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C54B" w14:textId="77777777" w:rsidR="00592866" w:rsidRDefault="00592866">
      <w:pPr>
        <w:spacing w:line="500" w:lineRule="exact"/>
        <w:rPr>
          <w:rFonts w:eastAsia="黑体" w:cs="Times New Roman"/>
          <w:b/>
          <w:sz w:val="32"/>
          <w:szCs w:val="20"/>
        </w:rPr>
      </w:pPr>
    </w:p>
    <w:bookmarkStart w:id="0" w:name="_1064953734"/>
    <w:bookmarkEnd w:id="0"/>
    <w:p w14:paraId="23B19C40" w14:textId="77777777" w:rsidR="00592866" w:rsidRDefault="00EA43D1">
      <w:pPr>
        <w:jc w:val="center"/>
        <w:rPr>
          <w:rFonts w:eastAsia="黑体" w:cs="Times New Roman"/>
          <w:sz w:val="34"/>
          <w:szCs w:val="20"/>
        </w:rPr>
      </w:pPr>
      <w:r>
        <w:rPr>
          <w:rFonts w:hAnsi="宋体" w:cs="Times New Roman"/>
          <w:kern w:val="0"/>
          <w:szCs w:val="20"/>
        </w:rPr>
        <w:object w:dxaOrig="4116" w:dyaOrig="936" w14:anchorId="54243A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85pt;height:47.75pt" o:ole="" filled="t">
            <v:imagedata r:id="rId9" o:title=""/>
          </v:shape>
          <o:OLEObject Type="Embed" ProgID="Word.Picture.8" ShapeID="_x0000_i1025" DrawAspect="Content" ObjectID="_1716231572" r:id="rId10"/>
        </w:object>
      </w:r>
    </w:p>
    <w:p w14:paraId="6FC3FA18" w14:textId="77777777" w:rsidR="00592866" w:rsidRDefault="00592866">
      <w:pPr>
        <w:adjustRightInd w:val="0"/>
        <w:snapToGrid w:val="0"/>
        <w:spacing w:line="240" w:lineRule="auto"/>
        <w:jc w:val="center"/>
        <w:rPr>
          <w:rFonts w:cs="Times New Roman"/>
          <w:b/>
          <w:bCs/>
          <w:spacing w:val="20"/>
          <w:sz w:val="18"/>
          <w:szCs w:val="20"/>
        </w:rPr>
      </w:pPr>
    </w:p>
    <w:p w14:paraId="4C5E696C" w14:textId="77777777" w:rsidR="00592866" w:rsidRDefault="00592866">
      <w:pPr>
        <w:adjustRightInd w:val="0"/>
        <w:snapToGrid w:val="0"/>
        <w:spacing w:line="240" w:lineRule="auto"/>
        <w:jc w:val="center"/>
        <w:rPr>
          <w:rFonts w:cs="Times New Roman"/>
          <w:b/>
          <w:bCs/>
          <w:spacing w:val="20"/>
          <w:sz w:val="18"/>
          <w:szCs w:val="20"/>
        </w:rPr>
      </w:pPr>
    </w:p>
    <w:p w14:paraId="5CFF3411" w14:textId="203CEC89" w:rsidR="00592866" w:rsidRDefault="00EA43D1">
      <w:pPr>
        <w:jc w:val="center"/>
        <w:rPr>
          <w:rFonts w:ascii="华文中宋" w:eastAsia="华文中宋" w:hAnsi="华文中宋" w:cs="Times New Roman"/>
          <w:b/>
          <w:bCs/>
          <w:sz w:val="72"/>
          <w:szCs w:val="72"/>
        </w:rPr>
      </w:pPr>
      <w:r>
        <w:rPr>
          <w:rFonts w:ascii="华文中宋" w:eastAsia="华文中宋" w:hAnsi="华文中宋" w:cs="Times New Roman" w:hint="eastAsia"/>
          <w:b/>
          <w:bCs/>
          <w:spacing w:val="20"/>
          <w:sz w:val="72"/>
          <w:szCs w:val="72"/>
        </w:rPr>
        <w:t>本科毕业论文</w:t>
      </w:r>
    </w:p>
    <w:p w14:paraId="457D563A" w14:textId="77777777" w:rsidR="00592866" w:rsidRDefault="00592866">
      <w:pPr>
        <w:jc w:val="center"/>
        <w:rPr>
          <w:rFonts w:ascii="楷体_GB2312" w:eastAsia="楷体_GB2312" w:hAnsi="黑体" w:cs="Times New Roman"/>
          <w:bCs/>
          <w:color w:val="FF0000"/>
          <w:sz w:val="36"/>
          <w:szCs w:val="36"/>
        </w:rPr>
      </w:pPr>
    </w:p>
    <w:p w14:paraId="7461D80B" w14:textId="77777777" w:rsidR="00592866" w:rsidRDefault="00592866">
      <w:pPr>
        <w:adjustRightInd w:val="0"/>
        <w:snapToGrid w:val="0"/>
        <w:spacing w:line="264" w:lineRule="auto"/>
        <w:rPr>
          <w:rFonts w:eastAsia="华文中宋" w:cs="Times New Roman"/>
          <w:b/>
          <w:bCs/>
          <w:spacing w:val="12"/>
          <w:sz w:val="52"/>
          <w:szCs w:val="32"/>
        </w:rPr>
      </w:pPr>
    </w:p>
    <w:p w14:paraId="68AA0A31" w14:textId="77777777" w:rsidR="00592866" w:rsidRDefault="00EA43D1">
      <w:pPr>
        <w:jc w:val="center"/>
        <w:rPr>
          <w:rFonts w:ascii="黑体" w:eastAsia="黑体" w:hAnsi="黑体" w:cs="Times New Roman"/>
          <w:bCs/>
          <w:color w:val="FF0000"/>
          <w:sz w:val="36"/>
          <w:szCs w:val="36"/>
        </w:rPr>
      </w:pPr>
      <w:r>
        <w:rPr>
          <w:rFonts w:ascii="黑体" w:eastAsia="黑体" w:cs="Times New Roman" w:hint="eastAsia"/>
          <w:b/>
          <w:sz w:val="44"/>
          <w:szCs w:val="44"/>
        </w:rPr>
        <w:t>人力资源管理强度、心理契约对新生代员工工作绩效的影响研究</w:t>
      </w:r>
    </w:p>
    <w:p w14:paraId="5E55DEBA" w14:textId="77777777" w:rsidR="00592866" w:rsidRDefault="00592866">
      <w:pPr>
        <w:adjustRightInd w:val="0"/>
        <w:snapToGrid w:val="0"/>
        <w:spacing w:line="264" w:lineRule="auto"/>
        <w:rPr>
          <w:rFonts w:eastAsia="华文中宋" w:cs="Times New Roman"/>
          <w:b/>
          <w:bCs/>
          <w:spacing w:val="12"/>
          <w:sz w:val="52"/>
          <w:szCs w:val="32"/>
        </w:rPr>
      </w:pPr>
    </w:p>
    <w:p w14:paraId="1F4E791D" w14:textId="77777777" w:rsidR="00592866" w:rsidRDefault="00592866">
      <w:pPr>
        <w:adjustRightInd w:val="0"/>
        <w:snapToGrid w:val="0"/>
        <w:spacing w:line="264" w:lineRule="auto"/>
        <w:rPr>
          <w:rFonts w:eastAsia="华文中宋" w:cs="Times New Roman"/>
          <w:b/>
          <w:bCs/>
          <w:spacing w:val="12"/>
          <w:sz w:val="52"/>
          <w:szCs w:val="32"/>
        </w:rPr>
      </w:pPr>
    </w:p>
    <w:p w14:paraId="20890476" w14:textId="237785E1" w:rsidR="00592866" w:rsidRDefault="00EA43D1">
      <w:pPr>
        <w:spacing w:line="720" w:lineRule="auto"/>
        <w:jc w:val="center"/>
        <w:rPr>
          <w:rFonts w:ascii="华文中宋" w:eastAsia="华文中宋" w:hAnsi="华文中宋" w:cs="Times New Roman"/>
          <w:kern w:val="0"/>
          <w:sz w:val="32"/>
          <w:szCs w:val="32"/>
        </w:rPr>
      </w:pPr>
      <w:r>
        <w:rPr>
          <w:rFonts w:ascii="华文中宋" w:eastAsia="华文中宋" w:hAnsi="华文中宋" w:cs="Times New Roman" w:hint="eastAsia"/>
          <w:kern w:val="0"/>
          <w:sz w:val="32"/>
          <w:szCs w:val="32"/>
        </w:rPr>
        <w:t>院    系</w:t>
      </w:r>
      <w:r w:rsidR="00273EF5" w:rsidRPr="00273EF5">
        <w:rPr>
          <w:rFonts w:ascii="华文中宋" w:eastAsia="华文中宋" w:hAnsi="华文中宋" w:cs="Times New Roman" w:hint="eastAsia"/>
          <w:kern w:val="0"/>
          <w:sz w:val="32"/>
          <w:szCs w:val="32"/>
          <w:u w:val="single"/>
        </w:rPr>
        <w:t xml:space="preserve"> </w:t>
      </w:r>
      <w:r w:rsidR="00273EF5">
        <w:rPr>
          <w:rFonts w:ascii="华文中宋" w:eastAsia="华文中宋" w:hAnsi="华文中宋" w:cs="Times New Roman"/>
          <w:kern w:val="0"/>
          <w:sz w:val="32"/>
          <w:szCs w:val="32"/>
          <w:u w:val="single"/>
        </w:rPr>
        <w:t xml:space="preserve"> </w:t>
      </w:r>
      <w:r w:rsidR="002B7D9B">
        <w:rPr>
          <w:rFonts w:ascii="华文中宋" w:eastAsia="华文中宋" w:hAnsi="华文中宋" w:cs="Times New Roman"/>
          <w:kern w:val="0"/>
          <w:sz w:val="32"/>
          <w:szCs w:val="32"/>
          <w:u w:val="single"/>
        </w:rPr>
        <w:t xml:space="preserve"> </w:t>
      </w:r>
      <w:r w:rsidR="00273EF5">
        <w:rPr>
          <w:rFonts w:ascii="华文中宋" w:eastAsia="华文中宋" w:hAnsi="华文中宋" w:cs="Times New Roman"/>
          <w:kern w:val="0"/>
          <w:sz w:val="32"/>
          <w:szCs w:val="32"/>
          <w:u w:val="single"/>
        </w:rPr>
        <w:t xml:space="preserve">  </w:t>
      </w:r>
      <w:r w:rsidR="00316087">
        <w:rPr>
          <w:rFonts w:ascii="华文中宋" w:eastAsia="华文中宋" w:hAnsi="华文中宋" w:cs="Times New Roman"/>
          <w:kern w:val="0"/>
          <w:sz w:val="32"/>
          <w:szCs w:val="32"/>
          <w:u w:val="single"/>
        </w:rPr>
        <w:t xml:space="preserve"> </w:t>
      </w:r>
      <w:r w:rsidRPr="00273EF5">
        <w:rPr>
          <w:rFonts w:ascii="华文中宋" w:eastAsia="华文中宋" w:hAnsi="华文中宋" w:cs="Times New Roman" w:hint="eastAsia"/>
          <w:kern w:val="0"/>
          <w:sz w:val="32"/>
          <w:szCs w:val="32"/>
          <w:u w:val="single"/>
        </w:rPr>
        <w:t>管理学院</w:t>
      </w:r>
      <w:r w:rsidR="00273EF5">
        <w:rPr>
          <w:rFonts w:ascii="华文中宋" w:eastAsia="华文中宋" w:hAnsi="华文中宋" w:cs="Times New Roman"/>
          <w:kern w:val="0"/>
          <w:sz w:val="32"/>
          <w:szCs w:val="32"/>
          <w:u w:val="single"/>
        </w:rPr>
        <w:tab/>
      </w:r>
      <w:r w:rsidR="00273EF5">
        <w:rPr>
          <w:rFonts w:ascii="华文中宋" w:eastAsia="华文中宋" w:hAnsi="华文中宋" w:cs="Times New Roman"/>
          <w:kern w:val="0"/>
          <w:sz w:val="32"/>
          <w:szCs w:val="32"/>
          <w:u w:val="single"/>
        </w:rPr>
        <w:tab/>
      </w:r>
      <w:r w:rsidR="00273EF5">
        <w:rPr>
          <w:rFonts w:ascii="华文中宋" w:eastAsia="华文中宋" w:hAnsi="华文中宋" w:cs="Times New Roman"/>
          <w:kern w:val="0"/>
          <w:sz w:val="32"/>
          <w:szCs w:val="32"/>
          <w:u w:val="single"/>
        </w:rPr>
        <w:tab/>
      </w:r>
      <w:r w:rsidR="00273EF5">
        <w:rPr>
          <w:rFonts w:ascii="华文中宋" w:eastAsia="华文中宋" w:hAnsi="华文中宋" w:cs="Times New Roman"/>
          <w:kern w:val="0"/>
          <w:sz w:val="32"/>
          <w:szCs w:val="32"/>
          <w:u w:val="single"/>
        </w:rPr>
        <w:tab/>
      </w:r>
      <w:r w:rsidR="00273EF5">
        <w:rPr>
          <w:rFonts w:ascii="华文中宋" w:eastAsia="华文中宋" w:hAnsi="华文中宋" w:cs="Times New Roman"/>
          <w:kern w:val="0"/>
          <w:sz w:val="32"/>
          <w:szCs w:val="32"/>
          <w:u w:val="single"/>
        </w:rPr>
        <w:tab/>
      </w:r>
    </w:p>
    <w:p w14:paraId="437CDBD0" w14:textId="77777777" w:rsidR="00592866" w:rsidRDefault="00EA43D1">
      <w:pPr>
        <w:spacing w:line="720" w:lineRule="auto"/>
        <w:jc w:val="center"/>
        <w:rPr>
          <w:rFonts w:ascii="华文中宋" w:eastAsia="华文中宋" w:hAnsi="华文中宋" w:cs="Times New Roman"/>
          <w:kern w:val="0"/>
          <w:sz w:val="32"/>
          <w:szCs w:val="32"/>
        </w:rPr>
      </w:pPr>
      <w:r>
        <w:rPr>
          <w:rFonts w:ascii="华文中宋" w:eastAsia="华文中宋" w:hAnsi="华文中宋" w:cs="Times New Roman" w:hint="eastAsia"/>
          <w:kern w:val="0"/>
          <w:sz w:val="32"/>
          <w:szCs w:val="32"/>
        </w:rPr>
        <w:t>专业班级</w:t>
      </w:r>
      <w:r w:rsidR="00273EF5">
        <w:rPr>
          <w:rFonts w:ascii="华文中宋" w:eastAsia="华文中宋" w:hAnsi="华文中宋" w:cs="Times New Roman" w:hint="eastAsia"/>
          <w:kern w:val="0"/>
          <w:sz w:val="32"/>
          <w:szCs w:val="32"/>
          <w:u w:val="single"/>
        </w:rPr>
        <w:t xml:space="preserve"> </w:t>
      </w:r>
      <w:r w:rsidR="00273EF5">
        <w:rPr>
          <w:rFonts w:ascii="华文中宋" w:eastAsia="华文中宋" w:hAnsi="华文中宋" w:cs="Times New Roman"/>
          <w:kern w:val="0"/>
          <w:sz w:val="32"/>
          <w:szCs w:val="32"/>
          <w:u w:val="single"/>
        </w:rPr>
        <w:t xml:space="preserve"> </w:t>
      </w:r>
      <w:r w:rsidR="002B7D9B">
        <w:rPr>
          <w:rFonts w:ascii="华文中宋" w:eastAsia="华文中宋" w:hAnsi="华文中宋" w:cs="Times New Roman"/>
          <w:kern w:val="0"/>
          <w:sz w:val="32"/>
          <w:szCs w:val="32"/>
          <w:u w:val="single"/>
        </w:rPr>
        <w:t xml:space="preserve"> </w:t>
      </w:r>
      <w:r w:rsidR="00273EF5">
        <w:rPr>
          <w:rFonts w:ascii="华文中宋" w:eastAsia="华文中宋" w:hAnsi="华文中宋" w:cs="Times New Roman"/>
          <w:kern w:val="0"/>
          <w:sz w:val="32"/>
          <w:szCs w:val="32"/>
          <w:u w:val="single"/>
        </w:rPr>
        <w:t xml:space="preserve">  </w:t>
      </w:r>
      <w:r w:rsidRPr="00273EF5">
        <w:rPr>
          <w:rFonts w:ascii="华文中宋" w:eastAsia="华文中宋" w:hAnsi="华文中宋" w:cs="Times New Roman" w:hint="eastAsia"/>
          <w:kern w:val="0"/>
          <w:sz w:val="32"/>
          <w:szCs w:val="32"/>
          <w:u w:val="single"/>
        </w:rPr>
        <w:t>工商1</w:t>
      </w:r>
      <w:r w:rsidRPr="00273EF5">
        <w:rPr>
          <w:rFonts w:ascii="华文中宋" w:eastAsia="华文中宋" w:hAnsi="华文中宋" w:cs="Times New Roman"/>
          <w:kern w:val="0"/>
          <w:sz w:val="32"/>
          <w:szCs w:val="32"/>
          <w:u w:val="single"/>
        </w:rPr>
        <w:t>801</w:t>
      </w:r>
      <w:r w:rsidR="00273EF5">
        <w:rPr>
          <w:rFonts w:ascii="华文中宋" w:eastAsia="华文中宋" w:hAnsi="华文中宋" w:cs="Times New Roman"/>
          <w:kern w:val="0"/>
          <w:sz w:val="32"/>
          <w:szCs w:val="32"/>
          <w:u w:val="single"/>
        </w:rPr>
        <w:tab/>
      </w:r>
      <w:r w:rsidR="00273EF5">
        <w:rPr>
          <w:rFonts w:ascii="华文中宋" w:eastAsia="华文中宋" w:hAnsi="华文中宋" w:cs="Times New Roman"/>
          <w:kern w:val="0"/>
          <w:sz w:val="32"/>
          <w:szCs w:val="32"/>
          <w:u w:val="single"/>
        </w:rPr>
        <w:tab/>
      </w:r>
      <w:r w:rsidR="00273EF5">
        <w:rPr>
          <w:rFonts w:ascii="华文中宋" w:eastAsia="华文中宋" w:hAnsi="华文中宋" w:cs="Times New Roman"/>
          <w:kern w:val="0"/>
          <w:sz w:val="32"/>
          <w:szCs w:val="32"/>
          <w:u w:val="single"/>
        </w:rPr>
        <w:tab/>
      </w:r>
      <w:r w:rsidR="00273EF5">
        <w:rPr>
          <w:rFonts w:ascii="华文中宋" w:eastAsia="华文中宋" w:hAnsi="华文中宋" w:cs="Times New Roman"/>
          <w:kern w:val="0"/>
          <w:sz w:val="32"/>
          <w:szCs w:val="32"/>
          <w:u w:val="single"/>
        </w:rPr>
        <w:tab/>
      </w:r>
    </w:p>
    <w:p w14:paraId="28099634" w14:textId="77777777" w:rsidR="00592866" w:rsidRPr="00273EF5" w:rsidRDefault="00EA43D1">
      <w:pPr>
        <w:spacing w:line="720" w:lineRule="auto"/>
        <w:jc w:val="center"/>
        <w:rPr>
          <w:rFonts w:ascii="华文中宋" w:eastAsia="华文中宋" w:hAnsi="华文中宋" w:cs="Times New Roman"/>
          <w:kern w:val="0"/>
          <w:sz w:val="32"/>
          <w:szCs w:val="32"/>
          <w:u w:val="single"/>
        </w:rPr>
      </w:pPr>
      <w:r>
        <w:rPr>
          <w:rFonts w:ascii="华文中宋" w:eastAsia="华文中宋" w:hAnsi="华文中宋" w:cs="Times New Roman" w:hint="eastAsia"/>
          <w:kern w:val="0"/>
          <w:sz w:val="32"/>
          <w:szCs w:val="32"/>
        </w:rPr>
        <w:t>姓    名</w:t>
      </w:r>
      <w:r w:rsidR="00273EF5">
        <w:rPr>
          <w:rFonts w:ascii="华文中宋" w:eastAsia="华文中宋" w:hAnsi="华文中宋" w:cs="Times New Roman" w:hint="eastAsia"/>
          <w:kern w:val="0"/>
          <w:sz w:val="32"/>
          <w:szCs w:val="32"/>
          <w:u w:val="single"/>
        </w:rPr>
        <w:t xml:space="preserve"> </w:t>
      </w:r>
      <w:r w:rsidR="00273EF5">
        <w:rPr>
          <w:rFonts w:ascii="华文中宋" w:eastAsia="华文中宋" w:hAnsi="华文中宋" w:cs="Times New Roman"/>
          <w:kern w:val="0"/>
          <w:sz w:val="32"/>
          <w:szCs w:val="32"/>
          <w:u w:val="single"/>
        </w:rPr>
        <w:t xml:space="preserve">  </w:t>
      </w:r>
      <w:r w:rsidR="00FD40C1">
        <w:rPr>
          <w:rFonts w:ascii="华文中宋" w:eastAsia="华文中宋" w:hAnsi="华文中宋" w:cs="Times New Roman"/>
          <w:kern w:val="0"/>
          <w:sz w:val="32"/>
          <w:szCs w:val="32"/>
          <w:u w:val="single"/>
        </w:rPr>
        <w:t xml:space="preserve"> </w:t>
      </w:r>
      <w:r w:rsidR="00273EF5">
        <w:rPr>
          <w:rFonts w:ascii="华文中宋" w:eastAsia="华文中宋" w:hAnsi="华文中宋" w:cs="Times New Roman"/>
          <w:kern w:val="0"/>
          <w:sz w:val="32"/>
          <w:szCs w:val="32"/>
          <w:u w:val="single"/>
        </w:rPr>
        <w:t xml:space="preserve"> </w:t>
      </w:r>
      <w:r w:rsidR="002B7D9B">
        <w:rPr>
          <w:rFonts w:ascii="华文中宋" w:eastAsia="华文中宋" w:hAnsi="华文中宋" w:cs="Times New Roman"/>
          <w:kern w:val="0"/>
          <w:sz w:val="32"/>
          <w:szCs w:val="32"/>
          <w:u w:val="single"/>
        </w:rPr>
        <w:t xml:space="preserve">  </w:t>
      </w:r>
      <w:r w:rsidRPr="00273EF5">
        <w:rPr>
          <w:rFonts w:ascii="华文中宋" w:eastAsia="华文中宋" w:hAnsi="华文中宋" w:cs="Times New Roman" w:hint="eastAsia"/>
          <w:kern w:val="0"/>
          <w:sz w:val="32"/>
          <w:szCs w:val="32"/>
          <w:u w:val="single"/>
        </w:rPr>
        <w:t>曹</w:t>
      </w:r>
      <w:r w:rsidR="00273EF5">
        <w:rPr>
          <w:rFonts w:ascii="华文中宋" w:eastAsia="华文中宋" w:hAnsi="华文中宋" w:cs="Times New Roman" w:hint="eastAsia"/>
          <w:kern w:val="0"/>
          <w:sz w:val="32"/>
          <w:szCs w:val="32"/>
          <w:u w:val="single"/>
        </w:rPr>
        <w:t xml:space="preserve"> </w:t>
      </w:r>
      <w:r w:rsidRPr="00273EF5">
        <w:rPr>
          <w:rFonts w:ascii="华文中宋" w:eastAsia="华文中宋" w:hAnsi="华文中宋" w:cs="Times New Roman" w:hint="eastAsia"/>
          <w:kern w:val="0"/>
          <w:sz w:val="32"/>
          <w:szCs w:val="32"/>
          <w:u w:val="single"/>
        </w:rPr>
        <w:t>喆</w:t>
      </w:r>
      <w:r w:rsidR="00273EF5">
        <w:rPr>
          <w:rFonts w:ascii="华文中宋" w:eastAsia="华文中宋" w:hAnsi="华文中宋" w:cs="Times New Roman"/>
          <w:kern w:val="0"/>
          <w:sz w:val="32"/>
          <w:szCs w:val="32"/>
          <w:u w:val="single"/>
        </w:rPr>
        <w:tab/>
      </w:r>
      <w:r w:rsidR="00273EF5">
        <w:rPr>
          <w:rFonts w:ascii="华文中宋" w:eastAsia="华文中宋" w:hAnsi="华文中宋" w:cs="Times New Roman"/>
          <w:kern w:val="0"/>
          <w:sz w:val="32"/>
          <w:szCs w:val="32"/>
          <w:u w:val="single"/>
        </w:rPr>
        <w:tab/>
      </w:r>
      <w:r w:rsidR="002B7D9B">
        <w:rPr>
          <w:rFonts w:ascii="华文中宋" w:eastAsia="华文中宋" w:hAnsi="华文中宋" w:cs="Times New Roman"/>
          <w:kern w:val="0"/>
          <w:sz w:val="32"/>
          <w:szCs w:val="32"/>
          <w:u w:val="single"/>
        </w:rPr>
        <w:t xml:space="preserve">  </w:t>
      </w:r>
      <w:r w:rsidR="00273EF5">
        <w:rPr>
          <w:rFonts w:ascii="华文中宋" w:eastAsia="华文中宋" w:hAnsi="华文中宋" w:cs="Times New Roman"/>
          <w:kern w:val="0"/>
          <w:sz w:val="32"/>
          <w:szCs w:val="32"/>
          <w:u w:val="single"/>
        </w:rPr>
        <w:tab/>
      </w:r>
      <w:r w:rsidR="00273EF5">
        <w:rPr>
          <w:rFonts w:ascii="华文中宋" w:eastAsia="华文中宋" w:hAnsi="华文中宋" w:cs="Times New Roman"/>
          <w:kern w:val="0"/>
          <w:sz w:val="32"/>
          <w:szCs w:val="32"/>
          <w:u w:val="single"/>
        </w:rPr>
        <w:tab/>
      </w:r>
      <w:r w:rsidR="00273EF5">
        <w:rPr>
          <w:rFonts w:ascii="华文中宋" w:eastAsia="华文中宋" w:hAnsi="华文中宋" w:cs="Times New Roman"/>
          <w:kern w:val="0"/>
          <w:sz w:val="32"/>
          <w:szCs w:val="32"/>
          <w:u w:val="single"/>
        </w:rPr>
        <w:tab/>
      </w:r>
    </w:p>
    <w:p w14:paraId="12D401FD" w14:textId="77777777" w:rsidR="00592866" w:rsidRDefault="00EA43D1">
      <w:pPr>
        <w:spacing w:line="720" w:lineRule="auto"/>
        <w:jc w:val="center"/>
        <w:rPr>
          <w:rFonts w:ascii="华文中宋" w:eastAsia="华文中宋" w:hAnsi="华文中宋" w:cs="Times New Roman"/>
          <w:kern w:val="0"/>
          <w:sz w:val="32"/>
          <w:szCs w:val="32"/>
        </w:rPr>
      </w:pPr>
      <w:r>
        <w:rPr>
          <w:rFonts w:ascii="华文中宋" w:eastAsia="华文中宋" w:hAnsi="华文中宋" w:cs="Times New Roman" w:hint="eastAsia"/>
          <w:kern w:val="0"/>
          <w:sz w:val="32"/>
          <w:szCs w:val="32"/>
        </w:rPr>
        <w:t>学    号</w:t>
      </w:r>
      <w:r w:rsidR="00273EF5">
        <w:rPr>
          <w:rFonts w:ascii="华文中宋" w:eastAsia="华文中宋" w:hAnsi="华文中宋" w:cs="Times New Roman" w:hint="eastAsia"/>
          <w:kern w:val="0"/>
          <w:sz w:val="32"/>
          <w:szCs w:val="32"/>
          <w:u w:val="single"/>
        </w:rPr>
        <w:t xml:space="preserve"> </w:t>
      </w:r>
      <w:r w:rsidR="00273EF5">
        <w:rPr>
          <w:rFonts w:ascii="华文中宋" w:eastAsia="华文中宋" w:hAnsi="华文中宋" w:cs="Times New Roman"/>
          <w:kern w:val="0"/>
          <w:sz w:val="32"/>
          <w:szCs w:val="32"/>
          <w:u w:val="single"/>
        </w:rPr>
        <w:t xml:space="preserve"> </w:t>
      </w:r>
      <w:r w:rsidR="00FD40C1">
        <w:rPr>
          <w:rFonts w:ascii="华文中宋" w:eastAsia="华文中宋" w:hAnsi="华文中宋" w:cs="Times New Roman"/>
          <w:kern w:val="0"/>
          <w:sz w:val="32"/>
          <w:szCs w:val="32"/>
          <w:u w:val="single"/>
        </w:rPr>
        <w:t xml:space="preserve"> </w:t>
      </w:r>
      <w:r w:rsidR="00273EF5">
        <w:rPr>
          <w:rFonts w:ascii="华文中宋" w:eastAsia="华文中宋" w:hAnsi="华文中宋" w:cs="Times New Roman"/>
          <w:kern w:val="0"/>
          <w:sz w:val="32"/>
          <w:szCs w:val="32"/>
          <w:u w:val="single"/>
        </w:rPr>
        <w:t xml:space="preserve"> </w:t>
      </w:r>
      <w:r w:rsidRPr="00273EF5">
        <w:rPr>
          <w:rFonts w:ascii="华文中宋" w:eastAsia="华文中宋" w:hAnsi="华文中宋" w:cs="Times New Roman"/>
          <w:kern w:val="0"/>
          <w:sz w:val="32"/>
          <w:szCs w:val="32"/>
          <w:u w:val="single"/>
        </w:rPr>
        <w:t>U201815874</w:t>
      </w:r>
      <w:r w:rsidR="00273EF5">
        <w:rPr>
          <w:rFonts w:ascii="华文中宋" w:eastAsia="华文中宋" w:hAnsi="华文中宋" w:cs="Times New Roman"/>
          <w:kern w:val="0"/>
          <w:sz w:val="32"/>
          <w:szCs w:val="32"/>
          <w:u w:val="single"/>
        </w:rPr>
        <w:tab/>
      </w:r>
      <w:r w:rsidR="002B7D9B">
        <w:rPr>
          <w:rFonts w:ascii="华文中宋" w:eastAsia="华文中宋" w:hAnsi="华文中宋" w:cs="Times New Roman"/>
          <w:kern w:val="0"/>
          <w:sz w:val="32"/>
          <w:szCs w:val="32"/>
          <w:u w:val="single"/>
        </w:rPr>
        <w:t xml:space="preserve"> </w:t>
      </w:r>
      <w:r w:rsidR="00273EF5">
        <w:rPr>
          <w:rFonts w:ascii="华文中宋" w:eastAsia="华文中宋" w:hAnsi="华文中宋" w:cs="Times New Roman"/>
          <w:kern w:val="0"/>
          <w:sz w:val="32"/>
          <w:szCs w:val="32"/>
          <w:u w:val="single"/>
        </w:rPr>
        <w:tab/>
      </w:r>
      <w:r w:rsidR="00273EF5">
        <w:rPr>
          <w:rFonts w:ascii="华文中宋" w:eastAsia="华文中宋" w:hAnsi="华文中宋" w:cs="Times New Roman"/>
          <w:kern w:val="0"/>
          <w:sz w:val="32"/>
          <w:szCs w:val="32"/>
          <w:u w:val="single"/>
        </w:rPr>
        <w:tab/>
      </w:r>
    </w:p>
    <w:p w14:paraId="6A5D0A1E" w14:textId="77777777" w:rsidR="00592866" w:rsidRDefault="00EA43D1">
      <w:pPr>
        <w:spacing w:line="720" w:lineRule="auto"/>
        <w:jc w:val="center"/>
        <w:rPr>
          <w:rFonts w:ascii="华文中宋" w:eastAsia="华文中宋" w:hAnsi="华文中宋" w:cs="Times New Roman"/>
          <w:kern w:val="0"/>
          <w:sz w:val="32"/>
          <w:szCs w:val="32"/>
        </w:rPr>
      </w:pPr>
      <w:r>
        <w:rPr>
          <w:rFonts w:ascii="华文中宋" w:eastAsia="华文中宋" w:hAnsi="华文中宋" w:cs="Times New Roman" w:hint="eastAsia"/>
          <w:kern w:val="0"/>
          <w:sz w:val="32"/>
          <w:szCs w:val="32"/>
        </w:rPr>
        <w:t>指导教师</w:t>
      </w:r>
      <w:r w:rsidR="00273EF5">
        <w:rPr>
          <w:rFonts w:ascii="华文中宋" w:eastAsia="华文中宋" w:hAnsi="华文中宋" w:cs="Times New Roman" w:hint="eastAsia"/>
          <w:kern w:val="0"/>
          <w:sz w:val="32"/>
          <w:szCs w:val="32"/>
          <w:u w:val="single"/>
        </w:rPr>
        <w:t xml:space="preserve"> </w:t>
      </w:r>
      <w:r w:rsidR="00273EF5">
        <w:rPr>
          <w:rFonts w:ascii="华文中宋" w:eastAsia="华文中宋" w:hAnsi="华文中宋" w:cs="Times New Roman"/>
          <w:kern w:val="0"/>
          <w:sz w:val="32"/>
          <w:szCs w:val="32"/>
          <w:u w:val="single"/>
        </w:rPr>
        <w:t xml:space="preserve">  </w:t>
      </w:r>
      <w:r w:rsidR="00FD40C1">
        <w:rPr>
          <w:rFonts w:ascii="华文中宋" w:eastAsia="华文中宋" w:hAnsi="华文中宋" w:cs="Times New Roman"/>
          <w:kern w:val="0"/>
          <w:sz w:val="32"/>
          <w:szCs w:val="32"/>
          <w:u w:val="single"/>
        </w:rPr>
        <w:t xml:space="preserve"> </w:t>
      </w:r>
      <w:r w:rsidR="00273EF5">
        <w:rPr>
          <w:rFonts w:ascii="华文中宋" w:eastAsia="华文中宋" w:hAnsi="华文中宋" w:cs="Times New Roman"/>
          <w:kern w:val="0"/>
          <w:sz w:val="32"/>
          <w:szCs w:val="32"/>
          <w:u w:val="single"/>
        </w:rPr>
        <w:t xml:space="preserve"> </w:t>
      </w:r>
      <w:r w:rsidRPr="00273EF5">
        <w:rPr>
          <w:rFonts w:ascii="华文中宋" w:eastAsia="华文中宋" w:hAnsi="华文中宋" w:cs="Times New Roman" w:hint="eastAsia"/>
          <w:kern w:val="0"/>
          <w:sz w:val="32"/>
          <w:szCs w:val="32"/>
          <w:u w:val="single"/>
        </w:rPr>
        <w:t>周二华</w:t>
      </w:r>
      <w:r w:rsidR="006B62F4" w:rsidRPr="00273EF5">
        <w:rPr>
          <w:rFonts w:ascii="华文中宋" w:eastAsia="华文中宋" w:hAnsi="华文中宋" w:cs="Times New Roman" w:hint="eastAsia"/>
          <w:kern w:val="0"/>
          <w:sz w:val="32"/>
          <w:szCs w:val="32"/>
          <w:u w:val="single"/>
        </w:rPr>
        <w:t>教授</w:t>
      </w:r>
      <w:r w:rsidR="00273EF5">
        <w:rPr>
          <w:rFonts w:ascii="华文中宋" w:eastAsia="华文中宋" w:hAnsi="华文中宋" w:cs="Times New Roman"/>
          <w:kern w:val="0"/>
          <w:sz w:val="32"/>
          <w:szCs w:val="32"/>
          <w:u w:val="single"/>
        </w:rPr>
        <w:tab/>
      </w:r>
      <w:r w:rsidR="00273EF5">
        <w:rPr>
          <w:rFonts w:ascii="华文中宋" w:eastAsia="华文中宋" w:hAnsi="华文中宋" w:cs="Times New Roman"/>
          <w:kern w:val="0"/>
          <w:sz w:val="32"/>
          <w:szCs w:val="32"/>
          <w:u w:val="single"/>
        </w:rPr>
        <w:tab/>
      </w:r>
      <w:r w:rsidR="00273EF5">
        <w:rPr>
          <w:rFonts w:ascii="华文中宋" w:eastAsia="华文中宋" w:hAnsi="华文中宋" w:cs="Times New Roman"/>
          <w:kern w:val="0"/>
          <w:sz w:val="32"/>
          <w:szCs w:val="32"/>
          <w:u w:val="single"/>
        </w:rPr>
        <w:tab/>
      </w:r>
      <w:r w:rsidR="00273EF5">
        <w:rPr>
          <w:rFonts w:ascii="华文中宋" w:eastAsia="华文中宋" w:hAnsi="华文中宋" w:cs="Times New Roman"/>
          <w:kern w:val="0"/>
          <w:sz w:val="32"/>
          <w:szCs w:val="32"/>
          <w:u w:val="single"/>
        </w:rPr>
        <w:tab/>
      </w:r>
    </w:p>
    <w:p w14:paraId="0E5A1E7B" w14:textId="77777777" w:rsidR="00592866" w:rsidRDefault="00592866">
      <w:pPr>
        <w:spacing w:line="240" w:lineRule="auto"/>
        <w:jc w:val="center"/>
        <w:rPr>
          <w:rFonts w:ascii="华文中宋" w:eastAsia="华文中宋" w:hAnsi="华文中宋" w:cs="Times New Roman"/>
          <w:bCs/>
          <w:kern w:val="0"/>
          <w:sz w:val="32"/>
          <w:szCs w:val="32"/>
        </w:rPr>
      </w:pPr>
    </w:p>
    <w:p w14:paraId="325018A5" w14:textId="77777777" w:rsidR="00592866" w:rsidRDefault="00DB3925">
      <w:pPr>
        <w:jc w:val="center"/>
        <w:rPr>
          <w:rFonts w:ascii="黑体" w:eastAsia="黑体" w:hAnsi="黑体" w:cs="Times New Roman"/>
          <w:bCs/>
          <w:color w:val="FF0000"/>
          <w:sz w:val="36"/>
          <w:szCs w:val="36"/>
        </w:rPr>
      </w:pPr>
      <w:r>
        <w:rPr>
          <w:rFonts w:ascii="华文中宋" w:eastAsia="华文中宋" w:hAnsi="华文中宋" w:cs="Times New Roman" w:hint="eastAsia"/>
          <w:bCs/>
          <w:kern w:val="0"/>
          <w:sz w:val="32"/>
          <w:szCs w:val="32"/>
        </w:rPr>
        <w:t>2</w:t>
      </w:r>
      <w:r>
        <w:rPr>
          <w:rFonts w:ascii="华文中宋" w:eastAsia="华文中宋" w:hAnsi="华文中宋" w:cs="Times New Roman"/>
          <w:bCs/>
          <w:kern w:val="0"/>
          <w:sz w:val="32"/>
          <w:szCs w:val="32"/>
        </w:rPr>
        <w:t>022</w:t>
      </w:r>
      <w:r w:rsidR="00EA43D1">
        <w:rPr>
          <w:rFonts w:ascii="华文中宋" w:eastAsia="华文中宋" w:hAnsi="华文中宋" w:cs="Times New Roman" w:hint="eastAsia"/>
          <w:bCs/>
          <w:kern w:val="0"/>
          <w:sz w:val="32"/>
          <w:szCs w:val="32"/>
        </w:rPr>
        <w:t xml:space="preserve">年  </w:t>
      </w:r>
      <w:r>
        <w:rPr>
          <w:rFonts w:ascii="华文中宋" w:eastAsia="华文中宋" w:hAnsi="华文中宋" w:cs="Times New Roman"/>
          <w:bCs/>
          <w:kern w:val="0"/>
          <w:sz w:val="32"/>
          <w:szCs w:val="32"/>
        </w:rPr>
        <w:t>5</w:t>
      </w:r>
      <w:r w:rsidR="00EA43D1">
        <w:rPr>
          <w:rFonts w:ascii="华文中宋" w:eastAsia="华文中宋" w:hAnsi="华文中宋" w:cs="Times New Roman" w:hint="eastAsia"/>
          <w:bCs/>
          <w:kern w:val="0"/>
          <w:sz w:val="32"/>
          <w:szCs w:val="32"/>
        </w:rPr>
        <w:t xml:space="preserve"> 月 </w:t>
      </w:r>
      <w:r>
        <w:rPr>
          <w:rFonts w:ascii="华文中宋" w:eastAsia="华文中宋" w:hAnsi="华文中宋" w:cs="Times New Roman"/>
          <w:bCs/>
          <w:kern w:val="0"/>
          <w:sz w:val="32"/>
          <w:szCs w:val="32"/>
        </w:rPr>
        <w:t>20</w:t>
      </w:r>
      <w:r w:rsidR="00EA43D1">
        <w:rPr>
          <w:rFonts w:ascii="华文中宋" w:eastAsia="华文中宋" w:hAnsi="华文中宋" w:cs="Times New Roman" w:hint="eastAsia"/>
          <w:bCs/>
          <w:kern w:val="0"/>
          <w:sz w:val="32"/>
          <w:szCs w:val="32"/>
        </w:rPr>
        <w:t xml:space="preserve"> 日</w:t>
      </w:r>
    </w:p>
    <w:p w14:paraId="45CE421D" w14:textId="77777777" w:rsidR="00592866" w:rsidRDefault="00592866">
      <w:pPr>
        <w:spacing w:line="240" w:lineRule="auto"/>
        <w:ind w:firstLineChars="1300" w:firstLine="4160"/>
        <w:rPr>
          <w:rFonts w:ascii="华文中宋" w:eastAsia="华文中宋" w:hAnsi="华文中宋" w:cs="Times New Roman"/>
          <w:bCs/>
          <w:kern w:val="0"/>
          <w:sz w:val="32"/>
          <w:szCs w:val="32"/>
        </w:rPr>
      </w:pPr>
    </w:p>
    <w:p w14:paraId="14CB3A04" w14:textId="77777777" w:rsidR="00592866" w:rsidRDefault="00EA43D1">
      <w:pPr>
        <w:rPr>
          <w:rFonts w:cs="Times New Roman"/>
          <w:szCs w:val="20"/>
        </w:rPr>
      </w:pPr>
      <w:r>
        <w:rPr>
          <w:rFonts w:ascii="黑体" w:eastAsia="黑体" w:cs="Times New Roman"/>
          <w:b/>
          <w:sz w:val="36"/>
          <w:szCs w:val="36"/>
        </w:rPr>
        <w:br w:type="page"/>
      </w:r>
    </w:p>
    <w:p w14:paraId="537D5902" w14:textId="77777777" w:rsidR="00592866" w:rsidRDefault="00592866">
      <w:pPr>
        <w:spacing w:line="240" w:lineRule="auto"/>
        <w:rPr>
          <w:rFonts w:cs="Times New Roman"/>
          <w:b/>
          <w:bCs/>
          <w:sz w:val="28"/>
          <w:szCs w:val="30"/>
        </w:rPr>
        <w:sectPr w:rsidR="00592866" w:rsidSect="000C7E08">
          <w:pgSz w:w="11906" w:h="16838"/>
          <w:pgMar w:top="1418" w:right="1701" w:bottom="1134" w:left="1701" w:header="851" w:footer="992" w:gutter="0"/>
          <w:cols w:space="720"/>
          <w:titlePg/>
          <w:docGrid w:type="lines" w:linePitch="312"/>
        </w:sectPr>
      </w:pPr>
    </w:p>
    <w:p w14:paraId="0ACC8C5A" w14:textId="77777777" w:rsidR="00592866" w:rsidRDefault="00EA43D1">
      <w:pPr>
        <w:spacing w:beforeLines="150" w:before="468"/>
        <w:jc w:val="center"/>
        <w:rPr>
          <w:rFonts w:ascii="黑体" w:eastAsia="黑体" w:hAnsi="黑体" w:cs="Times New Roman"/>
          <w:b/>
          <w:bCs/>
          <w:sz w:val="36"/>
          <w:szCs w:val="36"/>
        </w:rPr>
      </w:pPr>
      <w:r>
        <w:rPr>
          <w:rFonts w:ascii="黑体" w:eastAsia="黑体" w:hAnsi="黑体" w:cs="Times New Roman"/>
          <w:b/>
          <w:bCs/>
          <w:sz w:val="36"/>
          <w:szCs w:val="36"/>
        </w:rPr>
        <w:lastRenderedPageBreak/>
        <w:t>学位论文原创性声明</w:t>
      </w:r>
    </w:p>
    <w:p w14:paraId="64311E60" w14:textId="77777777" w:rsidR="00592866" w:rsidRDefault="00592866">
      <w:pPr>
        <w:jc w:val="center"/>
        <w:rPr>
          <w:rFonts w:ascii="楷体_GB2312" w:eastAsia="楷体_GB2312" w:cs="Times New Roman"/>
          <w:color w:val="FF0000"/>
          <w:szCs w:val="20"/>
        </w:rPr>
      </w:pPr>
    </w:p>
    <w:p w14:paraId="4B67463B" w14:textId="77777777" w:rsidR="00592866" w:rsidRDefault="00EA43D1">
      <w:pPr>
        <w:ind w:firstLineChars="200" w:firstLine="480"/>
        <w:rPr>
          <w:rFonts w:cs="Times New Roman"/>
          <w:szCs w:val="21"/>
        </w:rPr>
      </w:pPr>
      <w:r>
        <w:rPr>
          <w:rFonts w:cs="Times New Roman"/>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53FE1ADA" w14:textId="77777777" w:rsidR="00592866" w:rsidRDefault="00592866">
      <w:pPr>
        <w:jc w:val="center"/>
        <w:rPr>
          <w:rFonts w:ascii="楷体_GB2312" w:eastAsia="楷体_GB2312" w:cs="Times New Roman"/>
          <w:color w:val="FF0000"/>
          <w:szCs w:val="20"/>
        </w:rPr>
      </w:pPr>
    </w:p>
    <w:p w14:paraId="5658F9BB" w14:textId="77777777" w:rsidR="00592866" w:rsidRDefault="00EA43D1">
      <w:pPr>
        <w:wordWrap w:val="0"/>
        <w:jc w:val="right"/>
        <w:rPr>
          <w:rFonts w:cs="Times New Roman"/>
          <w:szCs w:val="20"/>
        </w:rPr>
      </w:pPr>
      <w:r>
        <w:rPr>
          <w:rFonts w:cs="Times New Roman"/>
          <w:szCs w:val="20"/>
        </w:rPr>
        <w:t>作者签名：</w:t>
      </w:r>
      <w:r>
        <w:rPr>
          <w:rFonts w:cs="Times New Roman"/>
          <w:szCs w:val="20"/>
        </w:rPr>
        <w:t xml:space="preserve">  </w:t>
      </w:r>
      <w:r>
        <w:rPr>
          <w:rFonts w:cs="Times New Roman" w:hint="eastAsia"/>
          <w:szCs w:val="20"/>
        </w:rPr>
        <w:t xml:space="preserve">  </w:t>
      </w:r>
      <w:r>
        <w:rPr>
          <w:rFonts w:cs="Times New Roman"/>
          <w:szCs w:val="20"/>
        </w:rPr>
        <w:t xml:space="preserve"> </w:t>
      </w:r>
      <w:r>
        <w:rPr>
          <w:rFonts w:cs="Times New Roman" w:hint="eastAsia"/>
          <w:szCs w:val="20"/>
        </w:rPr>
        <w:t xml:space="preserve">  </w:t>
      </w:r>
      <w:r>
        <w:rPr>
          <w:rFonts w:cs="Times New Roman"/>
          <w:szCs w:val="20"/>
        </w:rPr>
        <w:t xml:space="preserve">      </w:t>
      </w:r>
      <w:r>
        <w:rPr>
          <w:rFonts w:cs="Times New Roman"/>
          <w:szCs w:val="20"/>
        </w:rPr>
        <w:t>年</w:t>
      </w:r>
      <w:r>
        <w:rPr>
          <w:rFonts w:cs="Times New Roman"/>
          <w:szCs w:val="20"/>
        </w:rPr>
        <w:t xml:space="preserve">   </w:t>
      </w:r>
      <w:r>
        <w:rPr>
          <w:rFonts w:cs="Times New Roman"/>
          <w:szCs w:val="20"/>
        </w:rPr>
        <w:t>月</w:t>
      </w:r>
      <w:r>
        <w:rPr>
          <w:rFonts w:cs="Times New Roman"/>
          <w:szCs w:val="20"/>
        </w:rPr>
        <w:t xml:space="preserve">    </w:t>
      </w:r>
      <w:r>
        <w:rPr>
          <w:rFonts w:cs="Times New Roman"/>
          <w:szCs w:val="20"/>
        </w:rPr>
        <w:t>日</w:t>
      </w:r>
    </w:p>
    <w:p w14:paraId="2E716149" w14:textId="77777777" w:rsidR="00592866" w:rsidRDefault="00592866">
      <w:pPr>
        <w:spacing w:beforeLines="100" w:before="312"/>
        <w:jc w:val="center"/>
        <w:rPr>
          <w:rFonts w:cs="Times New Roman"/>
          <w:b/>
          <w:bCs/>
          <w:sz w:val="40"/>
          <w:szCs w:val="36"/>
        </w:rPr>
      </w:pPr>
    </w:p>
    <w:p w14:paraId="4EAE0C01" w14:textId="77777777" w:rsidR="00592866" w:rsidRDefault="00EA43D1">
      <w:pPr>
        <w:spacing w:beforeLines="150" w:before="468"/>
        <w:jc w:val="center"/>
        <w:rPr>
          <w:rFonts w:ascii="黑体" w:eastAsia="黑体" w:hAnsi="黑体" w:cs="Times New Roman"/>
          <w:b/>
          <w:bCs/>
          <w:sz w:val="36"/>
          <w:szCs w:val="36"/>
        </w:rPr>
      </w:pPr>
      <w:r>
        <w:rPr>
          <w:rFonts w:ascii="黑体" w:eastAsia="黑体" w:hAnsi="黑体" w:cs="Times New Roman"/>
          <w:b/>
          <w:bCs/>
          <w:sz w:val="36"/>
          <w:szCs w:val="36"/>
        </w:rPr>
        <w:t>学位论文版权使用授权书</w:t>
      </w:r>
    </w:p>
    <w:p w14:paraId="060F5E14" w14:textId="77777777" w:rsidR="00592866" w:rsidRDefault="00592866">
      <w:pPr>
        <w:jc w:val="center"/>
        <w:rPr>
          <w:rFonts w:ascii="楷体_GB2312" w:eastAsia="楷体_GB2312" w:cs="Times New Roman"/>
          <w:color w:val="FF0000"/>
          <w:szCs w:val="20"/>
        </w:rPr>
      </w:pPr>
    </w:p>
    <w:p w14:paraId="1698E555" w14:textId="77777777" w:rsidR="00592866" w:rsidRDefault="00EA43D1">
      <w:pPr>
        <w:ind w:firstLineChars="200" w:firstLine="480"/>
        <w:rPr>
          <w:rFonts w:cs="Times New Roman"/>
          <w:szCs w:val="21"/>
        </w:rPr>
      </w:pPr>
      <w:r>
        <w:rPr>
          <w:rFonts w:cs="Times New Roman"/>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02A2ACF9" w14:textId="77777777" w:rsidR="00592866" w:rsidRDefault="00EA43D1">
      <w:pPr>
        <w:ind w:firstLineChars="200" w:firstLine="480"/>
        <w:rPr>
          <w:rFonts w:cs="Times New Roman"/>
          <w:szCs w:val="21"/>
        </w:rPr>
      </w:pPr>
      <w:r>
        <w:rPr>
          <w:rFonts w:cs="Times New Roman"/>
          <w:szCs w:val="21"/>
        </w:rPr>
        <w:t>本学位论文属于</w:t>
      </w:r>
      <w:r>
        <w:rPr>
          <w:rFonts w:cs="Times New Roman" w:hint="eastAsia"/>
          <w:szCs w:val="21"/>
        </w:rPr>
        <w:t xml:space="preserve"> </w:t>
      </w:r>
      <w:r>
        <w:rPr>
          <w:rFonts w:cs="Times New Roman"/>
          <w:szCs w:val="21"/>
        </w:rPr>
        <w:t>1</w:t>
      </w:r>
      <w:r>
        <w:rPr>
          <w:rFonts w:cs="Times New Roman"/>
          <w:szCs w:val="21"/>
        </w:rPr>
        <w:t>、保密</w:t>
      </w:r>
      <w:r>
        <w:rPr>
          <w:rFonts w:cs="Times New Roman" w:hint="eastAsia"/>
          <w:szCs w:val="21"/>
        </w:rPr>
        <w:t xml:space="preserve"> </w:t>
      </w:r>
      <w:r>
        <w:rPr>
          <w:rFonts w:cs="Times New Roman"/>
          <w:szCs w:val="21"/>
        </w:rPr>
        <w:t xml:space="preserve">  </w:t>
      </w:r>
      <w:r>
        <w:rPr>
          <w:rFonts w:cs="Times New Roman"/>
          <w:szCs w:val="21"/>
        </w:rPr>
        <w:t>囗</w:t>
      </w:r>
      <w:r>
        <w:rPr>
          <w:rFonts w:cs="Times New Roman" w:hint="eastAsia"/>
          <w:szCs w:val="21"/>
        </w:rPr>
        <w:t xml:space="preserve"> </w:t>
      </w:r>
      <w:r>
        <w:rPr>
          <w:rFonts w:cs="Times New Roman"/>
          <w:szCs w:val="21"/>
        </w:rPr>
        <w:t>，在</w:t>
      </w:r>
      <w:r>
        <w:rPr>
          <w:rFonts w:cs="Times New Roman"/>
          <w:szCs w:val="21"/>
        </w:rPr>
        <w:t xml:space="preserve">    </w:t>
      </w:r>
      <w:r>
        <w:rPr>
          <w:rFonts w:cs="Times New Roman"/>
          <w:szCs w:val="21"/>
        </w:rPr>
        <w:t>年解密后适用本授权书</w:t>
      </w:r>
      <w:r>
        <w:rPr>
          <w:rFonts w:cs="Times New Roman" w:hint="eastAsia"/>
          <w:szCs w:val="21"/>
        </w:rPr>
        <w:t>。</w:t>
      </w:r>
    </w:p>
    <w:p w14:paraId="35D27DB0" w14:textId="77777777" w:rsidR="00592866" w:rsidRDefault="00EA43D1">
      <w:pPr>
        <w:ind w:firstLineChars="950" w:firstLine="2280"/>
        <w:rPr>
          <w:rFonts w:cs="Times New Roman"/>
          <w:szCs w:val="21"/>
        </w:rPr>
      </w:pPr>
      <w:r>
        <w:rPr>
          <w:rFonts w:cs="Times New Roman"/>
          <w:szCs w:val="21"/>
        </w:rPr>
        <w:t>2</w:t>
      </w:r>
      <w:r>
        <w:rPr>
          <w:rFonts w:cs="Times New Roman"/>
          <w:szCs w:val="21"/>
        </w:rPr>
        <w:t>、不保密</w:t>
      </w:r>
      <w:r>
        <w:rPr>
          <w:rFonts w:cs="Times New Roman" w:hint="eastAsia"/>
          <w:szCs w:val="21"/>
        </w:rPr>
        <w:t xml:space="preserve"> </w:t>
      </w:r>
      <w:r>
        <w:rPr>
          <w:rFonts w:cs="Times New Roman"/>
          <w:szCs w:val="21"/>
        </w:rPr>
        <w:t>囗</w:t>
      </w:r>
      <w:r>
        <w:rPr>
          <w:rFonts w:cs="Times New Roman"/>
          <w:szCs w:val="21"/>
        </w:rPr>
        <w:t xml:space="preserve"> </w:t>
      </w:r>
      <w:r>
        <w:rPr>
          <w:rFonts w:cs="Times New Roman"/>
          <w:szCs w:val="21"/>
        </w:rPr>
        <w:t>。</w:t>
      </w:r>
    </w:p>
    <w:p w14:paraId="672C8960" w14:textId="77777777" w:rsidR="00592866" w:rsidRDefault="00EA43D1">
      <w:pPr>
        <w:ind w:firstLineChars="900" w:firstLine="2160"/>
        <w:rPr>
          <w:rFonts w:cs="Times New Roman"/>
          <w:szCs w:val="21"/>
        </w:rPr>
      </w:pPr>
      <w:r>
        <w:rPr>
          <w:rFonts w:cs="Times New Roman"/>
          <w:szCs w:val="21"/>
        </w:rPr>
        <w:t>（请在以上相应方框内打</w:t>
      </w:r>
      <w:r>
        <w:rPr>
          <w:rFonts w:cs="Times New Roman"/>
          <w:szCs w:val="21"/>
        </w:rPr>
        <w:t>“√”</w:t>
      </w:r>
      <w:r>
        <w:rPr>
          <w:rFonts w:cs="Times New Roman"/>
          <w:szCs w:val="21"/>
        </w:rPr>
        <w:t>）</w:t>
      </w:r>
    </w:p>
    <w:p w14:paraId="329F20CF" w14:textId="77777777" w:rsidR="00592866" w:rsidRDefault="00592866">
      <w:pPr>
        <w:jc w:val="center"/>
        <w:rPr>
          <w:rFonts w:ascii="楷体_GB2312" w:eastAsia="楷体_GB2312" w:cs="Times New Roman"/>
          <w:color w:val="FF0000"/>
          <w:szCs w:val="20"/>
        </w:rPr>
      </w:pPr>
    </w:p>
    <w:p w14:paraId="1DBA857C" w14:textId="77777777" w:rsidR="00592866" w:rsidRDefault="00EA43D1">
      <w:pPr>
        <w:wordWrap w:val="0"/>
        <w:jc w:val="right"/>
        <w:rPr>
          <w:rFonts w:cs="Times New Roman"/>
          <w:szCs w:val="20"/>
        </w:rPr>
      </w:pPr>
      <w:r>
        <w:rPr>
          <w:rFonts w:cs="Times New Roman"/>
          <w:szCs w:val="20"/>
        </w:rPr>
        <w:t>作者签名：</w:t>
      </w:r>
      <w:r>
        <w:rPr>
          <w:rFonts w:cs="Times New Roman"/>
          <w:szCs w:val="20"/>
        </w:rPr>
        <w:t xml:space="preserve">  </w:t>
      </w:r>
      <w:r>
        <w:rPr>
          <w:rFonts w:cs="Times New Roman" w:hint="eastAsia"/>
          <w:szCs w:val="20"/>
        </w:rPr>
        <w:t xml:space="preserve">  </w:t>
      </w:r>
      <w:r>
        <w:rPr>
          <w:rFonts w:cs="Times New Roman"/>
          <w:szCs w:val="20"/>
        </w:rPr>
        <w:t xml:space="preserve"> </w:t>
      </w:r>
      <w:r>
        <w:rPr>
          <w:rFonts w:cs="Times New Roman" w:hint="eastAsia"/>
          <w:szCs w:val="20"/>
        </w:rPr>
        <w:t xml:space="preserve">  </w:t>
      </w:r>
      <w:r>
        <w:rPr>
          <w:rFonts w:cs="Times New Roman"/>
          <w:szCs w:val="20"/>
        </w:rPr>
        <w:t xml:space="preserve">      </w:t>
      </w:r>
      <w:r>
        <w:rPr>
          <w:rFonts w:cs="Times New Roman"/>
          <w:szCs w:val="20"/>
        </w:rPr>
        <w:t>年</w:t>
      </w:r>
      <w:r>
        <w:rPr>
          <w:rFonts w:cs="Times New Roman"/>
          <w:szCs w:val="20"/>
        </w:rPr>
        <w:t xml:space="preserve">   </w:t>
      </w:r>
      <w:r>
        <w:rPr>
          <w:rFonts w:cs="Times New Roman"/>
          <w:szCs w:val="20"/>
        </w:rPr>
        <w:t>月</w:t>
      </w:r>
      <w:r>
        <w:rPr>
          <w:rFonts w:cs="Times New Roman"/>
          <w:szCs w:val="20"/>
        </w:rPr>
        <w:t xml:space="preserve">    </w:t>
      </w:r>
      <w:r>
        <w:rPr>
          <w:rFonts w:cs="Times New Roman"/>
          <w:szCs w:val="20"/>
        </w:rPr>
        <w:t>日</w:t>
      </w:r>
    </w:p>
    <w:p w14:paraId="179FA92F" w14:textId="77777777" w:rsidR="00592866" w:rsidRDefault="00EA43D1">
      <w:pPr>
        <w:wordWrap w:val="0"/>
        <w:jc w:val="right"/>
        <w:rPr>
          <w:rFonts w:cs="Times New Roman"/>
          <w:szCs w:val="20"/>
        </w:rPr>
      </w:pPr>
      <w:r>
        <w:rPr>
          <w:rFonts w:cs="Times New Roman"/>
          <w:szCs w:val="20"/>
        </w:rPr>
        <w:t>导师签名：</w:t>
      </w:r>
      <w:r>
        <w:rPr>
          <w:rFonts w:cs="Times New Roman"/>
          <w:szCs w:val="20"/>
        </w:rPr>
        <w:t xml:space="preserve">   </w:t>
      </w:r>
      <w:r>
        <w:rPr>
          <w:rFonts w:cs="Times New Roman" w:hint="eastAsia"/>
          <w:szCs w:val="20"/>
        </w:rPr>
        <w:t xml:space="preserve">    </w:t>
      </w:r>
      <w:r>
        <w:rPr>
          <w:rFonts w:cs="Times New Roman"/>
          <w:szCs w:val="20"/>
        </w:rPr>
        <w:t xml:space="preserve">      </w:t>
      </w:r>
      <w:r>
        <w:rPr>
          <w:rFonts w:cs="Times New Roman"/>
          <w:szCs w:val="20"/>
        </w:rPr>
        <w:t>年</w:t>
      </w:r>
      <w:r>
        <w:rPr>
          <w:rFonts w:cs="Times New Roman"/>
          <w:szCs w:val="20"/>
        </w:rPr>
        <w:t xml:space="preserve">   </w:t>
      </w:r>
      <w:r>
        <w:rPr>
          <w:rFonts w:cs="Times New Roman"/>
          <w:szCs w:val="20"/>
        </w:rPr>
        <w:t>月</w:t>
      </w:r>
      <w:r>
        <w:rPr>
          <w:rFonts w:cs="Times New Roman"/>
          <w:szCs w:val="20"/>
        </w:rPr>
        <w:t xml:space="preserve">    </w:t>
      </w:r>
      <w:r>
        <w:rPr>
          <w:rFonts w:cs="Times New Roman"/>
          <w:szCs w:val="20"/>
        </w:rPr>
        <w:t>日</w:t>
      </w:r>
    </w:p>
    <w:p w14:paraId="632A4052" w14:textId="77777777" w:rsidR="00592866" w:rsidRDefault="00EA43D1">
      <w:pPr>
        <w:widowControl/>
        <w:spacing w:line="240" w:lineRule="auto"/>
        <w:jc w:val="left"/>
        <w:rPr>
          <w:rFonts w:cs="Times New Roman"/>
          <w:szCs w:val="20"/>
        </w:rPr>
      </w:pPr>
      <w:r>
        <w:rPr>
          <w:rFonts w:cs="Times New Roman"/>
          <w:szCs w:val="20"/>
        </w:rPr>
        <w:br w:type="page"/>
      </w:r>
    </w:p>
    <w:p w14:paraId="66F2783B" w14:textId="77777777" w:rsidR="00592866" w:rsidRDefault="00592866">
      <w:pPr>
        <w:pStyle w:val="1"/>
        <w:spacing w:before="156" w:after="156"/>
        <w:sectPr w:rsidR="00592866" w:rsidSect="000C7E08">
          <w:pgSz w:w="11906" w:h="16838"/>
          <w:pgMar w:top="1440" w:right="1800" w:bottom="1440" w:left="1800" w:header="851" w:footer="992" w:gutter="0"/>
          <w:cols w:space="425"/>
          <w:docGrid w:type="lines" w:linePitch="312"/>
        </w:sectPr>
      </w:pPr>
    </w:p>
    <w:p w14:paraId="7EFB6598" w14:textId="77777777" w:rsidR="00592866" w:rsidRDefault="00EA43D1">
      <w:pPr>
        <w:pStyle w:val="1"/>
        <w:spacing w:before="156" w:after="156"/>
      </w:pPr>
      <w:bookmarkStart w:id="1" w:name="_Toc103686912"/>
      <w:r>
        <w:rPr>
          <w:rFonts w:hint="eastAsia"/>
        </w:rPr>
        <w:lastRenderedPageBreak/>
        <w:t>摘</w:t>
      </w:r>
      <w:r>
        <w:rPr>
          <w:rFonts w:hint="eastAsia"/>
        </w:rPr>
        <w:t xml:space="preserve"> </w:t>
      </w:r>
      <w:r>
        <w:t xml:space="preserve"> </w:t>
      </w:r>
      <w:r>
        <w:rPr>
          <w:rFonts w:hint="eastAsia"/>
        </w:rPr>
        <w:t>要</w:t>
      </w:r>
      <w:bookmarkEnd w:id="1"/>
    </w:p>
    <w:p w14:paraId="0D756338" w14:textId="77777777" w:rsidR="00592866" w:rsidRDefault="00EA43D1">
      <w:pPr>
        <w:autoSpaceDE w:val="0"/>
        <w:autoSpaceDN w:val="0"/>
        <w:adjustRightInd w:val="0"/>
        <w:ind w:firstLineChars="200" w:firstLine="480"/>
        <w:jc w:val="left"/>
        <w:rPr>
          <w:rFonts w:ascii="宋体" w:hAnsi="宋体" w:cs="宋体"/>
          <w:color w:val="000000"/>
          <w:kern w:val="0"/>
          <w:szCs w:val="24"/>
        </w:rPr>
      </w:pPr>
      <w:r>
        <w:rPr>
          <w:rFonts w:ascii="宋体" w:hAnsi="宋体" w:cs="宋体" w:hint="eastAsia"/>
          <w:color w:val="000000"/>
          <w:kern w:val="0"/>
          <w:szCs w:val="24"/>
        </w:rPr>
        <w:t>随着互联网数字化时代的进一步发展，9</w:t>
      </w:r>
      <w:r>
        <w:rPr>
          <w:rFonts w:ascii="宋体" w:hAnsi="宋体" w:cs="宋体"/>
          <w:color w:val="000000"/>
          <w:kern w:val="0"/>
          <w:szCs w:val="24"/>
        </w:rPr>
        <w:t>0</w:t>
      </w:r>
      <w:r>
        <w:rPr>
          <w:rFonts w:ascii="宋体" w:hAnsi="宋体" w:cs="宋体" w:hint="eastAsia"/>
          <w:color w:val="000000"/>
          <w:kern w:val="0"/>
          <w:szCs w:val="24"/>
        </w:rPr>
        <w:t>后新生代这一</w:t>
      </w:r>
      <w:r>
        <w:rPr>
          <w:rFonts w:ascii="宋体" w:hAnsi="宋体" w:cs="宋体"/>
          <w:color w:val="000000"/>
          <w:kern w:val="0"/>
          <w:szCs w:val="24"/>
        </w:rPr>
        <w:t>社会阶层</w:t>
      </w:r>
      <w:r>
        <w:rPr>
          <w:rFonts w:ascii="宋体" w:hAnsi="宋体" w:cs="宋体" w:hint="eastAsia"/>
          <w:color w:val="000000"/>
          <w:kern w:val="0"/>
          <w:szCs w:val="24"/>
        </w:rPr>
        <w:t>已</w:t>
      </w:r>
      <w:r>
        <w:rPr>
          <w:rFonts w:ascii="宋体" w:hAnsi="宋体" w:cs="宋体"/>
          <w:color w:val="000000"/>
          <w:kern w:val="0"/>
          <w:szCs w:val="24"/>
        </w:rPr>
        <w:t>成为我国</w:t>
      </w:r>
      <w:r>
        <w:rPr>
          <w:rFonts w:ascii="宋体" w:hAnsi="宋体" w:cs="宋体" w:hint="eastAsia"/>
          <w:color w:val="000000"/>
          <w:kern w:val="0"/>
          <w:szCs w:val="24"/>
        </w:rPr>
        <w:t>劳动力市场的主体和企业组织的中坚力量。</w:t>
      </w:r>
      <w:r w:rsidR="00157787">
        <w:rPr>
          <w:rFonts w:ascii="宋体" w:hAnsi="宋体" w:cs="宋体" w:hint="eastAsia"/>
          <w:color w:val="000000"/>
          <w:kern w:val="0"/>
          <w:szCs w:val="24"/>
        </w:rPr>
        <w:t>以往的研究已经</w:t>
      </w:r>
      <w:r w:rsidR="00E23511">
        <w:rPr>
          <w:rFonts w:ascii="宋体" w:hAnsi="宋体" w:cs="宋体" w:hint="eastAsia"/>
          <w:color w:val="000000"/>
          <w:kern w:val="0"/>
          <w:szCs w:val="24"/>
        </w:rPr>
        <w:t>证实了人力资源管理强度与心理契约各自对于员工工作绩效的</w:t>
      </w:r>
      <w:r w:rsidR="001C38BF">
        <w:rPr>
          <w:rFonts w:ascii="宋体" w:hAnsi="宋体" w:cs="宋体" w:hint="eastAsia"/>
          <w:color w:val="000000"/>
          <w:kern w:val="0"/>
          <w:szCs w:val="24"/>
        </w:rPr>
        <w:t>正向强化作用，但鲜少有</w:t>
      </w:r>
      <w:r w:rsidR="00BB569C">
        <w:rPr>
          <w:rFonts w:ascii="宋体" w:hAnsi="宋体" w:cs="宋体" w:hint="eastAsia"/>
          <w:color w:val="000000"/>
          <w:kern w:val="0"/>
          <w:szCs w:val="24"/>
        </w:rPr>
        <w:t>将研究对象设置为新生代员工</w:t>
      </w:r>
      <w:r w:rsidR="00884B22">
        <w:rPr>
          <w:rFonts w:ascii="宋体" w:hAnsi="宋体" w:cs="宋体" w:hint="eastAsia"/>
          <w:color w:val="000000"/>
          <w:kern w:val="0"/>
          <w:szCs w:val="24"/>
        </w:rPr>
        <w:t>并</w:t>
      </w:r>
      <w:r w:rsidR="00F67F4C">
        <w:rPr>
          <w:rFonts w:ascii="宋体" w:hAnsi="宋体" w:cs="宋体" w:hint="eastAsia"/>
          <w:color w:val="000000"/>
          <w:kern w:val="0"/>
          <w:szCs w:val="24"/>
        </w:rPr>
        <w:t>尝试性探索心理契约中介作用的文献报告。</w:t>
      </w:r>
      <w:r w:rsidR="00012DB5">
        <w:rPr>
          <w:rFonts w:ascii="宋体" w:hAnsi="宋体" w:cs="宋体" w:hint="eastAsia"/>
          <w:color w:val="000000"/>
          <w:kern w:val="0"/>
          <w:szCs w:val="24"/>
        </w:rPr>
        <w:t>新生代员工的工作态度与工作表现受到国内社会转型加速的深刻影响，使得他们具有强烈的自我意识并对管理权威进行挑战。</w:t>
      </w:r>
      <w:r w:rsidR="00FA2C15">
        <w:rPr>
          <w:rFonts w:ascii="宋体" w:hAnsi="宋体" w:cs="宋体" w:hint="eastAsia"/>
          <w:color w:val="000000"/>
          <w:kern w:val="0"/>
          <w:szCs w:val="24"/>
        </w:rPr>
        <w:t>因此</w:t>
      </w:r>
      <w:r>
        <w:rPr>
          <w:rFonts w:ascii="宋体" w:hAnsi="宋体" w:cs="宋体" w:hint="eastAsia"/>
          <w:color w:val="000000"/>
          <w:kern w:val="0"/>
          <w:szCs w:val="24"/>
        </w:rPr>
        <w:t>，通过调查分析人力资源管理强度对新生代员工工作绩效的影响和心理契约</w:t>
      </w:r>
      <w:r w:rsidR="00085A6C">
        <w:rPr>
          <w:rFonts w:ascii="宋体" w:hAnsi="宋体" w:cs="宋体" w:hint="eastAsia"/>
          <w:color w:val="000000"/>
          <w:kern w:val="0"/>
          <w:szCs w:val="24"/>
        </w:rPr>
        <w:t>在两者间</w:t>
      </w:r>
      <w:r>
        <w:rPr>
          <w:rFonts w:ascii="宋体" w:hAnsi="宋体" w:cs="宋体" w:hint="eastAsia"/>
          <w:color w:val="000000"/>
          <w:kern w:val="0"/>
          <w:szCs w:val="24"/>
        </w:rPr>
        <w:t>的中介作用，</w:t>
      </w:r>
      <w:r w:rsidR="00FA2C15">
        <w:rPr>
          <w:rFonts w:ascii="宋体" w:hAnsi="宋体" w:cs="宋体" w:hint="eastAsia"/>
          <w:color w:val="000000"/>
          <w:kern w:val="0"/>
          <w:szCs w:val="24"/>
        </w:rPr>
        <w:t>对</w:t>
      </w:r>
      <w:r>
        <w:rPr>
          <w:rFonts w:ascii="宋体" w:hAnsi="宋体" w:cs="宋体" w:hint="eastAsia"/>
          <w:color w:val="000000"/>
          <w:kern w:val="0"/>
          <w:szCs w:val="24"/>
        </w:rPr>
        <w:t>企业新生代员工的管理</w:t>
      </w:r>
      <w:r w:rsidR="00FA2C15">
        <w:rPr>
          <w:rFonts w:ascii="宋体" w:hAnsi="宋体" w:cs="宋体" w:hint="eastAsia"/>
          <w:color w:val="000000"/>
          <w:kern w:val="0"/>
          <w:szCs w:val="24"/>
        </w:rPr>
        <w:t>而言具有</w:t>
      </w:r>
      <w:r w:rsidR="00085A6C">
        <w:rPr>
          <w:rFonts w:ascii="宋体" w:hAnsi="宋体" w:cs="宋体" w:hint="eastAsia"/>
          <w:color w:val="000000"/>
          <w:kern w:val="0"/>
          <w:szCs w:val="24"/>
        </w:rPr>
        <w:t>重要意义</w:t>
      </w:r>
      <w:r>
        <w:rPr>
          <w:rFonts w:ascii="宋体" w:hAnsi="宋体" w:cs="宋体" w:hint="eastAsia"/>
          <w:color w:val="000000"/>
          <w:kern w:val="0"/>
          <w:szCs w:val="24"/>
        </w:rPr>
        <w:t>。</w:t>
      </w:r>
    </w:p>
    <w:p w14:paraId="6B6C1D81" w14:textId="77777777" w:rsidR="00970864" w:rsidRDefault="00EA43D1" w:rsidP="00C7447C">
      <w:pPr>
        <w:ind w:firstLineChars="200" w:firstLine="480"/>
        <w:rPr>
          <w:rFonts w:ascii="宋体" w:hAnsi="宋体" w:cs="Times New Roman"/>
          <w:szCs w:val="20"/>
        </w:rPr>
      </w:pPr>
      <w:r>
        <w:rPr>
          <w:rFonts w:ascii="宋体" w:hAnsi="宋体" w:cs="Times New Roman" w:hint="eastAsia"/>
          <w:szCs w:val="20"/>
        </w:rPr>
        <w:t>本</w:t>
      </w:r>
      <w:r w:rsidR="00D25076">
        <w:rPr>
          <w:rFonts w:ascii="宋体" w:hAnsi="宋体" w:cs="Times New Roman" w:hint="eastAsia"/>
          <w:szCs w:val="20"/>
        </w:rPr>
        <w:t>论文</w:t>
      </w:r>
      <w:r>
        <w:rPr>
          <w:rFonts w:ascii="宋体" w:hAnsi="宋体" w:cs="Times New Roman" w:hint="eastAsia"/>
          <w:szCs w:val="20"/>
        </w:rPr>
        <w:t>首先对国内外</w:t>
      </w:r>
      <w:r w:rsidR="00EF0D5A">
        <w:rPr>
          <w:rFonts w:ascii="宋体" w:hAnsi="宋体" w:cs="Times New Roman" w:hint="eastAsia"/>
          <w:szCs w:val="20"/>
        </w:rPr>
        <w:t>新生代员工、</w:t>
      </w:r>
      <w:r>
        <w:rPr>
          <w:rFonts w:ascii="宋体" w:hAnsi="宋体" w:cs="Times New Roman" w:hint="eastAsia"/>
          <w:szCs w:val="20"/>
        </w:rPr>
        <w:t>人力资源管理强度、心理契约、工作绩效的相关文献进行回顾</w:t>
      </w:r>
      <w:r w:rsidR="006E4687">
        <w:rPr>
          <w:rFonts w:ascii="宋体" w:hAnsi="宋体" w:cs="Times New Roman" w:hint="eastAsia"/>
          <w:szCs w:val="20"/>
        </w:rPr>
        <w:t>，</w:t>
      </w:r>
      <w:r>
        <w:rPr>
          <w:rFonts w:ascii="宋体" w:hAnsi="宋体" w:cs="Times New Roman" w:hint="eastAsia"/>
          <w:szCs w:val="20"/>
        </w:rPr>
        <w:t>依据</w:t>
      </w:r>
      <w:r w:rsidR="00271BD2">
        <w:rPr>
          <w:rFonts w:ascii="宋体" w:hAnsi="宋体" w:cs="Times New Roman" w:hint="eastAsia"/>
          <w:szCs w:val="20"/>
        </w:rPr>
        <w:t>意义建构理论和社会认知</w:t>
      </w:r>
      <w:r>
        <w:rPr>
          <w:rFonts w:ascii="宋体" w:hAnsi="宋体" w:cs="Times New Roman" w:hint="eastAsia"/>
          <w:szCs w:val="20"/>
        </w:rPr>
        <w:t>理论建立起假设和理论模型</w:t>
      </w:r>
      <w:r w:rsidR="00A638BD">
        <w:rPr>
          <w:rFonts w:ascii="宋体" w:hAnsi="宋体" w:cs="Times New Roman" w:hint="eastAsia"/>
          <w:szCs w:val="20"/>
        </w:rPr>
        <w:t>，</w:t>
      </w:r>
      <w:r w:rsidR="00412C9B">
        <w:rPr>
          <w:rFonts w:ascii="宋体" w:hAnsi="宋体" w:cs="Times New Roman" w:hint="eastAsia"/>
          <w:szCs w:val="20"/>
        </w:rPr>
        <w:t>研究假设主要包括人力资源管理强度</w:t>
      </w:r>
      <w:r w:rsidR="00F41633">
        <w:rPr>
          <w:rFonts w:ascii="宋体" w:hAnsi="宋体" w:cs="Times New Roman" w:hint="eastAsia"/>
          <w:szCs w:val="20"/>
        </w:rPr>
        <w:t>、心理契约与</w:t>
      </w:r>
      <w:r w:rsidR="00412C9B">
        <w:rPr>
          <w:rFonts w:ascii="宋体" w:hAnsi="宋体" w:cs="Times New Roman" w:hint="eastAsia"/>
          <w:szCs w:val="20"/>
        </w:rPr>
        <w:t>新生代员工工作绩效的关系</w:t>
      </w:r>
      <w:r w:rsidR="00F41633">
        <w:rPr>
          <w:rFonts w:ascii="宋体" w:hAnsi="宋体" w:cs="Times New Roman" w:hint="eastAsia"/>
          <w:szCs w:val="20"/>
        </w:rPr>
        <w:t>，</w:t>
      </w:r>
      <w:r w:rsidR="00412C9B">
        <w:rPr>
          <w:rFonts w:ascii="宋体" w:hAnsi="宋体" w:cs="Times New Roman" w:hint="eastAsia"/>
          <w:szCs w:val="20"/>
        </w:rPr>
        <w:t>心理契约的中介作用两大方面内容</w:t>
      </w:r>
      <w:r w:rsidR="006E4687">
        <w:rPr>
          <w:rFonts w:ascii="宋体" w:hAnsi="宋体" w:cs="Times New Roman" w:hint="eastAsia"/>
          <w:szCs w:val="20"/>
        </w:rPr>
        <w:t>。</w:t>
      </w:r>
      <w:r w:rsidR="00E008CB">
        <w:rPr>
          <w:rFonts w:ascii="宋体" w:hAnsi="宋体" w:cs="Times New Roman" w:hint="eastAsia"/>
          <w:szCs w:val="20"/>
        </w:rPr>
        <w:t>随后</w:t>
      </w:r>
      <w:r>
        <w:rPr>
          <w:rFonts w:ascii="宋体" w:hAnsi="宋体" w:cs="Times New Roman" w:hint="eastAsia"/>
          <w:szCs w:val="20"/>
        </w:rPr>
        <w:t>，</w:t>
      </w:r>
      <w:r w:rsidR="006E4687">
        <w:rPr>
          <w:rFonts w:ascii="宋体" w:hAnsi="宋体" w:cs="Times New Roman" w:hint="eastAsia"/>
          <w:szCs w:val="20"/>
        </w:rPr>
        <w:t>设计出</w:t>
      </w:r>
      <w:r>
        <w:rPr>
          <w:rFonts w:ascii="宋体" w:hAnsi="宋体" w:cs="Times New Roman" w:hint="eastAsia"/>
          <w:szCs w:val="20"/>
        </w:rPr>
        <w:t>调查问卷，</w:t>
      </w:r>
      <w:r w:rsidR="00E008CB">
        <w:rPr>
          <w:rFonts w:ascii="宋体" w:hAnsi="宋体" w:cs="Times New Roman" w:hint="eastAsia"/>
          <w:szCs w:val="20"/>
        </w:rPr>
        <w:t>对问卷</w:t>
      </w:r>
      <w:r w:rsidR="00680904">
        <w:rPr>
          <w:rFonts w:ascii="宋体" w:hAnsi="宋体" w:cs="Times New Roman" w:hint="eastAsia"/>
          <w:szCs w:val="20"/>
        </w:rPr>
        <w:t>框架与</w:t>
      </w:r>
      <w:r w:rsidR="00E008CB">
        <w:rPr>
          <w:rFonts w:ascii="宋体" w:hAnsi="宋体" w:cs="Times New Roman" w:hint="eastAsia"/>
          <w:szCs w:val="20"/>
        </w:rPr>
        <w:t>题项进行</w:t>
      </w:r>
      <w:r w:rsidR="00680904">
        <w:rPr>
          <w:rFonts w:ascii="宋体" w:hAnsi="宋体" w:cs="Times New Roman" w:hint="eastAsia"/>
          <w:szCs w:val="20"/>
        </w:rPr>
        <w:t>介绍</w:t>
      </w:r>
      <w:r w:rsidR="00970864">
        <w:rPr>
          <w:rFonts w:ascii="宋体" w:hAnsi="宋体" w:cs="Times New Roman" w:hint="eastAsia"/>
          <w:szCs w:val="20"/>
        </w:rPr>
        <w:t>以及问卷的</w:t>
      </w:r>
      <w:r w:rsidR="00680904">
        <w:rPr>
          <w:rFonts w:ascii="宋体" w:hAnsi="宋体" w:cs="Times New Roman" w:hint="eastAsia"/>
          <w:szCs w:val="20"/>
        </w:rPr>
        <w:t>信效度分析。</w:t>
      </w:r>
      <w:r w:rsidR="00970864">
        <w:rPr>
          <w:rFonts w:ascii="宋体" w:hAnsi="宋体" w:cs="Times New Roman" w:hint="eastAsia"/>
          <w:szCs w:val="20"/>
        </w:rPr>
        <w:t>基于2</w:t>
      </w:r>
      <w:r w:rsidR="00970864">
        <w:rPr>
          <w:rFonts w:ascii="宋体" w:hAnsi="宋体" w:cs="Times New Roman"/>
          <w:szCs w:val="20"/>
        </w:rPr>
        <w:t>60</w:t>
      </w:r>
      <w:r w:rsidR="00970864">
        <w:rPr>
          <w:rFonts w:ascii="宋体" w:hAnsi="宋体" w:cs="Times New Roman" w:hint="eastAsia"/>
          <w:szCs w:val="20"/>
        </w:rPr>
        <w:t>份有效问卷，</w:t>
      </w:r>
      <w:r w:rsidR="00C7447C">
        <w:rPr>
          <w:rFonts w:ascii="宋体" w:hAnsi="宋体" w:cs="Times New Roman" w:hint="eastAsia"/>
          <w:szCs w:val="20"/>
        </w:rPr>
        <w:t>本研究</w:t>
      </w:r>
      <w:r w:rsidR="00DE7E1A">
        <w:rPr>
          <w:rFonts w:ascii="宋体" w:hAnsi="宋体" w:cs="Times New Roman" w:hint="eastAsia"/>
          <w:szCs w:val="20"/>
        </w:rPr>
        <w:t>通过相关分析和回归分析对所提出的假设进行检验。经过数据分析得出结论</w:t>
      </w:r>
      <w:r w:rsidR="00105A28">
        <w:rPr>
          <w:rFonts w:ascii="宋体" w:hAnsi="宋体" w:cs="Times New Roman" w:hint="eastAsia"/>
          <w:szCs w:val="20"/>
        </w:rPr>
        <w:t>：一是人力资源管理强度及其各维度</w:t>
      </w:r>
      <w:r w:rsidR="00C662E2">
        <w:rPr>
          <w:rFonts w:ascii="宋体" w:hAnsi="宋体" w:cs="Times New Roman" w:hint="eastAsia"/>
          <w:szCs w:val="20"/>
        </w:rPr>
        <w:t>和</w:t>
      </w:r>
      <w:r w:rsidR="00105A28">
        <w:rPr>
          <w:rFonts w:ascii="宋体" w:hAnsi="宋体" w:cs="Times New Roman" w:hint="eastAsia"/>
          <w:szCs w:val="20"/>
        </w:rPr>
        <w:t>心理契约</w:t>
      </w:r>
      <w:r w:rsidR="00C662E2">
        <w:rPr>
          <w:rFonts w:ascii="宋体" w:hAnsi="宋体" w:cs="Times New Roman" w:hint="eastAsia"/>
          <w:szCs w:val="20"/>
        </w:rPr>
        <w:t>均对新生代员工工作绩效</w:t>
      </w:r>
      <w:r w:rsidR="00105A28">
        <w:rPr>
          <w:rFonts w:ascii="宋体" w:hAnsi="宋体" w:cs="Times New Roman" w:hint="eastAsia"/>
          <w:szCs w:val="20"/>
        </w:rPr>
        <w:t>产生正向影响；</w:t>
      </w:r>
      <w:r w:rsidR="00C662E2">
        <w:rPr>
          <w:rFonts w:ascii="宋体" w:hAnsi="宋体" w:cs="Times New Roman" w:hint="eastAsia"/>
          <w:szCs w:val="20"/>
        </w:rPr>
        <w:t>二是</w:t>
      </w:r>
      <w:r w:rsidR="00F512AF">
        <w:rPr>
          <w:rFonts w:ascii="宋体" w:hAnsi="宋体" w:cs="Times New Roman" w:hint="eastAsia"/>
          <w:szCs w:val="20"/>
        </w:rPr>
        <w:t>人力资源管理强度对心理契约</w:t>
      </w:r>
      <w:r w:rsidR="0092536B">
        <w:rPr>
          <w:rFonts w:ascii="宋体" w:hAnsi="宋体" w:cs="Times New Roman" w:hint="eastAsia"/>
          <w:szCs w:val="20"/>
        </w:rPr>
        <w:t>产生正向影响；三是心理契约</w:t>
      </w:r>
      <w:r w:rsidR="00CB4C57">
        <w:rPr>
          <w:rFonts w:ascii="宋体" w:hAnsi="宋体" w:cs="Times New Roman" w:hint="eastAsia"/>
          <w:szCs w:val="20"/>
        </w:rPr>
        <w:t>会对人力资源管理强度和新生代员工工作绩效之间的关系起中介作用。</w:t>
      </w:r>
    </w:p>
    <w:p w14:paraId="2DB4C69D" w14:textId="77777777" w:rsidR="00C75B5F" w:rsidRPr="00970864" w:rsidRDefault="00C75B5F" w:rsidP="00C7447C">
      <w:pPr>
        <w:ind w:firstLineChars="200" w:firstLine="480"/>
        <w:rPr>
          <w:rFonts w:ascii="宋体" w:hAnsi="宋体" w:cs="Times New Roman"/>
          <w:szCs w:val="20"/>
        </w:rPr>
      </w:pPr>
      <w:r>
        <w:rPr>
          <w:rFonts w:ascii="宋体" w:hAnsi="宋体" w:cs="Times New Roman" w:hint="eastAsia"/>
          <w:szCs w:val="20"/>
        </w:rPr>
        <w:t>本论文</w:t>
      </w:r>
      <w:r w:rsidR="00D25076">
        <w:rPr>
          <w:rFonts w:ascii="宋体" w:hAnsi="宋体" w:cs="Times New Roman" w:hint="eastAsia"/>
          <w:szCs w:val="20"/>
        </w:rPr>
        <w:t>对心理契约</w:t>
      </w:r>
      <w:r w:rsidR="0080749D">
        <w:rPr>
          <w:rFonts w:ascii="宋体" w:hAnsi="宋体" w:cs="Times New Roman" w:hint="eastAsia"/>
          <w:szCs w:val="20"/>
        </w:rPr>
        <w:t>在人力资源管理强度和新生代员工工作绩效之间</w:t>
      </w:r>
      <w:r w:rsidR="00D25076">
        <w:rPr>
          <w:rFonts w:ascii="宋体" w:hAnsi="宋体" w:cs="Times New Roman" w:hint="eastAsia"/>
          <w:szCs w:val="20"/>
        </w:rPr>
        <w:t>中介效应的考察</w:t>
      </w:r>
      <w:r w:rsidR="0080749D">
        <w:rPr>
          <w:rFonts w:ascii="宋体" w:hAnsi="宋体" w:cs="Times New Roman" w:hint="eastAsia"/>
          <w:szCs w:val="20"/>
        </w:rPr>
        <w:t>，</w:t>
      </w:r>
      <w:r w:rsidR="00D25076">
        <w:rPr>
          <w:rFonts w:ascii="宋体" w:hAnsi="宋体" w:cs="Times New Roman" w:hint="eastAsia"/>
          <w:szCs w:val="20"/>
        </w:rPr>
        <w:t>丰富了</w:t>
      </w:r>
      <w:r w:rsidR="00387E1F">
        <w:rPr>
          <w:rFonts w:ascii="宋体" w:hAnsi="宋体" w:cs="Times New Roman" w:hint="eastAsia"/>
          <w:szCs w:val="20"/>
        </w:rPr>
        <w:t>人力资源管理领域的相关研究，所</w:t>
      </w:r>
      <w:r w:rsidR="00E53BAA">
        <w:rPr>
          <w:rFonts w:ascii="宋体" w:hAnsi="宋体" w:cs="Times New Roman" w:hint="eastAsia"/>
          <w:szCs w:val="20"/>
        </w:rPr>
        <w:t>得到的结论为企业对新生代员工的管理提供了实践</w:t>
      </w:r>
      <w:r w:rsidR="00D048A3">
        <w:rPr>
          <w:rFonts w:ascii="宋体" w:hAnsi="宋体" w:cs="Times New Roman" w:hint="eastAsia"/>
          <w:szCs w:val="20"/>
        </w:rPr>
        <w:t>参考，具有一定的理论意义和实践价值</w:t>
      </w:r>
      <w:r w:rsidR="0080749D">
        <w:rPr>
          <w:rFonts w:ascii="宋体" w:hAnsi="宋体" w:cs="Times New Roman" w:hint="eastAsia"/>
          <w:szCs w:val="20"/>
        </w:rPr>
        <w:t>。</w:t>
      </w:r>
    </w:p>
    <w:p w14:paraId="0B344C7B" w14:textId="77777777" w:rsidR="00592866" w:rsidRDefault="00592866">
      <w:pPr>
        <w:ind w:firstLineChars="200" w:firstLine="480"/>
        <w:jc w:val="center"/>
        <w:rPr>
          <w:rFonts w:ascii="楷体_GB2312" w:eastAsia="楷体_GB2312" w:cs="Times New Roman"/>
          <w:color w:val="FF0000"/>
          <w:szCs w:val="20"/>
        </w:rPr>
      </w:pPr>
    </w:p>
    <w:p w14:paraId="7066BD2F" w14:textId="77777777" w:rsidR="00592866" w:rsidRDefault="00EA43D1">
      <w:pPr>
        <w:spacing w:beforeLines="50" w:before="156"/>
        <w:rPr>
          <w:rFonts w:ascii="宋体" w:hAnsi="宋体" w:cs="Times New Roman"/>
          <w:szCs w:val="20"/>
        </w:rPr>
      </w:pPr>
      <w:r>
        <w:rPr>
          <w:rFonts w:eastAsia="黑体" w:cs="Times New Roman"/>
          <w:b/>
          <w:bCs/>
          <w:szCs w:val="20"/>
        </w:rPr>
        <w:t>关键词：</w:t>
      </w:r>
      <w:r>
        <w:rPr>
          <w:rFonts w:ascii="宋体" w:hAnsi="宋体" w:cs="Times New Roman" w:hint="eastAsia"/>
          <w:szCs w:val="20"/>
        </w:rPr>
        <w:t>新生代员工；人力资源管理强度</w:t>
      </w:r>
      <w:r>
        <w:rPr>
          <w:rFonts w:ascii="宋体" w:hAnsi="宋体" w:cs="Times New Roman"/>
          <w:szCs w:val="20"/>
        </w:rPr>
        <w:t>；</w:t>
      </w:r>
      <w:r>
        <w:rPr>
          <w:rFonts w:ascii="宋体" w:hAnsi="宋体" w:cs="Times New Roman" w:hint="eastAsia"/>
          <w:szCs w:val="20"/>
        </w:rPr>
        <w:t>工作绩效</w:t>
      </w:r>
      <w:r>
        <w:rPr>
          <w:rFonts w:ascii="宋体" w:hAnsi="宋体" w:cs="Times New Roman"/>
          <w:szCs w:val="20"/>
        </w:rPr>
        <w:t>；</w:t>
      </w:r>
      <w:r>
        <w:rPr>
          <w:rFonts w:ascii="宋体" w:hAnsi="宋体" w:cs="Times New Roman" w:hint="eastAsia"/>
          <w:szCs w:val="20"/>
        </w:rPr>
        <w:t>心理契约</w:t>
      </w:r>
    </w:p>
    <w:p w14:paraId="30749E40" w14:textId="77777777" w:rsidR="00592866" w:rsidRDefault="00EA43D1">
      <w:pPr>
        <w:widowControl/>
        <w:spacing w:line="240" w:lineRule="auto"/>
        <w:jc w:val="left"/>
        <w:rPr>
          <w:rFonts w:ascii="楷体_GB2312" w:eastAsia="楷体_GB2312" w:cs="Times New Roman"/>
          <w:color w:val="FF0000"/>
          <w:szCs w:val="20"/>
        </w:rPr>
      </w:pPr>
      <w:r>
        <w:rPr>
          <w:rFonts w:ascii="楷体_GB2312" w:eastAsia="楷体_GB2312" w:cs="Times New Roman"/>
          <w:color w:val="FF0000"/>
          <w:szCs w:val="20"/>
        </w:rPr>
        <w:br w:type="page"/>
      </w:r>
    </w:p>
    <w:p w14:paraId="04E7BF91" w14:textId="77777777" w:rsidR="00592866" w:rsidRDefault="00EA43D1">
      <w:pPr>
        <w:pStyle w:val="1"/>
        <w:spacing w:before="156" w:after="156"/>
      </w:pPr>
      <w:bookmarkStart w:id="2" w:name="_Toc103686913"/>
      <w:r>
        <w:lastRenderedPageBreak/>
        <w:t>Abstract</w:t>
      </w:r>
      <w:bookmarkEnd w:id="2"/>
    </w:p>
    <w:p w14:paraId="49ACC7A3" w14:textId="77777777" w:rsidR="008762E1" w:rsidRPr="008762E1" w:rsidRDefault="008762E1" w:rsidP="008762E1">
      <w:pPr>
        <w:ind w:firstLineChars="200" w:firstLine="480"/>
        <w:rPr>
          <w:rFonts w:cs="Times New Roman"/>
          <w:color w:val="000000"/>
          <w:kern w:val="0"/>
          <w:szCs w:val="24"/>
        </w:rPr>
      </w:pPr>
      <w:r w:rsidRPr="008762E1">
        <w:rPr>
          <w:rFonts w:cs="Times New Roman"/>
          <w:color w:val="000000"/>
          <w:kern w:val="0"/>
          <w:szCs w:val="24"/>
        </w:rPr>
        <w:t xml:space="preserve">With the further development of the digital age of the Internet, the new generation of the post-90s, a social class, has become the mainstay of China's labor market and the backbone of corporate organizations. The work attitudes and performance of the new generation have been profoundly affected by the accelerating social transformation in China, making them strongly self-aware and challenging management authority. Previous studies have confirmed the positive reinforcing effects of </w:t>
      </w:r>
      <w:r w:rsidR="00955461">
        <w:rPr>
          <w:rFonts w:cs="Times New Roman" w:hint="eastAsia"/>
          <w:color w:val="000000"/>
          <w:kern w:val="0"/>
          <w:szCs w:val="24"/>
        </w:rPr>
        <w:t>s</w:t>
      </w:r>
      <w:r w:rsidR="00955461">
        <w:rPr>
          <w:rFonts w:cs="Times New Roman"/>
          <w:color w:val="000000"/>
          <w:kern w:val="0"/>
          <w:szCs w:val="24"/>
        </w:rPr>
        <w:t>trength of human resource management</w:t>
      </w:r>
      <w:r w:rsidR="00634A25">
        <w:rPr>
          <w:rFonts w:cs="Times New Roman"/>
          <w:color w:val="000000"/>
          <w:kern w:val="0"/>
          <w:szCs w:val="24"/>
        </w:rPr>
        <w:t xml:space="preserve"> </w:t>
      </w:r>
      <w:r w:rsidR="0060767A">
        <w:rPr>
          <w:rFonts w:cs="Times New Roman"/>
          <w:color w:val="000000"/>
          <w:kern w:val="0"/>
          <w:szCs w:val="24"/>
        </w:rPr>
        <w:t>(</w:t>
      </w:r>
      <w:r w:rsidR="00634A25">
        <w:rPr>
          <w:rFonts w:cs="Times New Roman"/>
          <w:color w:val="000000"/>
          <w:kern w:val="0"/>
          <w:szCs w:val="24"/>
        </w:rPr>
        <w:t xml:space="preserve"> </w:t>
      </w:r>
      <w:r w:rsidR="0060767A">
        <w:rPr>
          <w:rFonts w:cs="Times New Roman"/>
          <w:color w:val="000000"/>
          <w:kern w:val="0"/>
          <w:szCs w:val="24"/>
        </w:rPr>
        <w:t>HRMS</w:t>
      </w:r>
      <w:r w:rsidR="00634A25">
        <w:rPr>
          <w:rFonts w:cs="Times New Roman"/>
          <w:color w:val="000000"/>
          <w:kern w:val="0"/>
          <w:szCs w:val="24"/>
        </w:rPr>
        <w:t xml:space="preserve"> </w:t>
      </w:r>
      <w:r w:rsidR="0060767A">
        <w:rPr>
          <w:rFonts w:cs="Times New Roman"/>
          <w:color w:val="000000"/>
          <w:kern w:val="0"/>
          <w:szCs w:val="24"/>
        </w:rPr>
        <w:t>)</w:t>
      </w:r>
      <w:r w:rsidRPr="008762E1">
        <w:rPr>
          <w:rFonts w:cs="Times New Roman"/>
          <w:color w:val="000000"/>
          <w:kern w:val="0"/>
          <w:szCs w:val="24"/>
        </w:rPr>
        <w:t xml:space="preserve"> and psychological contract on employees' performance, but there are few literature reports that have attempted to explore the mediating role of psychological contract by setting the research target at new generation employees. Therefore, it is important to investigate and </w:t>
      </w:r>
      <w:r w:rsidR="00955461" w:rsidRPr="008762E1">
        <w:rPr>
          <w:rFonts w:cs="Times New Roman"/>
          <w:color w:val="000000"/>
          <w:kern w:val="0"/>
          <w:szCs w:val="24"/>
        </w:rPr>
        <w:t>analyses</w:t>
      </w:r>
      <w:r w:rsidRPr="008762E1">
        <w:rPr>
          <w:rFonts w:cs="Times New Roman"/>
          <w:color w:val="000000"/>
          <w:kern w:val="0"/>
          <w:szCs w:val="24"/>
        </w:rPr>
        <w:t xml:space="preserve"> the impact of </w:t>
      </w:r>
      <w:r w:rsidR="0060767A">
        <w:rPr>
          <w:rFonts w:cs="Times New Roman"/>
          <w:color w:val="000000"/>
          <w:kern w:val="0"/>
          <w:szCs w:val="24"/>
        </w:rPr>
        <w:t>HRMS</w:t>
      </w:r>
      <w:r w:rsidRPr="008762E1">
        <w:rPr>
          <w:rFonts w:cs="Times New Roman"/>
          <w:color w:val="000000"/>
          <w:kern w:val="0"/>
          <w:szCs w:val="24"/>
        </w:rPr>
        <w:t xml:space="preserve"> on the performance of new generation employees and the mediating role of the psychological contract between the two in the management of new generation employees.</w:t>
      </w:r>
    </w:p>
    <w:p w14:paraId="04738745" w14:textId="77777777" w:rsidR="008762E1" w:rsidRPr="008762E1" w:rsidRDefault="008762E1" w:rsidP="008762E1">
      <w:pPr>
        <w:ind w:firstLineChars="200" w:firstLine="480"/>
        <w:rPr>
          <w:rFonts w:cs="Times New Roman"/>
          <w:color w:val="000000"/>
          <w:kern w:val="0"/>
          <w:szCs w:val="24"/>
        </w:rPr>
      </w:pPr>
      <w:r w:rsidRPr="008762E1">
        <w:rPr>
          <w:rFonts w:cs="Times New Roman"/>
          <w:color w:val="000000"/>
          <w:kern w:val="0"/>
          <w:szCs w:val="24"/>
        </w:rPr>
        <w:t xml:space="preserve">The thesis begins with a review of the literature on new generation employees, </w:t>
      </w:r>
      <w:r w:rsidR="00955461">
        <w:rPr>
          <w:rFonts w:cs="Times New Roman" w:hint="eastAsia"/>
          <w:color w:val="000000"/>
          <w:kern w:val="0"/>
          <w:szCs w:val="24"/>
        </w:rPr>
        <w:t>s</w:t>
      </w:r>
      <w:r w:rsidR="00955461">
        <w:rPr>
          <w:rFonts w:cs="Times New Roman"/>
          <w:color w:val="000000"/>
          <w:kern w:val="0"/>
          <w:szCs w:val="24"/>
        </w:rPr>
        <w:t>trength of human resource management</w:t>
      </w:r>
      <w:r w:rsidRPr="008762E1">
        <w:rPr>
          <w:rFonts w:cs="Times New Roman"/>
          <w:color w:val="000000"/>
          <w:kern w:val="0"/>
          <w:szCs w:val="24"/>
        </w:rPr>
        <w:t xml:space="preserve">, psychological contract and job performance at home and abroad, and establishes hypotheses and theoretical models based on meaning construction theory and social cognitive theory, with the research hypotheses including the relationship between </w:t>
      </w:r>
      <w:r w:rsidR="0060767A">
        <w:rPr>
          <w:rFonts w:cs="Times New Roman"/>
          <w:color w:val="000000"/>
          <w:kern w:val="0"/>
          <w:szCs w:val="24"/>
        </w:rPr>
        <w:t>HRMS</w:t>
      </w:r>
      <w:r w:rsidRPr="008762E1">
        <w:rPr>
          <w:rFonts w:cs="Times New Roman"/>
          <w:color w:val="000000"/>
          <w:kern w:val="0"/>
          <w:szCs w:val="24"/>
        </w:rPr>
        <w:t xml:space="preserve">, psychological contract and job performance of new generation employees and the mediating role of psychological contract. Subsequently, a questionnaire was designed and the framework and questions were introduced as well as the reliability and validity analysis of the questionnaire. Based on 260 valid questionnaires, the hypotheses were tested through correlation and regression analyses. The data analysis concluded that: firstly, </w:t>
      </w:r>
      <w:r w:rsidR="00955461">
        <w:rPr>
          <w:rFonts w:cs="Times New Roman" w:hint="eastAsia"/>
          <w:color w:val="000000"/>
          <w:kern w:val="0"/>
          <w:szCs w:val="24"/>
        </w:rPr>
        <w:t>s</w:t>
      </w:r>
      <w:r w:rsidR="00955461">
        <w:rPr>
          <w:rFonts w:cs="Times New Roman"/>
          <w:color w:val="000000"/>
          <w:kern w:val="0"/>
          <w:szCs w:val="24"/>
        </w:rPr>
        <w:t>trength of human resource management</w:t>
      </w:r>
      <w:r w:rsidRPr="008762E1">
        <w:rPr>
          <w:rFonts w:cs="Times New Roman"/>
          <w:color w:val="000000"/>
          <w:kern w:val="0"/>
          <w:szCs w:val="24"/>
        </w:rPr>
        <w:t xml:space="preserve">, its dimensions and psychological contract have a positive impact on the performance of new generation employees; secondly, </w:t>
      </w:r>
      <w:r w:rsidR="00955461">
        <w:rPr>
          <w:rFonts w:cs="Times New Roman" w:hint="eastAsia"/>
          <w:color w:val="000000"/>
          <w:kern w:val="0"/>
          <w:szCs w:val="24"/>
        </w:rPr>
        <w:t>s</w:t>
      </w:r>
      <w:r w:rsidR="00955461">
        <w:rPr>
          <w:rFonts w:cs="Times New Roman"/>
          <w:color w:val="000000"/>
          <w:kern w:val="0"/>
          <w:szCs w:val="24"/>
        </w:rPr>
        <w:t>trength of human resource management</w:t>
      </w:r>
      <w:r w:rsidRPr="008762E1">
        <w:rPr>
          <w:rFonts w:cs="Times New Roman"/>
          <w:color w:val="000000"/>
          <w:kern w:val="0"/>
          <w:szCs w:val="24"/>
        </w:rPr>
        <w:t xml:space="preserve"> has a positive impact on psychological contract; thirdly, psychological contract mediates the relationship between </w:t>
      </w:r>
      <w:r w:rsidR="00634A25">
        <w:rPr>
          <w:rFonts w:cs="Times New Roman"/>
          <w:color w:val="000000"/>
          <w:kern w:val="0"/>
          <w:szCs w:val="24"/>
        </w:rPr>
        <w:t>HRMS</w:t>
      </w:r>
      <w:r w:rsidRPr="008762E1">
        <w:rPr>
          <w:rFonts w:cs="Times New Roman"/>
          <w:color w:val="000000"/>
          <w:kern w:val="0"/>
          <w:szCs w:val="24"/>
        </w:rPr>
        <w:t xml:space="preserve"> and the performance of new generation employees.</w:t>
      </w:r>
    </w:p>
    <w:p w14:paraId="5F190761" w14:textId="77777777" w:rsidR="00592866" w:rsidRDefault="008762E1" w:rsidP="008762E1">
      <w:pPr>
        <w:ind w:firstLineChars="200" w:firstLine="480"/>
        <w:rPr>
          <w:rFonts w:cs="Times New Roman"/>
          <w:color w:val="000000"/>
          <w:kern w:val="0"/>
          <w:szCs w:val="24"/>
        </w:rPr>
      </w:pPr>
      <w:r w:rsidRPr="008762E1">
        <w:rPr>
          <w:rFonts w:cs="Times New Roman"/>
          <w:color w:val="000000"/>
          <w:kern w:val="0"/>
          <w:szCs w:val="24"/>
        </w:rPr>
        <w:lastRenderedPageBreak/>
        <w:t>The findings of this thesis provide a practical reference for the management of new generation employees, which has certain theoretical significance and practical value.</w:t>
      </w:r>
    </w:p>
    <w:p w14:paraId="5E3CFF9C" w14:textId="77777777" w:rsidR="00592866" w:rsidRDefault="00592866">
      <w:pPr>
        <w:jc w:val="center"/>
        <w:rPr>
          <w:rFonts w:cs="Times New Roman"/>
          <w:sz w:val="26"/>
          <w:szCs w:val="20"/>
        </w:rPr>
      </w:pPr>
    </w:p>
    <w:p w14:paraId="6526E8AC" w14:textId="77777777" w:rsidR="00592866" w:rsidRDefault="00EA43D1">
      <w:pPr>
        <w:spacing w:line="300" w:lineRule="auto"/>
        <w:rPr>
          <w:rFonts w:cs="Times New Roman"/>
          <w:b/>
          <w:szCs w:val="20"/>
        </w:rPr>
      </w:pPr>
      <w:r>
        <w:rPr>
          <w:rFonts w:cs="Times New Roman"/>
          <w:b/>
          <w:szCs w:val="20"/>
        </w:rPr>
        <w:t>Key Words</w:t>
      </w:r>
      <w:r>
        <w:rPr>
          <w:rFonts w:cs="Times New Roman"/>
          <w:b/>
          <w:szCs w:val="20"/>
        </w:rPr>
        <w:t>：</w:t>
      </w:r>
      <w:r>
        <w:rPr>
          <w:rFonts w:cs="Times New Roman"/>
          <w:color w:val="000000"/>
          <w:kern w:val="0"/>
          <w:szCs w:val="20"/>
        </w:rPr>
        <w:t>Ne</w:t>
      </w:r>
      <w:r w:rsidR="00CC3D30">
        <w:rPr>
          <w:rFonts w:cs="Times New Roman" w:hint="eastAsia"/>
          <w:color w:val="000000"/>
          <w:kern w:val="0"/>
          <w:szCs w:val="20"/>
        </w:rPr>
        <w:t>w</w:t>
      </w:r>
      <w:r>
        <w:rPr>
          <w:rFonts w:cs="Times New Roman"/>
          <w:color w:val="000000"/>
          <w:kern w:val="0"/>
          <w:szCs w:val="20"/>
        </w:rPr>
        <w:t xml:space="preserve"> Generation Employees; Strength of</w:t>
      </w:r>
      <w:r w:rsidR="00CC3D30">
        <w:rPr>
          <w:rFonts w:cs="Times New Roman"/>
          <w:color w:val="000000"/>
          <w:kern w:val="0"/>
          <w:szCs w:val="20"/>
        </w:rPr>
        <w:t xml:space="preserve"> </w:t>
      </w:r>
      <w:r>
        <w:rPr>
          <w:rFonts w:cs="Times New Roman"/>
          <w:color w:val="000000"/>
          <w:kern w:val="0"/>
          <w:szCs w:val="20"/>
        </w:rPr>
        <w:t>Human Resource Management</w:t>
      </w:r>
      <w:r>
        <w:rPr>
          <w:rFonts w:cs="Times New Roman" w:hint="eastAsia"/>
          <w:color w:val="000000"/>
          <w:kern w:val="0"/>
          <w:szCs w:val="20"/>
        </w:rPr>
        <w:t xml:space="preserve">; </w:t>
      </w:r>
      <w:r w:rsidR="00811A6A" w:rsidRPr="00811A6A">
        <w:rPr>
          <w:rFonts w:cs="Times New Roman"/>
          <w:color w:val="000000"/>
          <w:kern w:val="0"/>
          <w:szCs w:val="20"/>
        </w:rPr>
        <w:t>Job Performance</w:t>
      </w:r>
      <w:r w:rsidR="00811A6A">
        <w:rPr>
          <w:rFonts w:cs="Times New Roman"/>
          <w:color w:val="000000"/>
          <w:kern w:val="0"/>
          <w:szCs w:val="20"/>
        </w:rPr>
        <w:t>; Psychological Contract</w:t>
      </w:r>
    </w:p>
    <w:p w14:paraId="20B908FF" w14:textId="77777777" w:rsidR="00592866" w:rsidRDefault="00EA43D1">
      <w:pPr>
        <w:widowControl/>
        <w:spacing w:line="240" w:lineRule="auto"/>
        <w:jc w:val="left"/>
        <w:rPr>
          <w:rFonts w:cs="Times New Roman"/>
          <w:szCs w:val="20"/>
        </w:rPr>
        <w:sectPr w:rsidR="00592866" w:rsidSect="000C7E08">
          <w:headerReference w:type="default" r:id="rId11"/>
          <w:footerReference w:type="default" r:id="rId12"/>
          <w:pgSz w:w="11906" w:h="16838"/>
          <w:pgMar w:top="1440" w:right="1800" w:bottom="1440" w:left="1800" w:header="851" w:footer="992" w:gutter="0"/>
          <w:pgNumType w:fmt="upperRoman" w:start="1"/>
          <w:cols w:space="425"/>
          <w:docGrid w:type="lines" w:linePitch="312"/>
        </w:sectPr>
      </w:pPr>
      <w:r>
        <w:rPr>
          <w:rFonts w:cs="Times New Roman"/>
          <w:szCs w:val="20"/>
        </w:rPr>
        <w:br w:type="page"/>
      </w:r>
      <w:r w:rsidR="001D532E">
        <w:rPr>
          <w:rFonts w:cs="Times New Roman"/>
          <w:szCs w:val="20"/>
        </w:rPr>
        <w:lastRenderedPageBreak/>
        <w:br/>
      </w:r>
    </w:p>
    <w:bookmarkStart w:id="3" w:name="_Toc103686914" w:displacedByCustomXml="next"/>
    <w:bookmarkStart w:id="4" w:name="_Toc102577699" w:displacedByCustomXml="next"/>
    <w:bookmarkStart w:id="5" w:name="_Toc18483" w:displacedByCustomXml="next"/>
    <w:bookmarkStart w:id="6" w:name="_Toc102507260" w:displacedByCustomXml="next"/>
    <w:bookmarkStart w:id="7" w:name="_Toc102767023" w:displacedByCustomXml="next"/>
    <w:sdt>
      <w:sdtPr>
        <w:rPr>
          <w:rFonts w:eastAsia="宋体"/>
          <w:b w:val="0"/>
          <w:bCs w:val="0"/>
          <w:kern w:val="2"/>
          <w:sz w:val="24"/>
          <w:szCs w:val="22"/>
          <w:lang w:val="zh-CN"/>
        </w:rPr>
        <w:id w:val="-558161489"/>
        <w:docPartObj>
          <w:docPartGallery w:val="Table of Contents"/>
          <w:docPartUnique/>
        </w:docPartObj>
      </w:sdtPr>
      <w:sdtEndPr>
        <w:rPr>
          <w:b/>
          <w:bCs/>
          <w:szCs w:val="24"/>
          <w:lang w:val="en-US"/>
        </w:rPr>
      </w:sdtEndPr>
      <w:sdtContent>
        <w:p w14:paraId="759AD16F" w14:textId="77777777" w:rsidR="00592866" w:rsidRDefault="00EA43D1">
          <w:pPr>
            <w:pStyle w:val="1"/>
            <w:spacing w:before="156" w:after="156"/>
          </w:pPr>
          <w:r>
            <w:rPr>
              <w:lang w:val="zh-CN"/>
            </w:rPr>
            <w:t>目</w:t>
          </w:r>
          <w:r w:rsidR="002C0A10">
            <w:rPr>
              <w:rFonts w:hint="eastAsia"/>
              <w:lang w:val="zh-CN"/>
            </w:rPr>
            <w:t xml:space="preserve"> </w:t>
          </w:r>
          <w:r w:rsidR="002C0A10">
            <w:rPr>
              <w:lang w:val="zh-CN"/>
            </w:rPr>
            <w:t xml:space="preserve"> </w:t>
          </w:r>
          <w:r>
            <w:rPr>
              <w:lang w:val="zh-CN"/>
            </w:rPr>
            <w:t>录</w:t>
          </w:r>
          <w:bookmarkEnd w:id="7"/>
          <w:bookmarkEnd w:id="6"/>
          <w:bookmarkEnd w:id="5"/>
          <w:bookmarkEnd w:id="4"/>
          <w:bookmarkEnd w:id="3"/>
        </w:p>
        <w:p w14:paraId="4F61955F" w14:textId="6B1CE511" w:rsidR="008000DD" w:rsidRPr="008000DD" w:rsidRDefault="00EA43D1" w:rsidP="008000DD">
          <w:pPr>
            <w:pStyle w:val="TOC1"/>
            <w:tabs>
              <w:tab w:val="right" w:leader="dot" w:pos="8296"/>
              <w:tab w:val="right" w:leader="dot" w:pos="9180"/>
              <w:tab w:val="right" w:leader="middleDot" w:pos="9240"/>
            </w:tabs>
            <w:jc w:val="left"/>
            <w:rPr>
              <w:b/>
              <w:bCs/>
              <w:noProof/>
              <w:szCs w:val="24"/>
            </w:rPr>
          </w:pPr>
          <w:r w:rsidRPr="008000DD">
            <w:rPr>
              <w:b/>
              <w:bCs/>
              <w:szCs w:val="24"/>
            </w:rPr>
            <w:fldChar w:fldCharType="begin"/>
          </w:r>
          <w:r w:rsidRPr="008000DD">
            <w:rPr>
              <w:b/>
              <w:bCs/>
              <w:szCs w:val="24"/>
            </w:rPr>
            <w:instrText xml:space="preserve"> TOC \o "1-3" \h \z \u </w:instrText>
          </w:r>
          <w:r w:rsidRPr="008000DD">
            <w:rPr>
              <w:b/>
              <w:bCs/>
              <w:szCs w:val="24"/>
            </w:rPr>
            <w:fldChar w:fldCharType="separate"/>
          </w:r>
          <w:hyperlink w:anchor="_Toc103686912" w:history="1">
            <w:r w:rsidR="008000DD" w:rsidRPr="008000DD">
              <w:rPr>
                <w:b/>
                <w:bCs/>
                <w:noProof/>
                <w:szCs w:val="24"/>
              </w:rPr>
              <w:t>摘</w:t>
            </w:r>
            <w:r w:rsidR="008000DD" w:rsidRPr="008000DD">
              <w:rPr>
                <w:b/>
                <w:bCs/>
                <w:noProof/>
                <w:szCs w:val="24"/>
              </w:rPr>
              <w:t xml:space="preserve">  </w:t>
            </w:r>
            <w:r w:rsidR="008000DD" w:rsidRPr="008000DD">
              <w:rPr>
                <w:b/>
                <w:bCs/>
                <w:noProof/>
                <w:szCs w:val="24"/>
              </w:rPr>
              <w:t>要</w:t>
            </w:r>
            <w:r w:rsidR="008000DD" w:rsidRPr="008000DD">
              <w:rPr>
                <w:b/>
                <w:bCs/>
                <w:noProof/>
                <w:webHidden/>
                <w:szCs w:val="24"/>
              </w:rPr>
              <w:tab/>
            </w:r>
            <w:r w:rsidR="008000DD" w:rsidRPr="008000DD">
              <w:rPr>
                <w:b/>
                <w:bCs/>
                <w:noProof/>
                <w:webHidden/>
                <w:szCs w:val="24"/>
              </w:rPr>
              <w:fldChar w:fldCharType="begin"/>
            </w:r>
            <w:r w:rsidR="008000DD" w:rsidRPr="008000DD">
              <w:rPr>
                <w:b/>
                <w:bCs/>
                <w:noProof/>
                <w:webHidden/>
                <w:szCs w:val="24"/>
              </w:rPr>
              <w:instrText xml:space="preserve"> PAGEREF _Toc103686912 \h </w:instrText>
            </w:r>
            <w:r w:rsidR="008000DD" w:rsidRPr="008000DD">
              <w:rPr>
                <w:b/>
                <w:bCs/>
                <w:noProof/>
                <w:webHidden/>
                <w:szCs w:val="24"/>
              </w:rPr>
            </w:r>
            <w:r w:rsidR="008000DD" w:rsidRPr="008000DD">
              <w:rPr>
                <w:b/>
                <w:bCs/>
                <w:noProof/>
                <w:webHidden/>
                <w:szCs w:val="24"/>
              </w:rPr>
              <w:fldChar w:fldCharType="separate"/>
            </w:r>
            <w:r w:rsidR="008E341A">
              <w:rPr>
                <w:b/>
                <w:bCs/>
                <w:noProof/>
                <w:webHidden/>
                <w:szCs w:val="24"/>
              </w:rPr>
              <w:t>I</w:t>
            </w:r>
            <w:r w:rsidR="008000DD" w:rsidRPr="008000DD">
              <w:rPr>
                <w:b/>
                <w:bCs/>
                <w:noProof/>
                <w:webHidden/>
                <w:szCs w:val="24"/>
              </w:rPr>
              <w:fldChar w:fldCharType="end"/>
            </w:r>
          </w:hyperlink>
        </w:p>
        <w:p w14:paraId="6DAC35B3" w14:textId="0447D23C" w:rsidR="008000DD" w:rsidRPr="008000DD" w:rsidRDefault="005D63B1" w:rsidP="008000DD">
          <w:pPr>
            <w:pStyle w:val="TOC1"/>
            <w:tabs>
              <w:tab w:val="right" w:leader="dot" w:pos="8296"/>
              <w:tab w:val="right" w:leader="dot" w:pos="9180"/>
              <w:tab w:val="right" w:leader="middleDot" w:pos="9240"/>
            </w:tabs>
            <w:jc w:val="left"/>
            <w:rPr>
              <w:b/>
              <w:bCs/>
              <w:noProof/>
              <w:szCs w:val="24"/>
            </w:rPr>
          </w:pPr>
          <w:hyperlink w:anchor="_Toc103686913" w:history="1">
            <w:r w:rsidR="008000DD" w:rsidRPr="008000DD">
              <w:rPr>
                <w:b/>
                <w:bCs/>
                <w:noProof/>
                <w:szCs w:val="24"/>
              </w:rPr>
              <w:t>Abstract</w:t>
            </w:r>
            <w:r w:rsidR="008000DD" w:rsidRPr="008000DD">
              <w:rPr>
                <w:b/>
                <w:bCs/>
                <w:noProof/>
                <w:webHidden/>
                <w:szCs w:val="24"/>
              </w:rPr>
              <w:tab/>
            </w:r>
            <w:r w:rsidR="008000DD" w:rsidRPr="008000DD">
              <w:rPr>
                <w:b/>
                <w:bCs/>
                <w:noProof/>
                <w:webHidden/>
                <w:szCs w:val="24"/>
              </w:rPr>
              <w:fldChar w:fldCharType="begin"/>
            </w:r>
            <w:r w:rsidR="008000DD" w:rsidRPr="008000DD">
              <w:rPr>
                <w:b/>
                <w:bCs/>
                <w:noProof/>
                <w:webHidden/>
                <w:szCs w:val="24"/>
              </w:rPr>
              <w:instrText xml:space="preserve"> PAGEREF _Toc103686913 \h </w:instrText>
            </w:r>
            <w:r w:rsidR="008000DD" w:rsidRPr="008000DD">
              <w:rPr>
                <w:b/>
                <w:bCs/>
                <w:noProof/>
                <w:webHidden/>
                <w:szCs w:val="24"/>
              </w:rPr>
            </w:r>
            <w:r w:rsidR="008000DD" w:rsidRPr="008000DD">
              <w:rPr>
                <w:b/>
                <w:bCs/>
                <w:noProof/>
                <w:webHidden/>
                <w:szCs w:val="24"/>
              </w:rPr>
              <w:fldChar w:fldCharType="separate"/>
            </w:r>
            <w:r w:rsidR="008E341A">
              <w:rPr>
                <w:b/>
                <w:bCs/>
                <w:noProof/>
                <w:webHidden/>
                <w:szCs w:val="24"/>
              </w:rPr>
              <w:t>II</w:t>
            </w:r>
            <w:r w:rsidR="008000DD" w:rsidRPr="008000DD">
              <w:rPr>
                <w:b/>
                <w:bCs/>
                <w:noProof/>
                <w:webHidden/>
                <w:szCs w:val="24"/>
              </w:rPr>
              <w:fldChar w:fldCharType="end"/>
            </w:r>
          </w:hyperlink>
        </w:p>
        <w:p w14:paraId="02950C37" w14:textId="38F4B1E4" w:rsidR="008000DD" w:rsidRPr="008000DD" w:rsidRDefault="005D63B1" w:rsidP="008000DD">
          <w:pPr>
            <w:pStyle w:val="TOC1"/>
            <w:tabs>
              <w:tab w:val="right" w:leader="dot" w:pos="8296"/>
              <w:tab w:val="right" w:leader="dot" w:pos="9180"/>
              <w:tab w:val="right" w:leader="middleDot" w:pos="9240"/>
            </w:tabs>
            <w:jc w:val="left"/>
            <w:rPr>
              <w:b/>
              <w:bCs/>
              <w:noProof/>
              <w:szCs w:val="24"/>
            </w:rPr>
          </w:pPr>
          <w:hyperlink w:anchor="_Toc103686915" w:history="1">
            <w:r w:rsidR="008000DD" w:rsidRPr="008000DD">
              <w:rPr>
                <w:b/>
                <w:bCs/>
                <w:noProof/>
                <w:szCs w:val="24"/>
              </w:rPr>
              <w:t>1</w:t>
            </w:r>
            <w:r w:rsidR="00626C47">
              <w:rPr>
                <w:b/>
                <w:bCs/>
                <w:noProof/>
                <w:szCs w:val="24"/>
              </w:rPr>
              <w:t xml:space="preserve">   </w:t>
            </w:r>
            <w:r w:rsidR="008000DD" w:rsidRPr="008000DD">
              <w:rPr>
                <w:b/>
                <w:bCs/>
                <w:noProof/>
                <w:szCs w:val="24"/>
              </w:rPr>
              <w:t>绪论</w:t>
            </w:r>
            <w:r w:rsidR="008000DD" w:rsidRPr="008000DD">
              <w:rPr>
                <w:b/>
                <w:bCs/>
                <w:noProof/>
                <w:webHidden/>
                <w:szCs w:val="24"/>
              </w:rPr>
              <w:tab/>
            </w:r>
            <w:r w:rsidR="008000DD" w:rsidRPr="008000DD">
              <w:rPr>
                <w:b/>
                <w:bCs/>
                <w:noProof/>
                <w:webHidden/>
                <w:szCs w:val="24"/>
              </w:rPr>
              <w:fldChar w:fldCharType="begin"/>
            </w:r>
            <w:r w:rsidR="008000DD" w:rsidRPr="008000DD">
              <w:rPr>
                <w:b/>
                <w:bCs/>
                <w:noProof/>
                <w:webHidden/>
                <w:szCs w:val="24"/>
              </w:rPr>
              <w:instrText xml:space="preserve"> PAGEREF _Toc103686915 \h </w:instrText>
            </w:r>
            <w:r w:rsidR="008000DD" w:rsidRPr="008000DD">
              <w:rPr>
                <w:b/>
                <w:bCs/>
                <w:noProof/>
                <w:webHidden/>
                <w:szCs w:val="24"/>
              </w:rPr>
            </w:r>
            <w:r w:rsidR="008000DD" w:rsidRPr="008000DD">
              <w:rPr>
                <w:b/>
                <w:bCs/>
                <w:noProof/>
                <w:webHidden/>
                <w:szCs w:val="24"/>
              </w:rPr>
              <w:fldChar w:fldCharType="separate"/>
            </w:r>
            <w:r w:rsidR="008E341A">
              <w:rPr>
                <w:b/>
                <w:bCs/>
                <w:noProof/>
                <w:webHidden/>
                <w:szCs w:val="24"/>
              </w:rPr>
              <w:t>1</w:t>
            </w:r>
            <w:r w:rsidR="008000DD" w:rsidRPr="008000DD">
              <w:rPr>
                <w:b/>
                <w:bCs/>
                <w:noProof/>
                <w:webHidden/>
                <w:szCs w:val="24"/>
              </w:rPr>
              <w:fldChar w:fldCharType="end"/>
            </w:r>
          </w:hyperlink>
        </w:p>
        <w:p w14:paraId="2B025AF2" w14:textId="604EE4F1"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16" w:history="1">
            <w:r w:rsidR="008000DD" w:rsidRPr="008000DD">
              <w:rPr>
                <w:noProof/>
                <w:szCs w:val="24"/>
              </w:rPr>
              <w:t xml:space="preserve">1.1 </w:t>
            </w:r>
            <w:r w:rsidR="00626C47">
              <w:rPr>
                <w:noProof/>
                <w:szCs w:val="24"/>
              </w:rPr>
              <w:t xml:space="preserve"> </w:t>
            </w:r>
            <w:r w:rsidR="008000DD" w:rsidRPr="008000DD">
              <w:rPr>
                <w:noProof/>
                <w:szCs w:val="24"/>
              </w:rPr>
              <w:t>研究背景</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_Toc103686916 \h </w:instrText>
            </w:r>
            <w:r w:rsidR="008000DD" w:rsidRPr="008000DD">
              <w:rPr>
                <w:noProof/>
                <w:webHidden/>
                <w:szCs w:val="24"/>
              </w:rPr>
            </w:r>
            <w:r w:rsidR="008000DD" w:rsidRPr="008000DD">
              <w:rPr>
                <w:noProof/>
                <w:webHidden/>
                <w:szCs w:val="24"/>
              </w:rPr>
              <w:fldChar w:fldCharType="separate"/>
            </w:r>
            <w:r w:rsidR="008E341A">
              <w:rPr>
                <w:noProof/>
                <w:webHidden/>
                <w:szCs w:val="24"/>
              </w:rPr>
              <w:t>1</w:t>
            </w:r>
            <w:r w:rsidR="008000DD" w:rsidRPr="008000DD">
              <w:rPr>
                <w:noProof/>
                <w:webHidden/>
                <w:szCs w:val="24"/>
              </w:rPr>
              <w:fldChar w:fldCharType="end"/>
            </w:r>
          </w:hyperlink>
        </w:p>
        <w:p w14:paraId="1467BBE7" w14:textId="3CBA0020"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17" w:history="1">
            <w:r w:rsidR="008000DD" w:rsidRPr="008000DD">
              <w:rPr>
                <w:noProof/>
                <w:szCs w:val="24"/>
              </w:rPr>
              <w:t xml:space="preserve">1.2 </w:t>
            </w:r>
            <w:r w:rsidR="00626C47">
              <w:rPr>
                <w:noProof/>
                <w:szCs w:val="24"/>
              </w:rPr>
              <w:t xml:space="preserve"> </w:t>
            </w:r>
            <w:r w:rsidR="008000DD" w:rsidRPr="008000DD">
              <w:rPr>
                <w:noProof/>
                <w:szCs w:val="24"/>
              </w:rPr>
              <w:t>研究目的和意义</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_Toc103686917 \h </w:instrText>
            </w:r>
            <w:r w:rsidR="008000DD" w:rsidRPr="008000DD">
              <w:rPr>
                <w:noProof/>
                <w:webHidden/>
                <w:szCs w:val="24"/>
              </w:rPr>
            </w:r>
            <w:r w:rsidR="008000DD" w:rsidRPr="008000DD">
              <w:rPr>
                <w:noProof/>
                <w:webHidden/>
                <w:szCs w:val="24"/>
              </w:rPr>
              <w:fldChar w:fldCharType="separate"/>
            </w:r>
            <w:r w:rsidR="008E341A">
              <w:rPr>
                <w:noProof/>
                <w:webHidden/>
                <w:szCs w:val="24"/>
              </w:rPr>
              <w:t>2</w:t>
            </w:r>
            <w:r w:rsidR="008000DD" w:rsidRPr="008000DD">
              <w:rPr>
                <w:noProof/>
                <w:webHidden/>
                <w:szCs w:val="24"/>
              </w:rPr>
              <w:fldChar w:fldCharType="end"/>
            </w:r>
          </w:hyperlink>
        </w:p>
        <w:p w14:paraId="6AA04A0F" w14:textId="0D690AEB"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20" w:history="1">
            <w:r w:rsidR="008000DD" w:rsidRPr="008000DD">
              <w:rPr>
                <w:noProof/>
                <w:szCs w:val="24"/>
              </w:rPr>
              <w:t xml:space="preserve">1.3 </w:t>
            </w:r>
            <w:r w:rsidR="00626C47">
              <w:rPr>
                <w:noProof/>
                <w:szCs w:val="24"/>
              </w:rPr>
              <w:t xml:space="preserve"> </w:t>
            </w:r>
            <w:r w:rsidR="008000DD" w:rsidRPr="008000DD">
              <w:rPr>
                <w:noProof/>
                <w:szCs w:val="24"/>
              </w:rPr>
              <w:t>研究创新点</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_Toc103686920 \h </w:instrText>
            </w:r>
            <w:r w:rsidR="008000DD" w:rsidRPr="008000DD">
              <w:rPr>
                <w:noProof/>
                <w:webHidden/>
                <w:szCs w:val="24"/>
              </w:rPr>
            </w:r>
            <w:r w:rsidR="008000DD" w:rsidRPr="008000DD">
              <w:rPr>
                <w:noProof/>
                <w:webHidden/>
                <w:szCs w:val="24"/>
              </w:rPr>
              <w:fldChar w:fldCharType="separate"/>
            </w:r>
            <w:r w:rsidR="008E341A">
              <w:rPr>
                <w:noProof/>
                <w:webHidden/>
                <w:szCs w:val="24"/>
              </w:rPr>
              <w:t>2</w:t>
            </w:r>
            <w:r w:rsidR="008000DD" w:rsidRPr="008000DD">
              <w:rPr>
                <w:noProof/>
                <w:webHidden/>
                <w:szCs w:val="24"/>
              </w:rPr>
              <w:fldChar w:fldCharType="end"/>
            </w:r>
          </w:hyperlink>
        </w:p>
        <w:p w14:paraId="224603AF" w14:textId="20E7611F"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21" w:history="1">
            <w:r w:rsidR="008000DD" w:rsidRPr="008000DD">
              <w:rPr>
                <w:noProof/>
                <w:szCs w:val="24"/>
              </w:rPr>
              <w:t xml:space="preserve">1.4 </w:t>
            </w:r>
            <w:r w:rsidR="00626C47">
              <w:rPr>
                <w:noProof/>
                <w:szCs w:val="24"/>
              </w:rPr>
              <w:t xml:space="preserve"> </w:t>
            </w:r>
            <w:r w:rsidR="008000DD" w:rsidRPr="008000DD">
              <w:rPr>
                <w:noProof/>
                <w:szCs w:val="24"/>
              </w:rPr>
              <w:t>研究对象和研究思路</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_Toc103686921 \h </w:instrText>
            </w:r>
            <w:r w:rsidR="008000DD" w:rsidRPr="008000DD">
              <w:rPr>
                <w:noProof/>
                <w:webHidden/>
                <w:szCs w:val="24"/>
              </w:rPr>
            </w:r>
            <w:r w:rsidR="008000DD" w:rsidRPr="008000DD">
              <w:rPr>
                <w:noProof/>
                <w:webHidden/>
                <w:szCs w:val="24"/>
              </w:rPr>
              <w:fldChar w:fldCharType="separate"/>
            </w:r>
            <w:r w:rsidR="008E341A">
              <w:rPr>
                <w:noProof/>
                <w:webHidden/>
                <w:szCs w:val="24"/>
              </w:rPr>
              <w:t>3</w:t>
            </w:r>
            <w:r w:rsidR="008000DD" w:rsidRPr="008000DD">
              <w:rPr>
                <w:noProof/>
                <w:webHidden/>
                <w:szCs w:val="24"/>
              </w:rPr>
              <w:fldChar w:fldCharType="end"/>
            </w:r>
          </w:hyperlink>
        </w:p>
        <w:p w14:paraId="73080911" w14:textId="0B891CEE"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24" w:history="1">
            <w:r w:rsidR="008000DD" w:rsidRPr="008000DD">
              <w:rPr>
                <w:noProof/>
                <w:szCs w:val="24"/>
              </w:rPr>
              <w:t xml:space="preserve">1.5 </w:t>
            </w:r>
            <w:r w:rsidR="00626C47">
              <w:rPr>
                <w:noProof/>
                <w:szCs w:val="24"/>
              </w:rPr>
              <w:t xml:space="preserve"> </w:t>
            </w:r>
            <w:r w:rsidR="008000DD" w:rsidRPr="008000DD">
              <w:rPr>
                <w:noProof/>
                <w:szCs w:val="24"/>
              </w:rPr>
              <w:t>研究方法</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_Toc103686924 \h </w:instrText>
            </w:r>
            <w:r w:rsidR="008000DD" w:rsidRPr="008000DD">
              <w:rPr>
                <w:noProof/>
                <w:webHidden/>
                <w:szCs w:val="24"/>
              </w:rPr>
            </w:r>
            <w:r w:rsidR="008000DD" w:rsidRPr="008000DD">
              <w:rPr>
                <w:noProof/>
                <w:webHidden/>
                <w:szCs w:val="24"/>
              </w:rPr>
              <w:fldChar w:fldCharType="separate"/>
            </w:r>
            <w:r w:rsidR="008E341A">
              <w:rPr>
                <w:noProof/>
                <w:webHidden/>
                <w:szCs w:val="24"/>
              </w:rPr>
              <w:t>4</w:t>
            </w:r>
            <w:r w:rsidR="008000DD" w:rsidRPr="008000DD">
              <w:rPr>
                <w:noProof/>
                <w:webHidden/>
                <w:szCs w:val="24"/>
              </w:rPr>
              <w:fldChar w:fldCharType="end"/>
            </w:r>
          </w:hyperlink>
        </w:p>
        <w:p w14:paraId="1650CFBC" w14:textId="55EC2D78"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25" w:history="1">
            <w:r w:rsidR="008000DD" w:rsidRPr="008000DD">
              <w:rPr>
                <w:noProof/>
                <w:szCs w:val="24"/>
              </w:rPr>
              <w:t xml:space="preserve">1.6 </w:t>
            </w:r>
            <w:r w:rsidR="00626C47">
              <w:rPr>
                <w:noProof/>
                <w:szCs w:val="24"/>
              </w:rPr>
              <w:t xml:space="preserve"> </w:t>
            </w:r>
            <w:r w:rsidR="008000DD" w:rsidRPr="008000DD">
              <w:rPr>
                <w:noProof/>
                <w:szCs w:val="24"/>
              </w:rPr>
              <w:t>研究结构安排</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_Toc103686925 \h </w:instrText>
            </w:r>
            <w:r w:rsidR="008000DD" w:rsidRPr="008000DD">
              <w:rPr>
                <w:noProof/>
                <w:webHidden/>
                <w:szCs w:val="24"/>
              </w:rPr>
            </w:r>
            <w:r w:rsidR="008000DD" w:rsidRPr="008000DD">
              <w:rPr>
                <w:noProof/>
                <w:webHidden/>
                <w:szCs w:val="24"/>
              </w:rPr>
              <w:fldChar w:fldCharType="separate"/>
            </w:r>
            <w:r w:rsidR="008E341A">
              <w:rPr>
                <w:noProof/>
                <w:webHidden/>
                <w:szCs w:val="24"/>
              </w:rPr>
              <w:t>4</w:t>
            </w:r>
            <w:r w:rsidR="008000DD" w:rsidRPr="008000DD">
              <w:rPr>
                <w:noProof/>
                <w:webHidden/>
                <w:szCs w:val="24"/>
              </w:rPr>
              <w:fldChar w:fldCharType="end"/>
            </w:r>
          </w:hyperlink>
        </w:p>
        <w:p w14:paraId="353E0AD5" w14:textId="736B5DE5" w:rsidR="008000DD" w:rsidRPr="008000DD" w:rsidRDefault="005D63B1" w:rsidP="008000DD">
          <w:pPr>
            <w:pStyle w:val="TOC1"/>
            <w:tabs>
              <w:tab w:val="right" w:leader="dot" w:pos="8296"/>
              <w:tab w:val="right" w:leader="dot" w:pos="9180"/>
              <w:tab w:val="right" w:leader="middleDot" w:pos="9240"/>
            </w:tabs>
            <w:jc w:val="left"/>
            <w:rPr>
              <w:b/>
              <w:bCs/>
              <w:noProof/>
              <w:szCs w:val="24"/>
            </w:rPr>
          </w:pPr>
          <w:hyperlink w:anchor="_Toc103686926" w:history="1">
            <w:r w:rsidR="008000DD" w:rsidRPr="008000DD">
              <w:rPr>
                <w:b/>
                <w:bCs/>
                <w:noProof/>
                <w:szCs w:val="24"/>
              </w:rPr>
              <w:t>2</w:t>
            </w:r>
            <w:r w:rsidR="00626C47">
              <w:rPr>
                <w:b/>
                <w:bCs/>
                <w:noProof/>
                <w:szCs w:val="24"/>
              </w:rPr>
              <w:t xml:space="preserve">   </w:t>
            </w:r>
            <w:r w:rsidR="008000DD" w:rsidRPr="008000DD">
              <w:rPr>
                <w:b/>
                <w:bCs/>
                <w:noProof/>
                <w:szCs w:val="24"/>
              </w:rPr>
              <w:t>文献综述</w:t>
            </w:r>
            <w:r w:rsidR="008000DD" w:rsidRPr="008000DD">
              <w:rPr>
                <w:b/>
                <w:bCs/>
                <w:noProof/>
                <w:webHidden/>
                <w:szCs w:val="24"/>
              </w:rPr>
              <w:tab/>
            </w:r>
            <w:r w:rsidR="008000DD" w:rsidRPr="008000DD">
              <w:rPr>
                <w:b/>
                <w:bCs/>
                <w:noProof/>
                <w:webHidden/>
                <w:szCs w:val="24"/>
              </w:rPr>
              <w:fldChar w:fldCharType="begin"/>
            </w:r>
            <w:r w:rsidR="008000DD" w:rsidRPr="008000DD">
              <w:rPr>
                <w:b/>
                <w:bCs/>
                <w:noProof/>
                <w:webHidden/>
                <w:szCs w:val="24"/>
              </w:rPr>
              <w:instrText xml:space="preserve"> PAGEREF _Toc103686926 \h </w:instrText>
            </w:r>
            <w:r w:rsidR="008000DD" w:rsidRPr="008000DD">
              <w:rPr>
                <w:b/>
                <w:bCs/>
                <w:noProof/>
                <w:webHidden/>
                <w:szCs w:val="24"/>
              </w:rPr>
            </w:r>
            <w:r w:rsidR="008000DD" w:rsidRPr="008000DD">
              <w:rPr>
                <w:b/>
                <w:bCs/>
                <w:noProof/>
                <w:webHidden/>
                <w:szCs w:val="24"/>
              </w:rPr>
              <w:fldChar w:fldCharType="separate"/>
            </w:r>
            <w:r w:rsidR="008E341A">
              <w:rPr>
                <w:b/>
                <w:bCs/>
                <w:noProof/>
                <w:webHidden/>
                <w:szCs w:val="24"/>
              </w:rPr>
              <w:t>5</w:t>
            </w:r>
            <w:r w:rsidR="008000DD" w:rsidRPr="008000DD">
              <w:rPr>
                <w:b/>
                <w:bCs/>
                <w:noProof/>
                <w:webHidden/>
                <w:szCs w:val="24"/>
              </w:rPr>
              <w:fldChar w:fldCharType="end"/>
            </w:r>
          </w:hyperlink>
        </w:p>
        <w:p w14:paraId="28325550" w14:textId="4395B110"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27" w:history="1">
            <w:r w:rsidR="008000DD" w:rsidRPr="008000DD">
              <w:rPr>
                <w:noProof/>
                <w:szCs w:val="24"/>
              </w:rPr>
              <w:t>2.1</w:t>
            </w:r>
            <w:r w:rsidR="00626C47">
              <w:rPr>
                <w:noProof/>
                <w:szCs w:val="24"/>
              </w:rPr>
              <w:t xml:space="preserve">  </w:t>
            </w:r>
            <w:r w:rsidR="008000DD" w:rsidRPr="008000DD">
              <w:rPr>
                <w:noProof/>
                <w:szCs w:val="24"/>
              </w:rPr>
              <w:t>新生代员工</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_Toc103686927 \h </w:instrText>
            </w:r>
            <w:r w:rsidR="008000DD" w:rsidRPr="008000DD">
              <w:rPr>
                <w:noProof/>
                <w:webHidden/>
                <w:szCs w:val="24"/>
              </w:rPr>
            </w:r>
            <w:r w:rsidR="008000DD" w:rsidRPr="008000DD">
              <w:rPr>
                <w:noProof/>
                <w:webHidden/>
                <w:szCs w:val="24"/>
              </w:rPr>
              <w:fldChar w:fldCharType="separate"/>
            </w:r>
            <w:r w:rsidR="008E341A">
              <w:rPr>
                <w:noProof/>
                <w:webHidden/>
                <w:szCs w:val="24"/>
              </w:rPr>
              <w:t>5</w:t>
            </w:r>
            <w:r w:rsidR="008000DD" w:rsidRPr="008000DD">
              <w:rPr>
                <w:noProof/>
                <w:webHidden/>
                <w:szCs w:val="24"/>
              </w:rPr>
              <w:fldChar w:fldCharType="end"/>
            </w:r>
          </w:hyperlink>
        </w:p>
        <w:p w14:paraId="2DFF9FED" w14:textId="547E4884"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30" w:history="1">
            <w:r w:rsidR="008000DD" w:rsidRPr="008000DD">
              <w:rPr>
                <w:noProof/>
                <w:szCs w:val="24"/>
              </w:rPr>
              <w:t>2.2</w:t>
            </w:r>
            <w:r w:rsidR="00626C47">
              <w:rPr>
                <w:noProof/>
                <w:szCs w:val="24"/>
              </w:rPr>
              <w:t xml:space="preserve">  </w:t>
            </w:r>
            <w:r w:rsidR="008000DD" w:rsidRPr="008000DD">
              <w:rPr>
                <w:noProof/>
                <w:szCs w:val="24"/>
              </w:rPr>
              <w:t>人力资源管理强度</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_Toc103686930 \h </w:instrText>
            </w:r>
            <w:r w:rsidR="008000DD" w:rsidRPr="008000DD">
              <w:rPr>
                <w:noProof/>
                <w:webHidden/>
                <w:szCs w:val="24"/>
              </w:rPr>
            </w:r>
            <w:r w:rsidR="008000DD" w:rsidRPr="008000DD">
              <w:rPr>
                <w:noProof/>
                <w:webHidden/>
                <w:szCs w:val="24"/>
              </w:rPr>
              <w:fldChar w:fldCharType="separate"/>
            </w:r>
            <w:r w:rsidR="008E341A">
              <w:rPr>
                <w:noProof/>
                <w:webHidden/>
                <w:szCs w:val="24"/>
              </w:rPr>
              <w:t>6</w:t>
            </w:r>
            <w:r w:rsidR="008000DD" w:rsidRPr="008000DD">
              <w:rPr>
                <w:noProof/>
                <w:webHidden/>
                <w:szCs w:val="24"/>
              </w:rPr>
              <w:fldChar w:fldCharType="end"/>
            </w:r>
          </w:hyperlink>
        </w:p>
        <w:p w14:paraId="42A713F9" w14:textId="16C4933C"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34" w:history="1">
            <w:r w:rsidR="008000DD" w:rsidRPr="008000DD">
              <w:rPr>
                <w:noProof/>
                <w:szCs w:val="24"/>
              </w:rPr>
              <w:t>2.3</w:t>
            </w:r>
            <w:r w:rsidR="00626C47">
              <w:rPr>
                <w:noProof/>
                <w:szCs w:val="24"/>
              </w:rPr>
              <w:t xml:space="preserve">  </w:t>
            </w:r>
            <w:r w:rsidR="008000DD" w:rsidRPr="008000DD">
              <w:rPr>
                <w:noProof/>
                <w:szCs w:val="24"/>
              </w:rPr>
              <w:t>心理契约</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_Toc103686934 \h </w:instrText>
            </w:r>
            <w:r w:rsidR="008000DD" w:rsidRPr="008000DD">
              <w:rPr>
                <w:noProof/>
                <w:webHidden/>
                <w:szCs w:val="24"/>
              </w:rPr>
            </w:r>
            <w:r w:rsidR="008000DD" w:rsidRPr="008000DD">
              <w:rPr>
                <w:noProof/>
                <w:webHidden/>
                <w:szCs w:val="24"/>
              </w:rPr>
              <w:fldChar w:fldCharType="separate"/>
            </w:r>
            <w:r w:rsidR="008E341A">
              <w:rPr>
                <w:noProof/>
                <w:webHidden/>
                <w:szCs w:val="24"/>
              </w:rPr>
              <w:t>9</w:t>
            </w:r>
            <w:r w:rsidR="008000DD" w:rsidRPr="008000DD">
              <w:rPr>
                <w:noProof/>
                <w:webHidden/>
                <w:szCs w:val="24"/>
              </w:rPr>
              <w:fldChar w:fldCharType="end"/>
            </w:r>
          </w:hyperlink>
        </w:p>
        <w:p w14:paraId="1EB61F3C" w14:textId="57D80A34"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37" w:history="1">
            <w:r w:rsidR="008000DD" w:rsidRPr="008000DD">
              <w:rPr>
                <w:noProof/>
                <w:szCs w:val="24"/>
              </w:rPr>
              <w:t>2.4</w:t>
            </w:r>
            <w:r w:rsidR="00626C47">
              <w:rPr>
                <w:noProof/>
                <w:szCs w:val="24"/>
              </w:rPr>
              <w:t xml:space="preserve">  </w:t>
            </w:r>
            <w:r w:rsidR="008000DD" w:rsidRPr="008000DD">
              <w:rPr>
                <w:noProof/>
                <w:szCs w:val="24"/>
              </w:rPr>
              <w:t>工作绩效</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_Toc103686937 \h </w:instrText>
            </w:r>
            <w:r w:rsidR="008000DD" w:rsidRPr="008000DD">
              <w:rPr>
                <w:noProof/>
                <w:webHidden/>
                <w:szCs w:val="24"/>
              </w:rPr>
            </w:r>
            <w:r w:rsidR="008000DD" w:rsidRPr="008000DD">
              <w:rPr>
                <w:noProof/>
                <w:webHidden/>
                <w:szCs w:val="24"/>
              </w:rPr>
              <w:fldChar w:fldCharType="separate"/>
            </w:r>
            <w:r w:rsidR="008E341A">
              <w:rPr>
                <w:noProof/>
                <w:webHidden/>
                <w:szCs w:val="24"/>
              </w:rPr>
              <w:t>10</w:t>
            </w:r>
            <w:r w:rsidR="008000DD" w:rsidRPr="008000DD">
              <w:rPr>
                <w:noProof/>
                <w:webHidden/>
                <w:szCs w:val="24"/>
              </w:rPr>
              <w:fldChar w:fldCharType="end"/>
            </w:r>
          </w:hyperlink>
        </w:p>
        <w:p w14:paraId="4BD90A3A" w14:textId="7343E019"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40" w:history="1">
            <w:r w:rsidR="008000DD" w:rsidRPr="008000DD">
              <w:rPr>
                <w:noProof/>
                <w:szCs w:val="24"/>
              </w:rPr>
              <w:t xml:space="preserve">2.5 </w:t>
            </w:r>
            <w:r w:rsidR="00626C47">
              <w:rPr>
                <w:noProof/>
                <w:szCs w:val="24"/>
              </w:rPr>
              <w:t xml:space="preserve"> </w:t>
            </w:r>
            <w:r w:rsidR="008000DD" w:rsidRPr="008000DD">
              <w:rPr>
                <w:noProof/>
                <w:szCs w:val="24"/>
              </w:rPr>
              <w:t>小结</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_Toc103686940 \h </w:instrText>
            </w:r>
            <w:r w:rsidR="008000DD" w:rsidRPr="008000DD">
              <w:rPr>
                <w:noProof/>
                <w:webHidden/>
                <w:szCs w:val="24"/>
              </w:rPr>
            </w:r>
            <w:r w:rsidR="008000DD" w:rsidRPr="008000DD">
              <w:rPr>
                <w:noProof/>
                <w:webHidden/>
                <w:szCs w:val="24"/>
              </w:rPr>
              <w:fldChar w:fldCharType="separate"/>
            </w:r>
            <w:r w:rsidR="008E341A">
              <w:rPr>
                <w:noProof/>
                <w:webHidden/>
                <w:szCs w:val="24"/>
              </w:rPr>
              <w:t>12</w:t>
            </w:r>
            <w:r w:rsidR="008000DD" w:rsidRPr="008000DD">
              <w:rPr>
                <w:noProof/>
                <w:webHidden/>
                <w:szCs w:val="24"/>
              </w:rPr>
              <w:fldChar w:fldCharType="end"/>
            </w:r>
          </w:hyperlink>
        </w:p>
        <w:p w14:paraId="606A2D35" w14:textId="28409022" w:rsidR="008000DD" w:rsidRPr="008000DD" w:rsidRDefault="005D63B1" w:rsidP="008000DD">
          <w:pPr>
            <w:pStyle w:val="TOC1"/>
            <w:tabs>
              <w:tab w:val="right" w:leader="dot" w:pos="8296"/>
              <w:tab w:val="right" w:leader="dot" w:pos="9180"/>
              <w:tab w:val="right" w:leader="middleDot" w:pos="9240"/>
            </w:tabs>
            <w:jc w:val="left"/>
            <w:rPr>
              <w:b/>
              <w:bCs/>
              <w:noProof/>
              <w:szCs w:val="24"/>
            </w:rPr>
          </w:pPr>
          <w:hyperlink w:anchor="_Toc103686941" w:history="1">
            <w:r w:rsidR="008000DD" w:rsidRPr="008000DD">
              <w:rPr>
                <w:b/>
                <w:bCs/>
                <w:noProof/>
                <w:szCs w:val="24"/>
              </w:rPr>
              <w:t>3</w:t>
            </w:r>
            <w:r w:rsidR="00626C47">
              <w:rPr>
                <w:b/>
                <w:bCs/>
                <w:noProof/>
                <w:szCs w:val="24"/>
              </w:rPr>
              <w:t xml:space="preserve">   </w:t>
            </w:r>
            <w:r w:rsidR="008000DD" w:rsidRPr="008000DD">
              <w:rPr>
                <w:b/>
                <w:bCs/>
                <w:noProof/>
                <w:szCs w:val="24"/>
              </w:rPr>
              <w:t>研究假设与研究模型</w:t>
            </w:r>
            <w:r w:rsidR="008000DD" w:rsidRPr="008000DD">
              <w:rPr>
                <w:b/>
                <w:bCs/>
                <w:noProof/>
                <w:webHidden/>
                <w:szCs w:val="24"/>
              </w:rPr>
              <w:tab/>
            </w:r>
            <w:r w:rsidR="008000DD" w:rsidRPr="008000DD">
              <w:rPr>
                <w:b/>
                <w:bCs/>
                <w:noProof/>
                <w:webHidden/>
                <w:szCs w:val="24"/>
              </w:rPr>
              <w:fldChar w:fldCharType="begin"/>
            </w:r>
            <w:r w:rsidR="008000DD" w:rsidRPr="008000DD">
              <w:rPr>
                <w:b/>
                <w:bCs/>
                <w:noProof/>
                <w:webHidden/>
                <w:szCs w:val="24"/>
              </w:rPr>
              <w:instrText xml:space="preserve"> PAGEREF _Toc103686941 \h </w:instrText>
            </w:r>
            <w:r w:rsidR="008000DD" w:rsidRPr="008000DD">
              <w:rPr>
                <w:b/>
                <w:bCs/>
                <w:noProof/>
                <w:webHidden/>
                <w:szCs w:val="24"/>
              </w:rPr>
            </w:r>
            <w:r w:rsidR="008000DD" w:rsidRPr="008000DD">
              <w:rPr>
                <w:b/>
                <w:bCs/>
                <w:noProof/>
                <w:webHidden/>
                <w:szCs w:val="24"/>
              </w:rPr>
              <w:fldChar w:fldCharType="separate"/>
            </w:r>
            <w:r w:rsidR="008E341A">
              <w:rPr>
                <w:b/>
                <w:bCs/>
                <w:noProof/>
                <w:webHidden/>
                <w:szCs w:val="24"/>
              </w:rPr>
              <w:t>13</w:t>
            </w:r>
            <w:r w:rsidR="008000DD" w:rsidRPr="008000DD">
              <w:rPr>
                <w:b/>
                <w:bCs/>
                <w:noProof/>
                <w:webHidden/>
                <w:szCs w:val="24"/>
              </w:rPr>
              <w:fldChar w:fldCharType="end"/>
            </w:r>
          </w:hyperlink>
        </w:p>
        <w:p w14:paraId="645537CC" w14:textId="4AE2F8E2"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42" w:history="1">
            <w:r w:rsidR="008000DD" w:rsidRPr="008000DD">
              <w:rPr>
                <w:noProof/>
                <w:szCs w:val="24"/>
              </w:rPr>
              <w:t>3.1</w:t>
            </w:r>
            <w:r w:rsidR="00626C47">
              <w:rPr>
                <w:noProof/>
                <w:szCs w:val="24"/>
              </w:rPr>
              <w:t xml:space="preserve">  </w:t>
            </w:r>
            <w:r w:rsidR="008000DD" w:rsidRPr="008000DD">
              <w:rPr>
                <w:noProof/>
                <w:szCs w:val="24"/>
              </w:rPr>
              <w:t>假设的理论基础</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_Toc103686942 \h </w:instrText>
            </w:r>
            <w:r w:rsidR="008000DD" w:rsidRPr="008000DD">
              <w:rPr>
                <w:noProof/>
                <w:webHidden/>
                <w:szCs w:val="24"/>
              </w:rPr>
            </w:r>
            <w:r w:rsidR="008000DD" w:rsidRPr="008000DD">
              <w:rPr>
                <w:noProof/>
                <w:webHidden/>
                <w:szCs w:val="24"/>
              </w:rPr>
              <w:fldChar w:fldCharType="separate"/>
            </w:r>
            <w:r w:rsidR="008E341A">
              <w:rPr>
                <w:noProof/>
                <w:webHidden/>
                <w:szCs w:val="24"/>
              </w:rPr>
              <w:t>13</w:t>
            </w:r>
            <w:r w:rsidR="008000DD" w:rsidRPr="008000DD">
              <w:rPr>
                <w:noProof/>
                <w:webHidden/>
                <w:szCs w:val="24"/>
              </w:rPr>
              <w:fldChar w:fldCharType="end"/>
            </w:r>
          </w:hyperlink>
        </w:p>
        <w:p w14:paraId="344A7C61" w14:textId="51A86AD0"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45" w:history="1">
            <w:r w:rsidR="008000DD" w:rsidRPr="008000DD">
              <w:rPr>
                <w:noProof/>
                <w:szCs w:val="24"/>
              </w:rPr>
              <w:t xml:space="preserve">3.2 </w:t>
            </w:r>
            <w:r w:rsidR="00626C47">
              <w:rPr>
                <w:noProof/>
                <w:szCs w:val="24"/>
              </w:rPr>
              <w:t xml:space="preserve"> </w:t>
            </w:r>
            <w:r w:rsidR="008000DD" w:rsidRPr="008000DD">
              <w:rPr>
                <w:noProof/>
                <w:szCs w:val="24"/>
              </w:rPr>
              <w:t>研究假设</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_Toc103686945 \h </w:instrText>
            </w:r>
            <w:r w:rsidR="008000DD" w:rsidRPr="008000DD">
              <w:rPr>
                <w:noProof/>
                <w:webHidden/>
                <w:szCs w:val="24"/>
              </w:rPr>
            </w:r>
            <w:r w:rsidR="008000DD" w:rsidRPr="008000DD">
              <w:rPr>
                <w:noProof/>
                <w:webHidden/>
                <w:szCs w:val="24"/>
              </w:rPr>
              <w:fldChar w:fldCharType="separate"/>
            </w:r>
            <w:r w:rsidR="008E341A">
              <w:rPr>
                <w:noProof/>
                <w:webHidden/>
                <w:szCs w:val="24"/>
              </w:rPr>
              <w:t>14</w:t>
            </w:r>
            <w:r w:rsidR="008000DD" w:rsidRPr="008000DD">
              <w:rPr>
                <w:noProof/>
                <w:webHidden/>
                <w:szCs w:val="24"/>
              </w:rPr>
              <w:fldChar w:fldCharType="end"/>
            </w:r>
          </w:hyperlink>
        </w:p>
        <w:p w14:paraId="289264F7" w14:textId="0F77537A"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50" w:history="1">
            <w:r w:rsidR="008000DD" w:rsidRPr="008000DD">
              <w:rPr>
                <w:noProof/>
                <w:szCs w:val="24"/>
              </w:rPr>
              <w:t xml:space="preserve">3.3 </w:t>
            </w:r>
            <w:r w:rsidR="00626C47">
              <w:rPr>
                <w:noProof/>
                <w:szCs w:val="24"/>
              </w:rPr>
              <w:t xml:space="preserve"> </w:t>
            </w:r>
            <w:r w:rsidR="008000DD" w:rsidRPr="008000DD">
              <w:rPr>
                <w:noProof/>
                <w:szCs w:val="24"/>
              </w:rPr>
              <w:t>理论模型</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_Toc103686950 \h </w:instrText>
            </w:r>
            <w:r w:rsidR="008000DD" w:rsidRPr="008000DD">
              <w:rPr>
                <w:noProof/>
                <w:webHidden/>
                <w:szCs w:val="24"/>
              </w:rPr>
            </w:r>
            <w:r w:rsidR="008000DD" w:rsidRPr="008000DD">
              <w:rPr>
                <w:noProof/>
                <w:webHidden/>
                <w:szCs w:val="24"/>
              </w:rPr>
              <w:fldChar w:fldCharType="separate"/>
            </w:r>
            <w:r w:rsidR="008E341A">
              <w:rPr>
                <w:noProof/>
                <w:webHidden/>
                <w:szCs w:val="24"/>
              </w:rPr>
              <w:t>17</w:t>
            </w:r>
            <w:r w:rsidR="008000DD" w:rsidRPr="008000DD">
              <w:rPr>
                <w:noProof/>
                <w:webHidden/>
                <w:szCs w:val="24"/>
              </w:rPr>
              <w:fldChar w:fldCharType="end"/>
            </w:r>
          </w:hyperlink>
        </w:p>
        <w:p w14:paraId="13381566" w14:textId="378C0A75" w:rsidR="008000DD" w:rsidRPr="008000DD" w:rsidRDefault="005D63B1" w:rsidP="008000DD">
          <w:pPr>
            <w:pStyle w:val="TOC1"/>
            <w:tabs>
              <w:tab w:val="right" w:leader="dot" w:pos="8296"/>
              <w:tab w:val="right" w:leader="dot" w:pos="9180"/>
              <w:tab w:val="right" w:leader="middleDot" w:pos="9240"/>
            </w:tabs>
            <w:jc w:val="left"/>
            <w:rPr>
              <w:b/>
              <w:bCs/>
              <w:noProof/>
              <w:szCs w:val="24"/>
            </w:rPr>
          </w:pPr>
          <w:hyperlink w:anchor="_Toc103686951" w:history="1">
            <w:r w:rsidR="008000DD" w:rsidRPr="008000DD">
              <w:rPr>
                <w:b/>
                <w:bCs/>
                <w:noProof/>
                <w:szCs w:val="24"/>
              </w:rPr>
              <w:t>4</w:t>
            </w:r>
            <w:r w:rsidR="00626C47">
              <w:rPr>
                <w:b/>
                <w:bCs/>
                <w:noProof/>
                <w:szCs w:val="24"/>
              </w:rPr>
              <w:t xml:space="preserve">   </w:t>
            </w:r>
            <w:r w:rsidR="008000DD" w:rsidRPr="008000DD">
              <w:rPr>
                <w:b/>
                <w:bCs/>
                <w:noProof/>
                <w:szCs w:val="24"/>
              </w:rPr>
              <w:t>研究设计</w:t>
            </w:r>
            <w:r w:rsidR="008000DD" w:rsidRPr="008000DD">
              <w:rPr>
                <w:b/>
                <w:bCs/>
                <w:noProof/>
                <w:webHidden/>
                <w:szCs w:val="24"/>
              </w:rPr>
              <w:tab/>
            </w:r>
            <w:r w:rsidR="008000DD" w:rsidRPr="008000DD">
              <w:rPr>
                <w:b/>
                <w:bCs/>
                <w:noProof/>
                <w:webHidden/>
                <w:szCs w:val="24"/>
              </w:rPr>
              <w:fldChar w:fldCharType="begin"/>
            </w:r>
            <w:r w:rsidR="008000DD" w:rsidRPr="008000DD">
              <w:rPr>
                <w:b/>
                <w:bCs/>
                <w:noProof/>
                <w:webHidden/>
                <w:szCs w:val="24"/>
              </w:rPr>
              <w:instrText xml:space="preserve"> PAGEREF _Toc103686951 \h </w:instrText>
            </w:r>
            <w:r w:rsidR="008000DD" w:rsidRPr="008000DD">
              <w:rPr>
                <w:b/>
                <w:bCs/>
                <w:noProof/>
                <w:webHidden/>
                <w:szCs w:val="24"/>
              </w:rPr>
            </w:r>
            <w:r w:rsidR="008000DD" w:rsidRPr="008000DD">
              <w:rPr>
                <w:b/>
                <w:bCs/>
                <w:noProof/>
                <w:webHidden/>
                <w:szCs w:val="24"/>
              </w:rPr>
              <w:fldChar w:fldCharType="separate"/>
            </w:r>
            <w:r w:rsidR="008E341A">
              <w:rPr>
                <w:b/>
                <w:bCs/>
                <w:noProof/>
                <w:webHidden/>
                <w:szCs w:val="24"/>
              </w:rPr>
              <w:t>18</w:t>
            </w:r>
            <w:r w:rsidR="008000DD" w:rsidRPr="008000DD">
              <w:rPr>
                <w:b/>
                <w:bCs/>
                <w:noProof/>
                <w:webHidden/>
                <w:szCs w:val="24"/>
              </w:rPr>
              <w:fldChar w:fldCharType="end"/>
            </w:r>
          </w:hyperlink>
        </w:p>
        <w:p w14:paraId="6999B056" w14:textId="6B3C95B6"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52" w:history="1">
            <w:r w:rsidR="008000DD" w:rsidRPr="008000DD">
              <w:rPr>
                <w:noProof/>
                <w:szCs w:val="24"/>
              </w:rPr>
              <w:t>4.1</w:t>
            </w:r>
            <w:r w:rsidR="00626C47">
              <w:rPr>
                <w:noProof/>
                <w:szCs w:val="24"/>
              </w:rPr>
              <w:t xml:space="preserve">  </w:t>
            </w:r>
            <w:r w:rsidR="008000DD" w:rsidRPr="008000DD">
              <w:rPr>
                <w:noProof/>
                <w:szCs w:val="24"/>
              </w:rPr>
              <w:t>问卷设计</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_Toc103686952 \h </w:instrText>
            </w:r>
            <w:r w:rsidR="008000DD" w:rsidRPr="008000DD">
              <w:rPr>
                <w:noProof/>
                <w:webHidden/>
                <w:szCs w:val="24"/>
              </w:rPr>
            </w:r>
            <w:r w:rsidR="008000DD" w:rsidRPr="008000DD">
              <w:rPr>
                <w:noProof/>
                <w:webHidden/>
                <w:szCs w:val="24"/>
              </w:rPr>
              <w:fldChar w:fldCharType="separate"/>
            </w:r>
            <w:r w:rsidR="008E341A">
              <w:rPr>
                <w:noProof/>
                <w:webHidden/>
                <w:szCs w:val="24"/>
              </w:rPr>
              <w:t>18</w:t>
            </w:r>
            <w:r w:rsidR="008000DD" w:rsidRPr="008000DD">
              <w:rPr>
                <w:noProof/>
                <w:webHidden/>
                <w:szCs w:val="24"/>
              </w:rPr>
              <w:fldChar w:fldCharType="end"/>
            </w:r>
          </w:hyperlink>
        </w:p>
        <w:p w14:paraId="480EBB9E" w14:textId="088E5F1D"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55" w:history="1">
            <w:r w:rsidR="008000DD" w:rsidRPr="008000DD">
              <w:rPr>
                <w:noProof/>
                <w:szCs w:val="24"/>
              </w:rPr>
              <w:t>4.2</w:t>
            </w:r>
            <w:r w:rsidR="00626C47">
              <w:rPr>
                <w:noProof/>
                <w:szCs w:val="24"/>
              </w:rPr>
              <w:t xml:space="preserve">  </w:t>
            </w:r>
            <w:r w:rsidR="008000DD" w:rsidRPr="008000DD">
              <w:rPr>
                <w:noProof/>
                <w:szCs w:val="24"/>
              </w:rPr>
              <w:t>量表的信效度分析</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_Toc103686955 \h </w:instrText>
            </w:r>
            <w:r w:rsidR="008000DD" w:rsidRPr="008000DD">
              <w:rPr>
                <w:noProof/>
                <w:webHidden/>
                <w:szCs w:val="24"/>
              </w:rPr>
            </w:r>
            <w:r w:rsidR="008000DD" w:rsidRPr="008000DD">
              <w:rPr>
                <w:noProof/>
                <w:webHidden/>
                <w:szCs w:val="24"/>
              </w:rPr>
              <w:fldChar w:fldCharType="separate"/>
            </w:r>
            <w:r w:rsidR="008E341A">
              <w:rPr>
                <w:noProof/>
                <w:webHidden/>
                <w:szCs w:val="24"/>
              </w:rPr>
              <w:t>20</w:t>
            </w:r>
            <w:r w:rsidR="008000DD" w:rsidRPr="008000DD">
              <w:rPr>
                <w:noProof/>
                <w:webHidden/>
                <w:szCs w:val="24"/>
              </w:rPr>
              <w:fldChar w:fldCharType="end"/>
            </w:r>
          </w:hyperlink>
        </w:p>
        <w:p w14:paraId="78407735" w14:textId="2A883392" w:rsidR="008000DD" w:rsidRPr="008000DD" w:rsidRDefault="005D63B1" w:rsidP="008000DD">
          <w:pPr>
            <w:pStyle w:val="TOC1"/>
            <w:tabs>
              <w:tab w:val="right" w:leader="dot" w:pos="8296"/>
              <w:tab w:val="right" w:leader="dot" w:pos="9180"/>
              <w:tab w:val="right" w:leader="middleDot" w:pos="9240"/>
            </w:tabs>
            <w:jc w:val="left"/>
            <w:rPr>
              <w:b/>
              <w:bCs/>
              <w:noProof/>
              <w:szCs w:val="24"/>
            </w:rPr>
          </w:pPr>
          <w:hyperlink w:anchor="_Toc103686958" w:history="1">
            <w:r w:rsidR="008000DD" w:rsidRPr="008000DD">
              <w:rPr>
                <w:b/>
                <w:bCs/>
                <w:noProof/>
                <w:szCs w:val="24"/>
              </w:rPr>
              <w:t>5</w:t>
            </w:r>
            <w:r w:rsidR="00626C47">
              <w:rPr>
                <w:b/>
                <w:bCs/>
                <w:noProof/>
                <w:szCs w:val="24"/>
              </w:rPr>
              <w:t xml:space="preserve">   </w:t>
            </w:r>
            <w:r w:rsidR="008000DD" w:rsidRPr="008000DD">
              <w:rPr>
                <w:b/>
                <w:bCs/>
                <w:noProof/>
                <w:szCs w:val="24"/>
              </w:rPr>
              <w:t>数据分析</w:t>
            </w:r>
            <w:r w:rsidR="008000DD" w:rsidRPr="008000DD">
              <w:rPr>
                <w:b/>
                <w:bCs/>
                <w:noProof/>
                <w:webHidden/>
                <w:szCs w:val="24"/>
              </w:rPr>
              <w:tab/>
            </w:r>
            <w:r w:rsidR="008000DD" w:rsidRPr="008000DD">
              <w:rPr>
                <w:b/>
                <w:bCs/>
                <w:noProof/>
                <w:webHidden/>
                <w:szCs w:val="24"/>
              </w:rPr>
              <w:fldChar w:fldCharType="begin"/>
            </w:r>
            <w:r w:rsidR="008000DD" w:rsidRPr="008000DD">
              <w:rPr>
                <w:b/>
                <w:bCs/>
                <w:noProof/>
                <w:webHidden/>
                <w:szCs w:val="24"/>
              </w:rPr>
              <w:instrText xml:space="preserve"> PAGEREF _Toc103686958 \h </w:instrText>
            </w:r>
            <w:r w:rsidR="008000DD" w:rsidRPr="008000DD">
              <w:rPr>
                <w:b/>
                <w:bCs/>
                <w:noProof/>
                <w:webHidden/>
                <w:szCs w:val="24"/>
              </w:rPr>
            </w:r>
            <w:r w:rsidR="008000DD" w:rsidRPr="008000DD">
              <w:rPr>
                <w:b/>
                <w:bCs/>
                <w:noProof/>
                <w:webHidden/>
                <w:szCs w:val="24"/>
              </w:rPr>
              <w:fldChar w:fldCharType="separate"/>
            </w:r>
            <w:r w:rsidR="008E341A">
              <w:rPr>
                <w:b/>
                <w:bCs/>
                <w:noProof/>
                <w:webHidden/>
                <w:szCs w:val="24"/>
              </w:rPr>
              <w:t>24</w:t>
            </w:r>
            <w:r w:rsidR="008000DD" w:rsidRPr="008000DD">
              <w:rPr>
                <w:b/>
                <w:bCs/>
                <w:noProof/>
                <w:webHidden/>
                <w:szCs w:val="24"/>
              </w:rPr>
              <w:fldChar w:fldCharType="end"/>
            </w:r>
          </w:hyperlink>
        </w:p>
        <w:p w14:paraId="5C2A3226" w14:textId="18BB0311"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59" w:history="1">
            <w:r w:rsidR="008000DD" w:rsidRPr="008000DD">
              <w:rPr>
                <w:noProof/>
                <w:szCs w:val="24"/>
              </w:rPr>
              <w:t>5.1</w:t>
            </w:r>
            <w:r w:rsidR="00626C47">
              <w:rPr>
                <w:noProof/>
                <w:szCs w:val="24"/>
              </w:rPr>
              <w:t xml:space="preserve">  </w:t>
            </w:r>
            <w:r w:rsidR="008000DD" w:rsidRPr="008000DD">
              <w:rPr>
                <w:noProof/>
                <w:szCs w:val="24"/>
              </w:rPr>
              <w:t>样本描述性统计分析</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_Toc103686959 \h </w:instrText>
            </w:r>
            <w:r w:rsidR="008000DD" w:rsidRPr="008000DD">
              <w:rPr>
                <w:noProof/>
                <w:webHidden/>
                <w:szCs w:val="24"/>
              </w:rPr>
            </w:r>
            <w:r w:rsidR="008000DD" w:rsidRPr="008000DD">
              <w:rPr>
                <w:noProof/>
                <w:webHidden/>
                <w:szCs w:val="24"/>
              </w:rPr>
              <w:fldChar w:fldCharType="separate"/>
            </w:r>
            <w:r w:rsidR="008E341A">
              <w:rPr>
                <w:noProof/>
                <w:webHidden/>
                <w:szCs w:val="24"/>
              </w:rPr>
              <w:t>24</w:t>
            </w:r>
            <w:r w:rsidR="008000DD" w:rsidRPr="008000DD">
              <w:rPr>
                <w:noProof/>
                <w:webHidden/>
                <w:szCs w:val="24"/>
              </w:rPr>
              <w:fldChar w:fldCharType="end"/>
            </w:r>
          </w:hyperlink>
        </w:p>
        <w:p w14:paraId="59D2CC6C" w14:textId="6E355DE5"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62" w:history="1">
            <w:r w:rsidR="008000DD" w:rsidRPr="008000DD">
              <w:rPr>
                <w:noProof/>
                <w:szCs w:val="24"/>
              </w:rPr>
              <w:t>5.2</w:t>
            </w:r>
            <w:r w:rsidR="00626C47">
              <w:rPr>
                <w:noProof/>
                <w:szCs w:val="24"/>
              </w:rPr>
              <w:t xml:space="preserve"> </w:t>
            </w:r>
            <w:r w:rsidR="008000DD" w:rsidRPr="008000DD">
              <w:rPr>
                <w:noProof/>
                <w:szCs w:val="24"/>
              </w:rPr>
              <w:t xml:space="preserve"> </w:t>
            </w:r>
            <w:r w:rsidR="008000DD" w:rsidRPr="008000DD">
              <w:rPr>
                <w:noProof/>
                <w:szCs w:val="24"/>
              </w:rPr>
              <w:t>假设检验</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_Toc103686962 \h </w:instrText>
            </w:r>
            <w:r w:rsidR="008000DD" w:rsidRPr="008000DD">
              <w:rPr>
                <w:noProof/>
                <w:webHidden/>
                <w:szCs w:val="24"/>
              </w:rPr>
            </w:r>
            <w:r w:rsidR="008000DD" w:rsidRPr="008000DD">
              <w:rPr>
                <w:noProof/>
                <w:webHidden/>
                <w:szCs w:val="24"/>
              </w:rPr>
              <w:fldChar w:fldCharType="separate"/>
            </w:r>
            <w:r w:rsidR="008E341A">
              <w:rPr>
                <w:noProof/>
                <w:webHidden/>
                <w:szCs w:val="24"/>
              </w:rPr>
              <w:t>26</w:t>
            </w:r>
            <w:r w:rsidR="008000DD" w:rsidRPr="008000DD">
              <w:rPr>
                <w:noProof/>
                <w:webHidden/>
                <w:szCs w:val="24"/>
              </w:rPr>
              <w:fldChar w:fldCharType="end"/>
            </w:r>
          </w:hyperlink>
        </w:p>
        <w:p w14:paraId="06F9254D" w14:textId="50129B55"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66" w:history="1">
            <w:r w:rsidR="008000DD" w:rsidRPr="008000DD">
              <w:rPr>
                <w:noProof/>
                <w:szCs w:val="24"/>
              </w:rPr>
              <w:t>5.3</w:t>
            </w:r>
            <w:r w:rsidR="00626C47">
              <w:rPr>
                <w:noProof/>
                <w:szCs w:val="24"/>
              </w:rPr>
              <w:t xml:space="preserve"> </w:t>
            </w:r>
            <w:r w:rsidR="008000DD" w:rsidRPr="008000DD">
              <w:rPr>
                <w:noProof/>
                <w:szCs w:val="24"/>
              </w:rPr>
              <w:t xml:space="preserve"> </w:t>
            </w:r>
            <w:r w:rsidR="008000DD" w:rsidRPr="008000DD">
              <w:rPr>
                <w:noProof/>
                <w:szCs w:val="24"/>
              </w:rPr>
              <w:t>假设检验汇总</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_Toc103686966 \h </w:instrText>
            </w:r>
            <w:r w:rsidR="008000DD" w:rsidRPr="008000DD">
              <w:rPr>
                <w:noProof/>
                <w:webHidden/>
                <w:szCs w:val="24"/>
              </w:rPr>
            </w:r>
            <w:r w:rsidR="008000DD" w:rsidRPr="008000DD">
              <w:rPr>
                <w:noProof/>
                <w:webHidden/>
                <w:szCs w:val="24"/>
              </w:rPr>
              <w:fldChar w:fldCharType="separate"/>
            </w:r>
            <w:r w:rsidR="008E341A">
              <w:rPr>
                <w:noProof/>
                <w:webHidden/>
                <w:szCs w:val="24"/>
              </w:rPr>
              <w:t>31</w:t>
            </w:r>
            <w:r w:rsidR="008000DD" w:rsidRPr="008000DD">
              <w:rPr>
                <w:noProof/>
                <w:webHidden/>
                <w:szCs w:val="24"/>
              </w:rPr>
              <w:fldChar w:fldCharType="end"/>
            </w:r>
          </w:hyperlink>
        </w:p>
        <w:p w14:paraId="1F18BB30" w14:textId="037A0AB6" w:rsidR="008000DD" w:rsidRPr="008000DD" w:rsidRDefault="005D63B1" w:rsidP="008000DD">
          <w:pPr>
            <w:pStyle w:val="TOC1"/>
            <w:tabs>
              <w:tab w:val="right" w:leader="dot" w:pos="8296"/>
              <w:tab w:val="right" w:leader="dot" w:pos="9180"/>
              <w:tab w:val="right" w:leader="middleDot" w:pos="9240"/>
            </w:tabs>
            <w:jc w:val="left"/>
            <w:rPr>
              <w:b/>
              <w:bCs/>
              <w:noProof/>
              <w:szCs w:val="24"/>
            </w:rPr>
          </w:pPr>
          <w:hyperlink w:anchor="_Toc103686967" w:history="1">
            <w:r w:rsidR="008000DD" w:rsidRPr="008000DD">
              <w:rPr>
                <w:b/>
                <w:bCs/>
                <w:noProof/>
                <w:szCs w:val="24"/>
              </w:rPr>
              <w:t>6</w:t>
            </w:r>
            <w:r w:rsidR="00626C47">
              <w:rPr>
                <w:b/>
                <w:bCs/>
                <w:noProof/>
                <w:szCs w:val="24"/>
              </w:rPr>
              <w:t xml:space="preserve">   </w:t>
            </w:r>
            <w:r w:rsidR="008000DD" w:rsidRPr="008000DD">
              <w:rPr>
                <w:b/>
                <w:bCs/>
                <w:noProof/>
                <w:szCs w:val="24"/>
              </w:rPr>
              <w:t>研究总结与展望</w:t>
            </w:r>
            <w:r w:rsidR="008000DD" w:rsidRPr="008000DD">
              <w:rPr>
                <w:b/>
                <w:bCs/>
                <w:noProof/>
                <w:webHidden/>
                <w:szCs w:val="24"/>
              </w:rPr>
              <w:tab/>
            </w:r>
            <w:r w:rsidR="008000DD" w:rsidRPr="008000DD">
              <w:rPr>
                <w:b/>
                <w:bCs/>
                <w:noProof/>
                <w:webHidden/>
                <w:szCs w:val="24"/>
              </w:rPr>
              <w:fldChar w:fldCharType="begin"/>
            </w:r>
            <w:r w:rsidR="008000DD" w:rsidRPr="008000DD">
              <w:rPr>
                <w:b/>
                <w:bCs/>
                <w:noProof/>
                <w:webHidden/>
                <w:szCs w:val="24"/>
              </w:rPr>
              <w:instrText xml:space="preserve"> PAGEREF _Toc103686967 \h </w:instrText>
            </w:r>
            <w:r w:rsidR="008000DD" w:rsidRPr="008000DD">
              <w:rPr>
                <w:b/>
                <w:bCs/>
                <w:noProof/>
                <w:webHidden/>
                <w:szCs w:val="24"/>
              </w:rPr>
            </w:r>
            <w:r w:rsidR="008000DD" w:rsidRPr="008000DD">
              <w:rPr>
                <w:b/>
                <w:bCs/>
                <w:noProof/>
                <w:webHidden/>
                <w:szCs w:val="24"/>
              </w:rPr>
              <w:fldChar w:fldCharType="separate"/>
            </w:r>
            <w:r w:rsidR="008E341A">
              <w:rPr>
                <w:b/>
                <w:bCs/>
                <w:noProof/>
                <w:webHidden/>
                <w:szCs w:val="24"/>
              </w:rPr>
              <w:t>32</w:t>
            </w:r>
            <w:r w:rsidR="008000DD" w:rsidRPr="008000DD">
              <w:rPr>
                <w:b/>
                <w:bCs/>
                <w:noProof/>
                <w:webHidden/>
                <w:szCs w:val="24"/>
              </w:rPr>
              <w:fldChar w:fldCharType="end"/>
            </w:r>
          </w:hyperlink>
        </w:p>
        <w:p w14:paraId="12D1ED78" w14:textId="34510B2E"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68" w:history="1">
            <w:r w:rsidR="008000DD" w:rsidRPr="008000DD">
              <w:rPr>
                <w:noProof/>
                <w:szCs w:val="24"/>
              </w:rPr>
              <w:t>6.1</w:t>
            </w:r>
            <w:r w:rsidR="00626C47">
              <w:rPr>
                <w:noProof/>
                <w:szCs w:val="24"/>
              </w:rPr>
              <w:t xml:space="preserve"> </w:t>
            </w:r>
            <w:r w:rsidR="008000DD" w:rsidRPr="008000DD">
              <w:rPr>
                <w:noProof/>
                <w:szCs w:val="24"/>
              </w:rPr>
              <w:t xml:space="preserve"> </w:t>
            </w:r>
            <w:r w:rsidR="008000DD" w:rsidRPr="008000DD">
              <w:rPr>
                <w:noProof/>
                <w:szCs w:val="24"/>
              </w:rPr>
              <w:t>研究结果讨论</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_Toc103686968 \h </w:instrText>
            </w:r>
            <w:r w:rsidR="008000DD" w:rsidRPr="008000DD">
              <w:rPr>
                <w:noProof/>
                <w:webHidden/>
                <w:szCs w:val="24"/>
              </w:rPr>
            </w:r>
            <w:r w:rsidR="008000DD" w:rsidRPr="008000DD">
              <w:rPr>
                <w:noProof/>
                <w:webHidden/>
                <w:szCs w:val="24"/>
              </w:rPr>
              <w:fldChar w:fldCharType="separate"/>
            </w:r>
            <w:r w:rsidR="008E341A">
              <w:rPr>
                <w:noProof/>
                <w:webHidden/>
                <w:szCs w:val="24"/>
              </w:rPr>
              <w:t>32</w:t>
            </w:r>
            <w:r w:rsidR="008000DD" w:rsidRPr="008000DD">
              <w:rPr>
                <w:noProof/>
                <w:webHidden/>
                <w:szCs w:val="24"/>
              </w:rPr>
              <w:fldChar w:fldCharType="end"/>
            </w:r>
          </w:hyperlink>
        </w:p>
        <w:p w14:paraId="1A8FBD95" w14:textId="7E119294"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73" w:history="1">
            <w:r w:rsidR="008000DD" w:rsidRPr="008000DD">
              <w:rPr>
                <w:noProof/>
                <w:szCs w:val="24"/>
              </w:rPr>
              <w:t xml:space="preserve">6.2 </w:t>
            </w:r>
            <w:r w:rsidR="00626C47">
              <w:rPr>
                <w:noProof/>
                <w:szCs w:val="24"/>
              </w:rPr>
              <w:t xml:space="preserve"> </w:t>
            </w:r>
            <w:r w:rsidR="008000DD" w:rsidRPr="008000DD">
              <w:rPr>
                <w:noProof/>
                <w:szCs w:val="24"/>
              </w:rPr>
              <w:t>研究结论</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_Toc103686973 \h </w:instrText>
            </w:r>
            <w:r w:rsidR="008000DD" w:rsidRPr="008000DD">
              <w:rPr>
                <w:noProof/>
                <w:webHidden/>
                <w:szCs w:val="24"/>
              </w:rPr>
            </w:r>
            <w:r w:rsidR="008000DD" w:rsidRPr="008000DD">
              <w:rPr>
                <w:noProof/>
                <w:webHidden/>
                <w:szCs w:val="24"/>
              </w:rPr>
              <w:fldChar w:fldCharType="separate"/>
            </w:r>
            <w:r w:rsidR="008E341A">
              <w:rPr>
                <w:noProof/>
                <w:webHidden/>
                <w:szCs w:val="24"/>
              </w:rPr>
              <w:t>34</w:t>
            </w:r>
            <w:r w:rsidR="008000DD" w:rsidRPr="008000DD">
              <w:rPr>
                <w:noProof/>
                <w:webHidden/>
                <w:szCs w:val="24"/>
              </w:rPr>
              <w:fldChar w:fldCharType="end"/>
            </w:r>
          </w:hyperlink>
        </w:p>
        <w:p w14:paraId="1768BE52" w14:textId="13B2A608"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74" w:history="1">
            <w:r w:rsidR="008000DD" w:rsidRPr="008000DD">
              <w:rPr>
                <w:noProof/>
                <w:szCs w:val="24"/>
              </w:rPr>
              <w:t xml:space="preserve">6.3 </w:t>
            </w:r>
            <w:r w:rsidR="00626C47">
              <w:rPr>
                <w:noProof/>
                <w:szCs w:val="24"/>
              </w:rPr>
              <w:t xml:space="preserve"> </w:t>
            </w:r>
            <w:r w:rsidR="008000DD" w:rsidRPr="008000DD">
              <w:rPr>
                <w:noProof/>
                <w:szCs w:val="24"/>
              </w:rPr>
              <w:t>管理建议</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_Toc103686974 \h </w:instrText>
            </w:r>
            <w:r w:rsidR="008000DD" w:rsidRPr="008000DD">
              <w:rPr>
                <w:noProof/>
                <w:webHidden/>
                <w:szCs w:val="24"/>
              </w:rPr>
            </w:r>
            <w:r w:rsidR="008000DD" w:rsidRPr="008000DD">
              <w:rPr>
                <w:noProof/>
                <w:webHidden/>
                <w:szCs w:val="24"/>
              </w:rPr>
              <w:fldChar w:fldCharType="separate"/>
            </w:r>
            <w:r w:rsidR="008E341A">
              <w:rPr>
                <w:noProof/>
                <w:webHidden/>
                <w:szCs w:val="24"/>
              </w:rPr>
              <w:t>34</w:t>
            </w:r>
            <w:r w:rsidR="008000DD" w:rsidRPr="008000DD">
              <w:rPr>
                <w:noProof/>
                <w:webHidden/>
                <w:szCs w:val="24"/>
              </w:rPr>
              <w:fldChar w:fldCharType="end"/>
            </w:r>
          </w:hyperlink>
        </w:p>
        <w:p w14:paraId="285A0451" w14:textId="364C4EB3" w:rsidR="008000DD" w:rsidRPr="008000DD" w:rsidRDefault="005D63B1" w:rsidP="008000DD">
          <w:pPr>
            <w:pStyle w:val="TOC1"/>
            <w:tabs>
              <w:tab w:val="right" w:leader="dot" w:pos="8305"/>
              <w:tab w:val="right" w:leader="dot" w:pos="9180"/>
              <w:tab w:val="right" w:leader="middleDot" w:pos="9240"/>
            </w:tabs>
            <w:jc w:val="left"/>
            <w:rPr>
              <w:noProof/>
              <w:szCs w:val="24"/>
            </w:rPr>
          </w:pPr>
          <w:hyperlink w:anchor="_Toc103686975" w:history="1">
            <w:r w:rsidR="008000DD" w:rsidRPr="008000DD">
              <w:rPr>
                <w:noProof/>
                <w:szCs w:val="24"/>
              </w:rPr>
              <w:t>6.4</w:t>
            </w:r>
            <w:r w:rsidR="00626C47">
              <w:rPr>
                <w:noProof/>
                <w:szCs w:val="24"/>
              </w:rPr>
              <w:t xml:space="preserve"> </w:t>
            </w:r>
            <w:r w:rsidR="008000DD" w:rsidRPr="008000DD">
              <w:rPr>
                <w:noProof/>
                <w:szCs w:val="24"/>
              </w:rPr>
              <w:t xml:space="preserve"> </w:t>
            </w:r>
            <w:r w:rsidR="008000DD" w:rsidRPr="008000DD">
              <w:rPr>
                <w:noProof/>
                <w:szCs w:val="24"/>
              </w:rPr>
              <w:t>研究局限与展望</w:t>
            </w:r>
            <w:r w:rsidR="008000DD" w:rsidRPr="008000DD">
              <w:rPr>
                <w:noProof/>
                <w:webHidden/>
                <w:szCs w:val="24"/>
              </w:rPr>
              <w:tab/>
            </w:r>
            <w:r w:rsidR="008000DD" w:rsidRPr="008000DD">
              <w:rPr>
                <w:noProof/>
                <w:webHidden/>
                <w:szCs w:val="24"/>
              </w:rPr>
              <w:fldChar w:fldCharType="begin"/>
            </w:r>
            <w:r w:rsidR="008000DD" w:rsidRPr="008000DD">
              <w:rPr>
                <w:noProof/>
                <w:webHidden/>
                <w:szCs w:val="24"/>
              </w:rPr>
              <w:instrText xml:space="preserve"> PAGEREF _Toc103686975 \h </w:instrText>
            </w:r>
            <w:r w:rsidR="008000DD" w:rsidRPr="008000DD">
              <w:rPr>
                <w:noProof/>
                <w:webHidden/>
                <w:szCs w:val="24"/>
              </w:rPr>
            </w:r>
            <w:r w:rsidR="008000DD" w:rsidRPr="008000DD">
              <w:rPr>
                <w:noProof/>
                <w:webHidden/>
                <w:szCs w:val="24"/>
              </w:rPr>
              <w:fldChar w:fldCharType="separate"/>
            </w:r>
            <w:r w:rsidR="008E341A">
              <w:rPr>
                <w:noProof/>
                <w:webHidden/>
                <w:szCs w:val="24"/>
              </w:rPr>
              <w:t>35</w:t>
            </w:r>
            <w:r w:rsidR="008000DD" w:rsidRPr="008000DD">
              <w:rPr>
                <w:noProof/>
                <w:webHidden/>
                <w:szCs w:val="24"/>
              </w:rPr>
              <w:fldChar w:fldCharType="end"/>
            </w:r>
          </w:hyperlink>
        </w:p>
        <w:p w14:paraId="20645791" w14:textId="0296B33E" w:rsidR="008000DD" w:rsidRPr="008000DD" w:rsidRDefault="005D63B1" w:rsidP="008000DD">
          <w:pPr>
            <w:pStyle w:val="TOC1"/>
            <w:tabs>
              <w:tab w:val="right" w:leader="dot" w:pos="8296"/>
              <w:tab w:val="right" w:leader="dot" w:pos="9180"/>
              <w:tab w:val="right" w:leader="middleDot" w:pos="9240"/>
            </w:tabs>
            <w:jc w:val="left"/>
            <w:rPr>
              <w:b/>
              <w:bCs/>
              <w:noProof/>
              <w:szCs w:val="24"/>
            </w:rPr>
          </w:pPr>
          <w:hyperlink w:anchor="_Toc103686976" w:history="1">
            <w:r w:rsidR="008000DD" w:rsidRPr="008000DD">
              <w:rPr>
                <w:b/>
                <w:bCs/>
                <w:noProof/>
                <w:szCs w:val="24"/>
              </w:rPr>
              <w:t>致谢</w:t>
            </w:r>
            <w:r w:rsidR="008000DD" w:rsidRPr="008000DD">
              <w:rPr>
                <w:b/>
                <w:bCs/>
                <w:noProof/>
                <w:webHidden/>
                <w:szCs w:val="24"/>
              </w:rPr>
              <w:tab/>
            </w:r>
            <w:r w:rsidR="008000DD" w:rsidRPr="008000DD">
              <w:rPr>
                <w:b/>
                <w:bCs/>
                <w:noProof/>
                <w:webHidden/>
                <w:szCs w:val="24"/>
              </w:rPr>
              <w:fldChar w:fldCharType="begin"/>
            </w:r>
            <w:r w:rsidR="008000DD" w:rsidRPr="008000DD">
              <w:rPr>
                <w:b/>
                <w:bCs/>
                <w:noProof/>
                <w:webHidden/>
                <w:szCs w:val="24"/>
              </w:rPr>
              <w:instrText xml:space="preserve"> PAGEREF _Toc103686976 \h </w:instrText>
            </w:r>
            <w:r w:rsidR="008000DD" w:rsidRPr="008000DD">
              <w:rPr>
                <w:b/>
                <w:bCs/>
                <w:noProof/>
                <w:webHidden/>
                <w:szCs w:val="24"/>
              </w:rPr>
            </w:r>
            <w:r w:rsidR="008000DD" w:rsidRPr="008000DD">
              <w:rPr>
                <w:b/>
                <w:bCs/>
                <w:noProof/>
                <w:webHidden/>
                <w:szCs w:val="24"/>
              </w:rPr>
              <w:fldChar w:fldCharType="separate"/>
            </w:r>
            <w:r w:rsidR="008E341A">
              <w:rPr>
                <w:b/>
                <w:bCs/>
                <w:noProof/>
                <w:webHidden/>
                <w:szCs w:val="24"/>
              </w:rPr>
              <w:t>37</w:t>
            </w:r>
            <w:r w:rsidR="008000DD" w:rsidRPr="008000DD">
              <w:rPr>
                <w:b/>
                <w:bCs/>
                <w:noProof/>
                <w:webHidden/>
                <w:szCs w:val="24"/>
              </w:rPr>
              <w:fldChar w:fldCharType="end"/>
            </w:r>
          </w:hyperlink>
        </w:p>
        <w:p w14:paraId="44801BBC" w14:textId="0D2C2332" w:rsidR="008000DD" w:rsidRPr="008000DD" w:rsidRDefault="005D63B1" w:rsidP="008000DD">
          <w:pPr>
            <w:pStyle w:val="TOC1"/>
            <w:tabs>
              <w:tab w:val="right" w:leader="dot" w:pos="8296"/>
              <w:tab w:val="right" w:leader="dot" w:pos="9180"/>
              <w:tab w:val="right" w:leader="middleDot" w:pos="9240"/>
            </w:tabs>
            <w:jc w:val="left"/>
            <w:rPr>
              <w:b/>
              <w:bCs/>
              <w:noProof/>
              <w:szCs w:val="24"/>
            </w:rPr>
          </w:pPr>
          <w:hyperlink w:anchor="_Toc103686977" w:history="1">
            <w:r w:rsidR="008000DD" w:rsidRPr="008000DD">
              <w:rPr>
                <w:b/>
                <w:bCs/>
                <w:noProof/>
                <w:szCs w:val="24"/>
              </w:rPr>
              <w:t>参考文献</w:t>
            </w:r>
            <w:r w:rsidR="008000DD" w:rsidRPr="008000DD">
              <w:rPr>
                <w:b/>
                <w:bCs/>
                <w:noProof/>
                <w:webHidden/>
                <w:szCs w:val="24"/>
              </w:rPr>
              <w:tab/>
            </w:r>
            <w:r w:rsidR="008000DD" w:rsidRPr="008000DD">
              <w:rPr>
                <w:b/>
                <w:bCs/>
                <w:noProof/>
                <w:webHidden/>
                <w:szCs w:val="24"/>
              </w:rPr>
              <w:fldChar w:fldCharType="begin"/>
            </w:r>
            <w:r w:rsidR="008000DD" w:rsidRPr="008000DD">
              <w:rPr>
                <w:b/>
                <w:bCs/>
                <w:noProof/>
                <w:webHidden/>
                <w:szCs w:val="24"/>
              </w:rPr>
              <w:instrText xml:space="preserve"> PAGEREF _Toc103686977 \h </w:instrText>
            </w:r>
            <w:r w:rsidR="008000DD" w:rsidRPr="008000DD">
              <w:rPr>
                <w:b/>
                <w:bCs/>
                <w:noProof/>
                <w:webHidden/>
                <w:szCs w:val="24"/>
              </w:rPr>
            </w:r>
            <w:r w:rsidR="008000DD" w:rsidRPr="008000DD">
              <w:rPr>
                <w:b/>
                <w:bCs/>
                <w:noProof/>
                <w:webHidden/>
                <w:szCs w:val="24"/>
              </w:rPr>
              <w:fldChar w:fldCharType="separate"/>
            </w:r>
            <w:r w:rsidR="008E341A">
              <w:rPr>
                <w:b/>
                <w:bCs/>
                <w:noProof/>
                <w:webHidden/>
                <w:szCs w:val="24"/>
              </w:rPr>
              <w:t>38</w:t>
            </w:r>
            <w:r w:rsidR="008000DD" w:rsidRPr="008000DD">
              <w:rPr>
                <w:b/>
                <w:bCs/>
                <w:noProof/>
                <w:webHidden/>
                <w:szCs w:val="24"/>
              </w:rPr>
              <w:fldChar w:fldCharType="end"/>
            </w:r>
          </w:hyperlink>
        </w:p>
        <w:p w14:paraId="01B4CEC5" w14:textId="7B598C15" w:rsidR="008000DD" w:rsidRPr="008000DD" w:rsidRDefault="005D63B1" w:rsidP="008000DD">
          <w:pPr>
            <w:pStyle w:val="TOC1"/>
            <w:tabs>
              <w:tab w:val="right" w:leader="dot" w:pos="8296"/>
              <w:tab w:val="right" w:leader="dot" w:pos="9180"/>
              <w:tab w:val="right" w:leader="middleDot" w:pos="9240"/>
            </w:tabs>
            <w:jc w:val="left"/>
            <w:rPr>
              <w:b/>
              <w:bCs/>
              <w:noProof/>
              <w:szCs w:val="24"/>
            </w:rPr>
          </w:pPr>
          <w:hyperlink w:anchor="_Toc103686978" w:history="1">
            <w:r w:rsidR="008000DD" w:rsidRPr="008000DD">
              <w:rPr>
                <w:b/>
                <w:bCs/>
                <w:noProof/>
                <w:szCs w:val="24"/>
              </w:rPr>
              <w:t>附录</w:t>
            </w:r>
            <w:r w:rsidR="008000DD" w:rsidRPr="008000DD">
              <w:rPr>
                <w:b/>
                <w:bCs/>
                <w:noProof/>
                <w:szCs w:val="24"/>
              </w:rPr>
              <w:t xml:space="preserve"> </w:t>
            </w:r>
            <w:r w:rsidR="008000DD" w:rsidRPr="008000DD">
              <w:rPr>
                <w:b/>
                <w:bCs/>
                <w:noProof/>
                <w:szCs w:val="24"/>
              </w:rPr>
              <w:t>调查问卷</w:t>
            </w:r>
            <w:r w:rsidR="008000DD" w:rsidRPr="008000DD">
              <w:rPr>
                <w:b/>
                <w:bCs/>
                <w:noProof/>
                <w:webHidden/>
                <w:szCs w:val="24"/>
              </w:rPr>
              <w:tab/>
            </w:r>
            <w:r w:rsidR="008000DD" w:rsidRPr="008000DD">
              <w:rPr>
                <w:b/>
                <w:bCs/>
                <w:noProof/>
                <w:webHidden/>
                <w:szCs w:val="24"/>
              </w:rPr>
              <w:fldChar w:fldCharType="begin"/>
            </w:r>
            <w:r w:rsidR="008000DD" w:rsidRPr="008000DD">
              <w:rPr>
                <w:b/>
                <w:bCs/>
                <w:noProof/>
                <w:webHidden/>
                <w:szCs w:val="24"/>
              </w:rPr>
              <w:instrText xml:space="preserve"> PAGEREF _Toc103686978 \h </w:instrText>
            </w:r>
            <w:r w:rsidR="008000DD" w:rsidRPr="008000DD">
              <w:rPr>
                <w:b/>
                <w:bCs/>
                <w:noProof/>
                <w:webHidden/>
                <w:szCs w:val="24"/>
              </w:rPr>
            </w:r>
            <w:r w:rsidR="008000DD" w:rsidRPr="008000DD">
              <w:rPr>
                <w:b/>
                <w:bCs/>
                <w:noProof/>
                <w:webHidden/>
                <w:szCs w:val="24"/>
              </w:rPr>
              <w:fldChar w:fldCharType="separate"/>
            </w:r>
            <w:r w:rsidR="008E341A">
              <w:rPr>
                <w:b/>
                <w:bCs/>
                <w:noProof/>
                <w:webHidden/>
                <w:szCs w:val="24"/>
              </w:rPr>
              <w:t>42</w:t>
            </w:r>
            <w:r w:rsidR="008000DD" w:rsidRPr="008000DD">
              <w:rPr>
                <w:b/>
                <w:bCs/>
                <w:noProof/>
                <w:webHidden/>
                <w:szCs w:val="24"/>
              </w:rPr>
              <w:fldChar w:fldCharType="end"/>
            </w:r>
          </w:hyperlink>
        </w:p>
        <w:p w14:paraId="106D1C62" w14:textId="77777777" w:rsidR="00592866" w:rsidRPr="008000DD" w:rsidRDefault="00EA43D1" w:rsidP="008000DD">
          <w:pPr>
            <w:pStyle w:val="TOC1"/>
            <w:tabs>
              <w:tab w:val="right" w:leader="dot" w:pos="8306"/>
              <w:tab w:val="right" w:leader="dot" w:pos="9180"/>
              <w:tab w:val="right" w:leader="middleDot" w:pos="9240"/>
            </w:tabs>
            <w:jc w:val="left"/>
            <w:rPr>
              <w:b/>
              <w:bCs/>
              <w:szCs w:val="24"/>
            </w:rPr>
          </w:pPr>
          <w:r w:rsidRPr="008000DD">
            <w:rPr>
              <w:b/>
              <w:bCs/>
              <w:szCs w:val="24"/>
            </w:rPr>
            <w:fldChar w:fldCharType="end"/>
          </w:r>
        </w:p>
      </w:sdtContent>
    </w:sdt>
    <w:p w14:paraId="44E693A6" w14:textId="77777777" w:rsidR="00592866" w:rsidRDefault="00EA43D1">
      <w:pPr>
        <w:spacing w:line="240" w:lineRule="auto"/>
        <w:rPr>
          <w:rFonts w:cs="Times New Roman"/>
          <w:szCs w:val="20"/>
        </w:rPr>
      </w:pPr>
      <w:r>
        <w:rPr>
          <w:rFonts w:cs="Times New Roman"/>
          <w:b/>
          <w:bCs/>
          <w:szCs w:val="20"/>
        </w:rPr>
        <w:br w:type="page"/>
      </w:r>
    </w:p>
    <w:p w14:paraId="5CBB330D" w14:textId="77777777" w:rsidR="00592866" w:rsidRDefault="00592866">
      <w:pPr>
        <w:pStyle w:val="1"/>
        <w:spacing w:before="156" w:after="156"/>
        <w:sectPr w:rsidR="00592866" w:rsidSect="000C7E08">
          <w:footerReference w:type="default" r:id="rId13"/>
          <w:pgSz w:w="11906" w:h="16838"/>
          <w:pgMar w:top="1440" w:right="1800" w:bottom="1440" w:left="1800" w:header="851" w:footer="992" w:gutter="0"/>
          <w:pgNumType w:fmt="upperRoman"/>
          <w:cols w:space="425"/>
          <w:docGrid w:type="lines" w:linePitch="312"/>
        </w:sectPr>
      </w:pPr>
    </w:p>
    <w:p w14:paraId="14A25B35" w14:textId="77777777" w:rsidR="00592866" w:rsidRDefault="00EA43D1">
      <w:pPr>
        <w:pStyle w:val="1"/>
        <w:spacing w:before="156" w:after="156"/>
      </w:pPr>
      <w:bookmarkStart w:id="8" w:name="_Toc103686915"/>
      <w:r>
        <w:lastRenderedPageBreak/>
        <w:t xml:space="preserve">1 </w:t>
      </w:r>
      <w:r>
        <w:rPr>
          <w:rFonts w:hint="eastAsia"/>
        </w:rPr>
        <w:t>绪论</w:t>
      </w:r>
      <w:bookmarkEnd w:id="8"/>
    </w:p>
    <w:p w14:paraId="3391BFCB" w14:textId="77777777" w:rsidR="0086156C" w:rsidRDefault="0086156C" w:rsidP="0086156C">
      <w:pPr>
        <w:pStyle w:val="2"/>
        <w:spacing w:before="156" w:after="156"/>
      </w:pPr>
      <w:bookmarkStart w:id="9" w:name="_Toc1268"/>
      <w:bookmarkStart w:id="10" w:name="_Toc103686916"/>
      <w:r>
        <w:rPr>
          <w:rFonts w:hint="eastAsia"/>
        </w:rPr>
        <w:t>1</w:t>
      </w:r>
      <w:r>
        <w:t xml:space="preserve">.1 </w:t>
      </w:r>
      <w:r>
        <w:rPr>
          <w:rFonts w:hint="eastAsia"/>
        </w:rPr>
        <w:t>研究背景</w:t>
      </w:r>
      <w:bookmarkEnd w:id="9"/>
      <w:bookmarkEnd w:id="10"/>
    </w:p>
    <w:p w14:paraId="7977A9C8" w14:textId="7D6128DB" w:rsidR="0086156C" w:rsidRDefault="0086156C" w:rsidP="0086156C">
      <w:pPr>
        <w:ind w:firstLineChars="200" w:firstLine="480"/>
        <w:rPr>
          <w:rFonts w:cs="Times New Roman"/>
          <w:szCs w:val="20"/>
        </w:rPr>
      </w:pPr>
      <w:r>
        <w:rPr>
          <w:rFonts w:cs="Times New Roman" w:hint="eastAsia"/>
          <w:szCs w:val="20"/>
        </w:rPr>
        <w:t>当今企业的竞争日益激烈，且企业竞争的要素也随着时代的变迁，正逐步由资本要素向人力资源要素进行转化。</w:t>
      </w:r>
      <w:r>
        <w:rPr>
          <w:rFonts w:cs="Times New Roman"/>
          <w:szCs w:val="20"/>
        </w:rPr>
        <w:t>90</w:t>
      </w:r>
      <w:r>
        <w:rPr>
          <w:rFonts w:cs="Times New Roman" w:hint="eastAsia"/>
          <w:szCs w:val="20"/>
        </w:rPr>
        <w:t>后</w:t>
      </w:r>
      <w:r w:rsidR="00C4779F">
        <w:rPr>
          <w:rFonts w:cs="Times New Roman" w:hint="eastAsia"/>
          <w:szCs w:val="20"/>
        </w:rPr>
        <w:t>及</w:t>
      </w:r>
      <w:r>
        <w:rPr>
          <w:rFonts w:cs="Times New Roman" w:hint="eastAsia"/>
          <w:szCs w:val="20"/>
        </w:rPr>
        <w:t>0</w:t>
      </w:r>
      <w:r>
        <w:rPr>
          <w:rFonts w:cs="Times New Roman"/>
          <w:szCs w:val="20"/>
        </w:rPr>
        <w:t>0</w:t>
      </w:r>
      <w:r>
        <w:rPr>
          <w:rFonts w:cs="Times New Roman" w:hint="eastAsia"/>
          <w:szCs w:val="20"/>
        </w:rPr>
        <w:t>后</w:t>
      </w:r>
      <w:r w:rsidR="00C4779F">
        <w:rPr>
          <w:rFonts w:cs="Times New Roman" w:hint="eastAsia"/>
          <w:szCs w:val="20"/>
        </w:rPr>
        <w:t>这一</w:t>
      </w:r>
      <w:r>
        <w:rPr>
          <w:rFonts w:cs="Times New Roman" w:hint="eastAsia"/>
          <w:szCs w:val="20"/>
        </w:rPr>
        <w:t>新生代群体，也逐渐成为劳动力主体及企业的中流砥柱。</w:t>
      </w:r>
      <w:r>
        <w:rPr>
          <w:rFonts w:cs="Times New Roman"/>
          <w:szCs w:val="20"/>
        </w:rPr>
        <w:t>在经济快速增长、高等教育普及、西方文化等因素的影响下，</w:t>
      </w:r>
      <w:r>
        <w:rPr>
          <w:rFonts w:cs="Times New Roman" w:hint="eastAsia"/>
          <w:szCs w:val="20"/>
        </w:rPr>
        <w:t>新生代群体</w:t>
      </w:r>
      <w:r>
        <w:rPr>
          <w:rFonts w:cs="Times New Roman"/>
          <w:szCs w:val="20"/>
        </w:rPr>
        <w:t>总体上受教育水平高、知识水平高、思维比较开放</w:t>
      </w:r>
      <w:r>
        <w:rPr>
          <w:rFonts w:cs="Times New Roman" w:hint="eastAsia"/>
          <w:szCs w:val="20"/>
        </w:rPr>
        <w:t>，</w:t>
      </w:r>
      <w:r w:rsidR="002279C2">
        <w:rPr>
          <w:rFonts w:cs="Times New Roman" w:hint="eastAsia"/>
          <w:szCs w:val="20"/>
        </w:rPr>
        <w:t>在</w:t>
      </w:r>
      <w:r>
        <w:rPr>
          <w:rFonts w:cs="Times New Roman"/>
          <w:szCs w:val="20"/>
        </w:rPr>
        <w:t>对新鲜事物的适应学习能力、创造力</w:t>
      </w:r>
      <w:r w:rsidR="002279C2">
        <w:rPr>
          <w:rFonts w:cs="Times New Roman" w:hint="eastAsia"/>
          <w:szCs w:val="20"/>
        </w:rPr>
        <w:t>方面</w:t>
      </w:r>
      <w:r>
        <w:rPr>
          <w:rFonts w:cs="Times New Roman" w:hint="eastAsia"/>
          <w:szCs w:val="20"/>
        </w:rPr>
        <w:t>均表现出较高水平。在独特的全球化自由化社会市场背景之下，新生代员工具有自我意识强烈、挑战权威等特质，影响了其职场表现，出现了低忠诚度、低满意度、</w:t>
      </w:r>
      <w:r w:rsidR="0018689D">
        <w:rPr>
          <w:rFonts w:cs="Times New Roman" w:hint="eastAsia"/>
          <w:szCs w:val="20"/>
        </w:rPr>
        <w:t>工作积极性下降</w:t>
      </w:r>
      <w:r>
        <w:rPr>
          <w:rFonts w:cs="Times New Roman" w:hint="eastAsia"/>
          <w:szCs w:val="20"/>
        </w:rPr>
        <w:t>等问题，</w:t>
      </w:r>
      <w:r w:rsidR="0018689D">
        <w:rPr>
          <w:rFonts w:cs="Times New Roman" w:hint="eastAsia"/>
          <w:szCs w:val="20"/>
        </w:rPr>
        <w:t>造成员工流动性大</w:t>
      </w:r>
      <w:r w:rsidR="002279C2">
        <w:rPr>
          <w:rFonts w:cs="Times New Roman" w:hint="eastAsia"/>
          <w:szCs w:val="20"/>
        </w:rPr>
        <w:t>等后果</w:t>
      </w:r>
      <w:r w:rsidR="0018689D">
        <w:rPr>
          <w:rFonts w:cs="Times New Roman" w:hint="eastAsia"/>
          <w:szCs w:val="20"/>
        </w:rPr>
        <w:t>。</w:t>
      </w:r>
      <w:r w:rsidR="00B9410A">
        <w:rPr>
          <w:rFonts w:cs="Times New Roman" w:hint="eastAsia"/>
          <w:szCs w:val="20"/>
        </w:rPr>
        <w:t>与此同时，带来了</w:t>
      </w:r>
      <w:r w:rsidR="0018689D">
        <w:rPr>
          <w:rFonts w:cs="Times New Roman" w:hint="eastAsia"/>
          <w:szCs w:val="20"/>
        </w:rPr>
        <w:t>招聘成本与用人成本提升</w:t>
      </w:r>
      <w:r w:rsidR="002279C2">
        <w:rPr>
          <w:rFonts w:cs="Times New Roman" w:hint="eastAsia"/>
          <w:szCs w:val="20"/>
        </w:rPr>
        <w:t>的</w:t>
      </w:r>
      <w:r w:rsidR="00B9410A">
        <w:rPr>
          <w:rFonts w:cs="Times New Roman" w:hint="eastAsia"/>
          <w:szCs w:val="20"/>
        </w:rPr>
        <w:t>问题</w:t>
      </w:r>
      <w:r>
        <w:rPr>
          <w:rFonts w:cs="Times New Roman" w:hint="eastAsia"/>
          <w:szCs w:val="20"/>
        </w:rPr>
        <w:t>，</w:t>
      </w:r>
      <w:r w:rsidR="00315D07" w:rsidRPr="00315D07">
        <w:rPr>
          <w:rFonts w:cs="Times New Roman" w:hint="eastAsia"/>
          <w:szCs w:val="20"/>
        </w:rPr>
        <w:t>这对企业的正常生产和经营产生了不利的影响，并导致了资源的无端浪费。</w:t>
      </w:r>
    </w:p>
    <w:p w14:paraId="7EB95217" w14:textId="77777777" w:rsidR="0086156C" w:rsidRDefault="0086156C" w:rsidP="0086156C">
      <w:pPr>
        <w:ind w:firstLineChars="200" w:firstLine="480"/>
        <w:rPr>
          <w:rFonts w:cs="Times New Roman"/>
          <w:szCs w:val="20"/>
        </w:rPr>
      </w:pPr>
      <w:r>
        <w:rPr>
          <w:rFonts w:cs="Times New Roman" w:hint="eastAsia"/>
          <w:szCs w:val="20"/>
        </w:rPr>
        <w:t>在对企业绩效与人力资源管理的关系问题上，学者们往往会从制度层面和策略层面来进行理论上的假定。本文认为，上述两种观点都是从企业内部的内容范式出发，以揭示企业内部的人力资源管理行为及其对企业员工素质的影响。</w:t>
      </w:r>
      <w:r>
        <w:rPr>
          <w:rFonts w:cs="Times New Roman"/>
          <w:szCs w:val="20"/>
        </w:rPr>
        <w:t>Bowen</w:t>
      </w:r>
      <w:r>
        <w:rPr>
          <w:rFonts w:cs="Times New Roman" w:hint="eastAsia"/>
          <w:szCs w:val="20"/>
        </w:rPr>
        <w:t>和</w:t>
      </w:r>
      <w:r>
        <w:rPr>
          <w:rFonts w:cs="Times New Roman"/>
          <w:szCs w:val="20"/>
        </w:rPr>
        <w:t>Ostroff(2004)</w:t>
      </w:r>
      <w:r>
        <w:rPr>
          <w:rFonts w:cs="Times New Roman" w:hint="eastAsia"/>
          <w:szCs w:val="20"/>
        </w:rPr>
        <w:t>提出</w:t>
      </w:r>
      <w:r w:rsidR="002279C2">
        <w:rPr>
          <w:rFonts w:cs="Times New Roman" w:hint="eastAsia"/>
          <w:szCs w:val="20"/>
        </w:rPr>
        <w:t>，</w:t>
      </w:r>
      <w:r w:rsidR="00DC6B9D" w:rsidRPr="00DC6B9D">
        <w:rPr>
          <w:rFonts w:cs="Times New Roman" w:hint="eastAsia"/>
          <w:szCs w:val="20"/>
        </w:rPr>
        <w:t>只有当组织内的员工对人力资源管理相关措施有积极的看法，并形成共同的企业信念和认同感时，人力资源管理体系才能对员工的绩效产生积极的影响</w:t>
      </w:r>
      <w:r>
        <w:rPr>
          <w:rFonts w:cs="Times New Roman" w:hint="eastAsia"/>
          <w:szCs w:val="20"/>
        </w:rPr>
        <w:t>。</w:t>
      </w:r>
    </w:p>
    <w:p w14:paraId="268F470D" w14:textId="77777777" w:rsidR="002279C2" w:rsidRDefault="0086156C" w:rsidP="0086156C">
      <w:pPr>
        <w:ind w:firstLineChars="200" w:firstLine="480"/>
        <w:rPr>
          <w:rFonts w:cs="Times New Roman"/>
          <w:szCs w:val="20"/>
        </w:rPr>
      </w:pPr>
      <w:r>
        <w:rPr>
          <w:rFonts w:cs="Times New Roman" w:hint="eastAsia"/>
          <w:szCs w:val="20"/>
        </w:rPr>
        <w:t>近年来国内外学者对于员工心理契约与工作绩效的激励程度也同样进行了大量研究，随着数字化经济时代的发展，在互联网新情境之下大量新生代员工与企业间通过心理契约所带来的有关于员工工作绩效作用机制也有待进一步验证。传统的企业人力资源管理模式</w:t>
      </w:r>
      <w:r w:rsidR="005A6069">
        <w:rPr>
          <w:rFonts w:cs="Times New Roman" w:hint="eastAsia"/>
          <w:szCs w:val="20"/>
        </w:rPr>
        <w:t>已不能满足企业对于新生代</w:t>
      </w:r>
      <w:r w:rsidR="0061437D">
        <w:rPr>
          <w:rFonts w:cs="Times New Roman" w:hint="eastAsia"/>
          <w:szCs w:val="20"/>
        </w:rPr>
        <w:t>员工的管理需求</w:t>
      </w:r>
      <w:r>
        <w:rPr>
          <w:rFonts w:cs="Times New Roman" w:hint="eastAsia"/>
          <w:szCs w:val="20"/>
        </w:rPr>
        <w:t>，</w:t>
      </w:r>
      <w:r w:rsidR="0061437D">
        <w:rPr>
          <w:rFonts w:cs="Times New Roman" w:hint="eastAsia"/>
          <w:szCs w:val="20"/>
        </w:rPr>
        <w:t>这</w:t>
      </w:r>
      <w:r w:rsidR="00B9410A">
        <w:rPr>
          <w:rFonts w:cs="Times New Roman" w:hint="eastAsia"/>
          <w:szCs w:val="20"/>
        </w:rPr>
        <w:t>进一步影响了企业与员工之间非正式</w:t>
      </w:r>
      <w:r w:rsidR="00E36A84">
        <w:rPr>
          <w:rFonts w:cs="Times New Roman" w:hint="eastAsia"/>
          <w:szCs w:val="20"/>
        </w:rPr>
        <w:t>心理契约的构建</w:t>
      </w:r>
      <w:r>
        <w:rPr>
          <w:rFonts w:cs="Times New Roman" w:hint="eastAsia"/>
          <w:szCs w:val="20"/>
        </w:rPr>
        <w:t>，</w:t>
      </w:r>
      <w:r w:rsidR="00484A0D" w:rsidRPr="00484A0D">
        <w:rPr>
          <w:rFonts w:cs="Times New Roman" w:hint="eastAsia"/>
          <w:szCs w:val="20"/>
        </w:rPr>
        <w:t>导致新一代员工难以自发地形成有利组织</w:t>
      </w:r>
      <w:r w:rsidR="00484A0D">
        <w:rPr>
          <w:rFonts w:cs="Times New Roman" w:hint="eastAsia"/>
          <w:szCs w:val="20"/>
        </w:rPr>
        <w:t>的工作</w:t>
      </w:r>
      <w:r w:rsidR="00484A0D" w:rsidRPr="00484A0D">
        <w:rPr>
          <w:rFonts w:cs="Times New Roman" w:hint="eastAsia"/>
          <w:szCs w:val="20"/>
        </w:rPr>
        <w:t>行为和良好的</w:t>
      </w:r>
      <w:r w:rsidR="00484A0D">
        <w:rPr>
          <w:rFonts w:cs="Times New Roman" w:hint="eastAsia"/>
          <w:szCs w:val="20"/>
        </w:rPr>
        <w:t>绩效</w:t>
      </w:r>
      <w:r>
        <w:rPr>
          <w:rFonts w:cs="Times New Roman" w:hint="eastAsia"/>
          <w:szCs w:val="20"/>
        </w:rPr>
        <w:t>。</w:t>
      </w:r>
    </w:p>
    <w:p w14:paraId="61A57997" w14:textId="77777777" w:rsidR="0086156C" w:rsidRDefault="0086156C" w:rsidP="0086156C">
      <w:pPr>
        <w:ind w:firstLineChars="200" w:firstLine="480"/>
        <w:rPr>
          <w:rFonts w:cs="Times New Roman"/>
          <w:szCs w:val="20"/>
        </w:rPr>
      </w:pPr>
      <w:r>
        <w:rPr>
          <w:rFonts w:cs="Times New Roman" w:hint="eastAsia"/>
          <w:szCs w:val="20"/>
        </w:rPr>
        <w:t>因此，本文着重</w:t>
      </w:r>
      <w:r w:rsidR="00E36A84">
        <w:rPr>
          <w:rFonts w:cs="Times New Roman" w:hint="eastAsia"/>
          <w:szCs w:val="20"/>
        </w:rPr>
        <w:t>研究人力资源管理强度、心理契约和</w:t>
      </w:r>
      <w:r w:rsidR="003C44F3">
        <w:rPr>
          <w:rFonts w:cs="Times New Roman" w:hint="eastAsia"/>
          <w:szCs w:val="20"/>
        </w:rPr>
        <w:t>新生代员工工作绩效之间的关系模型</w:t>
      </w:r>
      <w:r>
        <w:rPr>
          <w:rFonts w:cs="Times New Roman" w:hint="eastAsia"/>
          <w:szCs w:val="20"/>
        </w:rPr>
        <w:t>，</w:t>
      </w:r>
      <w:r w:rsidR="00E219A0" w:rsidRPr="00E219A0">
        <w:rPr>
          <w:rFonts w:cs="Times New Roman" w:hint="eastAsia"/>
          <w:szCs w:val="20"/>
        </w:rPr>
        <w:t>为企业经营</w:t>
      </w:r>
      <w:r w:rsidR="00E219A0">
        <w:rPr>
          <w:rFonts w:cs="Times New Roman" w:hint="eastAsia"/>
          <w:szCs w:val="20"/>
        </w:rPr>
        <w:t>管理</w:t>
      </w:r>
      <w:r w:rsidR="00E219A0" w:rsidRPr="00E219A0">
        <w:rPr>
          <w:rFonts w:cs="Times New Roman" w:hint="eastAsia"/>
          <w:szCs w:val="20"/>
        </w:rPr>
        <w:t>提供理论依据和实际指导</w:t>
      </w:r>
      <w:r w:rsidR="00E219A0">
        <w:rPr>
          <w:rFonts w:cs="Times New Roman" w:hint="eastAsia"/>
          <w:szCs w:val="20"/>
        </w:rPr>
        <w:t>。</w:t>
      </w:r>
    </w:p>
    <w:p w14:paraId="243674B7" w14:textId="77777777" w:rsidR="0086156C" w:rsidRDefault="0086156C" w:rsidP="0086156C">
      <w:pPr>
        <w:pStyle w:val="2"/>
        <w:spacing w:before="156" w:after="156"/>
      </w:pPr>
      <w:bookmarkStart w:id="11" w:name="_Toc3739"/>
      <w:bookmarkStart w:id="12" w:name="_Toc103686917"/>
      <w:r>
        <w:rPr>
          <w:rFonts w:hint="eastAsia"/>
        </w:rPr>
        <w:lastRenderedPageBreak/>
        <w:t>1</w:t>
      </w:r>
      <w:r>
        <w:t xml:space="preserve">.2 </w:t>
      </w:r>
      <w:r>
        <w:rPr>
          <w:rFonts w:hint="eastAsia"/>
        </w:rPr>
        <w:t>研究目的和意义</w:t>
      </w:r>
      <w:bookmarkEnd w:id="11"/>
      <w:bookmarkEnd w:id="12"/>
    </w:p>
    <w:p w14:paraId="582868AB" w14:textId="77777777" w:rsidR="0086156C" w:rsidRDefault="0086156C" w:rsidP="0086156C">
      <w:pPr>
        <w:pStyle w:val="3"/>
        <w:spacing w:before="156" w:after="156"/>
      </w:pPr>
      <w:bookmarkStart w:id="13" w:name="_Toc3931"/>
      <w:bookmarkStart w:id="14" w:name="_Toc102577703"/>
      <w:bookmarkStart w:id="15" w:name="_Toc102767027"/>
      <w:bookmarkStart w:id="16" w:name="_Toc103686918"/>
      <w:r>
        <w:rPr>
          <w:rFonts w:hint="eastAsia"/>
        </w:rPr>
        <w:t>1</w:t>
      </w:r>
      <w:r>
        <w:t xml:space="preserve">.2.1 </w:t>
      </w:r>
      <w:r>
        <w:rPr>
          <w:rFonts w:hint="eastAsia"/>
        </w:rPr>
        <w:t>研究目的</w:t>
      </w:r>
      <w:bookmarkEnd w:id="13"/>
      <w:bookmarkEnd w:id="14"/>
      <w:bookmarkEnd w:id="15"/>
      <w:bookmarkEnd w:id="16"/>
    </w:p>
    <w:p w14:paraId="2144604F" w14:textId="77777777" w:rsidR="0086156C" w:rsidRDefault="0086156C" w:rsidP="0086156C">
      <w:pPr>
        <w:ind w:firstLineChars="200" w:firstLine="480"/>
        <w:rPr>
          <w:rFonts w:cs="Times New Roman"/>
          <w:szCs w:val="20"/>
        </w:rPr>
      </w:pPr>
      <w:r>
        <w:rPr>
          <w:rFonts w:cs="Times New Roman" w:hint="eastAsia"/>
          <w:szCs w:val="20"/>
        </w:rPr>
        <w:t>本研究通过实证分析</w:t>
      </w:r>
      <w:r w:rsidR="00235592">
        <w:rPr>
          <w:rFonts w:cs="Times New Roman" w:hint="eastAsia"/>
          <w:szCs w:val="20"/>
        </w:rPr>
        <w:t>，</w:t>
      </w:r>
      <w:r>
        <w:rPr>
          <w:rFonts w:cs="Times New Roman" w:hint="eastAsia"/>
          <w:szCs w:val="20"/>
        </w:rPr>
        <w:t>来</w:t>
      </w:r>
      <w:r w:rsidR="00685C55">
        <w:rPr>
          <w:rFonts w:cs="Times New Roman" w:hint="eastAsia"/>
          <w:szCs w:val="20"/>
        </w:rPr>
        <w:t>探讨</w:t>
      </w:r>
      <w:r>
        <w:rPr>
          <w:rFonts w:cs="Times New Roman" w:hint="eastAsia"/>
          <w:szCs w:val="20"/>
        </w:rPr>
        <w:t>人力资源管理强度对新生代员工工作绩效</w:t>
      </w:r>
      <w:r w:rsidR="00235592">
        <w:rPr>
          <w:rFonts w:cs="Times New Roman" w:hint="eastAsia"/>
          <w:szCs w:val="20"/>
        </w:rPr>
        <w:t>产生</w:t>
      </w:r>
      <w:r>
        <w:rPr>
          <w:rFonts w:cs="Times New Roman" w:hint="eastAsia"/>
          <w:szCs w:val="20"/>
        </w:rPr>
        <w:t>的影响，</w:t>
      </w:r>
      <w:r w:rsidR="00685C55">
        <w:rPr>
          <w:rFonts w:cs="Times New Roman" w:hint="eastAsia"/>
          <w:szCs w:val="20"/>
        </w:rPr>
        <w:t>并研究心理契约在两者之间所</w:t>
      </w:r>
      <w:r w:rsidR="00C71D55">
        <w:rPr>
          <w:rFonts w:cs="Times New Roman" w:hint="eastAsia"/>
          <w:szCs w:val="20"/>
        </w:rPr>
        <w:t>表现出的角色</w:t>
      </w:r>
      <w:r>
        <w:rPr>
          <w:rFonts w:cs="Times New Roman" w:hint="eastAsia"/>
          <w:szCs w:val="20"/>
        </w:rPr>
        <w:t>，</w:t>
      </w:r>
      <w:r w:rsidR="00C71D55">
        <w:rPr>
          <w:rFonts w:cs="Times New Roman" w:hint="eastAsia"/>
          <w:szCs w:val="20"/>
        </w:rPr>
        <w:t>试图得到三者之间的</w:t>
      </w:r>
      <w:r w:rsidR="00DC115D">
        <w:rPr>
          <w:rFonts w:cs="Times New Roman" w:hint="eastAsia"/>
          <w:szCs w:val="20"/>
        </w:rPr>
        <w:t>关系范式</w:t>
      </w:r>
      <w:r w:rsidR="00C71D55">
        <w:rPr>
          <w:rFonts w:cs="Times New Roman" w:hint="eastAsia"/>
          <w:szCs w:val="20"/>
        </w:rPr>
        <w:t>，</w:t>
      </w:r>
      <w:r w:rsidR="002279C2">
        <w:rPr>
          <w:rFonts w:cs="Times New Roman" w:hint="eastAsia"/>
          <w:szCs w:val="20"/>
        </w:rPr>
        <w:t>并</w:t>
      </w:r>
      <w:r>
        <w:rPr>
          <w:rFonts w:cs="Times New Roman" w:hint="eastAsia"/>
          <w:szCs w:val="20"/>
        </w:rPr>
        <w:t>希望达到以下目的：首先，通过问卷调查的方法分析所提出各变量之间的相互关系；其次，根据意义建构理论和社会认知理论，提出假设并做出模型构建</w:t>
      </w:r>
      <w:r w:rsidR="004E1C0D">
        <w:rPr>
          <w:rFonts w:cs="Times New Roman" w:hint="eastAsia"/>
          <w:szCs w:val="20"/>
        </w:rPr>
        <w:t>，</w:t>
      </w:r>
      <w:r w:rsidR="00B80702">
        <w:rPr>
          <w:rFonts w:cs="Times New Roman" w:hint="eastAsia"/>
          <w:szCs w:val="20"/>
        </w:rPr>
        <w:t>分析出心理契约</w:t>
      </w:r>
      <w:r w:rsidR="00E73149">
        <w:rPr>
          <w:rFonts w:cs="Times New Roman" w:hint="eastAsia"/>
          <w:szCs w:val="20"/>
        </w:rPr>
        <w:t>在人力资源管理强度</w:t>
      </w:r>
      <w:r w:rsidR="00B80702">
        <w:rPr>
          <w:rFonts w:cs="Times New Roman" w:hint="eastAsia"/>
          <w:szCs w:val="20"/>
        </w:rPr>
        <w:t>和新生代员工工作绩效之间的</w:t>
      </w:r>
      <w:r w:rsidR="00DC115D">
        <w:rPr>
          <w:rFonts w:cs="Times New Roman" w:hint="eastAsia"/>
          <w:szCs w:val="20"/>
        </w:rPr>
        <w:t>中介作用机制</w:t>
      </w:r>
      <w:r>
        <w:rPr>
          <w:rFonts w:cs="Times New Roman" w:hint="eastAsia"/>
          <w:szCs w:val="20"/>
        </w:rPr>
        <w:t>。</w:t>
      </w:r>
    </w:p>
    <w:p w14:paraId="572F77A9" w14:textId="77777777" w:rsidR="0086156C" w:rsidRDefault="0086156C" w:rsidP="0086156C">
      <w:pPr>
        <w:pStyle w:val="3"/>
        <w:spacing w:before="156" w:after="156"/>
      </w:pPr>
      <w:bookmarkStart w:id="17" w:name="_Toc3052"/>
      <w:bookmarkStart w:id="18" w:name="_Toc102577704"/>
      <w:bookmarkStart w:id="19" w:name="_Toc102767028"/>
      <w:bookmarkStart w:id="20" w:name="_Toc103686919"/>
      <w:r>
        <w:rPr>
          <w:rFonts w:hint="eastAsia"/>
        </w:rPr>
        <w:t>1</w:t>
      </w:r>
      <w:r>
        <w:t xml:space="preserve">.2.2 </w:t>
      </w:r>
      <w:r>
        <w:rPr>
          <w:rFonts w:hint="eastAsia"/>
        </w:rPr>
        <w:t>研究意义</w:t>
      </w:r>
      <w:bookmarkEnd w:id="17"/>
      <w:bookmarkEnd w:id="18"/>
      <w:bookmarkEnd w:id="19"/>
      <w:bookmarkEnd w:id="20"/>
    </w:p>
    <w:p w14:paraId="530E7ABD" w14:textId="77777777" w:rsidR="0086156C" w:rsidRDefault="0086156C" w:rsidP="0086156C">
      <w:pPr>
        <w:ind w:firstLineChars="200" w:firstLine="480"/>
        <w:rPr>
          <w:rFonts w:ascii="黑体" w:eastAsia="黑体" w:hAnsi="黑体" w:cs="Times New Roman"/>
          <w:b/>
          <w:sz w:val="28"/>
          <w:szCs w:val="28"/>
        </w:rPr>
      </w:pPr>
      <w:r>
        <w:rPr>
          <w:rFonts w:cs="Times New Roman" w:hint="eastAsia"/>
          <w:szCs w:val="20"/>
        </w:rPr>
        <w:t>从理论意义而言，本文尝试构建起</w:t>
      </w:r>
      <w:r>
        <w:rPr>
          <w:rFonts w:cs="Times New Roman"/>
          <w:szCs w:val="20"/>
        </w:rPr>
        <w:t>“</w:t>
      </w:r>
      <w:r>
        <w:rPr>
          <w:rFonts w:cs="Times New Roman" w:hint="eastAsia"/>
          <w:szCs w:val="20"/>
        </w:rPr>
        <w:t>人力资源管理强度</w:t>
      </w:r>
      <w:r>
        <w:rPr>
          <w:rFonts w:cs="Times New Roman"/>
          <w:szCs w:val="20"/>
        </w:rPr>
        <w:t>——</w:t>
      </w:r>
      <w:r>
        <w:rPr>
          <w:rFonts w:cs="Times New Roman" w:hint="eastAsia"/>
          <w:szCs w:val="20"/>
        </w:rPr>
        <w:t>心理契约</w:t>
      </w:r>
      <w:r>
        <w:rPr>
          <w:rFonts w:cs="Times New Roman"/>
          <w:szCs w:val="20"/>
        </w:rPr>
        <w:t>——</w:t>
      </w:r>
      <w:r>
        <w:rPr>
          <w:rFonts w:cs="Times New Roman" w:hint="eastAsia"/>
          <w:szCs w:val="20"/>
        </w:rPr>
        <w:t>新生代员工工作绩效</w:t>
      </w:r>
      <w:r>
        <w:rPr>
          <w:rFonts w:cs="Times New Roman"/>
          <w:szCs w:val="20"/>
        </w:rPr>
        <w:t>”</w:t>
      </w:r>
      <w:r>
        <w:rPr>
          <w:rFonts w:cs="Times New Roman" w:hint="eastAsia"/>
          <w:szCs w:val="20"/>
        </w:rPr>
        <w:t>这一理论模型。</w:t>
      </w:r>
      <w:r w:rsidR="00B62BC5">
        <w:rPr>
          <w:rFonts w:cs="Times New Roman" w:hint="eastAsia"/>
          <w:szCs w:val="20"/>
        </w:rPr>
        <w:t>在现有研究中，</w:t>
      </w:r>
      <w:r>
        <w:rPr>
          <w:rFonts w:cs="Times New Roman" w:hint="eastAsia"/>
          <w:szCs w:val="20"/>
        </w:rPr>
        <w:t>对于新生代员工而言，缺乏关于理论模型各变量之间关系的针对性研究</w:t>
      </w:r>
      <w:r>
        <w:rPr>
          <w:rFonts w:cs="Times New Roman"/>
          <w:szCs w:val="20"/>
        </w:rPr>
        <w:t>。因此，</w:t>
      </w:r>
      <w:r w:rsidR="00F347C1">
        <w:rPr>
          <w:rFonts w:cs="Times New Roman" w:hint="eastAsia"/>
          <w:szCs w:val="20"/>
        </w:rPr>
        <w:t>本研究选取心理契约这一变量作为中介，</w:t>
      </w:r>
      <w:r w:rsidR="00181D8B">
        <w:rPr>
          <w:rFonts w:cs="Times New Roman" w:hint="eastAsia"/>
          <w:szCs w:val="20"/>
        </w:rPr>
        <w:t>将人力资源管理强度和新生代员工工作绩效分别设定为自变量和因变量，</w:t>
      </w:r>
      <w:r w:rsidR="00F347C1">
        <w:rPr>
          <w:rFonts w:cs="Times New Roman" w:hint="eastAsia"/>
          <w:szCs w:val="20"/>
        </w:rPr>
        <w:t>丰富了现有</w:t>
      </w:r>
      <w:r w:rsidR="005E447A">
        <w:rPr>
          <w:rFonts w:cs="Times New Roman" w:hint="eastAsia"/>
          <w:szCs w:val="20"/>
        </w:rPr>
        <w:t>针对于</w:t>
      </w:r>
      <w:r w:rsidR="005E447A">
        <w:rPr>
          <w:rFonts w:cs="Times New Roman" w:hint="eastAsia"/>
          <w:szCs w:val="20"/>
        </w:rPr>
        <w:t>9</w:t>
      </w:r>
      <w:r w:rsidR="005E447A">
        <w:rPr>
          <w:rFonts w:cs="Times New Roman"/>
          <w:szCs w:val="20"/>
        </w:rPr>
        <w:t>0</w:t>
      </w:r>
      <w:r w:rsidR="005E447A">
        <w:rPr>
          <w:rFonts w:cs="Times New Roman" w:hint="eastAsia"/>
          <w:szCs w:val="20"/>
        </w:rPr>
        <w:t>后新生代</w:t>
      </w:r>
      <w:r w:rsidR="00093AE0">
        <w:rPr>
          <w:rFonts w:cs="Times New Roman" w:hint="eastAsia"/>
          <w:szCs w:val="20"/>
        </w:rPr>
        <w:t>员工</w:t>
      </w:r>
      <w:r w:rsidR="00F347C1">
        <w:rPr>
          <w:rFonts w:cs="Times New Roman" w:hint="eastAsia"/>
          <w:szCs w:val="20"/>
        </w:rPr>
        <w:t>的</w:t>
      </w:r>
      <w:r>
        <w:rPr>
          <w:rFonts w:cs="Times New Roman"/>
          <w:szCs w:val="20"/>
        </w:rPr>
        <w:t>理论研究与实证研究，</w:t>
      </w:r>
      <w:r w:rsidRPr="00145E39">
        <w:rPr>
          <w:rFonts w:cs="Times New Roman" w:hint="eastAsia"/>
          <w:szCs w:val="20"/>
        </w:rPr>
        <w:t>这对企业的人力资源管理工作有着重大的现实意义</w:t>
      </w:r>
      <w:r w:rsidR="00093AE0">
        <w:rPr>
          <w:rFonts w:cs="Times New Roman" w:hint="eastAsia"/>
          <w:szCs w:val="20"/>
        </w:rPr>
        <w:t>，为企业组织采取相关管理措施来提升员工绩效提供了理论支撑</w:t>
      </w:r>
      <w:r w:rsidR="00B62BC5">
        <w:rPr>
          <w:rFonts w:cs="Times New Roman" w:hint="eastAsia"/>
          <w:szCs w:val="20"/>
        </w:rPr>
        <w:t>。</w:t>
      </w:r>
    </w:p>
    <w:p w14:paraId="6D879786" w14:textId="77777777" w:rsidR="0086156C" w:rsidRDefault="0086156C" w:rsidP="0086156C">
      <w:pPr>
        <w:ind w:firstLineChars="200" w:firstLine="480"/>
        <w:rPr>
          <w:rFonts w:cs="Times New Roman"/>
          <w:szCs w:val="20"/>
        </w:rPr>
      </w:pPr>
      <w:r>
        <w:rPr>
          <w:rFonts w:cs="Times New Roman" w:hint="eastAsia"/>
          <w:szCs w:val="20"/>
        </w:rPr>
        <w:t>从实践意义出发，随着互联网技术在经济社会中的广泛</w:t>
      </w:r>
      <w:r w:rsidR="004C5A90">
        <w:rPr>
          <w:rFonts w:cs="Times New Roman" w:hint="eastAsia"/>
          <w:szCs w:val="20"/>
        </w:rPr>
        <w:t>运</w:t>
      </w:r>
      <w:r>
        <w:rPr>
          <w:rFonts w:cs="Times New Roman" w:hint="eastAsia"/>
          <w:szCs w:val="20"/>
        </w:rPr>
        <w:t>用，企业对人力资源管理强度这一指标重视程度的提升，能够促进组织人事部门及管理人员建立起高效的管理架构、具备有实际的管理措施。</w:t>
      </w:r>
      <w:r w:rsidR="00093AE0">
        <w:rPr>
          <w:rFonts w:cs="Times New Roman" w:hint="eastAsia"/>
          <w:szCs w:val="20"/>
        </w:rPr>
        <w:t>本研究所得结论能指导企业组织更好地对新生代员工进行管理</w:t>
      </w:r>
      <w:r w:rsidR="00142CEF">
        <w:rPr>
          <w:rFonts w:cs="Times New Roman" w:hint="eastAsia"/>
          <w:szCs w:val="20"/>
        </w:rPr>
        <w:t>，</w:t>
      </w:r>
      <w:r w:rsidR="00404BD9">
        <w:rPr>
          <w:rFonts w:cs="Times New Roman" w:hint="eastAsia"/>
          <w:szCs w:val="20"/>
        </w:rPr>
        <w:t>企业所实施的高水平人力资源管理强度，</w:t>
      </w:r>
      <w:r w:rsidR="009C4794">
        <w:rPr>
          <w:rFonts w:cs="Times New Roman" w:hint="eastAsia"/>
          <w:szCs w:val="20"/>
        </w:rPr>
        <w:t>通过发挥心理契约这一变量的正向作用，</w:t>
      </w:r>
      <w:r>
        <w:rPr>
          <w:rFonts w:cs="Times New Roman" w:hint="eastAsia"/>
          <w:szCs w:val="20"/>
        </w:rPr>
        <w:t>能提升员工对企事业单位的忠诚度，进而</w:t>
      </w:r>
      <w:r w:rsidR="009C4794">
        <w:rPr>
          <w:rFonts w:cs="Times New Roman" w:hint="eastAsia"/>
          <w:szCs w:val="20"/>
        </w:rPr>
        <w:t>促使新生代员工产生更好的工作绩效来给予回馈</w:t>
      </w:r>
      <w:r>
        <w:rPr>
          <w:rFonts w:cs="Times New Roman" w:hint="eastAsia"/>
          <w:szCs w:val="20"/>
        </w:rPr>
        <w:t>。</w:t>
      </w:r>
      <w:r w:rsidR="002825FE">
        <w:rPr>
          <w:rFonts w:cs="Times New Roman" w:hint="eastAsia"/>
          <w:szCs w:val="20"/>
        </w:rPr>
        <w:t>这启示了企业若寻求长期可持续发展，</w:t>
      </w:r>
      <w:r w:rsidR="00907446">
        <w:rPr>
          <w:rFonts w:cs="Times New Roman" w:hint="eastAsia"/>
          <w:szCs w:val="20"/>
        </w:rPr>
        <w:t>就应该关注自身人力资源管理强度的构建，注重与</w:t>
      </w:r>
      <w:r w:rsidR="000B7B21">
        <w:rPr>
          <w:rFonts w:cs="Times New Roman" w:hint="eastAsia"/>
          <w:szCs w:val="20"/>
        </w:rPr>
        <w:t>员工之间非正式心理契约的建立。</w:t>
      </w:r>
      <w:r>
        <w:rPr>
          <w:rFonts w:cs="Times New Roman"/>
          <w:szCs w:val="20"/>
        </w:rPr>
        <w:t xml:space="preserve"> </w:t>
      </w:r>
    </w:p>
    <w:p w14:paraId="05CCDAFB" w14:textId="77777777" w:rsidR="0086156C" w:rsidRDefault="0086156C" w:rsidP="0086156C">
      <w:pPr>
        <w:pStyle w:val="2"/>
        <w:spacing w:before="156" w:after="156"/>
      </w:pPr>
      <w:bookmarkStart w:id="21" w:name="_Toc20986"/>
      <w:bookmarkStart w:id="22" w:name="_Toc103686920"/>
      <w:r>
        <w:rPr>
          <w:rFonts w:hint="eastAsia"/>
        </w:rPr>
        <w:t>1</w:t>
      </w:r>
      <w:r>
        <w:t xml:space="preserve">.3 </w:t>
      </w:r>
      <w:r>
        <w:rPr>
          <w:rFonts w:hint="eastAsia"/>
        </w:rPr>
        <w:t>研究创新点</w:t>
      </w:r>
      <w:bookmarkEnd w:id="21"/>
      <w:bookmarkEnd w:id="22"/>
    </w:p>
    <w:p w14:paraId="1EF986DC" w14:textId="77777777" w:rsidR="0086156C" w:rsidRDefault="0086156C" w:rsidP="0086156C">
      <w:pPr>
        <w:ind w:firstLineChars="200" w:firstLine="480"/>
        <w:rPr>
          <w:rFonts w:cs="Times New Roman"/>
          <w:szCs w:val="20"/>
        </w:rPr>
      </w:pPr>
      <w:r>
        <w:rPr>
          <w:rFonts w:cs="Times New Roman" w:hint="eastAsia"/>
          <w:szCs w:val="20"/>
        </w:rPr>
        <w:t>通过查阅以往相关研究资料，</w:t>
      </w:r>
      <w:r w:rsidRPr="000402C7">
        <w:rPr>
          <w:rFonts w:cs="Times New Roman" w:hint="eastAsia"/>
          <w:szCs w:val="20"/>
        </w:rPr>
        <w:t>总结了本文的创新点，包括两个方面</w:t>
      </w:r>
      <w:r>
        <w:rPr>
          <w:rFonts w:cs="Times New Roman" w:hint="eastAsia"/>
          <w:szCs w:val="20"/>
        </w:rPr>
        <w:t>：</w:t>
      </w:r>
    </w:p>
    <w:p w14:paraId="65B757D2" w14:textId="77777777" w:rsidR="0086156C" w:rsidRDefault="0086156C" w:rsidP="0086156C">
      <w:pPr>
        <w:ind w:firstLineChars="200" w:firstLine="480"/>
        <w:rPr>
          <w:rFonts w:cs="Times New Roman"/>
          <w:szCs w:val="20"/>
        </w:rPr>
      </w:pPr>
      <w:r>
        <w:rPr>
          <w:rFonts w:cs="Times New Roman" w:hint="eastAsia"/>
          <w:szCs w:val="20"/>
        </w:rPr>
        <w:lastRenderedPageBreak/>
        <w:t>（</w:t>
      </w:r>
      <w:r>
        <w:rPr>
          <w:rFonts w:cs="Times New Roman" w:hint="eastAsia"/>
          <w:szCs w:val="20"/>
        </w:rPr>
        <w:t>1</w:t>
      </w:r>
      <w:r>
        <w:rPr>
          <w:rFonts w:cs="Times New Roman" w:hint="eastAsia"/>
          <w:szCs w:val="20"/>
        </w:rPr>
        <w:t>）本研究将研究对象聚焦于国内</w:t>
      </w:r>
      <w:r w:rsidR="00A66656">
        <w:rPr>
          <w:rFonts w:cs="Times New Roman" w:hint="eastAsia"/>
          <w:szCs w:val="20"/>
        </w:rPr>
        <w:t>9</w:t>
      </w:r>
      <w:r w:rsidR="00A66656">
        <w:rPr>
          <w:rFonts w:cs="Times New Roman"/>
          <w:szCs w:val="20"/>
        </w:rPr>
        <w:t>0</w:t>
      </w:r>
      <w:r w:rsidR="00A66656">
        <w:rPr>
          <w:rFonts w:cs="Times New Roman" w:hint="eastAsia"/>
          <w:szCs w:val="20"/>
        </w:rPr>
        <w:t>后</w:t>
      </w:r>
      <w:r>
        <w:rPr>
          <w:rFonts w:cs="Times New Roman" w:hint="eastAsia"/>
          <w:szCs w:val="20"/>
        </w:rPr>
        <w:t>新生代员工，且问卷发放主要针对于</w:t>
      </w:r>
      <w:r>
        <w:rPr>
          <w:rFonts w:cs="Times New Roman" w:hint="eastAsia"/>
          <w:szCs w:val="20"/>
        </w:rPr>
        <w:t>9</w:t>
      </w:r>
      <w:r>
        <w:rPr>
          <w:rFonts w:cs="Times New Roman"/>
          <w:szCs w:val="20"/>
        </w:rPr>
        <w:t>0</w:t>
      </w:r>
      <w:r>
        <w:rPr>
          <w:rFonts w:cs="Times New Roman" w:hint="eastAsia"/>
          <w:szCs w:val="20"/>
        </w:rPr>
        <w:t>后</w:t>
      </w:r>
      <w:r w:rsidR="00A66656">
        <w:rPr>
          <w:rFonts w:cs="Times New Roman" w:hint="eastAsia"/>
          <w:szCs w:val="20"/>
        </w:rPr>
        <w:t>互联网</w:t>
      </w:r>
      <w:r>
        <w:rPr>
          <w:rFonts w:cs="Times New Roman" w:hint="eastAsia"/>
          <w:szCs w:val="20"/>
        </w:rPr>
        <w:t>企业员工。调查对象同时作为目前劳动力的主力军和新兴群体，具有强代表性。通过探究人力资源管理强度及其维度与新生代员工工作绩效之间的相关关系，以及心理契约作为中介变量而构建的三者间关系模型，探索了针对于国内新生代员工的作用机制。案例所得出的结论，为新生代员工管理提供了具有可行性的建议。</w:t>
      </w:r>
    </w:p>
    <w:p w14:paraId="45B11271" w14:textId="77777777" w:rsidR="0086156C" w:rsidRDefault="0086156C" w:rsidP="0086156C">
      <w:pPr>
        <w:ind w:firstLineChars="200" w:firstLine="480"/>
        <w:rPr>
          <w:rFonts w:cs="Times New Roman"/>
          <w:szCs w:val="20"/>
        </w:rPr>
      </w:pPr>
      <w:r>
        <w:rPr>
          <w:rFonts w:cs="Times New Roman" w:hint="eastAsia"/>
          <w:szCs w:val="20"/>
        </w:rPr>
        <w:t>（</w:t>
      </w:r>
      <w:r>
        <w:rPr>
          <w:rFonts w:cs="Times New Roman" w:hint="eastAsia"/>
          <w:szCs w:val="20"/>
        </w:rPr>
        <w:t>2</w:t>
      </w:r>
      <w:r>
        <w:rPr>
          <w:rFonts w:cs="Times New Roman" w:hint="eastAsia"/>
          <w:szCs w:val="20"/>
        </w:rPr>
        <w:t>）本文探索了人力资源管理强度、心理契约和新生代员工工作绩效之间的作用机制与关系，立足于新生代员工的范畴对这三者之间关系进行阐述与论证，从理论上丰富了人力资源管理相关研究成果。对于自我意识突出、忠诚度不高</w:t>
      </w:r>
      <w:r w:rsidR="004625B4">
        <w:rPr>
          <w:rFonts w:cs="Times New Roman" w:hint="eastAsia"/>
          <w:szCs w:val="20"/>
        </w:rPr>
        <w:t>但有着较高工作能力</w:t>
      </w:r>
      <w:r>
        <w:rPr>
          <w:rFonts w:cs="Times New Roman" w:hint="eastAsia"/>
          <w:szCs w:val="20"/>
        </w:rPr>
        <w:t>的新生代员工，本研究所得出的结论与建议，能对改善工作实践中新生代员工工作行为和态度做出参考。</w:t>
      </w:r>
    </w:p>
    <w:p w14:paraId="351D5C42" w14:textId="77777777" w:rsidR="0086156C" w:rsidRDefault="0086156C" w:rsidP="0086156C">
      <w:pPr>
        <w:pStyle w:val="2"/>
        <w:spacing w:before="156" w:after="156"/>
      </w:pPr>
      <w:bookmarkStart w:id="23" w:name="_Toc25602"/>
      <w:bookmarkStart w:id="24" w:name="_Toc103686921"/>
      <w:r>
        <w:rPr>
          <w:rFonts w:hint="eastAsia"/>
        </w:rPr>
        <w:t>1</w:t>
      </w:r>
      <w:r>
        <w:t xml:space="preserve">.4 </w:t>
      </w:r>
      <w:r>
        <w:rPr>
          <w:rFonts w:hint="eastAsia"/>
        </w:rPr>
        <w:t>研究对象和研究思路</w:t>
      </w:r>
      <w:bookmarkEnd w:id="23"/>
      <w:bookmarkEnd w:id="24"/>
    </w:p>
    <w:p w14:paraId="42691656" w14:textId="77777777" w:rsidR="0086156C" w:rsidRDefault="0086156C" w:rsidP="0086156C">
      <w:pPr>
        <w:pStyle w:val="3"/>
        <w:spacing w:before="156" w:after="156"/>
      </w:pPr>
      <w:bookmarkStart w:id="25" w:name="_Toc31490"/>
      <w:bookmarkStart w:id="26" w:name="_Toc102577707"/>
      <w:bookmarkStart w:id="27" w:name="_Toc102767031"/>
      <w:bookmarkStart w:id="28" w:name="_Toc103686922"/>
      <w:r>
        <w:rPr>
          <w:rFonts w:hint="eastAsia"/>
        </w:rPr>
        <w:t>1</w:t>
      </w:r>
      <w:r>
        <w:t xml:space="preserve">.4.1 </w:t>
      </w:r>
      <w:r>
        <w:rPr>
          <w:rFonts w:hint="eastAsia"/>
        </w:rPr>
        <w:t>研究对象</w:t>
      </w:r>
      <w:bookmarkEnd w:id="25"/>
      <w:bookmarkEnd w:id="26"/>
      <w:bookmarkEnd w:id="27"/>
      <w:bookmarkEnd w:id="28"/>
    </w:p>
    <w:p w14:paraId="548AAA39" w14:textId="53B1AEF2" w:rsidR="0086156C" w:rsidRDefault="0086156C" w:rsidP="0086156C">
      <w:pPr>
        <w:ind w:firstLineChars="200" w:firstLine="480"/>
        <w:rPr>
          <w:rFonts w:cs="Times New Roman"/>
          <w:szCs w:val="20"/>
        </w:rPr>
      </w:pPr>
      <w:r>
        <w:rPr>
          <w:rFonts w:cs="Times New Roman" w:hint="eastAsia"/>
          <w:szCs w:val="20"/>
        </w:rPr>
        <w:t>本文以</w:t>
      </w:r>
      <w:r>
        <w:rPr>
          <w:rFonts w:cs="Times New Roman" w:hint="eastAsia"/>
          <w:szCs w:val="20"/>
        </w:rPr>
        <w:t>9</w:t>
      </w:r>
      <w:r>
        <w:rPr>
          <w:rFonts w:cs="Times New Roman"/>
          <w:szCs w:val="20"/>
        </w:rPr>
        <w:t>0</w:t>
      </w:r>
      <w:r w:rsidR="001911ED">
        <w:rPr>
          <w:rFonts w:cs="Times New Roman" w:hint="eastAsia"/>
          <w:szCs w:val="20"/>
        </w:rPr>
        <w:t>后和</w:t>
      </w:r>
      <w:r>
        <w:rPr>
          <w:rFonts w:cs="Times New Roman" w:hint="eastAsia"/>
          <w:szCs w:val="20"/>
        </w:rPr>
        <w:t>0</w:t>
      </w:r>
      <w:r>
        <w:rPr>
          <w:rFonts w:cs="Times New Roman"/>
          <w:szCs w:val="20"/>
        </w:rPr>
        <w:t>0</w:t>
      </w:r>
      <w:r>
        <w:rPr>
          <w:rFonts w:cs="Times New Roman" w:hint="eastAsia"/>
          <w:szCs w:val="20"/>
        </w:rPr>
        <w:t>后的新生代员工群体为研究对象，员工类别以知识型员工为主，主要集中分布于互联网、金融、新媒体、高科技制造业和咨询服务业等产业。分析人力资源管理强度是如何通过心理契约理论而对员工工作绩效产生相关影响，进而促进新生代员工的人力资源管理水平，并帮助构建企业与新生代员工之间良好的劳动关系。</w:t>
      </w:r>
    </w:p>
    <w:p w14:paraId="66B12366" w14:textId="77777777" w:rsidR="0086156C" w:rsidRDefault="0086156C" w:rsidP="0086156C">
      <w:pPr>
        <w:pStyle w:val="3"/>
        <w:spacing w:before="156" w:after="156"/>
      </w:pPr>
      <w:bookmarkStart w:id="29" w:name="_Toc8618"/>
      <w:bookmarkStart w:id="30" w:name="_Toc102577708"/>
      <w:bookmarkStart w:id="31" w:name="_Toc102767032"/>
      <w:bookmarkStart w:id="32" w:name="_Toc103686923"/>
      <w:r>
        <w:rPr>
          <w:rFonts w:hint="eastAsia"/>
        </w:rPr>
        <w:t>1</w:t>
      </w:r>
      <w:r>
        <w:t xml:space="preserve">.4.2 </w:t>
      </w:r>
      <w:r>
        <w:rPr>
          <w:rFonts w:hint="eastAsia"/>
        </w:rPr>
        <w:t>研究思路</w:t>
      </w:r>
      <w:bookmarkEnd w:id="29"/>
      <w:bookmarkEnd w:id="30"/>
      <w:bookmarkEnd w:id="31"/>
      <w:bookmarkEnd w:id="32"/>
    </w:p>
    <w:p w14:paraId="34A7DFF7" w14:textId="62916D27" w:rsidR="0086156C" w:rsidRDefault="0086156C" w:rsidP="0086156C">
      <w:pPr>
        <w:ind w:firstLineChars="200" w:firstLine="480"/>
        <w:rPr>
          <w:rFonts w:ascii="宋体" w:hAnsi="宋体" w:cs="Times New Roman"/>
          <w:szCs w:val="20"/>
        </w:rPr>
      </w:pPr>
      <w:r w:rsidRPr="000402C7">
        <w:rPr>
          <w:rFonts w:cs="Times New Roman" w:hint="eastAsia"/>
          <w:szCs w:val="20"/>
        </w:rPr>
        <w:t>本文结合有关人力资源管理的理论与实际需求</w:t>
      </w:r>
      <w:r>
        <w:rPr>
          <w:rFonts w:cs="Times New Roman" w:hint="eastAsia"/>
          <w:szCs w:val="20"/>
        </w:rPr>
        <w:t>，提出研究问题。在整体调查开始之前，通过对国内外已有的相关文献及研究进行阅读与分析，基于已有理论并结合本</w:t>
      </w:r>
      <w:r w:rsidR="001911ED">
        <w:rPr>
          <w:rFonts w:cs="Times New Roman" w:hint="eastAsia"/>
          <w:szCs w:val="20"/>
        </w:rPr>
        <w:t>文</w:t>
      </w:r>
      <w:r>
        <w:rPr>
          <w:rFonts w:cs="Times New Roman" w:hint="eastAsia"/>
          <w:szCs w:val="20"/>
        </w:rPr>
        <w:t>研究假设提出</w:t>
      </w:r>
      <w:r>
        <w:rPr>
          <w:rFonts w:cs="Times New Roman"/>
          <w:szCs w:val="20"/>
        </w:rPr>
        <w:t>“</w:t>
      </w:r>
      <w:r>
        <w:rPr>
          <w:rFonts w:cs="Times New Roman" w:hint="eastAsia"/>
          <w:szCs w:val="20"/>
        </w:rPr>
        <w:t>人力资源管理强度</w:t>
      </w:r>
      <w:r>
        <w:rPr>
          <w:rFonts w:cs="Times New Roman"/>
          <w:szCs w:val="20"/>
        </w:rPr>
        <w:t>——</w:t>
      </w:r>
      <w:r>
        <w:rPr>
          <w:rFonts w:cs="Times New Roman" w:hint="eastAsia"/>
          <w:szCs w:val="20"/>
        </w:rPr>
        <w:t>心理契约</w:t>
      </w:r>
      <w:r>
        <w:rPr>
          <w:rFonts w:cs="Times New Roman"/>
          <w:szCs w:val="20"/>
        </w:rPr>
        <w:t>——</w:t>
      </w:r>
      <w:r>
        <w:rPr>
          <w:rFonts w:cs="Times New Roman" w:hint="eastAsia"/>
          <w:szCs w:val="20"/>
        </w:rPr>
        <w:t>新生代员工工作绩效</w:t>
      </w:r>
      <w:r>
        <w:rPr>
          <w:rFonts w:cs="Times New Roman"/>
          <w:szCs w:val="20"/>
        </w:rPr>
        <w:t>”</w:t>
      </w:r>
      <w:r>
        <w:rPr>
          <w:rFonts w:cs="Times New Roman" w:hint="eastAsia"/>
          <w:szCs w:val="20"/>
        </w:rPr>
        <w:t>这一理论模型。随后借鉴国外已经过研究检验的量表设计问卷，并在线上线下同时开展问卷的随机发放；得到问卷调查结果后运用</w:t>
      </w:r>
      <w:r>
        <w:rPr>
          <w:rFonts w:cs="Times New Roman" w:hint="eastAsia"/>
          <w:szCs w:val="20"/>
        </w:rPr>
        <w:t>S</w:t>
      </w:r>
      <w:r>
        <w:rPr>
          <w:rFonts w:cs="Times New Roman"/>
          <w:szCs w:val="20"/>
        </w:rPr>
        <w:t>PSS 24.0</w:t>
      </w:r>
      <w:r w:rsidR="00692B17">
        <w:rPr>
          <w:rFonts w:cs="Times New Roman" w:hint="eastAsia"/>
          <w:szCs w:val="20"/>
        </w:rPr>
        <w:t>软件</w:t>
      </w:r>
      <w:r>
        <w:rPr>
          <w:rFonts w:cs="Times New Roman" w:hint="eastAsia"/>
          <w:szCs w:val="20"/>
        </w:rPr>
        <w:t>，对新一代雇员调查问卷的数据进行统计和分析；</w:t>
      </w:r>
      <w:r w:rsidRPr="00E24EAD">
        <w:rPr>
          <w:rFonts w:cs="Times New Roman" w:hint="eastAsia"/>
          <w:szCs w:val="20"/>
        </w:rPr>
        <w:t>最后，对研究的</w:t>
      </w:r>
      <w:r>
        <w:rPr>
          <w:rFonts w:cs="Times New Roman" w:hint="eastAsia"/>
          <w:szCs w:val="20"/>
        </w:rPr>
        <w:t>管理建议</w:t>
      </w:r>
      <w:r w:rsidRPr="00E24EAD">
        <w:rPr>
          <w:rFonts w:cs="Times New Roman" w:hint="eastAsia"/>
          <w:szCs w:val="20"/>
        </w:rPr>
        <w:t>、局限性和前景进行了分析</w:t>
      </w:r>
      <w:r>
        <w:rPr>
          <w:rFonts w:cs="Times New Roman" w:hint="eastAsia"/>
          <w:szCs w:val="20"/>
        </w:rPr>
        <w:t>与展望</w:t>
      </w:r>
      <w:r w:rsidRPr="00E24EAD">
        <w:rPr>
          <w:rFonts w:cs="Times New Roman" w:hint="eastAsia"/>
          <w:szCs w:val="20"/>
        </w:rPr>
        <w:t>。</w:t>
      </w:r>
    </w:p>
    <w:p w14:paraId="2747CD64" w14:textId="77777777" w:rsidR="00C05521" w:rsidRDefault="0086156C" w:rsidP="00C05521">
      <w:pPr>
        <w:pStyle w:val="2"/>
        <w:spacing w:before="156" w:after="156"/>
      </w:pPr>
      <w:bookmarkStart w:id="33" w:name="_Toc103686924"/>
      <w:bookmarkStart w:id="34" w:name="_Toc12777"/>
      <w:r>
        <w:rPr>
          <w:rFonts w:hint="eastAsia"/>
        </w:rPr>
        <w:lastRenderedPageBreak/>
        <w:t>1</w:t>
      </w:r>
      <w:r>
        <w:t xml:space="preserve">.5 </w:t>
      </w:r>
      <w:r w:rsidR="008000DD">
        <w:rPr>
          <w:rFonts w:hint="eastAsia"/>
        </w:rPr>
        <w:t>研究方法</w:t>
      </w:r>
      <w:bookmarkEnd w:id="33"/>
    </w:p>
    <w:p w14:paraId="089F33D2" w14:textId="77777777" w:rsidR="008000DD" w:rsidRPr="008000DD" w:rsidRDefault="008000DD" w:rsidP="008000DD">
      <w:pPr>
        <w:ind w:firstLineChars="200" w:firstLine="480"/>
        <w:rPr>
          <w:rFonts w:cs="Times New Roman"/>
          <w:szCs w:val="20"/>
        </w:rPr>
      </w:pPr>
      <w:r w:rsidRPr="008000DD">
        <w:rPr>
          <w:rFonts w:cs="Times New Roman" w:hint="eastAsia"/>
          <w:szCs w:val="20"/>
        </w:rPr>
        <w:t>（</w:t>
      </w:r>
      <w:r w:rsidRPr="008000DD">
        <w:rPr>
          <w:rFonts w:cs="Times New Roman"/>
          <w:szCs w:val="20"/>
        </w:rPr>
        <w:t>1</w:t>
      </w:r>
      <w:r w:rsidRPr="008000DD">
        <w:rPr>
          <w:rFonts w:cs="Times New Roman" w:hint="eastAsia"/>
          <w:szCs w:val="20"/>
        </w:rPr>
        <w:t>）文献整理法：理论研究是本研究极为重要的基础，本研究运用学校所提供的数据库、图书馆馆藏书籍、互联网电子数据资源库等途径，搜集了大量相关的文献数据。借此机会了解到国内外有关于人力资源管理强度和工作绩效的发展脉络与研究现状，明确了本文的总体思路，也同时为实证研究与分析提供了较好的参照。</w:t>
      </w:r>
      <w:r w:rsidRPr="008000DD">
        <w:rPr>
          <w:rFonts w:cs="Times New Roman"/>
          <w:szCs w:val="20"/>
        </w:rPr>
        <w:t xml:space="preserve"> </w:t>
      </w:r>
    </w:p>
    <w:p w14:paraId="5E93C57F" w14:textId="77777777" w:rsidR="008000DD" w:rsidRPr="008000DD" w:rsidRDefault="008000DD" w:rsidP="008000DD">
      <w:pPr>
        <w:ind w:firstLineChars="200" w:firstLine="480"/>
        <w:rPr>
          <w:rFonts w:cs="Times New Roman"/>
          <w:szCs w:val="20"/>
        </w:rPr>
      </w:pPr>
      <w:r w:rsidRPr="008000DD">
        <w:rPr>
          <w:rFonts w:cs="Times New Roman" w:hint="eastAsia"/>
          <w:szCs w:val="20"/>
        </w:rPr>
        <w:t>（</w:t>
      </w:r>
      <w:r w:rsidRPr="008000DD">
        <w:rPr>
          <w:rFonts w:cs="Times New Roman"/>
          <w:szCs w:val="20"/>
        </w:rPr>
        <w:t>2</w:t>
      </w:r>
      <w:r w:rsidRPr="008000DD">
        <w:rPr>
          <w:rFonts w:cs="Times New Roman" w:hint="eastAsia"/>
          <w:szCs w:val="20"/>
        </w:rPr>
        <w:t>）问卷调查法：在本论文的数据收集与研究中，对具有代表性的新生代员工进行了问卷调查。调查员工自身对企业的人力资源管理强度、工作绩效等方面的看法和意见，并汇总了收集的调查问卷数据。</w:t>
      </w:r>
      <w:r w:rsidRPr="008000DD">
        <w:rPr>
          <w:rFonts w:cs="Times New Roman"/>
          <w:szCs w:val="20"/>
        </w:rPr>
        <w:t xml:space="preserve"> </w:t>
      </w:r>
    </w:p>
    <w:p w14:paraId="660C7A8B" w14:textId="77777777" w:rsidR="008000DD" w:rsidRPr="008000DD" w:rsidRDefault="008000DD" w:rsidP="008000DD">
      <w:pPr>
        <w:ind w:firstLineChars="200" w:firstLine="480"/>
        <w:rPr>
          <w:rFonts w:cs="Times New Roman"/>
          <w:szCs w:val="20"/>
        </w:rPr>
      </w:pPr>
      <w:r w:rsidRPr="008000DD">
        <w:rPr>
          <w:rFonts w:cs="Times New Roman" w:hint="eastAsia"/>
          <w:szCs w:val="20"/>
        </w:rPr>
        <w:t>（</w:t>
      </w:r>
      <w:r w:rsidRPr="008000DD">
        <w:rPr>
          <w:rFonts w:cs="Times New Roman"/>
          <w:szCs w:val="20"/>
        </w:rPr>
        <w:t>3</w:t>
      </w:r>
      <w:r w:rsidRPr="008000DD">
        <w:rPr>
          <w:rFonts w:cs="Times New Roman" w:hint="eastAsia"/>
          <w:szCs w:val="20"/>
        </w:rPr>
        <w:t>）数据分析法：根据问卷调查所得的数据，利用</w:t>
      </w:r>
      <w:r w:rsidRPr="008000DD">
        <w:rPr>
          <w:rFonts w:cs="Times New Roman"/>
          <w:szCs w:val="20"/>
        </w:rPr>
        <w:t xml:space="preserve"> SPSS24.0</w:t>
      </w:r>
      <w:r w:rsidRPr="008000DD">
        <w:rPr>
          <w:rFonts w:cs="Times New Roman" w:hint="eastAsia"/>
          <w:szCs w:val="20"/>
        </w:rPr>
        <w:t>等数据处理工具对所收集到的数据进行整理与分析，以佐证所提出的模型假设。</w:t>
      </w:r>
    </w:p>
    <w:p w14:paraId="07C6056F" w14:textId="77777777" w:rsidR="00C05521" w:rsidRPr="00C05521" w:rsidRDefault="008000DD" w:rsidP="00C05521">
      <w:pPr>
        <w:pStyle w:val="2"/>
        <w:spacing w:before="156" w:after="156"/>
      </w:pPr>
      <w:bookmarkStart w:id="35" w:name="_Toc103686925"/>
      <w:r>
        <w:rPr>
          <w:rFonts w:hint="eastAsia"/>
        </w:rPr>
        <w:t>1</w:t>
      </w:r>
      <w:r>
        <w:t xml:space="preserve">.6 </w:t>
      </w:r>
      <w:r w:rsidR="0086156C">
        <w:rPr>
          <w:rFonts w:hint="eastAsia"/>
        </w:rPr>
        <w:t>研究结构安排</w:t>
      </w:r>
      <w:bookmarkEnd w:id="34"/>
      <w:bookmarkEnd w:id="35"/>
    </w:p>
    <w:p w14:paraId="52CB2C1E" w14:textId="77777777" w:rsidR="0086156C" w:rsidRDefault="0086156C" w:rsidP="0086156C">
      <w:pPr>
        <w:ind w:firstLineChars="200" w:firstLine="480"/>
        <w:rPr>
          <w:rFonts w:cs="Times New Roman"/>
          <w:szCs w:val="20"/>
        </w:rPr>
      </w:pPr>
      <w:r>
        <w:rPr>
          <w:rFonts w:cs="Times New Roman" w:hint="eastAsia"/>
          <w:szCs w:val="20"/>
        </w:rPr>
        <w:t>本研究由六个章节组成，具体结构安排如下：</w:t>
      </w:r>
    </w:p>
    <w:p w14:paraId="57686EF6" w14:textId="77777777" w:rsidR="0086156C" w:rsidRDefault="0086156C" w:rsidP="0086156C">
      <w:pPr>
        <w:ind w:firstLineChars="200" w:firstLine="480"/>
        <w:rPr>
          <w:rFonts w:cs="Times New Roman"/>
          <w:szCs w:val="20"/>
        </w:rPr>
      </w:pPr>
      <w:r>
        <w:rPr>
          <w:rFonts w:cs="Times New Roman" w:hint="eastAsia"/>
          <w:szCs w:val="20"/>
        </w:rPr>
        <w:t>第一章：绪论。本章节旨在从现实意义出发提出研究主题，提出研究目的和意义、研究创新点、研究对象和研究思路，最后对研究结构安排进行整体介绍。</w:t>
      </w:r>
    </w:p>
    <w:p w14:paraId="5C75BB11" w14:textId="77777777" w:rsidR="0086156C" w:rsidRDefault="0086156C" w:rsidP="0086156C">
      <w:pPr>
        <w:ind w:firstLineChars="200" w:firstLine="480"/>
        <w:rPr>
          <w:rFonts w:cs="Times New Roman"/>
          <w:szCs w:val="20"/>
        </w:rPr>
      </w:pPr>
      <w:r>
        <w:rPr>
          <w:rFonts w:cs="Times New Roman" w:hint="eastAsia"/>
          <w:szCs w:val="20"/>
        </w:rPr>
        <w:t>第二章：文献综述。</w:t>
      </w:r>
      <w:r w:rsidR="005A2BF4" w:rsidRPr="005A2BF4">
        <w:rPr>
          <w:rFonts w:cs="Times New Roman" w:hint="eastAsia"/>
          <w:szCs w:val="20"/>
        </w:rPr>
        <w:t>这一章是对</w:t>
      </w:r>
      <w:r w:rsidR="009459EE">
        <w:rPr>
          <w:rFonts w:cs="Times New Roman" w:hint="eastAsia"/>
          <w:szCs w:val="20"/>
        </w:rPr>
        <w:t>研究变量相关</w:t>
      </w:r>
      <w:r w:rsidR="005A2BF4" w:rsidRPr="005A2BF4">
        <w:rPr>
          <w:rFonts w:cs="Times New Roman" w:hint="eastAsia"/>
          <w:szCs w:val="20"/>
        </w:rPr>
        <w:t>文献</w:t>
      </w:r>
      <w:r w:rsidR="005A2BF4">
        <w:rPr>
          <w:rFonts w:cs="Times New Roman" w:hint="eastAsia"/>
          <w:szCs w:val="20"/>
        </w:rPr>
        <w:t>的</w:t>
      </w:r>
      <w:r w:rsidR="005A2BF4" w:rsidRPr="005A2BF4">
        <w:rPr>
          <w:rFonts w:cs="Times New Roman" w:hint="eastAsia"/>
          <w:szCs w:val="20"/>
        </w:rPr>
        <w:t>综述</w:t>
      </w:r>
      <w:r>
        <w:rPr>
          <w:rFonts w:cs="Times New Roman" w:hint="eastAsia"/>
          <w:szCs w:val="20"/>
        </w:rPr>
        <w:t>，并试图对目前的研究状况进行归纳</w:t>
      </w:r>
      <w:r w:rsidR="005C4995">
        <w:rPr>
          <w:rFonts w:cs="Times New Roman" w:hint="eastAsia"/>
          <w:szCs w:val="20"/>
        </w:rPr>
        <w:t>，主要</w:t>
      </w:r>
      <w:r>
        <w:rPr>
          <w:rFonts w:cs="Times New Roman" w:hint="eastAsia"/>
          <w:szCs w:val="20"/>
        </w:rPr>
        <w:t>对</w:t>
      </w:r>
      <w:r w:rsidR="00CC15C7">
        <w:rPr>
          <w:rFonts w:cs="Times New Roman" w:hint="eastAsia"/>
          <w:szCs w:val="20"/>
        </w:rPr>
        <w:t>各变量在国内外学术研究中</w:t>
      </w:r>
      <w:r>
        <w:rPr>
          <w:rFonts w:cs="Times New Roman" w:hint="eastAsia"/>
          <w:szCs w:val="20"/>
        </w:rPr>
        <w:t>的发展进行了回顾和总结。</w:t>
      </w:r>
    </w:p>
    <w:p w14:paraId="2B966401" w14:textId="77777777" w:rsidR="0086156C" w:rsidRDefault="0086156C" w:rsidP="0086156C">
      <w:pPr>
        <w:ind w:firstLineChars="200" w:firstLine="480"/>
        <w:rPr>
          <w:rFonts w:cs="Times New Roman"/>
          <w:szCs w:val="20"/>
        </w:rPr>
      </w:pPr>
      <w:r>
        <w:rPr>
          <w:rFonts w:cs="Times New Roman" w:hint="eastAsia"/>
          <w:szCs w:val="20"/>
        </w:rPr>
        <w:t>第三章：研究假设与研究模型。基于现实中企业所遇到的管理问题，本节内容从理论出发提出实验假设，</w:t>
      </w:r>
      <w:r w:rsidR="00CC15C7">
        <w:rPr>
          <w:rFonts w:cs="Times New Roman" w:hint="eastAsia"/>
          <w:szCs w:val="20"/>
        </w:rPr>
        <w:t>在章节最后</w:t>
      </w:r>
      <w:r>
        <w:rPr>
          <w:rFonts w:cs="Times New Roman" w:hint="eastAsia"/>
          <w:szCs w:val="20"/>
        </w:rPr>
        <w:t>推导出各变量之间关系的模型。</w:t>
      </w:r>
    </w:p>
    <w:p w14:paraId="43873243" w14:textId="77777777" w:rsidR="0086156C" w:rsidRDefault="0086156C" w:rsidP="0086156C">
      <w:pPr>
        <w:ind w:firstLineChars="200" w:firstLine="480"/>
        <w:rPr>
          <w:rFonts w:cs="Times New Roman"/>
          <w:szCs w:val="20"/>
        </w:rPr>
      </w:pPr>
      <w:r>
        <w:rPr>
          <w:rFonts w:cs="Times New Roman" w:hint="eastAsia"/>
          <w:szCs w:val="20"/>
        </w:rPr>
        <w:t>第四章：研究设计。本章参考已经过检验的成熟量表设计调查问卷，并通过信效度检验测试问卷品质。</w:t>
      </w:r>
    </w:p>
    <w:p w14:paraId="349FFB26" w14:textId="77777777" w:rsidR="0086156C" w:rsidRDefault="0086156C" w:rsidP="0086156C">
      <w:pPr>
        <w:ind w:firstLineChars="200" w:firstLine="480"/>
        <w:rPr>
          <w:rFonts w:cs="Times New Roman"/>
          <w:szCs w:val="20"/>
        </w:rPr>
      </w:pPr>
      <w:r>
        <w:rPr>
          <w:rFonts w:cs="Times New Roman" w:hint="eastAsia"/>
          <w:szCs w:val="20"/>
        </w:rPr>
        <w:t>第五章：数据分析。本章节</w:t>
      </w:r>
      <w:r w:rsidR="00CC15C7">
        <w:rPr>
          <w:rFonts w:cs="Times New Roman" w:hint="eastAsia"/>
          <w:szCs w:val="20"/>
        </w:rPr>
        <w:t>主要</w:t>
      </w:r>
      <w:r>
        <w:rPr>
          <w:rFonts w:cs="Times New Roman" w:hint="eastAsia"/>
          <w:szCs w:val="20"/>
        </w:rPr>
        <w:t>对问卷调查结果进行描述性统计分析、回归分析、相关分析，</w:t>
      </w:r>
      <w:r w:rsidR="00CC15C7">
        <w:rPr>
          <w:rFonts w:cs="Times New Roman" w:hint="eastAsia"/>
          <w:szCs w:val="20"/>
        </w:rPr>
        <w:t>而后</w:t>
      </w:r>
      <w:r>
        <w:rPr>
          <w:rFonts w:cs="Times New Roman" w:hint="eastAsia"/>
          <w:szCs w:val="20"/>
        </w:rPr>
        <w:t>根据数据分析结果检验研究假设合理性</w:t>
      </w:r>
      <w:r w:rsidR="00CC15C7">
        <w:rPr>
          <w:rFonts w:cs="Times New Roman" w:hint="eastAsia"/>
          <w:szCs w:val="20"/>
        </w:rPr>
        <w:t>，主要数据分析工具为</w:t>
      </w:r>
      <w:r w:rsidR="00CC15C7">
        <w:rPr>
          <w:rFonts w:cs="Times New Roman" w:hint="eastAsia"/>
          <w:szCs w:val="20"/>
        </w:rPr>
        <w:t>S</w:t>
      </w:r>
      <w:r w:rsidR="00CC15C7">
        <w:rPr>
          <w:rFonts w:cs="Times New Roman"/>
          <w:szCs w:val="20"/>
        </w:rPr>
        <w:t>PSS24.0</w:t>
      </w:r>
      <w:r>
        <w:rPr>
          <w:rFonts w:cs="Times New Roman" w:hint="eastAsia"/>
          <w:szCs w:val="20"/>
        </w:rPr>
        <w:t>。</w:t>
      </w:r>
    </w:p>
    <w:p w14:paraId="7872AD3A" w14:textId="77777777" w:rsidR="00592866" w:rsidRDefault="0086156C" w:rsidP="0086156C">
      <w:pPr>
        <w:ind w:firstLineChars="200" w:firstLine="480"/>
        <w:rPr>
          <w:rFonts w:cs="Times New Roman"/>
          <w:szCs w:val="20"/>
        </w:rPr>
      </w:pPr>
      <w:r>
        <w:rPr>
          <w:rFonts w:cs="Times New Roman" w:hint="eastAsia"/>
          <w:szCs w:val="20"/>
        </w:rPr>
        <w:t>第六章：研究总结与展望。本章节详细讨论假设验证情况，对研究结果进行了归纳和分析，提出管理建议；</w:t>
      </w:r>
      <w:r w:rsidRPr="00FA3BDA">
        <w:rPr>
          <w:rFonts w:cs="Times New Roman" w:hint="eastAsia"/>
          <w:szCs w:val="20"/>
        </w:rPr>
        <w:t>最后，</w:t>
      </w:r>
      <w:r w:rsidR="00CD6FC7">
        <w:rPr>
          <w:rFonts w:cs="Times New Roman" w:hint="eastAsia"/>
          <w:szCs w:val="20"/>
        </w:rPr>
        <w:t>总结</w:t>
      </w:r>
      <w:r w:rsidRPr="00FA3BDA">
        <w:rPr>
          <w:rFonts w:cs="Times New Roman" w:hint="eastAsia"/>
          <w:szCs w:val="20"/>
        </w:rPr>
        <w:t>了本</w:t>
      </w:r>
      <w:r>
        <w:rPr>
          <w:rFonts w:cs="Times New Roman" w:hint="eastAsia"/>
          <w:szCs w:val="20"/>
        </w:rPr>
        <w:t>研究</w:t>
      </w:r>
      <w:r w:rsidRPr="00FA3BDA">
        <w:rPr>
          <w:rFonts w:cs="Times New Roman" w:hint="eastAsia"/>
          <w:szCs w:val="20"/>
        </w:rPr>
        <w:t>的不足之处，并提出了进一步的研究方向。</w:t>
      </w:r>
      <w:r w:rsidR="00EA43D1">
        <w:rPr>
          <w:rFonts w:cs="Times New Roman"/>
          <w:szCs w:val="20"/>
        </w:rPr>
        <w:br w:type="page"/>
      </w:r>
    </w:p>
    <w:p w14:paraId="626C94C3" w14:textId="77777777" w:rsidR="007E5404" w:rsidRDefault="00EA43D1" w:rsidP="007E5404">
      <w:pPr>
        <w:pStyle w:val="1"/>
        <w:numPr>
          <w:ilvl w:val="0"/>
          <w:numId w:val="1"/>
        </w:numPr>
        <w:spacing w:before="156" w:after="156"/>
      </w:pPr>
      <w:bookmarkStart w:id="36" w:name="_Toc103686926"/>
      <w:r>
        <w:rPr>
          <w:rFonts w:hint="eastAsia"/>
        </w:rPr>
        <w:lastRenderedPageBreak/>
        <w:t>文献综述</w:t>
      </w:r>
      <w:bookmarkEnd w:id="36"/>
    </w:p>
    <w:p w14:paraId="7A93DF11" w14:textId="77777777" w:rsidR="00865F3F" w:rsidRPr="00EE6E0F" w:rsidRDefault="00865F3F" w:rsidP="00EE6E0F">
      <w:pPr>
        <w:ind w:firstLineChars="200" w:firstLine="480"/>
        <w:rPr>
          <w:rFonts w:cs="Times New Roman"/>
          <w:szCs w:val="20"/>
        </w:rPr>
      </w:pPr>
      <w:r>
        <w:rPr>
          <w:rFonts w:cs="Times New Roman" w:hint="eastAsia"/>
          <w:szCs w:val="20"/>
        </w:rPr>
        <w:t>本章</w:t>
      </w:r>
      <w:r w:rsidR="00951D8B" w:rsidRPr="00951D8B">
        <w:rPr>
          <w:rFonts w:cs="Times New Roman" w:hint="eastAsia"/>
          <w:szCs w:val="20"/>
        </w:rPr>
        <w:t>将通过文献综述，进一步挖掘本文中的重要变量</w:t>
      </w:r>
      <w:r w:rsidR="00676777">
        <w:rPr>
          <w:rFonts w:cs="Times New Roman" w:hint="eastAsia"/>
          <w:szCs w:val="20"/>
        </w:rPr>
        <w:t>和概念</w:t>
      </w:r>
      <w:r w:rsidRPr="007E5404">
        <w:rPr>
          <w:rFonts w:cs="Times New Roman" w:hint="eastAsia"/>
          <w:szCs w:val="20"/>
        </w:rPr>
        <w:t>，以厘清各概念的涵义、维度结构，为后续的研究提供一个较好的依据。</w:t>
      </w:r>
    </w:p>
    <w:p w14:paraId="15E19467" w14:textId="77777777" w:rsidR="00865F3F" w:rsidRDefault="00865F3F" w:rsidP="00865F3F">
      <w:pPr>
        <w:pStyle w:val="2"/>
        <w:numPr>
          <w:ilvl w:val="1"/>
          <w:numId w:val="1"/>
        </w:numPr>
        <w:spacing w:before="156" w:after="156"/>
      </w:pPr>
      <w:r>
        <w:rPr>
          <w:rFonts w:hint="eastAsia"/>
        </w:rPr>
        <w:t xml:space="preserve"> </w:t>
      </w:r>
      <w:bookmarkStart w:id="37" w:name="_Toc31998"/>
      <w:bookmarkStart w:id="38" w:name="_Toc103686927"/>
      <w:r>
        <w:rPr>
          <w:rFonts w:hint="eastAsia"/>
        </w:rPr>
        <w:t>新生代员工</w:t>
      </w:r>
      <w:bookmarkEnd w:id="37"/>
      <w:bookmarkEnd w:id="38"/>
    </w:p>
    <w:p w14:paraId="0A06E566" w14:textId="77777777" w:rsidR="00865F3F" w:rsidRDefault="00865F3F" w:rsidP="00865F3F">
      <w:pPr>
        <w:pStyle w:val="3"/>
        <w:spacing w:before="156" w:after="156"/>
      </w:pPr>
      <w:bookmarkStart w:id="39" w:name="_Toc13339"/>
      <w:bookmarkStart w:id="40" w:name="_Toc102577716"/>
      <w:bookmarkStart w:id="41" w:name="_Toc102767036"/>
      <w:bookmarkStart w:id="42" w:name="_Toc103686928"/>
      <w:r>
        <w:rPr>
          <w:rFonts w:hint="eastAsia"/>
        </w:rPr>
        <w:t>2</w:t>
      </w:r>
      <w:r>
        <w:t>.</w:t>
      </w:r>
      <w:r w:rsidR="00127206">
        <w:t>1</w:t>
      </w:r>
      <w:r>
        <w:t xml:space="preserve">.1 </w:t>
      </w:r>
      <w:r>
        <w:rPr>
          <w:rFonts w:hint="eastAsia"/>
        </w:rPr>
        <w:t>新生代员工概念界定</w:t>
      </w:r>
      <w:bookmarkEnd w:id="39"/>
      <w:bookmarkEnd w:id="40"/>
      <w:bookmarkEnd w:id="41"/>
      <w:bookmarkEnd w:id="42"/>
    </w:p>
    <w:p w14:paraId="459B3373" w14:textId="77777777" w:rsidR="00865F3F" w:rsidRDefault="00865F3F" w:rsidP="00865F3F">
      <w:pPr>
        <w:ind w:firstLineChars="200" w:firstLine="480"/>
        <w:rPr>
          <w:rFonts w:cs="Times New Roman"/>
          <w:szCs w:val="20"/>
        </w:rPr>
      </w:pPr>
      <w:r>
        <w:rPr>
          <w:rFonts w:cs="Times New Roman" w:hint="eastAsia"/>
          <w:szCs w:val="20"/>
        </w:rPr>
        <w:t>根据北京大学市场与传媒研究中心</w:t>
      </w:r>
      <w:r w:rsidR="00057485">
        <w:rPr>
          <w:rFonts w:cs="Times New Roman" w:hint="eastAsia"/>
          <w:szCs w:val="20"/>
        </w:rPr>
        <w:t>发表</w:t>
      </w:r>
      <w:r>
        <w:rPr>
          <w:rFonts w:cs="Times New Roman" w:hint="eastAsia"/>
          <w:szCs w:val="20"/>
        </w:rPr>
        <w:t>的一系列调查</w:t>
      </w:r>
      <w:r w:rsidR="00057485">
        <w:rPr>
          <w:rFonts w:cs="Times New Roman" w:hint="eastAsia"/>
          <w:szCs w:val="20"/>
        </w:rPr>
        <w:t>结果</w:t>
      </w:r>
      <w:r>
        <w:rPr>
          <w:rFonts w:cs="Times New Roman" w:hint="eastAsia"/>
          <w:szCs w:val="20"/>
        </w:rPr>
        <w:t>，我们发现，“新生代”主要是指</w:t>
      </w:r>
      <w:r>
        <w:rPr>
          <w:rFonts w:cs="Times New Roman"/>
          <w:szCs w:val="20"/>
        </w:rPr>
        <w:t>1990</w:t>
      </w:r>
      <w:r>
        <w:rPr>
          <w:rFonts w:cs="Times New Roman" w:hint="eastAsia"/>
          <w:szCs w:val="20"/>
        </w:rPr>
        <w:t>年</w:t>
      </w:r>
      <w:r>
        <w:rPr>
          <w:rFonts w:cs="Times New Roman"/>
          <w:szCs w:val="20"/>
        </w:rPr>
        <w:t>以后</w:t>
      </w:r>
      <w:r>
        <w:rPr>
          <w:rFonts w:cs="Times New Roman" w:hint="eastAsia"/>
          <w:szCs w:val="20"/>
        </w:rPr>
        <w:t>出生的群体</w:t>
      </w:r>
      <w:r>
        <w:rPr>
          <w:rFonts w:cs="Times New Roman"/>
          <w:szCs w:val="20"/>
        </w:rPr>
        <w:t>。</w:t>
      </w:r>
      <w:r>
        <w:rPr>
          <w:rFonts w:cs="Times New Roman" w:hint="eastAsia"/>
          <w:szCs w:val="20"/>
        </w:rPr>
        <w:t>西方学者则更早地提出了“新生代员工”（</w:t>
      </w:r>
      <w:r>
        <w:rPr>
          <w:rFonts w:cs="Times New Roman"/>
          <w:color w:val="000000"/>
          <w:kern w:val="0"/>
          <w:szCs w:val="20"/>
        </w:rPr>
        <w:t>the Ne</w:t>
      </w:r>
      <w:r w:rsidR="009B4E5E">
        <w:rPr>
          <w:rFonts w:cs="Times New Roman" w:hint="eastAsia"/>
          <w:color w:val="000000"/>
          <w:kern w:val="0"/>
          <w:szCs w:val="20"/>
        </w:rPr>
        <w:t>w</w:t>
      </w:r>
      <w:r>
        <w:rPr>
          <w:rFonts w:cs="Times New Roman"/>
          <w:color w:val="000000"/>
          <w:kern w:val="0"/>
          <w:szCs w:val="20"/>
        </w:rPr>
        <w:t xml:space="preserve"> Generation Employees</w:t>
      </w:r>
      <w:r>
        <w:rPr>
          <w:rFonts w:cs="Times New Roman" w:hint="eastAsia"/>
          <w:szCs w:val="20"/>
        </w:rPr>
        <w:t>）的相关定义，且随着这一新兴群体逐渐成为我国以及世界劳动力群体的</w:t>
      </w:r>
      <w:r w:rsidR="00CC15C7">
        <w:rPr>
          <w:rFonts w:cs="Times New Roman" w:hint="eastAsia"/>
          <w:szCs w:val="20"/>
        </w:rPr>
        <w:t>主体部分</w:t>
      </w:r>
      <w:r>
        <w:rPr>
          <w:rFonts w:cs="Times New Roman" w:hint="eastAsia"/>
          <w:szCs w:val="20"/>
        </w:rPr>
        <w:t>，</w:t>
      </w:r>
      <w:r w:rsidR="00F2643C" w:rsidRPr="00F2643C">
        <w:rPr>
          <w:rFonts w:cs="Times New Roman" w:hint="eastAsia"/>
          <w:szCs w:val="20"/>
        </w:rPr>
        <w:t>我国学术界对“</w:t>
      </w:r>
      <w:r w:rsidR="00F2643C">
        <w:rPr>
          <w:rFonts w:cs="Times New Roman" w:hint="eastAsia"/>
          <w:szCs w:val="20"/>
        </w:rPr>
        <w:t>新生代员工</w:t>
      </w:r>
      <w:r w:rsidR="00F2643C" w:rsidRPr="00F2643C">
        <w:rPr>
          <w:rFonts w:cs="Times New Roman" w:hint="eastAsia"/>
          <w:szCs w:val="20"/>
        </w:rPr>
        <w:t>”</w:t>
      </w:r>
      <w:r w:rsidR="00F2643C">
        <w:rPr>
          <w:rFonts w:cs="Times New Roman" w:hint="eastAsia"/>
          <w:szCs w:val="20"/>
        </w:rPr>
        <w:t>这一概念</w:t>
      </w:r>
      <w:r w:rsidR="00F2643C" w:rsidRPr="00F2643C">
        <w:rPr>
          <w:rFonts w:cs="Times New Roman" w:hint="eastAsia"/>
          <w:szCs w:val="20"/>
        </w:rPr>
        <w:t>的定义也日益丰富</w:t>
      </w:r>
      <w:r>
        <w:rPr>
          <w:rFonts w:cs="Times New Roman" w:hint="eastAsia"/>
          <w:szCs w:val="20"/>
        </w:rPr>
        <w:t>。部分学者直接从层级角度出发</w:t>
      </w:r>
      <w:r>
        <w:rPr>
          <w:rFonts w:cs="Times New Roman"/>
          <w:szCs w:val="20"/>
        </w:rPr>
        <w:t>，</w:t>
      </w:r>
      <w:r>
        <w:rPr>
          <w:rFonts w:cs="Times New Roman" w:hint="eastAsia"/>
          <w:szCs w:val="20"/>
        </w:rPr>
        <w:t>按照年龄层级对新生代员工这一群体进行界定，</w:t>
      </w:r>
      <w:r>
        <w:rPr>
          <w:rFonts w:cs="Times New Roman"/>
          <w:szCs w:val="20"/>
        </w:rPr>
        <w:t>伍晓奕（</w:t>
      </w:r>
      <w:r>
        <w:rPr>
          <w:rFonts w:cs="Times New Roman"/>
          <w:szCs w:val="20"/>
        </w:rPr>
        <w:t>2007</w:t>
      </w:r>
      <w:r>
        <w:rPr>
          <w:rFonts w:cs="Times New Roman"/>
          <w:szCs w:val="20"/>
        </w:rPr>
        <w:t>）</w:t>
      </w:r>
      <w:r w:rsidR="00F2643C">
        <w:rPr>
          <w:rFonts w:cs="Times New Roman" w:hint="eastAsia"/>
          <w:szCs w:val="20"/>
        </w:rPr>
        <w:t>创新性地</w:t>
      </w:r>
      <w:r>
        <w:rPr>
          <w:rFonts w:cs="Times New Roman" w:hint="eastAsia"/>
          <w:szCs w:val="20"/>
        </w:rPr>
        <w:t>指出</w:t>
      </w:r>
      <w:r>
        <w:rPr>
          <w:rFonts w:cs="Times New Roman"/>
          <w:szCs w:val="20"/>
        </w:rPr>
        <w:t>，新生代员工</w:t>
      </w:r>
      <w:r w:rsidR="00F2643C">
        <w:rPr>
          <w:rFonts w:cs="Times New Roman" w:hint="eastAsia"/>
          <w:szCs w:val="20"/>
        </w:rPr>
        <w:t>是指其</w:t>
      </w:r>
      <w:r>
        <w:rPr>
          <w:rFonts w:cs="Times New Roman"/>
          <w:szCs w:val="20"/>
        </w:rPr>
        <w:t>年龄</w:t>
      </w:r>
      <w:r w:rsidR="00F2643C">
        <w:rPr>
          <w:rFonts w:cs="Times New Roman" w:hint="eastAsia"/>
          <w:szCs w:val="20"/>
        </w:rPr>
        <w:t>在</w:t>
      </w:r>
      <w:r w:rsidR="00F2643C">
        <w:rPr>
          <w:rFonts w:cs="Times New Roman" w:hint="eastAsia"/>
          <w:szCs w:val="20"/>
        </w:rPr>
        <w:t>1</w:t>
      </w:r>
      <w:r w:rsidR="00F2643C">
        <w:rPr>
          <w:rFonts w:cs="Times New Roman"/>
          <w:szCs w:val="20"/>
        </w:rPr>
        <w:t>8</w:t>
      </w:r>
      <w:r w:rsidR="00F2643C">
        <w:rPr>
          <w:rFonts w:cs="Times New Roman" w:hint="eastAsia"/>
          <w:szCs w:val="20"/>
        </w:rPr>
        <w:t>-</w:t>
      </w:r>
      <w:r w:rsidR="00F2643C">
        <w:rPr>
          <w:rFonts w:cs="Times New Roman"/>
          <w:szCs w:val="20"/>
        </w:rPr>
        <w:t>24</w:t>
      </w:r>
      <w:r w:rsidR="00F2643C">
        <w:rPr>
          <w:rFonts w:cs="Times New Roman" w:hint="eastAsia"/>
          <w:szCs w:val="20"/>
        </w:rPr>
        <w:t>岁的员工群体</w:t>
      </w:r>
      <w:r>
        <w:rPr>
          <w:rFonts w:cs="Times New Roman"/>
          <w:szCs w:val="20"/>
        </w:rPr>
        <w:t>。</w:t>
      </w:r>
    </w:p>
    <w:p w14:paraId="6E11A1DC" w14:textId="77777777" w:rsidR="00865F3F" w:rsidRDefault="00865F3F" w:rsidP="00865F3F">
      <w:pPr>
        <w:ind w:firstLineChars="200" w:firstLine="480"/>
        <w:rPr>
          <w:rFonts w:ascii="宋体" w:hAnsi="宋体" w:cs="Times New Roman"/>
          <w:szCs w:val="20"/>
        </w:rPr>
      </w:pPr>
      <w:r>
        <w:rPr>
          <w:rFonts w:cs="Times New Roman" w:hint="eastAsia"/>
          <w:szCs w:val="20"/>
        </w:rPr>
        <w:t>本文结合我国现有国情与社会背景，并引用</w:t>
      </w:r>
      <w:r>
        <w:rPr>
          <w:rFonts w:cs="Times New Roman"/>
          <w:szCs w:val="20"/>
        </w:rPr>
        <w:t>杨皖苏（</w:t>
      </w:r>
      <w:r>
        <w:rPr>
          <w:rFonts w:cs="Times New Roman"/>
          <w:szCs w:val="20"/>
        </w:rPr>
        <w:t>2019</w:t>
      </w:r>
      <w:r>
        <w:rPr>
          <w:rFonts w:cs="Times New Roman"/>
          <w:szCs w:val="20"/>
        </w:rPr>
        <w:t>）</w:t>
      </w:r>
      <w:r>
        <w:rPr>
          <w:rFonts w:cs="Times New Roman" w:hint="eastAsia"/>
          <w:szCs w:val="20"/>
        </w:rPr>
        <w:t>所提出的定义，</w:t>
      </w:r>
      <w:r>
        <w:rPr>
          <w:rFonts w:cs="Times New Roman"/>
          <w:szCs w:val="20"/>
        </w:rPr>
        <w:t>将出生在</w:t>
      </w:r>
      <w:r>
        <w:rPr>
          <w:rFonts w:cs="Times New Roman"/>
          <w:szCs w:val="20"/>
        </w:rPr>
        <w:t xml:space="preserve"> 1990 </w:t>
      </w:r>
      <w:r>
        <w:rPr>
          <w:rFonts w:cs="Times New Roman"/>
          <w:szCs w:val="20"/>
        </w:rPr>
        <w:t>年以后的员工群体</w:t>
      </w:r>
      <w:r>
        <w:rPr>
          <w:rFonts w:cs="Times New Roman" w:hint="eastAsia"/>
          <w:szCs w:val="20"/>
        </w:rPr>
        <w:t>界定为“新生代员工”。</w:t>
      </w:r>
      <w:r w:rsidR="002C5DFB">
        <w:rPr>
          <w:rFonts w:cs="Times New Roman" w:hint="eastAsia"/>
          <w:szCs w:val="20"/>
        </w:rPr>
        <w:t>本研究时间为</w:t>
      </w:r>
      <w:r w:rsidR="002C5DFB">
        <w:rPr>
          <w:rFonts w:cs="Times New Roman" w:hint="eastAsia"/>
          <w:szCs w:val="20"/>
        </w:rPr>
        <w:t>2</w:t>
      </w:r>
      <w:r w:rsidR="002C5DFB">
        <w:rPr>
          <w:rFonts w:cs="Times New Roman"/>
          <w:szCs w:val="20"/>
        </w:rPr>
        <w:t>022</w:t>
      </w:r>
      <w:r w:rsidR="002C5DFB">
        <w:rPr>
          <w:rFonts w:cs="Times New Roman" w:hint="eastAsia"/>
          <w:szCs w:val="20"/>
        </w:rPr>
        <w:t>年，故本文中所提及的“新生代员工”即为年龄在</w:t>
      </w:r>
      <w:r w:rsidR="002C5DFB">
        <w:rPr>
          <w:rFonts w:cs="Times New Roman"/>
          <w:szCs w:val="20"/>
        </w:rPr>
        <w:t>18</w:t>
      </w:r>
      <w:r w:rsidR="002C5DFB">
        <w:rPr>
          <w:rFonts w:cs="Times New Roman" w:hint="eastAsia"/>
          <w:szCs w:val="20"/>
        </w:rPr>
        <w:t>-</w:t>
      </w:r>
      <w:r w:rsidR="002C5DFB">
        <w:rPr>
          <w:rFonts w:cs="Times New Roman"/>
          <w:szCs w:val="20"/>
        </w:rPr>
        <w:t>32</w:t>
      </w:r>
      <w:r w:rsidR="002C5DFB">
        <w:rPr>
          <w:rFonts w:cs="Times New Roman" w:hint="eastAsia"/>
          <w:szCs w:val="20"/>
        </w:rPr>
        <w:t>岁的员工群体。</w:t>
      </w:r>
    </w:p>
    <w:p w14:paraId="357B6205" w14:textId="77777777" w:rsidR="00865F3F" w:rsidRDefault="00865F3F" w:rsidP="00865F3F">
      <w:pPr>
        <w:pStyle w:val="3"/>
        <w:spacing w:before="156" w:after="156"/>
      </w:pPr>
      <w:bookmarkStart w:id="43" w:name="_Toc21475"/>
      <w:bookmarkStart w:id="44" w:name="_Toc102577717"/>
      <w:bookmarkStart w:id="45" w:name="_Toc102767037"/>
      <w:bookmarkStart w:id="46" w:name="_Toc103686929"/>
      <w:r>
        <w:t>2.</w:t>
      </w:r>
      <w:r w:rsidR="00127206">
        <w:t>1</w:t>
      </w:r>
      <w:r>
        <w:t xml:space="preserve">.2 </w:t>
      </w:r>
      <w:r>
        <w:rPr>
          <w:rFonts w:hint="eastAsia"/>
        </w:rPr>
        <w:t>新生代员工群体特征</w:t>
      </w:r>
      <w:bookmarkEnd w:id="43"/>
      <w:bookmarkEnd w:id="44"/>
      <w:bookmarkEnd w:id="45"/>
      <w:bookmarkEnd w:id="46"/>
    </w:p>
    <w:p w14:paraId="596C1F46" w14:textId="77777777" w:rsidR="00645E63" w:rsidRDefault="00865F3F" w:rsidP="00865F3F">
      <w:pPr>
        <w:ind w:firstLineChars="200" w:firstLine="480"/>
        <w:rPr>
          <w:rFonts w:cs="Times New Roman"/>
          <w:szCs w:val="20"/>
        </w:rPr>
      </w:pPr>
      <w:r>
        <w:rPr>
          <w:rFonts w:cs="Times New Roman"/>
          <w:szCs w:val="20"/>
        </w:rPr>
        <w:t xml:space="preserve">Anderson </w:t>
      </w:r>
      <w:r>
        <w:rPr>
          <w:rFonts w:cs="Times New Roman"/>
          <w:szCs w:val="20"/>
        </w:rPr>
        <w:t>等（</w:t>
      </w:r>
      <w:r>
        <w:rPr>
          <w:rFonts w:cs="Times New Roman"/>
          <w:szCs w:val="20"/>
        </w:rPr>
        <w:t>2017</w:t>
      </w:r>
      <w:r>
        <w:rPr>
          <w:rFonts w:cs="Times New Roman"/>
          <w:szCs w:val="20"/>
        </w:rPr>
        <w:t>）</w:t>
      </w:r>
      <w:r w:rsidR="00781C42">
        <w:rPr>
          <w:rFonts w:cs="Times New Roman" w:hint="eastAsia"/>
          <w:szCs w:val="20"/>
        </w:rPr>
        <w:t>所提出，</w:t>
      </w:r>
      <w:r>
        <w:rPr>
          <w:rFonts w:cs="Times New Roman" w:hint="eastAsia"/>
          <w:szCs w:val="20"/>
        </w:rPr>
        <w:t>新生代员工</w:t>
      </w:r>
      <w:r w:rsidR="003B7A19">
        <w:rPr>
          <w:rFonts w:cs="Times New Roman" w:hint="eastAsia"/>
          <w:szCs w:val="20"/>
        </w:rPr>
        <w:t>相对于其他员工群体而言，有着</w:t>
      </w:r>
      <w:r>
        <w:rPr>
          <w:rFonts w:cs="Times New Roman" w:hint="eastAsia"/>
          <w:szCs w:val="20"/>
        </w:rPr>
        <w:t>较强的创新意识，</w:t>
      </w:r>
      <w:r w:rsidR="00D1405D">
        <w:rPr>
          <w:rFonts w:cs="Times New Roman" w:hint="eastAsia"/>
          <w:szCs w:val="20"/>
        </w:rPr>
        <w:t>且由于成长环境</w:t>
      </w:r>
      <w:r w:rsidR="00781C42">
        <w:rPr>
          <w:rFonts w:cs="Times New Roman" w:hint="eastAsia"/>
          <w:szCs w:val="20"/>
        </w:rPr>
        <w:t>的开放性</w:t>
      </w:r>
      <w:r w:rsidR="00D1405D">
        <w:rPr>
          <w:rFonts w:cs="Times New Roman" w:hint="eastAsia"/>
          <w:szCs w:val="20"/>
        </w:rPr>
        <w:t>和社会整体</w:t>
      </w:r>
      <w:r w:rsidR="00781C42">
        <w:rPr>
          <w:rFonts w:cs="Times New Roman" w:hint="eastAsia"/>
          <w:szCs w:val="20"/>
        </w:rPr>
        <w:t>的教学水平提升，他们</w:t>
      </w:r>
      <w:r>
        <w:rPr>
          <w:rFonts w:cs="Times New Roman" w:hint="eastAsia"/>
          <w:szCs w:val="20"/>
        </w:rPr>
        <w:t>同时拥有</w:t>
      </w:r>
      <w:r w:rsidR="0075274F">
        <w:rPr>
          <w:rFonts w:cs="Times New Roman" w:hint="eastAsia"/>
          <w:szCs w:val="20"/>
        </w:rPr>
        <w:t>较强的</w:t>
      </w:r>
      <w:r>
        <w:rPr>
          <w:rFonts w:cs="Times New Roman" w:hint="eastAsia"/>
          <w:szCs w:val="20"/>
        </w:rPr>
        <w:t>技术能力和较大的包容性。张君等（</w:t>
      </w:r>
      <w:r>
        <w:rPr>
          <w:rFonts w:cs="Times New Roman" w:hint="eastAsia"/>
          <w:szCs w:val="20"/>
        </w:rPr>
        <w:t>2</w:t>
      </w:r>
      <w:r>
        <w:rPr>
          <w:rFonts w:cs="Times New Roman"/>
          <w:szCs w:val="20"/>
        </w:rPr>
        <w:t>019</w:t>
      </w:r>
      <w:r>
        <w:rPr>
          <w:rFonts w:cs="Times New Roman" w:hint="eastAsia"/>
          <w:szCs w:val="20"/>
        </w:rPr>
        <w:t>）对</w:t>
      </w:r>
      <w:r>
        <w:rPr>
          <w:rFonts w:cs="Times New Roman"/>
          <w:szCs w:val="20"/>
        </w:rPr>
        <w:t>90</w:t>
      </w:r>
      <w:r>
        <w:rPr>
          <w:rFonts w:cs="Times New Roman"/>
          <w:szCs w:val="20"/>
        </w:rPr>
        <w:t>后新一代员工的特点进行了定性和定量分析，</w:t>
      </w:r>
      <w:r w:rsidR="0075274F">
        <w:rPr>
          <w:rFonts w:cs="Times New Roman" w:hint="eastAsia"/>
          <w:szCs w:val="20"/>
        </w:rPr>
        <w:t>从社会表征的角度出发，</w:t>
      </w:r>
      <w:r>
        <w:rPr>
          <w:rFonts w:cs="Times New Roman"/>
          <w:szCs w:val="20"/>
        </w:rPr>
        <w:t>得出了其思想开阔、灵活、民主、注重工作和生活的均衡、追求舒适、心理承受力较差的特</w:t>
      </w:r>
      <w:r w:rsidR="00507C9D">
        <w:rPr>
          <w:rFonts w:cs="Times New Roman" w:hint="eastAsia"/>
          <w:szCs w:val="20"/>
        </w:rPr>
        <w:t>征</w:t>
      </w:r>
      <w:r>
        <w:rPr>
          <w:rFonts w:cs="Times New Roman"/>
          <w:szCs w:val="20"/>
        </w:rPr>
        <w:t>；</w:t>
      </w:r>
      <w:r>
        <w:rPr>
          <w:rFonts w:cs="Times New Roman" w:hint="eastAsia"/>
          <w:szCs w:val="20"/>
        </w:rPr>
        <w:t>认为</w:t>
      </w:r>
      <w:r>
        <w:rPr>
          <w:rFonts w:cs="Times New Roman"/>
          <w:szCs w:val="20"/>
        </w:rPr>
        <w:t>90</w:t>
      </w:r>
      <w:r>
        <w:rPr>
          <w:rFonts w:cs="Times New Roman"/>
          <w:szCs w:val="20"/>
        </w:rPr>
        <w:t>后的职工，自认勤劳、乐观、有梦想、有理想，但也有脆弱、困惑等缺点</w:t>
      </w:r>
      <w:r>
        <w:rPr>
          <w:rFonts w:cs="Times New Roman" w:hint="eastAsia"/>
          <w:szCs w:val="20"/>
        </w:rPr>
        <w:t>。</w:t>
      </w:r>
    </w:p>
    <w:p w14:paraId="23F8A8E2" w14:textId="77777777" w:rsidR="00865F3F" w:rsidRDefault="00865F3F" w:rsidP="00865F3F">
      <w:pPr>
        <w:ind w:firstLineChars="200" w:firstLine="480"/>
        <w:rPr>
          <w:rFonts w:cs="Times New Roman"/>
          <w:szCs w:val="20"/>
        </w:rPr>
      </w:pPr>
      <w:r>
        <w:rPr>
          <w:rFonts w:cs="Times New Roman"/>
          <w:szCs w:val="20"/>
        </w:rPr>
        <w:t>李燕萍和侯烜方（</w:t>
      </w:r>
      <w:r>
        <w:rPr>
          <w:rFonts w:cs="Times New Roman"/>
          <w:szCs w:val="20"/>
        </w:rPr>
        <w:t>2012</w:t>
      </w:r>
      <w:r>
        <w:rPr>
          <w:rFonts w:cs="Times New Roman"/>
          <w:szCs w:val="20"/>
        </w:rPr>
        <w:t>）</w:t>
      </w:r>
      <w:r w:rsidR="0012735E">
        <w:rPr>
          <w:rFonts w:cs="Times New Roman" w:hint="eastAsia"/>
          <w:szCs w:val="20"/>
        </w:rPr>
        <w:t>提出并构建</w:t>
      </w:r>
      <w:r>
        <w:rPr>
          <w:rFonts w:cs="Times New Roman" w:hint="eastAsia"/>
          <w:szCs w:val="20"/>
        </w:rPr>
        <w:t>了新生代员工工作的价值体系，即从自身的情绪出发，注重自身的长期发展；在人际交往中，</w:t>
      </w:r>
      <w:r w:rsidR="00B701C3">
        <w:rPr>
          <w:rFonts w:cs="Times New Roman" w:hint="eastAsia"/>
          <w:szCs w:val="20"/>
        </w:rPr>
        <w:t>新生代员工更为重视人与人之间的公平与互相尊重</w:t>
      </w:r>
      <w:r>
        <w:rPr>
          <w:rFonts w:cs="Times New Roman" w:hint="eastAsia"/>
          <w:szCs w:val="20"/>
        </w:rPr>
        <w:t>，</w:t>
      </w:r>
      <w:r w:rsidR="00B701C3">
        <w:rPr>
          <w:rFonts w:cs="Times New Roman" w:hint="eastAsia"/>
          <w:szCs w:val="20"/>
        </w:rPr>
        <w:t>希望得到公正的对待，</w:t>
      </w:r>
      <w:r>
        <w:rPr>
          <w:rFonts w:cs="Times New Roman" w:hint="eastAsia"/>
          <w:szCs w:val="20"/>
        </w:rPr>
        <w:t>但</w:t>
      </w:r>
      <w:r w:rsidR="00B701C3">
        <w:rPr>
          <w:rFonts w:cs="Times New Roman" w:hint="eastAsia"/>
          <w:szCs w:val="20"/>
        </w:rPr>
        <w:t>与此同时</w:t>
      </w:r>
      <w:r>
        <w:rPr>
          <w:rFonts w:cs="Times New Roman" w:hint="eastAsia"/>
          <w:szCs w:val="20"/>
        </w:rPr>
        <w:t>对组织却</w:t>
      </w:r>
      <w:r w:rsidR="00B701C3">
        <w:rPr>
          <w:rFonts w:cs="Times New Roman" w:hint="eastAsia"/>
          <w:szCs w:val="20"/>
        </w:rPr>
        <w:t>不够</w:t>
      </w:r>
      <w:r>
        <w:rPr>
          <w:rFonts w:cs="Times New Roman" w:hint="eastAsia"/>
          <w:szCs w:val="20"/>
        </w:rPr>
        <w:t>忠诚</w:t>
      </w:r>
      <w:r w:rsidR="00B701C3">
        <w:rPr>
          <w:rFonts w:cs="Times New Roman" w:hint="eastAsia"/>
          <w:szCs w:val="20"/>
        </w:rPr>
        <w:t>；新生代员工有着在开放的环境与年代成长，对新事物的接受程度高</w:t>
      </w:r>
      <w:r>
        <w:rPr>
          <w:rFonts w:cs="Times New Roman" w:hint="eastAsia"/>
          <w:szCs w:val="20"/>
        </w:rPr>
        <w:t>，</w:t>
      </w:r>
      <w:r w:rsidR="00B701C3">
        <w:rPr>
          <w:rFonts w:cs="Times New Roman" w:hint="eastAsia"/>
          <w:szCs w:val="20"/>
        </w:rPr>
        <w:t>且有着丰富</w:t>
      </w:r>
      <w:r w:rsidR="00B701C3">
        <w:rPr>
          <w:rFonts w:cs="Times New Roman" w:hint="eastAsia"/>
          <w:szCs w:val="20"/>
        </w:rPr>
        <w:lastRenderedPageBreak/>
        <w:t>的想象力</w:t>
      </w:r>
      <w:r>
        <w:rPr>
          <w:rFonts w:cs="Times New Roman" w:hint="eastAsia"/>
          <w:szCs w:val="20"/>
        </w:rPr>
        <w:t>。</w:t>
      </w:r>
    </w:p>
    <w:p w14:paraId="1573A186" w14:textId="77777777" w:rsidR="00865F3F" w:rsidRDefault="00C53975" w:rsidP="00C53975">
      <w:pPr>
        <w:ind w:firstLineChars="200" w:firstLine="480"/>
        <w:rPr>
          <w:rFonts w:cs="Times New Roman"/>
          <w:szCs w:val="20"/>
        </w:rPr>
      </w:pPr>
      <w:r>
        <w:rPr>
          <w:rFonts w:cs="Times New Roman" w:hint="eastAsia"/>
          <w:szCs w:val="20"/>
        </w:rPr>
        <w:t>新生代员工群体与以往员工存在一定差异</w:t>
      </w:r>
      <w:r w:rsidRPr="00645E63">
        <w:rPr>
          <w:rFonts w:cs="Times New Roman" w:hint="eastAsia"/>
          <w:szCs w:val="20"/>
        </w:rPr>
        <w:t>，</w:t>
      </w:r>
      <w:r>
        <w:rPr>
          <w:rFonts w:cs="Times New Roman" w:hint="eastAsia"/>
          <w:szCs w:val="20"/>
        </w:rPr>
        <w:t>对这一群体而言，员工个体更在意组织履行承诺的措施与执行能力，而不是自己对组织的承诺能力如何，</w:t>
      </w:r>
      <w:r w:rsidRPr="00645E63">
        <w:rPr>
          <w:rFonts w:cs="Times New Roman" w:hint="eastAsia"/>
          <w:szCs w:val="20"/>
        </w:rPr>
        <w:t>他们有着</w:t>
      </w:r>
      <w:r>
        <w:rPr>
          <w:rFonts w:cs="Times New Roman" w:hint="eastAsia"/>
          <w:szCs w:val="20"/>
        </w:rPr>
        <w:t>更忠于</w:t>
      </w:r>
      <w:r w:rsidRPr="00645E63">
        <w:rPr>
          <w:rFonts w:cs="Times New Roman" w:hint="eastAsia"/>
          <w:szCs w:val="20"/>
        </w:rPr>
        <w:t>自己的目标和</w:t>
      </w:r>
      <w:r>
        <w:rPr>
          <w:rFonts w:cs="Times New Roman" w:hint="eastAsia"/>
          <w:szCs w:val="20"/>
        </w:rPr>
        <w:t>向往自由的</w:t>
      </w:r>
      <w:r w:rsidRPr="00645E63">
        <w:rPr>
          <w:rFonts w:cs="Times New Roman" w:hint="eastAsia"/>
          <w:szCs w:val="20"/>
        </w:rPr>
        <w:t>追求</w:t>
      </w:r>
      <w:r>
        <w:rPr>
          <w:rFonts w:cs="Times New Roman" w:hint="eastAsia"/>
          <w:szCs w:val="20"/>
        </w:rPr>
        <w:t>，其与组织间关系会以员工个体的期望为主导。</w:t>
      </w:r>
      <w:r w:rsidR="00865F3F">
        <w:rPr>
          <w:rFonts w:cs="Times New Roman" w:hint="eastAsia"/>
          <w:szCs w:val="20"/>
        </w:rPr>
        <w:t>出生在</w:t>
      </w:r>
      <w:r w:rsidR="00865F3F">
        <w:rPr>
          <w:rFonts w:cs="Times New Roman" w:hint="eastAsia"/>
          <w:szCs w:val="20"/>
        </w:rPr>
        <w:t>1</w:t>
      </w:r>
      <w:r w:rsidR="00865F3F">
        <w:rPr>
          <w:rFonts w:cs="Times New Roman"/>
          <w:szCs w:val="20"/>
        </w:rPr>
        <w:t>990</w:t>
      </w:r>
      <w:r w:rsidR="00865F3F">
        <w:rPr>
          <w:rFonts w:cs="Times New Roman" w:hint="eastAsia"/>
          <w:szCs w:val="20"/>
        </w:rPr>
        <w:t>年之后的新生代员工在成长过程中具备有复杂的社会化大背景，对于国内这一群体而言，伴随着改革开放与互联网的大浪潮成长起来，使得他们具备有独立自主、乐于接受新事物、思想开放包容的特点；由于大多数为独生子女这一特殊家庭背景，使得新生代员工具有很强的个性与自我意识，表现在工作方面则是难以具备忠诚性、不服从管理等特征。</w:t>
      </w:r>
      <w:r>
        <w:rPr>
          <w:rFonts w:cs="Times New Roman" w:hint="eastAsia"/>
          <w:szCs w:val="20"/>
        </w:rPr>
        <w:t>此外，</w:t>
      </w:r>
      <w:r w:rsidR="00F7367F">
        <w:rPr>
          <w:rFonts w:cs="Times New Roman" w:hint="eastAsia"/>
          <w:szCs w:val="20"/>
        </w:rPr>
        <w:t>赵曙明等（</w:t>
      </w:r>
      <w:r w:rsidR="00F7367F">
        <w:rPr>
          <w:rFonts w:cs="Times New Roman" w:hint="eastAsia"/>
          <w:szCs w:val="20"/>
        </w:rPr>
        <w:t>2</w:t>
      </w:r>
      <w:r w:rsidR="00F7367F">
        <w:rPr>
          <w:rFonts w:cs="Times New Roman"/>
          <w:szCs w:val="20"/>
        </w:rPr>
        <w:t>014</w:t>
      </w:r>
      <w:r w:rsidR="00F7367F">
        <w:rPr>
          <w:rFonts w:cs="Times New Roman" w:hint="eastAsia"/>
          <w:szCs w:val="20"/>
        </w:rPr>
        <w:t>）指出，</w:t>
      </w:r>
      <w:r>
        <w:rPr>
          <w:rFonts w:cs="Times New Roman" w:hint="eastAsia"/>
          <w:szCs w:val="20"/>
        </w:rPr>
        <w:t>新生代员工对组织表现出的不公平</w:t>
      </w:r>
      <w:r w:rsidR="00F7367F">
        <w:rPr>
          <w:rFonts w:cs="Times New Roman" w:hint="eastAsia"/>
          <w:szCs w:val="20"/>
        </w:rPr>
        <w:t>现象具有较低的容忍程度，这种敏感的感知能力对新生代员工所表现出的工作行为和态度都有着很强的影响。</w:t>
      </w:r>
    </w:p>
    <w:p w14:paraId="100846BB" w14:textId="77777777" w:rsidR="00865F3F" w:rsidRDefault="00865F3F" w:rsidP="00865F3F">
      <w:pPr>
        <w:pStyle w:val="2"/>
        <w:numPr>
          <w:ilvl w:val="1"/>
          <w:numId w:val="1"/>
        </w:numPr>
        <w:spacing w:before="156" w:after="156"/>
      </w:pPr>
      <w:r>
        <w:rPr>
          <w:rFonts w:hint="eastAsia"/>
        </w:rPr>
        <w:t xml:space="preserve"> </w:t>
      </w:r>
      <w:bookmarkStart w:id="47" w:name="_Toc1444"/>
      <w:bookmarkStart w:id="48" w:name="_Toc103686930"/>
      <w:r>
        <w:rPr>
          <w:rFonts w:hint="eastAsia"/>
        </w:rPr>
        <w:t>人力资源管理强度</w:t>
      </w:r>
      <w:bookmarkEnd w:id="47"/>
      <w:bookmarkEnd w:id="48"/>
    </w:p>
    <w:p w14:paraId="288E3E7D" w14:textId="77777777" w:rsidR="00865F3F" w:rsidRDefault="00865F3F" w:rsidP="00865F3F">
      <w:pPr>
        <w:pStyle w:val="3"/>
        <w:spacing w:before="156" w:after="156"/>
      </w:pPr>
      <w:bookmarkStart w:id="49" w:name="_Toc23497"/>
      <w:bookmarkStart w:id="50" w:name="_Toc102577719"/>
      <w:bookmarkStart w:id="51" w:name="_Toc102767039"/>
      <w:bookmarkStart w:id="52" w:name="_Toc103686931"/>
      <w:r>
        <w:t>2.</w:t>
      </w:r>
      <w:r w:rsidR="00127206">
        <w:t>2</w:t>
      </w:r>
      <w:r>
        <w:t xml:space="preserve">.1 </w:t>
      </w:r>
      <w:r>
        <w:rPr>
          <w:rFonts w:hint="eastAsia"/>
        </w:rPr>
        <w:t>人力资源管理强度的定义</w:t>
      </w:r>
      <w:bookmarkEnd w:id="49"/>
      <w:bookmarkEnd w:id="50"/>
      <w:bookmarkEnd w:id="51"/>
      <w:bookmarkEnd w:id="52"/>
    </w:p>
    <w:p w14:paraId="740010FB" w14:textId="77777777" w:rsidR="00865F3F" w:rsidRDefault="00865F3F" w:rsidP="00865F3F">
      <w:pPr>
        <w:ind w:firstLineChars="200" w:firstLine="480"/>
        <w:rPr>
          <w:rFonts w:ascii="宋体" w:hAnsi="宋体" w:cs="Times New Roman"/>
          <w:szCs w:val="20"/>
        </w:rPr>
      </w:pPr>
      <w:r>
        <w:rPr>
          <w:rFonts w:cs="Times New Roman" w:hint="eastAsia"/>
          <w:szCs w:val="20"/>
        </w:rPr>
        <w:t>从上世纪</w:t>
      </w:r>
      <w:r>
        <w:rPr>
          <w:rFonts w:cs="Times New Roman" w:hint="eastAsia"/>
          <w:szCs w:val="20"/>
        </w:rPr>
        <w:t>9</w:t>
      </w:r>
      <w:r>
        <w:rPr>
          <w:rFonts w:cs="Times New Roman"/>
          <w:szCs w:val="20"/>
        </w:rPr>
        <w:t>0</w:t>
      </w:r>
      <w:r>
        <w:rPr>
          <w:rFonts w:cs="Times New Roman" w:hint="eastAsia"/>
          <w:szCs w:val="20"/>
        </w:rPr>
        <w:t>年代开始，学者们对于人力资源实践与企业绩效之间存在的联系进行了大量探讨</w:t>
      </w:r>
      <w:r w:rsidR="00B50286">
        <w:rPr>
          <w:rFonts w:cs="Times New Roman" w:hint="eastAsia"/>
          <w:szCs w:val="20"/>
        </w:rPr>
        <w:t>，</w:t>
      </w:r>
      <w:r>
        <w:rPr>
          <w:rFonts w:cs="Times New Roman" w:hint="eastAsia"/>
          <w:szCs w:val="20"/>
        </w:rPr>
        <w:t>从目前的研究证据来看，人力资源系统在公司中占有举足轻重的地位。在通常情况下，会从系统方法和人力资源管理的战略视角两种角度</w:t>
      </w:r>
      <w:r w:rsidR="00507C9D">
        <w:rPr>
          <w:rFonts w:cs="Times New Roman" w:hint="eastAsia"/>
          <w:szCs w:val="20"/>
        </w:rPr>
        <w:t>出发，学者们通过实证</w:t>
      </w:r>
      <w:r>
        <w:rPr>
          <w:rFonts w:cs="Times New Roman" w:hint="eastAsia"/>
          <w:szCs w:val="20"/>
        </w:rPr>
        <w:t>对人力资源管</w:t>
      </w:r>
      <w:r>
        <w:rPr>
          <w:rFonts w:ascii="宋体" w:hAnsi="宋体" w:cs="Times New Roman" w:hint="eastAsia"/>
          <w:szCs w:val="20"/>
        </w:rPr>
        <w:t>理实践和员工绩效之间的关系进行假设和研究，这些研究都聚焦于内容导向，研究不同组合的人力资源管理实践与系统是如何通过其协同效应来提升工作绩效的。</w:t>
      </w:r>
    </w:p>
    <w:p w14:paraId="419869A4" w14:textId="77777777" w:rsidR="00865F3F" w:rsidRDefault="00865F3F" w:rsidP="00865F3F">
      <w:pPr>
        <w:ind w:firstLineChars="200" w:firstLine="480"/>
        <w:rPr>
          <w:rFonts w:ascii="宋体" w:hAnsi="宋体" w:cs="Times New Roman"/>
          <w:szCs w:val="20"/>
        </w:rPr>
      </w:pPr>
      <w:r>
        <w:rPr>
          <w:rFonts w:cs="Times New Roman" w:hint="eastAsia"/>
          <w:szCs w:val="20"/>
        </w:rPr>
        <w:t>但仅从系统和战略观点来对人力资源管理和绩效进行探讨，势必会带来一些实证性的问题：其作用过程与促进这些联系所必需的人力资源管理特征发生尚未得到很好的解答。据此，</w:t>
      </w:r>
      <w:r>
        <w:rPr>
          <w:rFonts w:cs="Times New Roman" w:hint="eastAsia"/>
          <w:szCs w:val="20"/>
        </w:rPr>
        <w:t>B</w:t>
      </w:r>
      <w:r>
        <w:rPr>
          <w:rFonts w:cs="Times New Roman"/>
          <w:szCs w:val="20"/>
        </w:rPr>
        <w:t>owen</w:t>
      </w:r>
      <w:r>
        <w:rPr>
          <w:rFonts w:cs="Times New Roman" w:hint="eastAsia"/>
          <w:szCs w:val="20"/>
        </w:rPr>
        <w:t>和</w:t>
      </w:r>
      <w:r>
        <w:rPr>
          <w:rFonts w:cs="Times New Roman" w:hint="eastAsia"/>
          <w:szCs w:val="20"/>
        </w:rPr>
        <w:t>O</w:t>
      </w:r>
      <w:r>
        <w:rPr>
          <w:rFonts w:cs="Times New Roman"/>
          <w:szCs w:val="20"/>
        </w:rPr>
        <w:t>stroff</w:t>
      </w:r>
      <w:r>
        <w:rPr>
          <w:rFonts w:cs="Times New Roman" w:hint="eastAsia"/>
          <w:szCs w:val="20"/>
        </w:rPr>
        <w:t>（</w:t>
      </w:r>
      <w:r>
        <w:rPr>
          <w:rFonts w:cs="Times New Roman" w:hint="eastAsia"/>
          <w:szCs w:val="20"/>
        </w:rPr>
        <w:t>2</w:t>
      </w:r>
      <w:r>
        <w:rPr>
          <w:rFonts w:cs="Times New Roman"/>
          <w:szCs w:val="20"/>
        </w:rPr>
        <w:t>004</w:t>
      </w:r>
      <w:r>
        <w:rPr>
          <w:rFonts w:cs="Times New Roman" w:hint="eastAsia"/>
          <w:szCs w:val="20"/>
        </w:rPr>
        <w:t>）从过程的视角出发，提出了</w:t>
      </w:r>
      <w:r>
        <w:rPr>
          <w:rFonts w:ascii="宋体" w:hAnsi="宋体" w:cs="Times New Roman" w:hint="eastAsia"/>
          <w:szCs w:val="20"/>
        </w:rPr>
        <w:t>“人力资</w:t>
      </w:r>
      <w:r>
        <w:rPr>
          <w:rFonts w:cs="Times New Roman" w:hint="eastAsia"/>
          <w:szCs w:val="20"/>
        </w:rPr>
        <w:t>源管理强度”这一概念。他们认为，从个体心理氛围出发，企业通过人力资源管理者、人力部门经理以及所采取的各项措施与实践，来促进建立组织氛围，对于企业良好绩效的达成与实现具有积极影响；如果企业的人力资源管理能够通过其实践行为达成所预定的相关目标，那么企业的人力资源管理强度也会随之提升，而这是改善员工绩效的重要途径，并最终对企业绩效</w:t>
      </w:r>
      <w:r>
        <w:rPr>
          <w:rFonts w:ascii="宋体" w:hAnsi="宋体" w:cs="Times New Roman" w:hint="eastAsia"/>
          <w:szCs w:val="20"/>
        </w:rPr>
        <w:t>的提升做出贡献。</w:t>
      </w:r>
    </w:p>
    <w:p w14:paraId="0F19872E" w14:textId="77777777" w:rsidR="00865F3F" w:rsidRDefault="00865F3F" w:rsidP="00865F3F">
      <w:pPr>
        <w:ind w:firstLineChars="200" w:firstLine="480"/>
        <w:rPr>
          <w:rFonts w:ascii="宋体" w:hAnsi="宋体" w:cs="Times New Roman"/>
          <w:szCs w:val="20"/>
        </w:rPr>
      </w:pPr>
      <w:r>
        <w:rPr>
          <w:rFonts w:ascii="宋体" w:hAnsi="宋体" w:cs="Times New Roman" w:hint="eastAsia"/>
          <w:szCs w:val="20"/>
        </w:rPr>
        <w:t>综上所述，我们可以认为，企业的人力资源管理强度是</w:t>
      </w:r>
      <w:r w:rsidR="00040C2A" w:rsidRPr="00040C2A">
        <w:rPr>
          <w:rFonts w:ascii="宋体" w:hAnsi="宋体" w:cs="Times New Roman"/>
          <w:szCs w:val="20"/>
        </w:rPr>
        <w:t>可以对人力资源管理</w:t>
      </w:r>
      <w:r w:rsidR="00040C2A" w:rsidRPr="00040C2A">
        <w:rPr>
          <w:rFonts w:ascii="宋体" w:hAnsi="宋体" w:cs="Times New Roman"/>
          <w:szCs w:val="20"/>
        </w:rPr>
        <w:lastRenderedPageBreak/>
        <w:t>信息在组织的传递效率产生影响，并且促进其形成高强度组织氛围的人资管理的一系列元特征</w:t>
      </w:r>
      <w:r w:rsidR="00040C2A">
        <w:rPr>
          <w:rFonts w:ascii="宋体" w:hAnsi="宋体" w:cs="Times New Roman" w:hint="eastAsia"/>
          <w:szCs w:val="20"/>
        </w:rPr>
        <w:t>，</w:t>
      </w:r>
      <w:r>
        <w:rPr>
          <w:rFonts w:ascii="宋体" w:hAnsi="宋体" w:cs="Times New Roman" w:hint="eastAsia"/>
          <w:szCs w:val="20"/>
        </w:rPr>
        <w:t>测量其是否有效则可以从独特性、一致性、共识性三个个体评价角度出发。</w:t>
      </w:r>
    </w:p>
    <w:p w14:paraId="6163B7F1" w14:textId="77777777" w:rsidR="00865F3F" w:rsidRDefault="00865F3F" w:rsidP="00865F3F">
      <w:pPr>
        <w:pStyle w:val="3"/>
        <w:spacing w:before="156" w:after="156"/>
      </w:pPr>
      <w:bookmarkStart w:id="53" w:name="_Toc31504"/>
      <w:bookmarkStart w:id="54" w:name="_Toc102577720"/>
      <w:bookmarkStart w:id="55" w:name="_Toc102767040"/>
      <w:bookmarkStart w:id="56" w:name="_Toc103686932"/>
      <w:r>
        <w:rPr>
          <w:rFonts w:hint="eastAsia"/>
        </w:rPr>
        <w:t>2</w:t>
      </w:r>
      <w:r>
        <w:t>.</w:t>
      </w:r>
      <w:r w:rsidR="00127206">
        <w:t>2</w:t>
      </w:r>
      <w:r>
        <w:t xml:space="preserve">.2 </w:t>
      </w:r>
      <w:r>
        <w:rPr>
          <w:rFonts w:hint="eastAsia"/>
        </w:rPr>
        <w:t>人力资源管理强度的维度</w:t>
      </w:r>
      <w:bookmarkEnd w:id="53"/>
      <w:bookmarkEnd w:id="54"/>
      <w:bookmarkEnd w:id="55"/>
      <w:bookmarkEnd w:id="56"/>
    </w:p>
    <w:p w14:paraId="49947649" w14:textId="77777777" w:rsidR="00865F3F" w:rsidRDefault="00865F3F" w:rsidP="00865F3F">
      <w:pPr>
        <w:ind w:firstLineChars="200" w:firstLine="480"/>
        <w:rPr>
          <w:rFonts w:cs="Times New Roman"/>
          <w:szCs w:val="20"/>
        </w:rPr>
      </w:pPr>
      <w:proofErr w:type="spellStart"/>
      <w:r>
        <w:rPr>
          <w:rFonts w:cs="Times New Roman"/>
          <w:szCs w:val="20"/>
        </w:rPr>
        <w:t>Chaiken</w:t>
      </w:r>
      <w:proofErr w:type="spellEnd"/>
      <w:r>
        <w:rPr>
          <w:rFonts w:cs="Times New Roman" w:hint="eastAsia"/>
          <w:szCs w:val="20"/>
        </w:rPr>
        <w:t>（</w:t>
      </w:r>
      <w:r>
        <w:rPr>
          <w:rFonts w:cs="Times New Roman" w:hint="eastAsia"/>
          <w:szCs w:val="20"/>
        </w:rPr>
        <w:t>1</w:t>
      </w:r>
      <w:r>
        <w:rPr>
          <w:rFonts w:cs="Times New Roman"/>
          <w:szCs w:val="20"/>
        </w:rPr>
        <w:t>996</w:t>
      </w:r>
      <w:r>
        <w:rPr>
          <w:rFonts w:cs="Times New Roman" w:hint="eastAsia"/>
          <w:szCs w:val="20"/>
        </w:rPr>
        <w:t>）认为，信息的有效使用，受信息接受者对信息的注意理解以及使用发挥的影响。</w:t>
      </w:r>
      <w:r>
        <w:rPr>
          <w:rFonts w:cs="Times New Roman" w:hint="eastAsia"/>
          <w:szCs w:val="20"/>
        </w:rPr>
        <w:t>Kelly</w:t>
      </w:r>
      <w:r>
        <w:rPr>
          <w:rFonts w:cs="Times New Roman" w:hint="eastAsia"/>
          <w:szCs w:val="20"/>
        </w:rPr>
        <w:t>（</w:t>
      </w:r>
      <w:r>
        <w:rPr>
          <w:rFonts w:cs="Times New Roman" w:hint="eastAsia"/>
          <w:szCs w:val="20"/>
        </w:rPr>
        <w:t>1</w:t>
      </w:r>
      <w:r>
        <w:rPr>
          <w:rFonts w:cs="Times New Roman"/>
          <w:szCs w:val="20"/>
        </w:rPr>
        <w:t>967</w:t>
      </w:r>
      <w:r>
        <w:rPr>
          <w:rFonts w:cs="Times New Roman" w:hint="eastAsia"/>
          <w:szCs w:val="20"/>
        </w:rPr>
        <w:t>）则更早就提出，个体会依据其当时所处情境来决定其自身的行为方式。</w:t>
      </w:r>
      <w:r>
        <w:rPr>
          <w:rFonts w:cs="Times New Roman" w:hint="eastAsia"/>
          <w:szCs w:val="20"/>
        </w:rPr>
        <w:t>B</w:t>
      </w:r>
      <w:r>
        <w:rPr>
          <w:rFonts w:cs="Times New Roman"/>
          <w:szCs w:val="20"/>
        </w:rPr>
        <w:t>owen</w:t>
      </w:r>
      <w:r>
        <w:rPr>
          <w:rFonts w:cs="Times New Roman" w:hint="eastAsia"/>
          <w:szCs w:val="20"/>
        </w:rPr>
        <w:t>和</w:t>
      </w:r>
      <w:r>
        <w:rPr>
          <w:rFonts w:cs="Times New Roman" w:hint="eastAsia"/>
          <w:szCs w:val="20"/>
        </w:rPr>
        <w:t>O</w:t>
      </w:r>
      <w:r>
        <w:rPr>
          <w:rFonts w:cs="Times New Roman"/>
          <w:szCs w:val="20"/>
        </w:rPr>
        <w:t>stroff</w:t>
      </w:r>
      <w:r>
        <w:rPr>
          <w:rFonts w:cs="Times New Roman" w:hint="eastAsia"/>
          <w:szCs w:val="20"/>
        </w:rPr>
        <w:t>则根据信息说服理论和社会影响理论提出，当人力资源管理体系被认为具有较高的独特性、一致性和共识性时，它将创造一个强势局面。</w:t>
      </w:r>
    </w:p>
    <w:p w14:paraId="5F8AB146" w14:textId="77777777" w:rsidR="00865F3F" w:rsidRDefault="00865F3F" w:rsidP="00865F3F">
      <w:pPr>
        <w:ind w:firstLineChars="200" w:firstLine="480"/>
        <w:rPr>
          <w:rFonts w:cs="Times New Roman"/>
          <w:szCs w:val="20"/>
        </w:rPr>
      </w:pPr>
      <w:r>
        <w:rPr>
          <w:rFonts w:cs="Times New Roman" w:hint="eastAsia"/>
          <w:szCs w:val="20"/>
        </w:rPr>
        <w:t>（</w:t>
      </w:r>
      <w:r>
        <w:rPr>
          <w:rFonts w:cs="Times New Roman" w:hint="eastAsia"/>
          <w:szCs w:val="20"/>
        </w:rPr>
        <w:t>1</w:t>
      </w:r>
      <w:r>
        <w:rPr>
          <w:rFonts w:cs="Times New Roman" w:hint="eastAsia"/>
          <w:szCs w:val="20"/>
        </w:rPr>
        <w:t>）独特性</w:t>
      </w:r>
    </w:p>
    <w:p w14:paraId="66BFB3B4" w14:textId="77777777" w:rsidR="00865F3F" w:rsidRDefault="00865F3F" w:rsidP="00865F3F">
      <w:pPr>
        <w:ind w:firstLineChars="200" w:firstLine="480"/>
        <w:rPr>
          <w:rFonts w:cs="Times New Roman"/>
          <w:szCs w:val="20"/>
        </w:rPr>
      </w:pPr>
      <w:r>
        <w:rPr>
          <w:rFonts w:cs="Times New Roman" w:hint="eastAsia"/>
          <w:szCs w:val="20"/>
        </w:rPr>
        <w:t>情境的独特性通常是指单一情境本身在环境中脱颖而出的特征，这种特征能吸引注意力并引起人们的关注。人力资源管理可以利用下列四个性质来提高独特性。</w:t>
      </w:r>
    </w:p>
    <w:p w14:paraId="635DE218" w14:textId="77777777" w:rsidR="00865F3F" w:rsidRDefault="00865F3F" w:rsidP="00865F3F">
      <w:pPr>
        <w:ind w:firstLineChars="200" w:firstLine="480"/>
        <w:rPr>
          <w:rFonts w:cs="Times New Roman"/>
          <w:szCs w:val="20"/>
        </w:rPr>
      </w:pPr>
      <w:r>
        <w:rPr>
          <w:rFonts w:cs="Times New Roman" w:hint="eastAsia"/>
          <w:szCs w:val="20"/>
        </w:rPr>
        <w:t>第一，可视性：人力资源管理实践的可视性是指，在何种程度上而言这些实践是突出的和易于观察的，具体涉及到人力资源管理实践及其构成要素是否向员工公开，以使他们有机会进行感性认识。当人力资源管理体系和广泛实践影响到大量的员工时，可视性可能会更高。</w:t>
      </w:r>
    </w:p>
    <w:p w14:paraId="23B7AD87" w14:textId="77777777" w:rsidR="00865F3F" w:rsidRDefault="00865F3F" w:rsidP="00865F3F">
      <w:pPr>
        <w:ind w:firstLineChars="200" w:firstLine="480"/>
        <w:rPr>
          <w:rFonts w:ascii="宋体" w:hAnsi="宋体" w:cs="Times New Roman"/>
          <w:szCs w:val="20"/>
        </w:rPr>
      </w:pPr>
      <w:r>
        <w:rPr>
          <w:rFonts w:cs="Times New Roman" w:hint="eastAsia"/>
          <w:szCs w:val="20"/>
        </w:rPr>
        <w:t>第二，可理解性：可理解性是指清晰和易于理解的人力资源管理实践内容。如果情境刺激是模糊不清的，就会呈现出多种类型。员工必须能够理解实践是如</w:t>
      </w:r>
      <w:r>
        <w:rPr>
          <w:rFonts w:ascii="宋体" w:hAnsi="宋体" w:cs="Times New Roman" w:hint="eastAsia"/>
          <w:szCs w:val="20"/>
        </w:rPr>
        <w:t>何运作的。</w:t>
      </w:r>
    </w:p>
    <w:p w14:paraId="5888E2B7" w14:textId="77777777" w:rsidR="00865F3F" w:rsidRDefault="00865F3F" w:rsidP="00865F3F">
      <w:pPr>
        <w:ind w:firstLineChars="200" w:firstLine="480"/>
        <w:rPr>
          <w:rFonts w:ascii="宋体" w:hAnsi="宋体" w:cs="Times New Roman"/>
          <w:szCs w:val="20"/>
        </w:rPr>
      </w:pPr>
      <w:r>
        <w:rPr>
          <w:rFonts w:ascii="宋体" w:hAnsi="宋体" w:cs="Times New Roman" w:hint="eastAsia"/>
          <w:szCs w:val="20"/>
        </w:rPr>
        <w:t>第三，职权正当性：人力资源管理体系及其代理机构的合法性和权威性，致使服从绩效期望这一行为得到正式认可。当人力资源管理职能被认为是一种高地位、高信誉的活动时，员工也会更认同组织中的人事管理。</w:t>
      </w:r>
    </w:p>
    <w:p w14:paraId="166E7C0C" w14:textId="77777777" w:rsidR="00865F3F" w:rsidRDefault="00865F3F" w:rsidP="00865F3F">
      <w:pPr>
        <w:ind w:firstLineChars="200" w:firstLine="480"/>
        <w:rPr>
          <w:rFonts w:cs="Times New Roman"/>
          <w:szCs w:val="20"/>
        </w:rPr>
      </w:pPr>
      <w:r>
        <w:rPr>
          <w:rFonts w:ascii="宋体" w:hAnsi="宋体" w:cs="Times New Roman" w:hint="eastAsia"/>
          <w:szCs w:val="20"/>
        </w:rPr>
        <w:t>第四，相关性：针对人力资源管理系统的相关性而言，其具体是指情境的定义是否能让个人认为该情况与重要目标相关。员工在组织中所感知到的人力资源管理目标与其自身工作目标的相关程度越高，他们的工作表现也将与公司业绩和集体利益相符合</w:t>
      </w:r>
      <w:r>
        <w:rPr>
          <w:rFonts w:cs="Times New Roman" w:hint="eastAsia"/>
          <w:szCs w:val="20"/>
        </w:rPr>
        <w:t>。</w:t>
      </w:r>
    </w:p>
    <w:p w14:paraId="27998B9D" w14:textId="77777777" w:rsidR="00865F3F" w:rsidRDefault="00865F3F" w:rsidP="00865F3F">
      <w:pPr>
        <w:ind w:firstLineChars="200" w:firstLine="480"/>
        <w:rPr>
          <w:rFonts w:cs="Times New Roman"/>
          <w:szCs w:val="20"/>
        </w:rPr>
      </w:pPr>
      <w:r>
        <w:rPr>
          <w:rFonts w:cs="Times New Roman" w:hint="eastAsia"/>
          <w:szCs w:val="20"/>
        </w:rPr>
        <w:t>（</w:t>
      </w:r>
      <w:r>
        <w:rPr>
          <w:rFonts w:cs="Times New Roman" w:hint="eastAsia"/>
          <w:szCs w:val="20"/>
        </w:rPr>
        <w:t>2</w:t>
      </w:r>
      <w:r>
        <w:rPr>
          <w:rFonts w:cs="Times New Roman" w:hint="eastAsia"/>
          <w:szCs w:val="20"/>
        </w:rPr>
        <w:t>）一致性</w:t>
      </w:r>
    </w:p>
    <w:p w14:paraId="488DC2CD" w14:textId="77777777" w:rsidR="00865F3F" w:rsidRDefault="00865F3F" w:rsidP="00865F3F">
      <w:pPr>
        <w:ind w:firstLineChars="200" w:firstLine="480"/>
        <w:rPr>
          <w:rFonts w:cs="Times New Roman"/>
          <w:szCs w:val="20"/>
        </w:rPr>
      </w:pPr>
      <w:r>
        <w:rPr>
          <w:rFonts w:cs="Times New Roman" w:hint="eastAsia"/>
          <w:szCs w:val="20"/>
        </w:rPr>
        <w:lastRenderedPageBreak/>
        <w:t>人力资源管理实践、时间和员工之间，建立起了连贯的工具性模式，把特定的事件和影响结合起来，从而使期望的具体行动得以实现。一致性通常指的是随着时间和方式的推移建立一种效果，无论交互形式，这种效果都会伴随着实体出现而发生。因此，我们关注的是随着时间、人员和环境建立一致关系的三类特征：充分性、有效性和信息一致性。</w:t>
      </w:r>
    </w:p>
    <w:p w14:paraId="0177183B" w14:textId="77777777" w:rsidR="00865F3F" w:rsidRDefault="00865F3F" w:rsidP="00865F3F">
      <w:pPr>
        <w:ind w:firstLineChars="200" w:firstLine="480"/>
        <w:rPr>
          <w:rFonts w:ascii="宋体" w:hAnsi="宋体" w:cs="Times New Roman"/>
          <w:szCs w:val="20"/>
        </w:rPr>
      </w:pPr>
      <w:r>
        <w:rPr>
          <w:rFonts w:cs="Times New Roman" w:hint="eastAsia"/>
          <w:szCs w:val="20"/>
        </w:rPr>
        <w:t>第一，充分性：当行为和结果在时间上紧密联系（引发连续因果归因原则）以及在某个时间</w:t>
      </w:r>
      <w:r>
        <w:rPr>
          <w:rFonts w:ascii="宋体" w:hAnsi="宋体" w:cs="Times New Roman" w:hint="eastAsia"/>
          <w:szCs w:val="20"/>
        </w:rPr>
        <w:t>计划中持续管理时（引发优先因果归因原则），员工更容易感受到充分性。只要人力资源管理人员和部门主管掌握了资源和权力，能够及时地将结果与行为或绩效联系起来，就能够影响因果归属。</w:t>
      </w:r>
    </w:p>
    <w:p w14:paraId="50E9362C" w14:textId="77777777" w:rsidR="00865F3F" w:rsidRDefault="00865F3F" w:rsidP="00865F3F">
      <w:pPr>
        <w:ind w:firstLineChars="200" w:firstLine="480"/>
        <w:rPr>
          <w:rFonts w:ascii="宋体" w:hAnsi="宋体" w:cs="Times New Roman"/>
          <w:szCs w:val="20"/>
        </w:rPr>
      </w:pPr>
      <w:r>
        <w:rPr>
          <w:rFonts w:ascii="宋体" w:hAnsi="宋体" w:cs="Times New Roman" w:hint="eastAsia"/>
          <w:szCs w:val="20"/>
        </w:rPr>
        <w:t>第二，有效性：人力资源管理实践必须显示出它们所要做的和它们实际做的之间的一致性，以使它们能够帮助创造一个强大的局面，而这就是有效性所在。</w:t>
      </w:r>
    </w:p>
    <w:p w14:paraId="1DD00C4E" w14:textId="77777777" w:rsidR="00865F3F" w:rsidRDefault="00865F3F" w:rsidP="00865F3F">
      <w:pPr>
        <w:ind w:firstLineChars="200" w:firstLine="480"/>
        <w:rPr>
          <w:rFonts w:ascii="宋体" w:hAnsi="宋体" w:cs="Times New Roman"/>
          <w:szCs w:val="20"/>
        </w:rPr>
      </w:pPr>
      <w:r>
        <w:rPr>
          <w:rFonts w:ascii="宋体" w:hAnsi="宋体" w:cs="Times New Roman" w:hint="eastAsia"/>
          <w:szCs w:val="20"/>
        </w:rPr>
        <w:t>第三，信息一致性：大量的证据显示，个人具有对组织生活中一致性信息的需求。当一个人面临着涉及两个独立信息的重要沟通时，就会出现双重束缚沟通。这些信息在同一内容范围内彼此联系，但存在着不一致和冲突，而且矛盾的结果会非常严重。</w:t>
      </w:r>
    </w:p>
    <w:p w14:paraId="5174D4DE" w14:textId="77777777" w:rsidR="00865F3F" w:rsidRDefault="00865F3F" w:rsidP="00865F3F">
      <w:pPr>
        <w:ind w:firstLineChars="200" w:firstLine="480"/>
        <w:rPr>
          <w:rFonts w:ascii="宋体" w:hAnsi="宋体" w:cs="Times New Roman"/>
          <w:szCs w:val="20"/>
        </w:rPr>
      </w:pPr>
      <w:r>
        <w:rPr>
          <w:rFonts w:ascii="宋体" w:hAnsi="宋体" w:cs="Times New Roman" w:hint="eastAsia"/>
          <w:szCs w:val="20"/>
        </w:rPr>
        <w:t>（3）共识性</w:t>
      </w:r>
    </w:p>
    <w:p w14:paraId="0A171BE6" w14:textId="77777777" w:rsidR="00865F3F" w:rsidRDefault="00865F3F" w:rsidP="00865F3F">
      <w:pPr>
        <w:ind w:firstLineChars="200" w:firstLine="480"/>
        <w:rPr>
          <w:rFonts w:ascii="宋体" w:hAnsi="宋体" w:cs="Times New Roman"/>
          <w:szCs w:val="20"/>
        </w:rPr>
      </w:pPr>
      <w:r>
        <w:rPr>
          <w:rFonts w:ascii="宋体" w:hAnsi="宋体" w:cs="Times New Roman" w:hint="eastAsia"/>
          <w:szCs w:val="20"/>
        </w:rPr>
        <w:t>当员工对事件</w:t>
      </w:r>
      <w:r>
        <w:rPr>
          <w:rFonts w:ascii="宋体" w:hAnsi="宋体" w:cs="Times New Roman"/>
          <w:szCs w:val="20"/>
        </w:rPr>
        <w:t>-</w:t>
      </w:r>
      <w:r>
        <w:rPr>
          <w:rFonts w:ascii="宋体" w:hAnsi="宋体" w:cs="Times New Roman" w:hint="eastAsia"/>
          <w:szCs w:val="20"/>
        </w:rPr>
        <w:t>效果关系的观点与人力资源管理系统的期望目标达成一致时，就会产生共识。当达成共识时，更准确地归因于哪些行为和反应会导致哪些后果。达成共识性的要求中，主要包括人力资源管理决策者论断一致性和人力资源管理体系的公平性两个方面。</w:t>
      </w:r>
    </w:p>
    <w:p w14:paraId="3395F277" w14:textId="77777777" w:rsidR="00865F3F" w:rsidRDefault="00865F3F" w:rsidP="00865F3F">
      <w:pPr>
        <w:pStyle w:val="3"/>
        <w:spacing w:before="156" w:after="156"/>
      </w:pPr>
      <w:bookmarkStart w:id="57" w:name="_Toc19526"/>
      <w:bookmarkStart w:id="58" w:name="_Toc102577721"/>
      <w:bookmarkStart w:id="59" w:name="_Toc102767041"/>
      <w:bookmarkStart w:id="60" w:name="_Toc103686933"/>
      <w:r>
        <w:rPr>
          <w:rFonts w:hint="eastAsia"/>
        </w:rPr>
        <w:t>2</w:t>
      </w:r>
      <w:r>
        <w:t>.</w:t>
      </w:r>
      <w:r w:rsidR="00127206">
        <w:t>2</w:t>
      </w:r>
      <w:r>
        <w:t xml:space="preserve">.3 </w:t>
      </w:r>
      <w:r>
        <w:rPr>
          <w:rFonts w:hint="eastAsia"/>
        </w:rPr>
        <w:t>人力资源管理强度的相关研究</w:t>
      </w:r>
      <w:bookmarkEnd w:id="57"/>
      <w:bookmarkEnd w:id="58"/>
      <w:bookmarkEnd w:id="59"/>
      <w:bookmarkEnd w:id="60"/>
    </w:p>
    <w:p w14:paraId="1A8383A5" w14:textId="77777777" w:rsidR="00E22276" w:rsidRPr="00152BDC" w:rsidRDefault="00E22276" w:rsidP="00E22276">
      <w:pPr>
        <w:ind w:firstLineChars="200" w:firstLine="480"/>
        <w:rPr>
          <w:rFonts w:cs="Times New Roman"/>
          <w:szCs w:val="20"/>
        </w:rPr>
      </w:pPr>
      <w:r>
        <w:rPr>
          <w:rFonts w:cs="Times New Roman" w:hint="eastAsia"/>
          <w:szCs w:val="20"/>
        </w:rPr>
        <w:t>Rita</w:t>
      </w:r>
      <w:r>
        <w:rPr>
          <w:rFonts w:cs="Times New Roman" w:hint="eastAsia"/>
          <w:szCs w:val="20"/>
        </w:rPr>
        <w:t>等（</w:t>
      </w:r>
      <w:r>
        <w:rPr>
          <w:rFonts w:cs="Times New Roman" w:hint="eastAsia"/>
          <w:szCs w:val="20"/>
        </w:rPr>
        <w:t>2</w:t>
      </w:r>
      <w:r>
        <w:rPr>
          <w:rFonts w:cs="Times New Roman"/>
          <w:szCs w:val="20"/>
        </w:rPr>
        <w:t>004</w:t>
      </w:r>
      <w:r>
        <w:rPr>
          <w:rFonts w:cs="Times New Roman" w:hint="eastAsia"/>
          <w:szCs w:val="20"/>
        </w:rPr>
        <w:t>）以欧洲</w:t>
      </w:r>
      <w:r>
        <w:rPr>
          <w:rFonts w:cs="Times New Roman" w:hint="eastAsia"/>
          <w:szCs w:val="20"/>
        </w:rPr>
        <w:t>1</w:t>
      </w:r>
      <w:r>
        <w:rPr>
          <w:rFonts w:cs="Times New Roman"/>
          <w:szCs w:val="20"/>
        </w:rPr>
        <w:t>882</w:t>
      </w:r>
      <w:r>
        <w:rPr>
          <w:rFonts w:cs="Times New Roman" w:hint="eastAsia"/>
          <w:szCs w:val="20"/>
        </w:rPr>
        <w:t>家公司为例，对其进行实证分析并做出有关于组织绩效和创新绩效的研究，得出人力资源管理强度对上述两种绩效均有正向影响。</w:t>
      </w:r>
      <w:r>
        <w:rPr>
          <w:rFonts w:cs="Times New Roman" w:hint="eastAsia"/>
          <w:szCs w:val="20"/>
        </w:rPr>
        <w:t>Sels</w:t>
      </w:r>
      <w:r>
        <w:rPr>
          <w:rFonts w:cs="Times New Roman" w:hint="eastAsia"/>
          <w:szCs w:val="20"/>
        </w:rPr>
        <w:t>等（</w:t>
      </w:r>
      <w:r>
        <w:rPr>
          <w:rFonts w:cs="Times New Roman" w:hint="eastAsia"/>
          <w:szCs w:val="20"/>
        </w:rPr>
        <w:t>2</w:t>
      </w:r>
      <w:r>
        <w:rPr>
          <w:rFonts w:cs="Times New Roman"/>
          <w:szCs w:val="20"/>
        </w:rPr>
        <w:t>006</w:t>
      </w:r>
      <w:r>
        <w:rPr>
          <w:rFonts w:cs="Times New Roman" w:hint="eastAsia"/>
          <w:szCs w:val="20"/>
        </w:rPr>
        <w:t>）则是针对中小微企业中的员工做出研究，指出人力资源管理强度对于企业员工工作绩效有着显著影响的结论。</w:t>
      </w:r>
      <w:proofErr w:type="spellStart"/>
      <w:r>
        <w:rPr>
          <w:rFonts w:cs="Times New Roman" w:hint="eastAsia"/>
          <w:szCs w:val="20"/>
        </w:rPr>
        <w:t>B</w:t>
      </w:r>
      <w:r>
        <w:rPr>
          <w:rFonts w:cs="Times New Roman"/>
          <w:szCs w:val="20"/>
        </w:rPr>
        <w:t>ednal</w:t>
      </w:r>
      <w:r>
        <w:rPr>
          <w:rFonts w:cs="Times New Roman" w:hint="eastAsia"/>
          <w:szCs w:val="20"/>
        </w:rPr>
        <w:t>l</w:t>
      </w:r>
      <w:proofErr w:type="spellEnd"/>
      <w:r>
        <w:rPr>
          <w:rFonts w:cs="Times New Roman" w:hint="eastAsia"/>
          <w:szCs w:val="20"/>
        </w:rPr>
        <w:t>（</w:t>
      </w:r>
      <w:r>
        <w:rPr>
          <w:rFonts w:cs="Times New Roman" w:hint="eastAsia"/>
          <w:szCs w:val="20"/>
        </w:rPr>
        <w:t>2</w:t>
      </w:r>
      <w:r>
        <w:rPr>
          <w:rFonts w:cs="Times New Roman"/>
          <w:szCs w:val="20"/>
        </w:rPr>
        <w:t>014</w:t>
      </w:r>
      <w:r>
        <w:rPr>
          <w:rFonts w:cs="Times New Roman" w:hint="eastAsia"/>
          <w:szCs w:val="20"/>
        </w:rPr>
        <w:t>）则是将人力资源管理强度设定为调节变量，在绩效考核质量对企业员工非正式学</w:t>
      </w:r>
      <w:r>
        <w:rPr>
          <w:rFonts w:ascii="宋体" w:hAnsi="宋体" w:cs="Times New Roman" w:hint="eastAsia"/>
          <w:szCs w:val="20"/>
        </w:rPr>
        <w:t>习活动参与之间起作用。研究结果表明，当人力资源管理强度越大，绩效考核的质量越高，</w:t>
      </w:r>
      <w:r>
        <w:rPr>
          <w:rFonts w:cs="Times New Roman" w:hint="eastAsia"/>
          <w:szCs w:val="20"/>
        </w:rPr>
        <w:t>非正式学</w:t>
      </w:r>
      <w:r>
        <w:rPr>
          <w:rFonts w:ascii="宋体" w:hAnsi="宋体" w:cs="Times New Roman" w:hint="eastAsia"/>
          <w:szCs w:val="20"/>
        </w:rPr>
        <w:t>习活动的参与程度也越大。</w:t>
      </w:r>
    </w:p>
    <w:p w14:paraId="425DFE33" w14:textId="77777777" w:rsidR="00865F3F" w:rsidRDefault="00865F3F" w:rsidP="00865F3F">
      <w:pPr>
        <w:ind w:firstLineChars="200" w:firstLine="480"/>
        <w:rPr>
          <w:rFonts w:cs="Times New Roman"/>
          <w:szCs w:val="20"/>
        </w:rPr>
      </w:pPr>
      <w:r>
        <w:rPr>
          <w:rFonts w:cs="Times New Roman" w:hint="eastAsia"/>
          <w:szCs w:val="20"/>
        </w:rPr>
        <w:lastRenderedPageBreak/>
        <w:t>张敏（</w:t>
      </w:r>
      <w:r>
        <w:rPr>
          <w:rFonts w:cs="Times New Roman" w:hint="eastAsia"/>
          <w:szCs w:val="20"/>
        </w:rPr>
        <w:t>2</w:t>
      </w:r>
      <w:r>
        <w:rPr>
          <w:rFonts w:cs="Times New Roman"/>
          <w:szCs w:val="20"/>
        </w:rPr>
        <w:t>004</w:t>
      </w:r>
      <w:r>
        <w:rPr>
          <w:rFonts w:cs="Times New Roman" w:hint="eastAsia"/>
          <w:szCs w:val="20"/>
        </w:rPr>
        <w:t>）通过对中国江苏省交通行业某大型企业</w:t>
      </w:r>
      <w:r>
        <w:rPr>
          <w:rFonts w:cs="Times New Roman" w:hint="eastAsia"/>
          <w:szCs w:val="20"/>
        </w:rPr>
        <w:t>3</w:t>
      </w:r>
      <w:r>
        <w:rPr>
          <w:rFonts w:cs="Times New Roman"/>
          <w:szCs w:val="20"/>
        </w:rPr>
        <w:t>000</w:t>
      </w:r>
      <w:r>
        <w:rPr>
          <w:rFonts w:cs="Times New Roman" w:hint="eastAsia"/>
          <w:szCs w:val="20"/>
        </w:rPr>
        <w:t>多名员工进行关于企业战略调整影响的研究，得到研究结果为：人力资源管理缺乏强度，则无法在企业进行重大战略调整过程中起到支持作用；但人力资源管理强度过高会产生柔性和适应性低的后果，强度过低则会导致对人力资源管理实践缺乏统一认知的情况。</w:t>
      </w:r>
      <w:r w:rsidR="00ED537E" w:rsidRPr="00ED537E">
        <w:rPr>
          <w:rFonts w:cs="Times New Roman" w:hint="eastAsia"/>
          <w:szCs w:val="20"/>
        </w:rPr>
        <w:t>朱飞（</w:t>
      </w:r>
      <w:r w:rsidR="00ED537E" w:rsidRPr="00ED537E">
        <w:rPr>
          <w:rFonts w:cs="Times New Roman"/>
          <w:szCs w:val="20"/>
        </w:rPr>
        <w:t>2020</w:t>
      </w:r>
      <w:r w:rsidR="00ED537E" w:rsidRPr="00ED537E">
        <w:rPr>
          <w:rFonts w:cs="Times New Roman"/>
          <w:szCs w:val="20"/>
        </w:rPr>
        <w:t>）认为，人力资源管理强度是一种集体认知，其作用于企业的象征意义，同时也影响着企业的行为，但二者之间的作用却存在着相互替代的情况</w:t>
      </w:r>
      <w:r w:rsidR="00ED537E">
        <w:rPr>
          <w:rFonts w:cs="Times New Roman" w:hint="eastAsia"/>
          <w:szCs w:val="20"/>
        </w:rPr>
        <w:t>。</w:t>
      </w:r>
      <w:r w:rsidR="00ED537E" w:rsidRPr="00ED537E">
        <w:rPr>
          <w:rFonts w:cs="Times New Roman"/>
          <w:szCs w:val="20"/>
        </w:rPr>
        <w:t>因此，必须突破直觉偏差</w:t>
      </w:r>
      <w:r w:rsidR="00ED537E">
        <w:rPr>
          <w:rFonts w:cs="Times New Roman" w:hint="eastAsia"/>
          <w:szCs w:val="20"/>
        </w:rPr>
        <w:t>并</w:t>
      </w:r>
      <w:r w:rsidR="00ED537E" w:rsidRPr="00ED537E">
        <w:rPr>
          <w:rFonts w:cs="Times New Roman"/>
          <w:szCs w:val="20"/>
        </w:rPr>
        <w:t>看到其实质效应。</w:t>
      </w:r>
    </w:p>
    <w:p w14:paraId="2AEDB947" w14:textId="77777777" w:rsidR="00C70CC3" w:rsidRPr="00C70CC3" w:rsidRDefault="00C70CC3" w:rsidP="00C70CC3">
      <w:pPr>
        <w:ind w:firstLineChars="200" w:firstLine="480"/>
        <w:rPr>
          <w:rFonts w:ascii="宋体" w:hAnsi="宋体" w:cs="Times New Roman"/>
          <w:szCs w:val="20"/>
        </w:rPr>
      </w:pPr>
      <w:r w:rsidRPr="00D04975">
        <w:rPr>
          <w:rFonts w:ascii="宋体" w:hAnsi="宋体" w:cs="Times New Roman" w:hint="eastAsia"/>
          <w:szCs w:val="20"/>
        </w:rPr>
        <w:t>总之，有关人力资源管理强度的研究多侧重于对结果变量的分析，而对前因变量的讨论则相对缺乏</w:t>
      </w:r>
      <w:r>
        <w:rPr>
          <w:rFonts w:ascii="宋体" w:hAnsi="宋体" w:cs="Times New Roman" w:hint="eastAsia"/>
          <w:szCs w:val="20"/>
        </w:rPr>
        <w:t>，</w:t>
      </w:r>
      <w:r w:rsidRPr="009A1B8C">
        <w:rPr>
          <w:rFonts w:ascii="宋体" w:hAnsi="宋体" w:cs="Times New Roman" w:hint="eastAsia"/>
          <w:szCs w:val="20"/>
        </w:rPr>
        <w:t>后期可以拓展研究视角，</w:t>
      </w:r>
      <w:r>
        <w:rPr>
          <w:rFonts w:ascii="宋体" w:hAnsi="宋体" w:cs="Times New Roman" w:hint="eastAsia"/>
          <w:szCs w:val="20"/>
        </w:rPr>
        <w:t>对</w:t>
      </w:r>
      <w:r w:rsidRPr="009A1B8C">
        <w:rPr>
          <w:rFonts w:ascii="宋体" w:hAnsi="宋体" w:cs="Times New Roman" w:hint="eastAsia"/>
          <w:szCs w:val="20"/>
        </w:rPr>
        <w:t>相关理论</w:t>
      </w:r>
      <w:r>
        <w:rPr>
          <w:rFonts w:ascii="宋体" w:hAnsi="宋体" w:cs="Times New Roman" w:hint="eastAsia"/>
          <w:szCs w:val="20"/>
        </w:rPr>
        <w:t>进一步补充</w:t>
      </w:r>
      <w:r w:rsidRPr="00D04975">
        <w:rPr>
          <w:rFonts w:ascii="宋体" w:hAnsi="宋体" w:cs="Times New Roman" w:hint="eastAsia"/>
          <w:szCs w:val="20"/>
        </w:rPr>
        <w:t>。</w:t>
      </w:r>
    </w:p>
    <w:p w14:paraId="7CE9AEF5" w14:textId="77777777" w:rsidR="00865F3F" w:rsidRDefault="00E22276" w:rsidP="00865F3F">
      <w:pPr>
        <w:pStyle w:val="2"/>
        <w:numPr>
          <w:ilvl w:val="1"/>
          <w:numId w:val="1"/>
        </w:numPr>
        <w:spacing w:before="156" w:after="156"/>
      </w:pPr>
      <w:bookmarkStart w:id="61" w:name="_Toc20213"/>
      <w:r>
        <w:rPr>
          <w:rFonts w:hint="eastAsia"/>
        </w:rPr>
        <w:t xml:space="preserve"> </w:t>
      </w:r>
      <w:bookmarkStart w:id="62" w:name="_Toc103686934"/>
      <w:r w:rsidR="00865F3F">
        <w:rPr>
          <w:rFonts w:hint="eastAsia"/>
        </w:rPr>
        <w:t>心理契约</w:t>
      </w:r>
      <w:bookmarkEnd w:id="61"/>
      <w:bookmarkEnd w:id="62"/>
    </w:p>
    <w:p w14:paraId="2BE9E8DD" w14:textId="4FB3B19E" w:rsidR="00865F3F" w:rsidRDefault="00865F3F" w:rsidP="00865F3F">
      <w:pPr>
        <w:pStyle w:val="3"/>
        <w:spacing w:before="156" w:after="156"/>
      </w:pPr>
      <w:bookmarkStart w:id="63" w:name="_Toc6563"/>
      <w:bookmarkStart w:id="64" w:name="_Toc102577723"/>
      <w:bookmarkStart w:id="65" w:name="_Toc102767043"/>
      <w:bookmarkStart w:id="66" w:name="_Toc103686935"/>
      <w:r>
        <w:rPr>
          <w:rFonts w:hint="eastAsia"/>
        </w:rPr>
        <w:t>2</w:t>
      </w:r>
      <w:r>
        <w:t>.</w:t>
      </w:r>
      <w:r w:rsidR="00127206">
        <w:t>3</w:t>
      </w:r>
      <w:r>
        <w:t xml:space="preserve">.1 </w:t>
      </w:r>
      <w:r>
        <w:rPr>
          <w:rFonts w:hint="eastAsia"/>
        </w:rPr>
        <w:t>心理契约的</w:t>
      </w:r>
      <w:bookmarkEnd w:id="63"/>
      <w:bookmarkEnd w:id="64"/>
      <w:bookmarkEnd w:id="65"/>
      <w:bookmarkEnd w:id="66"/>
      <w:r w:rsidR="004A4E60">
        <w:rPr>
          <w:rFonts w:hint="eastAsia"/>
        </w:rPr>
        <w:t>定义</w:t>
      </w:r>
    </w:p>
    <w:p w14:paraId="47972380" w14:textId="7956B522" w:rsidR="00865F3F" w:rsidRDefault="00865F3F" w:rsidP="00865F3F">
      <w:pPr>
        <w:ind w:firstLineChars="200" w:firstLine="480"/>
        <w:rPr>
          <w:rFonts w:cs="Times New Roman"/>
          <w:szCs w:val="20"/>
        </w:rPr>
      </w:pPr>
      <w:r>
        <w:rPr>
          <w:rFonts w:cs="Times New Roman" w:hint="eastAsia"/>
          <w:szCs w:val="20"/>
        </w:rPr>
        <w:t>心理契约这一概念在上世纪</w:t>
      </w:r>
      <w:r>
        <w:rPr>
          <w:rFonts w:cs="Times New Roman" w:hint="eastAsia"/>
          <w:szCs w:val="20"/>
        </w:rPr>
        <w:t>6</w:t>
      </w:r>
      <w:r>
        <w:rPr>
          <w:rFonts w:cs="Times New Roman"/>
          <w:szCs w:val="20"/>
        </w:rPr>
        <w:t>0</w:t>
      </w:r>
      <w:r>
        <w:rPr>
          <w:rFonts w:cs="Times New Roman" w:hint="eastAsia"/>
          <w:szCs w:val="20"/>
        </w:rPr>
        <w:t>年代</w:t>
      </w:r>
      <w:r w:rsidR="00F44755">
        <w:rPr>
          <w:rFonts w:cs="Times New Roman" w:hint="eastAsia"/>
          <w:szCs w:val="20"/>
        </w:rPr>
        <w:t>被</w:t>
      </w:r>
      <w:r>
        <w:rPr>
          <w:rFonts w:cs="Times New Roman" w:hint="eastAsia"/>
          <w:szCs w:val="20"/>
        </w:rPr>
        <w:t>作为雇员特有的“精神性计划”</w:t>
      </w:r>
      <w:r w:rsidR="00F44755">
        <w:rPr>
          <w:rFonts w:cs="Times New Roman" w:hint="eastAsia"/>
          <w:szCs w:val="20"/>
        </w:rPr>
        <w:t>，从而</w:t>
      </w:r>
      <w:r w:rsidR="004E323D">
        <w:rPr>
          <w:rFonts w:cs="Times New Roman" w:hint="eastAsia"/>
          <w:szCs w:val="20"/>
        </w:rPr>
        <w:t>被</w:t>
      </w:r>
      <w:r w:rsidR="00F44755">
        <w:rPr>
          <w:rFonts w:cs="Times New Roman" w:hint="eastAsia"/>
          <w:szCs w:val="20"/>
        </w:rPr>
        <w:t>引进我国学术界。单从心理契约本身出发，它</w:t>
      </w:r>
      <w:r>
        <w:rPr>
          <w:rFonts w:cs="Times New Roman" w:hint="eastAsia"/>
          <w:szCs w:val="20"/>
        </w:rPr>
        <w:t>在</w:t>
      </w:r>
      <w:r w:rsidR="00F44755">
        <w:rPr>
          <w:rFonts w:cs="Times New Roman" w:hint="eastAsia"/>
          <w:szCs w:val="20"/>
        </w:rPr>
        <w:t>学术界</w:t>
      </w:r>
      <w:r>
        <w:rPr>
          <w:rFonts w:cs="Times New Roman" w:hint="eastAsia"/>
          <w:szCs w:val="20"/>
        </w:rPr>
        <w:t>最早的诠释是</w:t>
      </w:r>
      <w:proofErr w:type="spellStart"/>
      <w:r>
        <w:rPr>
          <w:rFonts w:cs="Times New Roman" w:hint="eastAsia"/>
          <w:szCs w:val="20"/>
        </w:rPr>
        <w:t>Argyri</w:t>
      </w:r>
      <w:proofErr w:type="spellEnd"/>
      <w:r>
        <w:rPr>
          <w:rFonts w:cs="Times New Roman" w:hint="eastAsia"/>
          <w:szCs w:val="20"/>
        </w:rPr>
        <w:t>（</w:t>
      </w:r>
      <w:r>
        <w:rPr>
          <w:rFonts w:cs="Times New Roman" w:hint="eastAsia"/>
          <w:szCs w:val="20"/>
        </w:rPr>
        <w:t>1</w:t>
      </w:r>
      <w:r>
        <w:rPr>
          <w:rFonts w:cs="Times New Roman"/>
          <w:szCs w:val="20"/>
        </w:rPr>
        <w:t>960</w:t>
      </w:r>
      <w:r>
        <w:rPr>
          <w:rFonts w:cs="Times New Roman" w:hint="eastAsia"/>
          <w:szCs w:val="20"/>
        </w:rPr>
        <w:t>）在《理解组织行为》一书中对工人相互之间非正式的理解关系的探讨，他称这种关系为“心理的工作契约”</w:t>
      </w:r>
      <w:r w:rsidR="00863C0B">
        <w:rPr>
          <w:rFonts w:cs="Times New Roman" w:hint="eastAsia"/>
          <w:szCs w:val="20"/>
        </w:rPr>
        <w:t>，但他并没有对这一概念提出更为明确的定义</w:t>
      </w:r>
      <w:r>
        <w:rPr>
          <w:rFonts w:cs="Times New Roman" w:hint="eastAsia"/>
          <w:szCs w:val="20"/>
        </w:rPr>
        <w:t>。</w:t>
      </w:r>
      <w:r w:rsidR="009D130E">
        <w:rPr>
          <w:rFonts w:cs="Times New Roman" w:hint="eastAsia"/>
          <w:szCs w:val="20"/>
        </w:rPr>
        <w:t>目前，对心理契约这一概念的定义存在两种学派的分歧，但主要是以</w:t>
      </w:r>
      <w:r w:rsidR="009D130E">
        <w:rPr>
          <w:rFonts w:cs="Times New Roman" w:hint="eastAsia"/>
          <w:szCs w:val="20"/>
        </w:rPr>
        <w:t>Rousseau</w:t>
      </w:r>
      <w:r w:rsidR="00863C0B">
        <w:rPr>
          <w:rFonts w:cs="Times New Roman" w:hint="eastAsia"/>
          <w:szCs w:val="20"/>
        </w:rPr>
        <w:t>（</w:t>
      </w:r>
      <w:r w:rsidR="00863C0B">
        <w:rPr>
          <w:rFonts w:cs="Times New Roman" w:hint="eastAsia"/>
          <w:szCs w:val="20"/>
        </w:rPr>
        <w:t>1</w:t>
      </w:r>
      <w:r w:rsidR="00863C0B">
        <w:rPr>
          <w:rFonts w:cs="Times New Roman"/>
          <w:szCs w:val="20"/>
        </w:rPr>
        <w:t>990</w:t>
      </w:r>
      <w:r w:rsidR="00863C0B">
        <w:rPr>
          <w:rFonts w:cs="Times New Roman" w:hint="eastAsia"/>
          <w:szCs w:val="20"/>
        </w:rPr>
        <w:t>）</w:t>
      </w:r>
      <w:r w:rsidR="009D130E">
        <w:rPr>
          <w:rFonts w:cs="Times New Roman" w:hint="eastAsia"/>
          <w:szCs w:val="20"/>
        </w:rPr>
        <w:t>所提出的“狭义学派”为理论研究出发点，该学派认为心理契约是在雇佣关系</w:t>
      </w:r>
      <w:r w:rsidR="00863C0B">
        <w:rPr>
          <w:rFonts w:cs="Times New Roman" w:hint="eastAsia"/>
          <w:szCs w:val="20"/>
        </w:rPr>
        <w:t>背景下</w:t>
      </w:r>
      <w:r w:rsidR="009D130E">
        <w:rPr>
          <w:rFonts w:cs="Times New Roman" w:hint="eastAsia"/>
          <w:szCs w:val="20"/>
        </w:rPr>
        <w:t>，员工</w:t>
      </w:r>
      <w:r w:rsidR="00863C0B">
        <w:rPr>
          <w:rFonts w:cs="Times New Roman" w:hint="eastAsia"/>
          <w:szCs w:val="20"/>
        </w:rPr>
        <w:t>个体对组织与员工关于双方责任的主观认知和信念系统</w:t>
      </w:r>
      <w:r w:rsidR="008A1880">
        <w:rPr>
          <w:rFonts w:cs="Times New Roman" w:hint="eastAsia"/>
          <w:szCs w:val="20"/>
        </w:rPr>
        <w:t>：</w:t>
      </w:r>
      <w:r w:rsidR="008A1880" w:rsidRPr="008A1880">
        <w:rPr>
          <w:rFonts w:cs="Times New Roman" w:hint="eastAsia"/>
          <w:szCs w:val="20"/>
        </w:rPr>
        <w:t>员工认识到自己的付出会让企业主动承担起互相帮助的责任，而这正是心理契约发展的基石</w:t>
      </w:r>
      <w:r w:rsidR="00863C0B">
        <w:rPr>
          <w:rFonts w:cs="Times New Roman" w:hint="eastAsia"/>
          <w:szCs w:val="20"/>
        </w:rPr>
        <w:t>。</w:t>
      </w:r>
      <w:r w:rsidR="009C6871" w:rsidRPr="009C6871">
        <w:rPr>
          <w:rFonts w:cs="Times New Roman" w:hint="eastAsia"/>
          <w:szCs w:val="20"/>
        </w:rPr>
        <w:t>作为一种以组织对员工的承诺为基础的主观信念，心理契约的内涵具有动态特征，会随着时间的推移而发生变化，即使处于同一时期，心理契约的具体含义也会受到年龄、组织架构、文化背景等因素的影响。</w:t>
      </w:r>
    </w:p>
    <w:p w14:paraId="0C39CEB4" w14:textId="77777777" w:rsidR="00865F3F" w:rsidRDefault="00F94D7E" w:rsidP="00865F3F">
      <w:pPr>
        <w:ind w:firstLineChars="200" w:firstLine="480"/>
        <w:rPr>
          <w:rFonts w:cs="Times New Roman"/>
          <w:szCs w:val="20"/>
        </w:rPr>
      </w:pPr>
      <w:r w:rsidRPr="00F94D7E">
        <w:rPr>
          <w:rFonts w:cs="Times New Roman" w:hint="eastAsia"/>
          <w:szCs w:val="20"/>
        </w:rPr>
        <w:t>尽管学术界对心理契约的定义还没有定论，但它的研究并没有因此而</w:t>
      </w:r>
      <w:r>
        <w:rPr>
          <w:rFonts w:cs="Times New Roman" w:hint="eastAsia"/>
          <w:szCs w:val="20"/>
        </w:rPr>
        <w:t>停滞不前</w:t>
      </w:r>
      <w:r w:rsidRPr="00F94D7E">
        <w:rPr>
          <w:rFonts w:cs="Times New Roman" w:hint="eastAsia"/>
          <w:szCs w:val="20"/>
        </w:rPr>
        <w:t>。</w:t>
      </w:r>
      <w:r w:rsidR="00865F3F">
        <w:rPr>
          <w:rFonts w:cs="Times New Roman" w:hint="eastAsia"/>
          <w:szCs w:val="20"/>
        </w:rPr>
        <w:t>W</w:t>
      </w:r>
      <w:r w:rsidR="00865F3F">
        <w:rPr>
          <w:rFonts w:cs="Times New Roman"/>
          <w:szCs w:val="20"/>
        </w:rPr>
        <w:t>illiam</w:t>
      </w:r>
      <w:r w:rsidR="00865F3F">
        <w:rPr>
          <w:rFonts w:cs="Times New Roman" w:hint="eastAsia"/>
          <w:szCs w:val="20"/>
        </w:rPr>
        <w:t>（</w:t>
      </w:r>
      <w:r w:rsidR="00865F3F">
        <w:rPr>
          <w:rFonts w:cs="Times New Roman" w:hint="eastAsia"/>
          <w:szCs w:val="20"/>
        </w:rPr>
        <w:t>1</w:t>
      </w:r>
      <w:r w:rsidR="00865F3F">
        <w:rPr>
          <w:rFonts w:cs="Times New Roman"/>
          <w:szCs w:val="20"/>
        </w:rPr>
        <w:t>996</w:t>
      </w:r>
      <w:r w:rsidR="00865F3F">
        <w:rPr>
          <w:rFonts w:cs="Times New Roman" w:hint="eastAsia"/>
          <w:szCs w:val="20"/>
        </w:rPr>
        <w:t>）所做出的实证分析表明，员工若存在心理契约违背度高的情况，会在工作中进行抱怨甚至出现离职现象。</w:t>
      </w:r>
      <w:r w:rsidR="00865F3F">
        <w:rPr>
          <w:rFonts w:cs="Times New Roman" w:hint="eastAsia"/>
          <w:szCs w:val="20"/>
        </w:rPr>
        <w:t>Tsui</w:t>
      </w:r>
      <w:r w:rsidR="00865F3F">
        <w:rPr>
          <w:rFonts w:cs="Times New Roman" w:hint="eastAsia"/>
          <w:szCs w:val="20"/>
        </w:rPr>
        <w:t>（</w:t>
      </w:r>
      <w:r w:rsidR="00865F3F">
        <w:rPr>
          <w:rFonts w:cs="Times New Roman" w:hint="eastAsia"/>
          <w:szCs w:val="20"/>
        </w:rPr>
        <w:t>1</w:t>
      </w:r>
      <w:r w:rsidR="00865F3F">
        <w:rPr>
          <w:rFonts w:cs="Times New Roman"/>
          <w:szCs w:val="20"/>
        </w:rPr>
        <w:t>997</w:t>
      </w:r>
      <w:r w:rsidR="00865F3F">
        <w:rPr>
          <w:rFonts w:cs="Times New Roman" w:hint="eastAsia"/>
          <w:szCs w:val="20"/>
        </w:rPr>
        <w:t>）通过对关系型心理契约企业进行研究，得出若企业试图建立良好的关系型心理契约，则会导致员工提升其在组织认知、组织承诺、工作绩效等方面的表现。陈忠卫等（</w:t>
      </w:r>
      <w:r w:rsidR="00865F3F">
        <w:rPr>
          <w:rFonts w:cs="Times New Roman" w:hint="eastAsia"/>
          <w:szCs w:val="20"/>
        </w:rPr>
        <w:t>2</w:t>
      </w:r>
      <w:r w:rsidR="00865F3F">
        <w:rPr>
          <w:rFonts w:cs="Times New Roman"/>
          <w:szCs w:val="20"/>
        </w:rPr>
        <w:t>009</w:t>
      </w:r>
      <w:r w:rsidR="00865F3F">
        <w:rPr>
          <w:rFonts w:cs="Times New Roman" w:hint="eastAsia"/>
          <w:szCs w:val="20"/>
        </w:rPr>
        <w:t>）选择企业高管为研究样本，特别是中小微企业展开深入研究，立足于企业规模的角度，</w:t>
      </w:r>
      <w:r w:rsidR="00865F3F">
        <w:rPr>
          <w:rFonts w:cs="Times New Roman" w:hint="eastAsia"/>
          <w:szCs w:val="20"/>
        </w:rPr>
        <w:lastRenderedPageBreak/>
        <w:t>得出关系型心理契约对组织绩效具有显著影响。以团队绩效作为研究的中间变量，运用实证分析方法，验证了</w:t>
      </w:r>
      <w:r w:rsidR="00865F3F">
        <w:rPr>
          <w:rFonts w:ascii="宋体" w:hAnsi="宋体" w:cs="Times New Roman" w:hint="eastAsia"/>
          <w:szCs w:val="20"/>
        </w:rPr>
        <w:t>交易型心理契约对组织绩效的相关性程度和具体贡献程度</w:t>
      </w:r>
      <w:r w:rsidR="00865F3F">
        <w:rPr>
          <w:rFonts w:cs="Times New Roman" w:hint="eastAsia"/>
          <w:szCs w:val="20"/>
        </w:rPr>
        <w:t>。</w:t>
      </w:r>
    </w:p>
    <w:p w14:paraId="20BB83C5" w14:textId="77777777" w:rsidR="00865F3F" w:rsidRDefault="00865F3F" w:rsidP="00865F3F">
      <w:pPr>
        <w:pStyle w:val="3"/>
        <w:spacing w:before="156" w:after="156"/>
      </w:pPr>
      <w:bookmarkStart w:id="67" w:name="_Toc24665"/>
      <w:bookmarkStart w:id="68" w:name="_Toc102577724"/>
      <w:bookmarkStart w:id="69" w:name="_Toc102767044"/>
      <w:bookmarkStart w:id="70" w:name="_Toc103686936"/>
      <w:r>
        <w:rPr>
          <w:rFonts w:hint="eastAsia"/>
        </w:rPr>
        <w:t>2</w:t>
      </w:r>
      <w:r>
        <w:t>.</w:t>
      </w:r>
      <w:r w:rsidR="00127206">
        <w:t>3</w:t>
      </w:r>
      <w:r>
        <w:t xml:space="preserve">.2 </w:t>
      </w:r>
      <w:r>
        <w:rPr>
          <w:rFonts w:hint="eastAsia"/>
        </w:rPr>
        <w:t>心理契约的维度</w:t>
      </w:r>
      <w:bookmarkEnd w:id="67"/>
      <w:bookmarkEnd w:id="68"/>
      <w:bookmarkEnd w:id="69"/>
      <w:bookmarkEnd w:id="70"/>
      <w:r>
        <w:rPr>
          <w:rFonts w:hint="eastAsia"/>
        </w:rPr>
        <w:t xml:space="preserve"> </w:t>
      </w:r>
    </w:p>
    <w:p w14:paraId="54BACEC4" w14:textId="77777777" w:rsidR="00865F3F" w:rsidRDefault="00865F3F" w:rsidP="00865F3F">
      <w:pPr>
        <w:ind w:firstLineChars="200" w:firstLine="480"/>
        <w:rPr>
          <w:rFonts w:cs="Times New Roman"/>
          <w:szCs w:val="20"/>
        </w:rPr>
      </w:pPr>
      <w:r>
        <w:rPr>
          <w:rFonts w:cs="Times New Roman" w:hint="eastAsia"/>
          <w:szCs w:val="20"/>
        </w:rPr>
        <w:t>M</w:t>
      </w:r>
      <w:r>
        <w:rPr>
          <w:rFonts w:cs="Times New Roman"/>
          <w:szCs w:val="20"/>
        </w:rPr>
        <w:t>acNeil</w:t>
      </w:r>
      <w:r>
        <w:rPr>
          <w:rFonts w:cs="Times New Roman" w:hint="eastAsia"/>
          <w:szCs w:val="20"/>
        </w:rPr>
        <w:t>（</w:t>
      </w:r>
      <w:r>
        <w:rPr>
          <w:rFonts w:cs="Times New Roman" w:hint="eastAsia"/>
          <w:szCs w:val="20"/>
        </w:rPr>
        <w:t>1</w:t>
      </w:r>
      <w:r>
        <w:rPr>
          <w:rFonts w:cs="Times New Roman"/>
          <w:szCs w:val="20"/>
        </w:rPr>
        <w:t>985</w:t>
      </w:r>
      <w:r>
        <w:rPr>
          <w:rFonts w:cs="Times New Roman" w:hint="eastAsia"/>
          <w:szCs w:val="20"/>
        </w:rPr>
        <w:t>）和</w:t>
      </w:r>
      <w:r>
        <w:rPr>
          <w:rFonts w:cs="Times New Roman" w:hint="eastAsia"/>
          <w:szCs w:val="20"/>
        </w:rPr>
        <w:t>Rousseau</w:t>
      </w:r>
      <w:r>
        <w:rPr>
          <w:rFonts w:cs="Times New Roman" w:hint="eastAsia"/>
          <w:szCs w:val="20"/>
        </w:rPr>
        <w:t>（</w:t>
      </w:r>
      <w:r>
        <w:rPr>
          <w:rFonts w:cs="Times New Roman" w:hint="eastAsia"/>
          <w:szCs w:val="20"/>
        </w:rPr>
        <w:t>1</w:t>
      </w:r>
      <w:r>
        <w:rPr>
          <w:rFonts w:cs="Times New Roman"/>
          <w:szCs w:val="20"/>
        </w:rPr>
        <w:t>990</w:t>
      </w:r>
      <w:r>
        <w:rPr>
          <w:rFonts w:cs="Times New Roman" w:hint="eastAsia"/>
          <w:szCs w:val="20"/>
        </w:rPr>
        <w:t>）前后对心理契约进行研究的过程中，均提出并完善了心理契约的二维度划分概念，将心理契约划分为交易型心理契约和关系型心理契约两种。前者从经济交换的视角进行定义，后者则是在情感交换的视角进行相关定义。</w:t>
      </w:r>
      <w:r w:rsidR="00A31800" w:rsidRPr="00A31800">
        <w:rPr>
          <w:rFonts w:cs="Times New Roman" w:hint="eastAsia"/>
          <w:szCs w:val="20"/>
        </w:rPr>
        <w:t>陈加州（</w:t>
      </w:r>
      <w:r w:rsidR="00A31800" w:rsidRPr="00A31800">
        <w:rPr>
          <w:rFonts w:cs="Times New Roman"/>
          <w:szCs w:val="20"/>
        </w:rPr>
        <w:t>2003</w:t>
      </w:r>
      <w:r w:rsidR="00A31800" w:rsidRPr="00A31800">
        <w:rPr>
          <w:rFonts w:cs="Times New Roman"/>
          <w:szCs w:val="20"/>
        </w:rPr>
        <w:t>）以</w:t>
      </w:r>
      <w:r w:rsidR="00A31800" w:rsidRPr="00A31800">
        <w:rPr>
          <w:rFonts w:cs="Times New Roman"/>
          <w:szCs w:val="20"/>
        </w:rPr>
        <w:t>1088</w:t>
      </w:r>
      <w:r w:rsidR="00A31800" w:rsidRPr="00A31800">
        <w:rPr>
          <w:rFonts w:cs="Times New Roman"/>
          <w:szCs w:val="20"/>
        </w:rPr>
        <w:t>位受试者为研究对象，从</w:t>
      </w:r>
      <w:r w:rsidR="00A31800">
        <w:rPr>
          <w:rFonts w:cs="Times New Roman" w:hint="eastAsia"/>
          <w:szCs w:val="20"/>
        </w:rPr>
        <w:t>目的性和时效性</w:t>
      </w:r>
      <w:r w:rsidR="00A31800" w:rsidRPr="00A31800">
        <w:rPr>
          <w:rFonts w:cs="Times New Roman"/>
          <w:szCs w:val="20"/>
        </w:rPr>
        <w:t>两方面分析，认为无论是组织职责或雇员职责，均包含实际责任与发展责任。</w:t>
      </w:r>
    </w:p>
    <w:p w14:paraId="1D9B29DE" w14:textId="77777777" w:rsidR="00B21AC9" w:rsidRDefault="00865F3F" w:rsidP="00D93793">
      <w:pPr>
        <w:ind w:firstLineChars="200" w:firstLine="480"/>
        <w:rPr>
          <w:rFonts w:ascii="宋体" w:hAnsi="宋体" w:cs="Times New Roman"/>
          <w:szCs w:val="20"/>
        </w:rPr>
      </w:pPr>
      <w:r>
        <w:rPr>
          <w:rFonts w:cs="Times New Roman" w:hint="eastAsia"/>
          <w:szCs w:val="20"/>
        </w:rPr>
        <w:t>Rousseau</w:t>
      </w:r>
      <w:r>
        <w:rPr>
          <w:rFonts w:cs="Times New Roman" w:hint="eastAsia"/>
          <w:szCs w:val="20"/>
        </w:rPr>
        <w:t>（</w:t>
      </w:r>
      <w:r>
        <w:rPr>
          <w:rFonts w:cs="Times New Roman" w:hint="eastAsia"/>
          <w:szCs w:val="20"/>
        </w:rPr>
        <w:t>1</w:t>
      </w:r>
      <w:r>
        <w:rPr>
          <w:rFonts w:cs="Times New Roman"/>
          <w:szCs w:val="20"/>
        </w:rPr>
        <w:t>996</w:t>
      </w:r>
      <w:r>
        <w:rPr>
          <w:rFonts w:cs="Times New Roman" w:hint="eastAsia"/>
          <w:szCs w:val="20"/>
        </w:rPr>
        <w:t>）在其随后的研究中，对先前所作出的心理契约二维度划分进行了概念上的补充，将团队成员维度作为独立于交易维度和关系维度之外的第三个心理契约维度</w:t>
      </w:r>
      <w:r w:rsidR="00B21AC9">
        <w:rPr>
          <w:rFonts w:cs="Times New Roman" w:hint="eastAsia"/>
          <w:szCs w:val="20"/>
        </w:rPr>
        <w:t>，提出心理契约由交易维度、关系维度、团队成员维度构成。中国学者</w:t>
      </w:r>
      <w:r>
        <w:rPr>
          <w:rFonts w:cs="Times New Roman" w:hint="eastAsia"/>
          <w:szCs w:val="20"/>
        </w:rPr>
        <w:t>朱晓妹</w:t>
      </w:r>
      <w:r w:rsidR="009B4E5E">
        <w:rPr>
          <w:rFonts w:cs="Times New Roman" w:hint="eastAsia"/>
          <w:szCs w:val="20"/>
        </w:rPr>
        <w:t>，王重鸣</w:t>
      </w:r>
      <w:r>
        <w:rPr>
          <w:rFonts w:cs="Times New Roman" w:hint="eastAsia"/>
          <w:szCs w:val="20"/>
        </w:rPr>
        <w:t>（</w:t>
      </w:r>
      <w:r>
        <w:rPr>
          <w:rFonts w:cs="Times New Roman" w:hint="eastAsia"/>
          <w:szCs w:val="20"/>
        </w:rPr>
        <w:t>2</w:t>
      </w:r>
      <w:r>
        <w:rPr>
          <w:rFonts w:cs="Times New Roman"/>
          <w:szCs w:val="20"/>
        </w:rPr>
        <w:t>005</w:t>
      </w:r>
      <w:r>
        <w:rPr>
          <w:rFonts w:cs="Times New Roman" w:hint="eastAsia"/>
          <w:szCs w:val="20"/>
        </w:rPr>
        <w:t>）从中国企业和员工的实际出发</w:t>
      </w:r>
      <w:r>
        <w:rPr>
          <w:rFonts w:ascii="宋体" w:hAnsi="宋体" w:cs="Times New Roman" w:hint="eastAsia"/>
          <w:szCs w:val="20"/>
        </w:rPr>
        <w:t>，进一步发现心理契约所涉及的组织员工责任均包括</w:t>
      </w:r>
      <w:r w:rsidR="009A4EF0">
        <w:rPr>
          <w:rFonts w:ascii="宋体" w:hAnsi="宋体" w:cs="Times New Roman" w:hint="eastAsia"/>
          <w:szCs w:val="20"/>
        </w:rPr>
        <w:t>交易、关系</w:t>
      </w:r>
      <w:r>
        <w:rPr>
          <w:rFonts w:ascii="宋体" w:hAnsi="宋体" w:cs="Times New Roman" w:hint="eastAsia"/>
          <w:szCs w:val="20"/>
        </w:rPr>
        <w:t>和</w:t>
      </w:r>
      <w:r w:rsidR="009A4EF0">
        <w:rPr>
          <w:rFonts w:ascii="宋体" w:hAnsi="宋体" w:cs="Times New Roman" w:hint="eastAsia"/>
          <w:szCs w:val="20"/>
        </w:rPr>
        <w:t>团队</w:t>
      </w:r>
      <w:r>
        <w:rPr>
          <w:rFonts w:ascii="宋体" w:hAnsi="宋体" w:cs="Times New Roman" w:hint="eastAsia"/>
          <w:szCs w:val="20"/>
        </w:rPr>
        <w:t>发展三个维度。</w:t>
      </w:r>
      <w:r w:rsidR="00B21AC9">
        <w:rPr>
          <w:rFonts w:ascii="宋体" w:hAnsi="宋体" w:cs="Times New Roman" w:hint="eastAsia"/>
          <w:szCs w:val="20"/>
        </w:rPr>
        <w:t>其中，交易型心理契约是组织为员工提供的物质与经济基础；关系型心理契约是组织所提供的良好工作氛围；</w:t>
      </w:r>
      <w:r w:rsidR="009A4EF0">
        <w:rPr>
          <w:rFonts w:ascii="宋体" w:hAnsi="宋体" w:cs="Times New Roman" w:hint="eastAsia"/>
          <w:szCs w:val="20"/>
        </w:rPr>
        <w:t>团队发展维度是组织为员工提供学习机会与晋升空间，使员工具有良好成就感与发展空间。</w:t>
      </w:r>
    </w:p>
    <w:p w14:paraId="64A1FC5E" w14:textId="77777777" w:rsidR="00865F3F" w:rsidRDefault="00865F3F" w:rsidP="00865F3F">
      <w:pPr>
        <w:pStyle w:val="2"/>
        <w:numPr>
          <w:ilvl w:val="1"/>
          <w:numId w:val="1"/>
        </w:numPr>
        <w:spacing w:before="156" w:after="156"/>
      </w:pPr>
      <w:bookmarkStart w:id="71" w:name="_Toc31530"/>
      <w:r>
        <w:rPr>
          <w:rFonts w:hint="eastAsia"/>
        </w:rPr>
        <w:t xml:space="preserve"> </w:t>
      </w:r>
      <w:bookmarkStart w:id="72" w:name="_Toc103686937"/>
      <w:r>
        <w:rPr>
          <w:rFonts w:hint="eastAsia"/>
        </w:rPr>
        <w:t>工作绩效</w:t>
      </w:r>
      <w:bookmarkEnd w:id="71"/>
      <w:bookmarkEnd w:id="72"/>
    </w:p>
    <w:p w14:paraId="355B905E" w14:textId="25BB3996" w:rsidR="00865F3F" w:rsidRDefault="00865F3F" w:rsidP="00865F3F">
      <w:pPr>
        <w:pStyle w:val="3"/>
        <w:spacing w:before="156" w:after="156"/>
      </w:pPr>
      <w:bookmarkStart w:id="73" w:name="_Toc29775"/>
      <w:bookmarkStart w:id="74" w:name="_Toc102577726"/>
      <w:bookmarkStart w:id="75" w:name="_Toc102767046"/>
      <w:bookmarkStart w:id="76" w:name="_Toc103686938"/>
      <w:r>
        <w:rPr>
          <w:rFonts w:hint="eastAsia"/>
        </w:rPr>
        <w:t>2</w:t>
      </w:r>
      <w:r>
        <w:t>.</w:t>
      </w:r>
      <w:r w:rsidR="00127206">
        <w:t>4</w:t>
      </w:r>
      <w:r>
        <w:t xml:space="preserve">.1 </w:t>
      </w:r>
      <w:r>
        <w:rPr>
          <w:rFonts w:hint="eastAsia"/>
        </w:rPr>
        <w:t>工作绩效的</w:t>
      </w:r>
      <w:bookmarkEnd w:id="73"/>
      <w:bookmarkEnd w:id="74"/>
      <w:bookmarkEnd w:id="75"/>
      <w:bookmarkEnd w:id="76"/>
      <w:r w:rsidR="005356B2">
        <w:rPr>
          <w:rFonts w:hint="eastAsia"/>
        </w:rPr>
        <w:t>定义</w:t>
      </w:r>
    </w:p>
    <w:p w14:paraId="14BE4769" w14:textId="77777777" w:rsidR="00865F3F" w:rsidRDefault="00865F3F" w:rsidP="00865F3F">
      <w:pPr>
        <w:ind w:firstLineChars="200" w:firstLine="480"/>
        <w:rPr>
          <w:rFonts w:cs="Times New Roman"/>
          <w:szCs w:val="20"/>
        </w:rPr>
      </w:pPr>
      <w:r>
        <w:rPr>
          <w:rFonts w:cs="Times New Roman" w:hint="eastAsia"/>
          <w:szCs w:val="20"/>
        </w:rPr>
        <w:t>通过对学者们已发表的关于工作绩效文献进行相关阅读整理，本研究将工作绩效的概念与内涵总结为三种不同的主流观点：结果观、行为观、综合观。</w:t>
      </w:r>
    </w:p>
    <w:p w14:paraId="62C631C7" w14:textId="77777777" w:rsidR="00865F3F" w:rsidRDefault="00865F3F" w:rsidP="00865F3F">
      <w:pPr>
        <w:ind w:firstLineChars="200" w:firstLine="480"/>
        <w:rPr>
          <w:rFonts w:cs="Times New Roman"/>
          <w:szCs w:val="20"/>
        </w:rPr>
      </w:pPr>
      <w:r>
        <w:rPr>
          <w:rFonts w:cs="Times New Roman" w:hint="eastAsia"/>
          <w:szCs w:val="20"/>
        </w:rPr>
        <w:t>（</w:t>
      </w:r>
      <w:r>
        <w:rPr>
          <w:rFonts w:cs="Times New Roman"/>
          <w:szCs w:val="20"/>
        </w:rPr>
        <w:t>1</w:t>
      </w:r>
      <w:r>
        <w:rPr>
          <w:rFonts w:cs="Times New Roman"/>
          <w:szCs w:val="20"/>
        </w:rPr>
        <w:t>）结果观。</w:t>
      </w:r>
      <w:r w:rsidR="00B057DD">
        <w:rPr>
          <w:rFonts w:cs="Times New Roman" w:hint="eastAsia"/>
          <w:szCs w:val="20"/>
        </w:rPr>
        <w:t>持有该观点的学者</w:t>
      </w:r>
      <w:r>
        <w:rPr>
          <w:rFonts w:cs="Times New Roman"/>
          <w:szCs w:val="20"/>
        </w:rPr>
        <w:t>将工作绩效总结为一种结果。</w:t>
      </w:r>
      <w:r>
        <w:rPr>
          <w:rFonts w:cs="Times New Roman"/>
          <w:szCs w:val="20"/>
        </w:rPr>
        <w:t>Bernardin</w:t>
      </w:r>
      <w:r w:rsidR="009B4E5E">
        <w:rPr>
          <w:rFonts w:cs="Times New Roman" w:hint="eastAsia"/>
          <w:szCs w:val="20"/>
        </w:rPr>
        <w:t>，</w:t>
      </w:r>
      <w:r>
        <w:rPr>
          <w:rFonts w:cs="Times New Roman"/>
          <w:szCs w:val="20"/>
        </w:rPr>
        <w:t>Beatty</w:t>
      </w:r>
      <w:r>
        <w:rPr>
          <w:rFonts w:cs="Times New Roman"/>
          <w:szCs w:val="20"/>
        </w:rPr>
        <w:t>（</w:t>
      </w:r>
      <w:r>
        <w:rPr>
          <w:rFonts w:cs="Times New Roman"/>
          <w:szCs w:val="20"/>
        </w:rPr>
        <w:t>1984</w:t>
      </w:r>
      <w:r>
        <w:rPr>
          <w:rFonts w:cs="Times New Roman"/>
          <w:szCs w:val="20"/>
        </w:rPr>
        <w:t>）提出工作绩效概念，指出工作绩效（</w:t>
      </w:r>
      <w:r>
        <w:rPr>
          <w:rFonts w:cs="Times New Roman"/>
          <w:szCs w:val="20"/>
        </w:rPr>
        <w:t>Job Performance</w:t>
      </w:r>
      <w:r>
        <w:rPr>
          <w:rFonts w:cs="Times New Roman"/>
          <w:szCs w:val="20"/>
        </w:rPr>
        <w:t>）</w:t>
      </w:r>
      <w:r w:rsidR="00B057DD">
        <w:rPr>
          <w:rFonts w:cs="Times New Roman" w:hint="eastAsia"/>
          <w:szCs w:val="20"/>
        </w:rPr>
        <w:t>的本质是员工的产出和结果，该种结果需员工在特定时间段从事特定工作而得到</w:t>
      </w:r>
      <w:r>
        <w:rPr>
          <w:rFonts w:cs="Times New Roman"/>
          <w:szCs w:val="20"/>
        </w:rPr>
        <w:t>。</w:t>
      </w:r>
      <w:r>
        <w:rPr>
          <w:rFonts w:cs="Times New Roman" w:hint="eastAsia"/>
          <w:szCs w:val="20"/>
        </w:rPr>
        <w:t>也有学者认为</w:t>
      </w:r>
      <w:r w:rsidR="00B057DD">
        <w:rPr>
          <w:rFonts w:cs="Times New Roman" w:hint="eastAsia"/>
          <w:szCs w:val="20"/>
        </w:rPr>
        <w:t>从结果观的角度出发，指出工作绩效是可量化的</w:t>
      </w:r>
      <w:r w:rsidR="00DD5364">
        <w:rPr>
          <w:rFonts w:cs="Times New Roman" w:hint="eastAsia"/>
          <w:szCs w:val="20"/>
        </w:rPr>
        <w:t>特定行为</w:t>
      </w:r>
      <w:r w:rsidR="00B057DD">
        <w:rPr>
          <w:rFonts w:cs="Times New Roman" w:hint="eastAsia"/>
          <w:szCs w:val="20"/>
        </w:rPr>
        <w:t>，</w:t>
      </w:r>
      <w:r w:rsidR="00DD5364">
        <w:rPr>
          <w:rFonts w:cs="Times New Roman" w:hint="eastAsia"/>
          <w:szCs w:val="20"/>
        </w:rPr>
        <w:t>员工</w:t>
      </w:r>
      <w:r w:rsidR="00B057DD">
        <w:rPr>
          <w:rFonts w:cs="Times New Roman" w:hint="eastAsia"/>
          <w:szCs w:val="20"/>
        </w:rPr>
        <w:t>在</w:t>
      </w:r>
      <w:r w:rsidR="00DD5364">
        <w:rPr>
          <w:rFonts w:cs="Times New Roman" w:hint="eastAsia"/>
          <w:szCs w:val="20"/>
        </w:rPr>
        <w:t>实现高工作绩效</w:t>
      </w:r>
      <w:r w:rsidR="00B057DD">
        <w:rPr>
          <w:rFonts w:cs="Times New Roman" w:hint="eastAsia"/>
          <w:szCs w:val="20"/>
        </w:rPr>
        <w:t>过程中的目的是为了实现</w:t>
      </w:r>
      <w:r w:rsidR="00DD5364">
        <w:rPr>
          <w:rFonts w:cs="Times New Roman" w:hint="eastAsia"/>
          <w:szCs w:val="20"/>
        </w:rPr>
        <w:t>与</w:t>
      </w:r>
      <w:r w:rsidR="00B057DD">
        <w:rPr>
          <w:rFonts w:cs="Times New Roman" w:hint="eastAsia"/>
          <w:szCs w:val="20"/>
        </w:rPr>
        <w:t>组织的共同目标</w:t>
      </w:r>
      <w:r>
        <w:rPr>
          <w:rFonts w:cs="Times New Roman"/>
          <w:szCs w:val="20"/>
        </w:rPr>
        <w:t>，</w:t>
      </w:r>
      <w:r w:rsidR="00B057DD">
        <w:rPr>
          <w:rFonts w:cs="Times New Roman" w:hint="eastAsia"/>
          <w:szCs w:val="20"/>
        </w:rPr>
        <w:t>但</w:t>
      </w:r>
      <w:r>
        <w:rPr>
          <w:rFonts w:cs="Times New Roman"/>
          <w:szCs w:val="20"/>
        </w:rPr>
        <w:t>这一行为的后果也有可能</w:t>
      </w:r>
      <w:r>
        <w:rPr>
          <w:rFonts w:cs="Times New Roman"/>
          <w:szCs w:val="20"/>
        </w:rPr>
        <w:lastRenderedPageBreak/>
        <w:t>与其目的背道而驰。</w:t>
      </w:r>
    </w:p>
    <w:p w14:paraId="687086B1" w14:textId="77777777" w:rsidR="00865F3F" w:rsidRDefault="00865F3F" w:rsidP="00865F3F">
      <w:pPr>
        <w:ind w:firstLineChars="200" w:firstLine="480"/>
        <w:rPr>
          <w:rFonts w:cs="Times New Roman"/>
          <w:szCs w:val="20"/>
        </w:rPr>
      </w:pPr>
      <w:r>
        <w:rPr>
          <w:rFonts w:cs="Times New Roman" w:hint="eastAsia"/>
          <w:szCs w:val="20"/>
        </w:rPr>
        <w:t>（</w:t>
      </w:r>
      <w:r>
        <w:rPr>
          <w:rFonts w:cs="Times New Roman"/>
          <w:szCs w:val="20"/>
        </w:rPr>
        <w:t>2</w:t>
      </w:r>
      <w:r>
        <w:rPr>
          <w:rFonts w:cs="Times New Roman"/>
          <w:szCs w:val="20"/>
        </w:rPr>
        <w:t>）行为观。该观点将工作绩效总结为一种行为。</w:t>
      </w:r>
      <w:r>
        <w:rPr>
          <w:rFonts w:cs="Times New Roman"/>
          <w:szCs w:val="20"/>
        </w:rPr>
        <w:t>Campbell</w:t>
      </w:r>
      <w:r>
        <w:rPr>
          <w:rFonts w:cs="Times New Roman"/>
          <w:szCs w:val="20"/>
        </w:rPr>
        <w:t>（</w:t>
      </w:r>
      <w:r>
        <w:rPr>
          <w:rFonts w:cs="Times New Roman"/>
          <w:szCs w:val="20"/>
        </w:rPr>
        <w:t>1990</w:t>
      </w:r>
      <w:r>
        <w:rPr>
          <w:rFonts w:cs="Times New Roman"/>
          <w:szCs w:val="20"/>
        </w:rPr>
        <w:t>）认为工作绩效是</w:t>
      </w:r>
      <w:r w:rsidR="00CF4E98">
        <w:rPr>
          <w:rFonts w:cs="Times New Roman" w:hint="eastAsia"/>
          <w:szCs w:val="20"/>
        </w:rPr>
        <w:t>员工表现出的工作行为</w:t>
      </w:r>
      <w:r>
        <w:rPr>
          <w:rFonts w:cs="Times New Roman"/>
          <w:szCs w:val="20"/>
        </w:rPr>
        <w:t>，</w:t>
      </w:r>
      <w:r w:rsidR="00CF4E98">
        <w:rPr>
          <w:rFonts w:cs="Times New Roman" w:hint="eastAsia"/>
          <w:szCs w:val="20"/>
        </w:rPr>
        <w:t>这种工作行为是员工为达到一定目标而采取的特定行动，且可以对其进行界定与测量</w:t>
      </w:r>
      <w:r>
        <w:rPr>
          <w:rFonts w:ascii="宋体" w:hAnsi="宋体" w:cs="Times New Roman"/>
          <w:szCs w:val="20"/>
        </w:rPr>
        <w:t>。韩</w:t>
      </w:r>
      <w:r>
        <w:rPr>
          <w:rFonts w:cs="Times New Roman"/>
          <w:szCs w:val="20"/>
        </w:rPr>
        <w:t>翼</w:t>
      </w:r>
      <w:r w:rsidR="009B4E5E">
        <w:rPr>
          <w:rFonts w:cs="Times New Roman" w:hint="eastAsia"/>
          <w:szCs w:val="20"/>
        </w:rPr>
        <w:t>，</w:t>
      </w:r>
      <w:r>
        <w:rPr>
          <w:rFonts w:cs="Times New Roman" w:hint="eastAsia"/>
          <w:szCs w:val="20"/>
        </w:rPr>
        <w:t>廖建桥</w:t>
      </w:r>
      <w:r>
        <w:rPr>
          <w:rFonts w:cs="Times New Roman"/>
          <w:szCs w:val="20"/>
        </w:rPr>
        <w:t>（</w:t>
      </w:r>
      <w:r>
        <w:rPr>
          <w:rFonts w:cs="Times New Roman"/>
          <w:szCs w:val="20"/>
        </w:rPr>
        <w:t>2006</w:t>
      </w:r>
      <w:r>
        <w:rPr>
          <w:rFonts w:cs="Times New Roman"/>
          <w:szCs w:val="20"/>
        </w:rPr>
        <w:t>）结合中国员工实际进行研究，认为个体对其工作结果产生影响，主要由表现出的工作</w:t>
      </w:r>
      <w:r>
        <w:rPr>
          <w:rFonts w:cs="Times New Roman" w:hint="eastAsia"/>
          <w:szCs w:val="20"/>
        </w:rPr>
        <w:t>行为</w:t>
      </w:r>
      <w:r>
        <w:rPr>
          <w:rFonts w:cs="Times New Roman"/>
          <w:szCs w:val="20"/>
        </w:rPr>
        <w:t>决定，工作行为应作为工作绩效的衡量标准</w:t>
      </w:r>
      <w:r>
        <w:rPr>
          <w:rFonts w:cs="Times New Roman" w:hint="eastAsia"/>
          <w:szCs w:val="20"/>
        </w:rPr>
        <w:t>。</w:t>
      </w:r>
      <w:r>
        <w:rPr>
          <w:rFonts w:cs="Times New Roman"/>
          <w:szCs w:val="20"/>
        </w:rPr>
        <w:t>行为观</w:t>
      </w:r>
      <w:r>
        <w:rPr>
          <w:rFonts w:ascii="宋体" w:hAnsi="宋体" w:cs="Times New Roman"/>
          <w:szCs w:val="20"/>
        </w:rPr>
        <w:t>总体而</w:t>
      </w:r>
      <w:r>
        <w:rPr>
          <w:rFonts w:cs="Times New Roman"/>
          <w:szCs w:val="20"/>
        </w:rPr>
        <w:t>言弥补了结果观对于过程角度的不足，但也将研究视角完全聚焦于个体行为，忽视员工工作的最终产出情况。</w:t>
      </w:r>
    </w:p>
    <w:p w14:paraId="3FEC279E" w14:textId="77777777" w:rsidR="00865F3F" w:rsidRDefault="00865F3F" w:rsidP="00865F3F">
      <w:pPr>
        <w:ind w:firstLineChars="200" w:firstLine="480"/>
        <w:rPr>
          <w:rFonts w:cs="Times New Roman"/>
          <w:szCs w:val="20"/>
        </w:rPr>
      </w:pPr>
      <w:r>
        <w:rPr>
          <w:rFonts w:cs="Times New Roman" w:hint="eastAsia"/>
          <w:szCs w:val="20"/>
        </w:rPr>
        <w:t>（</w:t>
      </w:r>
      <w:r>
        <w:rPr>
          <w:rFonts w:cs="Times New Roman"/>
          <w:szCs w:val="20"/>
        </w:rPr>
        <w:t>3</w:t>
      </w:r>
      <w:r>
        <w:rPr>
          <w:rFonts w:cs="Times New Roman"/>
          <w:szCs w:val="20"/>
        </w:rPr>
        <w:t>）综合观。</w:t>
      </w:r>
      <w:r w:rsidR="00CF4E98">
        <w:rPr>
          <w:rFonts w:cs="Times New Roman" w:hint="eastAsia"/>
          <w:szCs w:val="20"/>
        </w:rPr>
        <w:t>持有综合观的学者会将工作绩效视为结果观与行为观的复合概念</w:t>
      </w:r>
      <w:r>
        <w:rPr>
          <w:rFonts w:cs="Times New Roman"/>
          <w:szCs w:val="20"/>
        </w:rPr>
        <w:t>，</w:t>
      </w:r>
      <w:r w:rsidR="00CF4E98">
        <w:rPr>
          <w:rFonts w:cs="Times New Roman" w:hint="eastAsia"/>
          <w:szCs w:val="20"/>
        </w:rPr>
        <w:t>认为工作绩效是多维度的、包括行为和目标的综合体</w:t>
      </w:r>
      <w:r w:rsidR="001715CA">
        <w:rPr>
          <w:rFonts w:cs="Times New Roman" w:hint="eastAsia"/>
          <w:szCs w:val="20"/>
        </w:rPr>
        <w:t>，对</w:t>
      </w:r>
      <w:r>
        <w:rPr>
          <w:rFonts w:cs="Times New Roman"/>
          <w:szCs w:val="20"/>
        </w:rPr>
        <w:t>员工在日常工作中的工作行为和组织目标的实现情况</w:t>
      </w:r>
      <w:r w:rsidR="001715CA">
        <w:rPr>
          <w:rFonts w:cs="Times New Roman" w:hint="eastAsia"/>
          <w:szCs w:val="20"/>
        </w:rPr>
        <w:t>进行相关研究</w:t>
      </w:r>
      <w:r>
        <w:rPr>
          <w:rFonts w:cs="Times New Roman"/>
          <w:szCs w:val="20"/>
        </w:rPr>
        <w:t>。</w:t>
      </w:r>
    </w:p>
    <w:p w14:paraId="61B8A0C7" w14:textId="77777777" w:rsidR="00686565" w:rsidRPr="008F35DA" w:rsidRDefault="008F35DA" w:rsidP="008F35DA">
      <w:pPr>
        <w:ind w:firstLineChars="200" w:firstLine="480"/>
        <w:rPr>
          <w:rFonts w:cs="Times New Roman"/>
          <w:szCs w:val="20"/>
        </w:rPr>
      </w:pPr>
      <w:r w:rsidRPr="008F35DA">
        <w:rPr>
          <w:rFonts w:cs="Times New Roman"/>
          <w:szCs w:val="20"/>
        </w:rPr>
        <w:t>综合观点与中国的企业经营实践</w:t>
      </w:r>
      <w:r>
        <w:rPr>
          <w:rFonts w:cs="Times New Roman" w:hint="eastAsia"/>
          <w:szCs w:val="20"/>
        </w:rPr>
        <w:t>结合程度较高，故本文</w:t>
      </w:r>
      <w:r w:rsidR="00D80D15">
        <w:rPr>
          <w:rFonts w:cs="Times New Roman" w:hint="eastAsia"/>
          <w:szCs w:val="20"/>
        </w:rPr>
        <w:t>将工作绩效界定为：在一定时期内，员工个体在</w:t>
      </w:r>
      <w:r w:rsidR="00FE1E76">
        <w:rPr>
          <w:rFonts w:cs="Times New Roman" w:hint="eastAsia"/>
          <w:szCs w:val="20"/>
        </w:rPr>
        <w:t>一定的职责范围内外的利组织行为、结果的总和。</w:t>
      </w:r>
    </w:p>
    <w:p w14:paraId="02FCDDF8" w14:textId="77777777" w:rsidR="00865F3F" w:rsidRDefault="00865F3F" w:rsidP="00865F3F">
      <w:pPr>
        <w:pStyle w:val="3"/>
        <w:spacing w:before="156" w:after="156"/>
      </w:pPr>
      <w:bookmarkStart w:id="77" w:name="_Toc10441"/>
      <w:bookmarkStart w:id="78" w:name="_Toc102577727"/>
      <w:bookmarkStart w:id="79" w:name="_Toc102767047"/>
      <w:bookmarkStart w:id="80" w:name="_Toc103686939"/>
      <w:r>
        <w:t>2.</w:t>
      </w:r>
      <w:r w:rsidR="00127206">
        <w:t>4</w:t>
      </w:r>
      <w:r>
        <w:t xml:space="preserve">.2 </w:t>
      </w:r>
      <w:r>
        <w:rPr>
          <w:rFonts w:hint="eastAsia"/>
        </w:rPr>
        <w:t>工作绩效的相关研究</w:t>
      </w:r>
      <w:bookmarkEnd w:id="77"/>
      <w:bookmarkEnd w:id="78"/>
      <w:bookmarkEnd w:id="79"/>
      <w:bookmarkEnd w:id="80"/>
    </w:p>
    <w:p w14:paraId="39DC273F" w14:textId="77777777" w:rsidR="00EA41CE" w:rsidRDefault="00683EBB" w:rsidP="00116650">
      <w:pPr>
        <w:ind w:firstLineChars="200" w:firstLine="480"/>
        <w:rPr>
          <w:rFonts w:cs="Times New Roman"/>
          <w:szCs w:val="20"/>
        </w:rPr>
      </w:pPr>
      <w:r>
        <w:rPr>
          <w:rFonts w:cs="Times New Roman" w:hint="eastAsia"/>
          <w:szCs w:val="20"/>
        </w:rPr>
        <w:t>工作绩效</w:t>
      </w:r>
      <w:r w:rsidR="00806CEE">
        <w:rPr>
          <w:rFonts w:cs="Times New Roman" w:hint="eastAsia"/>
          <w:szCs w:val="20"/>
        </w:rPr>
        <w:t>的研究在国内外学术界都</w:t>
      </w:r>
      <w:r w:rsidR="004A532B">
        <w:rPr>
          <w:rFonts w:cs="Times New Roman" w:hint="eastAsia"/>
          <w:szCs w:val="20"/>
        </w:rPr>
        <w:t>已</w:t>
      </w:r>
      <w:r w:rsidR="00806CEE">
        <w:rPr>
          <w:rFonts w:cs="Times New Roman" w:hint="eastAsia"/>
          <w:szCs w:val="20"/>
        </w:rPr>
        <w:t>相当成熟</w:t>
      </w:r>
      <w:r w:rsidR="004A532B">
        <w:rPr>
          <w:rFonts w:cs="Times New Roman" w:hint="eastAsia"/>
          <w:szCs w:val="20"/>
        </w:rPr>
        <w:t>，</w:t>
      </w:r>
      <w:r w:rsidR="00535605">
        <w:rPr>
          <w:rFonts w:cs="Times New Roman" w:hint="eastAsia"/>
          <w:szCs w:val="20"/>
        </w:rPr>
        <w:t>该</w:t>
      </w:r>
      <w:r w:rsidR="00430707">
        <w:rPr>
          <w:rFonts w:cs="Times New Roman" w:hint="eastAsia"/>
          <w:szCs w:val="20"/>
        </w:rPr>
        <w:t>指标在管理学和组织心理学研究领域都</w:t>
      </w:r>
      <w:r w:rsidR="00535605">
        <w:rPr>
          <w:rFonts w:cs="Times New Roman" w:hint="eastAsia"/>
          <w:szCs w:val="20"/>
        </w:rPr>
        <w:t>成为一直以来的研究焦点</w:t>
      </w:r>
      <w:r w:rsidR="00A60655">
        <w:rPr>
          <w:rFonts w:cs="Times New Roman" w:hint="eastAsia"/>
          <w:szCs w:val="20"/>
        </w:rPr>
        <w:t>，</w:t>
      </w:r>
      <w:r w:rsidR="00147C4B">
        <w:rPr>
          <w:rFonts w:cs="Times New Roman" w:hint="eastAsia"/>
          <w:szCs w:val="20"/>
        </w:rPr>
        <w:t>本</w:t>
      </w:r>
      <w:r w:rsidR="00A60655">
        <w:rPr>
          <w:rFonts w:cs="Times New Roman" w:hint="eastAsia"/>
          <w:szCs w:val="20"/>
        </w:rPr>
        <w:t>研究</w:t>
      </w:r>
      <w:r w:rsidR="00147C4B">
        <w:rPr>
          <w:rFonts w:cs="Times New Roman" w:hint="eastAsia"/>
          <w:szCs w:val="20"/>
        </w:rPr>
        <w:t>主要从个人视角出发，对工作绩效进行相关文献评述</w:t>
      </w:r>
      <w:r w:rsidR="00F32FD8">
        <w:rPr>
          <w:rFonts w:cs="Times New Roman" w:hint="eastAsia"/>
          <w:szCs w:val="20"/>
        </w:rPr>
        <w:t>。</w:t>
      </w:r>
      <w:r w:rsidR="000B0F14" w:rsidRPr="000B0F14">
        <w:rPr>
          <w:rFonts w:cs="Times New Roman"/>
          <w:szCs w:val="20"/>
        </w:rPr>
        <w:t>Campbell</w:t>
      </w:r>
      <w:r w:rsidR="000B0F14" w:rsidRPr="000B0F14">
        <w:rPr>
          <w:rFonts w:cs="Times New Roman"/>
          <w:szCs w:val="20"/>
        </w:rPr>
        <w:t>（</w:t>
      </w:r>
      <w:r w:rsidR="000B0F14" w:rsidRPr="000B0F14">
        <w:rPr>
          <w:rFonts w:cs="Times New Roman"/>
          <w:szCs w:val="20"/>
        </w:rPr>
        <w:t>1990</w:t>
      </w:r>
      <w:r w:rsidR="000B0F14" w:rsidRPr="000B0F14">
        <w:rPr>
          <w:rFonts w:cs="Times New Roman"/>
          <w:szCs w:val="20"/>
        </w:rPr>
        <w:t>）将</w:t>
      </w:r>
      <w:r w:rsidR="000B0F14">
        <w:rPr>
          <w:rFonts w:cs="Times New Roman" w:hint="eastAsia"/>
          <w:szCs w:val="20"/>
        </w:rPr>
        <w:t>工作绩效</w:t>
      </w:r>
      <w:r w:rsidR="000B0F14" w:rsidRPr="000B0F14">
        <w:rPr>
          <w:rFonts w:cs="Times New Roman"/>
          <w:szCs w:val="20"/>
        </w:rPr>
        <w:t>视为组织中的</w:t>
      </w:r>
      <w:r w:rsidR="000B0F14">
        <w:rPr>
          <w:rFonts w:cs="Times New Roman" w:hint="eastAsia"/>
          <w:szCs w:val="20"/>
        </w:rPr>
        <w:t>个人行为：</w:t>
      </w:r>
      <w:r w:rsidR="000B0F14" w:rsidRPr="000B0F14">
        <w:rPr>
          <w:rFonts w:cs="Times New Roman"/>
          <w:szCs w:val="20"/>
        </w:rPr>
        <w:t>当一个人必须满足组织的期望、规定或者正式化的需求时</w:t>
      </w:r>
      <w:r w:rsidR="000B0F14">
        <w:rPr>
          <w:rFonts w:cs="Times New Roman" w:hint="eastAsia"/>
          <w:szCs w:val="20"/>
        </w:rPr>
        <w:t>，</w:t>
      </w:r>
      <w:r w:rsidR="005C15CF">
        <w:rPr>
          <w:rFonts w:cs="Times New Roman" w:hint="eastAsia"/>
          <w:szCs w:val="20"/>
        </w:rPr>
        <w:t>所表现出的</w:t>
      </w:r>
      <w:r w:rsidR="005D271F">
        <w:rPr>
          <w:rFonts w:cs="Times New Roman" w:hint="eastAsia"/>
          <w:szCs w:val="20"/>
        </w:rPr>
        <w:t>各类</w:t>
      </w:r>
      <w:r w:rsidR="005C15CF">
        <w:rPr>
          <w:rFonts w:cs="Times New Roman" w:hint="eastAsia"/>
          <w:szCs w:val="20"/>
        </w:rPr>
        <w:t>行为范式就构成了工作绩效的主体内容</w:t>
      </w:r>
      <w:r w:rsidR="005D271F">
        <w:rPr>
          <w:rFonts w:cs="Times New Roman" w:hint="eastAsia"/>
          <w:szCs w:val="20"/>
        </w:rPr>
        <w:t>；除此之外</w:t>
      </w:r>
      <w:r w:rsidR="005D271F" w:rsidRPr="000B0F14">
        <w:rPr>
          <w:rFonts w:cs="Times New Roman"/>
          <w:szCs w:val="20"/>
        </w:rPr>
        <w:t>Campbell</w:t>
      </w:r>
      <w:r w:rsidR="005D271F">
        <w:rPr>
          <w:rFonts w:cs="Times New Roman" w:hint="eastAsia"/>
          <w:szCs w:val="20"/>
        </w:rPr>
        <w:t>对工作绩效所需的任务技能进行划分，</w:t>
      </w:r>
      <w:r w:rsidR="00414F52">
        <w:rPr>
          <w:rFonts w:cs="Times New Roman" w:hint="eastAsia"/>
          <w:szCs w:val="20"/>
        </w:rPr>
        <w:t>分为了特殊性与非特殊性两种。</w:t>
      </w:r>
    </w:p>
    <w:p w14:paraId="4DDA5F8C" w14:textId="77777777" w:rsidR="00865F3F" w:rsidRDefault="0026626D" w:rsidP="00116650">
      <w:pPr>
        <w:ind w:firstLineChars="200" w:firstLine="480"/>
        <w:rPr>
          <w:rFonts w:cs="Times New Roman"/>
          <w:szCs w:val="20"/>
        </w:rPr>
      </w:pPr>
      <w:r>
        <w:rPr>
          <w:rFonts w:cs="Times New Roman" w:hint="eastAsia"/>
          <w:szCs w:val="20"/>
        </w:rPr>
        <w:t>工作绩效的二维结构则</w:t>
      </w:r>
      <w:r w:rsidR="00CC5A66">
        <w:rPr>
          <w:rFonts w:cs="Times New Roman" w:hint="eastAsia"/>
          <w:szCs w:val="20"/>
        </w:rPr>
        <w:t>由</w:t>
      </w:r>
      <w:r w:rsidR="00CC5A66" w:rsidRPr="00CC5A66">
        <w:rPr>
          <w:rFonts w:cs="Times New Roman"/>
          <w:szCs w:val="20"/>
        </w:rPr>
        <w:t xml:space="preserve">Borman </w:t>
      </w:r>
      <w:r w:rsidR="00CC5A66">
        <w:rPr>
          <w:rFonts w:cs="Times New Roman" w:hint="eastAsia"/>
          <w:szCs w:val="20"/>
        </w:rPr>
        <w:t>等</w:t>
      </w:r>
      <w:r w:rsidR="00CC5A66" w:rsidRPr="00CC5A66">
        <w:rPr>
          <w:rFonts w:cs="Times New Roman"/>
          <w:szCs w:val="20"/>
        </w:rPr>
        <w:t>（</w:t>
      </w:r>
      <w:r w:rsidR="00CC5A66" w:rsidRPr="00CC5A66">
        <w:rPr>
          <w:rFonts w:cs="Times New Roman"/>
          <w:szCs w:val="20"/>
        </w:rPr>
        <w:t>1993</w:t>
      </w:r>
      <w:r w:rsidR="00CC5A66" w:rsidRPr="00CC5A66">
        <w:rPr>
          <w:rFonts w:cs="Times New Roman"/>
          <w:szCs w:val="20"/>
        </w:rPr>
        <w:t>）通过研究</w:t>
      </w:r>
      <w:r w:rsidR="00CC5A66">
        <w:rPr>
          <w:rFonts w:cs="Times New Roman" w:hint="eastAsia"/>
          <w:szCs w:val="20"/>
        </w:rPr>
        <w:t>提出，</w:t>
      </w:r>
      <w:r w:rsidR="0061151C">
        <w:rPr>
          <w:rFonts w:cs="Times New Roman" w:hint="eastAsia"/>
          <w:szCs w:val="20"/>
        </w:rPr>
        <w:t>认为</w:t>
      </w:r>
      <w:r w:rsidR="007F2B7A">
        <w:rPr>
          <w:rFonts w:cs="Times New Roman" w:hint="eastAsia"/>
          <w:szCs w:val="20"/>
        </w:rPr>
        <w:t>工作绩效是为任务绩效和周边绩效共同组成的</w:t>
      </w:r>
      <w:r w:rsidR="0061151C">
        <w:rPr>
          <w:rFonts w:cs="Times New Roman" w:hint="eastAsia"/>
          <w:szCs w:val="20"/>
        </w:rPr>
        <w:t>二维度概念模型</w:t>
      </w:r>
      <w:r w:rsidR="00CC5A66">
        <w:rPr>
          <w:rFonts w:cs="Times New Roman" w:hint="eastAsia"/>
          <w:szCs w:val="20"/>
        </w:rPr>
        <w:t>。</w:t>
      </w:r>
      <w:r w:rsidR="00B62C78" w:rsidRPr="00B62C78">
        <w:rPr>
          <w:rFonts w:cs="Times New Roman"/>
          <w:szCs w:val="20"/>
        </w:rPr>
        <w:t>韩</w:t>
      </w:r>
      <w:r w:rsidR="00B62C78">
        <w:rPr>
          <w:rFonts w:cs="Times New Roman" w:hint="eastAsia"/>
          <w:szCs w:val="20"/>
        </w:rPr>
        <w:t>翼</w:t>
      </w:r>
      <w:r w:rsidR="009B4E5E">
        <w:rPr>
          <w:rFonts w:cs="Times New Roman" w:hint="eastAsia"/>
          <w:szCs w:val="20"/>
        </w:rPr>
        <w:t>，</w:t>
      </w:r>
      <w:r w:rsidR="00B62C78" w:rsidRPr="00B62C78">
        <w:rPr>
          <w:rFonts w:cs="Times New Roman"/>
          <w:szCs w:val="20"/>
        </w:rPr>
        <w:t>廖建桥（</w:t>
      </w:r>
      <w:r w:rsidR="00B62C78" w:rsidRPr="00B62C78">
        <w:rPr>
          <w:rFonts w:cs="Times New Roman"/>
          <w:szCs w:val="20"/>
        </w:rPr>
        <w:t>200</w:t>
      </w:r>
      <w:r w:rsidR="001715CA">
        <w:rPr>
          <w:rFonts w:cs="Times New Roman"/>
          <w:szCs w:val="20"/>
        </w:rPr>
        <w:t>6</w:t>
      </w:r>
      <w:r w:rsidR="00B62C78" w:rsidRPr="00B62C78">
        <w:rPr>
          <w:rFonts w:cs="Times New Roman"/>
          <w:szCs w:val="20"/>
        </w:rPr>
        <w:t>）</w:t>
      </w:r>
      <w:r w:rsidR="00482A13" w:rsidRPr="00482A13">
        <w:rPr>
          <w:rFonts w:cs="Times New Roman" w:hint="eastAsia"/>
          <w:szCs w:val="20"/>
        </w:rPr>
        <w:t>整理了各类绩效结构模型，提出了</w:t>
      </w:r>
      <w:r w:rsidR="001715CA">
        <w:rPr>
          <w:rFonts w:cs="Times New Roman" w:hint="eastAsia"/>
          <w:szCs w:val="20"/>
        </w:rPr>
        <w:t>工作绩效</w:t>
      </w:r>
      <w:r w:rsidR="00D93793">
        <w:rPr>
          <w:rFonts w:cs="Times New Roman" w:hint="eastAsia"/>
          <w:szCs w:val="20"/>
        </w:rPr>
        <w:t>四维度</w:t>
      </w:r>
      <w:r w:rsidR="001715CA">
        <w:rPr>
          <w:rFonts w:cs="Times New Roman" w:hint="eastAsia"/>
          <w:szCs w:val="20"/>
        </w:rPr>
        <w:t>结构模型</w:t>
      </w:r>
      <w:r w:rsidR="00482A13" w:rsidRPr="00482A13">
        <w:rPr>
          <w:rFonts w:cs="Times New Roman" w:hint="eastAsia"/>
          <w:szCs w:val="20"/>
        </w:rPr>
        <w:t>的概念</w:t>
      </w:r>
      <w:r w:rsidR="001715CA">
        <w:rPr>
          <w:rFonts w:cs="Times New Roman" w:hint="eastAsia"/>
          <w:szCs w:val="20"/>
        </w:rPr>
        <w:t>，</w:t>
      </w:r>
      <w:r w:rsidR="00D93793">
        <w:rPr>
          <w:rFonts w:cs="Times New Roman" w:hint="eastAsia"/>
          <w:szCs w:val="20"/>
        </w:rPr>
        <w:t>将工作绩效详细划分为任务绩效、关系绩效、学习绩效、周边绩效</w:t>
      </w:r>
      <w:r w:rsidR="00B62C78" w:rsidRPr="00B62C78">
        <w:rPr>
          <w:rFonts w:cs="Times New Roman"/>
          <w:szCs w:val="20"/>
        </w:rPr>
        <w:t>。</w:t>
      </w:r>
      <w:r w:rsidR="00767891">
        <w:rPr>
          <w:rFonts w:cs="Times New Roman" w:hint="eastAsia"/>
          <w:szCs w:val="20"/>
        </w:rPr>
        <w:t>总体而言，目前学者们均把</w:t>
      </w:r>
      <w:r w:rsidR="00767891" w:rsidRPr="00482A13">
        <w:rPr>
          <w:rFonts w:cs="Times New Roman" w:hint="eastAsia"/>
          <w:szCs w:val="20"/>
        </w:rPr>
        <w:t>绩效维度看作是一个连续动态和不断循环上升的过程</w:t>
      </w:r>
      <w:r w:rsidR="0020724D">
        <w:rPr>
          <w:rFonts w:cs="Times New Roman" w:hint="eastAsia"/>
          <w:szCs w:val="20"/>
        </w:rPr>
        <w:t>。</w:t>
      </w:r>
      <w:r w:rsidR="00767891" w:rsidRPr="00744ACB">
        <w:rPr>
          <w:rFonts w:cs="Times New Roman"/>
          <w:szCs w:val="20"/>
        </w:rPr>
        <w:t xml:space="preserve"> </w:t>
      </w:r>
    </w:p>
    <w:p w14:paraId="4D906F86" w14:textId="77777777" w:rsidR="00B00FF9" w:rsidRPr="00744ACB" w:rsidRDefault="00B00FF9" w:rsidP="00116650">
      <w:pPr>
        <w:ind w:firstLineChars="200" w:firstLine="480"/>
        <w:rPr>
          <w:rFonts w:cs="Times New Roman"/>
          <w:szCs w:val="20"/>
        </w:rPr>
      </w:pPr>
      <w:r>
        <w:rPr>
          <w:rFonts w:cs="Times New Roman" w:hint="eastAsia"/>
          <w:szCs w:val="20"/>
        </w:rPr>
        <w:t>结合中国企业发展实际状况与已存在的成熟量表编写情况，本研究采用工作绩效二维度模型对新生代员工工作绩效具体进行测量研究。其中任务绩效强调的是员工工作任务完成和高效率的实现能力，与员工个人的能力和工作知识有关；周边绩效是指员工在完成自身本职工作的同时，所采取的更多有利于企业组织目</w:t>
      </w:r>
      <w:r>
        <w:rPr>
          <w:rFonts w:cs="Times New Roman" w:hint="eastAsia"/>
          <w:szCs w:val="20"/>
        </w:rPr>
        <w:lastRenderedPageBreak/>
        <w:t>标实现的行为，例如协助同事完成非本职工作、维护公司声誉等行为。</w:t>
      </w:r>
    </w:p>
    <w:p w14:paraId="39135693" w14:textId="77777777" w:rsidR="00865F3F" w:rsidRDefault="00865F3F" w:rsidP="00865F3F">
      <w:pPr>
        <w:pStyle w:val="2"/>
        <w:spacing w:before="156" w:after="156"/>
      </w:pPr>
      <w:bookmarkStart w:id="81" w:name="_Toc30093"/>
      <w:bookmarkStart w:id="82" w:name="_Toc103686940"/>
      <w:r>
        <w:rPr>
          <w:rFonts w:hint="eastAsia"/>
        </w:rPr>
        <w:t>2</w:t>
      </w:r>
      <w:r>
        <w:t>.</w:t>
      </w:r>
      <w:r w:rsidR="00127206">
        <w:t>5</w:t>
      </w:r>
      <w:r>
        <w:t xml:space="preserve"> </w:t>
      </w:r>
      <w:r>
        <w:rPr>
          <w:rFonts w:hint="eastAsia"/>
        </w:rPr>
        <w:t>小结</w:t>
      </w:r>
      <w:bookmarkEnd w:id="81"/>
      <w:bookmarkEnd w:id="82"/>
    </w:p>
    <w:p w14:paraId="35ED18A6" w14:textId="77777777" w:rsidR="00865F3F" w:rsidRDefault="00865F3F" w:rsidP="00865F3F">
      <w:pPr>
        <w:ind w:firstLineChars="200" w:firstLine="480"/>
        <w:rPr>
          <w:rFonts w:cs="Times New Roman"/>
          <w:szCs w:val="20"/>
        </w:rPr>
      </w:pPr>
      <w:r>
        <w:rPr>
          <w:rFonts w:cs="Times New Roman" w:hint="eastAsia"/>
          <w:szCs w:val="20"/>
        </w:rPr>
        <w:t>通过对相关文献的系统回顾和梳理，对目前关于新生代员工、人力资源管理强度、心理契约、工作绩效的研究成果有了较为全面的认识和了解，这些文献基本</w:t>
      </w:r>
      <w:r w:rsidR="000E5232">
        <w:rPr>
          <w:rFonts w:cs="Times New Roman" w:hint="eastAsia"/>
          <w:szCs w:val="20"/>
        </w:rPr>
        <w:t>反映</w:t>
      </w:r>
      <w:r>
        <w:rPr>
          <w:rFonts w:cs="Times New Roman" w:hint="eastAsia"/>
          <w:szCs w:val="20"/>
        </w:rPr>
        <w:t>了当前</w:t>
      </w:r>
      <w:r w:rsidR="00C506E3">
        <w:rPr>
          <w:rFonts w:cs="Times New Roman" w:hint="eastAsia"/>
          <w:szCs w:val="20"/>
        </w:rPr>
        <w:t>各变量国内外具体的</w:t>
      </w:r>
      <w:r>
        <w:rPr>
          <w:rFonts w:cs="Times New Roman" w:hint="eastAsia"/>
          <w:szCs w:val="20"/>
        </w:rPr>
        <w:t>的研究现状。</w:t>
      </w:r>
    </w:p>
    <w:p w14:paraId="63D76A93" w14:textId="77777777" w:rsidR="00967829" w:rsidRDefault="00865F3F" w:rsidP="002B7AAB">
      <w:pPr>
        <w:ind w:firstLineChars="200" w:firstLine="480"/>
        <w:rPr>
          <w:rFonts w:cs="Times New Roman"/>
          <w:szCs w:val="20"/>
        </w:rPr>
      </w:pPr>
      <w:r>
        <w:rPr>
          <w:rFonts w:cs="Times New Roman" w:hint="eastAsia"/>
          <w:szCs w:val="20"/>
        </w:rPr>
        <w:t>与传统的内容视角相比，过程视角即人力资源管理的强度——能更好地衡量新一代员工的行为表现。</w:t>
      </w:r>
      <w:r w:rsidR="00F03DB2" w:rsidRPr="00F03DB2">
        <w:rPr>
          <w:rFonts w:cs="Times New Roman" w:hint="eastAsia"/>
          <w:szCs w:val="20"/>
        </w:rPr>
        <w:t>在已有的文献中，关于</w:t>
      </w:r>
      <w:r w:rsidR="00F03DB2">
        <w:rPr>
          <w:rFonts w:cs="Times New Roman" w:hint="eastAsia"/>
          <w:szCs w:val="20"/>
        </w:rPr>
        <w:t>企业知识性员工</w:t>
      </w:r>
      <w:r w:rsidR="00F03DB2" w:rsidRPr="00F03DB2">
        <w:rPr>
          <w:rFonts w:cs="Times New Roman" w:hint="eastAsia"/>
          <w:szCs w:val="20"/>
        </w:rPr>
        <w:t>或特定的职业群体的研究较为普遍，而对于以不同年龄层次划分的</w:t>
      </w:r>
      <w:r w:rsidR="00F03DB2">
        <w:rPr>
          <w:rFonts w:cs="Times New Roman" w:hint="eastAsia"/>
          <w:szCs w:val="20"/>
        </w:rPr>
        <w:t>新生代员工</w:t>
      </w:r>
      <w:r w:rsidR="00F03DB2" w:rsidRPr="00F03DB2">
        <w:rPr>
          <w:rFonts w:cs="Times New Roman" w:hint="eastAsia"/>
          <w:szCs w:val="20"/>
        </w:rPr>
        <w:t>的研究则相对较少。</w:t>
      </w:r>
      <w:r>
        <w:rPr>
          <w:rFonts w:cs="Times New Roman" w:hint="eastAsia"/>
          <w:szCs w:val="20"/>
        </w:rPr>
        <w:t>基于心理契约这一特殊的中介视角，检验人力资源管理强度是否对新生代员工的绩效产生影响，也为中国企业提供了新的管理思路，使研究和得出的结论更具针对性。</w:t>
      </w:r>
    </w:p>
    <w:p w14:paraId="5A20742D" w14:textId="77777777" w:rsidR="003C303C" w:rsidRPr="00865F3F" w:rsidRDefault="00967829" w:rsidP="002B7AAB">
      <w:pPr>
        <w:ind w:firstLineChars="200" w:firstLine="480"/>
        <w:rPr>
          <w:rFonts w:ascii="宋体" w:hAnsi="宋体" w:cs="Times New Roman"/>
          <w:szCs w:val="20"/>
        </w:rPr>
      </w:pPr>
      <w:r>
        <w:rPr>
          <w:rFonts w:cs="Times New Roman" w:hint="eastAsia"/>
          <w:szCs w:val="20"/>
        </w:rPr>
        <w:t>本研究的内容</w:t>
      </w:r>
      <w:r w:rsidR="00865F3F">
        <w:rPr>
          <w:rFonts w:cs="Times New Roman" w:hint="eastAsia"/>
          <w:szCs w:val="20"/>
        </w:rPr>
        <w:t>可以为新生代员工的管理提</w:t>
      </w:r>
      <w:r w:rsidR="00865F3F">
        <w:rPr>
          <w:rFonts w:ascii="宋体" w:hAnsi="宋体" w:cs="Times New Roman" w:hint="eastAsia"/>
          <w:szCs w:val="20"/>
        </w:rPr>
        <w:t>供参考价值，进而有助于产生更高的企业绩效，促进企业的稳定和持续发展。</w:t>
      </w:r>
      <w:r w:rsidR="003C303C" w:rsidRPr="003C303C">
        <w:rPr>
          <w:rFonts w:ascii="宋体" w:hAnsi="宋体" w:cs="Times New Roman"/>
          <w:szCs w:val="20"/>
        </w:rPr>
        <w:t>本章分别就</w:t>
      </w:r>
      <w:r w:rsidR="00540D88">
        <w:rPr>
          <w:rFonts w:ascii="宋体" w:hAnsi="宋体" w:cs="Times New Roman" w:hint="eastAsia"/>
          <w:szCs w:val="20"/>
        </w:rPr>
        <w:t>研究所基于的理论基础和研究变量</w:t>
      </w:r>
      <w:r w:rsidR="003C303C" w:rsidRPr="003C303C">
        <w:rPr>
          <w:rFonts w:ascii="宋体" w:hAnsi="宋体" w:cs="Times New Roman"/>
          <w:szCs w:val="20"/>
        </w:rPr>
        <w:t>进行梳理和总结，</w:t>
      </w:r>
      <w:r w:rsidR="00540D88">
        <w:rPr>
          <w:rFonts w:ascii="宋体" w:hAnsi="宋体" w:cs="Times New Roman" w:hint="eastAsia"/>
          <w:szCs w:val="20"/>
        </w:rPr>
        <w:t>对</w:t>
      </w:r>
      <w:r w:rsidR="002B7AAB">
        <w:rPr>
          <w:rFonts w:ascii="宋体" w:hAnsi="宋体" w:cs="Times New Roman" w:hint="eastAsia"/>
          <w:szCs w:val="20"/>
        </w:rPr>
        <w:t>所研究的主要内容有了更深层次的了解</w:t>
      </w:r>
      <w:r w:rsidR="003C303C" w:rsidRPr="003C303C">
        <w:rPr>
          <w:rFonts w:ascii="宋体" w:hAnsi="宋体" w:cs="Times New Roman"/>
          <w:szCs w:val="20"/>
        </w:rPr>
        <w:t>。</w:t>
      </w:r>
    </w:p>
    <w:p w14:paraId="2A15B5F8" w14:textId="77777777" w:rsidR="00592866" w:rsidRDefault="00EA43D1">
      <w:pPr>
        <w:widowControl/>
        <w:spacing w:line="240" w:lineRule="auto"/>
        <w:jc w:val="left"/>
        <w:rPr>
          <w:rFonts w:ascii="宋体" w:hAnsi="宋体"/>
        </w:rPr>
      </w:pPr>
      <w:r>
        <w:rPr>
          <w:rFonts w:ascii="宋体" w:hAnsi="宋体"/>
        </w:rPr>
        <w:br w:type="page"/>
      </w:r>
    </w:p>
    <w:p w14:paraId="1DF2B9D9" w14:textId="77777777" w:rsidR="00592866" w:rsidRDefault="00EA43D1">
      <w:pPr>
        <w:pStyle w:val="1"/>
        <w:numPr>
          <w:ilvl w:val="0"/>
          <w:numId w:val="1"/>
        </w:numPr>
        <w:spacing w:before="156" w:after="156"/>
      </w:pPr>
      <w:bookmarkStart w:id="83" w:name="_Toc103686941"/>
      <w:r>
        <w:rPr>
          <w:rFonts w:hint="eastAsia"/>
        </w:rPr>
        <w:lastRenderedPageBreak/>
        <w:t>研究假设与研究模型</w:t>
      </w:r>
      <w:bookmarkEnd w:id="83"/>
    </w:p>
    <w:p w14:paraId="03D069A4" w14:textId="77777777" w:rsidR="00CF420A" w:rsidRPr="00A7082F" w:rsidRDefault="00CF420A" w:rsidP="00CF420A">
      <w:pPr>
        <w:ind w:firstLineChars="200" w:firstLine="480"/>
        <w:rPr>
          <w:rFonts w:cs="Times New Roman"/>
          <w:szCs w:val="20"/>
        </w:rPr>
      </w:pPr>
      <w:r>
        <w:rPr>
          <w:rFonts w:cs="Times New Roman" w:hint="eastAsia"/>
          <w:szCs w:val="20"/>
        </w:rPr>
        <w:t>基于文献综述</w:t>
      </w:r>
      <w:r w:rsidR="009459EE">
        <w:rPr>
          <w:rFonts w:cs="Times New Roman" w:hint="eastAsia"/>
          <w:szCs w:val="20"/>
        </w:rPr>
        <w:t>的内容</w:t>
      </w:r>
      <w:r>
        <w:rPr>
          <w:rFonts w:cs="Times New Roman" w:hint="eastAsia"/>
          <w:szCs w:val="20"/>
        </w:rPr>
        <w:t>，</w:t>
      </w:r>
      <w:r w:rsidR="00C40F46">
        <w:rPr>
          <w:rFonts w:cs="Times New Roman" w:hint="eastAsia"/>
          <w:szCs w:val="20"/>
        </w:rPr>
        <w:t>本章节</w:t>
      </w:r>
      <w:r>
        <w:rPr>
          <w:rFonts w:cs="Times New Roman" w:hint="eastAsia"/>
          <w:szCs w:val="20"/>
        </w:rPr>
        <w:t>依托于意义建构理论</w:t>
      </w:r>
      <w:r w:rsidR="00CD0E24">
        <w:rPr>
          <w:rFonts w:cs="Times New Roman" w:hint="eastAsia"/>
          <w:szCs w:val="20"/>
        </w:rPr>
        <w:t>和</w:t>
      </w:r>
      <w:r>
        <w:rPr>
          <w:rFonts w:cs="Times New Roman" w:hint="eastAsia"/>
          <w:szCs w:val="20"/>
        </w:rPr>
        <w:t>社会认知理论，提出本文的研究假设与研究模型。</w:t>
      </w:r>
    </w:p>
    <w:p w14:paraId="6D7167B5" w14:textId="77777777" w:rsidR="00EE6E0F" w:rsidRDefault="00CF420A" w:rsidP="00EE6E0F">
      <w:pPr>
        <w:pStyle w:val="2"/>
        <w:numPr>
          <w:ilvl w:val="1"/>
          <w:numId w:val="1"/>
        </w:numPr>
        <w:spacing w:before="156" w:after="156"/>
      </w:pPr>
      <w:r>
        <w:rPr>
          <w:rFonts w:hint="eastAsia"/>
        </w:rPr>
        <w:t xml:space="preserve"> </w:t>
      </w:r>
      <w:bookmarkStart w:id="84" w:name="_Toc103686942"/>
      <w:r w:rsidR="00EE6E0F">
        <w:rPr>
          <w:rFonts w:hint="eastAsia"/>
        </w:rPr>
        <w:t>假设的理论基础</w:t>
      </w:r>
      <w:bookmarkEnd w:id="84"/>
    </w:p>
    <w:p w14:paraId="32A46E43" w14:textId="77777777" w:rsidR="00EE6E0F" w:rsidRDefault="00EE6E0F" w:rsidP="00EE6E0F">
      <w:pPr>
        <w:pStyle w:val="3"/>
        <w:spacing w:before="156" w:after="156"/>
      </w:pPr>
      <w:bookmarkStart w:id="85" w:name="_Toc24260"/>
      <w:bookmarkStart w:id="86" w:name="_Toc102577713"/>
      <w:bookmarkStart w:id="87" w:name="_Toc102767051"/>
      <w:bookmarkStart w:id="88" w:name="_Toc103686943"/>
      <w:r>
        <w:t xml:space="preserve">3.1.1 </w:t>
      </w:r>
      <w:r>
        <w:rPr>
          <w:rFonts w:hint="eastAsia"/>
        </w:rPr>
        <w:t>意义建构理论</w:t>
      </w:r>
      <w:bookmarkEnd w:id="85"/>
      <w:bookmarkEnd w:id="86"/>
      <w:bookmarkEnd w:id="87"/>
      <w:bookmarkEnd w:id="88"/>
    </w:p>
    <w:p w14:paraId="6926BC35" w14:textId="5B28BB9F" w:rsidR="00EE6E0F" w:rsidRDefault="00EE6E0F" w:rsidP="00EE6E0F">
      <w:pPr>
        <w:ind w:firstLineChars="200" w:firstLine="480"/>
        <w:rPr>
          <w:rFonts w:cs="Times New Roman"/>
          <w:szCs w:val="20"/>
        </w:rPr>
      </w:pPr>
      <w:r>
        <w:rPr>
          <w:rFonts w:cs="Times New Roman" w:hint="eastAsia"/>
          <w:szCs w:val="20"/>
        </w:rPr>
        <w:t>在上世纪七十年代之前，信息被狭义地认为独立于主体之外，主流观点认为个体不对信息造成影响，仅仅是被动对信息进行接收。</w:t>
      </w:r>
      <w:r>
        <w:rPr>
          <w:rFonts w:cs="Times New Roman" w:hint="eastAsia"/>
          <w:szCs w:val="20"/>
        </w:rPr>
        <w:t>Dervin</w:t>
      </w:r>
      <w:r>
        <w:rPr>
          <w:rFonts w:cs="Times New Roman" w:hint="eastAsia"/>
          <w:szCs w:val="20"/>
        </w:rPr>
        <w:t>（</w:t>
      </w:r>
      <w:r>
        <w:rPr>
          <w:rFonts w:cs="Times New Roman" w:hint="eastAsia"/>
          <w:szCs w:val="20"/>
        </w:rPr>
        <w:t>1</w:t>
      </w:r>
      <w:r>
        <w:rPr>
          <w:rFonts w:cs="Times New Roman"/>
          <w:szCs w:val="20"/>
        </w:rPr>
        <w:t>983</w:t>
      </w:r>
      <w:r>
        <w:rPr>
          <w:rFonts w:cs="Times New Roman" w:hint="eastAsia"/>
          <w:szCs w:val="20"/>
        </w:rPr>
        <w:t>）参照</w:t>
      </w:r>
      <w:r>
        <w:rPr>
          <w:rFonts w:cs="Times New Roman" w:hint="eastAsia"/>
          <w:szCs w:val="20"/>
        </w:rPr>
        <w:t>Piaget</w:t>
      </w:r>
      <w:r>
        <w:rPr>
          <w:rFonts w:cs="Times New Roman" w:hint="eastAsia"/>
          <w:szCs w:val="20"/>
        </w:rPr>
        <w:t>的认知发展理论，基于建构主义学习理论，收集了不同群体的问卷数据，总结提出了意义建构理论（</w:t>
      </w:r>
      <w:r>
        <w:rPr>
          <w:rFonts w:cs="Times New Roman" w:hint="eastAsia"/>
          <w:szCs w:val="20"/>
        </w:rPr>
        <w:t>Sense</w:t>
      </w:r>
      <w:r>
        <w:rPr>
          <w:rFonts w:cs="Times New Roman"/>
          <w:szCs w:val="20"/>
        </w:rPr>
        <w:t xml:space="preserve"> M</w:t>
      </w:r>
      <w:r>
        <w:rPr>
          <w:rFonts w:cs="Times New Roman" w:hint="eastAsia"/>
          <w:szCs w:val="20"/>
        </w:rPr>
        <w:t>aking</w:t>
      </w:r>
      <w:r>
        <w:rPr>
          <w:rFonts w:cs="Times New Roman"/>
          <w:szCs w:val="20"/>
        </w:rPr>
        <w:t xml:space="preserve"> T</w:t>
      </w:r>
      <w:r>
        <w:rPr>
          <w:rFonts w:cs="Times New Roman" w:hint="eastAsia"/>
          <w:szCs w:val="20"/>
        </w:rPr>
        <w:t>heory</w:t>
      </w:r>
      <w:r>
        <w:rPr>
          <w:rFonts w:cs="Times New Roman" w:hint="eastAsia"/>
          <w:szCs w:val="20"/>
        </w:rPr>
        <w:t>）。</w:t>
      </w:r>
      <w:r w:rsidRPr="0094740B">
        <w:rPr>
          <w:rFonts w:cs="Times New Roman" w:hint="eastAsia"/>
          <w:szCs w:val="20"/>
        </w:rPr>
        <w:t>这一理论</w:t>
      </w:r>
      <w:r>
        <w:rPr>
          <w:rFonts w:cs="Times New Roman" w:hint="eastAsia"/>
          <w:szCs w:val="20"/>
        </w:rPr>
        <w:t>认为</w:t>
      </w:r>
      <w:r w:rsidRPr="0094740B">
        <w:rPr>
          <w:rFonts w:cs="Times New Roman" w:hint="eastAsia"/>
          <w:szCs w:val="20"/>
        </w:rPr>
        <w:t>，信息的利用是一个重要的意义构建过程</w:t>
      </w:r>
      <w:r>
        <w:rPr>
          <w:rFonts w:cs="Times New Roman" w:hint="eastAsia"/>
          <w:szCs w:val="20"/>
        </w:rPr>
        <w:t>，信息利用</w:t>
      </w:r>
      <w:r w:rsidR="00DC74C7">
        <w:rPr>
          <w:rFonts w:cs="Times New Roman" w:hint="eastAsia"/>
          <w:szCs w:val="20"/>
        </w:rPr>
        <w:t>会</w:t>
      </w:r>
      <w:r>
        <w:rPr>
          <w:rFonts w:cs="Times New Roman" w:hint="eastAsia"/>
          <w:szCs w:val="20"/>
        </w:rPr>
        <w:t>同时与时间空间进行联系；个体会通过使用信息这一意义建构的过程，对个体当前所处环境产生理解；与此同时，意义建构也能同时对过去所发生的事件</w:t>
      </w:r>
      <w:r w:rsidR="00577039">
        <w:rPr>
          <w:rFonts w:cs="Times New Roman" w:hint="eastAsia"/>
          <w:szCs w:val="20"/>
        </w:rPr>
        <w:t>授予</w:t>
      </w:r>
      <w:r>
        <w:rPr>
          <w:rFonts w:cs="Times New Roman" w:hint="eastAsia"/>
          <w:szCs w:val="20"/>
        </w:rPr>
        <w:t>含义。信息的意义建构，是个体的内部认知和环境的外部过程所共同作用的结果。</w:t>
      </w:r>
    </w:p>
    <w:p w14:paraId="0E0F1C1E" w14:textId="77777777" w:rsidR="00EE6E0F" w:rsidRDefault="006B31EE" w:rsidP="00EE6E0F">
      <w:pPr>
        <w:ind w:firstLineChars="200" w:firstLine="480"/>
        <w:rPr>
          <w:rFonts w:ascii="宋体" w:hAnsi="宋体" w:cs="Times New Roman"/>
          <w:szCs w:val="20"/>
        </w:rPr>
      </w:pPr>
      <w:r>
        <w:rPr>
          <w:rFonts w:cs="Times New Roman" w:hint="eastAsia"/>
          <w:szCs w:val="20"/>
        </w:rPr>
        <w:t>作为起源于认知行为学和发展心理学的理论，意义建构理论</w:t>
      </w:r>
      <w:r w:rsidR="004F25B0">
        <w:rPr>
          <w:rFonts w:cs="Times New Roman" w:hint="eastAsia"/>
          <w:szCs w:val="20"/>
        </w:rPr>
        <w:t>以人的信息行为为主要研究对象。该理论注重人的主体性、</w:t>
      </w:r>
      <w:r w:rsidR="00D72C02">
        <w:rPr>
          <w:rFonts w:cs="Times New Roman" w:hint="eastAsia"/>
          <w:szCs w:val="20"/>
        </w:rPr>
        <w:t>社会性和真实性，</w:t>
      </w:r>
      <w:r w:rsidR="00EE6E0F">
        <w:rPr>
          <w:rFonts w:cs="Times New Roman" w:hint="eastAsia"/>
          <w:szCs w:val="20"/>
        </w:rPr>
        <w:t>从广义上而言，意义建构的方法可以用于满意度研究、需求分析</w:t>
      </w:r>
      <w:r w:rsidR="00EE6E0F">
        <w:rPr>
          <w:rFonts w:ascii="宋体" w:hAnsi="宋体" w:cs="Times New Roman" w:hint="eastAsia"/>
          <w:szCs w:val="20"/>
        </w:rPr>
        <w:t>研究等领域。从人力资源管理相关的视角出发，员工在人力资源管理相关措施中所进行的持续性动态信息交换，会达成意义建构这一过程，</w:t>
      </w:r>
      <w:r w:rsidR="0033193D">
        <w:rPr>
          <w:rFonts w:ascii="宋体" w:hAnsi="宋体" w:cs="Times New Roman" w:hint="eastAsia"/>
          <w:szCs w:val="20"/>
        </w:rPr>
        <w:t>使得员工对</w:t>
      </w:r>
      <w:r w:rsidR="00C7093F">
        <w:rPr>
          <w:rFonts w:ascii="宋体" w:hAnsi="宋体" w:cs="Times New Roman" w:hint="eastAsia"/>
          <w:szCs w:val="20"/>
        </w:rPr>
        <w:t>企业组织的具体管理措施形成较为一致的看法，</w:t>
      </w:r>
      <w:r w:rsidR="00EE6E0F">
        <w:rPr>
          <w:rFonts w:ascii="宋体" w:hAnsi="宋体" w:cs="Times New Roman" w:hint="eastAsia"/>
          <w:szCs w:val="20"/>
        </w:rPr>
        <w:t>并最终对组织氛围的形成产生影响。</w:t>
      </w:r>
    </w:p>
    <w:p w14:paraId="74B65CB9" w14:textId="77777777" w:rsidR="00EE6E0F" w:rsidRDefault="00EE6E0F" w:rsidP="00EE6E0F">
      <w:pPr>
        <w:pStyle w:val="3"/>
        <w:spacing w:before="156" w:after="156"/>
      </w:pPr>
      <w:bookmarkStart w:id="89" w:name="_Toc6207"/>
      <w:bookmarkStart w:id="90" w:name="_Toc102577714"/>
      <w:bookmarkStart w:id="91" w:name="_Toc102767052"/>
      <w:bookmarkStart w:id="92" w:name="_Toc103686944"/>
      <w:r>
        <w:t xml:space="preserve">3.1.2 </w:t>
      </w:r>
      <w:r>
        <w:rPr>
          <w:rFonts w:hint="eastAsia"/>
        </w:rPr>
        <w:t>社会认知理论</w:t>
      </w:r>
      <w:bookmarkEnd w:id="89"/>
      <w:bookmarkEnd w:id="90"/>
      <w:bookmarkEnd w:id="91"/>
      <w:bookmarkEnd w:id="92"/>
    </w:p>
    <w:p w14:paraId="13101D65" w14:textId="77777777" w:rsidR="00C7093F" w:rsidRDefault="00EE6E0F" w:rsidP="00C7093F">
      <w:pPr>
        <w:ind w:firstLineChars="200" w:firstLine="480"/>
        <w:rPr>
          <w:rFonts w:cs="Times New Roman"/>
          <w:szCs w:val="20"/>
        </w:rPr>
      </w:pPr>
      <w:r>
        <w:rPr>
          <w:rFonts w:cs="Times New Roman" w:hint="eastAsia"/>
          <w:szCs w:val="20"/>
        </w:rPr>
        <w:t>社会认知理论最早起源于</w:t>
      </w:r>
      <w:r>
        <w:rPr>
          <w:rFonts w:cs="Times New Roman" w:hint="eastAsia"/>
          <w:szCs w:val="20"/>
        </w:rPr>
        <w:t>Piaget</w:t>
      </w:r>
      <w:r>
        <w:rPr>
          <w:rFonts w:cs="Times New Roman" w:hint="eastAsia"/>
          <w:szCs w:val="20"/>
        </w:rPr>
        <w:t>的发展心理学，</w:t>
      </w:r>
      <w:r w:rsidR="00DE0C5A">
        <w:rPr>
          <w:rFonts w:cs="Times New Roman"/>
          <w:szCs w:val="20"/>
        </w:rPr>
        <w:t xml:space="preserve"> </w:t>
      </w:r>
      <w:r>
        <w:rPr>
          <w:rFonts w:cs="Times New Roman"/>
          <w:szCs w:val="20"/>
        </w:rPr>
        <w:t>Flavell</w:t>
      </w:r>
      <w:r>
        <w:rPr>
          <w:rFonts w:cs="Times New Roman" w:hint="eastAsia"/>
          <w:szCs w:val="20"/>
        </w:rPr>
        <w:t>（</w:t>
      </w:r>
      <w:r>
        <w:rPr>
          <w:rFonts w:cs="Times New Roman" w:hint="eastAsia"/>
          <w:szCs w:val="20"/>
        </w:rPr>
        <w:t>1</w:t>
      </w:r>
      <w:r>
        <w:rPr>
          <w:rFonts w:cs="Times New Roman"/>
          <w:szCs w:val="20"/>
        </w:rPr>
        <w:t>988</w:t>
      </w:r>
      <w:r>
        <w:rPr>
          <w:rFonts w:cs="Times New Roman" w:hint="eastAsia"/>
          <w:szCs w:val="20"/>
        </w:rPr>
        <w:t>）在</w:t>
      </w:r>
      <w:r>
        <w:rPr>
          <w:rFonts w:cs="Times New Roman"/>
          <w:szCs w:val="20"/>
        </w:rPr>
        <w:t>Piaget</w:t>
      </w:r>
      <w:r>
        <w:rPr>
          <w:rFonts w:cs="Times New Roman" w:hint="eastAsia"/>
          <w:szCs w:val="20"/>
        </w:rPr>
        <w:t>的基础上进行延伸，并提出更加完整的相关概念，认为社会行为这一概念，是对人及其认定行为的认知</w:t>
      </w:r>
      <w:r w:rsidR="0020724D">
        <w:rPr>
          <w:rFonts w:cs="Times New Roman" w:hint="eastAsia"/>
          <w:szCs w:val="20"/>
        </w:rPr>
        <w:t>。</w:t>
      </w:r>
      <w:r>
        <w:rPr>
          <w:rFonts w:cs="Times New Roman"/>
          <w:szCs w:val="20"/>
        </w:rPr>
        <w:t>Bandura</w:t>
      </w:r>
      <w:r>
        <w:rPr>
          <w:rFonts w:cs="Times New Roman" w:hint="eastAsia"/>
          <w:szCs w:val="20"/>
        </w:rPr>
        <w:t>（</w:t>
      </w:r>
      <w:r>
        <w:rPr>
          <w:rFonts w:cs="Times New Roman" w:hint="eastAsia"/>
          <w:szCs w:val="20"/>
        </w:rPr>
        <w:t>1</w:t>
      </w:r>
      <w:r>
        <w:rPr>
          <w:rFonts w:cs="Times New Roman"/>
          <w:szCs w:val="20"/>
        </w:rPr>
        <w:t>986</w:t>
      </w:r>
      <w:r>
        <w:rPr>
          <w:rFonts w:cs="Times New Roman" w:hint="eastAsia"/>
          <w:szCs w:val="20"/>
        </w:rPr>
        <w:t>）正式完成了社会认知理论的构建，提出了强调个体行为、主体认知和社会环境三者动态交互影响</w:t>
      </w:r>
      <w:r>
        <w:rPr>
          <w:rFonts w:cs="Times New Roman"/>
          <w:szCs w:val="20"/>
        </w:rPr>
        <w:t>的理论</w:t>
      </w:r>
      <w:r>
        <w:rPr>
          <w:rFonts w:cs="Times New Roman" w:hint="eastAsia"/>
          <w:szCs w:val="20"/>
        </w:rPr>
        <w:t>假说：行为、个体和环境三者间的动态交互关系共同构成</w:t>
      </w:r>
      <w:r>
        <w:rPr>
          <w:rFonts w:cs="Times New Roman"/>
          <w:szCs w:val="20"/>
        </w:rPr>
        <w:t>个体</w:t>
      </w:r>
      <w:r>
        <w:rPr>
          <w:rFonts w:cs="Times New Roman" w:hint="eastAsia"/>
          <w:szCs w:val="20"/>
        </w:rPr>
        <w:t>行为“三元交互”模型</w:t>
      </w:r>
      <w:r>
        <w:rPr>
          <w:rFonts w:cs="Times New Roman"/>
          <w:szCs w:val="20"/>
        </w:rPr>
        <w:t>。</w:t>
      </w:r>
    </w:p>
    <w:p w14:paraId="6C446CA7" w14:textId="77777777" w:rsidR="00331D18" w:rsidRDefault="00331D18" w:rsidP="00C7093F">
      <w:pPr>
        <w:ind w:firstLineChars="200" w:firstLine="480"/>
        <w:rPr>
          <w:rFonts w:cs="Times New Roman"/>
          <w:szCs w:val="20"/>
        </w:rPr>
      </w:pPr>
      <w:r>
        <w:rPr>
          <w:rFonts w:cs="Times New Roman"/>
          <w:szCs w:val="20"/>
        </w:rPr>
        <w:t>Bandura</w:t>
      </w:r>
      <w:r w:rsidR="00AF194C">
        <w:rPr>
          <w:rFonts w:cs="Times New Roman" w:hint="eastAsia"/>
          <w:szCs w:val="20"/>
        </w:rPr>
        <w:t>所构建的社会认知理论中，</w:t>
      </w:r>
      <w:r w:rsidR="008236A8">
        <w:rPr>
          <w:rFonts w:cs="Times New Roman" w:hint="eastAsia"/>
          <w:szCs w:val="20"/>
        </w:rPr>
        <w:t>三元交互模型各模块三者之间</w:t>
      </w:r>
      <w:r w:rsidR="0038647D">
        <w:rPr>
          <w:rFonts w:cs="Times New Roman" w:hint="eastAsia"/>
          <w:szCs w:val="20"/>
        </w:rPr>
        <w:t>不断进行</w:t>
      </w:r>
      <w:r w:rsidR="0038647D">
        <w:rPr>
          <w:rFonts w:cs="Times New Roman" w:hint="eastAsia"/>
          <w:szCs w:val="20"/>
        </w:rPr>
        <w:lastRenderedPageBreak/>
        <w:t>持续的交互作用，个体的行为在一定程度上受到主体认知与社会环境的影响。其中，自我效能和结果预期是该理论中作为核心的内容。目前，起源于社会心理学的社会认知理论</w:t>
      </w:r>
      <w:r w:rsidR="00124AAA">
        <w:rPr>
          <w:rFonts w:cs="Times New Roman" w:hint="eastAsia"/>
          <w:szCs w:val="20"/>
        </w:rPr>
        <w:t>已经被社会学、计算机科学和管理学等多领域所广泛运用，主要用于对行为特征的预测。</w:t>
      </w:r>
    </w:p>
    <w:p w14:paraId="18092F04" w14:textId="77777777" w:rsidR="00EE6E0F" w:rsidRPr="00EE6E0F" w:rsidRDefault="003F2D13" w:rsidP="00EE6E0F">
      <w:pPr>
        <w:ind w:firstLineChars="200" w:firstLine="480"/>
        <w:rPr>
          <w:rFonts w:ascii="宋体" w:hAnsi="宋体" w:cs="Times New Roman"/>
          <w:szCs w:val="20"/>
        </w:rPr>
      </w:pPr>
      <w:r>
        <w:rPr>
          <w:rFonts w:cs="Times New Roman" w:hint="eastAsia"/>
          <w:szCs w:val="20"/>
        </w:rPr>
        <w:t>在管理学相关研究，尤其是实证研究中，</w:t>
      </w:r>
      <w:r w:rsidR="00EE6E0F">
        <w:rPr>
          <w:rFonts w:cs="Times New Roman" w:hint="eastAsia"/>
          <w:szCs w:val="20"/>
        </w:rPr>
        <w:t>社会认知理论也</w:t>
      </w:r>
      <w:r w:rsidR="00EE6E0F">
        <w:rPr>
          <w:rFonts w:cs="Times New Roman"/>
          <w:szCs w:val="20"/>
        </w:rPr>
        <w:t>得</w:t>
      </w:r>
      <w:r w:rsidR="00EE6E0F">
        <w:rPr>
          <w:rFonts w:cs="Times New Roman" w:hint="eastAsia"/>
          <w:szCs w:val="20"/>
        </w:rPr>
        <w:t>到了广泛的应用</w:t>
      </w:r>
      <w:r>
        <w:rPr>
          <w:rFonts w:cs="Times New Roman" w:hint="eastAsia"/>
          <w:szCs w:val="20"/>
        </w:rPr>
        <w:t>，它</w:t>
      </w:r>
      <w:r w:rsidR="00E3048D">
        <w:rPr>
          <w:rFonts w:ascii="宋体" w:hAnsi="宋体" w:cs="Times New Roman" w:hint="eastAsia"/>
          <w:szCs w:val="20"/>
        </w:rPr>
        <w:t>所</w:t>
      </w:r>
      <w:r w:rsidR="00124AAA">
        <w:rPr>
          <w:rFonts w:ascii="宋体" w:hAnsi="宋体" w:cs="Times New Roman" w:hint="eastAsia"/>
          <w:szCs w:val="20"/>
        </w:rPr>
        <w:t>带来的信息共享化与员工理解程度提升，会推动员工与企业共同目标的构建。</w:t>
      </w:r>
    </w:p>
    <w:p w14:paraId="335D791B" w14:textId="77777777" w:rsidR="00EE6E0F" w:rsidRPr="00EE6E0F" w:rsidRDefault="00EE6E0F" w:rsidP="00EE6E0F">
      <w:pPr>
        <w:pStyle w:val="2"/>
        <w:spacing w:before="156" w:after="156"/>
      </w:pPr>
      <w:bookmarkStart w:id="93" w:name="_Toc103686945"/>
      <w:r>
        <w:rPr>
          <w:rFonts w:hint="eastAsia"/>
        </w:rPr>
        <w:t>3</w:t>
      </w:r>
      <w:r>
        <w:t xml:space="preserve">.2 </w:t>
      </w:r>
      <w:r>
        <w:rPr>
          <w:rFonts w:hint="eastAsia"/>
        </w:rPr>
        <w:t>研究假设</w:t>
      </w:r>
      <w:bookmarkEnd w:id="93"/>
    </w:p>
    <w:p w14:paraId="23FBD3AE" w14:textId="77777777" w:rsidR="00CF420A" w:rsidRDefault="00CF420A" w:rsidP="00CF420A">
      <w:pPr>
        <w:pStyle w:val="3"/>
        <w:spacing w:before="156" w:after="156"/>
      </w:pPr>
      <w:bookmarkStart w:id="94" w:name="_Toc11532"/>
      <w:bookmarkStart w:id="95" w:name="_Toc102577731"/>
      <w:bookmarkStart w:id="96" w:name="_Toc102767054"/>
      <w:bookmarkStart w:id="97" w:name="_Toc103686946"/>
      <w:r>
        <w:rPr>
          <w:rFonts w:hint="eastAsia"/>
        </w:rPr>
        <w:t>3</w:t>
      </w:r>
      <w:r>
        <w:t>.</w:t>
      </w:r>
      <w:r w:rsidR="00EE6E0F">
        <w:t>2</w:t>
      </w:r>
      <w:r>
        <w:t xml:space="preserve">.1 </w:t>
      </w:r>
      <w:r>
        <w:rPr>
          <w:rFonts w:hint="eastAsia"/>
        </w:rPr>
        <w:t>人力资源管理强度与新生代员工工作绩效</w:t>
      </w:r>
      <w:bookmarkEnd w:id="94"/>
      <w:bookmarkEnd w:id="95"/>
      <w:bookmarkEnd w:id="96"/>
      <w:bookmarkEnd w:id="97"/>
    </w:p>
    <w:p w14:paraId="0EF49002" w14:textId="77777777" w:rsidR="00CF420A" w:rsidRDefault="00CF420A" w:rsidP="00CF420A">
      <w:pPr>
        <w:ind w:firstLineChars="200" w:firstLine="480"/>
        <w:rPr>
          <w:rFonts w:cs="Times New Roman"/>
          <w:szCs w:val="20"/>
        </w:rPr>
      </w:pPr>
      <w:r>
        <w:rPr>
          <w:rFonts w:cs="Times New Roman" w:hint="eastAsia"/>
          <w:szCs w:val="20"/>
        </w:rPr>
        <w:t>企业的人力资源管理强度即为组织中的人力资源管理实践和信息能最终被企业员工所感知的有效程度。</w:t>
      </w:r>
      <w:r>
        <w:rPr>
          <w:rFonts w:cs="Times New Roman"/>
          <w:szCs w:val="20"/>
        </w:rPr>
        <w:t xml:space="preserve">Bowen </w:t>
      </w:r>
      <w:r>
        <w:rPr>
          <w:rFonts w:cs="Times New Roman" w:hint="eastAsia"/>
          <w:szCs w:val="20"/>
        </w:rPr>
        <w:t>和</w:t>
      </w:r>
      <w:r>
        <w:rPr>
          <w:rFonts w:cs="Times New Roman"/>
          <w:szCs w:val="20"/>
        </w:rPr>
        <w:t>Ostroff</w:t>
      </w:r>
      <w:r>
        <w:rPr>
          <w:rFonts w:cs="Times New Roman" w:hint="eastAsia"/>
          <w:szCs w:val="20"/>
        </w:rPr>
        <w:t>（</w:t>
      </w:r>
      <w:r>
        <w:rPr>
          <w:rFonts w:cs="Times New Roman"/>
          <w:szCs w:val="20"/>
        </w:rPr>
        <w:t>2004</w:t>
      </w:r>
      <w:r>
        <w:rPr>
          <w:rFonts w:cs="Times New Roman" w:hint="eastAsia"/>
          <w:szCs w:val="20"/>
        </w:rPr>
        <w:t>）从个体心理氛围出发，认为企业通过采取的各项措施与实践，来促进建立的良好组织氛围，使员工对人力资源管理强度进行感知。当人力资源管理体系</w:t>
      </w:r>
      <w:r w:rsidR="005A116E">
        <w:rPr>
          <w:rFonts w:cs="Times New Roman" w:hint="eastAsia"/>
          <w:szCs w:val="20"/>
        </w:rPr>
        <w:t>中独特性、一致性、共识性均</w:t>
      </w:r>
      <w:r w:rsidR="00567A4F">
        <w:rPr>
          <w:rFonts w:cs="Times New Roman" w:hint="eastAsia"/>
          <w:szCs w:val="20"/>
        </w:rPr>
        <w:t>被认为</w:t>
      </w:r>
      <w:r w:rsidR="005A116E">
        <w:rPr>
          <w:rFonts w:cs="Times New Roman" w:hint="eastAsia"/>
          <w:szCs w:val="20"/>
        </w:rPr>
        <w:t>表现出较好</w:t>
      </w:r>
      <w:r w:rsidR="00567A4F">
        <w:rPr>
          <w:rFonts w:cs="Times New Roman" w:hint="eastAsia"/>
          <w:szCs w:val="20"/>
        </w:rPr>
        <w:t>态势时</w:t>
      </w:r>
      <w:r>
        <w:rPr>
          <w:rFonts w:cs="Times New Roman" w:hint="eastAsia"/>
          <w:szCs w:val="20"/>
        </w:rPr>
        <w:t>，它将创造出一个强势的情境局面。工作绩效指的是员工的工作行为和工作任务的完成结果，其结论是将</w:t>
      </w:r>
      <w:r>
        <w:rPr>
          <w:rFonts w:cs="Times New Roman"/>
          <w:szCs w:val="20"/>
        </w:rPr>
        <w:t>绩效的行为观和结果观两者</w:t>
      </w:r>
      <w:r>
        <w:rPr>
          <w:rFonts w:cs="Times New Roman" w:hint="eastAsia"/>
          <w:szCs w:val="20"/>
        </w:rPr>
        <w:t>相结合，把工作</w:t>
      </w:r>
      <w:r>
        <w:rPr>
          <w:rFonts w:cs="Times New Roman"/>
          <w:szCs w:val="20"/>
        </w:rPr>
        <w:t>绩效</w:t>
      </w:r>
      <w:r>
        <w:rPr>
          <w:rFonts w:cs="Times New Roman" w:hint="eastAsia"/>
          <w:szCs w:val="20"/>
        </w:rPr>
        <w:t>看做是</w:t>
      </w:r>
      <w:r>
        <w:rPr>
          <w:rFonts w:cs="Times New Roman"/>
          <w:szCs w:val="20"/>
        </w:rPr>
        <w:t>“</w:t>
      </w:r>
      <w:r>
        <w:rPr>
          <w:rFonts w:cs="Times New Roman"/>
          <w:szCs w:val="20"/>
        </w:rPr>
        <w:t>行为（怎么做）</w:t>
      </w:r>
      <w:r>
        <w:rPr>
          <w:rFonts w:cs="Times New Roman"/>
          <w:szCs w:val="20"/>
        </w:rPr>
        <w:t>+</w:t>
      </w:r>
      <w:r>
        <w:rPr>
          <w:rFonts w:cs="Times New Roman"/>
          <w:szCs w:val="20"/>
        </w:rPr>
        <w:t>结果（做什么）</w:t>
      </w:r>
      <w:r>
        <w:rPr>
          <w:rFonts w:cs="Times New Roman"/>
          <w:szCs w:val="20"/>
        </w:rPr>
        <w:t>”</w:t>
      </w:r>
      <w:r>
        <w:rPr>
          <w:rFonts w:cs="Times New Roman"/>
          <w:szCs w:val="20"/>
        </w:rPr>
        <w:t>，</w:t>
      </w:r>
      <w:r>
        <w:rPr>
          <w:rFonts w:cs="Times New Roman" w:hint="eastAsia"/>
          <w:szCs w:val="20"/>
        </w:rPr>
        <w:t>是</w:t>
      </w:r>
      <w:r>
        <w:rPr>
          <w:rFonts w:cs="Times New Roman"/>
          <w:szCs w:val="20"/>
        </w:rPr>
        <w:t>员工在日常工作中</w:t>
      </w:r>
      <w:r>
        <w:rPr>
          <w:rFonts w:cs="Times New Roman" w:hint="eastAsia"/>
          <w:szCs w:val="20"/>
        </w:rPr>
        <w:t>可测量</w:t>
      </w:r>
      <w:r>
        <w:rPr>
          <w:rFonts w:cs="Times New Roman"/>
          <w:szCs w:val="20"/>
        </w:rPr>
        <w:t>的工作行为和组织目标的实现情况。</w:t>
      </w:r>
    </w:p>
    <w:p w14:paraId="57454F61" w14:textId="77777777" w:rsidR="00CF420A" w:rsidRDefault="00CF420A" w:rsidP="00CF420A">
      <w:pPr>
        <w:ind w:firstLineChars="200" w:firstLine="480"/>
        <w:rPr>
          <w:rFonts w:cs="Times New Roman"/>
          <w:szCs w:val="20"/>
        </w:rPr>
      </w:pPr>
      <w:r>
        <w:rPr>
          <w:rFonts w:cs="Times New Roman" w:hint="eastAsia"/>
          <w:szCs w:val="20"/>
        </w:rPr>
        <w:t>根据意义建构理论，从人力资源管理相关的视角出发，员工在人力资源管理相关措施中所进行的持续性动态信息交换，会</w:t>
      </w:r>
      <w:r w:rsidR="00567A4F">
        <w:rPr>
          <w:rFonts w:cs="Times New Roman" w:hint="eastAsia"/>
          <w:szCs w:val="20"/>
        </w:rPr>
        <w:t>在对组织氛围产生影响的同时</w:t>
      </w:r>
      <w:r>
        <w:rPr>
          <w:rFonts w:cs="Times New Roman" w:hint="eastAsia"/>
          <w:szCs w:val="20"/>
        </w:rPr>
        <w:t>达成意义建构这一过程。而新生代员工因为本身所具有的自我个性突出的特质，合适的人力资源管理强度能更有效地对新生代员工进行引导，加快其融入工作集体情境的进程。因此，若企业的人力资源管理强度</w:t>
      </w:r>
      <w:r w:rsidR="00567A4F">
        <w:rPr>
          <w:rFonts w:cs="Times New Roman" w:hint="eastAsia"/>
          <w:szCs w:val="20"/>
        </w:rPr>
        <w:t>能在其各维度方面均</w:t>
      </w:r>
      <w:r>
        <w:rPr>
          <w:rFonts w:cs="Times New Roman" w:hint="eastAsia"/>
          <w:szCs w:val="20"/>
        </w:rPr>
        <w:t>得到提升，相关人力资源管理措施便能在员工内部得到良好的实行，这对于新生代员工良好工作绩效的达成与实现具有积极影响。</w:t>
      </w:r>
    </w:p>
    <w:p w14:paraId="19030DFD" w14:textId="77777777" w:rsidR="00CF420A" w:rsidRDefault="00CF420A" w:rsidP="00CF420A">
      <w:pPr>
        <w:ind w:firstLineChars="200" w:firstLine="480"/>
        <w:rPr>
          <w:rFonts w:cs="Times New Roman"/>
          <w:szCs w:val="20"/>
        </w:rPr>
      </w:pPr>
      <w:r>
        <w:rPr>
          <w:rFonts w:cs="Times New Roman" w:hint="eastAsia"/>
          <w:szCs w:val="20"/>
        </w:rPr>
        <w:t>综合已有理论研究和实证结果，本研究提出第一组假设并在后续研究中加以验证：</w:t>
      </w:r>
    </w:p>
    <w:p w14:paraId="253C5CE8" w14:textId="48A6C523" w:rsidR="00CF420A" w:rsidRDefault="00CF420A" w:rsidP="00CF420A">
      <w:pPr>
        <w:ind w:firstLineChars="200" w:firstLine="480"/>
        <w:rPr>
          <w:rFonts w:cs="Times New Roman"/>
          <w:szCs w:val="20"/>
        </w:rPr>
      </w:pPr>
      <w:r>
        <w:rPr>
          <w:rFonts w:cs="Times New Roman" w:hint="eastAsia"/>
          <w:szCs w:val="20"/>
        </w:rPr>
        <w:t>H</w:t>
      </w:r>
      <w:r>
        <w:rPr>
          <w:rFonts w:cs="Times New Roman"/>
          <w:szCs w:val="20"/>
        </w:rPr>
        <w:t>1</w:t>
      </w:r>
      <w:r>
        <w:rPr>
          <w:rFonts w:cs="Times New Roman" w:hint="eastAsia"/>
          <w:szCs w:val="20"/>
        </w:rPr>
        <w:t>：人力资源管理强度</w:t>
      </w:r>
      <w:r w:rsidR="00377A4A">
        <w:rPr>
          <w:rFonts w:cs="Times New Roman" w:hint="eastAsia"/>
          <w:szCs w:val="20"/>
        </w:rPr>
        <w:t>对</w:t>
      </w:r>
      <w:r>
        <w:rPr>
          <w:rFonts w:cs="Times New Roman" w:hint="eastAsia"/>
          <w:szCs w:val="20"/>
        </w:rPr>
        <w:t>新生代员工工作绩效</w:t>
      </w:r>
      <w:r w:rsidRPr="00377A4A">
        <w:rPr>
          <w:rFonts w:cs="Times New Roman" w:hint="eastAsia"/>
          <w:szCs w:val="20"/>
        </w:rPr>
        <w:t>存在正向影响</w:t>
      </w:r>
      <w:r>
        <w:rPr>
          <w:rFonts w:cs="Times New Roman" w:hint="eastAsia"/>
          <w:szCs w:val="20"/>
        </w:rPr>
        <w:t>；</w:t>
      </w:r>
    </w:p>
    <w:p w14:paraId="17C4FA63" w14:textId="5F079C0E" w:rsidR="00B00FF9" w:rsidRPr="00B00FF9" w:rsidRDefault="00CF420A" w:rsidP="00B00FF9">
      <w:pPr>
        <w:ind w:firstLineChars="200" w:firstLine="480"/>
        <w:rPr>
          <w:rFonts w:cs="Times New Roman"/>
          <w:szCs w:val="20"/>
        </w:rPr>
      </w:pPr>
      <w:r>
        <w:rPr>
          <w:rFonts w:cs="Times New Roman" w:hint="eastAsia"/>
          <w:szCs w:val="20"/>
        </w:rPr>
        <w:t>H</w:t>
      </w:r>
      <w:r>
        <w:rPr>
          <w:rFonts w:cs="Times New Roman"/>
          <w:szCs w:val="20"/>
        </w:rPr>
        <w:t>1</w:t>
      </w:r>
      <w:r>
        <w:rPr>
          <w:rFonts w:cs="Times New Roman" w:hint="eastAsia"/>
          <w:szCs w:val="20"/>
        </w:rPr>
        <w:t>a</w:t>
      </w:r>
      <w:r>
        <w:rPr>
          <w:rFonts w:cs="Times New Roman" w:hint="eastAsia"/>
          <w:szCs w:val="20"/>
        </w:rPr>
        <w:t>：独特性</w:t>
      </w:r>
      <w:r w:rsidR="00377A4A">
        <w:rPr>
          <w:rFonts w:cs="Times New Roman" w:hint="eastAsia"/>
          <w:szCs w:val="20"/>
        </w:rPr>
        <w:t>对</w:t>
      </w:r>
      <w:r w:rsidR="00B00FF9">
        <w:rPr>
          <w:rFonts w:cs="Times New Roman" w:hint="eastAsia"/>
          <w:szCs w:val="20"/>
        </w:rPr>
        <w:t>新生代员工任务</w:t>
      </w:r>
      <w:r>
        <w:rPr>
          <w:rFonts w:cs="Times New Roman" w:hint="eastAsia"/>
          <w:szCs w:val="20"/>
        </w:rPr>
        <w:t>绩效存在正向影响；</w:t>
      </w:r>
    </w:p>
    <w:p w14:paraId="7AC67417" w14:textId="2820EF28" w:rsidR="00CF420A" w:rsidRDefault="00CF420A" w:rsidP="00CF420A">
      <w:pPr>
        <w:ind w:firstLineChars="200" w:firstLine="480"/>
        <w:rPr>
          <w:rFonts w:cs="Times New Roman"/>
          <w:szCs w:val="20"/>
        </w:rPr>
      </w:pPr>
      <w:r>
        <w:rPr>
          <w:rFonts w:cs="Times New Roman" w:hint="eastAsia"/>
          <w:szCs w:val="20"/>
        </w:rPr>
        <w:t>H</w:t>
      </w:r>
      <w:r>
        <w:rPr>
          <w:rFonts w:cs="Times New Roman"/>
          <w:szCs w:val="20"/>
        </w:rPr>
        <w:t>1</w:t>
      </w:r>
      <w:r>
        <w:rPr>
          <w:rFonts w:cs="Times New Roman" w:hint="eastAsia"/>
          <w:szCs w:val="20"/>
        </w:rPr>
        <w:t>b</w:t>
      </w:r>
      <w:r>
        <w:rPr>
          <w:rFonts w:cs="Times New Roman" w:hint="eastAsia"/>
          <w:szCs w:val="20"/>
        </w:rPr>
        <w:t>：一致性</w:t>
      </w:r>
      <w:r w:rsidR="00377A4A">
        <w:rPr>
          <w:rFonts w:cs="Times New Roman" w:hint="eastAsia"/>
          <w:szCs w:val="20"/>
        </w:rPr>
        <w:t>对</w:t>
      </w:r>
      <w:r w:rsidR="00B00FF9">
        <w:rPr>
          <w:rFonts w:cs="Times New Roman" w:hint="eastAsia"/>
          <w:szCs w:val="20"/>
        </w:rPr>
        <w:t>新生代员工任务</w:t>
      </w:r>
      <w:r>
        <w:rPr>
          <w:rFonts w:cs="Times New Roman" w:hint="eastAsia"/>
          <w:szCs w:val="20"/>
        </w:rPr>
        <w:t>绩效存在正向影响；</w:t>
      </w:r>
    </w:p>
    <w:p w14:paraId="2A60852D" w14:textId="1392EE82" w:rsidR="006F60C2" w:rsidRDefault="00CF420A" w:rsidP="00B00FF9">
      <w:pPr>
        <w:ind w:firstLineChars="200" w:firstLine="480"/>
        <w:rPr>
          <w:rFonts w:ascii="宋体" w:hAnsi="宋体" w:cs="Times New Roman"/>
          <w:szCs w:val="20"/>
        </w:rPr>
      </w:pPr>
      <w:r>
        <w:rPr>
          <w:rFonts w:cs="Times New Roman" w:hint="eastAsia"/>
          <w:szCs w:val="20"/>
        </w:rPr>
        <w:lastRenderedPageBreak/>
        <w:t>H</w:t>
      </w:r>
      <w:r>
        <w:rPr>
          <w:rFonts w:cs="Times New Roman"/>
          <w:szCs w:val="20"/>
        </w:rPr>
        <w:t>1</w:t>
      </w:r>
      <w:r>
        <w:rPr>
          <w:rFonts w:cs="Times New Roman" w:hint="eastAsia"/>
          <w:szCs w:val="20"/>
        </w:rPr>
        <w:t>c</w:t>
      </w:r>
      <w:r>
        <w:rPr>
          <w:rFonts w:cs="Times New Roman" w:hint="eastAsia"/>
          <w:szCs w:val="20"/>
        </w:rPr>
        <w:t>：共识性</w:t>
      </w:r>
      <w:r w:rsidR="00377A4A">
        <w:rPr>
          <w:rFonts w:cs="Times New Roman" w:hint="eastAsia"/>
          <w:szCs w:val="20"/>
        </w:rPr>
        <w:t>对</w:t>
      </w:r>
      <w:r w:rsidR="00B00FF9">
        <w:rPr>
          <w:rFonts w:cs="Times New Roman" w:hint="eastAsia"/>
          <w:szCs w:val="20"/>
        </w:rPr>
        <w:t>新生代员工任务</w:t>
      </w:r>
      <w:r>
        <w:rPr>
          <w:rFonts w:cs="Times New Roman" w:hint="eastAsia"/>
          <w:szCs w:val="20"/>
        </w:rPr>
        <w:t>绩效存在正向影响</w:t>
      </w:r>
      <w:r w:rsidR="00377A4A">
        <w:rPr>
          <w:rFonts w:ascii="宋体" w:hAnsi="宋体" w:cs="Times New Roman" w:hint="eastAsia"/>
          <w:szCs w:val="20"/>
        </w:rPr>
        <w:t>；</w:t>
      </w:r>
    </w:p>
    <w:p w14:paraId="53E1DBB3" w14:textId="781E4DA0" w:rsidR="00B00FF9" w:rsidRPr="00B00FF9" w:rsidRDefault="00B00FF9" w:rsidP="00B00FF9">
      <w:pPr>
        <w:ind w:firstLineChars="200" w:firstLine="480"/>
        <w:rPr>
          <w:rFonts w:cs="Times New Roman"/>
          <w:szCs w:val="20"/>
        </w:rPr>
      </w:pPr>
      <w:r>
        <w:rPr>
          <w:rFonts w:cs="Times New Roman" w:hint="eastAsia"/>
          <w:szCs w:val="20"/>
        </w:rPr>
        <w:t>H</w:t>
      </w:r>
      <w:r>
        <w:rPr>
          <w:rFonts w:cs="Times New Roman"/>
          <w:szCs w:val="20"/>
        </w:rPr>
        <w:t>1</w:t>
      </w:r>
      <w:r w:rsidR="006F60C2">
        <w:rPr>
          <w:rFonts w:cs="Times New Roman" w:hint="eastAsia"/>
          <w:szCs w:val="20"/>
        </w:rPr>
        <w:t>d</w:t>
      </w:r>
      <w:r>
        <w:rPr>
          <w:rFonts w:cs="Times New Roman" w:hint="eastAsia"/>
          <w:szCs w:val="20"/>
        </w:rPr>
        <w:t>：独特性</w:t>
      </w:r>
      <w:r w:rsidR="00377A4A">
        <w:rPr>
          <w:rFonts w:cs="Times New Roman" w:hint="eastAsia"/>
          <w:szCs w:val="20"/>
        </w:rPr>
        <w:t>对</w:t>
      </w:r>
      <w:r>
        <w:rPr>
          <w:rFonts w:cs="Times New Roman" w:hint="eastAsia"/>
          <w:szCs w:val="20"/>
        </w:rPr>
        <w:t>新生代员工</w:t>
      </w:r>
      <w:r w:rsidR="006F60C2">
        <w:rPr>
          <w:rFonts w:cs="Times New Roman" w:hint="eastAsia"/>
          <w:szCs w:val="20"/>
        </w:rPr>
        <w:t>周边</w:t>
      </w:r>
      <w:r>
        <w:rPr>
          <w:rFonts w:cs="Times New Roman" w:hint="eastAsia"/>
          <w:szCs w:val="20"/>
        </w:rPr>
        <w:t>绩效存在正向影响；</w:t>
      </w:r>
    </w:p>
    <w:p w14:paraId="1AB63F64" w14:textId="1BB68181" w:rsidR="00B00FF9" w:rsidRDefault="00B00FF9" w:rsidP="00B00FF9">
      <w:pPr>
        <w:ind w:firstLineChars="200" w:firstLine="480"/>
        <w:rPr>
          <w:rFonts w:cs="Times New Roman"/>
          <w:szCs w:val="20"/>
        </w:rPr>
      </w:pPr>
      <w:r>
        <w:rPr>
          <w:rFonts w:cs="Times New Roman" w:hint="eastAsia"/>
          <w:szCs w:val="20"/>
        </w:rPr>
        <w:t>H</w:t>
      </w:r>
      <w:r>
        <w:rPr>
          <w:rFonts w:cs="Times New Roman"/>
          <w:szCs w:val="20"/>
        </w:rPr>
        <w:t>1</w:t>
      </w:r>
      <w:r w:rsidR="006F60C2">
        <w:rPr>
          <w:rFonts w:cs="Times New Roman" w:hint="eastAsia"/>
          <w:szCs w:val="20"/>
        </w:rPr>
        <w:t>e</w:t>
      </w:r>
      <w:r>
        <w:rPr>
          <w:rFonts w:cs="Times New Roman" w:hint="eastAsia"/>
          <w:szCs w:val="20"/>
        </w:rPr>
        <w:t>：一致性</w:t>
      </w:r>
      <w:r w:rsidR="00377A4A">
        <w:rPr>
          <w:rFonts w:cs="Times New Roman" w:hint="eastAsia"/>
          <w:szCs w:val="20"/>
        </w:rPr>
        <w:t>对</w:t>
      </w:r>
      <w:r>
        <w:rPr>
          <w:rFonts w:cs="Times New Roman" w:hint="eastAsia"/>
          <w:szCs w:val="20"/>
        </w:rPr>
        <w:t>新生代员工</w:t>
      </w:r>
      <w:r w:rsidR="006F60C2">
        <w:rPr>
          <w:rFonts w:cs="Times New Roman" w:hint="eastAsia"/>
          <w:szCs w:val="20"/>
        </w:rPr>
        <w:t>周边</w:t>
      </w:r>
      <w:r>
        <w:rPr>
          <w:rFonts w:cs="Times New Roman" w:hint="eastAsia"/>
          <w:szCs w:val="20"/>
        </w:rPr>
        <w:t>绩效存在正向影响；</w:t>
      </w:r>
    </w:p>
    <w:p w14:paraId="5CAA9F3E" w14:textId="6600BCAC" w:rsidR="00CF420A" w:rsidRPr="00B00FF9" w:rsidRDefault="00B00FF9" w:rsidP="006F60C2">
      <w:pPr>
        <w:ind w:firstLineChars="200" w:firstLine="480"/>
        <w:rPr>
          <w:rFonts w:ascii="宋体" w:hAnsi="宋体" w:cs="Times New Roman"/>
          <w:szCs w:val="20"/>
        </w:rPr>
      </w:pPr>
      <w:r>
        <w:rPr>
          <w:rFonts w:cs="Times New Roman" w:hint="eastAsia"/>
          <w:szCs w:val="20"/>
        </w:rPr>
        <w:t>H</w:t>
      </w:r>
      <w:r>
        <w:rPr>
          <w:rFonts w:cs="Times New Roman"/>
          <w:szCs w:val="20"/>
        </w:rPr>
        <w:t>1</w:t>
      </w:r>
      <w:r w:rsidR="006F60C2">
        <w:rPr>
          <w:rFonts w:cs="Times New Roman" w:hint="eastAsia"/>
          <w:szCs w:val="20"/>
        </w:rPr>
        <w:t>f</w:t>
      </w:r>
      <w:r>
        <w:rPr>
          <w:rFonts w:cs="Times New Roman" w:hint="eastAsia"/>
          <w:szCs w:val="20"/>
        </w:rPr>
        <w:t>：共识性</w:t>
      </w:r>
      <w:r w:rsidR="00377A4A">
        <w:rPr>
          <w:rFonts w:cs="Times New Roman" w:hint="eastAsia"/>
          <w:szCs w:val="20"/>
        </w:rPr>
        <w:t>对</w:t>
      </w:r>
      <w:r>
        <w:rPr>
          <w:rFonts w:cs="Times New Roman" w:hint="eastAsia"/>
          <w:szCs w:val="20"/>
        </w:rPr>
        <w:t>新生代员工</w:t>
      </w:r>
      <w:r w:rsidR="006F60C2">
        <w:rPr>
          <w:rFonts w:cs="Times New Roman" w:hint="eastAsia"/>
          <w:szCs w:val="20"/>
        </w:rPr>
        <w:t>周边</w:t>
      </w:r>
      <w:r>
        <w:rPr>
          <w:rFonts w:cs="Times New Roman" w:hint="eastAsia"/>
          <w:szCs w:val="20"/>
        </w:rPr>
        <w:t>绩效存在正向影响</w:t>
      </w:r>
      <w:r>
        <w:rPr>
          <w:rFonts w:ascii="宋体" w:hAnsi="宋体" w:cs="Times New Roman" w:hint="eastAsia"/>
          <w:szCs w:val="20"/>
        </w:rPr>
        <w:t>。</w:t>
      </w:r>
    </w:p>
    <w:p w14:paraId="18ABE50B" w14:textId="77777777" w:rsidR="00CF420A" w:rsidRDefault="00CF420A" w:rsidP="00CF420A">
      <w:pPr>
        <w:pStyle w:val="3"/>
        <w:spacing w:before="156" w:after="156"/>
      </w:pPr>
      <w:bookmarkStart w:id="98" w:name="_Toc20619"/>
      <w:bookmarkStart w:id="99" w:name="_Toc102577732"/>
      <w:bookmarkStart w:id="100" w:name="_Toc102767055"/>
      <w:bookmarkStart w:id="101" w:name="_Toc103686947"/>
      <w:r>
        <w:rPr>
          <w:rFonts w:hint="eastAsia"/>
        </w:rPr>
        <w:t>3</w:t>
      </w:r>
      <w:r>
        <w:t>.</w:t>
      </w:r>
      <w:r w:rsidR="00EE6E0F">
        <w:t>2</w:t>
      </w:r>
      <w:r>
        <w:t xml:space="preserve">.2 </w:t>
      </w:r>
      <w:r>
        <w:rPr>
          <w:rFonts w:hint="eastAsia"/>
        </w:rPr>
        <w:t>人力资源管理强度与心理契约</w:t>
      </w:r>
      <w:bookmarkEnd w:id="98"/>
      <w:bookmarkEnd w:id="99"/>
      <w:bookmarkEnd w:id="100"/>
      <w:bookmarkEnd w:id="101"/>
    </w:p>
    <w:p w14:paraId="157E9078" w14:textId="0FAD891B" w:rsidR="00CF420A" w:rsidRDefault="00CF420A" w:rsidP="00CF420A">
      <w:pPr>
        <w:ind w:firstLineChars="200" w:firstLine="480"/>
        <w:rPr>
          <w:rFonts w:cs="Times New Roman"/>
          <w:szCs w:val="20"/>
        </w:rPr>
      </w:pPr>
      <w:r>
        <w:rPr>
          <w:rFonts w:cs="Times New Roman" w:hint="eastAsia"/>
          <w:szCs w:val="20"/>
        </w:rPr>
        <w:t>从本文的研究视角对心理契约进行定义，针对的是员工履行组织工作责任的态度感知和评价</w:t>
      </w:r>
      <w:r w:rsidR="0074524C">
        <w:rPr>
          <w:rFonts w:cs="Times New Roman" w:hint="eastAsia"/>
          <w:szCs w:val="20"/>
        </w:rPr>
        <w:t>，</w:t>
      </w:r>
      <w:r w:rsidR="0074524C">
        <w:rPr>
          <w:rFonts w:cs="Times New Roman" w:hint="eastAsia"/>
          <w:szCs w:val="20"/>
        </w:rPr>
        <w:t>Rousseau</w:t>
      </w:r>
      <w:r w:rsidR="0074524C">
        <w:rPr>
          <w:rFonts w:cs="Times New Roman" w:hint="eastAsia"/>
          <w:szCs w:val="20"/>
        </w:rPr>
        <w:t>（</w:t>
      </w:r>
      <w:r w:rsidR="0074524C">
        <w:rPr>
          <w:rFonts w:cs="Times New Roman" w:hint="eastAsia"/>
          <w:szCs w:val="20"/>
        </w:rPr>
        <w:t>1</w:t>
      </w:r>
      <w:r w:rsidR="0074524C">
        <w:rPr>
          <w:rFonts w:cs="Times New Roman"/>
          <w:szCs w:val="20"/>
        </w:rPr>
        <w:t>990</w:t>
      </w:r>
      <w:r w:rsidR="0074524C">
        <w:rPr>
          <w:rFonts w:cs="Times New Roman" w:hint="eastAsia"/>
          <w:szCs w:val="20"/>
        </w:rPr>
        <w:t>）认为心理契约是在雇佣关系背景下，员工个体对组织与员工关于双方责任的主观认知和信念系统</w:t>
      </w:r>
      <w:r>
        <w:rPr>
          <w:rFonts w:cs="Times New Roman" w:hint="eastAsia"/>
          <w:szCs w:val="20"/>
        </w:rPr>
        <w:t>。</w:t>
      </w:r>
      <w:r>
        <w:rPr>
          <w:rFonts w:cs="Times New Roman"/>
          <w:szCs w:val="20"/>
        </w:rPr>
        <w:t xml:space="preserve">Guest </w:t>
      </w:r>
      <w:r>
        <w:rPr>
          <w:rFonts w:cs="Times New Roman" w:hint="eastAsia"/>
          <w:szCs w:val="20"/>
        </w:rPr>
        <w:t>和</w:t>
      </w:r>
      <w:r>
        <w:rPr>
          <w:rFonts w:cs="Times New Roman"/>
          <w:szCs w:val="20"/>
        </w:rPr>
        <w:t>Conway</w:t>
      </w:r>
      <w:r>
        <w:rPr>
          <w:rFonts w:cs="Times New Roman" w:hint="eastAsia"/>
          <w:szCs w:val="20"/>
        </w:rPr>
        <w:t>（</w:t>
      </w:r>
      <w:r>
        <w:rPr>
          <w:rFonts w:cs="Times New Roman"/>
          <w:szCs w:val="20"/>
        </w:rPr>
        <w:t>1998</w:t>
      </w:r>
      <w:r>
        <w:rPr>
          <w:rFonts w:cs="Times New Roman" w:hint="eastAsia"/>
          <w:szCs w:val="20"/>
        </w:rPr>
        <w:t>）认为心理契约可能</w:t>
      </w:r>
      <w:r w:rsidR="00EB6539">
        <w:rPr>
          <w:rFonts w:cs="Times New Roman" w:hint="eastAsia"/>
          <w:szCs w:val="20"/>
        </w:rPr>
        <w:t>被</w:t>
      </w:r>
      <w:r>
        <w:rPr>
          <w:rFonts w:cs="Times New Roman" w:hint="eastAsia"/>
          <w:szCs w:val="20"/>
        </w:rPr>
        <w:t>人力资源管理相关实践</w:t>
      </w:r>
      <w:r w:rsidR="00EB6539">
        <w:rPr>
          <w:rFonts w:cs="Times New Roman" w:hint="eastAsia"/>
          <w:szCs w:val="20"/>
        </w:rPr>
        <w:t>所</w:t>
      </w:r>
      <w:r>
        <w:rPr>
          <w:rFonts w:cs="Times New Roman" w:hint="eastAsia"/>
          <w:szCs w:val="20"/>
        </w:rPr>
        <w:t>深刻影响。</w:t>
      </w:r>
      <w:proofErr w:type="spellStart"/>
      <w:r>
        <w:rPr>
          <w:rFonts w:cs="Times New Roman"/>
          <w:szCs w:val="20"/>
        </w:rPr>
        <w:t>Guzzo</w:t>
      </w:r>
      <w:proofErr w:type="spellEnd"/>
      <w:r>
        <w:rPr>
          <w:rFonts w:cs="Times New Roman"/>
          <w:szCs w:val="20"/>
        </w:rPr>
        <w:t xml:space="preserve"> </w:t>
      </w:r>
      <w:r>
        <w:rPr>
          <w:rFonts w:cs="Times New Roman" w:hint="eastAsia"/>
          <w:szCs w:val="20"/>
        </w:rPr>
        <w:t>和</w:t>
      </w:r>
      <w:r>
        <w:rPr>
          <w:rFonts w:cs="Times New Roman"/>
          <w:szCs w:val="20"/>
        </w:rPr>
        <w:t>Noonan</w:t>
      </w:r>
      <w:r>
        <w:rPr>
          <w:rFonts w:cs="Times New Roman" w:hint="eastAsia"/>
          <w:szCs w:val="20"/>
        </w:rPr>
        <w:t>（</w:t>
      </w:r>
      <w:r>
        <w:rPr>
          <w:rFonts w:cs="Times New Roman"/>
          <w:szCs w:val="20"/>
        </w:rPr>
        <w:t>1994</w:t>
      </w:r>
      <w:r>
        <w:rPr>
          <w:rFonts w:cs="Times New Roman" w:hint="eastAsia"/>
          <w:szCs w:val="20"/>
        </w:rPr>
        <w:t>）指出，员工心理契约实现与否，受到组织中</w:t>
      </w:r>
      <w:r w:rsidR="00EB6539">
        <w:rPr>
          <w:rFonts w:cs="Times New Roman" w:hint="eastAsia"/>
          <w:szCs w:val="20"/>
        </w:rPr>
        <w:t>人事</w:t>
      </w:r>
      <w:r>
        <w:rPr>
          <w:rFonts w:cs="Times New Roman" w:hint="eastAsia"/>
          <w:szCs w:val="20"/>
        </w:rPr>
        <w:t>信息传递有效性的直接影响，员工对人力资源管理实践的认同程度和其心理契约的建立存在正相关联系。人力资源管理是企业人力资源经营活动中的一个重要环节，它对员工的心理契约也有一定的影响。</w:t>
      </w:r>
    </w:p>
    <w:p w14:paraId="33790B49" w14:textId="77777777" w:rsidR="00CF420A" w:rsidRDefault="00CF420A" w:rsidP="00CF420A">
      <w:pPr>
        <w:ind w:firstLineChars="200" w:firstLine="480"/>
        <w:rPr>
          <w:rFonts w:cs="Times New Roman"/>
          <w:szCs w:val="20"/>
        </w:rPr>
      </w:pPr>
      <w:r>
        <w:rPr>
          <w:rFonts w:cs="Times New Roman" w:hint="eastAsia"/>
          <w:szCs w:val="20"/>
        </w:rPr>
        <w:t>根据社会认知理论的内容，“三元交互”模型中动态交互的行为、个体和环境三者间作用机制得到强调。组织氛围与环境对个体产生作用时，同时会对个体的心理认知造成影响。</w:t>
      </w:r>
      <w:r w:rsidR="00544D4D">
        <w:rPr>
          <w:rFonts w:cs="Times New Roman" w:hint="eastAsia"/>
          <w:szCs w:val="20"/>
        </w:rPr>
        <w:t>在高强度的人力资源管理水平之下，员工可以对企业履行其义务有着更明显的感受，心理契约作为员工个体对组织与员工关于双方责任的主观认知和信念系统，在此时会得到建立与巩固。</w:t>
      </w:r>
    </w:p>
    <w:p w14:paraId="45B2B221" w14:textId="77777777" w:rsidR="00CF420A" w:rsidRDefault="00CF420A" w:rsidP="00CF420A">
      <w:pPr>
        <w:ind w:firstLineChars="200" w:firstLine="480"/>
        <w:rPr>
          <w:rFonts w:cs="Times New Roman"/>
          <w:szCs w:val="20"/>
        </w:rPr>
      </w:pPr>
      <w:r>
        <w:rPr>
          <w:rFonts w:cs="Times New Roman" w:hint="eastAsia"/>
          <w:szCs w:val="20"/>
        </w:rPr>
        <w:t>综合已有理论研究和实证结果，本研究提出第二组假设，并在后续研究中加以验证：</w:t>
      </w:r>
    </w:p>
    <w:p w14:paraId="7368882F" w14:textId="711B5227" w:rsidR="00CF420A" w:rsidRDefault="00CF420A" w:rsidP="00CF420A">
      <w:pPr>
        <w:ind w:firstLineChars="200" w:firstLine="480"/>
        <w:rPr>
          <w:rFonts w:cs="Times New Roman"/>
          <w:szCs w:val="20"/>
        </w:rPr>
      </w:pPr>
      <w:r>
        <w:rPr>
          <w:rFonts w:cs="Times New Roman" w:hint="eastAsia"/>
          <w:szCs w:val="20"/>
        </w:rPr>
        <w:t>H</w:t>
      </w:r>
      <w:r>
        <w:rPr>
          <w:rFonts w:cs="Times New Roman"/>
          <w:szCs w:val="20"/>
        </w:rPr>
        <w:t>2</w:t>
      </w:r>
      <w:r>
        <w:rPr>
          <w:rFonts w:cs="Times New Roman" w:hint="eastAsia"/>
          <w:szCs w:val="20"/>
        </w:rPr>
        <w:t>：人力资源管理强度</w:t>
      </w:r>
      <w:r w:rsidR="00377A4A">
        <w:rPr>
          <w:rFonts w:cs="Times New Roman" w:hint="eastAsia"/>
          <w:szCs w:val="20"/>
        </w:rPr>
        <w:t>对</w:t>
      </w:r>
      <w:r>
        <w:rPr>
          <w:rFonts w:cs="Times New Roman" w:hint="eastAsia"/>
          <w:szCs w:val="20"/>
        </w:rPr>
        <w:t>心理契约</w:t>
      </w:r>
      <w:r w:rsidRPr="001A708F">
        <w:rPr>
          <w:rFonts w:ascii="宋体" w:hAnsi="宋体" w:cs="Times New Roman" w:hint="eastAsia"/>
          <w:szCs w:val="24"/>
        </w:rPr>
        <w:t>存在正向影响</w:t>
      </w:r>
      <w:r>
        <w:rPr>
          <w:rFonts w:cs="Times New Roman" w:hint="eastAsia"/>
          <w:szCs w:val="20"/>
        </w:rPr>
        <w:t>；</w:t>
      </w:r>
    </w:p>
    <w:p w14:paraId="0C3D5802" w14:textId="628473B9" w:rsidR="00CF420A" w:rsidRDefault="00CF420A" w:rsidP="00CF420A">
      <w:pPr>
        <w:ind w:firstLineChars="200" w:firstLine="480"/>
        <w:rPr>
          <w:rFonts w:cs="Times New Roman"/>
          <w:szCs w:val="20"/>
        </w:rPr>
      </w:pPr>
      <w:r>
        <w:rPr>
          <w:rFonts w:cs="Times New Roman" w:hint="eastAsia"/>
          <w:szCs w:val="20"/>
        </w:rPr>
        <w:t>H</w:t>
      </w:r>
      <w:r>
        <w:rPr>
          <w:rFonts w:cs="Times New Roman"/>
          <w:szCs w:val="20"/>
        </w:rPr>
        <w:t>2</w:t>
      </w:r>
      <w:r>
        <w:rPr>
          <w:rFonts w:cs="Times New Roman" w:hint="eastAsia"/>
          <w:szCs w:val="20"/>
        </w:rPr>
        <w:t>a</w:t>
      </w:r>
      <w:r>
        <w:rPr>
          <w:rFonts w:cs="Times New Roman" w:hint="eastAsia"/>
          <w:szCs w:val="20"/>
        </w:rPr>
        <w:t>：独特性</w:t>
      </w:r>
      <w:r w:rsidR="00377A4A">
        <w:rPr>
          <w:rFonts w:cs="Times New Roman" w:hint="eastAsia"/>
          <w:szCs w:val="20"/>
        </w:rPr>
        <w:t>对</w:t>
      </w:r>
      <w:r>
        <w:rPr>
          <w:rFonts w:cs="Times New Roman" w:hint="eastAsia"/>
          <w:szCs w:val="20"/>
        </w:rPr>
        <w:t>心理契约存在正向影响；</w:t>
      </w:r>
    </w:p>
    <w:p w14:paraId="2865EB9E" w14:textId="6BEF83E8" w:rsidR="00CF420A" w:rsidRDefault="00CF420A" w:rsidP="00CF420A">
      <w:pPr>
        <w:ind w:firstLineChars="200" w:firstLine="480"/>
        <w:rPr>
          <w:rFonts w:cs="Times New Roman"/>
          <w:szCs w:val="20"/>
        </w:rPr>
      </w:pPr>
      <w:r>
        <w:rPr>
          <w:rFonts w:cs="Times New Roman" w:hint="eastAsia"/>
          <w:szCs w:val="20"/>
        </w:rPr>
        <w:t>H</w:t>
      </w:r>
      <w:r>
        <w:rPr>
          <w:rFonts w:cs="Times New Roman"/>
          <w:szCs w:val="20"/>
        </w:rPr>
        <w:t>2</w:t>
      </w:r>
      <w:r>
        <w:rPr>
          <w:rFonts w:cs="Times New Roman" w:hint="eastAsia"/>
          <w:szCs w:val="20"/>
        </w:rPr>
        <w:t>b</w:t>
      </w:r>
      <w:r>
        <w:rPr>
          <w:rFonts w:cs="Times New Roman" w:hint="eastAsia"/>
          <w:szCs w:val="20"/>
        </w:rPr>
        <w:t>：一致性</w:t>
      </w:r>
      <w:r w:rsidR="00377A4A">
        <w:rPr>
          <w:rFonts w:cs="Times New Roman" w:hint="eastAsia"/>
          <w:szCs w:val="20"/>
        </w:rPr>
        <w:t>对</w:t>
      </w:r>
      <w:r>
        <w:rPr>
          <w:rFonts w:cs="Times New Roman" w:hint="eastAsia"/>
          <w:szCs w:val="20"/>
        </w:rPr>
        <w:t>心理契约存在正向影响；</w:t>
      </w:r>
    </w:p>
    <w:p w14:paraId="690CCA49" w14:textId="73570ED5" w:rsidR="00CF420A" w:rsidRDefault="00CF420A" w:rsidP="00CF420A">
      <w:pPr>
        <w:ind w:firstLineChars="200" w:firstLine="480"/>
        <w:rPr>
          <w:rFonts w:cs="Times New Roman"/>
          <w:szCs w:val="20"/>
        </w:rPr>
      </w:pPr>
      <w:r>
        <w:rPr>
          <w:rFonts w:cs="Times New Roman" w:hint="eastAsia"/>
          <w:szCs w:val="20"/>
        </w:rPr>
        <w:t>H</w:t>
      </w:r>
      <w:r>
        <w:rPr>
          <w:rFonts w:cs="Times New Roman"/>
          <w:szCs w:val="20"/>
        </w:rPr>
        <w:t>2</w:t>
      </w:r>
      <w:r>
        <w:rPr>
          <w:rFonts w:cs="Times New Roman" w:hint="eastAsia"/>
          <w:szCs w:val="20"/>
        </w:rPr>
        <w:t>c</w:t>
      </w:r>
      <w:r>
        <w:rPr>
          <w:rFonts w:cs="Times New Roman" w:hint="eastAsia"/>
          <w:szCs w:val="20"/>
        </w:rPr>
        <w:t>：共识性</w:t>
      </w:r>
      <w:r w:rsidR="00377A4A">
        <w:rPr>
          <w:rFonts w:cs="Times New Roman" w:hint="eastAsia"/>
          <w:szCs w:val="20"/>
        </w:rPr>
        <w:t>对</w:t>
      </w:r>
      <w:r>
        <w:rPr>
          <w:rFonts w:cs="Times New Roman" w:hint="eastAsia"/>
          <w:szCs w:val="20"/>
        </w:rPr>
        <w:t>心理契约存在正向影响。</w:t>
      </w:r>
    </w:p>
    <w:p w14:paraId="2AB95412" w14:textId="77777777" w:rsidR="00CF420A" w:rsidRDefault="00CF420A" w:rsidP="00CF420A">
      <w:pPr>
        <w:pStyle w:val="3"/>
        <w:spacing w:before="156" w:after="156"/>
      </w:pPr>
      <w:bookmarkStart w:id="102" w:name="_Toc28104"/>
      <w:bookmarkStart w:id="103" w:name="_Toc102577733"/>
      <w:bookmarkStart w:id="104" w:name="_Toc102767056"/>
      <w:bookmarkStart w:id="105" w:name="_Toc103686948"/>
      <w:r>
        <w:rPr>
          <w:rFonts w:hint="eastAsia"/>
        </w:rPr>
        <w:t>3</w:t>
      </w:r>
      <w:r>
        <w:t>.</w:t>
      </w:r>
      <w:r w:rsidR="00EE6E0F">
        <w:t>2</w:t>
      </w:r>
      <w:r>
        <w:t xml:space="preserve">.3 </w:t>
      </w:r>
      <w:r>
        <w:rPr>
          <w:rFonts w:hint="eastAsia"/>
        </w:rPr>
        <w:t>心理契约与新生代员工工作绩效</w:t>
      </w:r>
      <w:bookmarkEnd w:id="102"/>
      <w:bookmarkEnd w:id="103"/>
      <w:bookmarkEnd w:id="104"/>
      <w:bookmarkEnd w:id="105"/>
    </w:p>
    <w:p w14:paraId="22DB128E" w14:textId="155AE71F" w:rsidR="00544D4D" w:rsidRDefault="00CF420A" w:rsidP="00544D4D">
      <w:pPr>
        <w:ind w:firstLineChars="200" w:firstLine="480"/>
        <w:rPr>
          <w:rFonts w:cs="Times New Roman"/>
          <w:szCs w:val="20"/>
        </w:rPr>
      </w:pPr>
      <w:r>
        <w:rPr>
          <w:rFonts w:cs="Times New Roman"/>
          <w:szCs w:val="20"/>
        </w:rPr>
        <w:t xml:space="preserve">William </w:t>
      </w:r>
      <w:r>
        <w:rPr>
          <w:rFonts w:cs="Times New Roman" w:hint="eastAsia"/>
          <w:szCs w:val="20"/>
        </w:rPr>
        <w:t>等（</w:t>
      </w:r>
      <w:r>
        <w:rPr>
          <w:rFonts w:cs="Times New Roman"/>
          <w:szCs w:val="20"/>
        </w:rPr>
        <w:t>1991</w:t>
      </w:r>
      <w:r>
        <w:rPr>
          <w:rFonts w:cs="Times New Roman" w:hint="eastAsia"/>
          <w:szCs w:val="20"/>
        </w:rPr>
        <w:t>）通过实证研究验证了员工的工作态度，会受到心理契约进行直接的影响与决定，员工工作绩效与其所存在的心理契约之间存在着正相关的关系。</w:t>
      </w:r>
      <w:r w:rsidR="001A708F">
        <w:rPr>
          <w:rFonts w:cs="Times New Roman" w:hint="eastAsia"/>
          <w:szCs w:val="20"/>
        </w:rPr>
        <w:t>在理论方面，意义建构理论与社会认知理论都</w:t>
      </w:r>
      <w:r w:rsidR="00CF5348">
        <w:rPr>
          <w:rFonts w:cs="Times New Roman" w:hint="eastAsia"/>
          <w:szCs w:val="20"/>
        </w:rPr>
        <w:t>赞同环境与个体之间存在</w:t>
      </w:r>
      <w:r w:rsidR="00CF5348">
        <w:rPr>
          <w:rFonts w:cs="Times New Roman" w:hint="eastAsia"/>
          <w:szCs w:val="20"/>
        </w:rPr>
        <w:lastRenderedPageBreak/>
        <w:t>着的相互影响作用</w:t>
      </w:r>
      <w:r w:rsidR="00544D4D">
        <w:rPr>
          <w:rFonts w:cs="Times New Roman" w:hint="eastAsia"/>
          <w:szCs w:val="20"/>
        </w:rPr>
        <w:t>。</w:t>
      </w:r>
      <w:r w:rsidR="00863C0B">
        <w:rPr>
          <w:rFonts w:cs="Times New Roman" w:hint="eastAsia"/>
          <w:szCs w:val="20"/>
        </w:rPr>
        <w:t>可以认为，心理契约与工作绩效之间的实质是</w:t>
      </w:r>
      <w:r w:rsidR="00D722CD">
        <w:rPr>
          <w:rFonts w:cs="Times New Roman" w:hint="eastAsia"/>
          <w:szCs w:val="20"/>
        </w:rPr>
        <w:t>一种</w:t>
      </w:r>
      <w:r w:rsidR="00863C0B">
        <w:rPr>
          <w:rFonts w:cs="Times New Roman" w:hint="eastAsia"/>
          <w:szCs w:val="20"/>
        </w:rPr>
        <w:t>社会交换关系，需要通过社会认同的构建来满足</w:t>
      </w:r>
      <w:r w:rsidR="00B50CBF">
        <w:rPr>
          <w:rFonts w:cs="Times New Roman" w:hint="eastAsia"/>
          <w:szCs w:val="20"/>
        </w:rPr>
        <w:t>两者之间正向关系的推进过程。</w:t>
      </w:r>
    </w:p>
    <w:p w14:paraId="49638729" w14:textId="77777777" w:rsidR="00CF420A" w:rsidRDefault="00544D4D" w:rsidP="00544D4D">
      <w:pPr>
        <w:ind w:firstLineChars="200" w:firstLine="480"/>
        <w:rPr>
          <w:rFonts w:cs="Times New Roman"/>
          <w:szCs w:val="20"/>
        </w:rPr>
      </w:pPr>
      <w:r>
        <w:rPr>
          <w:rFonts w:cs="Times New Roman" w:hint="eastAsia"/>
          <w:szCs w:val="20"/>
        </w:rPr>
        <w:t>企业组织</w:t>
      </w:r>
      <w:r w:rsidR="00B50CBF">
        <w:rPr>
          <w:rFonts w:cs="Times New Roman" w:hint="eastAsia"/>
          <w:szCs w:val="20"/>
        </w:rPr>
        <w:t>为员工提供在精神和物质方面的支持，会使得员工出于报答的心理而表现出更利组织的工作行为，从而产生更好的工作绩效。在此期间所完成的员工对于雇佣双方责任的认知和系统</w:t>
      </w:r>
      <w:r w:rsidR="001A708F">
        <w:rPr>
          <w:rFonts w:cs="Times New Roman" w:hint="eastAsia"/>
          <w:szCs w:val="20"/>
        </w:rPr>
        <w:t>认同感提升</w:t>
      </w:r>
      <w:r w:rsidR="00B50CBF">
        <w:rPr>
          <w:rFonts w:cs="Times New Roman" w:hint="eastAsia"/>
          <w:szCs w:val="20"/>
        </w:rPr>
        <w:t>，</w:t>
      </w:r>
      <w:r w:rsidR="001A708F">
        <w:rPr>
          <w:rFonts w:cs="Times New Roman" w:hint="eastAsia"/>
          <w:szCs w:val="20"/>
        </w:rPr>
        <w:t>也正是员工心理契约水平提升的表现，因此心理契约水平与员工工作绩效会呈现正相关态势。</w:t>
      </w:r>
      <w:r>
        <w:rPr>
          <w:rFonts w:cs="Times New Roman" w:hint="eastAsia"/>
          <w:szCs w:val="20"/>
        </w:rPr>
        <w:t>与此同时，</w:t>
      </w:r>
      <w:r w:rsidR="00CF420A">
        <w:rPr>
          <w:rFonts w:cs="Times New Roman" w:hint="eastAsia"/>
          <w:szCs w:val="20"/>
        </w:rPr>
        <w:t>企业组织违背心理契约也会使得员工的工作绩效呈现出下降趋势。新生代员工相对之前的其他年龄阶段的工作群体而言，注重追求工作与生活之间平衡，具有新的价值观特征。在此背景下，心理契约对于工作绩效的促进关系在研究与实践中起到更为重要的作用。</w:t>
      </w:r>
    </w:p>
    <w:p w14:paraId="0A4504DE" w14:textId="77777777" w:rsidR="00CF420A" w:rsidRDefault="00CF420A" w:rsidP="00CF420A">
      <w:pPr>
        <w:ind w:firstLineChars="200" w:firstLine="480"/>
        <w:rPr>
          <w:rFonts w:cs="Times New Roman"/>
          <w:szCs w:val="20"/>
        </w:rPr>
      </w:pPr>
      <w:r>
        <w:rPr>
          <w:rFonts w:cs="Times New Roman" w:hint="eastAsia"/>
          <w:szCs w:val="20"/>
        </w:rPr>
        <w:t>综合已有理论研究和实证结果，本研究提出第三组假设，并在后续研究中加以验证：</w:t>
      </w:r>
    </w:p>
    <w:p w14:paraId="14D86B61" w14:textId="4349DEE3" w:rsidR="00CF420A" w:rsidRDefault="00CF420A" w:rsidP="00CF420A">
      <w:pPr>
        <w:ind w:firstLineChars="200" w:firstLine="480"/>
        <w:rPr>
          <w:rFonts w:cs="Times New Roman"/>
          <w:szCs w:val="20"/>
        </w:rPr>
      </w:pPr>
      <w:r>
        <w:rPr>
          <w:rFonts w:cs="Times New Roman" w:hint="eastAsia"/>
          <w:szCs w:val="20"/>
        </w:rPr>
        <w:t>H</w:t>
      </w:r>
      <w:r>
        <w:rPr>
          <w:rFonts w:cs="Times New Roman"/>
          <w:szCs w:val="20"/>
        </w:rPr>
        <w:t>3</w:t>
      </w:r>
      <w:r>
        <w:rPr>
          <w:rFonts w:cs="Times New Roman" w:hint="eastAsia"/>
          <w:szCs w:val="20"/>
        </w:rPr>
        <w:t>：心理契约</w:t>
      </w:r>
      <w:r w:rsidR="00377A4A">
        <w:rPr>
          <w:rFonts w:cs="Times New Roman" w:hint="eastAsia"/>
          <w:szCs w:val="20"/>
        </w:rPr>
        <w:t>对</w:t>
      </w:r>
      <w:r>
        <w:rPr>
          <w:rFonts w:cs="Times New Roman" w:hint="eastAsia"/>
          <w:szCs w:val="20"/>
        </w:rPr>
        <w:t>新生代员工工作绩效</w:t>
      </w:r>
      <w:r w:rsidRPr="00124AAA">
        <w:rPr>
          <w:rFonts w:ascii="宋体" w:hAnsi="宋体" w:cs="Times New Roman" w:hint="eastAsia"/>
          <w:szCs w:val="24"/>
        </w:rPr>
        <w:t>存在正向影响</w:t>
      </w:r>
      <w:r w:rsidR="006F60C2">
        <w:rPr>
          <w:rFonts w:cs="Times New Roman" w:hint="eastAsia"/>
          <w:szCs w:val="20"/>
        </w:rPr>
        <w:t>；</w:t>
      </w:r>
    </w:p>
    <w:p w14:paraId="4D9C1A97" w14:textId="6F0700DE" w:rsidR="006F60C2" w:rsidRDefault="006F60C2" w:rsidP="00CF420A">
      <w:pPr>
        <w:ind w:firstLineChars="200" w:firstLine="480"/>
        <w:rPr>
          <w:rFonts w:cs="Times New Roman"/>
          <w:szCs w:val="20"/>
        </w:rPr>
      </w:pPr>
      <w:r>
        <w:rPr>
          <w:rFonts w:cs="Times New Roman" w:hint="eastAsia"/>
          <w:szCs w:val="20"/>
        </w:rPr>
        <w:t>H</w:t>
      </w:r>
      <w:r>
        <w:rPr>
          <w:rFonts w:cs="Times New Roman"/>
          <w:szCs w:val="20"/>
        </w:rPr>
        <w:t>3</w:t>
      </w:r>
      <w:r>
        <w:rPr>
          <w:rFonts w:cs="Times New Roman" w:hint="eastAsia"/>
          <w:szCs w:val="20"/>
        </w:rPr>
        <w:t>a</w:t>
      </w:r>
      <w:r>
        <w:rPr>
          <w:rFonts w:cs="Times New Roman" w:hint="eastAsia"/>
          <w:szCs w:val="20"/>
        </w:rPr>
        <w:t>：心理契约</w:t>
      </w:r>
      <w:r w:rsidR="00377A4A">
        <w:rPr>
          <w:rFonts w:cs="Times New Roman" w:hint="eastAsia"/>
          <w:szCs w:val="20"/>
        </w:rPr>
        <w:t>对</w:t>
      </w:r>
      <w:r>
        <w:rPr>
          <w:rFonts w:cs="Times New Roman" w:hint="eastAsia"/>
          <w:szCs w:val="20"/>
        </w:rPr>
        <w:t>新生代员工任务绩效存在正向影响；</w:t>
      </w:r>
    </w:p>
    <w:p w14:paraId="78B4EF17" w14:textId="30A4702B" w:rsidR="006F60C2" w:rsidRDefault="006F60C2" w:rsidP="00CF420A">
      <w:pPr>
        <w:ind w:firstLineChars="200" w:firstLine="480"/>
        <w:rPr>
          <w:rFonts w:cs="Times New Roman"/>
          <w:szCs w:val="20"/>
        </w:rPr>
      </w:pPr>
      <w:r>
        <w:rPr>
          <w:rFonts w:cs="Times New Roman" w:hint="eastAsia"/>
          <w:szCs w:val="20"/>
        </w:rPr>
        <w:t>H</w:t>
      </w:r>
      <w:r>
        <w:rPr>
          <w:rFonts w:cs="Times New Roman"/>
          <w:szCs w:val="20"/>
        </w:rPr>
        <w:t>3</w:t>
      </w:r>
      <w:r>
        <w:rPr>
          <w:rFonts w:cs="Times New Roman" w:hint="eastAsia"/>
          <w:szCs w:val="20"/>
        </w:rPr>
        <w:t>b</w:t>
      </w:r>
      <w:r>
        <w:rPr>
          <w:rFonts w:cs="Times New Roman" w:hint="eastAsia"/>
          <w:szCs w:val="20"/>
        </w:rPr>
        <w:t>：心理契约</w:t>
      </w:r>
      <w:r w:rsidR="00377A4A">
        <w:rPr>
          <w:rFonts w:cs="Times New Roman" w:hint="eastAsia"/>
          <w:szCs w:val="20"/>
        </w:rPr>
        <w:t>对</w:t>
      </w:r>
      <w:r>
        <w:rPr>
          <w:rFonts w:cs="Times New Roman" w:hint="eastAsia"/>
          <w:szCs w:val="20"/>
        </w:rPr>
        <w:t>新生代员工周边绩效存在正向影响。</w:t>
      </w:r>
    </w:p>
    <w:p w14:paraId="50453632" w14:textId="77777777" w:rsidR="00CF420A" w:rsidRDefault="00CF420A" w:rsidP="00CF420A">
      <w:pPr>
        <w:pStyle w:val="3"/>
        <w:spacing w:before="156" w:after="156"/>
      </w:pPr>
      <w:bookmarkStart w:id="106" w:name="_Toc2904"/>
      <w:bookmarkStart w:id="107" w:name="_Toc102577734"/>
      <w:bookmarkStart w:id="108" w:name="_Toc102767057"/>
      <w:bookmarkStart w:id="109" w:name="_Toc103686949"/>
      <w:r>
        <w:rPr>
          <w:rFonts w:hint="eastAsia"/>
        </w:rPr>
        <w:t>3</w:t>
      </w:r>
      <w:r>
        <w:t>.</w:t>
      </w:r>
      <w:r w:rsidR="00EE6E0F">
        <w:t>2</w:t>
      </w:r>
      <w:r>
        <w:t xml:space="preserve">.4 </w:t>
      </w:r>
      <w:r>
        <w:rPr>
          <w:rFonts w:hint="eastAsia"/>
        </w:rPr>
        <w:t>心理契约的中介作用</w:t>
      </w:r>
      <w:bookmarkEnd w:id="106"/>
      <w:bookmarkEnd w:id="107"/>
      <w:bookmarkEnd w:id="108"/>
      <w:bookmarkEnd w:id="109"/>
    </w:p>
    <w:p w14:paraId="0A3D0B49" w14:textId="77777777" w:rsidR="00CF5348" w:rsidRDefault="005A00E5" w:rsidP="005A00E5">
      <w:pPr>
        <w:ind w:firstLineChars="200" w:firstLine="480"/>
        <w:rPr>
          <w:rFonts w:cs="Times New Roman"/>
          <w:szCs w:val="20"/>
        </w:rPr>
      </w:pPr>
      <w:r w:rsidRPr="005A00E5">
        <w:rPr>
          <w:rFonts w:cs="Times New Roman"/>
          <w:szCs w:val="20"/>
        </w:rPr>
        <w:t>心理契约是</w:t>
      </w:r>
      <w:r>
        <w:rPr>
          <w:rFonts w:cs="Times New Roman" w:hint="eastAsia"/>
          <w:szCs w:val="20"/>
        </w:rPr>
        <w:t>员工</w:t>
      </w:r>
      <w:r w:rsidRPr="005A00E5">
        <w:rPr>
          <w:rFonts w:cs="Times New Roman"/>
          <w:szCs w:val="20"/>
        </w:rPr>
        <w:t>一种内在的期望，它的实现与否直接关系到</w:t>
      </w:r>
      <w:r>
        <w:rPr>
          <w:rFonts w:cs="Times New Roman" w:hint="eastAsia"/>
          <w:szCs w:val="20"/>
        </w:rPr>
        <w:t>员工的</w:t>
      </w:r>
      <w:r w:rsidRPr="005A00E5">
        <w:rPr>
          <w:rFonts w:cs="Times New Roman"/>
          <w:szCs w:val="20"/>
        </w:rPr>
        <w:t>工作绩</w:t>
      </w:r>
      <w:r>
        <w:rPr>
          <w:rFonts w:cs="Times New Roman" w:hint="eastAsia"/>
          <w:szCs w:val="20"/>
        </w:rPr>
        <w:t>效，与此同时，员工对人力资源管理实践的认同程度和其心理契约的建立存在正相关联系</w:t>
      </w:r>
      <w:r w:rsidRPr="005A00E5">
        <w:rPr>
          <w:rFonts w:cs="Times New Roman"/>
          <w:szCs w:val="20"/>
        </w:rPr>
        <w:t>。</w:t>
      </w:r>
      <w:r w:rsidR="00CF420A">
        <w:rPr>
          <w:rFonts w:cs="Times New Roman" w:hint="eastAsia"/>
          <w:szCs w:val="20"/>
        </w:rPr>
        <w:t>基于意义建构理论，员工在人力资源管理相关措施中所进行的持续性动态信息交换，会达成意义建构这一过程，并且最终对组织氛围的形成产生影响。</w:t>
      </w:r>
      <w:r w:rsidR="004203B6">
        <w:rPr>
          <w:rFonts w:cs="Times New Roman" w:hint="eastAsia"/>
          <w:szCs w:val="20"/>
        </w:rPr>
        <w:t>心理契约作为员工对组织履行其责任与否的主观认知，使得</w:t>
      </w:r>
      <w:r w:rsidR="00CF420A">
        <w:rPr>
          <w:rFonts w:cs="Times New Roman" w:hint="eastAsia"/>
          <w:szCs w:val="20"/>
        </w:rPr>
        <w:t>员工</w:t>
      </w:r>
      <w:r w:rsidR="004203B6">
        <w:rPr>
          <w:rFonts w:cs="Times New Roman" w:hint="eastAsia"/>
          <w:szCs w:val="20"/>
        </w:rPr>
        <w:t>能</w:t>
      </w:r>
      <w:r w:rsidR="00CF420A">
        <w:rPr>
          <w:rFonts w:cs="Times New Roman" w:hint="eastAsia"/>
          <w:szCs w:val="20"/>
        </w:rPr>
        <w:t>从心理认知的角度感知到心理契约与人力资源管理强度之间存在着的关系，也就同时意味着员工感知到组织本身责任的履行程度。</w:t>
      </w:r>
    </w:p>
    <w:p w14:paraId="62E6B14E" w14:textId="3C524160" w:rsidR="00CF420A" w:rsidRDefault="00D722CD" w:rsidP="00D722CD">
      <w:pPr>
        <w:ind w:firstLineChars="200" w:firstLine="480"/>
        <w:rPr>
          <w:rFonts w:cs="Times New Roman"/>
          <w:szCs w:val="20"/>
        </w:rPr>
      </w:pPr>
      <w:r>
        <w:rPr>
          <w:rFonts w:cs="Times New Roman" w:hint="eastAsia"/>
          <w:szCs w:val="20"/>
        </w:rPr>
        <w:t>企业在执行心理契约时，会对员工的工作绩效产生有益的影响，即员工的心理契约满意度越高，对其工作绩效的促进作用越好，大量的实证研究证实了这个逻辑关系。</w:t>
      </w:r>
      <w:r w:rsidR="00CF420A">
        <w:rPr>
          <w:rFonts w:cs="Times New Roman" w:hint="eastAsia"/>
          <w:szCs w:val="20"/>
        </w:rPr>
        <w:t>与此同时</w:t>
      </w:r>
      <w:r w:rsidR="001A708F">
        <w:rPr>
          <w:rFonts w:cs="Times New Roman" w:hint="eastAsia"/>
          <w:szCs w:val="20"/>
        </w:rPr>
        <w:t>，</w:t>
      </w:r>
      <w:r w:rsidR="00CF420A">
        <w:rPr>
          <w:rFonts w:cs="Times New Roman" w:hint="eastAsia"/>
          <w:szCs w:val="20"/>
        </w:rPr>
        <w:t>也有一些研究表明，如果企业内部的心理契约被打破，</w:t>
      </w:r>
      <w:r w:rsidR="00FF3330">
        <w:rPr>
          <w:rFonts w:cs="Times New Roman" w:hint="eastAsia"/>
          <w:szCs w:val="20"/>
        </w:rPr>
        <w:t>员工对于企业</w:t>
      </w:r>
      <w:r w:rsidR="005B5D79">
        <w:rPr>
          <w:rFonts w:cs="Times New Roman" w:hint="eastAsia"/>
          <w:szCs w:val="20"/>
        </w:rPr>
        <w:t>便会缺乏认同感，在忠诚度低的情况下其工作态度与工作行为也会</w:t>
      </w:r>
      <w:r w:rsidR="001956FF">
        <w:rPr>
          <w:rFonts w:cs="Times New Roman" w:hint="eastAsia"/>
          <w:szCs w:val="20"/>
        </w:rPr>
        <w:t>与企业利益相冲突</w:t>
      </w:r>
      <w:r w:rsidR="00CF420A">
        <w:rPr>
          <w:rFonts w:cs="Times New Roman" w:hint="eastAsia"/>
          <w:szCs w:val="20"/>
        </w:rPr>
        <w:t>。</w:t>
      </w:r>
    </w:p>
    <w:p w14:paraId="472CE99B" w14:textId="77777777" w:rsidR="00CF420A" w:rsidRDefault="00CF420A" w:rsidP="00CF420A">
      <w:pPr>
        <w:ind w:firstLineChars="200" w:firstLine="480"/>
        <w:rPr>
          <w:rFonts w:cs="Times New Roman"/>
          <w:szCs w:val="20"/>
        </w:rPr>
      </w:pPr>
      <w:r>
        <w:rPr>
          <w:rFonts w:cs="Times New Roman" w:hint="eastAsia"/>
          <w:szCs w:val="20"/>
        </w:rPr>
        <w:lastRenderedPageBreak/>
        <w:t>综合已有理论研究和实证结果，本研究提出第四个假设并在后续研究中加以验证：</w:t>
      </w:r>
    </w:p>
    <w:p w14:paraId="210ACB35" w14:textId="77777777" w:rsidR="00CF420A" w:rsidRDefault="00CF420A" w:rsidP="00CF420A">
      <w:pPr>
        <w:ind w:firstLineChars="200" w:firstLine="480"/>
        <w:rPr>
          <w:rFonts w:cs="Times New Roman"/>
          <w:szCs w:val="20"/>
        </w:rPr>
      </w:pPr>
      <w:r>
        <w:rPr>
          <w:rFonts w:cs="Times New Roman"/>
          <w:szCs w:val="20"/>
        </w:rPr>
        <w:t>H4</w:t>
      </w:r>
      <w:r>
        <w:rPr>
          <w:rFonts w:cs="Times New Roman" w:hint="eastAsia"/>
          <w:szCs w:val="20"/>
        </w:rPr>
        <w:t>：心理契约对人力资源管理强度和新生代员工工作绩效具有中介作用；</w:t>
      </w:r>
    </w:p>
    <w:p w14:paraId="3622794F" w14:textId="77777777" w:rsidR="00CF420A" w:rsidRDefault="00CF420A" w:rsidP="00CF420A">
      <w:pPr>
        <w:pStyle w:val="2"/>
        <w:spacing w:before="156" w:after="156"/>
      </w:pPr>
      <w:bookmarkStart w:id="110" w:name="_Toc28035"/>
      <w:bookmarkStart w:id="111" w:name="_Toc103686950"/>
      <w:r>
        <w:rPr>
          <w:rFonts w:hint="eastAsia"/>
        </w:rPr>
        <w:t>3</w:t>
      </w:r>
      <w:r>
        <w:t>.</w:t>
      </w:r>
      <w:r w:rsidR="00EE6E0F">
        <w:t>3</w:t>
      </w:r>
      <w:r>
        <w:t xml:space="preserve"> </w:t>
      </w:r>
      <w:r>
        <w:rPr>
          <w:rFonts w:hint="eastAsia"/>
        </w:rPr>
        <w:t>理论模型</w:t>
      </w:r>
      <w:bookmarkEnd w:id="110"/>
      <w:bookmarkEnd w:id="111"/>
    </w:p>
    <w:p w14:paraId="6394A95C" w14:textId="2F699055" w:rsidR="00CF420A" w:rsidRPr="005A00E5" w:rsidRDefault="00CF420A" w:rsidP="005A00E5">
      <w:pPr>
        <w:ind w:firstLineChars="200" w:firstLine="480"/>
        <w:rPr>
          <w:rFonts w:ascii="宋体" w:hAnsi="宋体" w:cs="Times New Roman"/>
          <w:szCs w:val="20"/>
        </w:rPr>
      </w:pPr>
      <w:r>
        <w:rPr>
          <w:rFonts w:cs="Times New Roman" w:hint="eastAsia"/>
          <w:szCs w:val="20"/>
        </w:rPr>
        <w:t>结合前文对于本研究各个变量的文献综述和假设，</w:t>
      </w:r>
      <w:r w:rsidR="006403F2" w:rsidRPr="006403F2">
        <w:rPr>
          <w:rFonts w:cs="Times New Roman" w:hint="eastAsia"/>
          <w:szCs w:val="20"/>
        </w:rPr>
        <w:t>本研究立足于心理契约的角度，对</w:t>
      </w:r>
      <w:r w:rsidR="00A5509C">
        <w:rPr>
          <w:rFonts w:cs="Times New Roman" w:hint="eastAsia"/>
          <w:szCs w:val="20"/>
        </w:rPr>
        <w:t>新生代</w:t>
      </w:r>
      <w:r w:rsidR="006403F2" w:rsidRPr="006403F2">
        <w:rPr>
          <w:rFonts w:cs="Times New Roman" w:hint="eastAsia"/>
          <w:szCs w:val="20"/>
        </w:rPr>
        <w:t>员工的工作绩效和人力资源管理强度之间的关系进行了探讨，并提出了相关的理论模型。</w:t>
      </w:r>
      <w:r w:rsidR="005A00E5">
        <w:rPr>
          <w:rFonts w:ascii="宋体" w:hAnsi="宋体" w:cs="Times New Roman" w:hint="eastAsia"/>
          <w:szCs w:val="20"/>
        </w:rPr>
        <w:t>根据所设定的模型，将自变量设定为人力资源管理强度，分别对独特性、一致性、共识性三个维度进行测量；将因变量设定为新生代员工工作绩效</w:t>
      </w:r>
      <w:r w:rsidR="00E17952">
        <w:rPr>
          <w:rFonts w:ascii="宋体" w:hAnsi="宋体" w:cs="Times New Roman" w:hint="eastAsia"/>
          <w:szCs w:val="20"/>
        </w:rPr>
        <w:t>，分别对任务绩效和周边绩效两个维度进行测量</w:t>
      </w:r>
      <w:r w:rsidR="005A00E5">
        <w:rPr>
          <w:rFonts w:ascii="宋体" w:hAnsi="宋体" w:cs="Times New Roman" w:hint="eastAsia"/>
          <w:szCs w:val="20"/>
        </w:rPr>
        <w:t>，对所提变量与各个维度的关系进行研究，具体模型</w:t>
      </w:r>
      <w:r>
        <w:rPr>
          <w:rFonts w:cs="Times New Roman" w:hint="eastAsia"/>
          <w:szCs w:val="20"/>
        </w:rPr>
        <w:t>见图</w:t>
      </w:r>
      <w:r>
        <w:rPr>
          <w:rFonts w:cs="Times New Roman" w:hint="eastAsia"/>
          <w:szCs w:val="20"/>
        </w:rPr>
        <w:t>3-</w:t>
      </w:r>
      <w:r>
        <w:rPr>
          <w:rFonts w:cs="Times New Roman"/>
          <w:szCs w:val="20"/>
        </w:rPr>
        <w:t>1</w:t>
      </w:r>
      <w:r>
        <w:rPr>
          <w:rFonts w:cs="Times New Roman" w:hint="eastAsia"/>
          <w:szCs w:val="20"/>
        </w:rPr>
        <w:t>。</w:t>
      </w:r>
    </w:p>
    <w:p w14:paraId="59320A35" w14:textId="77777777" w:rsidR="00CF5348" w:rsidRDefault="00CF5348" w:rsidP="00CF420A">
      <w:pPr>
        <w:ind w:firstLineChars="200" w:firstLine="480"/>
        <w:rPr>
          <w:rFonts w:cs="Times New Roman"/>
          <w:szCs w:val="20"/>
        </w:rPr>
      </w:pPr>
    </w:p>
    <w:p w14:paraId="6FBE80A6" w14:textId="77777777" w:rsidR="00CF420A" w:rsidRDefault="00CF420A" w:rsidP="00CF420A">
      <w:pPr>
        <w:kinsoku w:val="0"/>
        <w:overflowPunct w:val="0"/>
        <w:autoSpaceDE w:val="0"/>
        <w:autoSpaceDN w:val="0"/>
        <w:adjustRightInd w:val="0"/>
        <w:spacing w:line="240" w:lineRule="auto"/>
        <w:ind w:left="601"/>
        <w:jc w:val="center"/>
        <w:rPr>
          <w:rFonts w:ascii="宋体" w:hAnsi="宋体" w:cs="Times New Roman"/>
          <w:kern w:val="0"/>
          <w:sz w:val="20"/>
          <w:szCs w:val="20"/>
        </w:rPr>
      </w:pPr>
      <w:r>
        <w:rPr>
          <w:rFonts w:ascii="宋体" w:hAnsi="宋体" w:cs="Times New Roman"/>
          <w:noProof/>
          <w:kern w:val="0"/>
          <w:sz w:val="20"/>
          <w:szCs w:val="20"/>
        </w:rPr>
        <mc:AlternateContent>
          <mc:Choice Requires="wps">
            <w:drawing>
              <wp:anchor distT="0" distB="0" distL="114300" distR="114300" simplePos="0" relativeHeight="251659264" behindDoc="0" locked="0" layoutInCell="1" allowOverlap="1" wp14:anchorId="0CE26A80" wp14:editId="651C707D">
                <wp:simplePos x="0" y="0"/>
                <wp:positionH relativeFrom="margin">
                  <wp:posOffset>2268220</wp:posOffset>
                </wp:positionH>
                <wp:positionV relativeFrom="paragraph">
                  <wp:posOffset>41910</wp:posOffset>
                </wp:positionV>
                <wp:extent cx="880745" cy="530225"/>
                <wp:effectExtent l="0" t="0" r="14605" b="22860"/>
                <wp:wrapNone/>
                <wp:docPr id="63" name="文本框 63"/>
                <wp:cNvGraphicFramePr/>
                <a:graphic xmlns:a="http://schemas.openxmlformats.org/drawingml/2006/main">
                  <a:graphicData uri="http://schemas.microsoft.com/office/word/2010/wordprocessingShape">
                    <wps:wsp>
                      <wps:cNvSpPr txBox="1"/>
                      <wps:spPr>
                        <a:xfrm>
                          <a:off x="0" y="0"/>
                          <a:ext cx="880996" cy="530198"/>
                        </a:xfrm>
                        <a:prstGeom prst="rect">
                          <a:avLst/>
                        </a:prstGeom>
                        <a:solidFill>
                          <a:schemeClr val="lt1"/>
                        </a:solidFill>
                        <a:ln w="6350">
                          <a:solidFill>
                            <a:prstClr val="black"/>
                          </a:solidFill>
                        </a:ln>
                      </wps:spPr>
                      <wps:txbx>
                        <w:txbxContent>
                          <w:p w14:paraId="398FD2A8" w14:textId="77777777" w:rsidR="00CF420A" w:rsidRPr="009828C8" w:rsidRDefault="00CF420A" w:rsidP="00316087">
                            <w:pPr>
                              <w:spacing w:line="480" w:lineRule="auto"/>
                              <w:jc w:val="center"/>
                              <w:rPr>
                                <w:rFonts w:ascii="宋体" w:hAnsi="宋体"/>
                                <w:sz w:val="21"/>
                                <w:szCs w:val="20"/>
                              </w:rPr>
                            </w:pPr>
                            <w:r w:rsidRPr="009828C8">
                              <w:rPr>
                                <w:rFonts w:ascii="宋体" w:hAnsi="宋体" w:hint="eastAsia"/>
                                <w:sz w:val="21"/>
                                <w:szCs w:val="20"/>
                              </w:rPr>
                              <w:t>心理契约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CE26A80" id="_x0000_t202" coordsize="21600,21600" o:spt="202" path="m,l,21600r21600,l21600,xe">
                <v:stroke joinstyle="miter"/>
                <v:path gradientshapeok="t" o:connecttype="rect"/>
              </v:shapetype>
              <v:shape id="文本框 63" o:spid="_x0000_s1026" type="#_x0000_t202" style="position:absolute;left:0;text-align:left;margin-left:178.6pt;margin-top:3.3pt;width:69.35pt;height:41.7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" fillcolor="white [3201]" strokeweight=".5pt">
                <v:textbox>
                  <w:txbxContent>
                    <w:p w14:paraId="398FD2A8" w14:textId="77777777" w:rsidR="00CF420A" w:rsidRPr="009828C8" w:rsidRDefault="00CF420A" w:rsidP="00316087">
                      <w:pPr>
                        <w:spacing w:line="480" w:lineRule="auto"/>
                        <w:jc w:val="center"/>
                        <w:rPr>
                          <w:rFonts w:ascii="宋体" w:hAnsi="宋体"/>
                          <w:sz w:val="21"/>
                          <w:szCs w:val="20"/>
                        </w:rPr>
                      </w:pPr>
                      <w:r w:rsidRPr="009828C8">
                        <w:rPr>
                          <w:rFonts w:ascii="宋体" w:hAnsi="宋体" w:hint="eastAsia"/>
                          <w:sz w:val="21"/>
                          <w:szCs w:val="20"/>
                        </w:rPr>
                        <w:t>心理契约</w:t>
                      </w:r>
                    </w:p>
                  </w:txbxContent>
                </v:textbox>
                <w10:wrap anchorx="margin"/>
              </v:shape>
            </w:pict>
          </mc:Fallback>
        </mc:AlternateContent>
      </w:r>
    </w:p>
    <w:p w14:paraId="7A5A41A2" w14:textId="77777777" w:rsidR="00CF420A" w:rsidRDefault="00CF420A" w:rsidP="00CF420A">
      <w:pPr>
        <w:ind w:firstLineChars="200" w:firstLine="480"/>
        <w:jc w:val="center"/>
        <w:rPr>
          <w:rFonts w:ascii="宋体" w:hAnsi="宋体"/>
        </w:rPr>
      </w:pPr>
      <w:r>
        <w:rPr>
          <w:rFonts w:ascii="宋体" w:hAnsi="宋体"/>
          <w:noProof/>
        </w:rPr>
        <mc:AlternateContent>
          <mc:Choice Requires="wps">
            <w:drawing>
              <wp:anchor distT="0" distB="0" distL="114300" distR="114300" simplePos="0" relativeHeight="251664384" behindDoc="0" locked="0" layoutInCell="1" allowOverlap="1" wp14:anchorId="0F1449E6" wp14:editId="1863B1E8">
                <wp:simplePos x="0" y="0"/>
                <wp:positionH relativeFrom="column">
                  <wp:posOffset>3169920</wp:posOffset>
                </wp:positionH>
                <wp:positionV relativeFrom="paragraph">
                  <wp:posOffset>83820</wp:posOffset>
                </wp:positionV>
                <wp:extent cx="1028700" cy="853440"/>
                <wp:effectExtent l="0" t="0" r="76200" b="60960"/>
                <wp:wrapNone/>
                <wp:docPr id="10" name="连接符: 肘形 10"/>
                <wp:cNvGraphicFramePr/>
                <a:graphic xmlns:a="http://schemas.openxmlformats.org/drawingml/2006/main">
                  <a:graphicData uri="http://schemas.microsoft.com/office/word/2010/wordprocessingShape">
                    <wps:wsp>
                      <wps:cNvCnPr/>
                      <wps:spPr>
                        <a:xfrm>
                          <a:off x="0" y="0"/>
                          <a:ext cx="1028700" cy="853440"/>
                        </a:xfrm>
                        <a:prstGeom prst="bentConnector3">
                          <a:avLst>
                            <a:gd name="adj1" fmla="val 999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6DE650"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0" o:spid="_x0000_s1026" type="#_x0000_t34" style="position:absolute;left:0;text-align:left;margin-left:249.6pt;margin-top:6.6pt;width:81pt;height:67.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" adj="21595" strokecolor="black [3200]" strokeweight=".5pt">
                <v:stroke endarrow="block"/>
              </v:shape>
            </w:pict>
          </mc:Fallback>
        </mc:AlternateContent>
      </w:r>
      <w:r>
        <w:rPr>
          <w:rFonts w:ascii="宋体" w:hAnsi="宋体"/>
          <w:noProof/>
        </w:rPr>
        <mc:AlternateContent>
          <mc:Choice Requires="wps">
            <w:drawing>
              <wp:anchor distT="0" distB="0" distL="114300" distR="114300" simplePos="0" relativeHeight="251663360" behindDoc="0" locked="0" layoutInCell="1" allowOverlap="1" wp14:anchorId="43ACD158" wp14:editId="57E8026C">
                <wp:simplePos x="0" y="0"/>
                <wp:positionH relativeFrom="column">
                  <wp:posOffset>1100455</wp:posOffset>
                </wp:positionH>
                <wp:positionV relativeFrom="paragraph">
                  <wp:posOffset>87630</wp:posOffset>
                </wp:positionV>
                <wp:extent cx="1106170" cy="738505"/>
                <wp:effectExtent l="19050" t="76200" r="0" b="24130"/>
                <wp:wrapNone/>
                <wp:docPr id="6" name="连接符: 肘形 6"/>
                <wp:cNvGraphicFramePr/>
                <a:graphic xmlns:a="http://schemas.openxmlformats.org/drawingml/2006/main">
                  <a:graphicData uri="http://schemas.microsoft.com/office/word/2010/wordprocessingShape">
                    <wps:wsp>
                      <wps:cNvCnPr/>
                      <wps:spPr>
                        <a:xfrm flipV="1">
                          <a:off x="0" y="0"/>
                          <a:ext cx="1106234" cy="738308"/>
                        </a:xfrm>
                        <a:prstGeom prst="bentConnector3">
                          <a:avLst>
                            <a:gd name="adj1" fmla="val -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FA34BA" id="连接符: 肘形 6" o:spid="_x0000_s1026" type="#_x0000_t34" style="position:absolute;left:0;text-align:left;margin-left:86.65pt;margin-top:6.9pt;width:87.1pt;height:58.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" adj="-12" strokecolor="black [3200]" strokeweight=".5pt">
                <v:stroke endarrow="block"/>
              </v:shape>
            </w:pict>
          </mc:Fallback>
        </mc:AlternateContent>
      </w:r>
    </w:p>
    <w:p w14:paraId="7394E241" w14:textId="77777777" w:rsidR="00CF420A" w:rsidRDefault="00CF420A" w:rsidP="00CF420A">
      <w:pPr>
        <w:ind w:firstLineChars="200" w:firstLine="480"/>
        <w:jc w:val="center"/>
        <w:rPr>
          <w:rFonts w:ascii="宋体" w:hAnsi="宋体"/>
        </w:rPr>
      </w:pPr>
    </w:p>
    <w:p w14:paraId="31B8C1F0" w14:textId="77777777" w:rsidR="00CF420A" w:rsidRDefault="00CF420A" w:rsidP="00CF420A">
      <w:pPr>
        <w:ind w:firstLineChars="200" w:firstLine="480"/>
        <w:jc w:val="center"/>
        <w:rPr>
          <w:rFonts w:ascii="宋体" w:hAnsi="宋体"/>
        </w:rPr>
      </w:pPr>
      <w:r>
        <w:rPr>
          <w:rFonts w:ascii="宋体" w:hAnsi="宋体"/>
          <w:noProof/>
        </w:rPr>
        <mc:AlternateContent>
          <mc:Choice Requires="wps">
            <w:drawing>
              <wp:anchor distT="0" distB="0" distL="114300" distR="114300" simplePos="0" relativeHeight="251661312" behindDoc="0" locked="0" layoutInCell="1" allowOverlap="1" wp14:anchorId="7AB1C0D3" wp14:editId="103F4575">
                <wp:simplePos x="0" y="0"/>
                <wp:positionH relativeFrom="column">
                  <wp:posOffset>3429000</wp:posOffset>
                </wp:positionH>
                <wp:positionV relativeFrom="paragraph">
                  <wp:posOffset>341630</wp:posOffset>
                </wp:positionV>
                <wp:extent cx="1414145" cy="745490"/>
                <wp:effectExtent l="0" t="0" r="14605" b="16510"/>
                <wp:wrapNone/>
                <wp:docPr id="2" name="文本框 2"/>
                <wp:cNvGraphicFramePr/>
                <a:graphic xmlns:a="http://schemas.openxmlformats.org/drawingml/2006/main">
                  <a:graphicData uri="http://schemas.microsoft.com/office/word/2010/wordprocessingShape">
                    <wps:wsp>
                      <wps:cNvSpPr txBox="1"/>
                      <wps:spPr>
                        <a:xfrm>
                          <a:off x="0" y="0"/>
                          <a:ext cx="1413862" cy="745352"/>
                        </a:xfrm>
                        <a:prstGeom prst="rect">
                          <a:avLst/>
                        </a:prstGeom>
                        <a:solidFill>
                          <a:schemeClr val="lt1"/>
                        </a:solidFill>
                        <a:ln w="6350">
                          <a:solidFill>
                            <a:prstClr val="black"/>
                          </a:solidFill>
                        </a:ln>
                      </wps:spPr>
                      <wps:txbx>
                        <w:txbxContent>
                          <w:p w14:paraId="28826796" w14:textId="77777777" w:rsidR="00CF420A" w:rsidRPr="009828C8" w:rsidRDefault="00CF420A" w:rsidP="00316087">
                            <w:pPr>
                              <w:spacing w:line="264" w:lineRule="auto"/>
                              <w:jc w:val="left"/>
                              <w:rPr>
                                <w:rFonts w:ascii="宋体" w:hAnsi="宋体"/>
                                <w:sz w:val="21"/>
                                <w:szCs w:val="20"/>
                              </w:rPr>
                            </w:pPr>
                            <w:r w:rsidRPr="009828C8">
                              <w:rPr>
                                <w:rFonts w:ascii="宋体" w:hAnsi="宋体" w:hint="eastAsia"/>
                                <w:sz w:val="21"/>
                                <w:szCs w:val="20"/>
                              </w:rPr>
                              <w:t>新生代员工工作绩效</w:t>
                            </w:r>
                          </w:p>
                          <w:p w14:paraId="2DCCA5B5" w14:textId="77777777" w:rsidR="006F60C2" w:rsidRPr="009828C8" w:rsidRDefault="006F60C2" w:rsidP="00316087">
                            <w:pPr>
                              <w:pStyle w:val="a9"/>
                              <w:numPr>
                                <w:ilvl w:val="0"/>
                                <w:numId w:val="6"/>
                              </w:numPr>
                              <w:spacing w:line="264" w:lineRule="auto"/>
                              <w:ind w:firstLineChars="0"/>
                              <w:jc w:val="left"/>
                              <w:rPr>
                                <w:rFonts w:ascii="宋体" w:hAnsi="宋体"/>
                                <w:sz w:val="21"/>
                                <w:szCs w:val="20"/>
                              </w:rPr>
                            </w:pPr>
                            <w:r w:rsidRPr="009828C8">
                              <w:rPr>
                                <w:rFonts w:ascii="宋体" w:hAnsi="宋体" w:hint="eastAsia"/>
                                <w:sz w:val="21"/>
                                <w:szCs w:val="20"/>
                              </w:rPr>
                              <w:t>任务绩效</w:t>
                            </w:r>
                          </w:p>
                          <w:p w14:paraId="1EFDDDC8" w14:textId="77777777" w:rsidR="006F60C2" w:rsidRPr="00F76201" w:rsidRDefault="006F60C2" w:rsidP="00316087">
                            <w:pPr>
                              <w:pStyle w:val="a9"/>
                              <w:numPr>
                                <w:ilvl w:val="0"/>
                                <w:numId w:val="6"/>
                              </w:numPr>
                              <w:spacing w:line="264" w:lineRule="auto"/>
                              <w:ind w:firstLineChars="0"/>
                              <w:jc w:val="left"/>
                              <w:rPr>
                                <w:rFonts w:ascii="宋体" w:hAnsi="宋体"/>
                                <w:sz w:val="21"/>
                                <w:szCs w:val="20"/>
                              </w:rPr>
                            </w:pPr>
                            <w:r w:rsidRPr="00F76201">
                              <w:rPr>
                                <w:rFonts w:ascii="宋体" w:hAnsi="宋体" w:hint="eastAsia"/>
                                <w:sz w:val="21"/>
                                <w:szCs w:val="20"/>
                              </w:rPr>
                              <w:t>周边绩效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AB1C0D3" id="文本框 2" o:spid="_x0000_s1027" type="#_x0000_t202" style="position:absolute;left:0;text-align:left;margin-left:270pt;margin-top:26.9pt;width:111.35pt;height:58.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" fillcolor="white [3201]" strokeweight=".5pt">
                <v:textbox>
                  <w:txbxContent>
                    <w:p w14:paraId="28826796" w14:textId="77777777" w:rsidR="00CF420A" w:rsidRPr="009828C8" w:rsidRDefault="00CF420A" w:rsidP="00316087">
                      <w:pPr>
                        <w:spacing w:line="264" w:lineRule="auto"/>
                        <w:jc w:val="left"/>
                        <w:rPr>
                          <w:rFonts w:ascii="宋体" w:hAnsi="宋体"/>
                          <w:sz w:val="21"/>
                          <w:szCs w:val="20"/>
                        </w:rPr>
                      </w:pPr>
                      <w:r w:rsidRPr="009828C8">
                        <w:rPr>
                          <w:rFonts w:ascii="宋体" w:hAnsi="宋体" w:hint="eastAsia"/>
                          <w:sz w:val="21"/>
                          <w:szCs w:val="20"/>
                        </w:rPr>
                        <w:t>新生代员工工作绩效</w:t>
                      </w:r>
                    </w:p>
                    <w:p w14:paraId="2DCCA5B5" w14:textId="77777777" w:rsidR="006F60C2" w:rsidRPr="009828C8" w:rsidRDefault="006F60C2" w:rsidP="00316087">
                      <w:pPr>
                        <w:pStyle w:val="a9"/>
                        <w:numPr>
                          <w:ilvl w:val="0"/>
                          <w:numId w:val="6"/>
                        </w:numPr>
                        <w:spacing w:line="264" w:lineRule="auto"/>
                        <w:ind w:firstLineChars="0"/>
                        <w:jc w:val="left"/>
                        <w:rPr>
                          <w:rFonts w:ascii="宋体" w:hAnsi="宋体"/>
                          <w:sz w:val="21"/>
                          <w:szCs w:val="20"/>
                        </w:rPr>
                      </w:pPr>
                      <w:r w:rsidRPr="009828C8">
                        <w:rPr>
                          <w:rFonts w:ascii="宋体" w:hAnsi="宋体" w:hint="eastAsia"/>
                          <w:sz w:val="21"/>
                          <w:szCs w:val="20"/>
                        </w:rPr>
                        <w:t>任务绩效</w:t>
                      </w:r>
                    </w:p>
                    <w:p w14:paraId="1EFDDDC8" w14:textId="77777777" w:rsidR="006F60C2" w:rsidRPr="00F76201" w:rsidRDefault="006F60C2" w:rsidP="00316087">
                      <w:pPr>
                        <w:pStyle w:val="a9"/>
                        <w:numPr>
                          <w:ilvl w:val="0"/>
                          <w:numId w:val="6"/>
                        </w:numPr>
                        <w:spacing w:line="264" w:lineRule="auto"/>
                        <w:ind w:firstLineChars="0"/>
                        <w:jc w:val="left"/>
                        <w:rPr>
                          <w:rFonts w:ascii="宋体" w:hAnsi="宋体"/>
                          <w:sz w:val="21"/>
                          <w:szCs w:val="20"/>
                        </w:rPr>
                      </w:pPr>
                      <w:r w:rsidRPr="00F76201">
                        <w:rPr>
                          <w:rFonts w:ascii="宋体" w:hAnsi="宋体" w:hint="eastAsia"/>
                          <w:sz w:val="21"/>
                          <w:szCs w:val="20"/>
                        </w:rPr>
                        <w:t>周边绩效</w:t>
                      </w:r>
                    </w:p>
                  </w:txbxContent>
                </v:textbox>
              </v:shape>
            </w:pict>
          </mc:Fallback>
        </mc:AlternateContent>
      </w:r>
      <w:r>
        <w:rPr>
          <w:rFonts w:ascii="宋体" w:hAnsi="宋体"/>
          <w:noProof/>
        </w:rPr>
        <mc:AlternateContent>
          <mc:Choice Requires="wps">
            <w:drawing>
              <wp:anchor distT="0" distB="0" distL="114300" distR="114300" simplePos="0" relativeHeight="251660288" behindDoc="0" locked="0" layoutInCell="1" allowOverlap="1" wp14:anchorId="66585512" wp14:editId="65C47CE3">
                <wp:simplePos x="0" y="0"/>
                <wp:positionH relativeFrom="column">
                  <wp:posOffset>447040</wp:posOffset>
                </wp:positionH>
                <wp:positionV relativeFrom="paragraph">
                  <wp:posOffset>264795</wp:posOffset>
                </wp:positionV>
                <wp:extent cx="1528445" cy="883920"/>
                <wp:effectExtent l="0" t="0" r="14605" b="12065"/>
                <wp:wrapNone/>
                <wp:docPr id="64" name="文本框 64"/>
                <wp:cNvGraphicFramePr/>
                <a:graphic xmlns:a="http://schemas.openxmlformats.org/drawingml/2006/main">
                  <a:graphicData uri="http://schemas.microsoft.com/office/word/2010/wordprocessingShape">
                    <wps:wsp>
                      <wps:cNvSpPr txBox="1"/>
                      <wps:spPr>
                        <a:xfrm>
                          <a:off x="0" y="0"/>
                          <a:ext cx="1528605" cy="883664"/>
                        </a:xfrm>
                        <a:prstGeom prst="rect">
                          <a:avLst/>
                        </a:prstGeom>
                        <a:solidFill>
                          <a:schemeClr val="lt1"/>
                        </a:solidFill>
                        <a:ln w="6350">
                          <a:solidFill>
                            <a:prstClr val="black"/>
                          </a:solidFill>
                        </a:ln>
                      </wps:spPr>
                      <wps:txbx>
                        <w:txbxContent>
                          <w:p w14:paraId="77C33AE9" w14:textId="77777777" w:rsidR="00CF420A" w:rsidRPr="009828C8" w:rsidRDefault="00CF420A" w:rsidP="00CF420A">
                            <w:pPr>
                              <w:spacing w:line="240" w:lineRule="auto"/>
                              <w:jc w:val="center"/>
                              <w:rPr>
                                <w:rFonts w:ascii="宋体" w:hAnsi="宋体"/>
                                <w:sz w:val="21"/>
                                <w:szCs w:val="20"/>
                              </w:rPr>
                            </w:pPr>
                            <w:r w:rsidRPr="009828C8">
                              <w:rPr>
                                <w:rFonts w:ascii="宋体" w:hAnsi="宋体" w:hint="eastAsia"/>
                                <w:sz w:val="21"/>
                                <w:szCs w:val="20"/>
                              </w:rPr>
                              <w:t>人力资源管理强度</w:t>
                            </w:r>
                          </w:p>
                          <w:p w14:paraId="17B7FDE6" w14:textId="77777777" w:rsidR="00CF420A" w:rsidRPr="009828C8" w:rsidRDefault="00CF420A" w:rsidP="00CF420A">
                            <w:pPr>
                              <w:pStyle w:val="a9"/>
                              <w:numPr>
                                <w:ilvl w:val="0"/>
                                <w:numId w:val="2"/>
                              </w:numPr>
                              <w:spacing w:line="240" w:lineRule="auto"/>
                              <w:ind w:firstLineChars="0"/>
                              <w:jc w:val="center"/>
                              <w:rPr>
                                <w:rFonts w:ascii="宋体" w:hAnsi="宋体"/>
                                <w:sz w:val="21"/>
                                <w:szCs w:val="20"/>
                              </w:rPr>
                            </w:pPr>
                            <w:r w:rsidRPr="009828C8">
                              <w:rPr>
                                <w:rFonts w:ascii="宋体" w:hAnsi="宋体" w:hint="eastAsia"/>
                                <w:sz w:val="21"/>
                                <w:szCs w:val="20"/>
                              </w:rPr>
                              <w:t>独特性</w:t>
                            </w:r>
                          </w:p>
                          <w:p w14:paraId="089420C6" w14:textId="77777777" w:rsidR="00CF420A" w:rsidRPr="009828C8" w:rsidRDefault="00CF420A" w:rsidP="00CF420A">
                            <w:pPr>
                              <w:pStyle w:val="a9"/>
                              <w:numPr>
                                <w:ilvl w:val="0"/>
                                <w:numId w:val="2"/>
                              </w:numPr>
                              <w:spacing w:line="240" w:lineRule="auto"/>
                              <w:ind w:firstLineChars="0"/>
                              <w:jc w:val="center"/>
                              <w:rPr>
                                <w:rFonts w:ascii="宋体" w:hAnsi="宋体"/>
                                <w:sz w:val="21"/>
                                <w:szCs w:val="20"/>
                              </w:rPr>
                            </w:pPr>
                            <w:r w:rsidRPr="009828C8">
                              <w:rPr>
                                <w:rFonts w:ascii="宋体" w:hAnsi="宋体" w:hint="eastAsia"/>
                                <w:sz w:val="21"/>
                                <w:szCs w:val="20"/>
                              </w:rPr>
                              <w:t>一致性</w:t>
                            </w:r>
                          </w:p>
                          <w:p w14:paraId="35B9F298" w14:textId="77777777" w:rsidR="00CF420A" w:rsidRPr="009828C8" w:rsidRDefault="00CF420A" w:rsidP="00CF420A">
                            <w:pPr>
                              <w:pStyle w:val="a9"/>
                              <w:numPr>
                                <w:ilvl w:val="0"/>
                                <w:numId w:val="2"/>
                              </w:numPr>
                              <w:spacing w:line="240" w:lineRule="auto"/>
                              <w:ind w:firstLineChars="0"/>
                              <w:jc w:val="center"/>
                              <w:rPr>
                                <w:rFonts w:ascii="宋体" w:hAnsi="宋体"/>
                                <w:sz w:val="21"/>
                                <w:szCs w:val="20"/>
                              </w:rPr>
                            </w:pPr>
                            <w:r w:rsidRPr="009828C8">
                              <w:rPr>
                                <w:rFonts w:ascii="宋体" w:hAnsi="宋体" w:hint="eastAsia"/>
                                <w:sz w:val="21"/>
                                <w:szCs w:val="20"/>
                              </w:rPr>
                              <w:t>共识性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6585512" id="文本框 64" o:spid="_x0000_s1028" type="#_x0000_t202" style="position:absolute;left:0;text-align:left;margin-left:35.2pt;margin-top:20.85pt;width:120.35pt;height:69.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" fillcolor="white [3201]" strokeweight=".5pt">
                <v:textbox>
                  <w:txbxContent>
                    <w:p w14:paraId="77C33AE9" w14:textId="77777777" w:rsidR="00CF420A" w:rsidRPr="009828C8" w:rsidRDefault="00CF420A" w:rsidP="00CF420A">
                      <w:pPr>
                        <w:spacing w:line="240" w:lineRule="auto"/>
                        <w:jc w:val="center"/>
                        <w:rPr>
                          <w:rFonts w:ascii="宋体" w:hAnsi="宋体"/>
                          <w:sz w:val="21"/>
                          <w:szCs w:val="20"/>
                        </w:rPr>
                      </w:pPr>
                      <w:r w:rsidRPr="009828C8">
                        <w:rPr>
                          <w:rFonts w:ascii="宋体" w:hAnsi="宋体" w:hint="eastAsia"/>
                          <w:sz w:val="21"/>
                          <w:szCs w:val="20"/>
                        </w:rPr>
                        <w:t>人力资源管理强度</w:t>
                      </w:r>
                    </w:p>
                    <w:p w14:paraId="17B7FDE6" w14:textId="77777777" w:rsidR="00CF420A" w:rsidRPr="009828C8" w:rsidRDefault="00CF420A" w:rsidP="00CF420A">
                      <w:pPr>
                        <w:pStyle w:val="a9"/>
                        <w:numPr>
                          <w:ilvl w:val="0"/>
                          <w:numId w:val="2"/>
                        </w:numPr>
                        <w:spacing w:line="240" w:lineRule="auto"/>
                        <w:ind w:firstLineChars="0"/>
                        <w:jc w:val="center"/>
                        <w:rPr>
                          <w:rFonts w:ascii="宋体" w:hAnsi="宋体"/>
                          <w:sz w:val="21"/>
                          <w:szCs w:val="20"/>
                        </w:rPr>
                      </w:pPr>
                      <w:r w:rsidRPr="009828C8">
                        <w:rPr>
                          <w:rFonts w:ascii="宋体" w:hAnsi="宋体" w:hint="eastAsia"/>
                          <w:sz w:val="21"/>
                          <w:szCs w:val="20"/>
                        </w:rPr>
                        <w:t>独特性</w:t>
                      </w:r>
                    </w:p>
                    <w:p w14:paraId="089420C6" w14:textId="77777777" w:rsidR="00CF420A" w:rsidRPr="009828C8" w:rsidRDefault="00CF420A" w:rsidP="00CF420A">
                      <w:pPr>
                        <w:pStyle w:val="a9"/>
                        <w:numPr>
                          <w:ilvl w:val="0"/>
                          <w:numId w:val="2"/>
                        </w:numPr>
                        <w:spacing w:line="240" w:lineRule="auto"/>
                        <w:ind w:firstLineChars="0"/>
                        <w:jc w:val="center"/>
                        <w:rPr>
                          <w:rFonts w:ascii="宋体" w:hAnsi="宋体"/>
                          <w:sz w:val="21"/>
                          <w:szCs w:val="20"/>
                        </w:rPr>
                      </w:pPr>
                      <w:r w:rsidRPr="009828C8">
                        <w:rPr>
                          <w:rFonts w:ascii="宋体" w:hAnsi="宋体" w:hint="eastAsia"/>
                          <w:sz w:val="21"/>
                          <w:szCs w:val="20"/>
                        </w:rPr>
                        <w:t>一致性</w:t>
                      </w:r>
                    </w:p>
                    <w:p w14:paraId="35B9F298" w14:textId="77777777" w:rsidR="00CF420A" w:rsidRPr="009828C8" w:rsidRDefault="00CF420A" w:rsidP="00CF420A">
                      <w:pPr>
                        <w:pStyle w:val="a9"/>
                        <w:numPr>
                          <w:ilvl w:val="0"/>
                          <w:numId w:val="2"/>
                        </w:numPr>
                        <w:spacing w:line="240" w:lineRule="auto"/>
                        <w:ind w:firstLineChars="0"/>
                        <w:jc w:val="center"/>
                        <w:rPr>
                          <w:rFonts w:ascii="宋体" w:hAnsi="宋体"/>
                          <w:sz w:val="21"/>
                          <w:szCs w:val="20"/>
                        </w:rPr>
                      </w:pPr>
                      <w:r w:rsidRPr="009828C8">
                        <w:rPr>
                          <w:rFonts w:ascii="宋体" w:hAnsi="宋体" w:hint="eastAsia"/>
                          <w:sz w:val="21"/>
                          <w:szCs w:val="20"/>
                        </w:rPr>
                        <w:t>共识性</w:t>
                      </w:r>
                    </w:p>
                  </w:txbxContent>
                </v:textbox>
              </v:shape>
            </w:pict>
          </mc:Fallback>
        </mc:AlternateContent>
      </w:r>
    </w:p>
    <w:p w14:paraId="17F4E470" w14:textId="77777777" w:rsidR="00CF420A" w:rsidRDefault="00CF420A" w:rsidP="00CF420A">
      <w:pPr>
        <w:ind w:firstLineChars="200" w:firstLine="480"/>
        <w:jc w:val="center"/>
        <w:rPr>
          <w:rFonts w:ascii="宋体" w:hAnsi="宋体"/>
        </w:rPr>
      </w:pPr>
    </w:p>
    <w:p w14:paraId="28EC64C5" w14:textId="77777777" w:rsidR="00CF420A" w:rsidRDefault="00CF420A" w:rsidP="00CF420A">
      <w:pPr>
        <w:ind w:firstLineChars="200" w:firstLine="480"/>
        <w:jc w:val="center"/>
        <w:rPr>
          <w:rFonts w:ascii="宋体" w:hAnsi="宋体"/>
        </w:rPr>
      </w:pPr>
      <w:r>
        <w:rPr>
          <w:rFonts w:ascii="宋体" w:hAnsi="宋体"/>
          <w:noProof/>
        </w:rPr>
        <mc:AlternateContent>
          <mc:Choice Requires="wps">
            <w:drawing>
              <wp:anchor distT="0" distB="0" distL="114300" distR="114300" simplePos="0" relativeHeight="251662336" behindDoc="0" locked="0" layoutInCell="1" allowOverlap="1" wp14:anchorId="3DF7F924" wp14:editId="6D1DAA66">
                <wp:simplePos x="0" y="0"/>
                <wp:positionH relativeFrom="column">
                  <wp:posOffset>1975485</wp:posOffset>
                </wp:positionH>
                <wp:positionV relativeFrom="paragraph">
                  <wp:posOffset>86360</wp:posOffset>
                </wp:positionV>
                <wp:extent cx="1452245" cy="0"/>
                <wp:effectExtent l="0" t="76200" r="14605" b="95250"/>
                <wp:wrapNone/>
                <wp:docPr id="5" name="直接箭头连接符 5"/>
                <wp:cNvGraphicFramePr/>
                <a:graphic xmlns:a="http://schemas.openxmlformats.org/drawingml/2006/main">
                  <a:graphicData uri="http://schemas.microsoft.com/office/word/2010/wordprocessingShape">
                    <wps:wsp>
                      <wps:cNvCnPr/>
                      <wps:spPr>
                        <a:xfrm>
                          <a:off x="0" y="0"/>
                          <a:ext cx="14522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9DE68B" id="_x0000_t32" coordsize="21600,21600" o:spt="32" o:oned="t" path="m,l21600,21600e" filled="f">
                <v:path arrowok="t" fillok="f" o:connecttype="none"/>
                <o:lock v:ext="edit" shapetype="t"/>
              </v:shapetype>
              <v:shape id="直接箭头连接符 5" o:spid="_x0000_s1026" type="#_x0000_t32" style="position:absolute;left:0;text-align:left;margin-left:155.55pt;margin-top:6.8pt;width:114.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" strokecolor="black [3200]" strokeweight=".5pt">
                <v:stroke endarrow="block" joinstyle="miter"/>
              </v:shape>
            </w:pict>
          </mc:Fallback>
        </mc:AlternateContent>
      </w:r>
    </w:p>
    <w:p w14:paraId="0FE2A95E" w14:textId="77777777" w:rsidR="00CF420A" w:rsidRDefault="00CF420A" w:rsidP="00CF420A">
      <w:pPr>
        <w:ind w:firstLineChars="200" w:firstLine="480"/>
        <w:jc w:val="center"/>
        <w:rPr>
          <w:rFonts w:ascii="宋体" w:hAnsi="宋体"/>
        </w:rPr>
      </w:pPr>
    </w:p>
    <w:p w14:paraId="05883FC9" w14:textId="77777777" w:rsidR="00CF420A" w:rsidRPr="00E7302E" w:rsidRDefault="00CF420A" w:rsidP="00CF420A">
      <w:pPr>
        <w:ind w:firstLineChars="200" w:firstLine="480"/>
        <w:jc w:val="center"/>
        <w:rPr>
          <w:rFonts w:ascii="黑体" w:eastAsia="黑体" w:hAnsi="黑体"/>
          <w:szCs w:val="28"/>
        </w:rPr>
      </w:pPr>
      <w:r w:rsidRPr="00E7302E">
        <w:rPr>
          <w:rFonts w:ascii="黑体" w:eastAsia="黑体" w:hAnsi="黑体" w:hint="eastAsia"/>
          <w:szCs w:val="28"/>
        </w:rPr>
        <w:t>图3-</w:t>
      </w:r>
      <w:r w:rsidRPr="00E7302E">
        <w:rPr>
          <w:rFonts w:ascii="黑体" w:eastAsia="黑体" w:hAnsi="黑体"/>
          <w:szCs w:val="28"/>
        </w:rPr>
        <w:t xml:space="preserve">1 </w:t>
      </w:r>
      <w:r w:rsidRPr="00E7302E">
        <w:rPr>
          <w:rFonts w:ascii="黑体" w:eastAsia="黑体" w:hAnsi="黑体" w:hint="eastAsia"/>
          <w:szCs w:val="28"/>
        </w:rPr>
        <w:t>本研究理论模型</w:t>
      </w:r>
    </w:p>
    <w:p w14:paraId="5703C42E" w14:textId="77777777" w:rsidR="00592866" w:rsidRDefault="00124AAA" w:rsidP="00124AAA">
      <w:pPr>
        <w:widowControl/>
        <w:spacing w:line="240" w:lineRule="auto"/>
        <w:jc w:val="left"/>
        <w:rPr>
          <w:rFonts w:ascii="宋体" w:hAnsi="宋体" w:cs="Times New Roman"/>
          <w:szCs w:val="20"/>
        </w:rPr>
      </w:pPr>
      <w:r>
        <w:rPr>
          <w:rFonts w:ascii="宋体" w:hAnsi="宋体" w:cs="Times New Roman"/>
          <w:szCs w:val="20"/>
        </w:rPr>
        <w:br w:type="page"/>
      </w:r>
    </w:p>
    <w:p w14:paraId="468A0176" w14:textId="77777777" w:rsidR="00592866" w:rsidRDefault="00EA43D1">
      <w:pPr>
        <w:pStyle w:val="1"/>
        <w:numPr>
          <w:ilvl w:val="0"/>
          <w:numId w:val="1"/>
        </w:numPr>
        <w:spacing w:before="156" w:after="156"/>
      </w:pPr>
      <w:bookmarkStart w:id="112" w:name="_Toc103686951"/>
      <w:r>
        <w:rPr>
          <w:rFonts w:hint="eastAsia"/>
        </w:rPr>
        <w:lastRenderedPageBreak/>
        <w:t>研究设计</w:t>
      </w:r>
      <w:bookmarkEnd w:id="112"/>
    </w:p>
    <w:p w14:paraId="3766E329" w14:textId="77777777" w:rsidR="00772704" w:rsidRPr="0015727B" w:rsidRDefault="00772704" w:rsidP="00772704">
      <w:pPr>
        <w:ind w:firstLineChars="200" w:firstLine="480"/>
        <w:rPr>
          <w:rFonts w:ascii="宋体" w:hAnsi="宋体"/>
          <w:szCs w:val="28"/>
        </w:rPr>
      </w:pPr>
      <w:r w:rsidRPr="0015727B">
        <w:rPr>
          <w:rFonts w:ascii="宋体" w:hAnsi="宋体" w:hint="eastAsia"/>
          <w:szCs w:val="28"/>
        </w:rPr>
        <w:t>本研究主要探讨</w:t>
      </w:r>
      <w:r>
        <w:rPr>
          <w:rFonts w:ascii="宋体" w:hAnsi="宋体" w:hint="eastAsia"/>
          <w:szCs w:val="28"/>
        </w:rPr>
        <w:t>人力资源管理强度、心理契约、新生代员工工作绩效</w:t>
      </w:r>
      <w:r w:rsidRPr="0015727B">
        <w:rPr>
          <w:rFonts w:ascii="宋体" w:hAnsi="宋体"/>
          <w:szCs w:val="28"/>
        </w:rPr>
        <w:t>间的关系，本章节将</w:t>
      </w:r>
      <w:r w:rsidRPr="0015727B">
        <w:rPr>
          <w:rFonts w:ascii="宋体" w:hAnsi="宋体" w:hint="eastAsia"/>
          <w:szCs w:val="28"/>
        </w:rPr>
        <w:t>对</w:t>
      </w:r>
      <w:r w:rsidRPr="0015727B">
        <w:rPr>
          <w:rFonts w:ascii="宋体" w:hAnsi="宋体"/>
          <w:szCs w:val="28"/>
        </w:rPr>
        <w:t>研究方法和问卷设计进行解释，</w:t>
      </w:r>
      <w:r>
        <w:rPr>
          <w:rFonts w:ascii="宋体" w:hAnsi="宋体" w:hint="eastAsia"/>
          <w:szCs w:val="28"/>
        </w:rPr>
        <w:t>并对量表品质进行检验。</w:t>
      </w:r>
    </w:p>
    <w:p w14:paraId="012566D4" w14:textId="77777777" w:rsidR="00772704" w:rsidRDefault="00C05521" w:rsidP="00C05521">
      <w:pPr>
        <w:pStyle w:val="2"/>
        <w:numPr>
          <w:ilvl w:val="1"/>
          <w:numId w:val="1"/>
        </w:numPr>
        <w:spacing w:before="156" w:after="156"/>
      </w:pPr>
      <w:bookmarkStart w:id="113" w:name="_Toc4251"/>
      <w:r>
        <w:rPr>
          <w:rFonts w:hint="eastAsia"/>
        </w:rPr>
        <w:t xml:space="preserve"> </w:t>
      </w:r>
      <w:bookmarkStart w:id="114" w:name="_Toc103686952"/>
      <w:r w:rsidR="00772704">
        <w:rPr>
          <w:rFonts w:hint="eastAsia"/>
        </w:rPr>
        <w:t>问卷设计</w:t>
      </w:r>
      <w:bookmarkEnd w:id="113"/>
      <w:bookmarkEnd w:id="114"/>
    </w:p>
    <w:p w14:paraId="12E678B5" w14:textId="77777777" w:rsidR="00772704" w:rsidRDefault="00772704" w:rsidP="00772704">
      <w:pPr>
        <w:pStyle w:val="3"/>
        <w:spacing w:before="156" w:after="156"/>
      </w:pPr>
      <w:bookmarkStart w:id="115" w:name="_Toc3709"/>
      <w:bookmarkStart w:id="116" w:name="_Toc102577739"/>
      <w:bookmarkStart w:id="117" w:name="_Toc102767062"/>
      <w:bookmarkStart w:id="118" w:name="_Toc103686953"/>
      <w:r>
        <w:rPr>
          <w:rFonts w:hint="eastAsia"/>
        </w:rPr>
        <w:t>4</w:t>
      </w:r>
      <w:r>
        <w:t>.</w:t>
      </w:r>
      <w:r w:rsidR="00C05521">
        <w:t>1</w:t>
      </w:r>
      <w:r>
        <w:t xml:space="preserve">.1 </w:t>
      </w:r>
      <w:r>
        <w:rPr>
          <w:rFonts w:hint="eastAsia"/>
        </w:rPr>
        <w:t>问卷设计和变量测量</w:t>
      </w:r>
      <w:bookmarkEnd w:id="115"/>
      <w:bookmarkEnd w:id="116"/>
      <w:bookmarkEnd w:id="117"/>
      <w:bookmarkEnd w:id="118"/>
    </w:p>
    <w:p w14:paraId="2EB1793E" w14:textId="77777777" w:rsidR="00772704" w:rsidRDefault="001553EE" w:rsidP="00772704">
      <w:pPr>
        <w:ind w:firstLineChars="200" w:firstLine="480"/>
        <w:rPr>
          <w:rFonts w:cs="Times New Roman"/>
          <w:szCs w:val="20"/>
        </w:rPr>
      </w:pPr>
      <w:r>
        <w:rPr>
          <w:rFonts w:cs="Times New Roman" w:hint="eastAsia"/>
          <w:szCs w:val="20"/>
        </w:rPr>
        <w:t>本研究主要采用的研究方法为问卷调查法，主要针对员工进行问卷的发放与回收。</w:t>
      </w:r>
      <w:r w:rsidR="00772704">
        <w:rPr>
          <w:rFonts w:cs="Times New Roman" w:hint="eastAsia"/>
          <w:szCs w:val="20"/>
        </w:rPr>
        <w:t>研究设计的量表可分为</w:t>
      </w:r>
      <w:r w:rsidR="00304E0E">
        <w:rPr>
          <w:rFonts w:cs="Times New Roman" w:hint="eastAsia"/>
          <w:szCs w:val="20"/>
        </w:rPr>
        <w:t>两大部分：个人信息与变量测量</w:t>
      </w:r>
      <w:r w:rsidR="00772704">
        <w:rPr>
          <w:rFonts w:cs="Times New Roman" w:hint="eastAsia"/>
          <w:szCs w:val="20"/>
        </w:rPr>
        <w:t>，</w:t>
      </w:r>
      <w:r w:rsidR="00E632FA">
        <w:rPr>
          <w:rFonts w:cs="Times New Roman" w:hint="eastAsia"/>
          <w:szCs w:val="20"/>
        </w:rPr>
        <w:t>在接下来的研究中将详细对各部分量表内容进行阐述</w:t>
      </w:r>
      <w:r w:rsidR="00772704">
        <w:rPr>
          <w:rFonts w:cs="Times New Roman" w:hint="eastAsia"/>
          <w:szCs w:val="20"/>
        </w:rPr>
        <w:t>。</w:t>
      </w:r>
      <w:r w:rsidR="00304E0E">
        <w:rPr>
          <w:rFonts w:cs="Times New Roman" w:hint="eastAsia"/>
          <w:szCs w:val="20"/>
        </w:rPr>
        <w:t>量表中针对受测者的个人信息部分，详细</w:t>
      </w:r>
      <w:r w:rsidR="00772704">
        <w:rPr>
          <w:rFonts w:cs="Times New Roman" w:hint="eastAsia"/>
          <w:szCs w:val="20"/>
        </w:rPr>
        <w:t>包括</w:t>
      </w:r>
      <w:r w:rsidR="00304E0E">
        <w:rPr>
          <w:rFonts w:cs="Times New Roman" w:hint="eastAsia"/>
          <w:szCs w:val="20"/>
        </w:rPr>
        <w:t>有</w:t>
      </w:r>
      <w:r w:rsidR="00772704">
        <w:rPr>
          <w:rFonts w:cs="Times New Roman" w:hint="eastAsia"/>
          <w:szCs w:val="20"/>
        </w:rPr>
        <w:t>本研究所调查对象的性别、年龄、受教育程度等</w:t>
      </w:r>
      <w:r w:rsidR="00772704">
        <w:rPr>
          <w:rFonts w:cs="Times New Roman"/>
          <w:szCs w:val="20"/>
        </w:rPr>
        <w:t>6</w:t>
      </w:r>
      <w:r w:rsidR="00772704">
        <w:rPr>
          <w:rFonts w:cs="Times New Roman"/>
          <w:szCs w:val="20"/>
        </w:rPr>
        <w:t>个方面</w:t>
      </w:r>
      <w:r w:rsidR="00772704">
        <w:rPr>
          <w:rFonts w:cs="Times New Roman" w:hint="eastAsia"/>
          <w:szCs w:val="20"/>
        </w:rPr>
        <w:t>，并将这</w:t>
      </w:r>
      <w:r w:rsidR="00772704">
        <w:rPr>
          <w:rFonts w:cs="Times New Roman" w:hint="eastAsia"/>
          <w:szCs w:val="20"/>
        </w:rPr>
        <w:t>6</w:t>
      </w:r>
      <w:r w:rsidR="00772704">
        <w:rPr>
          <w:rFonts w:cs="Times New Roman" w:hint="eastAsia"/>
          <w:szCs w:val="20"/>
        </w:rPr>
        <w:t>个方面设定为本问卷的控制变量</w:t>
      </w:r>
      <w:r w:rsidR="00772704">
        <w:rPr>
          <w:rFonts w:cs="Times New Roman"/>
          <w:szCs w:val="20"/>
        </w:rPr>
        <w:t>。</w:t>
      </w:r>
      <w:r w:rsidR="00F31002">
        <w:rPr>
          <w:rFonts w:cs="Times New Roman" w:hint="eastAsia"/>
          <w:szCs w:val="20"/>
        </w:rPr>
        <w:t>该部分内容均不涉及被测者的个人隐私，且获得的数据仅用于本研究</w:t>
      </w:r>
      <w:r w:rsidR="003C36F6">
        <w:rPr>
          <w:rFonts w:cs="Times New Roman" w:hint="eastAsia"/>
          <w:szCs w:val="20"/>
        </w:rPr>
        <w:t>后续数据分析。</w:t>
      </w:r>
    </w:p>
    <w:p w14:paraId="69851B6C" w14:textId="77777777" w:rsidR="0095634A" w:rsidRDefault="00772704" w:rsidP="00772704">
      <w:pPr>
        <w:ind w:firstLineChars="200" w:firstLine="480"/>
        <w:rPr>
          <w:rFonts w:cs="Times New Roman"/>
          <w:szCs w:val="20"/>
        </w:rPr>
      </w:pPr>
      <w:r>
        <w:rPr>
          <w:rFonts w:cs="Times New Roman" w:hint="eastAsia"/>
          <w:szCs w:val="20"/>
        </w:rPr>
        <w:t>针对量表设计的</w:t>
      </w:r>
      <w:r w:rsidR="00304E0E">
        <w:rPr>
          <w:rFonts w:cs="Times New Roman" w:hint="eastAsia"/>
          <w:szCs w:val="20"/>
        </w:rPr>
        <w:t>变量测量部分</w:t>
      </w:r>
      <w:r>
        <w:rPr>
          <w:rFonts w:cs="Times New Roman" w:hint="eastAsia"/>
          <w:szCs w:val="20"/>
        </w:rPr>
        <w:t>，</w:t>
      </w:r>
      <w:r w:rsidR="00304E0E">
        <w:rPr>
          <w:rFonts w:cs="Times New Roman" w:hint="eastAsia"/>
          <w:szCs w:val="20"/>
        </w:rPr>
        <w:t>共按照本研究的各变量可细分为三个部分，变量测量部分</w:t>
      </w:r>
      <w:r>
        <w:rPr>
          <w:rFonts w:cs="Times New Roman" w:hint="eastAsia"/>
          <w:szCs w:val="20"/>
        </w:rPr>
        <w:t>均采用</w:t>
      </w:r>
      <w:r>
        <w:rPr>
          <w:rFonts w:cs="Times New Roman"/>
          <w:szCs w:val="20"/>
        </w:rPr>
        <w:t>Likert</w:t>
      </w:r>
      <w:r>
        <w:rPr>
          <w:rFonts w:cs="Times New Roman" w:hint="eastAsia"/>
          <w:szCs w:val="20"/>
        </w:rPr>
        <w:t>五点制计分，“</w:t>
      </w:r>
      <w:r>
        <w:rPr>
          <w:rFonts w:cs="Times New Roman" w:hint="eastAsia"/>
          <w:szCs w:val="20"/>
        </w:rPr>
        <w:t>1-</w:t>
      </w:r>
      <w:r>
        <w:rPr>
          <w:rFonts w:cs="Times New Roman"/>
          <w:szCs w:val="20"/>
        </w:rPr>
        <w:t>5</w:t>
      </w:r>
      <w:r>
        <w:rPr>
          <w:rFonts w:cs="Times New Roman" w:hint="eastAsia"/>
          <w:szCs w:val="20"/>
        </w:rPr>
        <w:t>”</w:t>
      </w:r>
      <w:r w:rsidR="001553EE">
        <w:rPr>
          <w:rFonts w:cs="Times New Roman" w:hint="eastAsia"/>
          <w:szCs w:val="20"/>
        </w:rPr>
        <w:t>表示</w:t>
      </w:r>
      <w:r>
        <w:rPr>
          <w:rFonts w:cs="Times New Roman" w:hint="eastAsia"/>
          <w:szCs w:val="20"/>
        </w:rPr>
        <w:t>从“完全不符合”到“完全符合”，数字越大所代表的问题与受测者自身情况的符合程度越深</w:t>
      </w:r>
      <w:r w:rsidR="0095634A">
        <w:rPr>
          <w:rFonts w:cs="Times New Roman" w:hint="eastAsia"/>
          <w:szCs w:val="20"/>
        </w:rPr>
        <w:t>，所有选项的填写均由测试者根据自身对工作的体验情况进行填答</w:t>
      </w:r>
      <w:r>
        <w:rPr>
          <w:rFonts w:cs="Times New Roman" w:hint="eastAsia"/>
          <w:szCs w:val="20"/>
        </w:rPr>
        <w:t>。</w:t>
      </w:r>
    </w:p>
    <w:p w14:paraId="3279E2E7" w14:textId="77777777" w:rsidR="00772704" w:rsidRDefault="00772704" w:rsidP="00772704">
      <w:pPr>
        <w:ind w:firstLineChars="200" w:firstLine="480"/>
        <w:rPr>
          <w:rFonts w:cs="Times New Roman"/>
          <w:szCs w:val="20"/>
        </w:rPr>
      </w:pPr>
      <w:r>
        <w:rPr>
          <w:rFonts w:cs="Times New Roman" w:hint="eastAsia"/>
          <w:szCs w:val="20"/>
        </w:rPr>
        <w:t>接下来的内容将对</w:t>
      </w:r>
      <w:r w:rsidR="00626C47">
        <w:rPr>
          <w:rFonts w:cs="Times New Roman" w:hint="eastAsia"/>
          <w:szCs w:val="20"/>
        </w:rPr>
        <w:t>变量测量</w:t>
      </w:r>
      <w:r>
        <w:rPr>
          <w:rFonts w:cs="Times New Roman" w:hint="eastAsia"/>
          <w:szCs w:val="20"/>
        </w:rPr>
        <w:t>量表</w:t>
      </w:r>
      <w:r w:rsidR="00626C47">
        <w:rPr>
          <w:rFonts w:cs="Times New Roman" w:hint="eastAsia"/>
          <w:szCs w:val="20"/>
        </w:rPr>
        <w:t>的</w:t>
      </w:r>
      <w:r>
        <w:rPr>
          <w:rFonts w:cs="Times New Roman" w:hint="eastAsia"/>
          <w:szCs w:val="20"/>
        </w:rPr>
        <w:t>三个部分进行</w:t>
      </w:r>
      <w:r w:rsidR="0095634A">
        <w:rPr>
          <w:rFonts w:cs="Times New Roman" w:hint="eastAsia"/>
          <w:szCs w:val="20"/>
        </w:rPr>
        <w:t>整体说明，并对各题项进行简单描述</w:t>
      </w:r>
      <w:r>
        <w:rPr>
          <w:rFonts w:cs="Times New Roman" w:hint="eastAsia"/>
          <w:szCs w:val="20"/>
        </w:rPr>
        <w:t>。</w:t>
      </w:r>
    </w:p>
    <w:p w14:paraId="09027FDA" w14:textId="77777777" w:rsidR="00772704" w:rsidRDefault="00772704" w:rsidP="00772704">
      <w:pPr>
        <w:pStyle w:val="4"/>
      </w:pPr>
      <w:r>
        <w:rPr>
          <w:rFonts w:hint="eastAsia"/>
        </w:rPr>
        <w:t>4</w:t>
      </w:r>
      <w:r>
        <w:t>.</w:t>
      </w:r>
      <w:r w:rsidR="00C05521">
        <w:t>1</w:t>
      </w:r>
      <w:r>
        <w:t xml:space="preserve">.1.1 </w:t>
      </w:r>
      <w:r>
        <w:rPr>
          <w:rFonts w:hint="eastAsia"/>
        </w:rPr>
        <w:t>人力资源管理强度量表</w:t>
      </w:r>
    </w:p>
    <w:p w14:paraId="3FEF900F" w14:textId="77777777" w:rsidR="0095634A" w:rsidRDefault="00772704" w:rsidP="0095634A">
      <w:pPr>
        <w:ind w:firstLineChars="200" w:firstLine="480"/>
        <w:rPr>
          <w:rFonts w:cs="Times New Roman"/>
          <w:szCs w:val="20"/>
        </w:rPr>
      </w:pPr>
      <w:r>
        <w:rPr>
          <w:rFonts w:cs="Times New Roman" w:hint="eastAsia"/>
          <w:szCs w:val="20"/>
        </w:rPr>
        <w:t>本量表主要借鉴了</w:t>
      </w:r>
      <w:r>
        <w:rPr>
          <w:rFonts w:cs="Times New Roman" w:hint="eastAsia"/>
          <w:szCs w:val="20"/>
        </w:rPr>
        <w:t>Delmotte</w:t>
      </w:r>
      <w:r>
        <w:rPr>
          <w:rFonts w:cs="Times New Roman" w:hint="eastAsia"/>
          <w:szCs w:val="20"/>
        </w:rPr>
        <w:t>（</w:t>
      </w:r>
      <w:r>
        <w:rPr>
          <w:rFonts w:cs="Times New Roman" w:hint="eastAsia"/>
          <w:szCs w:val="20"/>
        </w:rPr>
        <w:t>2</w:t>
      </w:r>
      <w:r>
        <w:rPr>
          <w:rFonts w:cs="Times New Roman"/>
          <w:szCs w:val="20"/>
        </w:rPr>
        <w:t>012</w:t>
      </w:r>
      <w:r>
        <w:rPr>
          <w:rFonts w:cs="Times New Roman" w:hint="eastAsia"/>
          <w:szCs w:val="20"/>
        </w:rPr>
        <w:t>）所开发的成熟量表</w:t>
      </w:r>
      <w:r w:rsidR="004F4AC9">
        <w:rPr>
          <w:rFonts w:cs="Times New Roman" w:hint="eastAsia"/>
          <w:szCs w:val="20"/>
        </w:rPr>
        <w:t>，</w:t>
      </w:r>
      <w:r>
        <w:rPr>
          <w:rFonts w:cs="Times New Roman" w:hint="eastAsia"/>
          <w:szCs w:val="20"/>
        </w:rPr>
        <w:t>原量表共</w:t>
      </w:r>
      <w:r>
        <w:rPr>
          <w:rFonts w:cs="Times New Roman" w:hint="eastAsia"/>
          <w:szCs w:val="20"/>
        </w:rPr>
        <w:t>3</w:t>
      </w:r>
      <w:r>
        <w:rPr>
          <w:rFonts w:cs="Times New Roman"/>
          <w:szCs w:val="20"/>
        </w:rPr>
        <w:t>1</w:t>
      </w:r>
      <w:r>
        <w:rPr>
          <w:rFonts w:cs="Times New Roman" w:hint="eastAsia"/>
          <w:szCs w:val="20"/>
        </w:rPr>
        <w:t>个题项，</w:t>
      </w:r>
      <w:r w:rsidR="0095038C">
        <w:rPr>
          <w:rFonts w:cs="Times New Roman" w:hint="eastAsia"/>
          <w:szCs w:val="20"/>
        </w:rPr>
        <w:t>且分别针对于</w:t>
      </w:r>
      <w:r w:rsidR="00F57C29">
        <w:rPr>
          <w:rFonts w:cs="Times New Roman" w:hint="eastAsia"/>
          <w:szCs w:val="20"/>
        </w:rPr>
        <w:t>人力资源管理强度三个维度进行题项的设置，</w:t>
      </w:r>
      <w:r>
        <w:rPr>
          <w:rFonts w:cs="Times New Roman" w:hint="eastAsia"/>
          <w:szCs w:val="20"/>
        </w:rPr>
        <w:t>本研究对</w:t>
      </w:r>
      <w:r w:rsidR="00790646">
        <w:rPr>
          <w:rFonts w:cs="Times New Roman" w:hint="eastAsia"/>
          <w:szCs w:val="20"/>
        </w:rPr>
        <w:t>原量表</w:t>
      </w:r>
      <w:r>
        <w:rPr>
          <w:rFonts w:cs="Times New Roman" w:hint="eastAsia"/>
          <w:szCs w:val="20"/>
        </w:rPr>
        <w:t>进行删减翻译后保留</w:t>
      </w:r>
      <w:r>
        <w:rPr>
          <w:rFonts w:cs="Times New Roman" w:hint="eastAsia"/>
          <w:szCs w:val="20"/>
        </w:rPr>
        <w:t>9</w:t>
      </w:r>
      <w:r>
        <w:rPr>
          <w:rFonts w:cs="Times New Roman" w:hint="eastAsia"/>
          <w:szCs w:val="20"/>
        </w:rPr>
        <w:t>个题项</w:t>
      </w:r>
      <w:r w:rsidR="00F57C29">
        <w:rPr>
          <w:rFonts w:cs="Times New Roman" w:hint="eastAsia"/>
          <w:szCs w:val="20"/>
        </w:rPr>
        <w:t>，</w:t>
      </w:r>
      <w:r w:rsidR="00790646">
        <w:rPr>
          <w:rFonts w:cs="Times New Roman" w:hint="eastAsia"/>
          <w:szCs w:val="20"/>
        </w:rPr>
        <w:t>对各维度均保留</w:t>
      </w:r>
      <w:r w:rsidR="00790646">
        <w:rPr>
          <w:rFonts w:cs="Times New Roman" w:hint="eastAsia"/>
          <w:szCs w:val="20"/>
        </w:rPr>
        <w:t>3</w:t>
      </w:r>
      <w:r w:rsidR="00790646">
        <w:rPr>
          <w:rFonts w:cs="Times New Roman" w:hint="eastAsia"/>
          <w:szCs w:val="20"/>
        </w:rPr>
        <w:t>个题项</w:t>
      </w:r>
      <w:r>
        <w:rPr>
          <w:rFonts w:cs="Times New Roman" w:hint="eastAsia"/>
          <w:szCs w:val="20"/>
        </w:rPr>
        <w:t>。</w:t>
      </w:r>
    </w:p>
    <w:p w14:paraId="64765C53" w14:textId="77777777" w:rsidR="0095634A" w:rsidRDefault="00772704" w:rsidP="0095634A">
      <w:pPr>
        <w:ind w:firstLineChars="200" w:firstLine="480"/>
        <w:rPr>
          <w:rFonts w:cs="Times New Roman"/>
          <w:szCs w:val="20"/>
        </w:rPr>
      </w:pPr>
      <w:r>
        <w:rPr>
          <w:rFonts w:cs="Times New Roman" w:hint="eastAsia"/>
          <w:szCs w:val="20"/>
        </w:rPr>
        <w:t>需要指出的是，</w:t>
      </w:r>
      <w:r w:rsidR="00790646">
        <w:rPr>
          <w:rFonts w:cs="Times New Roman" w:hint="eastAsia"/>
          <w:szCs w:val="20"/>
        </w:rPr>
        <w:t>Delmotte</w:t>
      </w:r>
      <w:r w:rsidR="00790646">
        <w:rPr>
          <w:rFonts w:cs="Times New Roman" w:hint="eastAsia"/>
          <w:szCs w:val="20"/>
        </w:rPr>
        <w:t>开发的</w:t>
      </w:r>
      <w:r w:rsidR="008752ED">
        <w:rPr>
          <w:rFonts w:cs="Times New Roman" w:hint="eastAsia"/>
          <w:szCs w:val="20"/>
        </w:rPr>
        <w:t>量表</w:t>
      </w:r>
      <w:r>
        <w:rPr>
          <w:rFonts w:cs="Times New Roman" w:hint="eastAsia"/>
          <w:szCs w:val="20"/>
        </w:rPr>
        <w:t>及其三个维度分量表的</w:t>
      </w:r>
      <w:r>
        <w:rPr>
          <w:rFonts w:cs="Times New Roman"/>
          <w:szCs w:val="20"/>
        </w:rPr>
        <w:t xml:space="preserve">Cronbach </w:t>
      </w:r>
      <w:r w:rsidRPr="00D132BC">
        <w:rPr>
          <w:rFonts w:cs="Times New Roman"/>
          <w:szCs w:val="20"/>
        </w:rPr>
        <w:t>α</w:t>
      </w:r>
      <w:r>
        <w:rPr>
          <w:rFonts w:cs="Times New Roman" w:hint="eastAsia"/>
          <w:szCs w:val="20"/>
        </w:rPr>
        <w:t>系数数据分析结果均大于</w:t>
      </w:r>
      <w:r>
        <w:rPr>
          <w:rFonts w:cs="Times New Roman" w:hint="eastAsia"/>
          <w:szCs w:val="20"/>
        </w:rPr>
        <w:t>0</w:t>
      </w:r>
      <w:r>
        <w:rPr>
          <w:rFonts w:cs="Times New Roman"/>
          <w:szCs w:val="20"/>
        </w:rPr>
        <w:t>.7</w:t>
      </w:r>
      <w:r>
        <w:rPr>
          <w:rFonts w:cs="Times New Roman" w:hint="eastAsia"/>
          <w:szCs w:val="20"/>
        </w:rPr>
        <w:t>，</w:t>
      </w:r>
      <w:r w:rsidR="0095634A">
        <w:rPr>
          <w:rFonts w:cs="Times New Roman" w:hint="eastAsia"/>
          <w:szCs w:val="20"/>
        </w:rPr>
        <w:t>拥有较高的信度，</w:t>
      </w:r>
      <w:r>
        <w:rPr>
          <w:rFonts w:cs="Times New Roman" w:hint="eastAsia"/>
          <w:szCs w:val="20"/>
        </w:rPr>
        <w:t>符合管理学量表研究的要求</w:t>
      </w:r>
      <w:r w:rsidR="0095634A">
        <w:rPr>
          <w:rFonts w:cs="Times New Roman" w:hint="eastAsia"/>
          <w:szCs w:val="20"/>
        </w:rPr>
        <w:t>。且经过实证检验，该量表对国内研究同样具有普适性，</w:t>
      </w:r>
      <w:r w:rsidR="00E219FC">
        <w:rPr>
          <w:rFonts w:cs="Times New Roman" w:hint="eastAsia"/>
          <w:szCs w:val="20"/>
        </w:rPr>
        <w:t>故可以成为本研究量表的</w:t>
      </w:r>
      <w:r w:rsidR="0095038C">
        <w:rPr>
          <w:rFonts w:cs="Times New Roman" w:hint="eastAsia"/>
          <w:szCs w:val="20"/>
        </w:rPr>
        <w:t>来源</w:t>
      </w:r>
      <w:r>
        <w:rPr>
          <w:rFonts w:cs="Times New Roman" w:hint="eastAsia"/>
          <w:szCs w:val="20"/>
        </w:rPr>
        <w:t>。</w:t>
      </w:r>
    </w:p>
    <w:p w14:paraId="2BC0C3EE" w14:textId="77777777" w:rsidR="0095634A" w:rsidRDefault="0095634A" w:rsidP="0095634A">
      <w:pPr>
        <w:ind w:firstLineChars="200" w:firstLine="480"/>
        <w:rPr>
          <w:rFonts w:cs="Times New Roman"/>
          <w:szCs w:val="20"/>
        </w:rPr>
      </w:pPr>
    </w:p>
    <w:p w14:paraId="1D294AE5" w14:textId="77777777" w:rsidR="00772704" w:rsidRDefault="00772704" w:rsidP="00772704">
      <w:pPr>
        <w:ind w:firstLineChars="200" w:firstLine="480"/>
        <w:jc w:val="center"/>
        <w:rPr>
          <w:rFonts w:ascii="黑体" w:eastAsia="黑体" w:hAnsi="黑体" w:cs="Times New Roman"/>
          <w:szCs w:val="20"/>
        </w:rPr>
      </w:pPr>
      <w:r>
        <w:rPr>
          <w:rFonts w:ascii="黑体" w:eastAsia="黑体" w:hAnsi="黑体" w:cs="Times New Roman" w:hint="eastAsia"/>
          <w:szCs w:val="20"/>
        </w:rPr>
        <w:lastRenderedPageBreak/>
        <w:t>表</w:t>
      </w:r>
      <w:r>
        <w:rPr>
          <w:rFonts w:eastAsia="黑体" w:cs="Times New Roman"/>
          <w:szCs w:val="20"/>
        </w:rPr>
        <w:t>4-1</w:t>
      </w:r>
      <w:r>
        <w:rPr>
          <w:rFonts w:ascii="黑体" w:eastAsia="黑体" w:hAnsi="黑体" w:cs="Times New Roman"/>
          <w:szCs w:val="20"/>
        </w:rPr>
        <w:t xml:space="preserve"> </w:t>
      </w:r>
      <w:r>
        <w:rPr>
          <w:rFonts w:ascii="黑体" w:eastAsia="黑体" w:hAnsi="黑体" w:cs="Times New Roman" w:hint="eastAsia"/>
          <w:szCs w:val="20"/>
        </w:rPr>
        <w:t>人力资源管理强度题项</w:t>
      </w:r>
    </w:p>
    <w:tbl>
      <w:tblPr>
        <w:tblStyle w:val="a7"/>
        <w:tblW w:w="5194"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885"/>
        <w:gridCol w:w="5154"/>
        <w:gridCol w:w="1265"/>
      </w:tblGrid>
      <w:tr w:rsidR="00772704" w:rsidRPr="00391EE3" w14:paraId="678CCAC7" w14:textId="77777777" w:rsidTr="00D22427">
        <w:trPr>
          <w:trHeight w:val="526"/>
          <w:jc w:val="center"/>
        </w:trPr>
        <w:tc>
          <w:tcPr>
            <w:tcW w:w="767" w:type="pct"/>
            <w:tcBorders>
              <w:top w:val="single" w:sz="12" w:space="0" w:color="auto"/>
              <w:bottom w:val="single" w:sz="4" w:space="0" w:color="auto"/>
            </w:tcBorders>
            <w:vAlign w:val="center"/>
          </w:tcPr>
          <w:p w14:paraId="542AE6F7" w14:textId="77777777" w:rsidR="00772704" w:rsidRPr="00391EE3" w:rsidRDefault="00772704" w:rsidP="00D22427">
            <w:pPr>
              <w:jc w:val="center"/>
              <w:rPr>
                <w:rFonts w:cs="Times New Roman"/>
                <w:sz w:val="21"/>
                <w:szCs w:val="13"/>
              </w:rPr>
            </w:pPr>
            <w:r w:rsidRPr="00391EE3">
              <w:rPr>
                <w:rFonts w:cs="Times New Roman" w:hint="eastAsia"/>
                <w:sz w:val="21"/>
                <w:szCs w:val="13"/>
              </w:rPr>
              <w:t>测量维度</w:t>
            </w:r>
          </w:p>
        </w:tc>
        <w:tc>
          <w:tcPr>
            <w:tcW w:w="513" w:type="pct"/>
            <w:tcBorders>
              <w:top w:val="single" w:sz="12" w:space="0" w:color="auto"/>
              <w:bottom w:val="single" w:sz="4" w:space="0" w:color="auto"/>
            </w:tcBorders>
            <w:vAlign w:val="center"/>
          </w:tcPr>
          <w:p w14:paraId="0CEB7F47" w14:textId="77777777" w:rsidR="00772704" w:rsidRPr="00391EE3" w:rsidRDefault="00772704" w:rsidP="00D22427">
            <w:pPr>
              <w:jc w:val="center"/>
              <w:rPr>
                <w:rFonts w:cs="Times New Roman"/>
                <w:sz w:val="21"/>
                <w:szCs w:val="13"/>
              </w:rPr>
            </w:pPr>
            <w:r w:rsidRPr="00391EE3">
              <w:rPr>
                <w:rFonts w:cs="Times New Roman" w:hint="eastAsia"/>
                <w:sz w:val="21"/>
                <w:szCs w:val="13"/>
              </w:rPr>
              <w:t>题号</w:t>
            </w:r>
          </w:p>
        </w:tc>
        <w:tc>
          <w:tcPr>
            <w:tcW w:w="2987" w:type="pct"/>
            <w:tcBorders>
              <w:top w:val="single" w:sz="12" w:space="0" w:color="auto"/>
              <w:bottom w:val="single" w:sz="4" w:space="0" w:color="auto"/>
            </w:tcBorders>
            <w:vAlign w:val="center"/>
          </w:tcPr>
          <w:p w14:paraId="417E8FB3" w14:textId="77777777" w:rsidR="00772704" w:rsidRPr="00391EE3" w:rsidRDefault="00772704" w:rsidP="00D22427">
            <w:pPr>
              <w:jc w:val="center"/>
              <w:rPr>
                <w:rFonts w:cs="Times New Roman"/>
                <w:sz w:val="21"/>
                <w:szCs w:val="13"/>
              </w:rPr>
            </w:pPr>
            <w:r w:rsidRPr="00391EE3">
              <w:rPr>
                <w:rFonts w:cs="Times New Roman" w:hint="eastAsia"/>
                <w:sz w:val="21"/>
                <w:szCs w:val="13"/>
              </w:rPr>
              <w:t>题项</w:t>
            </w:r>
          </w:p>
        </w:tc>
        <w:tc>
          <w:tcPr>
            <w:tcW w:w="733" w:type="pct"/>
            <w:tcBorders>
              <w:top w:val="single" w:sz="12" w:space="0" w:color="auto"/>
              <w:bottom w:val="single" w:sz="4" w:space="0" w:color="auto"/>
            </w:tcBorders>
            <w:vAlign w:val="center"/>
          </w:tcPr>
          <w:p w14:paraId="2F5B95C1" w14:textId="77777777" w:rsidR="00772704" w:rsidRPr="00391EE3" w:rsidRDefault="00772704" w:rsidP="00D22427">
            <w:pPr>
              <w:jc w:val="center"/>
              <w:rPr>
                <w:rFonts w:cs="Times New Roman"/>
                <w:sz w:val="21"/>
                <w:szCs w:val="13"/>
              </w:rPr>
            </w:pPr>
            <w:r w:rsidRPr="00391EE3">
              <w:rPr>
                <w:rFonts w:cs="Times New Roman" w:hint="eastAsia"/>
                <w:sz w:val="21"/>
                <w:szCs w:val="13"/>
              </w:rPr>
              <w:t>量表来源</w:t>
            </w:r>
          </w:p>
        </w:tc>
      </w:tr>
      <w:tr w:rsidR="00772704" w:rsidRPr="00391EE3" w14:paraId="4C0EB013" w14:textId="77777777" w:rsidTr="004740BF">
        <w:trPr>
          <w:trHeight w:val="526"/>
          <w:jc w:val="center"/>
        </w:trPr>
        <w:tc>
          <w:tcPr>
            <w:tcW w:w="767" w:type="pct"/>
            <w:vMerge w:val="restart"/>
            <w:tcBorders>
              <w:top w:val="single" w:sz="4" w:space="0" w:color="auto"/>
            </w:tcBorders>
            <w:vAlign w:val="center"/>
          </w:tcPr>
          <w:p w14:paraId="1F4C20F1" w14:textId="77777777" w:rsidR="00772704" w:rsidRPr="00391EE3" w:rsidRDefault="00772704" w:rsidP="00D22427">
            <w:pPr>
              <w:jc w:val="center"/>
              <w:rPr>
                <w:rFonts w:cs="Times New Roman"/>
                <w:sz w:val="21"/>
                <w:szCs w:val="13"/>
              </w:rPr>
            </w:pPr>
            <w:r w:rsidRPr="00391EE3">
              <w:rPr>
                <w:rFonts w:cs="Times New Roman" w:hint="eastAsia"/>
                <w:sz w:val="21"/>
                <w:szCs w:val="13"/>
              </w:rPr>
              <w:t>独特性</w:t>
            </w:r>
          </w:p>
        </w:tc>
        <w:tc>
          <w:tcPr>
            <w:tcW w:w="513" w:type="pct"/>
            <w:tcBorders>
              <w:top w:val="single" w:sz="4" w:space="0" w:color="auto"/>
              <w:bottom w:val="nil"/>
            </w:tcBorders>
            <w:vAlign w:val="center"/>
          </w:tcPr>
          <w:p w14:paraId="46987F90" w14:textId="77777777" w:rsidR="00772704" w:rsidRPr="00391EE3" w:rsidRDefault="00772704" w:rsidP="00D22427">
            <w:pPr>
              <w:jc w:val="center"/>
              <w:rPr>
                <w:rFonts w:cs="Times New Roman"/>
                <w:sz w:val="21"/>
                <w:szCs w:val="13"/>
              </w:rPr>
            </w:pPr>
            <w:r w:rsidRPr="00391EE3">
              <w:rPr>
                <w:rFonts w:cs="Times New Roman" w:hint="eastAsia"/>
                <w:sz w:val="21"/>
                <w:szCs w:val="13"/>
              </w:rPr>
              <w:t>A</w:t>
            </w:r>
            <w:r w:rsidRPr="00391EE3">
              <w:rPr>
                <w:rFonts w:cs="Times New Roman"/>
                <w:sz w:val="21"/>
                <w:szCs w:val="13"/>
              </w:rPr>
              <w:t>1</w:t>
            </w:r>
          </w:p>
        </w:tc>
        <w:tc>
          <w:tcPr>
            <w:tcW w:w="2987" w:type="pct"/>
            <w:tcBorders>
              <w:top w:val="single" w:sz="4" w:space="0" w:color="auto"/>
              <w:bottom w:val="nil"/>
            </w:tcBorders>
            <w:vAlign w:val="center"/>
          </w:tcPr>
          <w:p w14:paraId="63629220" w14:textId="77777777" w:rsidR="00772704" w:rsidRPr="00391EE3" w:rsidRDefault="00772704" w:rsidP="00D22427">
            <w:pPr>
              <w:jc w:val="center"/>
              <w:rPr>
                <w:rFonts w:cs="Times New Roman"/>
                <w:sz w:val="21"/>
                <w:szCs w:val="13"/>
              </w:rPr>
            </w:pPr>
            <w:r w:rsidRPr="00391EE3">
              <w:rPr>
                <w:rFonts w:cs="Times New Roman" w:hint="eastAsia"/>
                <w:sz w:val="21"/>
                <w:szCs w:val="13"/>
              </w:rPr>
              <w:t>我能够切身感受到人力资源管理的措施</w:t>
            </w:r>
          </w:p>
        </w:tc>
        <w:tc>
          <w:tcPr>
            <w:tcW w:w="733" w:type="pct"/>
            <w:vMerge w:val="restart"/>
            <w:tcBorders>
              <w:top w:val="single" w:sz="4" w:space="0" w:color="auto"/>
            </w:tcBorders>
            <w:vAlign w:val="center"/>
          </w:tcPr>
          <w:p w14:paraId="578CB528" w14:textId="77777777" w:rsidR="00772704" w:rsidRPr="00391EE3" w:rsidRDefault="00772704" w:rsidP="00D22427">
            <w:pPr>
              <w:jc w:val="center"/>
              <w:rPr>
                <w:rFonts w:cs="Times New Roman"/>
                <w:sz w:val="21"/>
                <w:szCs w:val="13"/>
              </w:rPr>
            </w:pPr>
            <w:r w:rsidRPr="00391EE3">
              <w:rPr>
                <w:rFonts w:cs="Times New Roman" w:hint="eastAsia"/>
                <w:sz w:val="21"/>
                <w:szCs w:val="13"/>
              </w:rPr>
              <w:t>Delmotte</w:t>
            </w:r>
            <w:r w:rsidRPr="00391EE3">
              <w:rPr>
                <w:rFonts w:cs="Times New Roman" w:hint="eastAsia"/>
                <w:sz w:val="21"/>
                <w:szCs w:val="13"/>
              </w:rPr>
              <w:t>（</w:t>
            </w:r>
            <w:r w:rsidRPr="00391EE3">
              <w:rPr>
                <w:rFonts w:cs="Times New Roman" w:hint="eastAsia"/>
                <w:sz w:val="21"/>
                <w:szCs w:val="13"/>
              </w:rPr>
              <w:t>2</w:t>
            </w:r>
            <w:r w:rsidRPr="00391EE3">
              <w:rPr>
                <w:rFonts w:cs="Times New Roman"/>
                <w:sz w:val="21"/>
                <w:szCs w:val="13"/>
              </w:rPr>
              <w:t>012</w:t>
            </w:r>
            <w:r w:rsidRPr="00391EE3">
              <w:rPr>
                <w:rFonts w:cs="Times New Roman" w:hint="eastAsia"/>
                <w:sz w:val="21"/>
                <w:szCs w:val="13"/>
              </w:rPr>
              <w:t>）</w:t>
            </w:r>
          </w:p>
        </w:tc>
      </w:tr>
      <w:tr w:rsidR="00772704" w:rsidRPr="00391EE3" w14:paraId="0E1CE6C2" w14:textId="77777777" w:rsidTr="00D22427">
        <w:trPr>
          <w:trHeight w:val="513"/>
          <w:jc w:val="center"/>
        </w:trPr>
        <w:tc>
          <w:tcPr>
            <w:tcW w:w="767" w:type="pct"/>
            <w:vMerge/>
            <w:vAlign w:val="center"/>
          </w:tcPr>
          <w:p w14:paraId="6A859BFF" w14:textId="77777777" w:rsidR="00772704" w:rsidRPr="00391EE3" w:rsidRDefault="00772704" w:rsidP="00D22427">
            <w:pPr>
              <w:jc w:val="center"/>
              <w:rPr>
                <w:rFonts w:cs="Times New Roman"/>
                <w:sz w:val="21"/>
                <w:szCs w:val="13"/>
              </w:rPr>
            </w:pPr>
          </w:p>
        </w:tc>
        <w:tc>
          <w:tcPr>
            <w:tcW w:w="513" w:type="pct"/>
            <w:tcBorders>
              <w:top w:val="nil"/>
              <w:bottom w:val="nil"/>
            </w:tcBorders>
            <w:vAlign w:val="center"/>
          </w:tcPr>
          <w:p w14:paraId="22BE7056" w14:textId="77777777" w:rsidR="00772704" w:rsidRPr="00391EE3" w:rsidRDefault="00772704" w:rsidP="00D22427">
            <w:pPr>
              <w:jc w:val="center"/>
              <w:rPr>
                <w:rFonts w:cs="Times New Roman"/>
                <w:sz w:val="21"/>
                <w:szCs w:val="13"/>
              </w:rPr>
            </w:pPr>
            <w:r w:rsidRPr="00391EE3">
              <w:rPr>
                <w:rFonts w:cs="Times New Roman" w:hint="eastAsia"/>
                <w:sz w:val="21"/>
                <w:szCs w:val="13"/>
              </w:rPr>
              <w:t>A</w:t>
            </w:r>
            <w:r w:rsidRPr="00391EE3">
              <w:rPr>
                <w:rFonts w:cs="Times New Roman"/>
                <w:sz w:val="21"/>
                <w:szCs w:val="13"/>
              </w:rPr>
              <w:t>2</w:t>
            </w:r>
          </w:p>
        </w:tc>
        <w:tc>
          <w:tcPr>
            <w:tcW w:w="2987" w:type="pct"/>
            <w:tcBorders>
              <w:top w:val="nil"/>
              <w:bottom w:val="nil"/>
            </w:tcBorders>
            <w:vAlign w:val="center"/>
          </w:tcPr>
          <w:p w14:paraId="7EE85FE4" w14:textId="77777777" w:rsidR="00772704" w:rsidRPr="00391EE3" w:rsidRDefault="00772704" w:rsidP="00D22427">
            <w:pPr>
              <w:jc w:val="center"/>
              <w:rPr>
                <w:rFonts w:cs="Times New Roman"/>
                <w:sz w:val="21"/>
                <w:szCs w:val="13"/>
              </w:rPr>
            </w:pPr>
            <w:r w:rsidRPr="00391EE3">
              <w:rPr>
                <w:rFonts w:cs="Times New Roman" w:hint="eastAsia"/>
                <w:sz w:val="21"/>
                <w:szCs w:val="13"/>
              </w:rPr>
              <w:t>我认为人事部出台的措施都非常有用</w:t>
            </w:r>
          </w:p>
        </w:tc>
        <w:tc>
          <w:tcPr>
            <w:tcW w:w="733" w:type="pct"/>
            <w:vMerge/>
            <w:vAlign w:val="center"/>
          </w:tcPr>
          <w:p w14:paraId="33B3A710" w14:textId="77777777" w:rsidR="00772704" w:rsidRPr="00391EE3" w:rsidRDefault="00772704" w:rsidP="00D22427">
            <w:pPr>
              <w:jc w:val="center"/>
              <w:rPr>
                <w:rFonts w:cs="Times New Roman"/>
                <w:sz w:val="21"/>
                <w:szCs w:val="13"/>
              </w:rPr>
            </w:pPr>
          </w:p>
        </w:tc>
      </w:tr>
      <w:tr w:rsidR="00772704" w:rsidRPr="00391EE3" w14:paraId="5A303E79" w14:textId="77777777" w:rsidTr="004740BF">
        <w:trPr>
          <w:trHeight w:val="526"/>
          <w:jc w:val="center"/>
        </w:trPr>
        <w:tc>
          <w:tcPr>
            <w:tcW w:w="767" w:type="pct"/>
            <w:vMerge/>
            <w:vAlign w:val="center"/>
          </w:tcPr>
          <w:p w14:paraId="05CD6112" w14:textId="77777777" w:rsidR="00772704" w:rsidRPr="00391EE3" w:rsidRDefault="00772704" w:rsidP="00D22427">
            <w:pPr>
              <w:jc w:val="center"/>
              <w:rPr>
                <w:rFonts w:cs="Times New Roman"/>
                <w:sz w:val="21"/>
                <w:szCs w:val="13"/>
              </w:rPr>
            </w:pPr>
          </w:p>
        </w:tc>
        <w:tc>
          <w:tcPr>
            <w:tcW w:w="513" w:type="pct"/>
            <w:tcBorders>
              <w:top w:val="nil"/>
              <w:bottom w:val="nil"/>
            </w:tcBorders>
            <w:vAlign w:val="center"/>
          </w:tcPr>
          <w:p w14:paraId="331192AE" w14:textId="77777777" w:rsidR="00772704" w:rsidRPr="00391EE3" w:rsidRDefault="00772704" w:rsidP="00D22427">
            <w:pPr>
              <w:jc w:val="center"/>
              <w:rPr>
                <w:rFonts w:cs="Times New Roman"/>
                <w:sz w:val="21"/>
                <w:szCs w:val="13"/>
              </w:rPr>
            </w:pPr>
            <w:r w:rsidRPr="00391EE3">
              <w:rPr>
                <w:rFonts w:cs="Times New Roman" w:hint="eastAsia"/>
                <w:sz w:val="21"/>
                <w:szCs w:val="13"/>
              </w:rPr>
              <w:t>A</w:t>
            </w:r>
            <w:r w:rsidRPr="00391EE3">
              <w:rPr>
                <w:rFonts w:cs="Times New Roman"/>
                <w:sz w:val="21"/>
                <w:szCs w:val="13"/>
              </w:rPr>
              <w:t>3</w:t>
            </w:r>
          </w:p>
        </w:tc>
        <w:tc>
          <w:tcPr>
            <w:tcW w:w="2987" w:type="pct"/>
            <w:tcBorders>
              <w:top w:val="nil"/>
              <w:bottom w:val="nil"/>
            </w:tcBorders>
            <w:vAlign w:val="center"/>
          </w:tcPr>
          <w:p w14:paraId="4434FE51" w14:textId="77777777" w:rsidR="00772704" w:rsidRPr="00391EE3" w:rsidRDefault="00772704" w:rsidP="00D22427">
            <w:pPr>
              <w:jc w:val="center"/>
              <w:rPr>
                <w:rFonts w:cs="Times New Roman"/>
                <w:sz w:val="21"/>
                <w:szCs w:val="13"/>
              </w:rPr>
            </w:pPr>
            <w:r w:rsidRPr="00391EE3">
              <w:rPr>
                <w:rFonts w:cs="Times New Roman" w:hint="eastAsia"/>
                <w:sz w:val="21"/>
                <w:szCs w:val="13"/>
              </w:rPr>
              <w:t>我认为高层领导认可人事管理制度</w:t>
            </w:r>
          </w:p>
        </w:tc>
        <w:tc>
          <w:tcPr>
            <w:tcW w:w="733" w:type="pct"/>
            <w:vMerge/>
            <w:vAlign w:val="center"/>
          </w:tcPr>
          <w:p w14:paraId="400D52DA" w14:textId="77777777" w:rsidR="00772704" w:rsidRPr="00391EE3" w:rsidRDefault="00772704" w:rsidP="00D22427">
            <w:pPr>
              <w:jc w:val="center"/>
              <w:rPr>
                <w:rFonts w:cs="Times New Roman"/>
                <w:sz w:val="21"/>
                <w:szCs w:val="13"/>
              </w:rPr>
            </w:pPr>
          </w:p>
        </w:tc>
      </w:tr>
      <w:tr w:rsidR="00772704" w:rsidRPr="00391EE3" w14:paraId="56F5FA03" w14:textId="77777777" w:rsidTr="004740BF">
        <w:trPr>
          <w:trHeight w:val="526"/>
          <w:jc w:val="center"/>
        </w:trPr>
        <w:tc>
          <w:tcPr>
            <w:tcW w:w="767" w:type="pct"/>
            <w:vMerge w:val="restart"/>
            <w:vAlign w:val="center"/>
          </w:tcPr>
          <w:p w14:paraId="07D99A87" w14:textId="77777777" w:rsidR="00772704" w:rsidRPr="00391EE3" w:rsidRDefault="00772704" w:rsidP="00D22427">
            <w:pPr>
              <w:jc w:val="center"/>
              <w:rPr>
                <w:rFonts w:cs="Times New Roman"/>
                <w:sz w:val="21"/>
                <w:szCs w:val="13"/>
              </w:rPr>
            </w:pPr>
            <w:r w:rsidRPr="00391EE3">
              <w:rPr>
                <w:rFonts w:cs="Times New Roman" w:hint="eastAsia"/>
                <w:sz w:val="21"/>
                <w:szCs w:val="13"/>
              </w:rPr>
              <w:t>一致性</w:t>
            </w:r>
          </w:p>
        </w:tc>
        <w:tc>
          <w:tcPr>
            <w:tcW w:w="513" w:type="pct"/>
            <w:tcBorders>
              <w:top w:val="nil"/>
              <w:bottom w:val="nil"/>
            </w:tcBorders>
            <w:vAlign w:val="center"/>
          </w:tcPr>
          <w:p w14:paraId="4209D61B" w14:textId="77777777" w:rsidR="00772704" w:rsidRPr="00391EE3" w:rsidRDefault="00772704" w:rsidP="00D22427">
            <w:pPr>
              <w:jc w:val="center"/>
              <w:rPr>
                <w:rFonts w:cs="Times New Roman"/>
                <w:sz w:val="21"/>
                <w:szCs w:val="13"/>
              </w:rPr>
            </w:pPr>
            <w:r w:rsidRPr="00391EE3">
              <w:rPr>
                <w:rFonts w:cs="Times New Roman" w:hint="eastAsia"/>
                <w:sz w:val="21"/>
                <w:szCs w:val="13"/>
              </w:rPr>
              <w:t>B</w:t>
            </w:r>
            <w:r w:rsidRPr="00391EE3">
              <w:rPr>
                <w:rFonts w:cs="Times New Roman"/>
                <w:sz w:val="21"/>
                <w:szCs w:val="13"/>
              </w:rPr>
              <w:t>1</w:t>
            </w:r>
          </w:p>
        </w:tc>
        <w:tc>
          <w:tcPr>
            <w:tcW w:w="2987" w:type="pct"/>
            <w:tcBorders>
              <w:top w:val="nil"/>
              <w:bottom w:val="nil"/>
            </w:tcBorders>
            <w:vAlign w:val="center"/>
          </w:tcPr>
          <w:p w14:paraId="0E6791F8" w14:textId="77777777" w:rsidR="00772704" w:rsidRPr="00391EE3" w:rsidRDefault="00772704" w:rsidP="00D22427">
            <w:pPr>
              <w:jc w:val="center"/>
              <w:rPr>
                <w:rFonts w:cs="Times New Roman"/>
                <w:sz w:val="21"/>
                <w:szCs w:val="13"/>
              </w:rPr>
            </w:pPr>
            <w:r w:rsidRPr="00391EE3">
              <w:rPr>
                <w:rFonts w:cs="Times New Roman" w:hint="eastAsia"/>
                <w:sz w:val="21"/>
                <w:szCs w:val="13"/>
              </w:rPr>
              <w:t>我认为企业的人力资源制度能达到</w:t>
            </w:r>
            <w:r w:rsidR="008752ED" w:rsidRPr="00391EE3">
              <w:rPr>
                <w:rFonts w:cs="Times New Roman" w:hint="eastAsia"/>
                <w:sz w:val="21"/>
                <w:szCs w:val="13"/>
              </w:rPr>
              <w:t>期望</w:t>
            </w:r>
          </w:p>
        </w:tc>
        <w:tc>
          <w:tcPr>
            <w:tcW w:w="733" w:type="pct"/>
            <w:vMerge/>
            <w:vAlign w:val="center"/>
          </w:tcPr>
          <w:p w14:paraId="36578780" w14:textId="77777777" w:rsidR="00772704" w:rsidRPr="00391EE3" w:rsidRDefault="00772704" w:rsidP="00D22427">
            <w:pPr>
              <w:jc w:val="center"/>
              <w:rPr>
                <w:rFonts w:cs="Times New Roman"/>
                <w:sz w:val="21"/>
                <w:szCs w:val="13"/>
              </w:rPr>
            </w:pPr>
          </w:p>
        </w:tc>
      </w:tr>
      <w:tr w:rsidR="00772704" w:rsidRPr="00391EE3" w14:paraId="3A7D6A3F" w14:textId="77777777" w:rsidTr="00D22427">
        <w:trPr>
          <w:trHeight w:val="513"/>
          <w:jc w:val="center"/>
        </w:trPr>
        <w:tc>
          <w:tcPr>
            <w:tcW w:w="767" w:type="pct"/>
            <w:vMerge/>
            <w:vAlign w:val="center"/>
          </w:tcPr>
          <w:p w14:paraId="35852DFE" w14:textId="77777777" w:rsidR="00772704" w:rsidRPr="00391EE3" w:rsidRDefault="00772704" w:rsidP="00D22427">
            <w:pPr>
              <w:jc w:val="center"/>
              <w:rPr>
                <w:rFonts w:cs="Times New Roman"/>
                <w:sz w:val="21"/>
                <w:szCs w:val="13"/>
              </w:rPr>
            </w:pPr>
          </w:p>
        </w:tc>
        <w:tc>
          <w:tcPr>
            <w:tcW w:w="513" w:type="pct"/>
            <w:tcBorders>
              <w:top w:val="nil"/>
              <w:bottom w:val="nil"/>
            </w:tcBorders>
            <w:vAlign w:val="center"/>
          </w:tcPr>
          <w:p w14:paraId="51422823" w14:textId="77777777" w:rsidR="00772704" w:rsidRPr="00391EE3" w:rsidRDefault="00772704" w:rsidP="00D22427">
            <w:pPr>
              <w:jc w:val="center"/>
              <w:rPr>
                <w:rFonts w:cs="Times New Roman"/>
                <w:sz w:val="21"/>
                <w:szCs w:val="13"/>
              </w:rPr>
            </w:pPr>
            <w:r w:rsidRPr="00391EE3">
              <w:rPr>
                <w:rFonts w:cs="Times New Roman" w:hint="eastAsia"/>
                <w:sz w:val="21"/>
                <w:szCs w:val="13"/>
              </w:rPr>
              <w:t>B</w:t>
            </w:r>
            <w:r w:rsidRPr="00391EE3">
              <w:rPr>
                <w:rFonts w:cs="Times New Roman"/>
                <w:sz w:val="21"/>
                <w:szCs w:val="13"/>
              </w:rPr>
              <w:t>2</w:t>
            </w:r>
          </w:p>
        </w:tc>
        <w:tc>
          <w:tcPr>
            <w:tcW w:w="2987" w:type="pct"/>
            <w:tcBorders>
              <w:top w:val="nil"/>
              <w:bottom w:val="nil"/>
            </w:tcBorders>
            <w:vAlign w:val="center"/>
          </w:tcPr>
          <w:p w14:paraId="720AAFC3" w14:textId="77777777" w:rsidR="00772704" w:rsidRPr="00391EE3" w:rsidRDefault="00772704" w:rsidP="00D22427">
            <w:pPr>
              <w:jc w:val="center"/>
              <w:rPr>
                <w:rFonts w:cs="Times New Roman"/>
                <w:sz w:val="21"/>
                <w:szCs w:val="13"/>
              </w:rPr>
            </w:pPr>
            <w:r w:rsidRPr="00391EE3">
              <w:rPr>
                <w:rFonts w:cs="Times New Roman" w:hint="eastAsia"/>
                <w:sz w:val="21"/>
                <w:szCs w:val="13"/>
              </w:rPr>
              <w:t>我认为人事部能够积极地引导改善员工行为</w:t>
            </w:r>
          </w:p>
        </w:tc>
        <w:tc>
          <w:tcPr>
            <w:tcW w:w="733" w:type="pct"/>
            <w:vMerge/>
            <w:vAlign w:val="center"/>
          </w:tcPr>
          <w:p w14:paraId="1F05BF02" w14:textId="77777777" w:rsidR="00772704" w:rsidRPr="00391EE3" w:rsidRDefault="00772704" w:rsidP="00D22427">
            <w:pPr>
              <w:jc w:val="center"/>
              <w:rPr>
                <w:rFonts w:cs="Times New Roman"/>
                <w:sz w:val="21"/>
                <w:szCs w:val="13"/>
              </w:rPr>
            </w:pPr>
          </w:p>
        </w:tc>
      </w:tr>
      <w:tr w:rsidR="00772704" w:rsidRPr="00391EE3" w14:paraId="3D75F73E" w14:textId="77777777" w:rsidTr="004740BF">
        <w:trPr>
          <w:trHeight w:val="526"/>
          <w:jc w:val="center"/>
        </w:trPr>
        <w:tc>
          <w:tcPr>
            <w:tcW w:w="767" w:type="pct"/>
            <w:vMerge/>
            <w:vAlign w:val="center"/>
          </w:tcPr>
          <w:p w14:paraId="7861C767" w14:textId="77777777" w:rsidR="00772704" w:rsidRPr="00391EE3" w:rsidRDefault="00772704" w:rsidP="00D22427">
            <w:pPr>
              <w:jc w:val="center"/>
              <w:rPr>
                <w:rFonts w:cs="Times New Roman"/>
                <w:sz w:val="21"/>
                <w:szCs w:val="13"/>
              </w:rPr>
            </w:pPr>
          </w:p>
        </w:tc>
        <w:tc>
          <w:tcPr>
            <w:tcW w:w="513" w:type="pct"/>
            <w:tcBorders>
              <w:top w:val="nil"/>
              <w:bottom w:val="nil"/>
            </w:tcBorders>
            <w:vAlign w:val="center"/>
          </w:tcPr>
          <w:p w14:paraId="5A2BB66C" w14:textId="77777777" w:rsidR="00772704" w:rsidRPr="00391EE3" w:rsidRDefault="00772704" w:rsidP="00D22427">
            <w:pPr>
              <w:jc w:val="center"/>
              <w:rPr>
                <w:rFonts w:cs="Times New Roman"/>
                <w:sz w:val="21"/>
                <w:szCs w:val="13"/>
              </w:rPr>
            </w:pPr>
            <w:r w:rsidRPr="00391EE3">
              <w:rPr>
                <w:rFonts w:cs="Times New Roman" w:hint="eastAsia"/>
                <w:sz w:val="21"/>
                <w:szCs w:val="13"/>
              </w:rPr>
              <w:t>B</w:t>
            </w:r>
            <w:r w:rsidRPr="00391EE3">
              <w:rPr>
                <w:rFonts w:cs="Times New Roman"/>
                <w:sz w:val="21"/>
                <w:szCs w:val="13"/>
              </w:rPr>
              <w:t>3</w:t>
            </w:r>
          </w:p>
        </w:tc>
        <w:tc>
          <w:tcPr>
            <w:tcW w:w="2987" w:type="pct"/>
            <w:tcBorders>
              <w:top w:val="nil"/>
              <w:bottom w:val="nil"/>
            </w:tcBorders>
            <w:vAlign w:val="center"/>
          </w:tcPr>
          <w:p w14:paraId="5A023EC0" w14:textId="77777777" w:rsidR="00772704" w:rsidRPr="00391EE3" w:rsidRDefault="00772704" w:rsidP="00D22427">
            <w:pPr>
              <w:jc w:val="center"/>
              <w:rPr>
                <w:rFonts w:cs="Times New Roman"/>
                <w:sz w:val="21"/>
                <w:szCs w:val="13"/>
              </w:rPr>
            </w:pPr>
            <w:r w:rsidRPr="00391EE3">
              <w:rPr>
                <w:rFonts w:cs="Times New Roman" w:hint="eastAsia"/>
                <w:sz w:val="21"/>
                <w:szCs w:val="13"/>
              </w:rPr>
              <w:t>我认同</w:t>
            </w:r>
            <w:r w:rsidR="00485324" w:rsidRPr="00391EE3">
              <w:rPr>
                <w:rFonts w:cs="Times New Roman" w:hint="eastAsia"/>
                <w:sz w:val="21"/>
                <w:szCs w:val="13"/>
              </w:rPr>
              <w:t>企业的人力资源</w:t>
            </w:r>
            <w:r w:rsidRPr="00391EE3">
              <w:rPr>
                <w:rFonts w:cs="Times New Roman" w:hint="eastAsia"/>
                <w:sz w:val="21"/>
                <w:szCs w:val="13"/>
              </w:rPr>
              <w:t>政策或制度</w:t>
            </w:r>
          </w:p>
        </w:tc>
        <w:tc>
          <w:tcPr>
            <w:tcW w:w="733" w:type="pct"/>
            <w:vMerge/>
            <w:vAlign w:val="center"/>
          </w:tcPr>
          <w:p w14:paraId="232E2CB6" w14:textId="77777777" w:rsidR="00772704" w:rsidRPr="00391EE3" w:rsidRDefault="00772704" w:rsidP="00D22427">
            <w:pPr>
              <w:jc w:val="center"/>
              <w:rPr>
                <w:rFonts w:cs="Times New Roman"/>
                <w:sz w:val="21"/>
                <w:szCs w:val="13"/>
              </w:rPr>
            </w:pPr>
          </w:p>
        </w:tc>
      </w:tr>
      <w:tr w:rsidR="00772704" w:rsidRPr="00391EE3" w14:paraId="104C1C8F" w14:textId="77777777" w:rsidTr="004740BF">
        <w:trPr>
          <w:trHeight w:val="526"/>
          <w:jc w:val="center"/>
        </w:trPr>
        <w:tc>
          <w:tcPr>
            <w:tcW w:w="767" w:type="pct"/>
            <w:vMerge w:val="restart"/>
            <w:vAlign w:val="center"/>
          </w:tcPr>
          <w:p w14:paraId="719AD70B" w14:textId="77777777" w:rsidR="00772704" w:rsidRPr="00391EE3" w:rsidRDefault="00772704" w:rsidP="00D22427">
            <w:pPr>
              <w:jc w:val="center"/>
              <w:rPr>
                <w:rFonts w:cs="Times New Roman"/>
                <w:sz w:val="21"/>
                <w:szCs w:val="13"/>
              </w:rPr>
            </w:pPr>
            <w:r w:rsidRPr="00391EE3">
              <w:rPr>
                <w:rFonts w:cs="Times New Roman" w:hint="eastAsia"/>
                <w:sz w:val="21"/>
                <w:szCs w:val="13"/>
              </w:rPr>
              <w:t>共识性</w:t>
            </w:r>
          </w:p>
        </w:tc>
        <w:tc>
          <w:tcPr>
            <w:tcW w:w="513" w:type="pct"/>
            <w:tcBorders>
              <w:top w:val="nil"/>
              <w:bottom w:val="nil"/>
            </w:tcBorders>
            <w:vAlign w:val="center"/>
          </w:tcPr>
          <w:p w14:paraId="5C38B2D0" w14:textId="77777777" w:rsidR="00772704" w:rsidRPr="00391EE3" w:rsidRDefault="00772704" w:rsidP="00D22427">
            <w:pPr>
              <w:jc w:val="center"/>
              <w:rPr>
                <w:rFonts w:cs="Times New Roman"/>
                <w:sz w:val="21"/>
                <w:szCs w:val="13"/>
              </w:rPr>
            </w:pPr>
            <w:r w:rsidRPr="00391EE3">
              <w:rPr>
                <w:rFonts w:cs="Times New Roman" w:hint="eastAsia"/>
                <w:sz w:val="21"/>
                <w:szCs w:val="13"/>
              </w:rPr>
              <w:t>C</w:t>
            </w:r>
            <w:r w:rsidRPr="00391EE3">
              <w:rPr>
                <w:rFonts w:cs="Times New Roman"/>
                <w:sz w:val="21"/>
                <w:szCs w:val="13"/>
              </w:rPr>
              <w:t>1</w:t>
            </w:r>
          </w:p>
        </w:tc>
        <w:tc>
          <w:tcPr>
            <w:tcW w:w="2987" w:type="pct"/>
            <w:tcBorders>
              <w:top w:val="nil"/>
              <w:bottom w:val="nil"/>
            </w:tcBorders>
            <w:vAlign w:val="center"/>
          </w:tcPr>
          <w:p w14:paraId="0630AC1C" w14:textId="77777777" w:rsidR="00772704" w:rsidRPr="00391EE3" w:rsidRDefault="00772704" w:rsidP="00D22427">
            <w:pPr>
              <w:jc w:val="center"/>
              <w:rPr>
                <w:rFonts w:cs="Times New Roman"/>
                <w:sz w:val="21"/>
                <w:szCs w:val="13"/>
              </w:rPr>
            </w:pPr>
            <w:r w:rsidRPr="00391EE3">
              <w:rPr>
                <w:rFonts w:cs="Times New Roman" w:hint="eastAsia"/>
                <w:sz w:val="21"/>
                <w:szCs w:val="13"/>
              </w:rPr>
              <w:t>我认为</w:t>
            </w:r>
            <w:r w:rsidR="00D32CB0" w:rsidRPr="00391EE3">
              <w:rPr>
                <w:rFonts w:cs="Times New Roman" w:hint="eastAsia"/>
                <w:sz w:val="21"/>
                <w:szCs w:val="13"/>
              </w:rPr>
              <w:t>人事部门与</w:t>
            </w:r>
            <w:r w:rsidR="00ED357C" w:rsidRPr="00391EE3">
              <w:rPr>
                <w:rFonts w:cs="Times New Roman" w:hint="eastAsia"/>
                <w:sz w:val="21"/>
                <w:szCs w:val="13"/>
              </w:rPr>
              <w:t>其他部门之间能相互配合</w:t>
            </w:r>
          </w:p>
        </w:tc>
        <w:tc>
          <w:tcPr>
            <w:tcW w:w="733" w:type="pct"/>
            <w:vMerge/>
            <w:vAlign w:val="center"/>
          </w:tcPr>
          <w:p w14:paraId="144759C8" w14:textId="77777777" w:rsidR="00772704" w:rsidRPr="00391EE3" w:rsidRDefault="00772704" w:rsidP="00D22427">
            <w:pPr>
              <w:jc w:val="center"/>
              <w:rPr>
                <w:rFonts w:cs="Times New Roman"/>
                <w:sz w:val="21"/>
                <w:szCs w:val="13"/>
              </w:rPr>
            </w:pPr>
          </w:p>
        </w:tc>
      </w:tr>
      <w:tr w:rsidR="00772704" w:rsidRPr="00391EE3" w14:paraId="2DDDA13D" w14:textId="77777777" w:rsidTr="004740BF">
        <w:trPr>
          <w:trHeight w:val="513"/>
          <w:jc w:val="center"/>
        </w:trPr>
        <w:tc>
          <w:tcPr>
            <w:tcW w:w="767" w:type="pct"/>
            <w:vMerge/>
            <w:vAlign w:val="center"/>
          </w:tcPr>
          <w:p w14:paraId="52F057B0" w14:textId="77777777" w:rsidR="00772704" w:rsidRPr="00391EE3" w:rsidRDefault="00772704" w:rsidP="00D22427">
            <w:pPr>
              <w:jc w:val="center"/>
              <w:rPr>
                <w:rFonts w:cs="Times New Roman"/>
                <w:sz w:val="21"/>
                <w:szCs w:val="13"/>
              </w:rPr>
            </w:pPr>
          </w:p>
        </w:tc>
        <w:tc>
          <w:tcPr>
            <w:tcW w:w="513" w:type="pct"/>
            <w:tcBorders>
              <w:top w:val="nil"/>
            </w:tcBorders>
            <w:vAlign w:val="center"/>
          </w:tcPr>
          <w:p w14:paraId="6960EE8D" w14:textId="77777777" w:rsidR="00772704" w:rsidRPr="00391EE3" w:rsidRDefault="00772704" w:rsidP="00D22427">
            <w:pPr>
              <w:jc w:val="center"/>
              <w:rPr>
                <w:rFonts w:cs="Times New Roman"/>
                <w:sz w:val="21"/>
                <w:szCs w:val="13"/>
              </w:rPr>
            </w:pPr>
            <w:r w:rsidRPr="00391EE3">
              <w:rPr>
                <w:rFonts w:cs="Times New Roman" w:hint="eastAsia"/>
                <w:sz w:val="21"/>
                <w:szCs w:val="13"/>
              </w:rPr>
              <w:t>C</w:t>
            </w:r>
            <w:r w:rsidRPr="00391EE3">
              <w:rPr>
                <w:rFonts w:cs="Times New Roman"/>
                <w:sz w:val="21"/>
                <w:szCs w:val="13"/>
              </w:rPr>
              <w:t>2</w:t>
            </w:r>
          </w:p>
        </w:tc>
        <w:tc>
          <w:tcPr>
            <w:tcW w:w="2987" w:type="pct"/>
            <w:tcBorders>
              <w:top w:val="nil"/>
            </w:tcBorders>
            <w:vAlign w:val="center"/>
          </w:tcPr>
          <w:p w14:paraId="46AC7B7A" w14:textId="77777777" w:rsidR="00772704" w:rsidRPr="00391EE3" w:rsidRDefault="00772704" w:rsidP="00D22427">
            <w:pPr>
              <w:jc w:val="center"/>
              <w:rPr>
                <w:rFonts w:cs="Times New Roman"/>
                <w:sz w:val="21"/>
                <w:szCs w:val="13"/>
              </w:rPr>
            </w:pPr>
            <w:r w:rsidRPr="00391EE3">
              <w:rPr>
                <w:rFonts w:cs="Times New Roman" w:hint="eastAsia"/>
                <w:sz w:val="21"/>
                <w:szCs w:val="13"/>
              </w:rPr>
              <w:t>我认为人事部和高级管理层明显具有共同的愿景</w:t>
            </w:r>
          </w:p>
        </w:tc>
        <w:tc>
          <w:tcPr>
            <w:tcW w:w="733" w:type="pct"/>
            <w:vMerge/>
            <w:vAlign w:val="center"/>
          </w:tcPr>
          <w:p w14:paraId="6209D282" w14:textId="77777777" w:rsidR="00772704" w:rsidRPr="00391EE3" w:rsidRDefault="00772704" w:rsidP="00D22427">
            <w:pPr>
              <w:jc w:val="center"/>
              <w:rPr>
                <w:rFonts w:cs="Times New Roman"/>
                <w:sz w:val="21"/>
                <w:szCs w:val="13"/>
              </w:rPr>
            </w:pPr>
          </w:p>
        </w:tc>
      </w:tr>
      <w:tr w:rsidR="00772704" w:rsidRPr="00391EE3" w14:paraId="367F27E7" w14:textId="77777777" w:rsidTr="00D22427">
        <w:trPr>
          <w:trHeight w:val="540"/>
          <w:jc w:val="center"/>
        </w:trPr>
        <w:tc>
          <w:tcPr>
            <w:tcW w:w="767" w:type="pct"/>
            <w:vMerge/>
            <w:tcBorders>
              <w:bottom w:val="single" w:sz="12" w:space="0" w:color="auto"/>
            </w:tcBorders>
            <w:vAlign w:val="center"/>
          </w:tcPr>
          <w:p w14:paraId="2A7F7D19" w14:textId="77777777" w:rsidR="00772704" w:rsidRPr="00391EE3" w:rsidRDefault="00772704" w:rsidP="00D22427">
            <w:pPr>
              <w:rPr>
                <w:rFonts w:cs="Times New Roman"/>
                <w:sz w:val="21"/>
                <w:szCs w:val="13"/>
              </w:rPr>
            </w:pPr>
          </w:p>
        </w:tc>
        <w:tc>
          <w:tcPr>
            <w:tcW w:w="513" w:type="pct"/>
            <w:tcBorders>
              <w:bottom w:val="single" w:sz="12" w:space="0" w:color="auto"/>
            </w:tcBorders>
            <w:vAlign w:val="center"/>
          </w:tcPr>
          <w:p w14:paraId="77EEFD0C" w14:textId="77777777" w:rsidR="00772704" w:rsidRPr="00391EE3" w:rsidRDefault="00772704" w:rsidP="00D22427">
            <w:pPr>
              <w:jc w:val="center"/>
              <w:rPr>
                <w:rFonts w:cs="Times New Roman"/>
                <w:sz w:val="21"/>
                <w:szCs w:val="13"/>
              </w:rPr>
            </w:pPr>
            <w:r w:rsidRPr="00391EE3">
              <w:rPr>
                <w:rFonts w:cs="Times New Roman" w:hint="eastAsia"/>
                <w:sz w:val="21"/>
                <w:szCs w:val="13"/>
              </w:rPr>
              <w:t>C</w:t>
            </w:r>
            <w:r w:rsidRPr="00391EE3">
              <w:rPr>
                <w:rFonts w:cs="Times New Roman"/>
                <w:sz w:val="21"/>
                <w:szCs w:val="13"/>
              </w:rPr>
              <w:t>3</w:t>
            </w:r>
          </w:p>
        </w:tc>
        <w:tc>
          <w:tcPr>
            <w:tcW w:w="2987" w:type="pct"/>
            <w:tcBorders>
              <w:bottom w:val="single" w:sz="12" w:space="0" w:color="auto"/>
            </w:tcBorders>
            <w:vAlign w:val="center"/>
          </w:tcPr>
          <w:p w14:paraId="266EB4D0" w14:textId="77777777" w:rsidR="00772704" w:rsidRPr="00391EE3" w:rsidRDefault="00772704" w:rsidP="00D22427">
            <w:pPr>
              <w:jc w:val="center"/>
              <w:rPr>
                <w:rFonts w:cs="Times New Roman"/>
                <w:sz w:val="21"/>
                <w:szCs w:val="13"/>
              </w:rPr>
            </w:pPr>
            <w:r w:rsidRPr="00391EE3">
              <w:rPr>
                <w:rFonts w:cs="Times New Roman" w:hint="eastAsia"/>
                <w:sz w:val="21"/>
                <w:szCs w:val="13"/>
              </w:rPr>
              <w:t>我认为人力资源管理制度</w:t>
            </w:r>
            <w:r w:rsidR="00D25741" w:rsidRPr="00391EE3">
              <w:rPr>
                <w:rFonts w:cs="Times New Roman" w:hint="eastAsia"/>
                <w:sz w:val="21"/>
                <w:szCs w:val="13"/>
              </w:rPr>
              <w:t>可以反映出</w:t>
            </w:r>
            <w:r w:rsidRPr="00391EE3">
              <w:rPr>
                <w:rFonts w:cs="Times New Roman" w:hint="eastAsia"/>
                <w:sz w:val="21"/>
                <w:szCs w:val="13"/>
              </w:rPr>
              <w:t>对员工的公平</w:t>
            </w:r>
          </w:p>
        </w:tc>
        <w:tc>
          <w:tcPr>
            <w:tcW w:w="733" w:type="pct"/>
            <w:vMerge/>
            <w:tcBorders>
              <w:bottom w:val="single" w:sz="12" w:space="0" w:color="auto"/>
            </w:tcBorders>
            <w:vAlign w:val="center"/>
          </w:tcPr>
          <w:p w14:paraId="001B685B" w14:textId="77777777" w:rsidR="00772704" w:rsidRPr="00391EE3" w:rsidRDefault="00772704" w:rsidP="00D22427">
            <w:pPr>
              <w:rPr>
                <w:rFonts w:cs="Times New Roman"/>
                <w:sz w:val="21"/>
                <w:szCs w:val="13"/>
              </w:rPr>
            </w:pPr>
          </w:p>
        </w:tc>
      </w:tr>
    </w:tbl>
    <w:p w14:paraId="472A8F47" w14:textId="77777777" w:rsidR="00772704" w:rsidRDefault="00772704" w:rsidP="00772704">
      <w:pPr>
        <w:pStyle w:val="4"/>
      </w:pPr>
      <w:r>
        <w:rPr>
          <w:rFonts w:hint="eastAsia"/>
        </w:rPr>
        <w:t>4</w:t>
      </w:r>
      <w:r>
        <w:t>.</w:t>
      </w:r>
      <w:r w:rsidR="00C05521">
        <w:t>1</w:t>
      </w:r>
      <w:r>
        <w:t>.</w:t>
      </w:r>
      <w:r w:rsidR="00734DD9">
        <w:t>1</w:t>
      </w:r>
      <w:r>
        <w:t xml:space="preserve">.2 </w:t>
      </w:r>
      <w:r>
        <w:rPr>
          <w:rFonts w:hint="eastAsia"/>
        </w:rPr>
        <w:t>心理契约量表</w:t>
      </w:r>
    </w:p>
    <w:p w14:paraId="46C76E29" w14:textId="77777777" w:rsidR="006B62F4" w:rsidRPr="00C05521" w:rsidRDefault="00772704" w:rsidP="00C05521">
      <w:pPr>
        <w:ind w:firstLineChars="200" w:firstLine="480"/>
        <w:rPr>
          <w:rFonts w:cs="Times New Roman"/>
          <w:szCs w:val="20"/>
        </w:rPr>
      </w:pPr>
      <w:r>
        <w:rPr>
          <w:rFonts w:cs="Times New Roman" w:hint="eastAsia"/>
          <w:szCs w:val="20"/>
        </w:rPr>
        <w:t>本研究采用的心理契约量表可以追溯到</w:t>
      </w:r>
      <w:r>
        <w:rPr>
          <w:rFonts w:cs="Times New Roman"/>
          <w:szCs w:val="20"/>
        </w:rPr>
        <w:t>Rousseau</w:t>
      </w:r>
      <w:r>
        <w:rPr>
          <w:rFonts w:cs="Times New Roman" w:hint="eastAsia"/>
          <w:szCs w:val="20"/>
        </w:rPr>
        <w:t>（</w:t>
      </w:r>
      <w:r>
        <w:rPr>
          <w:rFonts w:cs="Times New Roman"/>
          <w:szCs w:val="20"/>
        </w:rPr>
        <w:t>1990</w:t>
      </w:r>
      <w:r>
        <w:rPr>
          <w:rFonts w:cs="Times New Roman" w:hint="eastAsia"/>
          <w:szCs w:val="20"/>
        </w:rPr>
        <w:t>）开发的量表，并结合李原（</w:t>
      </w:r>
      <w:r>
        <w:rPr>
          <w:rFonts w:cs="Times New Roman" w:hint="eastAsia"/>
          <w:szCs w:val="20"/>
        </w:rPr>
        <w:t>2</w:t>
      </w:r>
      <w:r>
        <w:rPr>
          <w:rFonts w:cs="Times New Roman"/>
          <w:szCs w:val="20"/>
        </w:rPr>
        <w:t>002</w:t>
      </w:r>
      <w:r>
        <w:rPr>
          <w:rFonts w:cs="Times New Roman" w:hint="eastAsia"/>
          <w:szCs w:val="20"/>
        </w:rPr>
        <w:t>）所开发的从员工视角出发的相关心理契约测试题项，整合形成本研究所使用的共包含</w:t>
      </w:r>
      <w:r>
        <w:rPr>
          <w:rFonts w:cs="Times New Roman" w:hint="eastAsia"/>
          <w:szCs w:val="20"/>
        </w:rPr>
        <w:t>8</w:t>
      </w:r>
      <w:r>
        <w:rPr>
          <w:rFonts w:cs="Times New Roman" w:hint="eastAsia"/>
          <w:szCs w:val="20"/>
        </w:rPr>
        <w:t>个题项的心理契约量表。原参考的心理契约量表</w:t>
      </w:r>
      <w:r>
        <w:rPr>
          <w:rFonts w:cs="Times New Roman"/>
          <w:szCs w:val="20"/>
        </w:rPr>
        <w:t xml:space="preserve">Cronbach </w:t>
      </w:r>
      <w:r w:rsidRPr="00D132BC">
        <w:rPr>
          <w:rFonts w:cs="Times New Roman"/>
          <w:szCs w:val="20"/>
        </w:rPr>
        <w:t>α</w:t>
      </w:r>
      <w:r>
        <w:rPr>
          <w:rFonts w:cs="Times New Roman" w:hint="eastAsia"/>
          <w:szCs w:val="20"/>
        </w:rPr>
        <w:t>系数在各研究的数据分析结果内均大于</w:t>
      </w:r>
      <w:r>
        <w:rPr>
          <w:rFonts w:cs="Times New Roman" w:hint="eastAsia"/>
          <w:szCs w:val="20"/>
        </w:rPr>
        <w:t>0</w:t>
      </w:r>
      <w:r>
        <w:rPr>
          <w:rFonts w:cs="Times New Roman"/>
          <w:szCs w:val="20"/>
        </w:rPr>
        <w:t>.8</w:t>
      </w:r>
      <w:r>
        <w:rPr>
          <w:rFonts w:cs="Times New Roman" w:hint="eastAsia"/>
          <w:szCs w:val="20"/>
        </w:rPr>
        <w:t>，符合管理学量表研究的信度要求。</w:t>
      </w:r>
    </w:p>
    <w:p w14:paraId="6BD9ECCA" w14:textId="77777777" w:rsidR="00772704" w:rsidRDefault="00772704" w:rsidP="00772704">
      <w:pPr>
        <w:ind w:firstLineChars="200" w:firstLine="480"/>
        <w:jc w:val="center"/>
        <w:rPr>
          <w:rFonts w:ascii="黑体" w:eastAsia="黑体" w:hAnsi="黑体" w:cs="Times New Roman"/>
          <w:szCs w:val="20"/>
        </w:rPr>
      </w:pPr>
      <w:r>
        <w:rPr>
          <w:rFonts w:ascii="黑体" w:eastAsia="黑体" w:hAnsi="黑体" w:cs="Times New Roman" w:hint="eastAsia"/>
          <w:szCs w:val="20"/>
        </w:rPr>
        <w:t>表</w:t>
      </w:r>
      <w:r>
        <w:rPr>
          <w:rFonts w:eastAsia="黑体" w:cs="Times New Roman"/>
          <w:szCs w:val="20"/>
        </w:rPr>
        <w:t>4-2</w:t>
      </w:r>
      <w:r>
        <w:rPr>
          <w:rFonts w:ascii="黑体" w:eastAsia="黑体" w:hAnsi="黑体" w:cs="Times New Roman"/>
          <w:szCs w:val="20"/>
        </w:rPr>
        <w:t xml:space="preserve"> </w:t>
      </w:r>
      <w:r>
        <w:rPr>
          <w:rFonts w:ascii="黑体" w:eastAsia="黑体" w:hAnsi="黑体" w:cs="Times New Roman" w:hint="eastAsia"/>
          <w:szCs w:val="20"/>
        </w:rPr>
        <w:t>心理契约题项</w:t>
      </w:r>
    </w:p>
    <w:tbl>
      <w:tblPr>
        <w:tblStyle w:val="12"/>
        <w:tblW w:w="846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41"/>
        <w:gridCol w:w="723"/>
        <w:gridCol w:w="4338"/>
        <w:gridCol w:w="1960"/>
      </w:tblGrid>
      <w:tr w:rsidR="00772704" w:rsidRPr="00391EE3" w14:paraId="5F4DE2F8" w14:textId="77777777" w:rsidTr="00F70FEC">
        <w:trPr>
          <w:trHeight w:val="482"/>
          <w:jc w:val="center"/>
        </w:trPr>
        <w:tc>
          <w:tcPr>
            <w:tcW w:w="1441" w:type="dxa"/>
            <w:tcBorders>
              <w:top w:val="single" w:sz="12" w:space="0" w:color="auto"/>
              <w:bottom w:val="single" w:sz="4" w:space="0" w:color="auto"/>
            </w:tcBorders>
          </w:tcPr>
          <w:p w14:paraId="225DEFAE" w14:textId="77777777" w:rsidR="00772704" w:rsidRPr="00391EE3" w:rsidRDefault="00772704" w:rsidP="00D22427">
            <w:pPr>
              <w:jc w:val="center"/>
              <w:rPr>
                <w:rFonts w:cs="Times New Roman"/>
                <w:sz w:val="21"/>
                <w:szCs w:val="13"/>
              </w:rPr>
            </w:pPr>
            <w:r w:rsidRPr="00391EE3">
              <w:rPr>
                <w:rFonts w:cs="Times New Roman" w:hint="eastAsia"/>
                <w:sz w:val="21"/>
                <w:szCs w:val="13"/>
              </w:rPr>
              <w:t>测量维度</w:t>
            </w:r>
          </w:p>
        </w:tc>
        <w:tc>
          <w:tcPr>
            <w:tcW w:w="723" w:type="dxa"/>
            <w:tcBorders>
              <w:top w:val="single" w:sz="12" w:space="0" w:color="auto"/>
              <w:bottom w:val="single" w:sz="4" w:space="0" w:color="auto"/>
            </w:tcBorders>
          </w:tcPr>
          <w:p w14:paraId="08C0A814" w14:textId="77777777" w:rsidR="00772704" w:rsidRPr="00391EE3" w:rsidRDefault="00772704" w:rsidP="00D22427">
            <w:pPr>
              <w:jc w:val="center"/>
              <w:rPr>
                <w:rFonts w:cs="Times New Roman"/>
                <w:sz w:val="21"/>
                <w:szCs w:val="13"/>
              </w:rPr>
            </w:pPr>
            <w:r w:rsidRPr="00391EE3">
              <w:rPr>
                <w:rFonts w:cs="Times New Roman" w:hint="eastAsia"/>
                <w:sz w:val="21"/>
                <w:szCs w:val="13"/>
              </w:rPr>
              <w:t>题号</w:t>
            </w:r>
          </w:p>
        </w:tc>
        <w:tc>
          <w:tcPr>
            <w:tcW w:w="4338" w:type="dxa"/>
            <w:tcBorders>
              <w:top w:val="single" w:sz="12" w:space="0" w:color="auto"/>
              <w:bottom w:val="single" w:sz="4" w:space="0" w:color="auto"/>
            </w:tcBorders>
          </w:tcPr>
          <w:p w14:paraId="61FCADC7" w14:textId="77777777" w:rsidR="00772704" w:rsidRPr="00391EE3" w:rsidRDefault="00772704" w:rsidP="00D22427">
            <w:pPr>
              <w:jc w:val="center"/>
              <w:rPr>
                <w:rFonts w:cs="Times New Roman"/>
                <w:sz w:val="21"/>
                <w:szCs w:val="13"/>
              </w:rPr>
            </w:pPr>
            <w:r w:rsidRPr="00391EE3">
              <w:rPr>
                <w:rFonts w:cs="Times New Roman" w:hint="eastAsia"/>
                <w:sz w:val="21"/>
                <w:szCs w:val="13"/>
              </w:rPr>
              <w:t>题项</w:t>
            </w:r>
          </w:p>
        </w:tc>
        <w:tc>
          <w:tcPr>
            <w:tcW w:w="1960" w:type="dxa"/>
            <w:tcBorders>
              <w:top w:val="single" w:sz="12" w:space="0" w:color="auto"/>
              <w:bottom w:val="single" w:sz="4" w:space="0" w:color="auto"/>
            </w:tcBorders>
          </w:tcPr>
          <w:p w14:paraId="35A39312" w14:textId="77777777" w:rsidR="00772704" w:rsidRPr="00391EE3" w:rsidRDefault="00772704" w:rsidP="00D22427">
            <w:pPr>
              <w:jc w:val="center"/>
              <w:rPr>
                <w:rFonts w:cs="Times New Roman"/>
                <w:sz w:val="21"/>
                <w:szCs w:val="13"/>
              </w:rPr>
            </w:pPr>
            <w:r w:rsidRPr="00391EE3">
              <w:rPr>
                <w:rFonts w:cs="Times New Roman" w:hint="eastAsia"/>
                <w:sz w:val="21"/>
                <w:szCs w:val="13"/>
              </w:rPr>
              <w:t>量表来源</w:t>
            </w:r>
          </w:p>
        </w:tc>
      </w:tr>
      <w:tr w:rsidR="00772704" w:rsidRPr="00391EE3" w14:paraId="42D33AE4" w14:textId="77777777" w:rsidTr="00F70FEC">
        <w:trPr>
          <w:trHeight w:val="495"/>
          <w:jc w:val="center"/>
        </w:trPr>
        <w:tc>
          <w:tcPr>
            <w:tcW w:w="1441" w:type="dxa"/>
            <w:vMerge w:val="restart"/>
            <w:tcBorders>
              <w:top w:val="single" w:sz="4" w:space="0" w:color="auto"/>
            </w:tcBorders>
            <w:vAlign w:val="center"/>
          </w:tcPr>
          <w:p w14:paraId="4A091E3B" w14:textId="77777777" w:rsidR="00772704" w:rsidRPr="00391EE3" w:rsidRDefault="00772704" w:rsidP="00D22427">
            <w:pPr>
              <w:jc w:val="center"/>
              <w:rPr>
                <w:rFonts w:cs="Times New Roman"/>
                <w:sz w:val="21"/>
                <w:szCs w:val="13"/>
              </w:rPr>
            </w:pPr>
            <w:r w:rsidRPr="00391EE3">
              <w:rPr>
                <w:rFonts w:cs="Times New Roman" w:hint="eastAsia"/>
                <w:sz w:val="21"/>
                <w:szCs w:val="13"/>
              </w:rPr>
              <w:t>心理契约</w:t>
            </w:r>
          </w:p>
        </w:tc>
        <w:tc>
          <w:tcPr>
            <w:tcW w:w="723" w:type="dxa"/>
            <w:tcBorders>
              <w:top w:val="single" w:sz="4" w:space="0" w:color="auto"/>
            </w:tcBorders>
          </w:tcPr>
          <w:p w14:paraId="5AD9AAFA" w14:textId="77777777" w:rsidR="00772704" w:rsidRPr="00391EE3" w:rsidRDefault="00772704" w:rsidP="00D22427">
            <w:pPr>
              <w:jc w:val="center"/>
              <w:rPr>
                <w:rFonts w:cs="Times New Roman"/>
                <w:sz w:val="21"/>
                <w:szCs w:val="13"/>
              </w:rPr>
            </w:pPr>
            <w:r w:rsidRPr="00391EE3">
              <w:rPr>
                <w:rFonts w:cs="Times New Roman"/>
                <w:sz w:val="21"/>
                <w:szCs w:val="13"/>
              </w:rPr>
              <w:t>D1</w:t>
            </w:r>
          </w:p>
        </w:tc>
        <w:tc>
          <w:tcPr>
            <w:tcW w:w="4338" w:type="dxa"/>
            <w:tcBorders>
              <w:top w:val="single" w:sz="4" w:space="0" w:color="auto"/>
            </w:tcBorders>
          </w:tcPr>
          <w:p w14:paraId="6B812816" w14:textId="77777777" w:rsidR="00772704" w:rsidRPr="00391EE3" w:rsidRDefault="00772704" w:rsidP="00D22427">
            <w:pPr>
              <w:jc w:val="center"/>
              <w:rPr>
                <w:rFonts w:cs="Times New Roman"/>
                <w:sz w:val="21"/>
                <w:szCs w:val="13"/>
              </w:rPr>
            </w:pPr>
            <w:r w:rsidRPr="00391EE3">
              <w:rPr>
                <w:rFonts w:cs="Times New Roman" w:hint="eastAsia"/>
                <w:sz w:val="21"/>
                <w:szCs w:val="13"/>
              </w:rPr>
              <w:t>公司给我提供合理且富有吸引力的薪酬</w:t>
            </w:r>
          </w:p>
        </w:tc>
        <w:tc>
          <w:tcPr>
            <w:tcW w:w="1960" w:type="dxa"/>
            <w:vMerge w:val="restart"/>
            <w:tcBorders>
              <w:top w:val="single" w:sz="4" w:space="0" w:color="auto"/>
            </w:tcBorders>
            <w:vAlign w:val="center"/>
          </w:tcPr>
          <w:p w14:paraId="54EBCA14" w14:textId="77777777" w:rsidR="00772704" w:rsidRPr="00391EE3" w:rsidRDefault="00772704" w:rsidP="00D22427">
            <w:pPr>
              <w:rPr>
                <w:rFonts w:cs="Times New Roman"/>
                <w:sz w:val="21"/>
                <w:szCs w:val="13"/>
              </w:rPr>
            </w:pPr>
            <w:r w:rsidRPr="00391EE3">
              <w:rPr>
                <w:rFonts w:cs="Times New Roman"/>
                <w:sz w:val="21"/>
                <w:szCs w:val="13"/>
              </w:rPr>
              <w:t>Rousseau</w:t>
            </w:r>
            <w:r w:rsidRPr="00391EE3">
              <w:rPr>
                <w:rFonts w:cs="Times New Roman" w:hint="eastAsia"/>
                <w:sz w:val="21"/>
                <w:szCs w:val="13"/>
              </w:rPr>
              <w:t>（</w:t>
            </w:r>
            <w:r w:rsidRPr="00391EE3">
              <w:rPr>
                <w:rFonts w:cs="Times New Roman"/>
                <w:sz w:val="21"/>
                <w:szCs w:val="13"/>
              </w:rPr>
              <w:t>1990</w:t>
            </w:r>
            <w:r w:rsidRPr="00391EE3">
              <w:rPr>
                <w:rFonts w:cs="Times New Roman" w:hint="eastAsia"/>
                <w:sz w:val="21"/>
                <w:szCs w:val="13"/>
              </w:rPr>
              <w:t>）</w:t>
            </w:r>
          </w:p>
          <w:p w14:paraId="74B4454B" w14:textId="77777777" w:rsidR="00772704" w:rsidRPr="00391EE3" w:rsidRDefault="00772704" w:rsidP="00D22427">
            <w:pPr>
              <w:jc w:val="center"/>
              <w:rPr>
                <w:rFonts w:cs="Times New Roman"/>
                <w:sz w:val="21"/>
                <w:szCs w:val="13"/>
              </w:rPr>
            </w:pPr>
            <w:r w:rsidRPr="00391EE3">
              <w:rPr>
                <w:rFonts w:cs="Times New Roman" w:hint="eastAsia"/>
                <w:sz w:val="21"/>
                <w:szCs w:val="13"/>
              </w:rPr>
              <w:t>李原（</w:t>
            </w:r>
            <w:r w:rsidRPr="00391EE3">
              <w:rPr>
                <w:rFonts w:cs="Times New Roman" w:hint="eastAsia"/>
                <w:sz w:val="21"/>
                <w:szCs w:val="13"/>
              </w:rPr>
              <w:t>2</w:t>
            </w:r>
            <w:r w:rsidRPr="00391EE3">
              <w:rPr>
                <w:rFonts w:cs="Times New Roman"/>
                <w:sz w:val="21"/>
                <w:szCs w:val="13"/>
              </w:rPr>
              <w:t>002</w:t>
            </w:r>
            <w:r w:rsidRPr="00391EE3">
              <w:rPr>
                <w:rFonts w:cs="Times New Roman" w:hint="eastAsia"/>
                <w:sz w:val="21"/>
                <w:szCs w:val="13"/>
              </w:rPr>
              <w:t>）</w:t>
            </w:r>
          </w:p>
        </w:tc>
      </w:tr>
      <w:tr w:rsidR="00772704" w:rsidRPr="00391EE3" w14:paraId="2AC181A1" w14:textId="77777777" w:rsidTr="00F70FEC">
        <w:trPr>
          <w:trHeight w:val="495"/>
          <w:jc w:val="center"/>
        </w:trPr>
        <w:tc>
          <w:tcPr>
            <w:tcW w:w="1441" w:type="dxa"/>
            <w:vMerge/>
          </w:tcPr>
          <w:p w14:paraId="3C87255B" w14:textId="77777777" w:rsidR="00772704" w:rsidRPr="00391EE3" w:rsidRDefault="00772704" w:rsidP="00D22427">
            <w:pPr>
              <w:jc w:val="center"/>
              <w:rPr>
                <w:rFonts w:cs="Times New Roman"/>
                <w:sz w:val="21"/>
                <w:szCs w:val="13"/>
              </w:rPr>
            </w:pPr>
          </w:p>
        </w:tc>
        <w:tc>
          <w:tcPr>
            <w:tcW w:w="723" w:type="dxa"/>
          </w:tcPr>
          <w:p w14:paraId="27B0D672" w14:textId="77777777" w:rsidR="00772704" w:rsidRPr="00391EE3" w:rsidRDefault="00772704" w:rsidP="00D22427">
            <w:pPr>
              <w:jc w:val="center"/>
              <w:rPr>
                <w:rFonts w:cs="Times New Roman"/>
                <w:sz w:val="21"/>
                <w:szCs w:val="13"/>
              </w:rPr>
            </w:pPr>
            <w:r w:rsidRPr="00391EE3">
              <w:rPr>
                <w:rFonts w:cs="Times New Roman"/>
                <w:sz w:val="21"/>
                <w:szCs w:val="13"/>
              </w:rPr>
              <w:t>D2</w:t>
            </w:r>
          </w:p>
        </w:tc>
        <w:tc>
          <w:tcPr>
            <w:tcW w:w="4338" w:type="dxa"/>
          </w:tcPr>
          <w:p w14:paraId="461FAAB5" w14:textId="77777777" w:rsidR="00772704" w:rsidRPr="00391EE3" w:rsidRDefault="00772704" w:rsidP="00D22427">
            <w:pPr>
              <w:jc w:val="center"/>
              <w:rPr>
                <w:rFonts w:cs="Times New Roman"/>
                <w:sz w:val="21"/>
                <w:szCs w:val="13"/>
              </w:rPr>
            </w:pPr>
            <w:r w:rsidRPr="00391EE3">
              <w:rPr>
                <w:rFonts w:cs="Times New Roman" w:hint="eastAsia"/>
                <w:sz w:val="21"/>
                <w:szCs w:val="13"/>
              </w:rPr>
              <w:t>公司较为关心我的职业生涯成长</w:t>
            </w:r>
          </w:p>
        </w:tc>
        <w:tc>
          <w:tcPr>
            <w:tcW w:w="1960" w:type="dxa"/>
            <w:vMerge/>
          </w:tcPr>
          <w:p w14:paraId="47E4ACAF" w14:textId="77777777" w:rsidR="00772704" w:rsidRPr="00391EE3" w:rsidRDefault="00772704" w:rsidP="00D22427">
            <w:pPr>
              <w:rPr>
                <w:rFonts w:cs="Times New Roman"/>
                <w:sz w:val="21"/>
                <w:szCs w:val="13"/>
              </w:rPr>
            </w:pPr>
          </w:p>
        </w:tc>
      </w:tr>
      <w:tr w:rsidR="00772704" w:rsidRPr="00391EE3" w14:paraId="726B7B59" w14:textId="77777777" w:rsidTr="00F70FEC">
        <w:trPr>
          <w:trHeight w:val="495"/>
          <w:jc w:val="center"/>
        </w:trPr>
        <w:tc>
          <w:tcPr>
            <w:tcW w:w="1441" w:type="dxa"/>
            <w:vMerge/>
          </w:tcPr>
          <w:p w14:paraId="5C96BEF9" w14:textId="77777777" w:rsidR="00772704" w:rsidRPr="00391EE3" w:rsidRDefault="00772704" w:rsidP="00D22427">
            <w:pPr>
              <w:jc w:val="center"/>
              <w:rPr>
                <w:rFonts w:cs="Times New Roman"/>
                <w:sz w:val="21"/>
                <w:szCs w:val="13"/>
              </w:rPr>
            </w:pPr>
          </w:p>
        </w:tc>
        <w:tc>
          <w:tcPr>
            <w:tcW w:w="723" w:type="dxa"/>
          </w:tcPr>
          <w:p w14:paraId="1E294D39" w14:textId="77777777" w:rsidR="00772704" w:rsidRPr="00391EE3" w:rsidRDefault="00772704" w:rsidP="00D22427">
            <w:pPr>
              <w:jc w:val="center"/>
              <w:rPr>
                <w:rFonts w:cs="Times New Roman"/>
                <w:sz w:val="21"/>
                <w:szCs w:val="13"/>
              </w:rPr>
            </w:pPr>
            <w:r w:rsidRPr="00391EE3">
              <w:rPr>
                <w:rFonts w:cs="Times New Roman"/>
                <w:sz w:val="21"/>
                <w:szCs w:val="13"/>
              </w:rPr>
              <w:t>D3</w:t>
            </w:r>
          </w:p>
        </w:tc>
        <w:tc>
          <w:tcPr>
            <w:tcW w:w="4338" w:type="dxa"/>
          </w:tcPr>
          <w:p w14:paraId="3184335D" w14:textId="77777777" w:rsidR="00772704" w:rsidRPr="00391EE3" w:rsidRDefault="00772704" w:rsidP="00D22427">
            <w:pPr>
              <w:jc w:val="center"/>
              <w:rPr>
                <w:rFonts w:cs="Times New Roman"/>
                <w:sz w:val="21"/>
                <w:szCs w:val="13"/>
              </w:rPr>
            </w:pPr>
            <w:r w:rsidRPr="00391EE3">
              <w:rPr>
                <w:rFonts w:cs="Times New Roman" w:hint="eastAsia"/>
                <w:sz w:val="21"/>
                <w:szCs w:val="13"/>
              </w:rPr>
              <w:t>公司为我的工作提供良好保障</w:t>
            </w:r>
          </w:p>
        </w:tc>
        <w:tc>
          <w:tcPr>
            <w:tcW w:w="1960" w:type="dxa"/>
            <w:vMerge/>
          </w:tcPr>
          <w:p w14:paraId="37B33E58" w14:textId="77777777" w:rsidR="00772704" w:rsidRPr="00391EE3" w:rsidRDefault="00772704" w:rsidP="00D22427">
            <w:pPr>
              <w:rPr>
                <w:rFonts w:cs="Times New Roman"/>
                <w:sz w:val="21"/>
                <w:szCs w:val="13"/>
              </w:rPr>
            </w:pPr>
          </w:p>
        </w:tc>
      </w:tr>
      <w:tr w:rsidR="00772704" w:rsidRPr="00391EE3" w14:paraId="647D1262" w14:textId="77777777" w:rsidTr="00F70FEC">
        <w:trPr>
          <w:trHeight w:val="495"/>
          <w:jc w:val="center"/>
        </w:trPr>
        <w:tc>
          <w:tcPr>
            <w:tcW w:w="1441" w:type="dxa"/>
            <w:vMerge/>
          </w:tcPr>
          <w:p w14:paraId="20680D2E" w14:textId="77777777" w:rsidR="00772704" w:rsidRPr="00391EE3" w:rsidRDefault="00772704" w:rsidP="00D22427">
            <w:pPr>
              <w:jc w:val="center"/>
              <w:rPr>
                <w:rFonts w:cs="Times New Roman"/>
                <w:sz w:val="21"/>
                <w:szCs w:val="13"/>
              </w:rPr>
            </w:pPr>
          </w:p>
        </w:tc>
        <w:tc>
          <w:tcPr>
            <w:tcW w:w="723" w:type="dxa"/>
          </w:tcPr>
          <w:p w14:paraId="52CE5D53" w14:textId="77777777" w:rsidR="00772704" w:rsidRPr="00391EE3" w:rsidRDefault="00772704" w:rsidP="00D22427">
            <w:pPr>
              <w:jc w:val="center"/>
              <w:rPr>
                <w:rFonts w:cs="Times New Roman"/>
                <w:sz w:val="21"/>
                <w:szCs w:val="13"/>
              </w:rPr>
            </w:pPr>
            <w:r w:rsidRPr="00391EE3">
              <w:rPr>
                <w:rFonts w:cs="Times New Roman"/>
                <w:sz w:val="21"/>
                <w:szCs w:val="13"/>
              </w:rPr>
              <w:t>D4</w:t>
            </w:r>
          </w:p>
        </w:tc>
        <w:tc>
          <w:tcPr>
            <w:tcW w:w="4338" w:type="dxa"/>
          </w:tcPr>
          <w:p w14:paraId="51DF1B28" w14:textId="77777777" w:rsidR="00772704" w:rsidRPr="00391EE3" w:rsidRDefault="00772704" w:rsidP="00D22427">
            <w:pPr>
              <w:jc w:val="center"/>
              <w:rPr>
                <w:rFonts w:cs="Times New Roman"/>
                <w:sz w:val="21"/>
                <w:szCs w:val="13"/>
              </w:rPr>
            </w:pPr>
            <w:r w:rsidRPr="00391EE3">
              <w:rPr>
                <w:rFonts w:cs="Times New Roman" w:hint="eastAsia"/>
                <w:sz w:val="21"/>
                <w:szCs w:val="13"/>
              </w:rPr>
              <w:t>公司制度能使得我的工作具有晋升空间</w:t>
            </w:r>
          </w:p>
        </w:tc>
        <w:tc>
          <w:tcPr>
            <w:tcW w:w="1960" w:type="dxa"/>
            <w:vMerge/>
          </w:tcPr>
          <w:p w14:paraId="7721BDD9" w14:textId="77777777" w:rsidR="00772704" w:rsidRPr="00391EE3" w:rsidRDefault="00772704" w:rsidP="00D22427">
            <w:pPr>
              <w:rPr>
                <w:rFonts w:cs="Times New Roman"/>
                <w:sz w:val="21"/>
                <w:szCs w:val="13"/>
              </w:rPr>
            </w:pPr>
          </w:p>
        </w:tc>
      </w:tr>
      <w:tr w:rsidR="00772704" w:rsidRPr="00391EE3" w14:paraId="18076D9A" w14:textId="77777777" w:rsidTr="00F70FEC">
        <w:trPr>
          <w:trHeight w:val="495"/>
          <w:jc w:val="center"/>
        </w:trPr>
        <w:tc>
          <w:tcPr>
            <w:tcW w:w="1441" w:type="dxa"/>
            <w:vMerge/>
          </w:tcPr>
          <w:p w14:paraId="2D3730D0" w14:textId="77777777" w:rsidR="00772704" w:rsidRPr="00391EE3" w:rsidRDefault="00772704" w:rsidP="00D22427">
            <w:pPr>
              <w:jc w:val="center"/>
              <w:rPr>
                <w:rFonts w:cs="Times New Roman"/>
                <w:sz w:val="21"/>
                <w:szCs w:val="13"/>
              </w:rPr>
            </w:pPr>
          </w:p>
        </w:tc>
        <w:tc>
          <w:tcPr>
            <w:tcW w:w="723" w:type="dxa"/>
          </w:tcPr>
          <w:p w14:paraId="39587507" w14:textId="77777777" w:rsidR="00772704" w:rsidRPr="00391EE3" w:rsidRDefault="00772704" w:rsidP="00D22427">
            <w:pPr>
              <w:jc w:val="center"/>
              <w:rPr>
                <w:rFonts w:cs="Times New Roman"/>
                <w:sz w:val="21"/>
                <w:szCs w:val="13"/>
              </w:rPr>
            </w:pPr>
            <w:r w:rsidRPr="00391EE3">
              <w:rPr>
                <w:rFonts w:cs="Times New Roman"/>
                <w:sz w:val="21"/>
                <w:szCs w:val="13"/>
              </w:rPr>
              <w:t>D5</w:t>
            </w:r>
          </w:p>
        </w:tc>
        <w:tc>
          <w:tcPr>
            <w:tcW w:w="4338" w:type="dxa"/>
          </w:tcPr>
          <w:p w14:paraId="118E62BD" w14:textId="77777777" w:rsidR="00772704" w:rsidRPr="00391EE3" w:rsidRDefault="00772704" w:rsidP="00D22427">
            <w:pPr>
              <w:jc w:val="center"/>
              <w:rPr>
                <w:rFonts w:cs="Times New Roman"/>
                <w:sz w:val="21"/>
                <w:szCs w:val="13"/>
              </w:rPr>
            </w:pPr>
            <w:r w:rsidRPr="00391EE3">
              <w:rPr>
                <w:rFonts w:cs="Times New Roman" w:hint="eastAsia"/>
                <w:sz w:val="21"/>
                <w:szCs w:val="13"/>
              </w:rPr>
              <w:t>公司在工作上能给予我足够的自主权</w:t>
            </w:r>
          </w:p>
        </w:tc>
        <w:tc>
          <w:tcPr>
            <w:tcW w:w="1960" w:type="dxa"/>
            <w:vMerge/>
          </w:tcPr>
          <w:p w14:paraId="1E6EB44B" w14:textId="77777777" w:rsidR="00772704" w:rsidRPr="00391EE3" w:rsidRDefault="00772704" w:rsidP="00D22427">
            <w:pPr>
              <w:rPr>
                <w:rFonts w:cs="Times New Roman"/>
                <w:sz w:val="21"/>
                <w:szCs w:val="13"/>
              </w:rPr>
            </w:pPr>
          </w:p>
        </w:tc>
      </w:tr>
      <w:tr w:rsidR="00772704" w:rsidRPr="00391EE3" w14:paraId="60034EF9" w14:textId="77777777" w:rsidTr="00F70FEC">
        <w:trPr>
          <w:trHeight w:val="495"/>
          <w:jc w:val="center"/>
        </w:trPr>
        <w:tc>
          <w:tcPr>
            <w:tcW w:w="1441" w:type="dxa"/>
            <w:vMerge/>
          </w:tcPr>
          <w:p w14:paraId="700463F1" w14:textId="77777777" w:rsidR="00772704" w:rsidRPr="00391EE3" w:rsidRDefault="00772704" w:rsidP="00D22427">
            <w:pPr>
              <w:jc w:val="center"/>
              <w:rPr>
                <w:rFonts w:cs="Times New Roman"/>
                <w:sz w:val="21"/>
                <w:szCs w:val="13"/>
              </w:rPr>
            </w:pPr>
          </w:p>
        </w:tc>
        <w:tc>
          <w:tcPr>
            <w:tcW w:w="723" w:type="dxa"/>
          </w:tcPr>
          <w:p w14:paraId="737AFAD3" w14:textId="77777777" w:rsidR="00772704" w:rsidRPr="00391EE3" w:rsidRDefault="00772704" w:rsidP="00D22427">
            <w:pPr>
              <w:jc w:val="center"/>
              <w:rPr>
                <w:rFonts w:cs="Times New Roman"/>
                <w:sz w:val="21"/>
                <w:szCs w:val="13"/>
              </w:rPr>
            </w:pPr>
            <w:r w:rsidRPr="00391EE3">
              <w:rPr>
                <w:rFonts w:cs="Times New Roman" w:hint="eastAsia"/>
                <w:sz w:val="21"/>
                <w:szCs w:val="13"/>
              </w:rPr>
              <w:t>D</w:t>
            </w:r>
            <w:r w:rsidRPr="00391EE3">
              <w:rPr>
                <w:rFonts w:cs="Times New Roman"/>
                <w:sz w:val="21"/>
                <w:szCs w:val="13"/>
              </w:rPr>
              <w:t>6</w:t>
            </w:r>
          </w:p>
        </w:tc>
        <w:tc>
          <w:tcPr>
            <w:tcW w:w="4338" w:type="dxa"/>
          </w:tcPr>
          <w:p w14:paraId="4FF56E9B" w14:textId="77777777" w:rsidR="00772704" w:rsidRPr="00391EE3" w:rsidRDefault="00772704" w:rsidP="00D22427">
            <w:pPr>
              <w:jc w:val="center"/>
              <w:rPr>
                <w:rFonts w:cs="Times New Roman"/>
                <w:sz w:val="21"/>
                <w:szCs w:val="13"/>
              </w:rPr>
            </w:pPr>
            <w:r w:rsidRPr="00391EE3">
              <w:rPr>
                <w:rFonts w:cs="Times New Roman" w:hint="eastAsia"/>
                <w:sz w:val="21"/>
                <w:szCs w:val="13"/>
              </w:rPr>
              <w:t>公司能提供完备的工作培训与指导</w:t>
            </w:r>
          </w:p>
        </w:tc>
        <w:tc>
          <w:tcPr>
            <w:tcW w:w="1960" w:type="dxa"/>
            <w:vMerge/>
          </w:tcPr>
          <w:p w14:paraId="15A11730" w14:textId="77777777" w:rsidR="00772704" w:rsidRPr="00391EE3" w:rsidRDefault="00772704" w:rsidP="00D22427">
            <w:pPr>
              <w:rPr>
                <w:rFonts w:cs="Times New Roman"/>
                <w:sz w:val="21"/>
                <w:szCs w:val="13"/>
              </w:rPr>
            </w:pPr>
          </w:p>
        </w:tc>
      </w:tr>
      <w:tr w:rsidR="00772704" w:rsidRPr="00391EE3" w14:paraId="3334348F" w14:textId="77777777" w:rsidTr="00F70FEC">
        <w:trPr>
          <w:trHeight w:val="495"/>
          <w:jc w:val="center"/>
        </w:trPr>
        <w:tc>
          <w:tcPr>
            <w:tcW w:w="1441" w:type="dxa"/>
            <w:vMerge/>
          </w:tcPr>
          <w:p w14:paraId="79F98BAF" w14:textId="77777777" w:rsidR="00772704" w:rsidRPr="00391EE3" w:rsidRDefault="00772704" w:rsidP="00D22427">
            <w:pPr>
              <w:jc w:val="center"/>
              <w:rPr>
                <w:rFonts w:cs="Times New Roman"/>
                <w:sz w:val="21"/>
                <w:szCs w:val="13"/>
              </w:rPr>
            </w:pPr>
          </w:p>
        </w:tc>
        <w:tc>
          <w:tcPr>
            <w:tcW w:w="723" w:type="dxa"/>
          </w:tcPr>
          <w:p w14:paraId="7570A19F" w14:textId="77777777" w:rsidR="00772704" w:rsidRPr="00391EE3" w:rsidRDefault="00772704" w:rsidP="00D22427">
            <w:pPr>
              <w:jc w:val="center"/>
              <w:rPr>
                <w:rFonts w:cs="Times New Roman"/>
                <w:sz w:val="21"/>
                <w:szCs w:val="13"/>
              </w:rPr>
            </w:pPr>
            <w:r w:rsidRPr="00391EE3">
              <w:rPr>
                <w:rFonts w:cs="Times New Roman" w:hint="eastAsia"/>
                <w:sz w:val="21"/>
                <w:szCs w:val="13"/>
              </w:rPr>
              <w:t>D</w:t>
            </w:r>
            <w:r w:rsidRPr="00391EE3">
              <w:rPr>
                <w:rFonts w:cs="Times New Roman"/>
                <w:sz w:val="21"/>
                <w:szCs w:val="13"/>
              </w:rPr>
              <w:t>7</w:t>
            </w:r>
          </w:p>
        </w:tc>
        <w:tc>
          <w:tcPr>
            <w:tcW w:w="4338" w:type="dxa"/>
          </w:tcPr>
          <w:p w14:paraId="7CF54413" w14:textId="77777777" w:rsidR="00772704" w:rsidRPr="00391EE3" w:rsidRDefault="00772704" w:rsidP="00D22427">
            <w:pPr>
              <w:jc w:val="center"/>
              <w:rPr>
                <w:rFonts w:cs="Times New Roman"/>
                <w:sz w:val="21"/>
                <w:szCs w:val="13"/>
              </w:rPr>
            </w:pPr>
            <w:r w:rsidRPr="00391EE3">
              <w:rPr>
                <w:rFonts w:cs="Times New Roman" w:hint="eastAsia"/>
                <w:sz w:val="21"/>
                <w:szCs w:val="13"/>
              </w:rPr>
              <w:t>公司能按照绩效表现发放奖励</w:t>
            </w:r>
          </w:p>
        </w:tc>
        <w:tc>
          <w:tcPr>
            <w:tcW w:w="1960" w:type="dxa"/>
            <w:vMerge/>
          </w:tcPr>
          <w:p w14:paraId="68417BB8" w14:textId="77777777" w:rsidR="00772704" w:rsidRPr="00391EE3" w:rsidRDefault="00772704" w:rsidP="00D22427">
            <w:pPr>
              <w:rPr>
                <w:rFonts w:cs="Times New Roman"/>
                <w:sz w:val="21"/>
                <w:szCs w:val="13"/>
              </w:rPr>
            </w:pPr>
          </w:p>
        </w:tc>
      </w:tr>
      <w:tr w:rsidR="00772704" w:rsidRPr="00391EE3" w14:paraId="1BC548D9" w14:textId="77777777" w:rsidTr="00F70FEC">
        <w:trPr>
          <w:trHeight w:val="495"/>
          <w:jc w:val="center"/>
        </w:trPr>
        <w:tc>
          <w:tcPr>
            <w:tcW w:w="1441" w:type="dxa"/>
            <w:vMerge/>
          </w:tcPr>
          <w:p w14:paraId="74D12F4F" w14:textId="77777777" w:rsidR="00772704" w:rsidRPr="00391EE3" w:rsidRDefault="00772704" w:rsidP="00D22427">
            <w:pPr>
              <w:jc w:val="center"/>
              <w:rPr>
                <w:rFonts w:cs="Times New Roman"/>
                <w:sz w:val="21"/>
                <w:szCs w:val="13"/>
              </w:rPr>
            </w:pPr>
          </w:p>
        </w:tc>
        <w:tc>
          <w:tcPr>
            <w:tcW w:w="723" w:type="dxa"/>
          </w:tcPr>
          <w:p w14:paraId="1810CFFB" w14:textId="77777777" w:rsidR="00772704" w:rsidRPr="00391EE3" w:rsidRDefault="00772704" w:rsidP="00D22427">
            <w:pPr>
              <w:jc w:val="center"/>
              <w:rPr>
                <w:rFonts w:cs="Times New Roman"/>
                <w:sz w:val="21"/>
                <w:szCs w:val="13"/>
              </w:rPr>
            </w:pPr>
            <w:r w:rsidRPr="00391EE3">
              <w:rPr>
                <w:rFonts w:cs="Times New Roman" w:hint="eastAsia"/>
                <w:sz w:val="21"/>
                <w:szCs w:val="13"/>
              </w:rPr>
              <w:t>D</w:t>
            </w:r>
            <w:r w:rsidRPr="00391EE3">
              <w:rPr>
                <w:rFonts w:cs="Times New Roman"/>
                <w:sz w:val="21"/>
                <w:szCs w:val="13"/>
              </w:rPr>
              <w:t>8</w:t>
            </w:r>
          </w:p>
        </w:tc>
        <w:tc>
          <w:tcPr>
            <w:tcW w:w="4338" w:type="dxa"/>
          </w:tcPr>
          <w:p w14:paraId="58078169" w14:textId="77777777" w:rsidR="00772704" w:rsidRPr="00391EE3" w:rsidRDefault="00772704" w:rsidP="00D22427">
            <w:pPr>
              <w:jc w:val="center"/>
              <w:rPr>
                <w:rFonts w:cs="Times New Roman"/>
                <w:sz w:val="21"/>
                <w:szCs w:val="13"/>
              </w:rPr>
            </w:pPr>
            <w:r w:rsidRPr="00391EE3">
              <w:rPr>
                <w:rFonts w:cs="Times New Roman" w:hint="eastAsia"/>
                <w:sz w:val="21"/>
                <w:szCs w:val="13"/>
              </w:rPr>
              <w:t>公司能提供富有挑战性的工作</w:t>
            </w:r>
          </w:p>
        </w:tc>
        <w:tc>
          <w:tcPr>
            <w:tcW w:w="1960" w:type="dxa"/>
            <w:vMerge/>
          </w:tcPr>
          <w:p w14:paraId="32FC7FF3" w14:textId="77777777" w:rsidR="00772704" w:rsidRPr="00391EE3" w:rsidRDefault="00772704" w:rsidP="00D22427">
            <w:pPr>
              <w:rPr>
                <w:rFonts w:cs="Times New Roman"/>
                <w:sz w:val="21"/>
                <w:szCs w:val="13"/>
              </w:rPr>
            </w:pPr>
          </w:p>
        </w:tc>
      </w:tr>
    </w:tbl>
    <w:p w14:paraId="7A886FD1" w14:textId="77777777" w:rsidR="00772704" w:rsidRDefault="00772704" w:rsidP="00772704">
      <w:pPr>
        <w:pStyle w:val="4"/>
      </w:pPr>
      <w:r>
        <w:rPr>
          <w:rFonts w:hint="eastAsia"/>
        </w:rPr>
        <w:lastRenderedPageBreak/>
        <w:t>4</w:t>
      </w:r>
      <w:r>
        <w:t>.</w:t>
      </w:r>
      <w:r w:rsidR="00C05521">
        <w:t>1</w:t>
      </w:r>
      <w:r>
        <w:t>.</w:t>
      </w:r>
      <w:r w:rsidR="00734DD9">
        <w:t>1</w:t>
      </w:r>
      <w:r>
        <w:t>.3</w:t>
      </w:r>
      <w:r>
        <w:rPr>
          <w:rFonts w:hint="eastAsia"/>
        </w:rPr>
        <w:t>工作绩效量表</w:t>
      </w:r>
    </w:p>
    <w:p w14:paraId="5F368D99" w14:textId="20532BC3" w:rsidR="00C05521" w:rsidRDefault="00772704" w:rsidP="0095634A">
      <w:pPr>
        <w:ind w:firstLineChars="200" w:firstLine="480"/>
        <w:rPr>
          <w:rFonts w:cs="Times New Roman"/>
          <w:szCs w:val="20"/>
        </w:rPr>
      </w:pPr>
      <w:r>
        <w:rPr>
          <w:rFonts w:cs="Times New Roman" w:hint="eastAsia"/>
          <w:szCs w:val="20"/>
        </w:rPr>
        <w:t>本研究对新生代员工工作绩效的测量选用了</w:t>
      </w:r>
      <w:r>
        <w:rPr>
          <w:rFonts w:cs="Times New Roman" w:hint="eastAsia"/>
          <w:szCs w:val="20"/>
        </w:rPr>
        <w:t>Campbel</w:t>
      </w:r>
      <w:r>
        <w:rPr>
          <w:rFonts w:cs="Times New Roman"/>
          <w:szCs w:val="20"/>
        </w:rPr>
        <w:t>l</w:t>
      </w:r>
      <w:r>
        <w:rPr>
          <w:rFonts w:cs="Times New Roman" w:hint="eastAsia"/>
          <w:szCs w:val="20"/>
        </w:rPr>
        <w:t>（</w:t>
      </w:r>
      <w:r>
        <w:rPr>
          <w:rFonts w:cs="Times New Roman" w:hint="eastAsia"/>
          <w:szCs w:val="20"/>
        </w:rPr>
        <w:t>1</w:t>
      </w:r>
      <w:r>
        <w:rPr>
          <w:rFonts w:cs="Times New Roman"/>
          <w:szCs w:val="20"/>
        </w:rPr>
        <w:t>990</w:t>
      </w:r>
      <w:r>
        <w:rPr>
          <w:rFonts w:cs="Times New Roman" w:hint="eastAsia"/>
          <w:szCs w:val="20"/>
        </w:rPr>
        <w:t>）所开发的量表，该量表在研究中被证实具有较高的信度，被管理学学者广泛借鉴与使用。本研究共保留</w:t>
      </w:r>
      <w:r>
        <w:rPr>
          <w:rFonts w:cs="Times New Roman" w:hint="eastAsia"/>
          <w:szCs w:val="20"/>
        </w:rPr>
        <w:t>8</w:t>
      </w:r>
      <w:r>
        <w:rPr>
          <w:rFonts w:cs="Times New Roman" w:hint="eastAsia"/>
          <w:szCs w:val="20"/>
        </w:rPr>
        <w:t>个题项，进行相关测量与研究。</w:t>
      </w:r>
      <w:r w:rsidR="003145C9">
        <w:rPr>
          <w:rFonts w:cs="Times New Roman" w:hint="eastAsia"/>
          <w:szCs w:val="20"/>
        </w:rPr>
        <w:t>其中题项</w:t>
      </w:r>
      <w:r w:rsidR="003145C9">
        <w:rPr>
          <w:rFonts w:cs="Times New Roman" w:hint="eastAsia"/>
          <w:szCs w:val="20"/>
        </w:rPr>
        <w:t>E</w:t>
      </w:r>
      <w:r w:rsidR="003145C9">
        <w:rPr>
          <w:rFonts w:cs="Times New Roman"/>
          <w:szCs w:val="20"/>
        </w:rPr>
        <w:t>1</w:t>
      </w:r>
      <w:r w:rsidR="003145C9">
        <w:rPr>
          <w:rFonts w:cs="Times New Roman" w:hint="eastAsia"/>
          <w:szCs w:val="20"/>
        </w:rPr>
        <w:t>至</w:t>
      </w:r>
      <w:r w:rsidR="003145C9">
        <w:rPr>
          <w:rFonts w:cs="Times New Roman" w:hint="eastAsia"/>
          <w:szCs w:val="20"/>
        </w:rPr>
        <w:t>E</w:t>
      </w:r>
      <w:r w:rsidR="003145C9">
        <w:rPr>
          <w:rFonts w:cs="Times New Roman"/>
          <w:szCs w:val="20"/>
        </w:rPr>
        <w:t>5</w:t>
      </w:r>
      <w:r w:rsidR="003145C9">
        <w:rPr>
          <w:rFonts w:cs="Times New Roman" w:hint="eastAsia"/>
          <w:szCs w:val="20"/>
        </w:rPr>
        <w:t>测量的是任务绩效维度，</w:t>
      </w:r>
      <w:r w:rsidR="004A290E">
        <w:rPr>
          <w:rFonts w:cs="Times New Roman"/>
          <w:szCs w:val="20"/>
        </w:rPr>
        <w:t>F1</w:t>
      </w:r>
      <w:r w:rsidR="003145C9">
        <w:rPr>
          <w:rFonts w:cs="Times New Roman" w:hint="eastAsia"/>
          <w:szCs w:val="20"/>
        </w:rPr>
        <w:t>至</w:t>
      </w:r>
      <w:r w:rsidR="004A290E">
        <w:rPr>
          <w:rFonts w:cs="Times New Roman"/>
          <w:szCs w:val="20"/>
        </w:rPr>
        <w:t>F3</w:t>
      </w:r>
      <w:r w:rsidR="003145C9">
        <w:rPr>
          <w:rFonts w:cs="Times New Roman" w:hint="eastAsia"/>
          <w:szCs w:val="20"/>
        </w:rPr>
        <w:t>测量了周边绩效维度。</w:t>
      </w:r>
    </w:p>
    <w:p w14:paraId="4AE31D58" w14:textId="77777777" w:rsidR="00772704" w:rsidRDefault="00772704" w:rsidP="00772704">
      <w:pPr>
        <w:ind w:firstLineChars="200" w:firstLine="480"/>
        <w:jc w:val="center"/>
        <w:rPr>
          <w:rFonts w:ascii="黑体" w:eastAsia="黑体" w:hAnsi="黑体" w:cs="Times New Roman"/>
          <w:szCs w:val="20"/>
        </w:rPr>
      </w:pPr>
      <w:r>
        <w:rPr>
          <w:rFonts w:ascii="黑体" w:eastAsia="黑体" w:hAnsi="黑体" w:cs="Times New Roman" w:hint="eastAsia"/>
          <w:szCs w:val="20"/>
        </w:rPr>
        <w:t>表</w:t>
      </w:r>
      <w:r>
        <w:rPr>
          <w:rFonts w:eastAsia="黑体" w:cs="Times New Roman"/>
          <w:szCs w:val="20"/>
        </w:rPr>
        <w:t>4-3</w:t>
      </w:r>
      <w:r>
        <w:rPr>
          <w:rFonts w:ascii="黑体" w:eastAsia="黑体" w:hAnsi="黑体" w:cs="Times New Roman" w:hint="eastAsia"/>
          <w:szCs w:val="20"/>
        </w:rPr>
        <w:t>工作绩效题项</w:t>
      </w:r>
    </w:p>
    <w:tbl>
      <w:tblPr>
        <w:tblStyle w:val="12"/>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09"/>
        <w:gridCol w:w="4536"/>
        <w:gridCol w:w="1638"/>
      </w:tblGrid>
      <w:tr w:rsidR="00772704" w:rsidRPr="00391EE3" w14:paraId="45714A9E" w14:textId="77777777" w:rsidTr="00D22427">
        <w:trPr>
          <w:jc w:val="center"/>
        </w:trPr>
        <w:tc>
          <w:tcPr>
            <w:tcW w:w="1413" w:type="dxa"/>
            <w:tcBorders>
              <w:top w:val="single" w:sz="12" w:space="0" w:color="auto"/>
              <w:bottom w:val="single" w:sz="4" w:space="0" w:color="auto"/>
            </w:tcBorders>
          </w:tcPr>
          <w:p w14:paraId="05E98EFE" w14:textId="77777777" w:rsidR="00772704" w:rsidRPr="00391EE3" w:rsidRDefault="00772704" w:rsidP="00D22427">
            <w:pPr>
              <w:jc w:val="center"/>
              <w:rPr>
                <w:rFonts w:cs="Times New Roman"/>
                <w:sz w:val="21"/>
                <w:szCs w:val="13"/>
              </w:rPr>
            </w:pPr>
            <w:r w:rsidRPr="00391EE3">
              <w:rPr>
                <w:rFonts w:cs="Times New Roman" w:hint="eastAsia"/>
                <w:sz w:val="21"/>
                <w:szCs w:val="13"/>
              </w:rPr>
              <w:t>测量维度</w:t>
            </w:r>
          </w:p>
        </w:tc>
        <w:tc>
          <w:tcPr>
            <w:tcW w:w="709" w:type="dxa"/>
            <w:tcBorders>
              <w:top w:val="single" w:sz="12" w:space="0" w:color="auto"/>
              <w:bottom w:val="single" w:sz="4" w:space="0" w:color="auto"/>
            </w:tcBorders>
          </w:tcPr>
          <w:p w14:paraId="6C1F4777" w14:textId="77777777" w:rsidR="00772704" w:rsidRPr="00391EE3" w:rsidRDefault="00772704" w:rsidP="00D22427">
            <w:pPr>
              <w:jc w:val="center"/>
              <w:rPr>
                <w:rFonts w:cs="Times New Roman"/>
                <w:sz w:val="21"/>
                <w:szCs w:val="13"/>
              </w:rPr>
            </w:pPr>
            <w:r w:rsidRPr="00391EE3">
              <w:rPr>
                <w:rFonts w:cs="Times New Roman" w:hint="eastAsia"/>
                <w:sz w:val="21"/>
                <w:szCs w:val="13"/>
              </w:rPr>
              <w:t>题号</w:t>
            </w:r>
          </w:p>
        </w:tc>
        <w:tc>
          <w:tcPr>
            <w:tcW w:w="4536" w:type="dxa"/>
            <w:tcBorders>
              <w:top w:val="single" w:sz="12" w:space="0" w:color="auto"/>
              <w:bottom w:val="single" w:sz="4" w:space="0" w:color="auto"/>
            </w:tcBorders>
          </w:tcPr>
          <w:p w14:paraId="07058BFB" w14:textId="77777777" w:rsidR="00772704" w:rsidRPr="00391EE3" w:rsidRDefault="00772704" w:rsidP="00D22427">
            <w:pPr>
              <w:jc w:val="center"/>
              <w:rPr>
                <w:rFonts w:cs="Times New Roman"/>
                <w:sz w:val="21"/>
                <w:szCs w:val="13"/>
              </w:rPr>
            </w:pPr>
            <w:r w:rsidRPr="00391EE3">
              <w:rPr>
                <w:rFonts w:cs="Times New Roman" w:hint="eastAsia"/>
                <w:sz w:val="21"/>
                <w:szCs w:val="13"/>
              </w:rPr>
              <w:t>题项</w:t>
            </w:r>
          </w:p>
        </w:tc>
        <w:tc>
          <w:tcPr>
            <w:tcW w:w="1638" w:type="dxa"/>
            <w:tcBorders>
              <w:top w:val="single" w:sz="12" w:space="0" w:color="auto"/>
              <w:bottom w:val="single" w:sz="4" w:space="0" w:color="auto"/>
            </w:tcBorders>
          </w:tcPr>
          <w:p w14:paraId="7AD7D773" w14:textId="77777777" w:rsidR="00772704" w:rsidRPr="00391EE3" w:rsidRDefault="00772704" w:rsidP="00D22427">
            <w:pPr>
              <w:jc w:val="center"/>
              <w:rPr>
                <w:rFonts w:cs="Times New Roman"/>
                <w:sz w:val="21"/>
                <w:szCs w:val="13"/>
              </w:rPr>
            </w:pPr>
            <w:r w:rsidRPr="00391EE3">
              <w:rPr>
                <w:rFonts w:cs="Times New Roman" w:hint="eastAsia"/>
                <w:sz w:val="21"/>
                <w:szCs w:val="13"/>
              </w:rPr>
              <w:t>量表来源</w:t>
            </w:r>
          </w:p>
        </w:tc>
      </w:tr>
      <w:tr w:rsidR="004740BF" w:rsidRPr="00391EE3" w14:paraId="201C5E8E" w14:textId="77777777" w:rsidTr="003145C9">
        <w:trPr>
          <w:jc w:val="center"/>
        </w:trPr>
        <w:tc>
          <w:tcPr>
            <w:tcW w:w="1413" w:type="dxa"/>
            <w:vMerge w:val="restart"/>
            <w:tcBorders>
              <w:top w:val="single" w:sz="4" w:space="0" w:color="auto"/>
            </w:tcBorders>
            <w:vAlign w:val="center"/>
          </w:tcPr>
          <w:p w14:paraId="26486259" w14:textId="335B081B" w:rsidR="004740BF" w:rsidRPr="00391EE3" w:rsidRDefault="004740BF" w:rsidP="004740BF">
            <w:pPr>
              <w:jc w:val="center"/>
              <w:rPr>
                <w:rFonts w:cs="Times New Roman"/>
                <w:sz w:val="21"/>
                <w:szCs w:val="13"/>
              </w:rPr>
            </w:pPr>
            <w:r w:rsidRPr="00391EE3">
              <w:rPr>
                <w:rFonts w:cs="Times New Roman" w:hint="eastAsia"/>
                <w:sz w:val="21"/>
                <w:szCs w:val="13"/>
              </w:rPr>
              <w:t>任务绩效</w:t>
            </w:r>
          </w:p>
        </w:tc>
        <w:tc>
          <w:tcPr>
            <w:tcW w:w="709" w:type="dxa"/>
            <w:tcBorders>
              <w:top w:val="single" w:sz="4" w:space="0" w:color="auto"/>
            </w:tcBorders>
          </w:tcPr>
          <w:p w14:paraId="41F1A6BB" w14:textId="77777777" w:rsidR="004740BF" w:rsidRPr="00391EE3" w:rsidRDefault="004740BF" w:rsidP="00D22427">
            <w:pPr>
              <w:jc w:val="center"/>
              <w:rPr>
                <w:rFonts w:cs="Times New Roman"/>
                <w:sz w:val="21"/>
                <w:szCs w:val="13"/>
              </w:rPr>
            </w:pPr>
            <w:r w:rsidRPr="00391EE3">
              <w:rPr>
                <w:rFonts w:cs="Times New Roman"/>
                <w:sz w:val="21"/>
                <w:szCs w:val="13"/>
              </w:rPr>
              <w:t>E1</w:t>
            </w:r>
          </w:p>
        </w:tc>
        <w:tc>
          <w:tcPr>
            <w:tcW w:w="4536" w:type="dxa"/>
            <w:tcBorders>
              <w:top w:val="single" w:sz="4" w:space="0" w:color="auto"/>
            </w:tcBorders>
          </w:tcPr>
          <w:p w14:paraId="6E9628D3" w14:textId="77777777" w:rsidR="004740BF" w:rsidRPr="00391EE3" w:rsidRDefault="004740BF" w:rsidP="00D22427">
            <w:pPr>
              <w:jc w:val="center"/>
              <w:rPr>
                <w:rFonts w:cs="Times New Roman"/>
                <w:sz w:val="21"/>
                <w:szCs w:val="13"/>
              </w:rPr>
            </w:pPr>
            <w:r w:rsidRPr="00391EE3">
              <w:rPr>
                <w:rFonts w:cs="Times New Roman" w:hint="eastAsia"/>
                <w:sz w:val="21"/>
                <w:szCs w:val="13"/>
              </w:rPr>
              <w:t>我能够顺利达到计划的工作目标</w:t>
            </w:r>
          </w:p>
        </w:tc>
        <w:tc>
          <w:tcPr>
            <w:tcW w:w="1638" w:type="dxa"/>
            <w:vMerge w:val="restart"/>
            <w:tcBorders>
              <w:top w:val="single" w:sz="4" w:space="0" w:color="auto"/>
            </w:tcBorders>
            <w:vAlign w:val="center"/>
          </w:tcPr>
          <w:p w14:paraId="11A91F24" w14:textId="77777777" w:rsidR="004740BF" w:rsidRPr="00391EE3" w:rsidRDefault="004740BF" w:rsidP="00D22427">
            <w:pPr>
              <w:jc w:val="center"/>
              <w:rPr>
                <w:rFonts w:cs="Times New Roman"/>
                <w:sz w:val="21"/>
                <w:szCs w:val="13"/>
              </w:rPr>
            </w:pPr>
            <w:r w:rsidRPr="00391EE3">
              <w:rPr>
                <w:rFonts w:cs="Times New Roman" w:hint="eastAsia"/>
                <w:sz w:val="21"/>
                <w:szCs w:val="13"/>
              </w:rPr>
              <w:t>Campbell</w:t>
            </w:r>
            <w:r w:rsidRPr="00391EE3">
              <w:rPr>
                <w:rFonts w:cs="Times New Roman" w:hint="eastAsia"/>
                <w:sz w:val="21"/>
                <w:szCs w:val="13"/>
              </w:rPr>
              <w:t>（</w:t>
            </w:r>
            <w:r w:rsidRPr="00391EE3">
              <w:rPr>
                <w:rFonts w:cs="Times New Roman"/>
                <w:sz w:val="21"/>
                <w:szCs w:val="13"/>
              </w:rPr>
              <w:t>1990</w:t>
            </w:r>
            <w:r w:rsidRPr="00391EE3">
              <w:rPr>
                <w:rFonts w:cs="Times New Roman" w:hint="eastAsia"/>
                <w:sz w:val="21"/>
                <w:szCs w:val="13"/>
              </w:rPr>
              <w:t>）</w:t>
            </w:r>
          </w:p>
        </w:tc>
      </w:tr>
      <w:tr w:rsidR="004740BF" w:rsidRPr="00391EE3" w14:paraId="719DDD9C" w14:textId="77777777" w:rsidTr="003145C9">
        <w:trPr>
          <w:jc w:val="center"/>
        </w:trPr>
        <w:tc>
          <w:tcPr>
            <w:tcW w:w="1413" w:type="dxa"/>
            <w:vMerge/>
            <w:vAlign w:val="center"/>
          </w:tcPr>
          <w:p w14:paraId="7B642315" w14:textId="438426BF" w:rsidR="004740BF" w:rsidRPr="00391EE3" w:rsidRDefault="004740BF" w:rsidP="00D22427">
            <w:pPr>
              <w:jc w:val="center"/>
              <w:rPr>
                <w:rFonts w:cs="Times New Roman"/>
                <w:sz w:val="21"/>
                <w:szCs w:val="13"/>
              </w:rPr>
            </w:pPr>
          </w:p>
        </w:tc>
        <w:tc>
          <w:tcPr>
            <w:tcW w:w="709" w:type="dxa"/>
          </w:tcPr>
          <w:p w14:paraId="4BA2D0FE" w14:textId="77777777" w:rsidR="004740BF" w:rsidRPr="00391EE3" w:rsidRDefault="004740BF" w:rsidP="00D22427">
            <w:pPr>
              <w:jc w:val="center"/>
              <w:rPr>
                <w:rFonts w:cs="Times New Roman"/>
                <w:sz w:val="21"/>
                <w:szCs w:val="13"/>
              </w:rPr>
            </w:pPr>
            <w:r w:rsidRPr="00391EE3">
              <w:rPr>
                <w:rFonts w:cs="Times New Roman"/>
                <w:sz w:val="21"/>
                <w:szCs w:val="13"/>
              </w:rPr>
              <w:t>E2</w:t>
            </w:r>
          </w:p>
        </w:tc>
        <w:tc>
          <w:tcPr>
            <w:tcW w:w="4536" w:type="dxa"/>
          </w:tcPr>
          <w:p w14:paraId="40387D8F" w14:textId="77777777" w:rsidR="004740BF" w:rsidRPr="00391EE3" w:rsidRDefault="004740BF" w:rsidP="00D22427">
            <w:pPr>
              <w:jc w:val="center"/>
              <w:rPr>
                <w:rFonts w:cs="Times New Roman"/>
                <w:sz w:val="21"/>
                <w:szCs w:val="13"/>
              </w:rPr>
            </w:pPr>
            <w:r w:rsidRPr="00391EE3">
              <w:rPr>
                <w:rFonts w:cs="Times New Roman" w:hint="eastAsia"/>
                <w:sz w:val="21"/>
                <w:szCs w:val="13"/>
              </w:rPr>
              <w:t>我总是在规定时间完成工作任务</w:t>
            </w:r>
          </w:p>
        </w:tc>
        <w:tc>
          <w:tcPr>
            <w:tcW w:w="1638" w:type="dxa"/>
            <w:vMerge/>
          </w:tcPr>
          <w:p w14:paraId="5235B642" w14:textId="77777777" w:rsidR="004740BF" w:rsidRPr="00391EE3" w:rsidRDefault="004740BF" w:rsidP="00D22427">
            <w:pPr>
              <w:rPr>
                <w:rFonts w:cs="Times New Roman"/>
                <w:sz w:val="21"/>
                <w:szCs w:val="13"/>
              </w:rPr>
            </w:pPr>
          </w:p>
        </w:tc>
      </w:tr>
      <w:tr w:rsidR="004740BF" w:rsidRPr="00391EE3" w14:paraId="432AEEA8" w14:textId="77777777" w:rsidTr="003145C9">
        <w:trPr>
          <w:jc w:val="center"/>
        </w:trPr>
        <w:tc>
          <w:tcPr>
            <w:tcW w:w="1413" w:type="dxa"/>
            <w:vMerge/>
            <w:vAlign w:val="center"/>
          </w:tcPr>
          <w:p w14:paraId="504BAF7E" w14:textId="2B3900A7" w:rsidR="004740BF" w:rsidRPr="00391EE3" w:rsidRDefault="004740BF" w:rsidP="00D22427">
            <w:pPr>
              <w:jc w:val="center"/>
              <w:rPr>
                <w:rFonts w:cs="Times New Roman"/>
                <w:sz w:val="21"/>
                <w:szCs w:val="13"/>
              </w:rPr>
            </w:pPr>
          </w:p>
        </w:tc>
        <w:tc>
          <w:tcPr>
            <w:tcW w:w="709" w:type="dxa"/>
          </w:tcPr>
          <w:p w14:paraId="02985E80" w14:textId="77777777" w:rsidR="004740BF" w:rsidRPr="00391EE3" w:rsidRDefault="004740BF" w:rsidP="00D22427">
            <w:pPr>
              <w:jc w:val="center"/>
              <w:rPr>
                <w:rFonts w:cs="Times New Roman"/>
                <w:sz w:val="21"/>
                <w:szCs w:val="13"/>
              </w:rPr>
            </w:pPr>
            <w:r w:rsidRPr="00391EE3">
              <w:rPr>
                <w:rFonts w:cs="Times New Roman"/>
                <w:sz w:val="21"/>
                <w:szCs w:val="13"/>
              </w:rPr>
              <w:t>E3</w:t>
            </w:r>
          </w:p>
        </w:tc>
        <w:tc>
          <w:tcPr>
            <w:tcW w:w="4536" w:type="dxa"/>
          </w:tcPr>
          <w:p w14:paraId="2A6E134B" w14:textId="77777777" w:rsidR="004740BF" w:rsidRPr="00391EE3" w:rsidRDefault="004740BF" w:rsidP="00D22427">
            <w:pPr>
              <w:jc w:val="center"/>
              <w:rPr>
                <w:rFonts w:cs="Times New Roman"/>
                <w:sz w:val="21"/>
                <w:szCs w:val="13"/>
              </w:rPr>
            </w:pPr>
            <w:r w:rsidRPr="00391EE3">
              <w:rPr>
                <w:rFonts w:cs="Times New Roman" w:hint="eastAsia"/>
                <w:sz w:val="21"/>
                <w:szCs w:val="13"/>
              </w:rPr>
              <w:t>我会注意保持与工作相关的环境、安全问题</w:t>
            </w:r>
          </w:p>
        </w:tc>
        <w:tc>
          <w:tcPr>
            <w:tcW w:w="1638" w:type="dxa"/>
            <w:vMerge/>
          </w:tcPr>
          <w:p w14:paraId="5BE6DFF7" w14:textId="77777777" w:rsidR="004740BF" w:rsidRPr="00391EE3" w:rsidRDefault="004740BF" w:rsidP="00D22427">
            <w:pPr>
              <w:rPr>
                <w:rFonts w:cs="Times New Roman"/>
                <w:sz w:val="21"/>
                <w:szCs w:val="13"/>
              </w:rPr>
            </w:pPr>
          </w:p>
        </w:tc>
      </w:tr>
      <w:tr w:rsidR="004740BF" w:rsidRPr="00391EE3" w14:paraId="694E3694" w14:textId="77777777" w:rsidTr="004740BF">
        <w:trPr>
          <w:jc w:val="center"/>
        </w:trPr>
        <w:tc>
          <w:tcPr>
            <w:tcW w:w="1413" w:type="dxa"/>
            <w:vMerge/>
            <w:vAlign w:val="center"/>
          </w:tcPr>
          <w:p w14:paraId="61127A65" w14:textId="3873ABB1" w:rsidR="004740BF" w:rsidRPr="00391EE3" w:rsidRDefault="004740BF" w:rsidP="00D22427">
            <w:pPr>
              <w:jc w:val="center"/>
              <w:rPr>
                <w:rFonts w:cs="Times New Roman"/>
                <w:sz w:val="21"/>
                <w:szCs w:val="13"/>
              </w:rPr>
            </w:pPr>
          </w:p>
        </w:tc>
        <w:tc>
          <w:tcPr>
            <w:tcW w:w="709" w:type="dxa"/>
            <w:tcBorders>
              <w:bottom w:val="nil"/>
            </w:tcBorders>
          </w:tcPr>
          <w:p w14:paraId="1CEE6CF4" w14:textId="77777777" w:rsidR="004740BF" w:rsidRPr="00391EE3" w:rsidRDefault="004740BF" w:rsidP="00D22427">
            <w:pPr>
              <w:jc w:val="center"/>
              <w:rPr>
                <w:rFonts w:cs="Times New Roman"/>
                <w:sz w:val="21"/>
                <w:szCs w:val="13"/>
              </w:rPr>
            </w:pPr>
            <w:r w:rsidRPr="00391EE3">
              <w:rPr>
                <w:rFonts w:cs="Times New Roman"/>
                <w:sz w:val="21"/>
                <w:szCs w:val="13"/>
              </w:rPr>
              <w:t>E4</w:t>
            </w:r>
          </w:p>
        </w:tc>
        <w:tc>
          <w:tcPr>
            <w:tcW w:w="4536" w:type="dxa"/>
            <w:tcBorders>
              <w:bottom w:val="nil"/>
            </w:tcBorders>
          </w:tcPr>
          <w:p w14:paraId="01D69493" w14:textId="77777777" w:rsidR="004740BF" w:rsidRPr="00391EE3" w:rsidRDefault="004740BF" w:rsidP="00D22427">
            <w:pPr>
              <w:jc w:val="center"/>
              <w:rPr>
                <w:rFonts w:cs="Times New Roman"/>
                <w:sz w:val="21"/>
                <w:szCs w:val="13"/>
              </w:rPr>
            </w:pPr>
            <w:r w:rsidRPr="00391EE3">
              <w:rPr>
                <w:rFonts w:cs="Times New Roman"/>
                <w:kern w:val="0"/>
                <w:sz w:val="21"/>
                <w:szCs w:val="13"/>
              </w:rPr>
              <w:t>我能保持高水</w:t>
            </w:r>
            <w:r w:rsidRPr="00391EE3">
              <w:rPr>
                <w:rFonts w:cs="Times New Roman" w:hint="eastAsia"/>
                <w:kern w:val="0"/>
                <w:sz w:val="21"/>
                <w:szCs w:val="13"/>
              </w:rPr>
              <w:t>平的工作质量</w:t>
            </w:r>
          </w:p>
        </w:tc>
        <w:tc>
          <w:tcPr>
            <w:tcW w:w="1638" w:type="dxa"/>
            <w:vMerge/>
          </w:tcPr>
          <w:p w14:paraId="200E8D44" w14:textId="77777777" w:rsidR="004740BF" w:rsidRPr="00391EE3" w:rsidRDefault="004740BF" w:rsidP="00D22427">
            <w:pPr>
              <w:rPr>
                <w:rFonts w:cs="Times New Roman"/>
                <w:sz w:val="21"/>
                <w:szCs w:val="13"/>
              </w:rPr>
            </w:pPr>
          </w:p>
        </w:tc>
      </w:tr>
      <w:tr w:rsidR="004740BF" w:rsidRPr="00391EE3" w14:paraId="7BF20A0B" w14:textId="77777777" w:rsidTr="004740BF">
        <w:trPr>
          <w:jc w:val="center"/>
        </w:trPr>
        <w:tc>
          <w:tcPr>
            <w:tcW w:w="1413" w:type="dxa"/>
            <w:vMerge/>
            <w:vAlign w:val="center"/>
          </w:tcPr>
          <w:p w14:paraId="7890CA8B" w14:textId="05160BE5" w:rsidR="004740BF" w:rsidRPr="00391EE3" w:rsidRDefault="004740BF" w:rsidP="00D22427">
            <w:pPr>
              <w:jc w:val="center"/>
              <w:rPr>
                <w:rFonts w:cs="Times New Roman"/>
                <w:sz w:val="21"/>
                <w:szCs w:val="13"/>
              </w:rPr>
            </w:pPr>
          </w:p>
        </w:tc>
        <w:tc>
          <w:tcPr>
            <w:tcW w:w="709" w:type="dxa"/>
            <w:tcBorders>
              <w:top w:val="nil"/>
              <w:bottom w:val="nil"/>
            </w:tcBorders>
          </w:tcPr>
          <w:p w14:paraId="65B71D39" w14:textId="77777777" w:rsidR="004740BF" w:rsidRPr="00391EE3" w:rsidRDefault="004740BF" w:rsidP="00D22427">
            <w:pPr>
              <w:jc w:val="center"/>
              <w:rPr>
                <w:rFonts w:cs="Times New Roman"/>
                <w:sz w:val="21"/>
                <w:szCs w:val="13"/>
              </w:rPr>
            </w:pPr>
            <w:r w:rsidRPr="00391EE3">
              <w:rPr>
                <w:rFonts w:cs="Times New Roman"/>
                <w:sz w:val="21"/>
                <w:szCs w:val="13"/>
              </w:rPr>
              <w:t>E5</w:t>
            </w:r>
          </w:p>
        </w:tc>
        <w:tc>
          <w:tcPr>
            <w:tcW w:w="4536" w:type="dxa"/>
            <w:tcBorders>
              <w:top w:val="nil"/>
              <w:bottom w:val="nil"/>
            </w:tcBorders>
          </w:tcPr>
          <w:p w14:paraId="3CE8EEBF" w14:textId="77777777" w:rsidR="004740BF" w:rsidRPr="00391EE3" w:rsidRDefault="004740BF" w:rsidP="00D22427">
            <w:pPr>
              <w:jc w:val="center"/>
              <w:rPr>
                <w:rFonts w:cs="Times New Roman"/>
                <w:sz w:val="21"/>
                <w:szCs w:val="13"/>
              </w:rPr>
            </w:pPr>
            <w:r w:rsidRPr="00391EE3">
              <w:rPr>
                <w:rFonts w:cs="Times New Roman" w:hint="eastAsia"/>
                <w:sz w:val="21"/>
                <w:szCs w:val="13"/>
              </w:rPr>
              <w:t>我能够克服困难以完成工作任务</w:t>
            </w:r>
          </w:p>
        </w:tc>
        <w:tc>
          <w:tcPr>
            <w:tcW w:w="1638" w:type="dxa"/>
            <w:vMerge/>
          </w:tcPr>
          <w:p w14:paraId="4F1BE376" w14:textId="77777777" w:rsidR="004740BF" w:rsidRPr="00391EE3" w:rsidRDefault="004740BF" w:rsidP="00D22427">
            <w:pPr>
              <w:rPr>
                <w:rFonts w:cs="Times New Roman"/>
                <w:sz w:val="21"/>
                <w:szCs w:val="13"/>
              </w:rPr>
            </w:pPr>
          </w:p>
        </w:tc>
      </w:tr>
      <w:tr w:rsidR="004740BF" w:rsidRPr="00391EE3" w14:paraId="1D54ACAA" w14:textId="77777777" w:rsidTr="004740BF">
        <w:trPr>
          <w:jc w:val="center"/>
        </w:trPr>
        <w:tc>
          <w:tcPr>
            <w:tcW w:w="1413" w:type="dxa"/>
            <w:vMerge w:val="restart"/>
            <w:vAlign w:val="center"/>
          </w:tcPr>
          <w:p w14:paraId="0F784295" w14:textId="725B2642" w:rsidR="004740BF" w:rsidRPr="00391EE3" w:rsidRDefault="004740BF" w:rsidP="00D22427">
            <w:pPr>
              <w:jc w:val="center"/>
              <w:rPr>
                <w:rFonts w:cs="Times New Roman"/>
                <w:sz w:val="21"/>
                <w:szCs w:val="13"/>
              </w:rPr>
            </w:pPr>
            <w:r w:rsidRPr="00391EE3">
              <w:rPr>
                <w:rFonts w:cs="Times New Roman" w:hint="eastAsia"/>
                <w:sz w:val="21"/>
                <w:szCs w:val="13"/>
              </w:rPr>
              <w:t>周边绩效</w:t>
            </w:r>
          </w:p>
        </w:tc>
        <w:tc>
          <w:tcPr>
            <w:tcW w:w="709" w:type="dxa"/>
            <w:tcBorders>
              <w:top w:val="nil"/>
            </w:tcBorders>
          </w:tcPr>
          <w:p w14:paraId="139F07E7" w14:textId="3EC958B8" w:rsidR="004740BF" w:rsidRPr="00391EE3" w:rsidRDefault="004740BF" w:rsidP="00D22427">
            <w:pPr>
              <w:jc w:val="center"/>
              <w:rPr>
                <w:rFonts w:cs="Times New Roman"/>
                <w:sz w:val="21"/>
                <w:szCs w:val="13"/>
              </w:rPr>
            </w:pPr>
            <w:r w:rsidRPr="00391EE3">
              <w:rPr>
                <w:rFonts w:cs="Times New Roman" w:hint="eastAsia"/>
                <w:sz w:val="21"/>
                <w:szCs w:val="13"/>
              </w:rPr>
              <w:t>F</w:t>
            </w:r>
            <w:r w:rsidRPr="00391EE3">
              <w:rPr>
                <w:rFonts w:cs="Times New Roman"/>
                <w:sz w:val="21"/>
                <w:szCs w:val="13"/>
              </w:rPr>
              <w:t>1</w:t>
            </w:r>
          </w:p>
        </w:tc>
        <w:tc>
          <w:tcPr>
            <w:tcW w:w="4536" w:type="dxa"/>
            <w:tcBorders>
              <w:top w:val="nil"/>
            </w:tcBorders>
          </w:tcPr>
          <w:p w14:paraId="56FEDE1E" w14:textId="77777777" w:rsidR="004740BF" w:rsidRPr="00391EE3" w:rsidRDefault="004740BF" w:rsidP="00D22427">
            <w:pPr>
              <w:jc w:val="center"/>
              <w:rPr>
                <w:rFonts w:cs="Times New Roman"/>
                <w:sz w:val="21"/>
                <w:szCs w:val="13"/>
              </w:rPr>
            </w:pPr>
            <w:r w:rsidRPr="00391EE3">
              <w:rPr>
                <w:rFonts w:cs="Times New Roman" w:hint="eastAsia"/>
                <w:sz w:val="21"/>
                <w:szCs w:val="13"/>
              </w:rPr>
              <w:t>我在工作中能与同事达成愉快合作</w:t>
            </w:r>
          </w:p>
        </w:tc>
        <w:tc>
          <w:tcPr>
            <w:tcW w:w="1638" w:type="dxa"/>
            <w:vMerge/>
          </w:tcPr>
          <w:p w14:paraId="0A9BFD64" w14:textId="77777777" w:rsidR="004740BF" w:rsidRPr="00391EE3" w:rsidRDefault="004740BF" w:rsidP="00D22427">
            <w:pPr>
              <w:rPr>
                <w:rFonts w:cs="Times New Roman"/>
                <w:sz w:val="21"/>
                <w:szCs w:val="13"/>
              </w:rPr>
            </w:pPr>
          </w:p>
        </w:tc>
      </w:tr>
      <w:tr w:rsidR="004740BF" w:rsidRPr="00391EE3" w14:paraId="40C4016B" w14:textId="77777777" w:rsidTr="00D22427">
        <w:trPr>
          <w:jc w:val="center"/>
        </w:trPr>
        <w:tc>
          <w:tcPr>
            <w:tcW w:w="1413" w:type="dxa"/>
            <w:vMerge/>
          </w:tcPr>
          <w:p w14:paraId="5470A63C" w14:textId="77777777" w:rsidR="004740BF" w:rsidRPr="00391EE3" w:rsidRDefault="004740BF" w:rsidP="00D22427">
            <w:pPr>
              <w:jc w:val="center"/>
              <w:rPr>
                <w:rFonts w:cs="Times New Roman"/>
                <w:sz w:val="21"/>
                <w:szCs w:val="13"/>
              </w:rPr>
            </w:pPr>
          </w:p>
        </w:tc>
        <w:tc>
          <w:tcPr>
            <w:tcW w:w="709" w:type="dxa"/>
          </w:tcPr>
          <w:p w14:paraId="00A639A5" w14:textId="13599A56" w:rsidR="004740BF" w:rsidRPr="00391EE3" w:rsidRDefault="004740BF" w:rsidP="00D22427">
            <w:pPr>
              <w:jc w:val="center"/>
              <w:rPr>
                <w:rFonts w:cs="Times New Roman"/>
                <w:sz w:val="21"/>
                <w:szCs w:val="13"/>
              </w:rPr>
            </w:pPr>
            <w:r w:rsidRPr="00391EE3">
              <w:rPr>
                <w:rFonts w:cs="Times New Roman" w:hint="eastAsia"/>
                <w:sz w:val="21"/>
                <w:szCs w:val="13"/>
              </w:rPr>
              <w:t>F</w:t>
            </w:r>
            <w:r w:rsidRPr="00391EE3">
              <w:rPr>
                <w:rFonts w:cs="Times New Roman"/>
                <w:sz w:val="21"/>
                <w:szCs w:val="13"/>
              </w:rPr>
              <w:t>2</w:t>
            </w:r>
          </w:p>
        </w:tc>
        <w:tc>
          <w:tcPr>
            <w:tcW w:w="4536" w:type="dxa"/>
          </w:tcPr>
          <w:p w14:paraId="03FE2D5C" w14:textId="77777777" w:rsidR="004740BF" w:rsidRPr="00391EE3" w:rsidRDefault="004740BF" w:rsidP="00D22427">
            <w:pPr>
              <w:jc w:val="center"/>
              <w:rPr>
                <w:rFonts w:cs="Times New Roman"/>
                <w:sz w:val="21"/>
                <w:szCs w:val="13"/>
              </w:rPr>
            </w:pPr>
            <w:r w:rsidRPr="00391EE3">
              <w:rPr>
                <w:rFonts w:cs="Times New Roman" w:hint="eastAsia"/>
                <w:sz w:val="21"/>
                <w:szCs w:val="13"/>
              </w:rPr>
              <w:t>我乐于主动帮助同事以更好达成团队目标</w:t>
            </w:r>
          </w:p>
        </w:tc>
        <w:tc>
          <w:tcPr>
            <w:tcW w:w="1638" w:type="dxa"/>
            <w:vMerge/>
          </w:tcPr>
          <w:p w14:paraId="491EE1AA" w14:textId="77777777" w:rsidR="004740BF" w:rsidRPr="00391EE3" w:rsidRDefault="004740BF" w:rsidP="00D22427">
            <w:pPr>
              <w:rPr>
                <w:rFonts w:cs="Times New Roman"/>
                <w:sz w:val="21"/>
                <w:szCs w:val="13"/>
              </w:rPr>
            </w:pPr>
          </w:p>
        </w:tc>
      </w:tr>
      <w:tr w:rsidR="004740BF" w:rsidRPr="00391EE3" w14:paraId="48B5A14A" w14:textId="77777777" w:rsidTr="00D22427">
        <w:trPr>
          <w:jc w:val="center"/>
        </w:trPr>
        <w:tc>
          <w:tcPr>
            <w:tcW w:w="1413" w:type="dxa"/>
            <w:vMerge/>
          </w:tcPr>
          <w:p w14:paraId="3A774B79" w14:textId="77777777" w:rsidR="004740BF" w:rsidRPr="00391EE3" w:rsidRDefault="004740BF" w:rsidP="00D22427">
            <w:pPr>
              <w:jc w:val="center"/>
              <w:rPr>
                <w:rFonts w:cs="Times New Roman"/>
                <w:sz w:val="21"/>
                <w:szCs w:val="13"/>
              </w:rPr>
            </w:pPr>
          </w:p>
        </w:tc>
        <w:tc>
          <w:tcPr>
            <w:tcW w:w="709" w:type="dxa"/>
          </w:tcPr>
          <w:p w14:paraId="0D97467D" w14:textId="7D39D2B8" w:rsidR="004740BF" w:rsidRPr="00391EE3" w:rsidRDefault="004740BF" w:rsidP="00D22427">
            <w:pPr>
              <w:jc w:val="center"/>
              <w:rPr>
                <w:rFonts w:cs="Times New Roman"/>
                <w:sz w:val="21"/>
                <w:szCs w:val="13"/>
              </w:rPr>
            </w:pPr>
            <w:r w:rsidRPr="00391EE3">
              <w:rPr>
                <w:rFonts w:cs="Times New Roman" w:hint="eastAsia"/>
                <w:sz w:val="21"/>
                <w:szCs w:val="13"/>
              </w:rPr>
              <w:t>F</w:t>
            </w:r>
            <w:r w:rsidRPr="00391EE3">
              <w:rPr>
                <w:rFonts w:cs="Times New Roman"/>
                <w:sz w:val="21"/>
                <w:szCs w:val="13"/>
              </w:rPr>
              <w:t>3</w:t>
            </w:r>
          </w:p>
        </w:tc>
        <w:tc>
          <w:tcPr>
            <w:tcW w:w="4536" w:type="dxa"/>
          </w:tcPr>
          <w:p w14:paraId="7F77E19A" w14:textId="77777777" w:rsidR="004740BF" w:rsidRPr="00391EE3" w:rsidRDefault="004740BF" w:rsidP="00D22427">
            <w:pPr>
              <w:jc w:val="center"/>
              <w:rPr>
                <w:rFonts w:cs="Times New Roman"/>
                <w:sz w:val="21"/>
                <w:szCs w:val="13"/>
              </w:rPr>
            </w:pPr>
            <w:r w:rsidRPr="00391EE3">
              <w:rPr>
                <w:rFonts w:cs="Times New Roman" w:hint="eastAsia"/>
                <w:sz w:val="21"/>
                <w:szCs w:val="13"/>
              </w:rPr>
              <w:t>我在工作中会适当做出忍让</w:t>
            </w:r>
          </w:p>
        </w:tc>
        <w:tc>
          <w:tcPr>
            <w:tcW w:w="1638" w:type="dxa"/>
            <w:vMerge/>
          </w:tcPr>
          <w:p w14:paraId="3516D9FD" w14:textId="77777777" w:rsidR="004740BF" w:rsidRPr="00391EE3" w:rsidRDefault="004740BF" w:rsidP="00D22427">
            <w:pPr>
              <w:rPr>
                <w:rFonts w:cs="Times New Roman"/>
                <w:sz w:val="21"/>
                <w:szCs w:val="13"/>
              </w:rPr>
            </w:pPr>
          </w:p>
        </w:tc>
      </w:tr>
    </w:tbl>
    <w:p w14:paraId="7AF980AD" w14:textId="77777777" w:rsidR="00772704" w:rsidRDefault="00772704" w:rsidP="00772704">
      <w:pPr>
        <w:spacing w:line="20" w:lineRule="exact"/>
        <w:rPr>
          <w:rFonts w:ascii="宋体" w:hAnsi="宋体"/>
        </w:rPr>
      </w:pPr>
    </w:p>
    <w:p w14:paraId="50CA6329" w14:textId="77777777" w:rsidR="00772704" w:rsidRDefault="00772704" w:rsidP="00772704">
      <w:pPr>
        <w:pStyle w:val="3"/>
        <w:spacing w:before="156" w:after="156"/>
      </w:pPr>
      <w:bookmarkStart w:id="119" w:name="_Toc19820"/>
      <w:bookmarkStart w:id="120" w:name="_Toc102577740"/>
      <w:bookmarkStart w:id="121" w:name="_Toc102767063"/>
      <w:bookmarkStart w:id="122" w:name="_Toc103686954"/>
      <w:r>
        <w:rPr>
          <w:rFonts w:hint="eastAsia"/>
        </w:rPr>
        <w:t>4</w:t>
      </w:r>
      <w:r>
        <w:t>.</w:t>
      </w:r>
      <w:r w:rsidR="00C05521">
        <w:t>1</w:t>
      </w:r>
      <w:r>
        <w:t>.</w:t>
      </w:r>
      <w:r w:rsidR="002E6303">
        <w:t>2</w:t>
      </w:r>
      <w:r>
        <w:t xml:space="preserve"> </w:t>
      </w:r>
      <w:r>
        <w:rPr>
          <w:rFonts w:hint="eastAsia"/>
        </w:rPr>
        <w:t>问卷发放与问卷回收</w:t>
      </w:r>
      <w:bookmarkEnd w:id="119"/>
      <w:bookmarkEnd w:id="120"/>
      <w:bookmarkEnd w:id="121"/>
      <w:bookmarkEnd w:id="122"/>
    </w:p>
    <w:p w14:paraId="7F4AEE89" w14:textId="77777777" w:rsidR="00772704" w:rsidRDefault="00772704" w:rsidP="00772704">
      <w:pPr>
        <w:ind w:firstLineChars="200" w:firstLine="480"/>
        <w:rPr>
          <w:rFonts w:cs="Times New Roman"/>
          <w:szCs w:val="20"/>
        </w:rPr>
      </w:pPr>
      <w:r>
        <w:rPr>
          <w:rFonts w:cs="Times New Roman" w:hint="eastAsia"/>
          <w:szCs w:val="20"/>
        </w:rPr>
        <w:t>本研究采</w:t>
      </w:r>
      <w:r w:rsidR="00E10684">
        <w:rPr>
          <w:rFonts w:cs="Times New Roman" w:hint="eastAsia"/>
          <w:szCs w:val="20"/>
        </w:rPr>
        <w:t>取</w:t>
      </w:r>
      <w:r>
        <w:rPr>
          <w:rFonts w:cs="Times New Roman" w:hint="eastAsia"/>
          <w:szCs w:val="20"/>
        </w:rPr>
        <w:t>线下纸质版问卷与线上网络电子版问卷</w:t>
      </w:r>
      <w:r w:rsidR="00E10684">
        <w:rPr>
          <w:rFonts w:cs="Times New Roman" w:hint="eastAsia"/>
          <w:szCs w:val="20"/>
        </w:rPr>
        <w:t>相</w:t>
      </w:r>
      <w:r>
        <w:rPr>
          <w:rFonts w:cs="Times New Roman" w:hint="eastAsia"/>
          <w:szCs w:val="20"/>
        </w:rPr>
        <w:t>结合的方式，问卷调查时间为</w:t>
      </w:r>
      <w:r>
        <w:rPr>
          <w:rFonts w:cs="Times New Roman" w:hint="eastAsia"/>
          <w:szCs w:val="20"/>
        </w:rPr>
        <w:t>2</w:t>
      </w:r>
      <w:r>
        <w:rPr>
          <w:rFonts w:cs="Times New Roman"/>
          <w:szCs w:val="20"/>
        </w:rPr>
        <w:t>022</w:t>
      </w:r>
      <w:r>
        <w:rPr>
          <w:rFonts w:cs="Times New Roman" w:hint="eastAsia"/>
          <w:szCs w:val="20"/>
        </w:rPr>
        <w:t>年</w:t>
      </w:r>
      <w:r>
        <w:rPr>
          <w:rFonts w:cs="Times New Roman" w:hint="eastAsia"/>
          <w:szCs w:val="20"/>
        </w:rPr>
        <w:t>2</w:t>
      </w:r>
      <w:r>
        <w:rPr>
          <w:rFonts w:cs="Times New Roman" w:hint="eastAsia"/>
          <w:szCs w:val="20"/>
        </w:rPr>
        <w:t>月到同年</w:t>
      </w:r>
      <w:r>
        <w:rPr>
          <w:rFonts w:cs="Times New Roman" w:hint="eastAsia"/>
          <w:szCs w:val="20"/>
        </w:rPr>
        <w:t>4</w:t>
      </w:r>
      <w:r>
        <w:rPr>
          <w:rFonts w:cs="Times New Roman" w:hint="eastAsia"/>
          <w:szCs w:val="20"/>
        </w:rPr>
        <w:t>月。线上发放主要以“问卷星”网站作为调查媒介，线下发放问卷则主要与企业进行对接，随机抽取符合新生代员工定义的企业员工进行问卷填写。</w:t>
      </w:r>
    </w:p>
    <w:p w14:paraId="78AE0B62" w14:textId="77777777" w:rsidR="00772704" w:rsidRDefault="00772704" w:rsidP="00772704">
      <w:pPr>
        <w:ind w:firstLineChars="200" w:firstLine="480"/>
        <w:rPr>
          <w:rFonts w:cs="Times New Roman"/>
          <w:szCs w:val="20"/>
        </w:rPr>
      </w:pPr>
      <w:r>
        <w:rPr>
          <w:rFonts w:cs="Times New Roman" w:hint="eastAsia"/>
          <w:szCs w:val="20"/>
        </w:rPr>
        <w:t>本研究共发放调查问卷</w:t>
      </w:r>
      <w:r>
        <w:rPr>
          <w:rFonts w:cs="Times New Roman" w:hint="eastAsia"/>
          <w:szCs w:val="20"/>
        </w:rPr>
        <w:t>3</w:t>
      </w:r>
      <w:r>
        <w:rPr>
          <w:rFonts w:cs="Times New Roman"/>
          <w:szCs w:val="20"/>
        </w:rPr>
        <w:t>00</w:t>
      </w:r>
      <w:r>
        <w:rPr>
          <w:rFonts w:cs="Times New Roman" w:hint="eastAsia"/>
          <w:szCs w:val="20"/>
        </w:rPr>
        <w:t>份，其中线下问卷</w:t>
      </w:r>
      <w:r>
        <w:rPr>
          <w:rFonts w:cs="Times New Roman" w:hint="eastAsia"/>
          <w:szCs w:val="20"/>
        </w:rPr>
        <w:t>5</w:t>
      </w:r>
      <w:r>
        <w:rPr>
          <w:rFonts w:cs="Times New Roman"/>
          <w:szCs w:val="20"/>
        </w:rPr>
        <w:t>0</w:t>
      </w:r>
      <w:r>
        <w:rPr>
          <w:rFonts w:cs="Times New Roman" w:hint="eastAsia"/>
          <w:szCs w:val="20"/>
        </w:rPr>
        <w:t>份，线上问卷</w:t>
      </w:r>
      <w:r>
        <w:rPr>
          <w:rFonts w:cs="Times New Roman" w:hint="eastAsia"/>
          <w:szCs w:val="20"/>
        </w:rPr>
        <w:t>2</w:t>
      </w:r>
      <w:r>
        <w:rPr>
          <w:rFonts w:cs="Times New Roman"/>
          <w:szCs w:val="20"/>
        </w:rPr>
        <w:t>50</w:t>
      </w:r>
      <w:r>
        <w:rPr>
          <w:rFonts w:cs="Times New Roman" w:hint="eastAsia"/>
          <w:szCs w:val="20"/>
        </w:rPr>
        <w:t>份。共回收问卷</w:t>
      </w:r>
      <w:r>
        <w:rPr>
          <w:rFonts w:cs="Times New Roman" w:hint="eastAsia"/>
          <w:szCs w:val="20"/>
        </w:rPr>
        <w:t>2</w:t>
      </w:r>
      <w:r>
        <w:rPr>
          <w:rFonts w:cs="Times New Roman"/>
          <w:szCs w:val="20"/>
        </w:rPr>
        <w:t>82</w:t>
      </w:r>
      <w:r>
        <w:rPr>
          <w:rFonts w:cs="Times New Roman" w:hint="eastAsia"/>
          <w:szCs w:val="20"/>
        </w:rPr>
        <w:t>份，其中有效问卷</w:t>
      </w:r>
      <w:r>
        <w:rPr>
          <w:rFonts w:cs="Times New Roman" w:hint="eastAsia"/>
          <w:szCs w:val="20"/>
        </w:rPr>
        <w:t>2</w:t>
      </w:r>
      <w:r>
        <w:rPr>
          <w:rFonts w:cs="Times New Roman"/>
          <w:szCs w:val="20"/>
        </w:rPr>
        <w:t>60</w:t>
      </w:r>
      <w:r>
        <w:rPr>
          <w:rFonts w:cs="Times New Roman" w:hint="eastAsia"/>
          <w:szCs w:val="20"/>
        </w:rPr>
        <w:t>份，回收率为</w:t>
      </w:r>
      <w:r>
        <w:rPr>
          <w:rFonts w:cs="Times New Roman" w:hint="eastAsia"/>
          <w:szCs w:val="20"/>
        </w:rPr>
        <w:t>9</w:t>
      </w:r>
      <w:r>
        <w:rPr>
          <w:rFonts w:cs="Times New Roman"/>
          <w:szCs w:val="20"/>
        </w:rPr>
        <w:t>4</w:t>
      </w:r>
      <w:r>
        <w:rPr>
          <w:rFonts w:cs="Times New Roman" w:hint="eastAsia"/>
          <w:szCs w:val="20"/>
        </w:rPr>
        <w:t>%</w:t>
      </w:r>
      <w:r>
        <w:rPr>
          <w:rFonts w:cs="Times New Roman" w:hint="eastAsia"/>
          <w:szCs w:val="20"/>
        </w:rPr>
        <w:t>，有效率为</w:t>
      </w:r>
      <w:r>
        <w:rPr>
          <w:rFonts w:cs="Times New Roman" w:hint="eastAsia"/>
          <w:szCs w:val="20"/>
        </w:rPr>
        <w:t>8</w:t>
      </w:r>
      <w:r>
        <w:rPr>
          <w:rFonts w:cs="Times New Roman"/>
          <w:szCs w:val="20"/>
        </w:rPr>
        <w:t>6.7</w:t>
      </w:r>
      <w:r>
        <w:rPr>
          <w:rFonts w:cs="Times New Roman" w:hint="eastAsia"/>
          <w:szCs w:val="20"/>
        </w:rPr>
        <w:t>%</w:t>
      </w:r>
      <w:r>
        <w:rPr>
          <w:rFonts w:cs="Times New Roman" w:hint="eastAsia"/>
          <w:szCs w:val="20"/>
        </w:rPr>
        <w:t>。</w:t>
      </w:r>
    </w:p>
    <w:p w14:paraId="47F79421" w14:textId="77777777" w:rsidR="00772704" w:rsidRDefault="00772704" w:rsidP="00C05521">
      <w:pPr>
        <w:pStyle w:val="2"/>
        <w:numPr>
          <w:ilvl w:val="1"/>
          <w:numId w:val="1"/>
        </w:numPr>
        <w:spacing w:before="156" w:after="156"/>
      </w:pPr>
      <w:bookmarkStart w:id="123" w:name="_Toc26124"/>
      <w:r>
        <w:rPr>
          <w:rFonts w:hint="eastAsia"/>
        </w:rPr>
        <w:t xml:space="preserve"> </w:t>
      </w:r>
      <w:bookmarkStart w:id="124" w:name="_Toc103686955"/>
      <w:r>
        <w:rPr>
          <w:rFonts w:hint="eastAsia"/>
        </w:rPr>
        <w:t>量表的信效度分析</w:t>
      </w:r>
      <w:bookmarkEnd w:id="123"/>
      <w:bookmarkEnd w:id="124"/>
    </w:p>
    <w:p w14:paraId="7FFA949E" w14:textId="77777777" w:rsidR="00772704" w:rsidRDefault="00772704" w:rsidP="00772704">
      <w:pPr>
        <w:pStyle w:val="3"/>
        <w:spacing w:before="156" w:after="156"/>
      </w:pPr>
      <w:bookmarkStart w:id="125" w:name="_Toc24147"/>
      <w:bookmarkStart w:id="126" w:name="_Toc102577742"/>
      <w:bookmarkStart w:id="127" w:name="_Toc102767065"/>
      <w:bookmarkStart w:id="128" w:name="_Toc103686956"/>
      <w:r>
        <w:rPr>
          <w:rFonts w:hint="eastAsia"/>
        </w:rPr>
        <w:t>4</w:t>
      </w:r>
      <w:r>
        <w:t>.</w:t>
      </w:r>
      <w:r w:rsidR="00C05521">
        <w:t>2</w:t>
      </w:r>
      <w:r>
        <w:t xml:space="preserve">.1 </w:t>
      </w:r>
      <w:r>
        <w:rPr>
          <w:rFonts w:hint="eastAsia"/>
        </w:rPr>
        <w:t>信度分析</w:t>
      </w:r>
      <w:bookmarkEnd w:id="125"/>
      <w:bookmarkEnd w:id="126"/>
      <w:bookmarkEnd w:id="127"/>
      <w:bookmarkEnd w:id="128"/>
    </w:p>
    <w:p w14:paraId="4B248169" w14:textId="77777777" w:rsidR="00772704" w:rsidRDefault="00772704" w:rsidP="00772704">
      <w:pPr>
        <w:ind w:firstLineChars="200" w:firstLine="480"/>
        <w:rPr>
          <w:rFonts w:cs="Times New Roman"/>
          <w:szCs w:val="20"/>
        </w:rPr>
      </w:pPr>
      <w:r>
        <w:rPr>
          <w:rFonts w:cs="Times New Roman" w:hint="eastAsia"/>
          <w:szCs w:val="20"/>
        </w:rPr>
        <w:t>问卷调查保证其可靠性、稳定性的指标主要是其信度，信度可用于估计随机误差给问卷调查测量所带来的影响。随机误差越大，代表该测量的可靠性越差，即测量的信度越低。本研究采用管理学常用的“内部一致性”指标来评价本研究</w:t>
      </w:r>
      <w:r>
        <w:rPr>
          <w:rFonts w:cs="Times New Roman" w:hint="eastAsia"/>
          <w:szCs w:val="20"/>
        </w:rPr>
        <w:lastRenderedPageBreak/>
        <w:t>问卷测验的信度，通过分析得出</w:t>
      </w:r>
      <w:r>
        <w:rPr>
          <w:rFonts w:cs="Times New Roman"/>
          <w:szCs w:val="20"/>
        </w:rPr>
        <w:t>Cronbach</w:t>
      </w:r>
      <w:r w:rsidRPr="00D132BC">
        <w:rPr>
          <w:rFonts w:cs="Times New Roman"/>
          <w:szCs w:val="20"/>
        </w:rPr>
        <w:t xml:space="preserve"> α</w:t>
      </w:r>
      <w:r>
        <w:rPr>
          <w:rFonts w:cs="Times New Roman" w:hint="eastAsia"/>
          <w:szCs w:val="20"/>
        </w:rPr>
        <w:t>系数的大小来判断量表内容是否具有可靠的信度，</w:t>
      </w:r>
      <w:r w:rsidR="00E10684">
        <w:rPr>
          <w:rFonts w:cs="Times New Roman" w:hint="eastAsia"/>
          <w:szCs w:val="20"/>
        </w:rPr>
        <w:t>我们可以认为在研究中</w:t>
      </w:r>
      <w:r>
        <w:rPr>
          <w:rFonts w:cs="Times New Roman" w:hint="eastAsia"/>
          <w:szCs w:val="20"/>
        </w:rPr>
        <w:t>，</w:t>
      </w:r>
      <w:r>
        <w:rPr>
          <w:rFonts w:cs="Times New Roman"/>
          <w:szCs w:val="20"/>
        </w:rPr>
        <w:t xml:space="preserve">Cronbach </w:t>
      </w:r>
      <w:r w:rsidRPr="00D132BC">
        <w:rPr>
          <w:rFonts w:cs="Times New Roman"/>
          <w:szCs w:val="20"/>
        </w:rPr>
        <w:t>α</w:t>
      </w:r>
      <w:r>
        <w:rPr>
          <w:rFonts w:cs="Times New Roman" w:hint="eastAsia"/>
          <w:szCs w:val="20"/>
        </w:rPr>
        <w:t>系数在大于</w:t>
      </w:r>
      <w:r>
        <w:rPr>
          <w:rFonts w:cs="Times New Roman" w:hint="eastAsia"/>
          <w:szCs w:val="20"/>
        </w:rPr>
        <w:t>0</w:t>
      </w:r>
      <w:r>
        <w:rPr>
          <w:rFonts w:cs="Times New Roman"/>
          <w:szCs w:val="20"/>
        </w:rPr>
        <w:t>.7</w:t>
      </w:r>
      <w:r>
        <w:rPr>
          <w:rFonts w:cs="Times New Roman" w:hint="eastAsia"/>
          <w:szCs w:val="20"/>
        </w:rPr>
        <w:t>的情况下</w:t>
      </w:r>
      <w:r w:rsidR="00E10684">
        <w:rPr>
          <w:rFonts w:cs="Times New Roman" w:hint="eastAsia"/>
          <w:szCs w:val="20"/>
        </w:rPr>
        <w:t>该</w:t>
      </w:r>
      <w:r>
        <w:rPr>
          <w:rFonts w:cs="Times New Roman" w:hint="eastAsia"/>
          <w:szCs w:val="20"/>
        </w:rPr>
        <w:t>量表可信。</w:t>
      </w:r>
    </w:p>
    <w:p w14:paraId="5285777A" w14:textId="51DB79A9" w:rsidR="00772704" w:rsidRDefault="00772704" w:rsidP="00772704">
      <w:pPr>
        <w:ind w:firstLineChars="200" w:firstLine="480"/>
        <w:rPr>
          <w:rFonts w:cs="Times New Roman"/>
          <w:szCs w:val="20"/>
        </w:rPr>
      </w:pPr>
      <w:r>
        <w:rPr>
          <w:rFonts w:cs="Times New Roman" w:hint="eastAsia"/>
          <w:szCs w:val="20"/>
        </w:rPr>
        <w:t>从表</w:t>
      </w:r>
      <w:r>
        <w:rPr>
          <w:rFonts w:cs="Times New Roman" w:hint="eastAsia"/>
          <w:szCs w:val="20"/>
        </w:rPr>
        <w:t>4-</w:t>
      </w:r>
      <w:r>
        <w:rPr>
          <w:rFonts w:cs="Times New Roman"/>
          <w:szCs w:val="20"/>
        </w:rPr>
        <w:t>4</w:t>
      </w:r>
      <w:r>
        <w:rPr>
          <w:rFonts w:cs="Times New Roman" w:hint="eastAsia"/>
          <w:szCs w:val="20"/>
        </w:rPr>
        <w:t>可以看出，本研究所使用的的调查量表中，</w:t>
      </w:r>
      <w:r w:rsidRPr="00620C2C">
        <w:rPr>
          <w:rFonts w:hint="eastAsia"/>
        </w:rPr>
        <w:t>人力资源管理强度部分</w:t>
      </w:r>
      <w:r w:rsidRPr="00620C2C">
        <w:t>Cronbach</w:t>
      </w:r>
      <w:r w:rsidRPr="00620C2C">
        <w:rPr>
          <w:rFonts w:cs="Times New Roman"/>
          <w:szCs w:val="20"/>
        </w:rPr>
        <w:t xml:space="preserve"> α</w:t>
      </w:r>
      <w:r w:rsidRPr="00620C2C">
        <w:rPr>
          <w:rFonts w:hint="eastAsia"/>
        </w:rPr>
        <w:t>系数为</w:t>
      </w:r>
      <w:r w:rsidRPr="00620C2C">
        <w:rPr>
          <w:rFonts w:hint="eastAsia"/>
        </w:rPr>
        <w:t>0</w:t>
      </w:r>
      <w:r w:rsidRPr="00620C2C">
        <w:t>.912</w:t>
      </w:r>
      <w:r w:rsidRPr="00620C2C">
        <w:rPr>
          <w:rFonts w:hint="eastAsia"/>
        </w:rPr>
        <w:t>，其中独特性、一致性、共识性三个维度各自的</w:t>
      </w:r>
      <w:r w:rsidRPr="00620C2C">
        <w:t xml:space="preserve">Cronbach </w:t>
      </w:r>
      <w:r w:rsidRPr="00620C2C">
        <w:rPr>
          <w:rFonts w:cs="Times New Roman"/>
        </w:rPr>
        <w:t>α</w:t>
      </w:r>
      <w:r w:rsidRPr="00620C2C">
        <w:rPr>
          <w:rFonts w:hint="eastAsia"/>
        </w:rPr>
        <w:t>系数为</w:t>
      </w:r>
      <w:r w:rsidRPr="00620C2C">
        <w:rPr>
          <w:rFonts w:hint="eastAsia"/>
        </w:rPr>
        <w:t>0</w:t>
      </w:r>
      <w:r w:rsidRPr="00620C2C">
        <w:t>.846</w:t>
      </w:r>
      <w:r w:rsidRPr="00620C2C">
        <w:rPr>
          <w:rFonts w:hint="eastAsia"/>
        </w:rPr>
        <w:t>、</w:t>
      </w:r>
      <w:r w:rsidRPr="00620C2C">
        <w:t>0.852</w:t>
      </w:r>
      <w:r w:rsidRPr="00620C2C">
        <w:rPr>
          <w:rFonts w:hint="eastAsia"/>
        </w:rPr>
        <w:t>、</w:t>
      </w:r>
      <w:r w:rsidRPr="00620C2C">
        <w:rPr>
          <w:rFonts w:hint="eastAsia"/>
        </w:rPr>
        <w:t>0</w:t>
      </w:r>
      <w:r w:rsidRPr="00620C2C">
        <w:t>.863</w:t>
      </w:r>
      <w:r w:rsidRPr="00620C2C">
        <w:rPr>
          <w:rFonts w:hint="eastAsia"/>
        </w:rPr>
        <w:t>；心理契约部分同样具有较高信度，其</w:t>
      </w:r>
      <w:r w:rsidRPr="00620C2C">
        <w:t xml:space="preserve">Cronbach </w:t>
      </w:r>
      <w:r w:rsidRPr="00620C2C">
        <w:rPr>
          <w:rFonts w:cs="Times New Roman"/>
        </w:rPr>
        <w:t>α</w:t>
      </w:r>
      <w:r w:rsidRPr="00620C2C">
        <w:rPr>
          <w:rFonts w:hint="eastAsia"/>
        </w:rPr>
        <w:t>系数为</w:t>
      </w:r>
      <w:r w:rsidRPr="00620C2C">
        <w:rPr>
          <w:rFonts w:hint="eastAsia"/>
        </w:rPr>
        <w:t>0</w:t>
      </w:r>
      <w:r w:rsidRPr="00620C2C">
        <w:t>.827</w:t>
      </w:r>
      <w:r w:rsidR="00A03670" w:rsidRPr="00620C2C">
        <w:rPr>
          <w:rFonts w:hint="eastAsia"/>
        </w:rPr>
        <w:t>；</w:t>
      </w:r>
      <w:r w:rsidRPr="00620C2C">
        <w:rPr>
          <w:rFonts w:hint="eastAsia"/>
        </w:rPr>
        <w:t>绩效部分的整体</w:t>
      </w:r>
      <w:r w:rsidRPr="00620C2C">
        <w:t xml:space="preserve">Cronbach </w:t>
      </w:r>
      <w:r w:rsidRPr="00620C2C">
        <w:rPr>
          <w:rFonts w:cs="Times New Roman"/>
        </w:rPr>
        <w:t>α</w:t>
      </w:r>
      <w:r w:rsidRPr="00620C2C">
        <w:rPr>
          <w:rFonts w:hint="eastAsia"/>
        </w:rPr>
        <w:t>系数为</w:t>
      </w:r>
      <w:r w:rsidRPr="00620C2C">
        <w:rPr>
          <w:rFonts w:hint="eastAsia"/>
        </w:rPr>
        <w:t>0</w:t>
      </w:r>
      <w:r w:rsidRPr="00620C2C">
        <w:t>.858</w:t>
      </w:r>
      <w:r w:rsidR="00A03670" w:rsidRPr="00620C2C">
        <w:rPr>
          <w:rFonts w:hint="eastAsia"/>
        </w:rPr>
        <w:t>，其中任务绩效维度与周边绩效维度各自的</w:t>
      </w:r>
      <w:r w:rsidR="00A03670" w:rsidRPr="00620C2C">
        <w:t xml:space="preserve">Cronbach </w:t>
      </w:r>
      <w:r w:rsidR="00A03670" w:rsidRPr="00620C2C">
        <w:rPr>
          <w:rFonts w:cs="Times New Roman"/>
        </w:rPr>
        <w:t>α</w:t>
      </w:r>
      <w:r w:rsidR="00A03670" w:rsidRPr="00620C2C">
        <w:rPr>
          <w:rFonts w:hint="eastAsia"/>
        </w:rPr>
        <w:t>系数为</w:t>
      </w:r>
      <w:r w:rsidR="00A03670" w:rsidRPr="00620C2C">
        <w:rPr>
          <w:rFonts w:hint="eastAsia"/>
        </w:rPr>
        <w:t>0</w:t>
      </w:r>
      <w:r w:rsidR="00A03670" w:rsidRPr="00620C2C">
        <w:t>.784</w:t>
      </w:r>
      <w:r w:rsidR="00A03670" w:rsidRPr="00620C2C">
        <w:rPr>
          <w:rFonts w:hint="eastAsia"/>
        </w:rPr>
        <w:t>与</w:t>
      </w:r>
      <w:r w:rsidR="00A03670" w:rsidRPr="00620C2C">
        <w:rPr>
          <w:rFonts w:hint="eastAsia"/>
        </w:rPr>
        <w:t>0</w:t>
      </w:r>
      <w:r w:rsidR="00A03670" w:rsidRPr="00620C2C">
        <w:t>.818</w:t>
      </w:r>
      <w:r w:rsidRPr="00620C2C">
        <w:rPr>
          <w:rFonts w:hint="eastAsia"/>
        </w:rPr>
        <w:t>。均大于量表可信所需要的</w:t>
      </w:r>
      <w:r w:rsidRPr="00620C2C">
        <w:t>Cronbach</w:t>
      </w:r>
      <w:r w:rsidRPr="00620C2C">
        <w:rPr>
          <w:rFonts w:cs="Times New Roman"/>
        </w:rPr>
        <w:t xml:space="preserve"> α</w:t>
      </w:r>
      <w:r w:rsidRPr="00620C2C">
        <w:rPr>
          <w:rFonts w:hint="eastAsia"/>
        </w:rPr>
        <w:t>系数</w:t>
      </w:r>
      <w:r w:rsidRPr="00620C2C">
        <w:rPr>
          <w:rFonts w:hint="eastAsia"/>
        </w:rPr>
        <w:t>0</w:t>
      </w:r>
      <w:r w:rsidRPr="00620C2C">
        <w:t>.7</w:t>
      </w:r>
      <w:r w:rsidRPr="00620C2C">
        <w:rPr>
          <w:rFonts w:hint="eastAsia"/>
        </w:rPr>
        <w:t>这一阈值</w:t>
      </w:r>
      <w:r>
        <w:rPr>
          <w:rFonts w:cs="Times New Roman" w:hint="eastAsia"/>
          <w:szCs w:val="20"/>
        </w:rPr>
        <w:t>。因此，可得出本研究所采用的问卷是可信量表这一结论。</w:t>
      </w:r>
    </w:p>
    <w:p w14:paraId="65457775" w14:textId="77777777" w:rsidR="00772704" w:rsidRDefault="00772704" w:rsidP="00772704">
      <w:pPr>
        <w:ind w:firstLineChars="200" w:firstLine="480"/>
        <w:jc w:val="center"/>
        <w:rPr>
          <w:rFonts w:ascii="黑体" w:eastAsia="黑体" w:hAnsi="黑体"/>
          <w:szCs w:val="28"/>
        </w:rPr>
      </w:pPr>
      <w:r>
        <w:rPr>
          <w:rFonts w:ascii="黑体" w:eastAsia="黑体" w:hAnsi="黑体" w:hint="eastAsia"/>
          <w:szCs w:val="28"/>
        </w:rPr>
        <w:t>表</w:t>
      </w:r>
      <w:r>
        <w:rPr>
          <w:rFonts w:eastAsia="黑体" w:cs="Times New Roman"/>
          <w:szCs w:val="28"/>
        </w:rPr>
        <w:t>4</w:t>
      </w:r>
      <w:r>
        <w:rPr>
          <w:rFonts w:eastAsia="黑体" w:cs="Times New Roman" w:hint="eastAsia"/>
          <w:szCs w:val="28"/>
        </w:rPr>
        <w:t>-</w:t>
      </w:r>
      <w:r w:rsidR="007451D4">
        <w:rPr>
          <w:rFonts w:eastAsia="黑体" w:cs="Times New Roman"/>
          <w:szCs w:val="28"/>
        </w:rPr>
        <w:t xml:space="preserve">4 </w:t>
      </w:r>
      <w:r>
        <w:rPr>
          <w:rFonts w:ascii="黑体" w:eastAsia="黑体" w:hAnsi="黑体" w:hint="eastAsia"/>
          <w:szCs w:val="28"/>
        </w:rPr>
        <w:t>信度分析结果</w:t>
      </w:r>
    </w:p>
    <w:tbl>
      <w:tblPr>
        <w:tblStyle w:val="12"/>
        <w:tblW w:w="5000" w:type="pct"/>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768"/>
        <w:gridCol w:w="2769"/>
        <w:gridCol w:w="2769"/>
      </w:tblGrid>
      <w:tr w:rsidR="007451D4" w:rsidRPr="00391EE3" w14:paraId="5E9826B0" w14:textId="77777777" w:rsidTr="002F6AF8">
        <w:trPr>
          <w:jc w:val="center"/>
        </w:trPr>
        <w:tc>
          <w:tcPr>
            <w:tcW w:w="1666" w:type="pct"/>
            <w:tcBorders>
              <w:top w:val="single" w:sz="12" w:space="0" w:color="auto"/>
              <w:bottom w:val="single" w:sz="4" w:space="0" w:color="auto"/>
            </w:tcBorders>
          </w:tcPr>
          <w:p w14:paraId="3504B22D" w14:textId="77777777" w:rsidR="007451D4" w:rsidRPr="00391EE3" w:rsidRDefault="007451D4" w:rsidP="007451D4">
            <w:pPr>
              <w:jc w:val="center"/>
              <w:rPr>
                <w:rFonts w:cs="Times New Roman"/>
                <w:sz w:val="21"/>
                <w:szCs w:val="21"/>
              </w:rPr>
            </w:pPr>
            <w:r w:rsidRPr="00391EE3">
              <w:rPr>
                <w:rFonts w:cs="Times New Roman" w:hint="eastAsia"/>
                <w:sz w:val="21"/>
                <w:szCs w:val="21"/>
              </w:rPr>
              <w:t>研究变量</w:t>
            </w:r>
          </w:p>
        </w:tc>
        <w:tc>
          <w:tcPr>
            <w:tcW w:w="1667" w:type="pct"/>
            <w:tcBorders>
              <w:top w:val="single" w:sz="12" w:space="0" w:color="auto"/>
              <w:bottom w:val="single" w:sz="4" w:space="0" w:color="auto"/>
            </w:tcBorders>
          </w:tcPr>
          <w:p w14:paraId="103426B1" w14:textId="77777777" w:rsidR="007451D4" w:rsidRPr="00391EE3" w:rsidRDefault="007451D4" w:rsidP="007451D4">
            <w:pPr>
              <w:jc w:val="center"/>
              <w:rPr>
                <w:rFonts w:cs="Times New Roman"/>
                <w:sz w:val="21"/>
                <w:szCs w:val="21"/>
              </w:rPr>
            </w:pPr>
            <w:r w:rsidRPr="00391EE3">
              <w:rPr>
                <w:rFonts w:cs="Times New Roman"/>
                <w:sz w:val="21"/>
                <w:szCs w:val="21"/>
              </w:rPr>
              <w:t>Cronbach α</w:t>
            </w:r>
            <w:r w:rsidRPr="00391EE3">
              <w:rPr>
                <w:rFonts w:cs="Times New Roman" w:hint="eastAsia"/>
                <w:sz w:val="21"/>
                <w:szCs w:val="21"/>
              </w:rPr>
              <w:t>系数</w:t>
            </w:r>
          </w:p>
        </w:tc>
        <w:tc>
          <w:tcPr>
            <w:tcW w:w="1667" w:type="pct"/>
            <w:tcBorders>
              <w:top w:val="single" w:sz="12" w:space="0" w:color="auto"/>
              <w:bottom w:val="single" w:sz="4" w:space="0" w:color="auto"/>
            </w:tcBorders>
          </w:tcPr>
          <w:p w14:paraId="3BBD0C93" w14:textId="77777777" w:rsidR="007451D4" w:rsidRPr="00391EE3" w:rsidRDefault="007451D4" w:rsidP="007451D4">
            <w:pPr>
              <w:jc w:val="center"/>
              <w:rPr>
                <w:rFonts w:cs="Times New Roman"/>
                <w:sz w:val="21"/>
                <w:szCs w:val="21"/>
              </w:rPr>
            </w:pPr>
            <w:r w:rsidRPr="00391EE3">
              <w:rPr>
                <w:rFonts w:cs="Times New Roman" w:hint="eastAsia"/>
                <w:sz w:val="21"/>
                <w:szCs w:val="21"/>
              </w:rPr>
              <w:t>项数</w:t>
            </w:r>
          </w:p>
        </w:tc>
      </w:tr>
      <w:tr w:rsidR="007451D4" w:rsidRPr="00391EE3" w14:paraId="66E5063F" w14:textId="77777777" w:rsidTr="002F6AF8">
        <w:trPr>
          <w:jc w:val="center"/>
        </w:trPr>
        <w:tc>
          <w:tcPr>
            <w:tcW w:w="1666" w:type="pct"/>
            <w:tcBorders>
              <w:top w:val="single" w:sz="4" w:space="0" w:color="auto"/>
              <w:bottom w:val="nil"/>
            </w:tcBorders>
          </w:tcPr>
          <w:p w14:paraId="0E110C20" w14:textId="77777777" w:rsidR="007451D4" w:rsidRPr="00391EE3" w:rsidRDefault="007451D4" w:rsidP="007451D4">
            <w:pPr>
              <w:jc w:val="center"/>
              <w:rPr>
                <w:rFonts w:cs="Times New Roman"/>
                <w:sz w:val="21"/>
                <w:szCs w:val="21"/>
              </w:rPr>
            </w:pPr>
            <w:r w:rsidRPr="00391EE3">
              <w:rPr>
                <w:rFonts w:cs="Times New Roman" w:hint="eastAsia"/>
                <w:sz w:val="21"/>
                <w:szCs w:val="21"/>
              </w:rPr>
              <w:t>人力资源管理强度</w:t>
            </w:r>
          </w:p>
        </w:tc>
        <w:tc>
          <w:tcPr>
            <w:tcW w:w="1667" w:type="pct"/>
            <w:tcBorders>
              <w:top w:val="single" w:sz="4" w:space="0" w:color="auto"/>
              <w:bottom w:val="nil"/>
            </w:tcBorders>
          </w:tcPr>
          <w:p w14:paraId="3F0AE777" w14:textId="77777777" w:rsidR="007451D4" w:rsidRPr="00391EE3" w:rsidRDefault="007451D4" w:rsidP="007451D4">
            <w:pPr>
              <w:jc w:val="center"/>
              <w:rPr>
                <w:rFonts w:cs="Times New Roman"/>
                <w:sz w:val="21"/>
                <w:szCs w:val="21"/>
              </w:rPr>
            </w:pPr>
            <w:r w:rsidRPr="00391EE3">
              <w:rPr>
                <w:rFonts w:cs="Times New Roman" w:hint="eastAsia"/>
                <w:sz w:val="21"/>
                <w:szCs w:val="21"/>
              </w:rPr>
              <w:t>0</w:t>
            </w:r>
            <w:r w:rsidRPr="00391EE3">
              <w:rPr>
                <w:rFonts w:cs="Times New Roman"/>
                <w:sz w:val="21"/>
                <w:szCs w:val="21"/>
              </w:rPr>
              <w:t>.912</w:t>
            </w:r>
          </w:p>
        </w:tc>
        <w:tc>
          <w:tcPr>
            <w:tcW w:w="1667" w:type="pct"/>
            <w:tcBorders>
              <w:top w:val="single" w:sz="4" w:space="0" w:color="auto"/>
              <w:bottom w:val="nil"/>
            </w:tcBorders>
          </w:tcPr>
          <w:p w14:paraId="205E90C8" w14:textId="77777777" w:rsidR="007451D4" w:rsidRPr="00391EE3" w:rsidRDefault="007451D4" w:rsidP="007451D4">
            <w:pPr>
              <w:jc w:val="center"/>
              <w:rPr>
                <w:rFonts w:cs="Times New Roman"/>
                <w:sz w:val="21"/>
                <w:szCs w:val="21"/>
              </w:rPr>
            </w:pPr>
            <w:r w:rsidRPr="00391EE3">
              <w:rPr>
                <w:rFonts w:cs="Times New Roman" w:hint="eastAsia"/>
                <w:sz w:val="21"/>
                <w:szCs w:val="21"/>
              </w:rPr>
              <w:t>9</w:t>
            </w:r>
          </w:p>
        </w:tc>
      </w:tr>
      <w:tr w:rsidR="007451D4" w:rsidRPr="00391EE3" w14:paraId="06C96746" w14:textId="77777777" w:rsidTr="003145C9">
        <w:trPr>
          <w:jc w:val="center"/>
        </w:trPr>
        <w:tc>
          <w:tcPr>
            <w:tcW w:w="1666" w:type="pct"/>
            <w:tcBorders>
              <w:top w:val="nil"/>
              <w:bottom w:val="nil"/>
            </w:tcBorders>
          </w:tcPr>
          <w:p w14:paraId="7B2D8490" w14:textId="77777777" w:rsidR="007451D4" w:rsidRPr="00391EE3" w:rsidRDefault="007451D4" w:rsidP="007451D4">
            <w:pPr>
              <w:jc w:val="center"/>
              <w:rPr>
                <w:rFonts w:cs="Times New Roman"/>
                <w:sz w:val="21"/>
                <w:szCs w:val="21"/>
              </w:rPr>
            </w:pPr>
            <w:r w:rsidRPr="00391EE3">
              <w:rPr>
                <w:rFonts w:cs="Times New Roman" w:hint="eastAsia"/>
                <w:sz w:val="21"/>
                <w:szCs w:val="21"/>
              </w:rPr>
              <w:t>独特性</w:t>
            </w:r>
          </w:p>
        </w:tc>
        <w:tc>
          <w:tcPr>
            <w:tcW w:w="1667" w:type="pct"/>
            <w:tcBorders>
              <w:top w:val="nil"/>
              <w:bottom w:val="nil"/>
            </w:tcBorders>
          </w:tcPr>
          <w:p w14:paraId="1C4374D0" w14:textId="77777777" w:rsidR="007451D4" w:rsidRPr="00391EE3" w:rsidRDefault="007451D4" w:rsidP="007451D4">
            <w:pPr>
              <w:jc w:val="center"/>
              <w:rPr>
                <w:rFonts w:cs="Times New Roman"/>
                <w:sz w:val="21"/>
                <w:szCs w:val="21"/>
              </w:rPr>
            </w:pPr>
            <w:r w:rsidRPr="00391EE3">
              <w:rPr>
                <w:rFonts w:cs="Times New Roman" w:hint="eastAsia"/>
                <w:sz w:val="21"/>
                <w:szCs w:val="21"/>
              </w:rPr>
              <w:t>0</w:t>
            </w:r>
            <w:r w:rsidRPr="00391EE3">
              <w:rPr>
                <w:rFonts w:cs="Times New Roman"/>
                <w:sz w:val="21"/>
                <w:szCs w:val="21"/>
              </w:rPr>
              <w:t>.846</w:t>
            </w:r>
          </w:p>
        </w:tc>
        <w:tc>
          <w:tcPr>
            <w:tcW w:w="1667" w:type="pct"/>
            <w:tcBorders>
              <w:top w:val="nil"/>
              <w:bottom w:val="nil"/>
            </w:tcBorders>
          </w:tcPr>
          <w:p w14:paraId="62E503A3" w14:textId="77777777" w:rsidR="007451D4" w:rsidRPr="00391EE3" w:rsidRDefault="007451D4" w:rsidP="007451D4">
            <w:pPr>
              <w:jc w:val="center"/>
              <w:rPr>
                <w:rFonts w:cs="Times New Roman"/>
                <w:sz w:val="21"/>
                <w:szCs w:val="21"/>
              </w:rPr>
            </w:pPr>
            <w:r w:rsidRPr="00391EE3">
              <w:rPr>
                <w:rFonts w:cs="Times New Roman" w:hint="eastAsia"/>
                <w:sz w:val="21"/>
                <w:szCs w:val="21"/>
              </w:rPr>
              <w:t>3</w:t>
            </w:r>
          </w:p>
        </w:tc>
      </w:tr>
      <w:tr w:rsidR="007451D4" w:rsidRPr="00391EE3" w14:paraId="77993483" w14:textId="77777777" w:rsidTr="007451D4">
        <w:trPr>
          <w:jc w:val="center"/>
        </w:trPr>
        <w:tc>
          <w:tcPr>
            <w:tcW w:w="1666" w:type="pct"/>
            <w:tcBorders>
              <w:top w:val="nil"/>
              <w:bottom w:val="nil"/>
            </w:tcBorders>
          </w:tcPr>
          <w:p w14:paraId="778BA0D9" w14:textId="77777777" w:rsidR="007451D4" w:rsidRPr="00391EE3" w:rsidRDefault="007451D4" w:rsidP="007451D4">
            <w:pPr>
              <w:jc w:val="center"/>
              <w:rPr>
                <w:rFonts w:cs="Times New Roman"/>
                <w:sz w:val="21"/>
                <w:szCs w:val="21"/>
              </w:rPr>
            </w:pPr>
            <w:r w:rsidRPr="00391EE3">
              <w:rPr>
                <w:rFonts w:cs="Times New Roman" w:hint="eastAsia"/>
                <w:sz w:val="21"/>
                <w:szCs w:val="21"/>
              </w:rPr>
              <w:t>一致性</w:t>
            </w:r>
          </w:p>
        </w:tc>
        <w:tc>
          <w:tcPr>
            <w:tcW w:w="1667" w:type="pct"/>
            <w:tcBorders>
              <w:top w:val="nil"/>
              <w:bottom w:val="nil"/>
            </w:tcBorders>
          </w:tcPr>
          <w:p w14:paraId="42A69C6B" w14:textId="77777777" w:rsidR="007451D4" w:rsidRPr="00391EE3" w:rsidRDefault="007451D4" w:rsidP="007451D4">
            <w:pPr>
              <w:jc w:val="center"/>
              <w:rPr>
                <w:rFonts w:cs="Times New Roman"/>
                <w:sz w:val="21"/>
                <w:szCs w:val="21"/>
              </w:rPr>
            </w:pPr>
            <w:r w:rsidRPr="00391EE3">
              <w:rPr>
                <w:rFonts w:cs="Times New Roman" w:hint="eastAsia"/>
                <w:sz w:val="21"/>
                <w:szCs w:val="21"/>
              </w:rPr>
              <w:t>0</w:t>
            </w:r>
            <w:r w:rsidRPr="00391EE3">
              <w:rPr>
                <w:rFonts w:cs="Times New Roman"/>
                <w:sz w:val="21"/>
                <w:szCs w:val="21"/>
              </w:rPr>
              <w:t>.852</w:t>
            </w:r>
          </w:p>
        </w:tc>
        <w:tc>
          <w:tcPr>
            <w:tcW w:w="1667" w:type="pct"/>
            <w:tcBorders>
              <w:top w:val="nil"/>
              <w:bottom w:val="nil"/>
            </w:tcBorders>
          </w:tcPr>
          <w:p w14:paraId="0CCB8AD1" w14:textId="77777777" w:rsidR="007451D4" w:rsidRPr="00391EE3" w:rsidRDefault="007451D4" w:rsidP="007451D4">
            <w:pPr>
              <w:jc w:val="center"/>
              <w:rPr>
                <w:rFonts w:cs="Times New Roman"/>
                <w:sz w:val="21"/>
                <w:szCs w:val="21"/>
              </w:rPr>
            </w:pPr>
            <w:r w:rsidRPr="00391EE3">
              <w:rPr>
                <w:rFonts w:cs="Times New Roman" w:hint="eastAsia"/>
                <w:sz w:val="21"/>
                <w:szCs w:val="21"/>
              </w:rPr>
              <w:t>3</w:t>
            </w:r>
          </w:p>
        </w:tc>
      </w:tr>
      <w:tr w:rsidR="007451D4" w:rsidRPr="00391EE3" w14:paraId="21D18E41" w14:textId="77777777" w:rsidTr="00403F9B">
        <w:trPr>
          <w:jc w:val="center"/>
        </w:trPr>
        <w:tc>
          <w:tcPr>
            <w:tcW w:w="1666" w:type="pct"/>
            <w:tcBorders>
              <w:top w:val="nil"/>
              <w:bottom w:val="nil"/>
            </w:tcBorders>
          </w:tcPr>
          <w:p w14:paraId="4B807575" w14:textId="77777777" w:rsidR="007451D4" w:rsidRPr="00391EE3" w:rsidRDefault="007451D4" w:rsidP="007451D4">
            <w:pPr>
              <w:jc w:val="center"/>
              <w:rPr>
                <w:rFonts w:cs="Times New Roman"/>
                <w:sz w:val="21"/>
                <w:szCs w:val="21"/>
              </w:rPr>
            </w:pPr>
            <w:r w:rsidRPr="00391EE3">
              <w:rPr>
                <w:rFonts w:cs="Times New Roman" w:hint="eastAsia"/>
                <w:sz w:val="21"/>
                <w:szCs w:val="21"/>
              </w:rPr>
              <w:t>共识性</w:t>
            </w:r>
          </w:p>
        </w:tc>
        <w:tc>
          <w:tcPr>
            <w:tcW w:w="1667" w:type="pct"/>
            <w:tcBorders>
              <w:top w:val="nil"/>
              <w:bottom w:val="nil"/>
            </w:tcBorders>
          </w:tcPr>
          <w:p w14:paraId="1A26EAB0" w14:textId="77777777" w:rsidR="007451D4" w:rsidRPr="00391EE3" w:rsidRDefault="007451D4" w:rsidP="007451D4">
            <w:pPr>
              <w:jc w:val="center"/>
              <w:rPr>
                <w:rFonts w:cs="Times New Roman"/>
                <w:sz w:val="21"/>
                <w:szCs w:val="21"/>
              </w:rPr>
            </w:pPr>
            <w:r w:rsidRPr="00391EE3">
              <w:rPr>
                <w:rFonts w:cs="Times New Roman" w:hint="eastAsia"/>
                <w:sz w:val="21"/>
                <w:szCs w:val="21"/>
              </w:rPr>
              <w:t>0</w:t>
            </w:r>
            <w:r w:rsidRPr="00391EE3">
              <w:rPr>
                <w:rFonts w:cs="Times New Roman"/>
                <w:sz w:val="21"/>
                <w:szCs w:val="21"/>
              </w:rPr>
              <w:t>.863</w:t>
            </w:r>
          </w:p>
        </w:tc>
        <w:tc>
          <w:tcPr>
            <w:tcW w:w="1667" w:type="pct"/>
            <w:tcBorders>
              <w:top w:val="nil"/>
              <w:bottom w:val="nil"/>
            </w:tcBorders>
          </w:tcPr>
          <w:p w14:paraId="62062BF7" w14:textId="77777777" w:rsidR="007451D4" w:rsidRPr="00391EE3" w:rsidRDefault="007451D4" w:rsidP="007451D4">
            <w:pPr>
              <w:jc w:val="center"/>
              <w:rPr>
                <w:rFonts w:cs="Times New Roman"/>
                <w:sz w:val="21"/>
                <w:szCs w:val="21"/>
              </w:rPr>
            </w:pPr>
            <w:r w:rsidRPr="00391EE3">
              <w:rPr>
                <w:rFonts w:cs="Times New Roman" w:hint="eastAsia"/>
                <w:sz w:val="21"/>
                <w:szCs w:val="21"/>
              </w:rPr>
              <w:t>3</w:t>
            </w:r>
          </w:p>
        </w:tc>
      </w:tr>
      <w:tr w:rsidR="007451D4" w:rsidRPr="00391EE3" w14:paraId="2D032ADA" w14:textId="77777777" w:rsidTr="00403F9B">
        <w:trPr>
          <w:jc w:val="center"/>
        </w:trPr>
        <w:tc>
          <w:tcPr>
            <w:tcW w:w="1666" w:type="pct"/>
            <w:tcBorders>
              <w:top w:val="nil"/>
              <w:bottom w:val="nil"/>
            </w:tcBorders>
          </w:tcPr>
          <w:p w14:paraId="7F4B2030" w14:textId="77777777" w:rsidR="007451D4" w:rsidRPr="00391EE3" w:rsidRDefault="007451D4" w:rsidP="007451D4">
            <w:pPr>
              <w:jc w:val="center"/>
              <w:rPr>
                <w:rFonts w:cs="Times New Roman"/>
                <w:sz w:val="21"/>
                <w:szCs w:val="21"/>
              </w:rPr>
            </w:pPr>
            <w:r w:rsidRPr="00391EE3">
              <w:rPr>
                <w:rFonts w:cs="Times New Roman" w:hint="eastAsia"/>
                <w:sz w:val="21"/>
                <w:szCs w:val="21"/>
              </w:rPr>
              <w:t>心理契约</w:t>
            </w:r>
          </w:p>
        </w:tc>
        <w:tc>
          <w:tcPr>
            <w:tcW w:w="1667" w:type="pct"/>
            <w:tcBorders>
              <w:top w:val="nil"/>
              <w:bottom w:val="nil"/>
            </w:tcBorders>
          </w:tcPr>
          <w:p w14:paraId="001EC3B5" w14:textId="77777777" w:rsidR="007451D4" w:rsidRPr="00391EE3" w:rsidRDefault="007451D4" w:rsidP="007451D4">
            <w:pPr>
              <w:jc w:val="center"/>
              <w:rPr>
                <w:rFonts w:cs="Times New Roman"/>
                <w:sz w:val="21"/>
                <w:szCs w:val="21"/>
              </w:rPr>
            </w:pPr>
            <w:r w:rsidRPr="00391EE3">
              <w:rPr>
                <w:rFonts w:cs="Times New Roman" w:hint="eastAsia"/>
                <w:sz w:val="21"/>
                <w:szCs w:val="21"/>
              </w:rPr>
              <w:t>0</w:t>
            </w:r>
            <w:r w:rsidRPr="00391EE3">
              <w:rPr>
                <w:rFonts w:cs="Times New Roman"/>
                <w:sz w:val="21"/>
                <w:szCs w:val="21"/>
              </w:rPr>
              <w:t>.827</w:t>
            </w:r>
          </w:p>
        </w:tc>
        <w:tc>
          <w:tcPr>
            <w:tcW w:w="1667" w:type="pct"/>
            <w:tcBorders>
              <w:top w:val="nil"/>
              <w:bottom w:val="nil"/>
            </w:tcBorders>
          </w:tcPr>
          <w:p w14:paraId="3746AA61" w14:textId="77777777" w:rsidR="007451D4" w:rsidRPr="00391EE3" w:rsidRDefault="007451D4" w:rsidP="007451D4">
            <w:pPr>
              <w:jc w:val="center"/>
              <w:rPr>
                <w:rFonts w:cs="Times New Roman"/>
                <w:sz w:val="21"/>
                <w:szCs w:val="21"/>
              </w:rPr>
            </w:pPr>
            <w:r w:rsidRPr="00391EE3">
              <w:rPr>
                <w:rFonts w:cs="Times New Roman" w:hint="eastAsia"/>
                <w:sz w:val="21"/>
                <w:szCs w:val="21"/>
              </w:rPr>
              <w:t>8</w:t>
            </w:r>
          </w:p>
        </w:tc>
      </w:tr>
      <w:tr w:rsidR="007451D4" w:rsidRPr="00391EE3" w14:paraId="27F34E1D" w14:textId="77777777" w:rsidTr="003145C9">
        <w:trPr>
          <w:jc w:val="center"/>
        </w:trPr>
        <w:tc>
          <w:tcPr>
            <w:tcW w:w="1666" w:type="pct"/>
            <w:tcBorders>
              <w:top w:val="nil"/>
              <w:bottom w:val="nil"/>
            </w:tcBorders>
          </w:tcPr>
          <w:p w14:paraId="6D8FA65D" w14:textId="70BB2CFE" w:rsidR="007451D4" w:rsidRPr="00391EE3" w:rsidRDefault="007451D4" w:rsidP="007451D4">
            <w:pPr>
              <w:jc w:val="center"/>
              <w:rPr>
                <w:rFonts w:cs="Times New Roman"/>
                <w:sz w:val="21"/>
                <w:szCs w:val="21"/>
              </w:rPr>
            </w:pPr>
            <w:r w:rsidRPr="00391EE3">
              <w:rPr>
                <w:rFonts w:cs="Times New Roman" w:hint="eastAsia"/>
                <w:sz w:val="21"/>
                <w:szCs w:val="21"/>
              </w:rPr>
              <w:t>工作绩效</w:t>
            </w:r>
          </w:p>
        </w:tc>
        <w:tc>
          <w:tcPr>
            <w:tcW w:w="1667" w:type="pct"/>
            <w:tcBorders>
              <w:top w:val="nil"/>
              <w:bottom w:val="nil"/>
            </w:tcBorders>
          </w:tcPr>
          <w:p w14:paraId="3AEE2E54" w14:textId="77777777" w:rsidR="007451D4" w:rsidRPr="00391EE3" w:rsidRDefault="007451D4" w:rsidP="007451D4">
            <w:pPr>
              <w:jc w:val="center"/>
              <w:rPr>
                <w:rFonts w:cs="Times New Roman"/>
                <w:sz w:val="21"/>
                <w:szCs w:val="21"/>
              </w:rPr>
            </w:pPr>
            <w:r w:rsidRPr="00391EE3">
              <w:rPr>
                <w:rFonts w:cs="Times New Roman" w:hint="eastAsia"/>
                <w:sz w:val="21"/>
                <w:szCs w:val="21"/>
              </w:rPr>
              <w:t>0</w:t>
            </w:r>
            <w:r w:rsidRPr="00391EE3">
              <w:rPr>
                <w:rFonts w:cs="Times New Roman"/>
                <w:sz w:val="21"/>
                <w:szCs w:val="21"/>
              </w:rPr>
              <w:t>.858</w:t>
            </w:r>
          </w:p>
        </w:tc>
        <w:tc>
          <w:tcPr>
            <w:tcW w:w="1667" w:type="pct"/>
            <w:tcBorders>
              <w:top w:val="nil"/>
              <w:bottom w:val="nil"/>
            </w:tcBorders>
          </w:tcPr>
          <w:p w14:paraId="5E741FC2" w14:textId="77777777" w:rsidR="007451D4" w:rsidRPr="00391EE3" w:rsidRDefault="007451D4" w:rsidP="007451D4">
            <w:pPr>
              <w:jc w:val="center"/>
              <w:rPr>
                <w:rFonts w:cs="Times New Roman"/>
                <w:sz w:val="21"/>
                <w:szCs w:val="21"/>
              </w:rPr>
            </w:pPr>
            <w:r w:rsidRPr="00391EE3">
              <w:rPr>
                <w:rFonts w:cs="Times New Roman" w:hint="eastAsia"/>
                <w:sz w:val="21"/>
                <w:szCs w:val="21"/>
              </w:rPr>
              <w:t>8</w:t>
            </w:r>
          </w:p>
        </w:tc>
      </w:tr>
      <w:tr w:rsidR="003145C9" w:rsidRPr="00391EE3" w14:paraId="6BA79DA4" w14:textId="77777777" w:rsidTr="00A03670">
        <w:trPr>
          <w:jc w:val="center"/>
        </w:trPr>
        <w:tc>
          <w:tcPr>
            <w:tcW w:w="1666" w:type="pct"/>
            <w:tcBorders>
              <w:top w:val="nil"/>
              <w:bottom w:val="nil"/>
            </w:tcBorders>
          </w:tcPr>
          <w:p w14:paraId="6F8CBE13" w14:textId="73BDD01F" w:rsidR="003145C9" w:rsidRPr="00391EE3" w:rsidRDefault="003145C9" w:rsidP="003145C9">
            <w:pPr>
              <w:jc w:val="center"/>
              <w:rPr>
                <w:rFonts w:cs="Times New Roman"/>
                <w:sz w:val="21"/>
                <w:szCs w:val="21"/>
              </w:rPr>
            </w:pPr>
            <w:r w:rsidRPr="00391EE3">
              <w:rPr>
                <w:rFonts w:cs="Times New Roman" w:hint="eastAsia"/>
                <w:sz w:val="21"/>
                <w:szCs w:val="21"/>
              </w:rPr>
              <w:t>任务绩效</w:t>
            </w:r>
          </w:p>
        </w:tc>
        <w:tc>
          <w:tcPr>
            <w:tcW w:w="1667" w:type="pct"/>
            <w:tcBorders>
              <w:top w:val="nil"/>
              <w:bottom w:val="nil"/>
            </w:tcBorders>
          </w:tcPr>
          <w:p w14:paraId="0564D1B2" w14:textId="22DE19F9" w:rsidR="003145C9" w:rsidRPr="00391EE3" w:rsidRDefault="00A03670" w:rsidP="007451D4">
            <w:pPr>
              <w:jc w:val="center"/>
              <w:rPr>
                <w:rFonts w:cs="Times New Roman"/>
                <w:sz w:val="21"/>
                <w:szCs w:val="21"/>
              </w:rPr>
            </w:pPr>
            <w:r w:rsidRPr="00391EE3">
              <w:rPr>
                <w:rFonts w:cs="Times New Roman" w:hint="eastAsia"/>
                <w:sz w:val="21"/>
                <w:szCs w:val="21"/>
              </w:rPr>
              <w:t>0</w:t>
            </w:r>
            <w:r w:rsidRPr="00391EE3">
              <w:rPr>
                <w:rFonts w:cs="Times New Roman"/>
                <w:sz w:val="21"/>
                <w:szCs w:val="21"/>
              </w:rPr>
              <w:t>.784</w:t>
            </w:r>
          </w:p>
        </w:tc>
        <w:tc>
          <w:tcPr>
            <w:tcW w:w="1667" w:type="pct"/>
            <w:tcBorders>
              <w:top w:val="nil"/>
              <w:bottom w:val="nil"/>
            </w:tcBorders>
          </w:tcPr>
          <w:p w14:paraId="07CD57A2" w14:textId="0CC5F967" w:rsidR="003145C9" w:rsidRPr="00391EE3" w:rsidRDefault="00A03670" w:rsidP="007451D4">
            <w:pPr>
              <w:jc w:val="center"/>
              <w:rPr>
                <w:rFonts w:cs="Times New Roman"/>
                <w:sz w:val="21"/>
                <w:szCs w:val="21"/>
              </w:rPr>
            </w:pPr>
            <w:r w:rsidRPr="00391EE3">
              <w:rPr>
                <w:rFonts w:cs="Times New Roman" w:hint="eastAsia"/>
                <w:sz w:val="21"/>
                <w:szCs w:val="21"/>
              </w:rPr>
              <w:t>5</w:t>
            </w:r>
          </w:p>
        </w:tc>
      </w:tr>
      <w:tr w:rsidR="00A03670" w:rsidRPr="00391EE3" w14:paraId="42FE7CA2" w14:textId="77777777" w:rsidTr="007451D4">
        <w:trPr>
          <w:jc w:val="center"/>
        </w:trPr>
        <w:tc>
          <w:tcPr>
            <w:tcW w:w="1666" w:type="pct"/>
            <w:tcBorders>
              <w:top w:val="nil"/>
              <w:bottom w:val="single" w:sz="12" w:space="0" w:color="auto"/>
            </w:tcBorders>
          </w:tcPr>
          <w:p w14:paraId="1043D3A5" w14:textId="38002978" w:rsidR="00A03670" w:rsidRPr="00391EE3" w:rsidRDefault="00A03670" w:rsidP="003145C9">
            <w:pPr>
              <w:jc w:val="center"/>
              <w:rPr>
                <w:rFonts w:cs="Times New Roman"/>
                <w:sz w:val="21"/>
                <w:szCs w:val="21"/>
              </w:rPr>
            </w:pPr>
            <w:r w:rsidRPr="00391EE3">
              <w:rPr>
                <w:rFonts w:cs="Times New Roman" w:hint="eastAsia"/>
                <w:sz w:val="21"/>
                <w:szCs w:val="21"/>
              </w:rPr>
              <w:t>周边绩效</w:t>
            </w:r>
          </w:p>
        </w:tc>
        <w:tc>
          <w:tcPr>
            <w:tcW w:w="1667" w:type="pct"/>
            <w:tcBorders>
              <w:top w:val="nil"/>
              <w:bottom w:val="single" w:sz="12" w:space="0" w:color="auto"/>
            </w:tcBorders>
          </w:tcPr>
          <w:p w14:paraId="151B0E6D" w14:textId="753EFEE8" w:rsidR="00A03670" w:rsidRPr="00391EE3" w:rsidRDefault="00A03670" w:rsidP="007451D4">
            <w:pPr>
              <w:jc w:val="center"/>
              <w:rPr>
                <w:rFonts w:cs="Times New Roman"/>
                <w:sz w:val="21"/>
                <w:szCs w:val="21"/>
              </w:rPr>
            </w:pPr>
            <w:r w:rsidRPr="00391EE3">
              <w:rPr>
                <w:rFonts w:cs="Times New Roman" w:hint="eastAsia"/>
                <w:sz w:val="21"/>
                <w:szCs w:val="21"/>
              </w:rPr>
              <w:t>0</w:t>
            </w:r>
            <w:r w:rsidRPr="00391EE3">
              <w:rPr>
                <w:rFonts w:cs="Times New Roman"/>
                <w:sz w:val="21"/>
                <w:szCs w:val="21"/>
              </w:rPr>
              <w:t>.818</w:t>
            </w:r>
          </w:p>
        </w:tc>
        <w:tc>
          <w:tcPr>
            <w:tcW w:w="1667" w:type="pct"/>
            <w:tcBorders>
              <w:top w:val="nil"/>
              <w:bottom w:val="single" w:sz="12" w:space="0" w:color="auto"/>
            </w:tcBorders>
          </w:tcPr>
          <w:p w14:paraId="4A0528E4" w14:textId="21FDA648" w:rsidR="00A03670" w:rsidRPr="00391EE3" w:rsidRDefault="00A03670" w:rsidP="007451D4">
            <w:pPr>
              <w:jc w:val="center"/>
              <w:rPr>
                <w:rFonts w:cs="Times New Roman"/>
                <w:sz w:val="21"/>
                <w:szCs w:val="21"/>
              </w:rPr>
            </w:pPr>
            <w:r w:rsidRPr="00391EE3">
              <w:rPr>
                <w:rFonts w:cs="Times New Roman" w:hint="eastAsia"/>
                <w:sz w:val="21"/>
                <w:szCs w:val="21"/>
              </w:rPr>
              <w:t>3</w:t>
            </w:r>
          </w:p>
        </w:tc>
      </w:tr>
    </w:tbl>
    <w:p w14:paraId="3C0872F2" w14:textId="77777777" w:rsidR="00772704" w:rsidRDefault="00772704" w:rsidP="00772704">
      <w:pPr>
        <w:spacing w:line="20" w:lineRule="exact"/>
        <w:rPr>
          <w:rFonts w:ascii="宋体" w:hAnsi="宋体"/>
          <w:sz w:val="18"/>
          <w:szCs w:val="20"/>
        </w:rPr>
      </w:pPr>
    </w:p>
    <w:p w14:paraId="2B2E8189" w14:textId="77777777" w:rsidR="00772704" w:rsidRDefault="00772704" w:rsidP="00772704">
      <w:pPr>
        <w:pStyle w:val="3"/>
        <w:spacing w:before="156" w:after="156"/>
      </w:pPr>
      <w:bookmarkStart w:id="129" w:name="_Toc10169"/>
      <w:bookmarkStart w:id="130" w:name="_Toc102577743"/>
      <w:bookmarkStart w:id="131" w:name="_Toc102767066"/>
      <w:bookmarkStart w:id="132" w:name="_Toc103686957"/>
      <w:r>
        <w:rPr>
          <w:rFonts w:hint="eastAsia"/>
        </w:rPr>
        <w:t>4</w:t>
      </w:r>
      <w:r>
        <w:t>.</w:t>
      </w:r>
      <w:r w:rsidR="00C05521">
        <w:t>2</w:t>
      </w:r>
      <w:r>
        <w:t xml:space="preserve">.2 </w:t>
      </w:r>
      <w:r>
        <w:rPr>
          <w:rFonts w:hint="eastAsia"/>
        </w:rPr>
        <w:t>效度分析</w:t>
      </w:r>
      <w:bookmarkEnd w:id="129"/>
      <w:bookmarkEnd w:id="130"/>
      <w:bookmarkEnd w:id="131"/>
      <w:bookmarkEnd w:id="132"/>
    </w:p>
    <w:p w14:paraId="322C3385" w14:textId="67ECDC65" w:rsidR="00B04D09" w:rsidRDefault="00772704" w:rsidP="00B04D09">
      <w:pPr>
        <w:ind w:firstLineChars="200" w:firstLine="480"/>
        <w:rPr>
          <w:rFonts w:cs="Times New Roman"/>
          <w:szCs w:val="20"/>
        </w:rPr>
      </w:pPr>
      <w:r>
        <w:rPr>
          <w:rFonts w:cs="Times New Roman" w:hint="eastAsia"/>
          <w:szCs w:val="20"/>
        </w:rPr>
        <w:t>效度作为测量某个特定量表是否有效，即量表是否完整正确包含测试者所需测量的目标构念的测量标准。</w:t>
      </w:r>
      <w:r w:rsidR="004C0547">
        <w:rPr>
          <w:rFonts w:cs="Times New Roman" w:hint="eastAsia"/>
          <w:szCs w:val="20"/>
        </w:rPr>
        <w:t>具体关于效度分析的方法，本研究将选取最常用的</w:t>
      </w:r>
      <w:r w:rsidR="004C0547">
        <w:rPr>
          <w:rFonts w:cs="Times New Roman" w:hint="eastAsia"/>
          <w:szCs w:val="20"/>
        </w:rPr>
        <w:t>K</w:t>
      </w:r>
      <w:r w:rsidR="004C0547">
        <w:rPr>
          <w:rFonts w:cs="Times New Roman"/>
          <w:szCs w:val="20"/>
        </w:rPr>
        <w:t>MO</w:t>
      </w:r>
      <w:r w:rsidR="004C0547">
        <w:rPr>
          <w:rFonts w:cs="Times New Roman" w:hint="eastAsia"/>
          <w:szCs w:val="20"/>
        </w:rPr>
        <w:t>检验法与探索性因子分析对量表的效度进行验证。</w:t>
      </w:r>
      <w:r w:rsidR="00673B9F">
        <w:rPr>
          <w:rFonts w:cs="Times New Roman" w:hint="eastAsia"/>
          <w:szCs w:val="20"/>
        </w:rPr>
        <w:t>对本研究采用的各量表展开</w:t>
      </w:r>
      <w:r w:rsidR="00673B9F">
        <w:rPr>
          <w:rFonts w:cs="Times New Roman" w:hint="eastAsia"/>
          <w:szCs w:val="20"/>
        </w:rPr>
        <w:t>K</w:t>
      </w:r>
      <w:r w:rsidR="00673B9F">
        <w:rPr>
          <w:rFonts w:cs="Times New Roman"/>
          <w:szCs w:val="20"/>
        </w:rPr>
        <w:t>MO</w:t>
      </w:r>
      <w:r w:rsidR="00673B9F">
        <w:rPr>
          <w:rFonts w:cs="Times New Roman" w:hint="eastAsia"/>
          <w:szCs w:val="20"/>
        </w:rPr>
        <w:t>和</w:t>
      </w:r>
      <w:r w:rsidR="00F014A3">
        <w:rPr>
          <w:rFonts w:cs="Times New Roman" w:hint="eastAsia"/>
          <w:szCs w:val="20"/>
        </w:rPr>
        <w:t>巴特利球形检验，得出各主要研究变量的</w:t>
      </w:r>
      <w:r w:rsidR="00F014A3">
        <w:rPr>
          <w:rFonts w:cs="Times New Roman" w:hint="eastAsia"/>
          <w:szCs w:val="20"/>
        </w:rPr>
        <w:t>K</w:t>
      </w:r>
      <w:r w:rsidR="00F014A3">
        <w:rPr>
          <w:rFonts w:cs="Times New Roman"/>
          <w:szCs w:val="20"/>
        </w:rPr>
        <w:t>MO</w:t>
      </w:r>
      <w:r w:rsidR="00F014A3">
        <w:rPr>
          <w:rFonts w:cs="Times New Roman" w:hint="eastAsia"/>
          <w:szCs w:val="20"/>
        </w:rPr>
        <w:t>值均超过</w:t>
      </w:r>
      <w:r w:rsidR="00F014A3">
        <w:rPr>
          <w:rFonts w:cs="Times New Roman"/>
          <w:szCs w:val="20"/>
        </w:rPr>
        <w:t>0.7</w:t>
      </w:r>
      <w:r w:rsidR="00F014A3">
        <w:rPr>
          <w:rFonts w:cs="Times New Roman" w:hint="eastAsia"/>
          <w:szCs w:val="20"/>
        </w:rPr>
        <w:t>，</w:t>
      </w:r>
      <w:r w:rsidR="0000484F">
        <w:rPr>
          <w:rFonts w:cs="Times New Roman" w:hint="eastAsia"/>
          <w:szCs w:val="20"/>
        </w:rPr>
        <w:t>且巴特利球形检验的</w:t>
      </w:r>
      <w:r w:rsidR="0000484F">
        <w:rPr>
          <w:rFonts w:cs="Times New Roman" w:hint="eastAsia"/>
          <w:szCs w:val="20"/>
        </w:rPr>
        <w:t>sig</w:t>
      </w:r>
      <w:r w:rsidR="0000484F" w:rsidRPr="0000484F">
        <w:rPr>
          <w:rFonts w:cs="Times New Roman"/>
          <w:szCs w:val="20"/>
        </w:rPr>
        <w:t>值为</w:t>
      </w:r>
      <w:r w:rsidR="0000484F" w:rsidRPr="0000484F">
        <w:rPr>
          <w:rFonts w:cs="Times New Roman"/>
          <w:szCs w:val="20"/>
        </w:rPr>
        <w:t xml:space="preserve"> p=0.000&lt;0.001</w:t>
      </w:r>
      <w:r w:rsidR="001B3B19">
        <w:rPr>
          <w:rFonts w:cs="Times New Roman" w:hint="eastAsia"/>
          <w:szCs w:val="20"/>
        </w:rPr>
        <w:t>，处于显著水平</w:t>
      </w:r>
      <w:r w:rsidR="0000484F" w:rsidRPr="0000484F">
        <w:rPr>
          <w:rFonts w:cs="Times New Roman"/>
          <w:szCs w:val="20"/>
        </w:rPr>
        <w:t>。</w:t>
      </w:r>
      <w:r w:rsidR="001B3B19">
        <w:rPr>
          <w:rFonts w:cs="Times New Roman" w:hint="eastAsia"/>
          <w:szCs w:val="20"/>
        </w:rPr>
        <w:t>故本研究可</w:t>
      </w:r>
      <w:r w:rsidR="002D5408">
        <w:rPr>
          <w:rFonts w:cs="Times New Roman" w:hint="eastAsia"/>
          <w:szCs w:val="20"/>
        </w:rPr>
        <w:t>在</w:t>
      </w:r>
      <w:r w:rsidR="00620C2C">
        <w:rPr>
          <w:rFonts w:cs="Times New Roman" w:hint="eastAsia"/>
          <w:szCs w:val="20"/>
        </w:rPr>
        <w:t>结构</w:t>
      </w:r>
      <w:r w:rsidR="002D5408">
        <w:rPr>
          <w:rFonts w:cs="Times New Roman" w:hint="eastAsia"/>
          <w:szCs w:val="20"/>
        </w:rPr>
        <w:t>效度良好的基础上进一步开展</w:t>
      </w:r>
      <w:r w:rsidR="00FB7714">
        <w:rPr>
          <w:rFonts w:cs="Times New Roman" w:hint="eastAsia"/>
          <w:szCs w:val="20"/>
        </w:rPr>
        <w:t>探索性因子分析。</w:t>
      </w:r>
    </w:p>
    <w:p w14:paraId="6679A98A" w14:textId="71B2E4F8" w:rsidR="004C0547" w:rsidRDefault="00772704" w:rsidP="00620C2C">
      <w:pPr>
        <w:ind w:firstLineChars="200" w:firstLine="480"/>
        <w:rPr>
          <w:rFonts w:cs="Times New Roman"/>
          <w:szCs w:val="20"/>
        </w:rPr>
      </w:pPr>
      <w:r>
        <w:rPr>
          <w:rFonts w:cs="Times New Roman" w:hint="eastAsia"/>
          <w:szCs w:val="20"/>
        </w:rPr>
        <w:t>对正交转轴后的人力资源管理强度量表进行</w:t>
      </w:r>
      <w:r w:rsidR="000B4B5A">
        <w:rPr>
          <w:rFonts w:cs="Times New Roman" w:hint="eastAsia"/>
          <w:szCs w:val="20"/>
        </w:rPr>
        <w:t>探索性</w:t>
      </w:r>
      <w:r>
        <w:rPr>
          <w:rFonts w:cs="Times New Roman" w:hint="eastAsia"/>
          <w:szCs w:val="20"/>
        </w:rPr>
        <w:t>因子分析，得出结果如表</w:t>
      </w:r>
      <w:r>
        <w:rPr>
          <w:rFonts w:cs="Times New Roman" w:hint="eastAsia"/>
          <w:szCs w:val="20"/>
        </w:rPr>
        <w:lastRenderedPageBreak/>
        <w:t>4-</w:t>
      </w:r>
      <w:r>
        <w:rPr>
          <w:rFonts w:cs="Times New Roman"/>
          <w:szCs w:val="20"/>
        </w:rPr>
        <w:t>5</w:t>
      </w:r>
      <w:r>
        <w:rPr>
          <w:rFonts w:cs="Times New Roman" w:hint="eastAsia"/>
          <w:szCs w:val="20"/>
        </w:rPr>
        <w:t>所示。因子载荷均小于标准值，处于合理范围，且无交叉因子载荷，表明本研究所采用的人力资源管理强度量表的结构效度通过检验。</w:t>
      </w:r>
    </w:p>
    <w:p w14:paraId="6469F6A3" w14:textId="77777777" w:rsidR="00772704" w:rsidRDefault="00772704" w:rsidP="00772704">
      <w:pPr>
        <w:ind w:firstLineChars="200" w:firstLine="480"/>
        <w:jc w:val="center"/>
        <w:rPr>
          <w:rFonts w:ascii="黑体" w:eastAsia="黑体" w:hAnsi="黑体"/>
          <w:szCs w:val="28"/>
        </w:rPr>
      </w:pPr>
      <w:r>
        <w:rPr>
          <w:rFonts w:ascii="黑体" w:eastAsia="黑体" w:hAnsi="黑体" w:hint="eastAsia"/>
          <w:szCs w:val="28"/>
        </w:rPr>
        <w:t>表</w:t>
      </w:r>
      <w:r>
        <w:rPr>
          <w:rFonts w:eastAsia="黑体" w:cs="Times New Roman"/>
          <w:szCs w:val="28"/>
        </w:rPr>
        <w:t>4-5</w:t>
      </w:r>
      <w:r>
        <w:rPr>
          <w:rFonts w:ascii="黑体" w:eastAsia="黑体" w:hAnsi="黑体"/>
          <w:szCs w:val="28"/>
        </w:rPr>
        <w:t xml:space="preserve"> </w:t>
      </w:r>
      <w:r>
        <w:rPr>
          <w:rFonts w:ascii="黑体" w:eastAsia="黑体" w:hAnsi="黑体" w:hint="eastAsia"/>
          <w:szCs w:val="28"/>
        </w:rPr>
        <w:t>人力资源管理强度</w:t>
      </w:r>
      <w:r w:rsidR="00B04D09">
        <w:rPr>
          <w:rFonts w:ascii="黑体" w:eastAsia="黑体" w:hAnsi="黑体" w:hint="eastAsia"/>
          <w:szCs w:val="28"/>
        </w:rPr>
        <w:t>量表效度分析</w:t>
      </w:r>
      <w:r w:rsidR="00867489">
        <w:rPr>
          <w:rFonts w:ascii="黑体" w:eastAsia="黑体" w:hAnsi="黑体" w:hint="eastAsia"/>
          <w:szCs w:val="28"/>
        </w:rPr>
        <w:t>结果</w:t>
      </w:r>
    </w:p>
    <w:tbl>
      <w:tblPr>
        <w:tblStyle w:val="1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013"/>
        <w:gridCol w:w="2013"/>
        <w:gridCol w:w="2012"/>
      </w:tblGrid>
      <w:tr w:rsidR="00772704" w:rsidRPr="00391EE3" w14:paraId="3410CE9F" w14:textId="77777777" w:rsidTr="00620C2C">
        <w:trPr>
          <w:jc w:val="center"/>
        </w:trPr>
        <w:tc>
          <w:tcPr>
            <w:tcW w:w="1365" w:type="pct"/>
            <w:vMerge w:val="restart"/>
            <w:tcBorders>
              <w:top w:val="single" w:sz="12" w:space="0" w:color="auto"/>
              <w:bottom w:val="single" w:sz="4" w:space="0" w:color="auto"/>
            </w:tcBorders>
            <w:vAlign w:val="center"/>
          </w:tcPr>
          <w:p w14:paraId="5027AD72" w14:textId="77777777" w:rsidR="00772704" w:rsidRPr="00391EE3" w:rsidRDefault="00772704" w:rsidP="00D22427">
            <w:pPr>
              <w:jc w:val="center"/>
              <w:rPr>
                <w:rFonts w:cs="Times New Roman"/>
                <w:sz w:val="21"/>
                <w:szCs w:val="21"/>
              </w:rPr>
            </w:pPr>
            <w:r w:rsidRPr="00391EE3">
              <w:rPr>
                <w:rFonts w:cs="Times New Roman" w:hint="eastAsia"/>
                <w:sz w:val="21"/>
                <w:szCs w:val="21"/>
              </w:rPr>
              <w:t>题项</w:t>
            </w:r>
          </w:p>
        </w:tc>
        <w:tc>
          <w:tcPr>
            <w:tcW w:w="3635" w:type="pct"/>
            <w:gridSpan w:val="3"/>
            <w:tcBorders>
              <w:top w:val="single" w:sz="12" w:space="0" w:color="auto"/>
              <w:bottom w:val="single" w:sz="4" w:space="0" w:color="auto"/>
            </w:tcBorders>
          </w:tcPr>
          <w:p w14:paraId="1D35CD47" w14:textId="77777777" w:rsidR="00772704" w:rsidRPr="00391EE3" w:rsidRDefault="00772704" w:rsidP="00D22427">
            <w:pPr>
              <w:jc w:val="center"/>
              <w:rPr>
                <w:rFonts w:cs="Times New Roman"/>
                <w:sz w:val="21"/>
                <w:szCs w:val="21"/>
              </w:rPr>
            </w:pPr>
            <w:r w:rsidRPr="00391EE3">
              <w:rPr>
                <w:rFonts w:cs="Times New Roman" w:hint="eastAsia"/>
                <w:sz w:val="21"/>
                <w:szCs w:val="21"/>
              </w:rPr>
              <w:t>因子载荷</w:t>
            </w:r>
          </w:p>
        </w:tc>
      </w:tr>
      <w:tr w:rsidR="00772704" w:rsidRPr="00391EE3" w14:paraId="44FBB0F1" w14:textId="77777777" w:rsidTr="00620C2C">
        <w:trPr>
          <w:jc w:val="center"/>
        </w:trPr>
        <w:tc>
          <w:tcPr>
            <w:tcW w:w="1365" w:type="pct"/>
            <w:vMerge/>
            <w:tcBorders>
              <w:top w:val="single" w:sz="4" w:space="0" w:color="auto"/>
              <w:bottom w:val="single" w:sz="4" w:space="0" w:color="auto"/>
            </w:tcBorders>
          </w:tcPr>
          <w:p w14:paraId="03D37B96" w14:textId="77777777" w:rsidR="00772704" w:rsidRPr="00391EE3" w:rsidRDefault="00772704" w:rsidP="00D22427">
            <w:pPr>
              <w:jc w:val="center"/>
              <w:rPr>
                <w:rFonts w:cs="Times New Roman"/>
                <w:sz w:val="21"/>
                <w:szCs w:val="21"/>
              </w:rPr>
            </w:pPr>
          </w:p>
        </w:tc>
        <w:tc>
          <w:tcPr>
            <w:tcW w:w="1212" w:type="pct"/>
            <w:tcBorders>
              <w:top w:val="single" w:sz="4" w:space="0" w:color="auto"/>
              <w:bottom w:val="single" w:sz="4" w:space="0" w:color="auto"/>
            </w:tcBorders>
          </w:tcPr>
          <w:p w14:paraId="6338EA74" w14:textId="77777777" w:rsidR="00772704" w:rsidRPr="00391EE3" w:rsidRDefault="00772704" w:rsidP="00D22427">
            <w:pPr>
              <w:jc w:val="center"/>
              <w:rPr>
                <w:rFonts w:cs="Times New Roman"/>
                <w:sz w:val="21"/>
                <w:szCs w:val="21"/>
              </w:rPr>
            </w:pPr>
            <w:r w:rsidRPr="00391EE3">
              <w:rPr>
                <w:rFonts w:cs="Times New Roman" w:hint="eastAsia"/>
                <w:sz w:val="21"/>
                <w:szCs w:val="21"/>
              </w:rPr>
              <w:t>独特性</w:t>
            </w:r>
          </w:p>
        </w:tc>
        <w:tc>
          <w:tcPr>
            <w:tcW w:w="1212" w:type="pct"/>
            <w:tcBorders>
              <w:top w:val="single" w:sz="4" w:space="0" w:color="auto"/>
              <w:bottom w:val="single" w:sz="4" w:space="0" w:color="auto"/>
            </w:tcBorders>
          </w:tcPr>
          <w:p w14:paraId="1987507D" w14:textId="77777777" w:rsidR="00772704" w:rsidRPr="00391EE3" w:rsidRDefault="00772704" w:rsidP="00D22427">
            <w:pPr>
              <w:jc w:val="center"/>
              <w:rPr>
                <w:rFonts w:cs="Times New Roman"/>
                <w:sz w:val="21"/>
                <w:szCs w:val="21"/>
              </w:rPr>
            </w:pPr>
            <w:r w:rsidRPr="00391EE3">
              <w:rPr>
                <w:rFonts w:cs="Times New Roman" w:hint="eastAsia"/>
                <w:sz w:val="21"/>
                <w:szCs w:val="21"/>
              </w:rPr>
              <w:t>一致性</w:t>
            </w:r>
          </w:p>
        </w:tc>
        <w:tc>
          <w:tcPr>
            <w:tcW w:w="1212" w:type="pct"/>
            <w:tcBorders>
              <w:top w:val="single" w:sz="4" w:space="0" w:color="auto"/>
              <w:bottom w:val="single" w:sz="4" w:space="0" w:color="auto"/>
            </w:tcBorders>
          </w:tcPr>
          <w:p w14:paraId="772797E9" w14:textId="77777777" w:rsidR="00772704" w:rsidRPr="00391EE3" w:rsidRDefault="00772704" w:rsidP="00D22427">
            <w:pPr>
              <w:jc w:val="center"/>
              <w:rPr>
                <w:rFonts w:cs="Times New Roman"/>
                <w:sz w:val="21"/>
                <w:szCs w:val="21"/>
              </w:rPr>
            </w:pPr>
            <w:r w:rsidRPr="00391EE3">
              <w:rPr>
                <w:rFonts w:cs="Times New Roman" w:hint="eastAsia"/>
                <w:sz w:val="21"/>
                <w:szCs w:val="21"/>
              </w:rPr>
              <w:t>共识性</w:t>
            </w:r>
          </w:p>
        </w:tc>
      </w:tr>
      <w:tr w:rsidR="00772704" w:rsidRPr="00391EE3" w14:paraId="4AC89000" w14:textId="77777777" w:rsidTr="00620C2C">
        <w:trPr>
          <w:jc w:val="center"/>
        </w:trPr>
        <w:tc>
          <w:tcPr>
            <w:tcW w:w="1365" w:type="pct"/>
            <w:tcBorders>
              <w:top w:val="single" w:sz="4" w:space="0" w:color="auto"/>
              <w:bottom w:val="nil"/>
            </w:tcBorders>
          </w:tcPr>
          <w:p w14:paraId="06BFEB97" w14:textId="77777777" w:rsidR="00772704" w:rsidRPr="00391EE3" w:rsidRDefault="00772704" w:rsidP="00D22427">
            <w:pPr>
              <w:jc w:val="center"/>
              <w:rPr>
                <w:rFonts w:cs="Times New Roman"/>
                <w:sz w:val="21"/>
                <w:szCs w:val="21"/>
              </w:rPr>
            </w:pPr>
            <w:r w:rsidRPr="00391EE3">
              <w:rPr>
                <w:rFonts w:cs="Times New Roman" w:hint="eastAsia"/>
                <w:sz w:val="21"/>
                <w:szCs w:val="21"/>
              </w:rPr>
              <w:t>A</w:t>
            </w:r>
            <w:r w:rsidRPr="00391EE3">
              <w:rPr>
                <w:rFonts w:cs="Times New Roman"/>
                <w:sz w:val="21"/>
                <w:szCs w:val="21"/>
              </w:rPr>
              <w:t>1</w:t>
            </w:r>
          </w:p>
        </w:tc>
        <w:tc>
          <w:tcPr>
            <w:tcW w:w="1212" w:type="pct"/>
            <w:tcBorders>
              <w:top w:val="single" w:sz="4" w:space="0" w:color="auto"/>
              <w:bottom w:val="nil"/>
            </w:tcBorders>
          </w:tcPr>
          <w:p w14:paraId="0BBDB1C3" w14:textId="77777777" w:rsidR="00772704" w:rsidRPr="00391EE3" w:rsidRDefault="00772704" w:rsidP="00D22427">
            <w:pPr>
              <w:jc w:val="center"/>
              <w:rPr>
                <w:rFonts w:cs="Times New Roman"/>
                <w:sz w:val="21"/>
                <w:szCs w:val="21"/>
              </w:rPr>
            </w:pPr>
            <w:r w:rsidRPr="00391EE3">
              <w:rPr>
                <w:rFonts w:cs="Times New Roman" w:hint="eastAsia"/>
                <w:sz w:val="21"/>
                <w:szCs w:val="21"/>
              </w:rPr>
              <w:t>0</w:t>
            </w:r>
            <w:r w:rsidRPr="00391EE3">
              <w:rPr>
                <w:rFonts w:cs="Times New Roman"/>
                <w:sz w:val="21"/>
                <w:szCs w:val="21"/>
              </w:rPr>
              <w:t>.697</w:t>
            </w:r>
          </w:p>
        </w:tc>
        <w:tc>
          <w:tcPr>
            <w:tcW w:w="1212" w:type="pct"/>
            <w:tcBorders>
              <w:top w:val="single" w:sz="4" w:space="0" w:color="auto"/>
              <w:bottom w:val="nil"/>
            </w:tcBorders>
          </w:tcPr>
          <w:p w14:paraId="07593845" w14:textId="77777777" w:rsidR="00772704" w:rsidRPr="00391EE3" w:rsidRDefault="00772704" w:rsidP="00D22427">
            <w:pPr>
              <w:jc w:val="center"/>
              <w:rPr>
                <w:rFonts w:cs="Times New Roman"/>
                <w:sz w:val="21"/>
                <w:szCs w:val="21"/>
              </w:rPr>
            </w:pPr>
          </w:p>
        </w:tc>
        <w:tc>
          <w:tcPr>
            <w:tcW w:w="1212" w:type="pct"/>
            <w:tcBorders>
              <w:top w:val="single" w:sz="4" w:space="0" w:color="auto"/>
              <w:bottom w:val="nil"/>
            </w:tcBorders>
          </w:tcPr>
          <w:p w14:paraId="04D06BEA" w14:textId="77777777" w:rsidR="00772704" w:rsidRPr="00391EE3" w:rsidRDefault="00772704" w:rsidP="00D22427">
            <w:pPr>
              <w:jc w:val="center"/>
              <w:rPr>
                <w:rFonts w:cs="Times New Roman"/>
                <w:sz w:val="21"/>
                <w:szCs w:val="21"/>
              </w:rPr>
            </w:pPr>
          </w:p>
        </w:tc>
      </w:tr>
      <w:tr w:rsidR="00772704" w:rsidRPr="00391EE3" w14:paraId="03966B22" w14:textId="77777777" w:rsidTr="00620C2C">
        <w:trPr>
          <w:jc w:val="center"/>
        </w:trPr>
        <w:tc>
          <w:tcPr>
            <w:tcW w:w="1365" w:type="pct"/>
            <w:tcBorders>
              <w:top w:val="nil"/>
              <w:bottom w:val="nil"/>
            </w:tcBorders>
          </w:tcPr>
          <w:p w14:paraId="0B493F59" w14:textId="77777777" w:rsidR="00772704" w:rsidRPr="00391EE3" w:rsidRDefault="00772704" w:rsidP="00D22427">
            <w:pPr>
              <w:jc w:val="center"/>
              <w:rPr>
                <w:rFonts w:cs="Times New Roman"/>
                <w:sz w:val="21"/>
                <w:szCs w:val="21"/>
              </w:rPr>
            </w:pPr>
            <w:r w:rsidRPr="00391EE3">
              <w:rPr>
                <w:rFonts w:cs="Times New Roman" w:hint="eastAsia"/>
                <w:sz w:val="21"/>
                <w:szCs w:val="21"/>
              </w:rPr>
              <w:t>A</w:t>
            </w:r>
            <w:r w:rsidRPr="00391EE3">
              <w:rPr>
                <w:rFonts w:cs="Times New Roman"/>
                <w:sz w:val="21"/>
                <w:szCs w:val="21"/>
              </w:rPr>
              <w:t>2</w:t>
            </w:r>
          </w:p>
        </w:tc>
        <w:tc>
          <w:tcPr>
            <w:tcW w:w="1212" w:type="pct"/>
            <w:tcBorders>
              <w:top w:val="nil"/>
              <w:bottom w:val="nil"/>
            </w:tcBorders>
          </w:tcPr>
          <w:p w14:paraId="140FE9AA" w14:textId="77777777" w:rsidR="00772704" w:rsidRPr="00391EE3" w:rsidRDefault="00772704" w:rsidP="00D22427">
            <w:pPr>
              <w:jc w:val="center"/>
              <w:rPr>
                <w:rFonts w:cs="Times New Roman"/>
                <w:sz w:val="21"/>
                <w:szCs w:val="21"/>
              </w:rPr>
            </w:pPr>
            <w:r w:rsidRPr="00391EE3">
              <w:rPr>
                <w:rFonts w:cs="Times New Roman" w:hint="eastAsia"/>
                <w:sz w:val="21"/>
                <w:szCs w:val="21"/>
              </w:rPr>
              <w:t>0</w:t>
            </w:r>
            <w:r w:rsidRPr="00391EE3">
              <w:rPr>
                <w:rFonts w:cs="Times New Roman"/>
                <w:sz w:val="21"/>
                <w:szCs w:val="21"/>
              </w:rPr>
              <w:t>.703</w:t>
            </w:r>
          </w:p>
        </w:tc>
        <w:tc>
          <w:tcPr>
            <w:tcW w:w="1212" w:type="pct"/>
            <w:tcBorders>
              <w:top w:val="nil"/>
              <w:bottom w:val="nil"/>
            </w:tcBorders>
          </w:tcPr>
          <w:p w14:paraId="4183D84E" w14:textId="77777777" w:rsidR="00772704" w:rsidRPr="00391EE3" w:rsidRDefault="00772704" w:rsidP="00D22427">
            <w:pPr>
              <w:jc w:val="center"/>
              <w:rPr>
                <w:rFonts w:cs="Times New Roman"/>
                <w:sz w:val="21"/>
                <w:szCs w:val="21"/>
              </w:rPr>
            </w:pPr>
          </w:p>
        </w:tc>
        <w:tc>
          <w:tcPr>
            <w:tcW w:w="1212" w:type="pct"/>
            <w:tcBorders>
              <w:top w:val="nil"/>
              <w:bottom w:val="nil"/>
            </w:tcBorders>
          </w:tcPr>
          <w:p w14:paraId="7A0DEEFD" w14:textId="77777777" w:rsidR="00772704" w:rsidRPr="00391EE3" w:rsidRDefault="00772704" w:rsidP="00D22427">
            <w:pPr>
              <w:jc w:val="center"/>
              <w:rPr>
                <w:rFonts w:cs="Times New Roman"/>
                <w:sz w:val="21"/>
                <w:szCs w:val="21"/>
              </w:rPr>
            </w:pPr>
          </w:p>
        </w:tc>
      </w:tr>
      <w:tr w:rsidR="00772704" w:rsidRPr="00391EE3" w14:paraId="6ED855D6" w14:textId="77777777" w:rsidTr="00620C2C">
        <w:trPr>
          <w:jc w:val="center"/>
        </w:trPr>
        <w:tc>
          <w:tcPr>
            <w:tcW w:w="1365" w:type="pct"/>
            <w:tcBorders>
              <w:top w:val="nil"/>
              <w:bottom w:val="nil"/>
            </w:tcBorders>
          </w:tcPr>
          <w:p w14:paraId="3C989759" w14:textId="77777777" w:rsidR="00772704" w:rsidRPr="00391EE3" w:rsidRDefault="00772704" w:rsidP="00D22427">
            <w:pPr>
              <w:jc w:val="center"/>
              <w:rPr>
                <w:rFonts w:cs="Times New Roman"/>
                <w:sz w:val="21"/>
                <w:szCs w:val="21"/>
              </w:rPr>
            </w:pPr>
            <w:r w:rsidRPr="00391EE3">
              <w:rPr>
                <w:rFonts w:cs="Times New Roman" w:hint="eastAsia"/>
                <w:sz w:val="21"/>
                <w:szCs w:val="21"/>
              </w:rPr>
              <w:t>A</w:t>
            </w:r>
            <w:r w:rsidRPr="00391EE3">
              <w:rPr>
                <w:rFonts w:cs="Times New Roman"/>
                <w:sz w:val="21"/>
                <w:szCs w:val="21"/>
              </w:rPr>
              <w:t>3</w:t>
            </w:r>
          </w:p>
        </w:tc>
        <w:tc>
          <w:tcPr>
            <w:tcW w:w="1212" w:type="pct"/>
            <w:tcBorders>
              <w:top w:val="nil"/>
              <w:bottom w:val="nil"/>
            </w:tcBorders>
          </w:tcPr>
          <w:p w14:paraId="44F2FA50" w14:textId="77777777" w:rsidR="00772704" w:rsidRPr="00391EE3" w:rsidRDefault="00772704" w:rsidP="00D22427">
            <w:pPr>
              <w:jc w:val="center"/>
              <w:rPr>
                <w:rFonts w:cs="Times New Roman"/>
                <w:sz w:val="21"/>
                <w:szCs w:val="21"/>
              </w:rPr>
            </w:pPr>
            <w:r w:rsidRPr="00391EE3">
              <w:rPr>
                <w:rFonts w:cs="Times New Roman" w:hint="eastAsia"/>
                <w:sz w:val="21"/>
                <w:szCs w:val="21"/>
              </w:rPr>
              <w:t>0</w:t>
            </w:r>
            <w:r w:rsidRPr="00391EE3">
              <w:rPr>
                <w:rFonts w:cs="Times New Roman"/>
                <w:sz w:val="21"/>
                <w:szCs w:val="21"/>
              </w:rPr>
              <w:t>.675</w:t>
            </w:r>
          </w:p>
        </w:tc>
        <w:tc>
          <w:tcPr>
            <w:tcW w:w="1212" w:type="pct"/>
            <w:tcBorders>
              <w:top w:val="nil"/>
              <w:bottom w:val="nil"/>
            </w:tcBorders>
          </w:tcPr>
          <w:p w14:paraId="3879A5C1" w14:textId="77777777" w:rsidR="00772704" w:rsidRPr="00391EE3" w:rsidRDefault="00772704" w:rsidP="00D22427">
            <w:pPr>
              <w:jc w:val="center"/>
              <w:rPr>
                <w:rFonts w:cs="Times New Roman"/>
                <w:sz w:val="21"/>
                <w:szCs w:val="21"/>
              </w:rPr>
            </w:pPr>
          </w:p>
        </w:tc>
        <w:tc>
          <w:tcPr>
            <w:tcW w:w="1212" w:type="pct"/>
            <w:tcBorders>
              <w:top w:val="nil"/>
              <w:bottom w:val="nil"/>
            </w:tcBorders>
          </w:tcPr>
          <w:p w14:paraId="2DD8BD06" w14:textId="77777777" w:rsidR="00772704" w:rsidRPr="00391EE3" w:rsidRDefault="00772704" w:rsidP="00D22427">
            <w:pPr>
              <w:jc w:val="center"/>
              <w:rPr>
                <w:rFonts w:cs="Times New Roman"/>
                <w:sz w:val="21"/>
                <w:szCs w:val="21"/>
              </w:rPr>
            </w:pPr>
          </w:p>
        </w:tc>
      </w:tr>
      <w:tr w:rsidR="00772704" w:rsidRPr="00391EE3" w14:paraId="1DD6FCE2" w14:textId="77777777" w:rsidTr="00620C2C">
        <w:trPr>
          <w:jc w:val="center"/>
        </w:trPr>
        <w:tc>
          <w:tcPr>
            <w:tcW w:w="1365" w:type="pct"/>
            <w:tcBorders>
              <w:top w:val="nil"/>
              <w:bottom w:val="nil"/>
            </w:tcBorders>
          </w:tcPr>
          <w:p w14:paraId="7C61D798" w14:textId="77777777" w:rsidR="00772704" w:rsidRPr="00391EE3" w:rsidRDefault="00772704" w:rsidP="00D22427">
            <w:pPr>
              <w:jc w:val="center"/>
              <w:rPr>
                <w:rFonts w:cs="Times New Roman"/>
                <w:sz w:val="21"/>
                <w:szCs w:val="21"/>
              </w:rPr>
            </w:pPr>
            <w:r w:rsidRPr="00391EE3">
              <w:rPr>
                <w:rFonts w:cs="Times New Roman" w:hint="eastAsia"/>
                <w:sz w:val="21"/>
                <w:szCs w:val="21"/>
              </w:rPr>
              <w:t>B</w:t>
            </w:r>
            <w:r w:rsidRPr="00391EE3">
              <w:rPr>
                <w:rFonts w:cs="Times New Roman"/>
                <w:sz w:val="21"/>
                <w:szCs w:val="21"/>
              </w:rPr>
              <w:t>1</w:t>
            </w:r>
          </w:p>
        </w:tc>
        <w:tc>
          <w:tcPr>
            <w:tcW w:w="1212" w:type="pct"/>
            <w:tcBorders>
              <w:top w:val="nil"/>
              <w:bottom w:val="nil"/>
            </w:tcBorders>
          </w:tcPr>
          <w:p w14:paraId="5098CEF0" w14:textId="77777777" w:rsidR="00772704" w:rsidRPr="00391EE3" w:rsidRDefault="00772704" w:rsidP="00D22427">
            <w:pPr>
              <w:jc w:val="center"/>
              <w:rPr>
                <w:rFonts w:cs="Times New Roman"/>
                <w:sz w:val="21"/>
                <w:szCs w:val="21"/>
              </w:rPr>
            </w:pPr>
          </w:p>
        </w:tc>
        <w:tc>
          <w:tcPr>
            <w:tcW w:w="1212" w:type="pct"/>
            <w:tcBorders>
              <w:top w:val="nil"/>
              <w:bottom w:val="nil"/>
            </w:tcBorders>
          </w:tcPr>
          <w:p w14:paraId="1147BC9C" w14:textId="77777777" w:rsidR="00772704" w:rsidRPr="00391EE3" w:rsidRDefault="00772704" w:rsidP="00D22427">
            <w:pPr>
              <w:jc w:val="center"/>
              <w:rPr>
                <w:rFonts w:cs="Times New Roman"/>
                <w:sz w:val="21"/>
                <w:szCs w:val="21"/>
              </w:rPr>
            </w:pPr>
            <w:r w:rsidRPr="00391EE3">
              <w:rPr>
                <w:rFonts w:cs="Times New Roman" w:hint="eastAsia"/>
                <w:sz w:val="21"/>
                <w:szCs w:val="21"/>
              </w:rPr>
              <w:t>0</w:t>
            </w:r>
            <w:r w:rsidRPr="00391EE3">
              <w:rPr>
                <w:rFonts w:cs="Times New Roman"/>
                <w:sz w:val="21"/>
                <w:szCs w:val="21"/>
              </w:rPr>
              <w:t>.705</w:t>
            </w:r>
          </w:p>
        </w:tc>
        <w:tc>
          <w:tcPr>
            <w:tcW w:w="1212" w:type="pct"/>
            <w:tcBorders>
              <w:top w:val="nil"/>
              <w:bottom w:val="nil"/>
            </w:tcBorders>
          </w:tcPr>
          <w:p w14:paraId="081B63F9" w14:textId="77777777" w:rsidR="00772704" w:rsidRPr="00391EE3" w:rsidRDefault="00772704" w:rsidP="00D22427">
            <w:pPr>
              <w:jc w:val="center"/>
              <w:rPr>
                <w:rFonts w:cs="Times New Roman"/>
                <w:sz w:val="21"/>
                <w:szCs w:val="21"/>
              </w:rPr>
            </w:pPr>
          </w:p>
        </w:tc>
      </w:tr>
      <w:tr w:rsidR="00772704" w:rsidRPr="00391EE3" w14:paraId="757E93D5" w14:textId="77777777" w:rsidTr="00620C2C">
        <w:trPr>
          <w:jc w:val="center"/>
        </w:trPr>
        <w:tc>
          <w:tcPr>
            <w:tcW w:w="1365" w:type="pct"/>
            <w:tcBorders>
              <w:top w:val="nil"/>
              <w:bottom w:val="nil"/>
            </w:tcBorders>
          </w:tcPr>
          <w:p w14:paraId="5BB03122" w14:textId="77777777" w:rsidR="00772704" w:rsidRPr="00391EE3" w:rsidRDefault="00772704" w:rsidP="00D22427">
            <w:pPr>
              <w:jc w:val="center"/>
              <w:rPr>
                <w:rFonts w:cs="Times New Roman"/>
                <w:sz w:val="21"/>
                <w:szCs w:val="21"/>
              </w:rPr>
            </w:pPr>
            <w:r w:rsidRPr="00391EE3">
              <w:rPr>
                <w:rFonts w:cs="Times New Roman" w:hint="eastAsia"/>
                <w:sz w:val="21"/>
                <w:szCs w:val="21"/>
              </w:rPr>
              <w:t>B</w:t>
            </w:r>
            <w:r w:rsidRPr="00391EE3">
              <w:rPr>
                <w:rFonts w:cs="Times New Roman"/>
                <w:sz w:val="21"/>
                <w:szCs w:val="21"/>
              </w:rPr>
              <w:t>2</w:t>
            </w:r>
          </w:p>
        </w:tc>
        <w:tc>
          <w:tcPr>
            <w:tcW w:w="1212" w:type="pct"/>
            <w:tcBorders>
              <w:top w:val="nil"/>
              <w:bottom w:val="nil"/>
            </w:tcBorders>
          </w:tcPr>
          <w:p w14:paraId="1159C6B0" w14:textId="77777777" w:rsidR="00772704" w:rsidRPr="00391EE3" w:rsidRDefault="00772704" w:rsidP="00D22427">
            <w:pPr>
              <w:jc w:val="center"/>
              <w:rPr>
                <w:rFonts w:cs="Times New Roman"/>
                <w:sz w:val="21"/>
                <w:szCs w:val="21"/>
              </w:rPr>
            </w:pPr>
          </w:p>
        </w:tc>
        <w:tc>
          <w:tcPr>
            <w:tcW w:w="1212" w:type="pct"/>
            <w:tcBorders>
              <w:top w:val="nil"/>
              <w:bottom w:val="nil"/>
            </w:tcBorders>
          </w:tcPr>
          <w:p w14:paraId="3C27FF8A" w14:textId="77777777" w:rsidR="00772704" w:rsidRPr="00391EE3" w:rsidRDefault="00772704" w:rsidP="00D22427">
            <w:pPr>
              <w:jc w:val="center"/>
              <w:rPr>
                <w:rFonts w:cs="Times New Roman"/>
                <w:sz w:val="21"/>
                <w:szCs w:val="21"/>
              </w:rPr>
            </w:pPr>
            <w:r w:rsidRPr="00391EE3">
              <w:rPr>
                <w:rFonts w:cs="Times New Roman" w:hint="eastAsia"/>
                <w:sz w:val="21"/>
                <w:szCs w:val="21"/>
              </w:rPr>
              <w:t>0</w:t>
            </w:r>
            <w:r w:rsidRPr="00391EE3">
              <w:rPr>
                <w:rFonts w:cs="Times New Roman"/>
                <w:sz w:val="21"/>
                <w:szCs w:val="21"/>
              </w:rPr>
              <w:t>.634</w:t>
            </w:r>
          </w:p>
        </w:tc>
        <w:tc>
          <w:tcPr>
            <w:tcW w:w="1212" w:type="pct"/>
            <w:tcBorders>
              <w:top w:val="nil"/>
              <w:bottom w:val="nil"/>
            </w:tcBorders>
          </w:tcPr>
          <w:p w14:paraId="65833469" w14:textId="77777777" w:rsidR="00772704" w:rsidRPr="00391EE3" w:rsidRDefault="00772704" w:rsidP="00D22427">
            <w:pPr>
              <w:jc w:val="center"/>
              <w:rPr>
                <w:rFonts w:cs="Times New Roman"/>
                <w:sz w:val="21"/>
                <w:szCs w:val="21"/>
              </w:rPr>
            </w:pPr>
          </w:p>
        </w:tc>
      </w:tr>
      <w:tr w:rsidR="00772704" w:rsidRPr="00391EE3" w14:paraId="7F6C853A" w14:textId="77777777" w:rsidTr="00620C2C">
        <w:trPr>
          <w:jc w:val="center"/>
        </w:trPr>
        <w:tc>
          <w:tcPr>
            <w:tcW w:w="1365" w:type="pct"/>
            <w:tcBorders>
              <w:top w:val="nil"/>
              <w:bottom w:val="nil"/>
            </w:tcBorders>
          </w:tcPr>
          <w:p w14:paraId="13FA3D9B" w14:textId="77777777" w:rsidR="00772704" w:rsidRPr="00391EE3" w:rsidRDefault="00772704" w:rsidP="00D22427">
            <w:pPr>
              <w:jc w:val="center"/>
              <w:rPr>
                <w:rFonts w:cs="Times New Roman"/>
                <w:sz w:val="21"/>
                <w:szCs w:val="21"/>
              </w:rPr>
            </w:pPr>
            <w:r w:rsidRPr="00391EE3">
              <w:rPr>
                <w:rFonts w:cs="Times New Roman" w:hint="eastAsia"/>
                <w:sz w:val="21"/>
                <w:szCs w:val="21"/>
              </w:rPr>
              <w:t>B</w:t>
            </w:r>
            <w:r w:rsidRPr="00391EE3">
              <w:rPr>
                <w:rFonts w:cs="Times New Roman"/>
                <w:sz w:val="21"/>
                <w:szCs w:val="21"/>
              </w:rPr>
              <w:t>3</w:t>
            </w:r>
          </w:p>
        </w:tc>
        <w:tc>
          <w:tcPr>
            <w:tcW w:w="1212" w:type="pct"/>
            <w:tcBorders>
              <w:top w:val="nil"/>
              <w:bottom w:val="nil"/>
            </w:tcBorders>
          </w:tcPr>
          <w:p w14:paraId="021A1417" w14:textId="77777777" w:rsidR="00772704" w:rsidRPr="00391EE3" w:rsidRDefault="00772704" w:rsidP="00D22427">
            <w:pPr>
              <w:jc w:val="center"/>
              <w:rPr>
                <w:rFonts w:cs="Times New Roman"/>
                <w:sz w:val="21"/>
                <w:szCs w:val="21"/>
              </w:rPr>
            </w:pPr>
          </w:p>
        </w:tc>
        <w:tc>
          <w:tcPr>
            <w:tcW w:w="1212" w:type="pct"/>
            <w:tcBorders>
              <w:top w:val="nil"/>
              <w:bottom w:val="nil"/>
            </w:tcBorders>
          </w:tcPr>
          <w:p w14:paraId="3D817359" w14:textId="77777777" w:rsidR="00772704" w:rsidRPr="00391EE3" w:rsidRDefault="00772704" w:rsidP="00D22427">
            <w:pPr>
              <w:jc w:val="center"/>
              <w:rPr>
                <w:rFonts w:cs="Times New Roman"/>
                <w:sz w:val="21"/>
                <w:szCs w:val="21"/>
              </w:rPr>
            </w:pPr>
            <w:r w:rsidRPr="00391EE3">
              <w:rPr>
                <w:rFonts w:cs="Times New Roman" w:hint="eastAsia"/>
                <w:sz w:val="21"/>
                <w:szCs w:val="21"/>
              </w:rPr>
              <w:t>0</w:t>
            </w:r>
            <w:r w:rsidRPr="00391EE3">
              <w:rPr>
                <w:rFonts w:cs="Times New Roman"/>
                <w:sz w:val="21"/>
                <w:szCs w:val="21"/>
              </w:rPr>
              <w:t>.619</w:t>
            </w:r>
          </w:p>
        </w:tc>
        <w:tc>
          <w:tcPr>
            <w:tcW w:w="1212" w:type="pct"/>
            <w:tcBorders>
              <w:top w:val="nil"/>
              <w:bottom w:val="nil"/>
            </w:tcBorders>
          </w:tcPr>
          <w:p w14:paraId="2A32F1A1" w14:textId="77777777" w:rsidR="00772704" w:rsidRPr="00391EE3" w:rsidRDefault="00772704" w:rsidP="00D22427">
            <w:pPr>
              <w:jc w:val="center"/>
              <w:rPr>
                <w:rFonts w:cs="Times New Roman"/>
                <w:sz w:val="21"/>
                <w:szCs w:val="21"/>
              </w:rPr>
            </w:pPr>
          </w:p>
        </w:tc>
      </w:tr>
      <w:tr w:rsidR="00772704" w:rsidRPr="00391EE3" w14:paraId="747178FB" w14:textId="77777777" w:rsidTr="00620C2C">
        <w:trPr>
          <w:jc w:val="center"/>
        </w:trPr>
        <w:tc>
          <w:tcPr>
            <w:tcW w:w="1365" w:type="pct"/>
            <w:tcBorders>
              <w:top w:val="nil"/>
              <w:bottom w:val="nil"/>
            </w:tcBorders>
          </w:tcPr>
          <w:p w14:paraId="013FF6D0" w14:textId="77777777" w:rsidR="00772704" w:rsidRPr="00391EE3" w:rsidRDefault="00772704" w:rsidP="00D22427">
            <w:pPr>
              <w:jc w:val="center"/>
              <w:rPr>
                <w:rFonts w:cs="Times New Roman"/>
                <w:sz w:val="21"/>
                <w:szCs w:val="21"/>
              </w:rPr>
            </w:pPr>
            <w:r w:rsidRPr="00391EE3">
              <w:rPr>
                <w:rFonts w:cs="Times New Roman" w:hint="eastAsia"/>
                <w:sz w:val="21"/>
                <w:szCs w:val="21"/>
              </w:rPr>
              <w:t>C</w:t>
            </w:r>
            <w:r w:rsidRPr="00391EE3">
              <w:rPr>
                <w:rFonts w:cs="Times New Roman"/>
                <w:sz w:val="21"/>
                <w:szCs w:val="21"/>
              </w:rPr>
              <w:t>1</w:t>
            </w:r>
          </w:p>
        </w:tc>
        <w:tc>
          <w:tcPr>
            <w:tcW w:w="1212" w:type="pct"/>
            <w:tcBorders>
              <w:top w:val="nil"/>
              <w:bottom w:val="nil"/>
            </w:tcBorders>
          </w:tcPr>
          <w:p w14:paraId="0DEC3D0B" w14:textId="77777777" w:rsidR="00772704" w:rsidRPr="00391EE3" w:rsidRDefault="00772704" w:rsidP="00D22427">
            <w:pPr>
              <w:jc w:val="center"/>
              <w:rPr>
                <w:rFonts w:cs="Times New Roman"/>
                <w:sz w:val="21"/>
                <w:szCs w:val="21"/>
              </w:rPr>
            </w:pPr>
          </w:p>
        </w:tc>
        <w:tc>
          <w:tcPr>
            <w:tcW w:w="1212" w:type="pct"/>
            <w:tcBorders>
              <w:top w:val="nil"/>
              <w:bottom w:val="nil"/>
            </w:tcBorders>
          </w:tcPr>
          <w:p w14:paraId="3AEE7A4E" w14:textId="77777777" w:rsidR="00772704" w:rsidRPr="00391EE3" w:rsidRDefault="00772704" w:rsidP="00D22427">
            <w:pPr>
              <w:jc w:val="center"/>
              <w:rPr>
                <w:rFonts w:cs="Times New Roman"/>
                <w:sz w:val="21"/>
                <w:szCs w:val="21"/>
              </w:rPr>
            </w:pPr>
          </w:p>
        </w:tc>
        <w:tc>
          <w:tcPr>
            <w:tcW w:w="1212" w:type="pct"/>
            <w:tcBorders>
              <w:top w:val="nil"/>
              <w:bottom w:val="nil"/>
            </w:tcBorders>
          </w:tcPr>
          <w:p w14:paraId="69D6E73A" w14:textId="77777777" w:rsidR="00772704" w:rsidRPr="00391EE3" w:rsidRDefault="00772704" w:rsidP="00D22427">
            <w:pPr>
              <w:jc w:val="center"/>
              <w:rPr>
                <w:rFonts w:cs="Times New Roman"/>
                <w:sz w:val="21"/>
                <w:szCs w:val="21"/>
              </w:rPr>
            </w:pPr>
            <w:r w:rsidRPr="00391EE3">
              <w:rPr>
                <w:rFonts w:cs="Times New Roman" w:hint="eastAsia"/>
                <w:sz w:val="21"/>
                <w:szCs w:val="21"/>
              </w:rPr>
              <w:t>0</w:t>
            </w:r>
            <w:r w:rsidRPr="00391EE3">
              <w:rPr>
                <w:rFonts w:cs="Times New Roman"/>
                <w:sz w:val="21"/>
                <w:szCs w:val="21"/>
              </w:rPr>
              <w:t>.6</w:t>
            </w:r>
            <w:r w:rsidR="007451D4" w:rsidRPr="00391EE3">
              <w:rPr>
                <w:rFonts w:cs="Times New Roman"/>
                <w:sz w:val="21"/>
                <w:szCs w:val="21"/>
              </w:rPr>
              <w:t>45</w:t>
            </w:r>
          </w:p>
        </w:tc>
      </w:tr>
      <w:tr w:rsidR="00772704" w:rsidRPr="00391EE3" w14:paraId="66084114" w14:textId="77777777" w:rsidTr="00620C2C">
        <w:trPr>
          <w:jc w:val="center"/>
        </w:trPr>
        <w:tc>
          <w:tcPr>
            <w:tcW w:w="1365" w:type="pct"/>
            <w:tcBorders>
              <w:top w:val="nil"/>
              <w:bottom w:val="nil"/>
            </w:tcBorders>
          </w:tcPr>
          <w:p w14:paraId="403B1804" w14:textId="77777777" w:rsidR="00772704" w:rsidRPr="00391EE3" w:rsidRDefault="00772704" w:rsidP="00D22427">
            <w:pPr>
              <w:jc w:val="center"/>
              <w:rPr>
                <w:rFonts w:cs="Times New Roman"/>
                <w:sz w:val="21"/>
                <w:szCs w:val="21"/>
              </w:rPr>
            </w:pPr>
            <w:r w:rsidRPr="00391EE3">
              <w:rPr>
                <w:rFonts w:cs="Times New Roman" w:hint="eastAsia"/>
                <w:sz w:val="21"/>
                <w:szCs w:val="21"/>
              </w:rPr>
              <w:t>C</w:t>
            </w:r>
            <w:r w:rsidRPr="00391EE3">
              <w:rPr>
                <w:rFonts w:cs="Times New Roman"/>
                <w:sz w:val="21"/>
                <w:szCs w:val="21"/>
              </w:rPr>
              <w:t>2</w:t>
            </w:r>
          </w:p>
        </w:tc>
        <w:tc>
          <w:tcPr>
            <w:tcW w:w="1212" w:type="pct"/>
            <w:tcBorders>
              <w:top w:val="nil"/>
              <w:bottom w:val="nil"/>
            </w:tcBorders>
          </w:tcPr>
          <w:p w14:paraId="36151B69" w14:textId="77777777" w:rsidR="00772704" w:rsidRPr="00391EE3" w:rsidRDefault="00772704" w:rsidP="00D22427">
            <w:pPr>
              <w:jc w:val="center"/>
              <w:rPr>
                <w:rFonts w:cs="Times New Roman"/>
                <w:sz w:val="21"/>
                <w:szCs w:val="21"/>
              </w:rPr>
            </w:pPr>
          </w:p>
        </w:tc>
        <w:tc>
          <w:tcPr>
            <w:tcW w:w="1212" w:type="pct"/>
            <w:tcBorders>
              <w:top w:val="nil"/>
              <w:bottom w:val="nil"/>
            </w:tcBorders>
          </w:tcPr>
          <w:p w14:paraId="62C94955" w14:textId="77777777" w:rsidR="00772704" w:rsidRPr="00391EE3" w:rsidRDefault="00772704" w:rsidP="00D22427">
            <w:pPr>
              <w:jc w:val="center"/>
              <w:rPr>
                <w:rFonts w:cs="Times New Roman"/>
                <w:sz w:val="21"/>
                <w:szCs w:val="21"/>
              </w:rPr>
            </w:pPr>
          </w:p>
        </w:tc>
        <w:tc>
          <w:tcPr>
            <w:tcW w:w="1212" w:type="pct"/>
            <w:tcBorders>
              <w:top w:val="nil"/>
              <w:bottom w:val="nil"/>
            </w:tcBorders>
          </w:tcPr>
          <w:p w14:paraId="5F0F38F0" w14:textId="77777777" w:rsidR="00772704" w:rsidRPr="00391EE3" w:rsidRDefault="00772704" w:rsidP="00D22427">
            <w:pPr>
              <w:jc w:val="center"/>
              <w:rPr>
                <w:rFonts w:cs="Times New Roman"/>
                <w:sz w:val="21"/>
                <w:szCs w:val="21"/>
              </w:rPr>
            </w:pPr>
            <w:r w:rsidRPr="00391EE3">
              <w:rPr>
                <w:rFonts w:cs="Times New Roman" w:hint="eastAsia"/>
                <w:sz w:val="21"/>
                <w:szCs w:val="21"/>
              </w:rPr>
              <w:t>0</w:t>
            </w:r>
            <w:r w:rsidRPr="00391EE3">
              <w:rPr>
                <w:rFonts w:cs="Times New Roman"/>
                <w:sz w:val="21"/>
                <w:szCs w:val="21"/>
              </w:rPr>
              <w:t>.6</w:t>
            </w:r>
            <w:r w:rsidR="007451D4" w:rsidRPr="00391EE3">
              <w:rPr>
                <w:rFonts w:cs="Times New Roman"/>
                <w:sz w:val="21"/>
                <w:szCs w:val="21"/>
              </w:rPr>
              <w:t>99</w:t>
            </w:r>
          </w:p>
        </w:tc>
      </w:tr>
      <w:tr w:rsidR="00772704" w:rsidRPr="00391EE3" w14:paraId="4309D966" w14:textId="77777777" w:rsidTr="00620C2C">
        <w:trPr>
          <w:jc w:val="center"/>
        </w:trPr>
        <w:tc>
          <w:tcPr>
            <w:tcW w:w="1365" w:type="pct"/>
            <w:tcBorders>
              <w:top w:val="nil"/>
              <w:bottom w:val="nil"/>
            </w:tcBorders>
          </w:tcPr>
          <w:p w14:paraId="65B579B3" w14:textId="77777777" w:rsidR="00772704" w:rsidRPr="00391EE3" w:rsidRDefault="00772704" w:rsidP="00D22427">
            <w:pPr>
              <w:jc w:val="center"/>
              <w:rPr>
                <w:rFonts w:cs="Times New Roman"/>
                <w:sz w:val="21"/>
                <w:szCs w:val="21"/>
              </w:rPr>
            </w:pPr>
            <w:r w:rsidRPr="00391EE3">
              <w:rPr>
                <w:rFonts w:cs="Times New Roman" w:hint="eastAsia"/>
                <w:sz w:val="21"/>
                <w:szCs w:val="21"/>
              </w:rPr>
              <w:t>C</w:t>
            </w:r>
            <w:r w:rsidRPr="00391EE3">
              <w:rPr>
                <w:rFonts w:cs="Times New Roman"/>
                <w:sz w:val="21"/>
                <w:szCs w:val="21"/>
              </w:rPr>
              <w:t>3</w:t>
            </w:r>
          </w:p>
        </w:tc>
        <w:tc>
          <w:tcPr>
            <w:tcW w:w="1212" w:type="pct"/>
            <w:tcBorders>
              <w:top w:val="nil"/>
              <w:bottom w:val="nil"/>
            </w:tcBorders>
          </w:tcPr>
          <w:p w14:paraId="7E0AB545" w14:textId="77777777" w:rsidR="00772704" w:rsidRPr="00391EE3" w:rsidRDefault="00772704" w:rsidP="00D22427">
            <w:pPr>
              <w:jc w:val="center"/>
              <w:rPr>
                <w:rFonts w:cs="Times New Roman"/>
                <w:sz w:val="21"/>
                <w:szCs w:val="21"/>
              </w:rPr>
            </w:pPr>
          </w:p>
        </w:tc>
        <w:tc>
          <w:tcPr>
            <w:tcW w:w="1212" w:type="pct"/>
            <w:tcBorders>
              <w:top w:val="nil"/>
              <w:bottom w:val="nil"/>
            </w:tcBorders>
          </w:tcPr>
          <w:p w14:paraId="7BD911D2" w14:textId="77777777" w:rsidR="00772704" w:rsidRPr="00391EE3" w:rsidRDefault="00772704" w:rsidP="00D22427">
            <w:pPr>
              <w:jc w:val="center"/>
              <w:rPr>
                <w:rFonts w:cs="Times New Roman"/>
                <w:sz w:val="21"/>
                <w:szCs w:val="21"/>
              </w:rPr>
            </w:pPr>
          </w:p>
        </w:tc>
        <w:tc>
          <w:tcPr>
            <w:tcW w:w="1212" w:type="pct"/>
            <w:tcBorders>
              <w:top w:val="nil"/>
              <w:bottom w:val="nil"/>
            </w:tcBorders>
          </w:tcPr>
          <w:p w14:paraId="518DABEF" w14:textId="77777777" w:rsidR="00772704" w:rsidRPr="00391EE3" w:rsidRDefault="00772704" w:rsidP="00D22427">
            <w:pPr>
              <w:jc w:val="center"/>
              <w:rPr>
                <w:rFonts w:cs="Times New Roman"/>
                <w:sz w:val="21"/>
                <w:szCs w:val="21"/>
              </w:rPr>
            </w:pPr>
            <w:r w:rsidRPr="00391EE3">
              <w:rPr>
                <w:rFonts w:cs="Times New Roman" w:hint="eastAsia"/>
                <w:sz w:val="21"/>
                <w:szCs w:val="21"/>
              </w:rPr>
              <w:t>0</w:t>
            </w:r>
            <w:r w:rsidRPr="00391EE3">
              <w:rPr>
                <w:rFonts w:cs="Times New Roman"/>
                <w:sz w:val="21"/>
                <w:szCs w:val="21"/>
              </w:rPr>
              <w:t>.</w:t>
            </w:r>
            <w:r w:rsidR="00F25AAB" w:rsidRPr="00391EE3">
              <w:rPr>
                <w:rFonts w:cs="Times New Roman"/>
                <w:sz w:val="21"/>
                <w:szCs w:val="21"/>
              </w:rPr>
              <w:t>674</w:t>
            </w:r>
          </w:p>
        </w:tc>
      </w:tr>
      <w:tr w:rsidR="00772704" w:rsidRPr="00391EE3" w14:paraId="2B3CAB81" w14:textId="77777777" w:rsidTr="00620C2C">
        <w:trPr>
          <w:jc w:val="center"/>
        </w:trPr>
        <w:tc>
          <w:tcPr>
            <w:tcW w:w="1365" w:type="pct"/>
            <w:tcBorders>
              <w:top w:val="nil"/>
              <w:bottom w:val="nil"/>
            </w:tcBorders>
          </w:tcPr>
          <w:p w14:paraId="6BE5F545" w14:textId="77777777" w:rsidR="00772704" w:rsidRPr="00391EE3" w:rsidRDefault="007451D4" w:rsidP="00D22427">
            <w:pPr>
              <w:jc w:val="center"/>
              <w:rPr>
                <w:rFonts w:cs="Times New Roman"/>
                <w:sz w:val="21"/>
                <w:szCs w:val="21"/>
              </w:rPr>
            </w:pPr>
            <w:r w:rsidRPr="00391EE3">
              <w:rPr>
                <w:rFonts w:cs="Times New Roman" w:hint="eastAsia"/>
                <w:sz w:val="21"/>
                <w:szCs w:val="21"/>
              </w:rPr>
              <w:t>方差解释率</w:t>
            </w:r>
            <w:r w:rsidR="00772704" w:rsidRPr="00391EE3">
              <w:rPr>
                <w:rFonts w:cs="Times New Roman" w:hint="eastAsia"/>
                <w:sz w:val="21"/>
                <w:szCs w:val="21"/>
              </w:rPr>
              <w:t>%</w:t>
            </w:r>
          </w:p>
        </w:tc>
        <w:tc>
          <w:tcPr>
            <w:tcW w:w="1212" w:type="pct"/>
            <w:tcBorders>
              <w:top w:val="nil"/>
              <w:bottom w:val="nil"/>
            </w:tcBorders>
          </w:tcPr>
          <w:p w14:paraId="6FFF4263" w14:textId="77777777" w:rsidR="00772704" w:rsidRPr="00391EE3" w:rsidRDefault="00772704" w:rsidP="00D22427">
            <w:pPr>
              <w:jc w:val="center"/>
              <w:rPr>
                <w:rFonts w:cs="Times New Roman"/>
                <w:sz w:val="21"/>
                <w:szCs w:val="21"/>
              </w:rPr>
            </w:pPr>
            <w:r w:rsidRPr="00391EE3">
              <w:rPr>
                <w:rFonts w:cs="Times New Roman" w:hint="eastAsia"/>
                <w:sz w:val="21"/>
                <w:szCs w:val="21"/>
              </w:rPr>
              <w:t>2</w:t>
            </w:r>
            <w:r w:rsidRPr="00391EE3">
              <w:rPr>
                <w:rFonts w:cs="Times New Roman"/>
                <w:sz w:val="21"/>
                <w:szCs w:val="21"/>
              </w:rPr>
              <w:t>5.098</w:t>
            </w:r>
          </w:p>
        </w:tc>
        <w:tc>
          <w:tcPr>
            <w:tcW w:w="1212" w:type="pct"/>
            <w:tcBorders>
              <w:top w:val="nil"/>
              <w:bottom w:val="nil"/>
            </w:tcBorders>
          </w:tcPr>
          <w:p w14:paraId="2EA2C694" w14:textId="77777777" w:rsidR="00772704" w:rsidRPr="00391EE3" w:rsidRDefault="00772704" w:rsidP="00D22427">
            <w:pPr>
              <w:jc w:val="center"/>
              <w:rPr>
                <w:rFonts w:cs="Times New Roman"/>
                <w:sz w:val="21"/>
                <w:szCs w:val="21"/>
              </w:rPr>
            </w:pPr>
            <w:r w:rsidRPr="00391EE3">
              <w:rPr>
                <w:rFonts w:cs="Times New Roman" w:hint="eastAsia"/>
                <w:sz w:val="21"/>
                <w:szCs w:val="21"/>
              </w:rPr>
              <w:t>2</w:t>
            </w:r>
            <w:r w:rsidRPr="00391EE3">
              <w:rPr>
                <w:rFonts w:cs="Times New Roman"/>
                <w:sz w:val="21"/>
                <w:szCs w:val="21"/>
              </w:rPr>
              <w:t>1.679</w:t>
            </w:r>
          </w:p>
        </w:tc>
        <w:tc>
          <w:tcPr>
            <w:tcW w:w="1212" w:type="pct"/>
            <w:tcBorders>
              <w:top w:val="nil"/>
              <w:bottom w:val="nil"/>
            </w:tcBorders>
          </w:tcPr>
          <w:p w14:paraId="35A8E3EC" w14:textId="77777777" w:rsidR="00772704" w:rsidRPr="00391EE3" w:rsidRDefault="00772704" w:rsidP="00D22427">
            <w:pPr>
              <w:jc w:val="center"/>
              <w:rPr>
                <w:rFonts w:cs="Times New Roman"/>
                <w:sz w:val="21"/>
                <w:szCs w:val="21"/>
              </w:rPr>
            </w:pPr>
            <w:r w:rsidRPr="00391EE3">
              <w:rPr>
                <w:rFonts w:cs="Times New Roman" w:hint="eastAsia"/>
                <w:sz w:val="21"/>
                <w:szCs w:val="21"/>
              </w:rPr>
              <w:t>2</w:t>
            </w:r>
            <w:r w:rsidRPr="00391EE3">
              <w:rPr>
                <w:rFonts w:cs="Times New Roman"/>
                <w:sz w:val="21"/>
                <w:szCs w:val="21"/>
              </w:rPr>
              <w:t>0.986</w:t>
            </w:r>
          </w:p>
        </w:tc>
      </w:tr>
      <w:tr w:rsidR="00772704" w:rsidRPr="00391EE3" w14:paraId="5746CFEE" w14:textId="77777777" w:rsidTr="00620C2C">
        <w:trPr>
          <w:jc w:val="center"/>
        </w:trPr>
        <w:tc>
          <w:tcPr>
            <w:tcW w:w="1365" w:type="pct"/>
            <w:tcBorders>
              <w:top w:val="nil"/>
              <w:bottom w:val="single" w:sz="12" w:space="0" w:color="auto"/>
            </w:tcBorders>
          </w:tcPr>
          <w:p w14:paraId="518C3460" w14:textId="77777777" w:rsidR="00772704" w:rsidRPr="00391EE3" w:rsidRDefault="00772704" w:rsidP="00D22427">
            <w:pPr>
              <w:jc w:val="center"/>
              <w:rPr>
                <w:rFonts w:cs="Times New Roman"/>
                <w:sz w:val="21"/>
                <w:szCs w:val="21"/>
              </w:rPr>
            </w:pPr>
            <w:r w:rsidRPr="00391EE3">
              <w:rPr>
                <w:rFonts w:cs="Times New Roman" w:hint="eastAsia"/>
                <w:sz w:val="21"/>
                <w:szCs w:val="21"/>
              </w:rPr>
              <w:t>累计</w:t>
            </w:r>
            <w:r w:rsidR="007451D4" w:rsidRPr="00391EE3">
              <w:rPr>
                <w:rFonts w:cs="Times New Roman" w:hint="eastAsia"/>
                <w:sz w:val="21"/>
                <w:szCs w:val="21"/>
              </w:rPr>
              <w:t>方差解释率</w:t>
            </w:r>
            <w:r w:rsidRPr="00391EE3">
              <w:rPr>
                <w:rFonts w:cs="Times New Roman" w:hint="eastAsia"/>
                <w:sz w:val="21"/>
                <w:szCs w:val="21"/>
              </w:rPr>
              <w:t>%</w:t>
            </w:r>
          </w:p>
        </w:tc>
        <w:tc>
          <w:tcPr>
            <w:tcW w:w="1212" w:type="pct"/>
            <w:tcBorders>
              <w:top w:val="nil"/>
              <w:bottom w:val="single" w:sz="12" w:space="0" w:color="auto"/>
            </w:tcBorders>
          </w:tcPr>
          <w:p w14:paraId="0AC22FC7" w14:textId="77777777" w:rsidR="00772704" w:rsidRPr="00391EE3" w:rsidRDefault="00772704" w:rsidP="00D22427">
            <w:pPr>
              <w:jc w:val="center"/>
              <w:rPr>
                <w:rFonts w:cs="Times New Roman"/>
                <w:sz w:val="21"/>
                <w:szCs w:val="21"/>
              </w:rPr>
            </w:pPr>
            <w:r w:rsidRPr="00391EE3">
              <w:rPr>
                <w:rFonts w:cs="Times New Roman" w:hint="eastAsia"/>
                <w:sz w:val="21"/>
                <w:szCs w:val="21"/>
              </w:rPr>
              <w:t>2</w:t>
            </w:r>
            <w:r w:rsidRPr="00391EE3">
              <w:rPr>
                <w:rFonts w:cs="Times New Roman"/>
                <w:sz w:val="21"/>
                <w:szCs w:val="21"/>
              </w:rPr>
              <w:t>5.098</w:t>
            </w:r>
          </w:p>
        </w:tc>
        <w:tc>
          <w:tcPr>
            <w:tcW w:w="1212" w:type="pct"/>
            <w:tcBorders>
              <w:top w:val="nil"/>
              <w:bottom w:val="single" w:sz="12" w:space="0" w:color="auto"/>
            </w:tcBorders>
          </w:tcPr>
          <w:p w14:paraId="56AFA428" w14:textId="77777777" w:rsidR="00772704" w:rsidRPr="00391EE3" w:rsidRDefault="00772704" w:rsidP="00D22427">
            <w:pPr>
              <w:jc w:val="center"/>
              <w:rPr>
                <w:rFonts w:cs="Times New Roman"/>
                <w:sz w:val="21"/>
                <w:szCs w:val="21"/>
              </w:rPr>
            </w:pPr>
            <w:r w:rsidRPr="00391EE3">
              <w:rPr>
                <w:rFonts w:cs="Times New Roman" w:hint="eastAsia"/>
                <w:sz w:val="21"/>
                <w:szCs w:val="21"/>
              </w:rPr>
              <w:t>4</w:t>
            </w:r>
            <w:r w:rsidRPr="00391EE3">
              <w:rPr>
                <w:rFonts w:cs="Times New Roman"/>
                <w:sz w:val="21"/>
                <w:szCs w:val="21"/>
              </w:rPr>
              <w:t>6.777</w:t>
            </w:r>
          </w:p>
        </w:tc>
        <w:tc>
          <w:tcPr>
            <w:tcW w:w="1212" w:type="pct"/>
            <w:tcBorders>
              <w:top w:val="nil"/>
              <w:bottom w:val="single" w:sz="12" w:space="0" w:color="auto"/>
            </w:tcBorders>
          </w:tcPr>
          <w:p w14:paraId="2B397B95" w14:textId="77777777" w:rsidR="00772704" w:rsidRPr="00391EE3" w:rsidRDefault="00772704" w:rsidP="00D22427">
            <w:pPr>
              <w:jc w:val="center"/>
              <w:rPr>
                <w:rFonts w:cs="Times New Roman"/>
                <w:sz w:val="21"/>
                <w:szCs w:val="21"/>
              </w:rPr>
            </w:pPr>
            <w:r w:rsidRPr="00391EE3">
              <w:rPr>
                <w:rFonts w:cs="Times New Roman" w:hint="eastAsia"/>
                <w:sz w:val="21"/>
                <w:szCs w:val="21"/>
              </w:rPr>
              <w:t>6</w:t>
            </w:r>
            <w:r w:rsidRPr="00391EE3">
              <w:rPr>
                <w:rFonts w:cs="Times New Roman"/>
                <w:sz w:val="21"/>
                <w:szCs w:val="21"/>
              </w:rPr>
              <w:t>7.763</w:t>
            </w:r>
          </w:p>
        </w:tc>
      </w:tr>
    </w:tbl>
    <w:p w14:paraId="52A3BE44" w14:textId="77777777" w:rsidR="006B62F4" w:rsidRPr="00C05521" w:rsidRDefault="00772704" w:rsidP="00C05521">
      <w:pPr>
        <w:ind w:firstLineChars="200" w:firstLine="480"/>
        <w:rPr>
          <w:rFonts w:cs="Times New Roman"/>
          <w:szCs w:val="20"/>
        </w:rPr>
      </w:pPr>
      <w:r>
        <w:rPr>
          <w:rFonts w:cs="Times New Roman" w:hint="eastAsia"/>
          <w:szCs w:val="20"/>
        </w:rPr>
        <w:t>对正交转轴后的心理契约量表进行</w:t>
      </w:r>
      <w:r w:rsidR="000B4B5A">
        <w:rPr>
          <w:rFonts w:cs="Times New Roman" w:hint="eastAsia"/>
          <w:szCs w:val="20"/>
        </w:rPr>
        <w:t>探索性</w:t>
      </w:r>
      <w:r>
        <w:rPr>
          <w:rFonts w:cs="Times New Roman" w:hint="eastAsia"/>
          <w:szCs w:val="20"/>
        </w:rPr>
        <w:t>因子分析，得出结果如表</w:t>
      </w:r>
      <w:r>
        <w:rPr>
          <w:rFonts w:cs="Times New Roman" w:hint="eastAsia"/>
          <w:szCs w:val="20"/>
        </w:rPr>
        <w:t>4-</w:t>
      </w:r>
      <w:r>
        <w:rPr>
          <w:rFonts w:cs="Times New Roman"/>
          <w:szCs w:val="20"/>
        </w:rPr>
        <w:t>6</w:t>
      </w:r>
      <w:r>
        <w:rPr>
          <w:rFonts w:cs="Times New Roman" w:hint="eastAsia"/>
          <w:szCs w:val="20"/>
        </w:rPr>
        <w:t>所示。各单个题项均只有一个大于</w:t>
      </w:r>
      <w:r>
        <w:rPr>
          <w:rFonts w:cs="Times New Roman" w:hint="eastAsia"/>
          <w:szCs w:val="20"/>
        </w:rPr>
        <w:t>0</w:t>
      </w:r>
      <w:r>
        <w:rPr>
          <w:rFonts w:cs="Times New Roman"/>
          <w:szCs w:val="20"/>
        </w:rPr>
        <w:t>.4</w:t>
      </w:r>
      <w:r>
        <w:rPr>
          <w:rFonts w:cs="Times New Roman" w:hint="eastAsia"/>
          <w:szCs w:val="20"/>
        </w:rPr>
        <w:t>的因子载荷数值，表明量表无因子交叉载荷。因子载荷均小于标准值，处于合理范围，表明本研究所采用的心理契约量表的结构效度通过检验。</w:t>
      </w:r>
    </w:p>
    <w:p w14:paraId="6EC72A9D" w14:textId="77777777" w:rsidR="00772704" w:rsidRDefault="00772704" w:rsidP="00772704">
      <w:pPr>
        <w:ind w:firstLineChars="200" w:firstLine="480"/>
        <w:jc w:val="center"/>
        <w:rPr>
          <w:rFonts w:ascii="黑体" w:eastAsia="黑体" w:hAnsi="黑体"/>
          <w:szCs w:val="28"/>
        </w:rPr>
      </w:pPr>
      <w:r>
        <w:rPr>
          <w:rFonts w:ascii="黑体" w:eastAsia="黑体" w:hAnsi="黑体" w:hint="eastAsia"/>
          <w:szCs w:val="28"/>
        </w:rPr>
        <w:t>表</w:t>
      </w:r>
      <w:r>
        <w:rPr>
          <w:rFonts w:eastAsia="黑体" w:cs="Times New Roman"/>
          <w:szCs w:val="28"/>
        </w:rPr>
        <w:t>4-6</w:t>
      </w:r>
      <w:r>
        <w:rPr>
          <w:rFonts w:ascii="黑体" w:eastAsia="黑体" w:hAnsi="黑体"/>
          <w:szCs w:val="28"/>
        </w:rPr>
        <w:t xml:space="preserve"> </w:t>
      </w:r>
      <w:r>
        <w:rPr>
          <w:rFonts w:ascii="黑体" w:eastAsia="黑体" w:hAnsi="黑体" w:hint="eastAsia"/>
          <w:szCs w:val="28"/>
        </w:rPr>
        <w:t>心理契约</w:t>
      </w:r>
      <w:r w:rsidR="00B04D09">
        <w:rPr>
          <w:rFonts w:ascii="黑体" w:eastAsia="黑体" w:hAnsi="黑体" w:hint="eastAsia"/>
          <w:szCs w:val="28"/>
        </w:rPr>
        <w:t>量表效度分析</w:t>
      </w:r>
      <w:r w:rsidR="00867489">
        <w:rPr>
          <w:rFonts w:ascii="黑体" w:eastAsia="黑体" w:hAnsi="黑体" w:hint="eastAsia"/>
          <w:szCs w:val="28"/>
        </w:rPr>
        <w:t>结果</w:t>
      </w:r>
    </w:p>
    <w:tbl>
      <w:tblPr>
        <w:tblStyle w:val="12"/>
        <w:tblW w:w="5108"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42"/>
        <w:gridCol w:w="4243"/>
      </w:tblGrid>
      <w:tr w:rsidR="00772704" w:rsidRPr="00391EE3" w14:paraId="2750EC9F" w14:textId="77777777" w:rsidTr="00F70FEC">
        <w:trPr>
          <w:trHeight w:val="491"/>
          <w:jc w:val="center"/>
        </w:trPr>
        <w:tc>
          <w:tcPr>
            <w:tcW w:w="2500" w:type="pct"/>
            <w:tcBorders>
              <w:top w:val="single" w:sz="12" w:space="0" w:color="auto"/>
              <w:bottom w:val="single" w:sz="4" w:space="0" w:color="auto"/>
            </w:tcBorders>
            <w:vAlign w:val="center"/>
          </w:tcPr>
          <w:p w14:paraId="69BAC929" w14:textId="77777777" w:rsidR="00772704" w:rsidRPr="00391EE3" w:rsidRDefault="00772704" w:rsidP="00D22427">
            <w:pPr>
              <w:jc w:val="center"/>
              <w:rPr>
                <w:rFonts w:cs="Times New Roman"/>
                <w:sz w:val="21"/>
                <w:szCs w:val="13"/>
              </w:rPr>
            </w:pPr>
            <w:r w:rsidRPr="00391EE3">
              <w:rPr>
                <w:rFonts w:cs="Times New Roman" w:hint="eastAsia"/>
                <w:sz w:val="21"/>
                <w:szCs w:val="13"/>
              </w:rPr>
              <w:t>题项</w:t>
            </w:r>
          </w:p>
        </w:tc>
        <w:tc>
          <w:tcPr>
            <w:tcW w:w="2500" w:type="pct"/>
            <w:tcBorders>
              <w:top w:val="single" w:sz="12" w:space="0" w:color="auto"/>
              <w:bottom w:val="single" w:sz="4" w:space="0" w:color="auto"/>
            </w:tcBorders>
            <w:vAlign w:val="center"/>
          </w:tcPr>
          <w:p w14:paraId="3DC41B1D" w14:textId="77777777" w:rsidR="00772704" w:rsidRPr="00391EE3" w:rsidRDefault="00772704" w:rsidP="00D22427">
            <w:pPr>
              <w:jc w:val="center"/>
              <w:rPr>
                <w:rFonts w:cs="Times New Roman"/>
                <w:sz w:val="21"/>
                <w:szCs w:val="13"/>
              </w:rPr>
            </w:pPr>
            <w:r w:rsidRPr="00391EE3">
              <w:rPr>
                <w:rFonts w:cs="Times New Roman" w:hint="eastAsia"/>
                <w:sz w:val="21"/>
                <w:szCs w:val="13"/>
              </w:rPr>
              <w:t>因子载荷</w:t>
            </w:r>
          </w:p>
        </w:tc>
      </w:tr>
      <w:tr w:rsidR="00772704" w:rsidRPr="00391EE3" w14:paraId="74627A4E" w14:textId="77777777" w:rsidTr="00F70FEC">
        <w:trPr>
          <w:trHeight w:val="505"/>
          <w:jc w:val="center"/>
        </w:trPr>
        <w:tc>
          <w:tcPr>
            <w:tcW w:w="2500" w:type="pct"/>
            <w:tcBorders>
              <w:top w:val="single" w:sz="4" w:space="0" w:color="auto"/>
              <w:bottom w:val="nil"/>
            </w:tcBorders>
            <w:vAlign w:val="center"/>
          </w:tcPr>
          <w:p w14:paraId="6692555E" w14:textId="77777777" w:rsidR="00772704" w:rsidRPr="00391EE3" w:rsidRDefault="00772704" w:rsidP="00D22427">
            <w:pPr>
              <w:jc w:val="center"/>
              <w:rPr>
                <w:rFonts w:cs="Times New Roman"/>
                <w:sz w:val="21"/>
                <w:szCs w:val="13"/>
              </w:rPr>
            </w:pPr>
            <w:r w:rsidRPr="00391EE3">
              <w:rPr>
                <w:rFonts w:cs="Times New Roman" w:hint="eastAsia"/>
                <w:sz w:val="21"/>
                <w:szCs w:val="13"/>
              </w:rPr>
              <w:t>D</w:t>
            </w:r>
            <w:r w:rsidRPr="00391EE3">
              <w:rPr>
                <w:rFonts w:cs="Times New Roman"/>
                <w:sz w:val="21"/>
                <w:szCs w:val="13"/>
              </w:rPr>
              <w:t>1</w:t>
            </w:r>
          </w:p>
        </w:tc>
        <w:tc>
          <w:tcPr>
            <w:tcW w:w="2500" w:type="pct"/>
            <w:tcBorders>
              <w:top w:val="single" w:sz="4" w:space="0" w:color="auto"/>
              <w:bottom w:val="nil"/>
            </w:tcBorders>
            <w:vAlign w:val="center"/>
          </w:tcPr>
          <w:p w14:paraId="16E1ED8A" w14:textId="77777777" w:rsidR="00772704" w:rsidRPr="00391EE3" w:rsidRDefault="00772704" w:rsidP="00D22427">
            <w:pPr>
              <w:jc w:val="center"/>
              <w:rPr>
                <w:rFonts w:cs="Times New Roman"/>
                <w:sz w:val="21"/>
                <w:szCs w:val="13"/>
              </w:rPr>
            </w:pPr>
            <w:r w:rsidRPr="00391EE3">
              <w:rPr>
                <w:rFonts w:cs="Times New Roman" w:hint="eastAsia"/>
                <w:sz w:val="21"/>
                <w:szCs w:val="13"/>
              </w:rPr>
              <w:t>0</w:t>
            </w:r>
            <w:r w:rsidRPr="00391EE3">
              <w:rPr>
                <w:rFonts w:cs="Times New Roman"/>
                <w:sz w:val="21"/>
                <w:szCs w:val="13"/>
              </w:rPr>
              <w:t>.745</w:t>
            </w:r>
          </w:p>
        </w:tc>
      </w:tr>
      <w:tr w:rsidR="00772704" w:rsidRPr="00391EE3" w14:paraId="5D4BFF94" w14:textId="77777777" w:rsidTr="00F70FEC">
        <w:trPr>
          <w:trHeight w:val="505"/>
          <w:jc w:val="center"/>
        </w:trPr>
        <w:tc>
          <w:tcPr>
            <w:tcW w:w="2500" w:type="pct"/>
            <w:tcBorders>
              <w:top w:val="nil"/>
              <w:bottom w:val="nil"/>
            </w:tcBorders>
            <w:vAlign w:val="center"/>
          </w:tcPr>
          <w:p w14:paraId="00FB04DD" w14:textId="77777777" w:rsidR="00772704" w:rsidRPr="00391EE3" w:rsidRDefault="00772704" w:rsidP="00D22427">
            <w:pPr>
              <w:jc w:val="center"/>
              <w:rPr>
                <w:rFonts w:cs="Times New Roman"/>
                <w:sz w:val="21"/>
                <w:szCs w:val="13"/>
              </w:rPr>
            </w:pPr>
            <w:r w:rsidRPr="00391EE3">
              <w:rPr>
                <w:rFonts w:cs="Times New Roman" w:hint="eastAsia"/>
                <w:sz w:val="21"/>
                <w:szCs w:val="13"/>
              </w:rPr>
              <w:t>D</w:t>
            </w:r>
            <w:r w:rsidRPr="00391EE3">
              <w:rPr>
                <w:rFonts w:cs="Times New Roman"/>
                <w:sz w:val="21"/>
                <w:szCs w:val="13"/>
              </w:rPr>
              <w:t>2</w:t>
            </w:r>
          </w:p>
        </w:tc>
        <w:tc>
          <w:tcPr>
            <w:tcW w:w="2500" w:type="pct"/>
            <w:tcBorders>
              <w:top w:val="nil"/>
              <w:bottom w:val="nil"/>
            </w:tcBorders>
            <w:vAlign w:val="center"/>
          </w:tcPr>
          <w:p w14:paraId="38F655F2" w14:textId="77777777" w:rsidR="00772704" w:rsidRPr="00391EE3" w:rsidRDefault="00772704" w:rsidP="00D22427">
            <w:pPr>
              <w:jc w:val="center"/>
              <w:rPr>
                <w:rFonts w:cs="Times New Roman"/>
                <w:sz w:val="21"/>
                <w:szCs w:val="13"/>
              </w:rPr>
            </w:pPr>
            <w:r w:rsidRPr="00391EE3">
              <w:rPr>
                <w:rFonts w:cs="Times New Roman" w:hint="eastAsia"/>
                <w:sz w:val="21"/>
                <w:szCs w:val="13"/>
              </w:rPr>
              <w:t>0</w:t>
            </w:r>
            <w:r w:rsidRPr="00391EE3">
              <w:rPr>
                <w:rFonts w:cs="Times New Roman"/>
                <w:sz w:val="21"/>
                <w:szCs w:val="13"/>
              </w:rPr>
              <w:t>.825</w:t>
            </w:r>
          </w:p>
        </w:tc>
      </w:tr>
      <w:tr w:rsidR="00772704" w:rsidRPr="00391EE3" w14:paraId="191FB8E0" w14:textId="77777777" w:rsidTr="00F70FEC">
        <w:trPr>
          <w:trHeight w:val="505"/>
          <w:jc w:val="center"/>
        </w:trPr>
        <w:tc>
          <w:tcPr>
            <w:tcW w:w="2500" w:type="pct"/>
            <w:tcBorders>
              <w:top w:val="nil"/>
              <w:bottom w:val="nil"/>
            </w:tcBorders>
            <w:vAlign w:val="center"/>
          </w:tcPr>
          <w:p w14:paraId="4798ADD4" w14:textId="77777777" w:rsidR="00772704" w:rsidRPr="00391EE3" w:rsidRDefault="00772704" w:rsidP="00D22427">
            <w:pPr>
              <w:jc w:val="center"/>
              <w:rPr>
                <w:rFonts w:cs="Times New Roman"/>
                <w:sz w:val="21"/>
                <w:szCs w:val="13"/>
              </w:rPr>
            </w:pPr>
            <w:r w:rsidRPr="00391EE3">
              <w:rPr>
                <w:rFonts w:cs="Times New Roman" w:hint="eastAsia"/>
                <w:sz w:val="21"/>
                <w:szCs w:val="13"/>
              </w:rPr>
              <w:t>D</w:t>
            </w:r>
            <w:r w:rsidRPr="00391EE3">
              <w:rPr>
                <w:rFonts w:cs="Times New Roman"/>
                <w:sz w:val="21"/>
                <w:szCs w:val="13"/>
              </w:rPr>
              <w:t>3</w:t>
            </w:r>
          </w:p>
        </w:tc>
        <w:tc>
          <w:tcPr>
            <w:tcW w:w="2500" w:type="pct"/>
            <w:tcBorders>
              <w:top w:val="nil"/>
              <w:bottom w:val="nil"/>
            </w:tcBorders>
            <w:vAlign w:val="center"/>
          </w:tcPr>
          <w:p w14:paraId="4751686B" w14:textId="77777777" w:rsidR="00772704" w:rsidRPr="00391EE3" w:rsidRDefault="00772704" w:rsidP="00D22427">
            <w:pPr>
              <w:jc w:val="center"/>
              <w:rPr>
                <w:rFonts w:cs="Times New Roman"/>
                <w:sz w:val="21"/>
                <w:szCs w:val="13"/>
              </w:rPr>
            </w:pPr>
            <w:r w:rsidRPr="00391EE3">
              <w:rPr>
                <w:rFonts w:cs="Times New Roman" w:hint="eastAsia"/>
                <w:sz w:val="21"/>
                <w:szCs w:val="13"/>
              </w:rPr>
              <w:t>0</w:t>
            </w:r>
            <w:r w:rsidRPr="00391EE3">
              <w:rPr>
                <w:rFonts w:cs="Times New Roman"/>
                <w:sz w:val="21"/>
                <w:szCs w:val="13"/>
              </w:rPr>
              <w:t>.715</w:t>
            </w:r>
          </w:p>
        </w:tc>
      </w:tr>
      <w:tr w:rsidR="00772704" w:rsidRPr="00391EE3" w14:paraId="3C82F7A1" w14:textId="77777777" w:rsidTr="00F70FEC">
        <w:trPr>
          <w:trHeight w:val="505"/>
          <w:jc w:val="center"/>
        </w:trPr>
        <w:tc>
          <w:tcPr>
            <w:tcW w:w="2500" w:type="pct"/>
            <w:tcBorders>
              <w:top w:val="nil"/>
              <w:bottom w:val="nil"/>
            </w:tcBorders>
            <w:vAlign w:val="center"/>
          </w:tcPr>
          <w:p w14:paraId="71042158" w14:textId="77777777" w:rsidR="00772704" w:rsidRPr="00391EE3" w:rsidRDefault="00772704" w:rsidP="00D22427">
            <w:pPr>
              <w:jc w:val="center"/>
              <w:rPr>
                <w:rFonts w:cs="Times New Roman"/>
                <w:sz w:val="21"/>
                <w:szCs w:val="13"/>
              </w:rPr>
            </w:pPr>
            <w:r w:rsidRPr="00391EE3">
              <w:rPr>
                <w:rFonts w:cs="Times New Roman" w:hint="eastAsia"/>
                <w:sz w:val="21"/>
                <w:szCs w:val="13"/>
              </w:rPr>
              <w:t>D</w:t>
            </w:r>
            <w:r w:rsidRPr="00391EE3">
              <w:rPr>
                <w:rFonts w:cs="Times New Roman"/>
                <w:sz w:val="21"/>
                <w:szCs w:val="13"/>
              </w:rPr>
              <w:t>4</w:t>
            </w:r>
          </w:p>
        </w:tc>
        <w:tc>
          <w:tcPr>
            <w:tcW w:w="2500" w:type="pct"/>
            <w:tcBorders>
              <w:top w:val="nil"/>
              <w:bottom w:val="nil"/>
            </w:tcBorders>
            <w:vAlign w:val="center"/>
          </w:tcPr>
          <w:p w14:paraId="4680211C" w14:textId="77777777" w:rsidR="00772704" w:rsidRPr="00391EE3" w:rsidRDefault="00772704" w:rsidP="00D22427">
            <w:pPr>
              <w:jc w:val="center"/>
              <w:rPr>
                <w:rFonts w:cs="Times New Roman"/>
                <w:sz w:val="21"/>
                <w:szCs w:val="13"/>
              </w:rPr>
            </w:pPr>
            <w:r w:rsidRPr="00391EE3">
              <w:rPr>
                <w:rFonts w:cs="Times New Roman" w:hint="eastAsia"/>
                <w:sz w:val="21"/>
                <w:szCs w:val="13"/>
              </w:rPr>
              <w:t>0</w:t>
            </w:r>
            <w:r w:rsidRPr="00391EE3">
              <w:rPr>
                <w:rFonts w:cs="Times New Roman"/>
                <w:sz w:val="21"/>
                <w:szCs w:val="13"/>
              </w:rPr>
              <w:t>.</w:t>
            </w:r>
            <w:r w:rsidR="004C0547" w:rsidRPr="00391EE3">
              <w:rPr>
                <w:rFonts w:cs="Times New Roman"/>
                <w:sz w:val="21"/>
                <w:szCs w:val="13"/>
              </w:rPr>
              <w:t>6</w:t>
            </w:r>
            <w:r w:rsidRPr="00391EE3">
              <w:rPr>
                <w:rFonts w:cs="Times New Roman"/>
                <w:sz w:val="21"/>
                <w:szCs w:val="13"/>
              </w:rPr>
              <w:t>69</w:t>
            </w:r>
          </w:p>
        </w:tc>
      </w:tr>
      <w:tr w:rsidR="00772704" w:rsidRPr="00391EE3" w14:paraId="7817119D" w14:textId="77777777" w:rsidTr="00F70FEC">
        <w:trPr>
          <w:trHeight w:val="505"/>
          <w:jc w:val="center"/>
        </w:trPr>
        <w:tc>
          <w:tcPr>
            <w:tcW w:w="2500" w:type="pct"/>
            <w:tcBorders>
              <w:top w:val="nil"/>
              <w:bottom w:val="nil"/>
            </w:tcBorders>
            <w:vAlign w:val="center"/>
          </w:tcPr>
          <w:p w14:paraId="0762A7C5" w14:textId="77777777" w:rsidR="00772704" w:rsidRPr="00391EE3" w:rsidRDefault="00772704" w:rsidP="00D22427">
            <w:pPr>
              <w:jc w:val="center"/>
              <w:rPr>
                <w:rFonts w:cs="Times New Roman"/>
                <w:sz w:val="21"/>
                <w:szCs w:val="13"/>
              </w:rPr>
            </w:pPr>
            <w:r w:rsidRPr="00391EE3">
              <w:rPr>
                <w:rFonts w:cs="Times New Roman" w:hint="eastAsia"/>
                <w:sz w:val="21"/>
                <w:szCs w:val="13"/>
              </w:rPr>
              <w:t>D</w:t>
            </w:r>
            <w:r w:rsidRPr="00391EE3">
              <w:rPr>
                <w:rFonts w:cs="Times New Roman"/>
                <w:sz w:val="21"/>
                <w:szCs w:val="13"/>
              </w:rPr>
              <w:t>5</w:t>
            </w:r>
          </w:p>
        </w:tc>
        <w:tc>
          <w:tcPr>
            <w:tcW w:w="2500" w:type="pct"/>
            <w:tcBorders>
              <w:top w:val="nil"/>
              <w:bottom w:val="nil"/>
            </w:tcBorders>
            <w:vAlign w:val="center"/>
          </w:tcPr>
          <w:p w14:paraId="6ECAE098" w14:textId="77777777" w:rsidR="00772704" w:rsidRPr="00391EE3" w:rsidRDefault="00772704" w:rsidP="00D22427">
            <w:pPr>
              <w:jc w:val="center"/>
              <w:rPr>
                <w:rFonts w:cs="Times New Roman"/>
                <w:sz w:val="21"/>
                <w:szCs w:val="13"/>
              </w:rPr>
            </w:pPr>
            <w:r w:rsidRPr="00391EE3">
              <w:rPr>
                <w:rFonts w:cs="Times New Roman" w:hint="eastAsia"/>
                <w:sz w:val="21"/>
                <w:szCs w:val="13"/>
              </w:rPr>
              <w:t>0</w:t>
            </w:r>
            <w:r w:rsidRPr="00391EE3">
              <w:rPr>
                <w:rFonts w:cs="Times New Roman"/>
                <w:sz w:val="21"/>
                <w:szCs w:val="13"/>
              </w:rPr>
              <w:t>.724</w:t>
            </w:r>
          </w:p>
        </w:tc>
      </w:tr>
      <w:tr w:rsidR="00772704" w:rsidRPr="00391EE3" w14:paraId="13B51594" w14:textId="77777777" w:rsidTr="00F70FEC">
        <w:trPr>
          <w:trHeight w:val="505"/>
          <w:jc w:val="center"/>
        </w:trPr>
        <w:tc>
          <w:tcPr>
            <w:tcW w:w="2500" w:type="pct"/>
            <w:tcBorders>
              <w:top w:val="nil"/>
            </w:tcBorders>
            <w:vAlign w:val="center"/>
          </w:tcPr>
          <w:p w14:paraId="280BB18B" w14:textId="77777777" w:rsidR="00772704" w:rsidRPr="00391EE3" w:rsidRDefault="00772704" w:rsidP="00D22427">
            <w:pPr>
              <w:jc w:val="center"/>
              <w:rPr>
                <w:rFonts w:cs="Times New Roman"/>
                <w:sz w:val="21"/>
                <w:szCs w:val="13"/>
              </w:rPr>
            </w:pPr>
            <w:r w:rsidRPr="00391EE3">
              <w:rPr>
                <w:rFonts w:cs="Times New Roman" w:hint="eastAsia"/>
                <w:sz w:val="21"/>
                <w:szCs w:val="13"/>
              </w:rPr>
              <w:t>D</w:t>
            </w:r>
            <w:r w:rsidRPr="00391EE3">
              <w:rPr>
                <w:rFonts w:cs="Times New Roman"/>
                <w:sz w:val="21"/>
                <w:szCs w:val="13"/>
              </w:rPr>
              <w:t>6</w:t>
            </w:r>
          </w:p>
        </w:tc>
        <w:tc>
          <w:tcPr>
            <w:tcW w:w="2500" w:type="pct"/>
            <w:tcBorders>
              <w:top w:val="nil"/>
            </w:tcBorders>
            <w:vAlign w:val="center"/>
          </w:tcPr>
          <w:p w14:paraId="63A6DE90" w14:textId="77777777" w:rsidR="00772704" w:rsidRPr="00391EE3" w:rsidRDefault="00772704" w:rsidP="00D22427">
            <w:pPr>
              <w:jc w:val="center"/>
              <w:rPr>
                <w:rFonts w:cs="Times New Roman"/>
                <w:sz w:val="21"/>
                <w:szCs w:val="13"/>
              </w:rPr>
            </w:pPr>
            <w:r w:rsidRPr="00391EE3">
              <w:rPr>
                <w:rFonts w:cs="Times New Roman" w:hint="eastAsia"/>
                <w:sz w:val="21"/>
                <w:szCs w:val="13"/>
              </w:rPr>
              <w:t>0</w:t>
            </w:r>
            <w:r w:rsidRPr="00391EE3">
              <w:rPr>
                <w:rFonts w:cs="Times New Roman"/>
                <w:sz w:val="21"/>
                <w:szCs w:val="13"/>
              </w:rPr>
              <w:t>.687</w:t>
            </w:r>
          </w:p>
        </w:tc>
      </w:tr>
      <w:tr w:rsidR="00F70FEC" w:rsidRPr="00391EE3" w14:paraId="7BFA8EEA" w14:textId="77777777" w:rsidTr="00F70FEC">
        <w:trPr>
          <w:trHeight w:val="505"/>
          <w:jc w:val="center"/>
        </w:trPr>
        <w:tc>
          <w:tcPr>
            <w:tcW w:w="5000" w:type="pct"/>
            <w:gridSpan w:val="2"/>
            <w:tcBorders>
              <w:top w:val="nil"/>
              <w:bottom w:val="single" w:sz="12" w:space="0" w:color="auto"/>
            </w:tcBorders>
            <w:vAlign w:val="center"/>
          </w:tcPr>
          <w:p w14:paraId="7F30535A" w14:textId="34AC89BE" w:rsidR="00F70FEC" w:rsidRPr="00F70FEC" w:rsidRDefault="00F70FEC" w:rsidP="00F70FEC">
            <w:pPr>
              <w:ind w:firstLineChars="200" w:firstLine="480"/>
              <w:jc w:val="center"/>
              <w:rPr>
                <w:rFonts w:ascii="黑体" w:eastAsia="黑体" w:hAnsi="黑体"/>
                <w:szCs w:val="28"/>
              </w:rPr>
            </w:pPr>
            <w:r>
              <w:rPr>
                <w:rFonts w:ascii="黑体" w:eastAsia="黑体" w:hAnsi="黑体" w:hint="eastAsia"/>
                <w:szCs w:val="28"/>
              </w:rPr>
              <w:lastRenderedPageBreak/>
              <w:t>续表</w:t>
            </w:r>
            <w:r>
              <w:rPr>
                <w:rFonts w:eastAsia="黑体" w:cs="Times New Roman"/>
                <w:szCs w:val="28"/>
              </w:rPr>
              <w:t>4-6</w:t>
            </w:r>
            <w:r>
              <w:rPr>
                <w:rFonts w:ascii="黑体" w:eastAsia="黑体" w:hAnsi="黑体"/>
                <w:szCs w:val="28"/>
              </w:rPr>
              <w:t xml:space="preserve"> </w:t>
            </w:r>
            <w:r>
              <w:rPr>
                <w:rFonts w:ascii="黑体" w:eastAsia="黑体" w:hAnsi="黑体" w:hint="eastAsia"/>
                <w:szCs w:val="28"/>
              </w:rPr>
              <w:t>心理契约量表效度分析结果</w:t>
            </w:r>
          </w:p>
        </w:tc>
      </w:tr>
      <w:tr w:rsidR="00772704" w:rsidRPr="00391EE3" w14:paraId="5F440C36" w14:textId="77777777" w:rsidTr="00F70FEC">
        <w:trPr>
          <w:trHeight w:val="505"/>
          <w:jc w:val="center"/>
        </w:trPr>
        <w:tc>
          <w:tcPr>
            <w:tcW w:w="2500" w:type="pct"/>
            <w:tcBorders>
              <w:top w:val="single" w:sz="12" w:space="0" w:color="auto"/>
              <w:bottom w:val="nil"/>
            </w:tcBorders>
            <w:vAlign w:val="center"/>
          </w:tcPr>
          <w:p w14:paraId="25098B62" w14:textId="77777777" w:rsidR="00772704" w:rsidRPr="00391EE3" w:rsidRDefault="00772704" w:rsidP="00D22427">
            <w:pPr>
              <w:jc w:val="center"/>
              <w:rPr>
                <w:rFonts w:cs="Times New Roman"/>
                <w:sz w:val="21"/>
                <w:szCs w:val="13"/>
              </w:rPr>
            </w:pPr>
            <w:r w:rsidRPr="00391EE3">
              <w:rPr>
                <w:rFonts w:cs="Times New Roman" w:hint="eastAsia"/>
                <w:sz w:val="21"/>
                <w:szCs w:val="13"/>
              </w:rPr>
              <w:t>D</w:t>
            </w:r>
            <w:r w:rsidRPr="00391EE3">
              <w:rPr>
                <w:rFonts w:cs="Times New Roman"/>
                <w:sz w:val="21"/>
                <w:szCs w:val="13"/>
              </w:rPr>
              <w:t>7</w:t>
            </w:r>
          </w:p>
        </w:tc>
        <w:tc>
          <w:tcPr>
            <w:tcW w:w="2500" w:type="pct"/>
            <w:tcBorders>
              <w:top w:val="single" w:sz="12" w:space="0" w:color="auto"/>
              <w:bottom w:val="nil"/>
            </w:tcBorders>
            <w:vAlign w:val="center"/>
          </w:tcPr>
          <w:p w14:paraId="7A35066A" w14:textId="77777777" w:rsidR="00772704" w:rsidRPr="00391EE3" w:rsidRDefault="00772704" w:rsidP="00D22427">
            <w:pPr>
              <w:jc w:val="center"/>
              <w:rPr>
                <w:rFonts w:cs="Times New Roman"/>
                <w:sz w:val="21"/>
                <w:szCs w:val="13"/>
              </w:rPr>
            </w:pPr>
            <w:r w:rsidRPr="00391EE3">
              <w:rPr>
                <w:rFonts w:cs="Times New Roman" w:hint="eastAsia"/>
                <w:sz w:val="21"/>
                <w:szCs w:val="13"/>
              </w:rPr>
              <w:t>0</w:t>
            </w:r>
            <w:r w:rsidRPr="00391EE3">
              <w:rPr>
                <w:rFonts w:cs="Times New Roman"/>
                <w:sz w:val="21"/>
                <w:szCs w:val="13"/>
              </w:rPr>
              <w:t>.709</w:t>
            </w:r>
          </w:p>
        </w:tc>
      </w:tr>
      <w:tr w:rsidR="00772704" w:rsidRPr="00391EE3" w14:paraId="55F55CE1" w14:textId="77777777" w:rsidTr="00F70FEC">
        <w:trPr>
          <w:trHeight w:val="505"/>
          <w:jc w:val="center"/>
        </w:trPr>
        <w:tc>
          <w:tcPr>
            <w:tcW w:w="2500" w:type="pct"/>
            <w:tcBorders>
              <w:top w:val="nil"/>
              <w:bottom w:val="nil"/>
            </w:tcBorders>
            <w:vAlign w:val="center"/>
          </w:tcPr>
          <w:p w14:paraId="50956F9F" w14:textId="77777777" w:rsidR="00772704" w:rsidRPr="00391EE3" w:rsidRDefault="00772704" w:rsidP="00D22427">
            <w:pPr>
              <w:jc w:val="center"/>
              <w:rPr>
                <w:rFonts w:cs="Times New Roman"/>
                <w:sz w:val="21"/>
                <w:szCs w:val="13"/>
              </w:rPr>
            </w:pPr>
            <w:r w:rsidRPr="00391EE3">
              <w:rPr>
                <w:rFonts w:cs="Times New Roman" w:hint="eastAsia"/>
                <w:sz w:val="21"/>
                <w:szCs w:val="13"/>
              </w:rPr>
              <w:t>D</w:t>
            </w:r>
            <w:r w:rsidRPr="00391EE3">
              <w:rPr>
                <w:rFonts w:cs="Times New Roman"/>
                <w:sz w:val="21"/>
                <w:szCs w:val="13"/>
              </w:rPr>
              <w:t>8</w:t>
            </w:r>
          </w:p>
        </w:tc>
        <w:tc>
          <w:tcPr>
            <w:tcW w:w="2500" w:type="pct"/>
            <w:tcBorders>
              <w:top w:val="nil"/>
              <w:bottom w:val="nil"/>
            </w:tcBorders>
            <w:vAlign w:val="center"/>
          </w:tcPr>
          <w:p w14:paraId="0FE81835" w14:textId="77777777" w:rsidR="00772704" w:rsidRPr="00391EE3" w:rsidRDefault="00772704" w:rsidP="00D22427">
            <w:pPr>
              <w:jc w:val="center"/>
              <w:rPr>
                <w:rFonts w:cs="Times New Roman"/>
                <w:sz w:val="21"/>
                <w:szCs w:val="13"/>
              </w:rPr>
            </w:pPr>
            <w:r w:rsidRPr="00391EE3">
              <w:rPr>
                <w:rFonts w:cs="Times New Roman" w:hint="eastAsia"/>
                <w:sz w:val="21"/>
                <w:szCs w:val="13"/>
              </w:rPr>
              <w:t>0</w:t>
            </w:r>
            <w:r w:rsidRPr="00391EE3">
              <w:rPr>
                <w:rFonts w:cs="Times New Roman"/>
                <w:sz w:val="21"/>
                <w:szCs w:val="13"/>
              </w:rPr>
              <w:t>.646</w:t>
            </w:r>
          </w:p>
        </w:tc>
      </w:tr>
      <w:tr w:rsidR="00772704" w:rsidRPr="00391EE3" w14:paraId="3482A804" w14:textId="77777777" w:rsidTr="00F70FEC">
        <w:tblPrEx>
          <w:jc w:val="left"/>
        </w:tblPrEx>
        <w:trPr>
          <w:trHeight w:val="482"/>
        </w:trPr>
        <w:tc>
          <w:tcPr>
            <w:tcW w:w="2500" w:type="pct"/>
            <w:tcBorders>
              <w:top w:val="nil"/>
            </w:tcBorders>
          </w:tcPr>
          <w:p w14:paraId="6D23C3A8" w14:textId="77777777" w:rsidR="00772704" w:rsidRPr="00391EE3" w:rsidRDefault="00F25AAB" w:rsidP="00D22427">
            <w:pPr>
              <w:jc w:val="center"/>
              <w:rPr>
                <w:rFonts w:cs="Times New Roman"/>
                <w:sz w:val="21"/>
                <w:szCs w:val="13"/>
              </w:rPr>
            </w:pPr>
            <w:r w:rsidRPr="00391EE3">
              <w:rPr>
                <w:rFonts w:cs="Times New Roman" w:hint="eastAsia"/>
                <w:sz w:val="21"/>
                <w:szCs w:val="13"/>
              </w:rPr>
              <w:t>方差解释率</w:t>
            </w:r>
            <w:r w:rsidR="00772704" w:rsidRPr="00391EE3">
              <w:rPr>
                <w:rFonts w:cs="Times New Roman" w:hint="eastAsia"/>
                <w:sz w:val="21"/>
                <w:szCs w:val="13"/>
              </w:rPr>
              <w:t>%</w:t>
            </w:r>
          </w:p>
        </w:tc>
        <w:tc>
          <w:tcPr>
            <w:tcW w:w="2500" w:type="pct"/>
            <w:tcBorders>
              <w:top w:val="nil"/>
            </w:tcBorders>
          </w:tcPr>
          <w:p w14:paraId="1015EF1B" w14:textId="77777777" w:rsidR="00772704" w:rsidRPr="00391EE3" w:rsidRDefault="00772704" w:rsidP="00D22427">
            <w:pPr>
              <w:jc w:val="center"/>
              <w:rPr>
                <w:rFonts w:cs="Times New Roman"/>
                <w:sz w:val="21"/>
                <w:szCs w:val="13"/>
              </w:rPr>
            </w:pPr>
            <w:r w:rsidRPr="00391EE3">
              <w:rPr>
                <w:rFonts w:cs="Times New Roman" w:hint="eastAsia"/>
                <w:sz w:val="21"/>
                <w:szCs w:val="13"/>
              </w:rPr>
              <w:t>6</w:t>
            </w:r>
            <w:r w:rsidRPr="00391EE3">
              <w:rPr>
                <w:rFonts w:cs="Times New Roman"/>
                <w:sz w:val="21"/>
                <w:szCs w:val="13"/>
              </w:rPr>
              <w:t>4.227</w:t>
            </w:r>
          </w:p>
        </w:tc>
      </w:tr>
      <w:tr w:rsidR="00772704" w:rsidRPr="00391EE3" w14:paraId="19A0F9D5" w14:textId="77777777" w:rsidTr="00F70FEC">
        <w:tblPrEx>
          <w:jc w:val="left"/>
        </w:tblPrEx>
        <w:trPr>
          <w:trHeight w:val="470"/>
        </w:trPr>
        <w:tc>
          <w:tcPr>
            <w:tcW w:w="2500" w:type="pct"/>
          </w:tcPr>
          <w:p w14:paraId="137466B1" w14:textId="77777777" w:rsidR="00772704" w:rsidRPr="00391EE3" w:rsidRDefault="00772704" w:rsidP="00D22427">
            <w:pPr>
              <w:jc w:val="center"/>
              <w:rPr>
                <w:rFonts w:cs="Times New Roman"/>
                <w:sz w:val="21"/>
                <w:szCs w:val="13"/>
              </w:rPr>
            </w:pPr>
            <w:r w:rsidRPr="00391EE3">
              <w:rPr>
                <w:rFonts w:cs="Times New Roman" w:hint="eastAsia"/>
                <w:sz w:val="21"/>
                <w:szCs w:val="13"/>
              </w:rPr>
              <w:t>累计</w:t>
            </w:r>
            <w:r w:rsidR="00F25AAB" w:rsidRPr="00391EE3">
              <w:rPr>
                <w:rFonts w:cs="Times New Roman" w:hint="eastAsia"/>
                <w:sz w:val="21"/>
                <w:szCs w:val="13"/>
              </w:rPr>
              <w:t>方差解释率</w:t>
            </w:r>
            <w:r w:rsidRPr="00391EE3">
              <w:rPr>
                <w:rFonts w:cs="Times New Roman" w:hint="eastAsia"/>
                <w:sz w:val="21"/>
                <w:szCs w:val="13"/>
              </w:rPr>
              <w:t>%</w:t>
            </w:r>
          </w:p>
        </w:tc>
        <w:tc>
          <w:tcPr>
            <w:tcW w:w="2500" w:type="pct"/>
          </w:tcPr>
          <w:p w14:paraId="7394417B" w14:textId="77777777" w:rsidR="00772704" w:rsidRPr="00391EE3" w:rsidRDefault="00772704" w:rsidP="00D22427">
            <w:pPr>
              <w:jc w:val="center"/>
              <w:rPr>
                <w:rFonts w:cs="Times New Roman"/>
                <w:sz w:val="21"/>
                <w:szCs w:val="13"/>
              </w:rPr>
            </w:pPr>
            <w:r w:rsidRPr="00391EE3">
              <w:rPr>
                <w:rFonts w:cs="Times New Roman" w:hint="eastAsia"/>
                <w:sz w:val="21"/>
                <w:szCs w:val="13"/>
              </w:rPr>
              <w:t>6</w:t>
            </w:r>
            <w:r w:rsidRPr="00391EE3">
              <w:rPr>
                <w:rFonts w:cs="Times New Roman"/>
                <w:sz w:val="21"/>
                <w:szCs w:val="13"/>
              </w:rPr>
              <w:t>4.227</w:t>
            </w:r>
          </w:p>
        </w:tc>
      </w:tr>
    </w:tbl>
    <w:p w14:paraId="4F9D1474" w14:textId="77777777" w:rsidR="00C05521" w:rsidRDefault="00772704" w:rsidP="004C0547">
      <w:pPr>
        <w:ind w:firstLineChars="200" w:firstLine="480"/>
        <w:rPr>
          <w:rFonts w:cs="Times New Roman"/>
          <w:szCs w:val="20"/>
        </w:rPr>
      </w:pPr>
      <w:r>
        <w:rPr>
          <w:rFonts w:cs="Times New Roman" w:hint="eastAsia"/>
          <w:szCs w:val="20"/>
        </w:rPr>
        <w:t>对正交转轴后的新生代员工工作绩效量表同样进行</w:t>
      </w:r>
      <w:r w:rsidR="000B4B5A">
        <w:rPr>
          <w:rFonts w:cs="Times New Roman" w:hint="eastAsia"/>
          <w:szCs w:val="20"/>
        </w:rPr>
        <w:t>探索性</w:t>
      </w:r>
      <w:r>
        <w:rPr>
          <w:rFonts w:cs="Times New Roman" w:hint="eastAsia"/>
          <w:szCs w:val="20"/>
        </w:rPr>
        <w:t>因子分析，得出结果如表</w:t>
      </w:r>
      <w:r>
        <w:rPr>
          <w:rFonts w:cs="Times New Roman" w:hint="eastAsia"/>
          <w:szCs w:val="20"/>
        </w:rPr>
        <w:t>4-</w:t>
      </w:r>
      <w:r>
        <w:rPr>
          <w:rFonts w:cs="Times New Roman"/>
          <w:szCs w:val="20"/>
        </w:rPr>
        <w:t>7</w:t>
      </w:r>
      <w:r>
        <w:rPr>
          <w:rFonts w:cs="Times New Roman" w:hint="eastAsia"/>
          <w:szCs w:val="20"/>
        </w:rPr>
        <w:t>所示。数据显示各单个题项均只有一个大于</w:t>
      </w:r>
      <w:r>
        <w:rPr>
          <w:rFonts w:cs="Times New Roman" w:hint="eastAsia"/>
          <w:szCs w:val="20"/>
        </w:rPr>
        <w:t>0</w:t>
      </w:r>
      <w:r>
        <w:rPr>
          <w:rFonts w:cs="Times New Roman"/>
          <w:szCs w:val="20"/>
        </w:rPr>
        <w:t>.4</w:t>
      </w:r>
      <w:r>
        <w:rPr>
          <w:rFonts w:cs="Times New Roman" w:hint="eastAsia"/>
          <w:szCs w:val="20"/>
        </w:rPr>
        <w:t>的因子载荷数值，表明量表无因子交叉载荷。因子载荷均小于标准值，处于合理范围，表明本研究所采用的新生代员工工作绩效量表的结构效度通过检验。</w:t>
      </w:r>
    </w:p>
    <w:p w14:paraId="58268932" w14:textId="77777777" w:rsidR="00772704" w:rsidRDefault="00772704" w:rsidP="00772704">
      <w:pPr>
        <w:ind w:firstLineChars="200" w:firstLine="480"/>
        <w:jc w:val="center"/>
        <w:rPr>
          <w:rFonts w:ascii="黑体" w:eastAsia="黑体" w:hAnsi="黑体"/>
          <w:szCs w:val="28"/>
        </w:rPr>
      </w:pPr>
      <w:bookmarkStart w:id="133" w:name="_Hlk102075462"/>
      <w:r>
        <w:rPr>
          <w:rFonts w:ascii="黑体" w:eastAsia="黑体" w:hAnsi="黑体" w:hint="eastAsia"/>
          <w:szCs w:val="28"/>
        </w:rPr>
        <w:t>表</w:t>
      </w:r>
      <w:r>
        <w:rPr>
          <w:rFonts w:eastAsia="黑体" w:cs="Times New Roman"/>
          <w:szCs w:val="28"/>
        </w:rPr>
        <w:t>4-7</w:t>
      </w:r>
      <w:r>
        <w:rPr>
          <w:rFonts w:ascii="黑体" w:eastAsia="黑体" w:hAnsi="黑体" w:hint="eastAsia"/>
          <w:szCs w:val="28"/>
        </w:rPr>
        <w:t>工作绩效</w:t>
      </w:r>
      <w:bookmarkEnd w:id="133"/>
      <w:r w:rsidR="00B04D09">
        <w:rPr>
          <w:rFonts w:ascii="黑体" w:eastAsia="黑体" w:hAnsi="黑体" w:hint="eastAsia"/>
          <w:szCs w:val="28"/>
        </w:rPr>
        <w:t>量表效度分析</w:t>
      </w:r>
      <w:r w:rsidR="00867489">
        <w:rPr>
          <w:rFonts w:ascii="黑体" w:eastAsia="黑体" w:hAnsi="黑体" w:hint="eastAsia"/>
          <w:szCs w:val="28"/>
        </w:rPr>
        <w:t>结果</w:t>
      </w:r>
    </w:p>
    <w:tbl>
      <w:tblPr>
        <w:tblStyle w:val="12"/>
        <w:tblW w:w="8353"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01"/>
        <w:gridCol w:w="2775"/>
        <w:gridCol w:w="2777"/>
      </w:tblGrid>
      <w:tr w:rsidR="00A03670" w:rsidRPr="00391EE3" w14:paraId="78755C71" w14:textId="6C3E9B3E" w:rsidTr="00F70FEC">
        <w:trPr>
          <w:trHeight w:val="460"/>
          <w:jc w:val="center"/>
        </w:trPr>
        <w:tc>
          <w:tcPr>
            <w:tcW w:w="2801" w:type="dxa"/>
            <w:vMerge w:val="restart"/>
            <w:tcBorders>
              <w:top w:val="single" w:sz="12" w:space="0" w:color="auto"/>
              <w:bottom w:val="single" w:sz="4" w:space="0" w:color="auto"/>
            </w:tcBorders>
            <w:vAlign w:val="center"/>
          </w:tcPr>
          <w:p w14:paraId="596A21F2" w14:textId="77777777" w:rsidR="00A03670" w:rsidRPr="00391EE3" w:rsidRDefault="00A03670" w:rsidP="00D22427">
            <w:pPr>
              <w:jc w:val="center"/>
              <w:rPr>
                <w:rFonts w:cs="Times New Roman"/>
                <w:sz w:val="21"/>
                <w:szCs w:val="21"/>
              </w:rPr>
            </w:pPr>
            <w:r w:rsidRPr="00391EE3">
              <w:rPr>
                <w:rFonts w:cs="Times New Roman" w:hint="eastAsia"/>
                <w:sz w:val="21"/>
                <w:szCs w:val="21"/>
              </w:rPr>
              <w:t>题项</w:t>
            </w:r>
          </w:p>
        </w:tc>
        <w:tc>
          <w:tcPr>
            <w:tcW w:w="5552" w:type="dxa"/>
            <w:gridSpan w:val="2"/>
            <w:tcBorders>
              <w:top w:val="single" w:sz="12" w:space="0" w:color="auto"/>
              <w:bottom w:val="single" w:sz="4" w:space="0" w:color="auto"/>
            </w:tcBorders>
          </w:tcPr>
          <w:p w14:paraId="38D697B4" w14:textId="24716F5C" w:rsidR="00A03670" w:rsidRPr="00391EE3" w:rsidRDefault="00A03670" w:rsidP="00D22427">
            <w:pPr>
              <w:jc w:val="center"/>
              <w:rPr>
                <w:rFonts w:cs="Times New Roman"/>
                <w:sz w:val="21"/>
                <w:szCs w:val="21"/>
              </w:rPr>
            </w:pPr>
            <w:r w:rsidRPr="00391EE3">
              <w:rPr>
                <w:rFonts w:cs="Times New Roman" w:hint="eastAsia"/>
                <w:sz w:val="21"/>
                <w:szCs w:val="21"/>
              </w:rPr>
              <w:t>因子载荷</w:t>
            </w:r>
          </w:p>
        </w:tc>
      </w:tr>
      <w:tr w:rsidR="00A03670" w:rsidRPr="00391EE3" w14:paraId="368C8A53" w14:textId="1B86A9BD" w:rsidTr="00F70FEC">
        <w:trPr>
          <w:trHeight w:val="485"/>
          <w:jc w:val="center"/>
        </w:trPr>
        <w:tc>
          <w:tcPr>
            <w:tcW w:w="2801" w:type="dxa"/>
            <w:vMerge/>
            <w:tcBorders>
              <w:top w:val="single" w:sz="4" w:space="0" w:color="auto"/>
              <w:bottom w:val="single" w:sz="4" w:space="0" w:color="auto"/>
            </w:tcBorders>
          </w:tcPr>
          <w:p w14:paraId="4DBC2C04" w14:textId="77777777" w:rsidR="00A03670" w:rsidRPr="00391EE3" w:rsidRDefault="00A03670" w:rsidP="00D22427">
            <w:pPr>
              <w:jc w:val="center"/>
              <w:rPr>
                <w:rFonts w:cs="Times New Roman"/>
                <w:sz w:val="21"/>
                <w:szCs w:val="21"/>
              </w:rPr>
            </w:pPr>
          </w:p>
        </w:tc>
        <w:tc>
          <w:tcPr>
            <w:tcW w:w="2775" w:type="dxa"/>
            <w:tcBorders>
              <w:top w:val="single" w:sz="4" w:space="0" w:color="auto"/>
              <w:bottom w:val="single" w:sz="4" w:space="0" w:color="auto"/>
            </w:tcBorders>
          </w:tcPr>
          <w:p w14:paraId="30F42BC4" w14:textId="223FBF8B" w:rsidR="00A03670" w:rsidRPr="00391EE3" w:rsidRDefault="00A03670" w:rsidP="00D22427">
            <w:pPr>
              <w:jc w:val="center"/>
              <w:rPr>
                <w:rFonts w:cs="Times New Roman"/>
                <w:sz w:val="21"/>
                <w:szCs w:val="21"/>
              </w:rPr>
            </w:pPr>
            <w:r w:rsidRPr="00391EE3">
              <w:rPr>
                <w:rFonts w:cs="Times New Roman" w:hint="eastAsia"/>
                <w:sz w:val="21"/>
                <w:szCs w:val="21"/>
              </w:rPr>
              <w:t>任务绩效</w:t>
            </w:r>
          </w:p>
        </w:tc>
        <w:tc>
          <w:tcPr>
            <w:tcW w:w="2776" w:type="dxa"/>
            <w:tcBorders>
              <w:top w:val="single" w:sz="4" w:space="0" w:color="auto"/>
              <w:bottom w:val="single" w:sz="4" w:space="0" w:color="auto"/>
            </w:tcBorders>
          </w:tcPr>
          <w:p w14:paraId="182A66DE" w14:textId="795C2DFE" w:rsidR="00A03670" w:rsidRPr="00391EE3" w:rsidRDefault="00A03670" w:rsidP="00D22427">
            <w:pPr>
              <w:jc w:val="center"/>
              <w:rPr>
                <w:rFonts w:cs="Times New Roman"/>
                <w:sz w:val="21"/>
                <w:szCs w:val="21"/>
              </w:rPr>
            </w:pPr>
            <w:r w:rsidRPr="00391EE3">
              <w:rPr>
                <w:rFonts w:cs="Times New Roman" w:hint="eastAsia"/>
                <w:sz w:val="21"/>
                <w:szCs w:val="21"/>
              </w:rPr>
              <w:t>周边绩效</w:t>
            </w:r>
          </w:p>
        </w:tc>
      </w:tr>
      <w:tr w:rsidR="00A03670" w:rsidRPr="00391EE3" w14:paraId="33F68A7F" w14:textId="2DB916C2" w:rsidTr="00F70FEC">
        <w:trPr>
          <w:trHeight w:val="472"/>
          <w:jc w:val="center"/>
        </w:trPr>
        <w:tc>
          <w:tcPr>
            <w:tcW w:w="2801" w:type="dxa"/>
            <w:tcBorders>
              <w:top w:val="single" w:sz="4" w:space="0" w:color="auto"/>
            </w:tcBorders>
          </w:tcPr>
          <w:p w14:paraId="49684201" w14:textId="77777777" w:rsidR="00A03670" w:rsidRPr="00391EE3" w:rsidRDefault="00A03670" w:rsidP="00D22427">
            <w:pPr>
              <w:jc w:val="center"/>
              <w:rPr>
                <w:rFonts w:cs="Times New Roman"/>
                <w:sz w:val="21"/>
                <w:szCs w:val="21"/>
              </w:rPr>
            </w:pPr>
            <w:r w:rsidRPr="00391EE3">
              <w:rPr>
                <w:rFonts w:cs="Times New Roman" w:hint="eastAsia"/>
                <w:sz w:val="21"/>
                <w:szCs w:val="21"/>
              </w:rPr>
              <w:t>E</w:t>
            </w:r>
            <w:r w:rsidRPr="00391EE3">
              <w:rPr>
                <w:rFonts w:cs="Times New Roman"/>
                <w:sz w:val="21"/>
                <w:szCs w:val="21"/>
              </w:rPr>
              <w:t>1</w:t>
            </w:r>
          </w:p>
        </w:tc>
        <w:tc>
          <w:tcPr>
            <w:tcW w:w="2775" w:type="dxa"/>
            <w:tcBorders>
              <w:top w:val="single" w:sz="4" w:space="0" w:color="auto"/>
            </w:tcBorders>
          </w:tcPr>
          <w:p w14:paraId="3FB8EA05" w14:textId="77777777" w:rsidR="00A03670" w:rsidRPr="00391EE3" w:rsidRDefault="00A03670" w:rsidP="00D22427">
            <w:pPr>
              <w:jc w:val="center"/>
              <w:rPr>
                <w:rFonts w:cs="Times New Roman"/>
                <w:sz w:val="21"/>
                <w:szCs w:val="21"/>
              </w:rPr>
            </w:pPr>
            <w:r w:rsidRPr="00391EE3">
              <w:rPr>
                <w:rFonts w:cs="Times New Roman" w:hint="eastAsia"/>
                <w:sz w:val="21"/>
                <w:szCs w:val="21"/>
              </w:rPr>
              <w:t>0</w:t>
            </w:r>
            <w:r w:rsidRPr="00391EE3">
              <w:rPr>
                <w:rFonts w:cs="Times New Roman"/>
                <w:sz w:val="21"/>
                <w:szCs w:val="21"/>
              </w:rPr>
              <w:t>.798</w:t>
            </w:r>
          </w:p>
        </w:tc>
        <w:tc>
          <w:tcPr>
            <w:tcW w:w="2776" w:type="dxa"/>
            <w:tcBorders>
              <w:top w:val="single" w:sz="4" w:space="0" w:color="auto"/>
            </w:tcBorders>
          </w:tcPr>
          <w:p w14:paraId="30AAEE96" w14:textId="77777777" w:rsidR="00A03670" w:rsidRPr="00391EE3" w:rsidRDefault="00A03670" w:rsidP="00D22427">
            <w:pPr>
              <w:jc w:val="center"/>
              <w:rPr>
                <w:rFonts w:cs="Times New Roman"/>
                <w:sz w:val="21"/>
                <w:szCs w:val="21"/>
              </w:rPr>
            </w:pPr>
          </w:p>
        </w:tc>
      </w:tr>
      <w:tr w:rsidR="00A03670" w:rsidRPr="00391EE3" w14:paraId="3BCDC773" w14:textId="288FCFBA" w:rsidTr="00F70FEC">
        <w:trPr>
          <w:trHeight w:val="472"/>
          <w:jc w:val="center"/>
        </w:trPr>
        <w:tc>
          <w:tcPr>
            <w:tcW w:w="2801" w:type="dxa"/>
          </w:tcPr>
          <w:p w14:paraId="142C0B52" w14:textId="77777777" w:rsidR="00A03670" w:rsidRPr="00391EE3" w:rsidRDefault="00A03670" w:rsidP="00D22427">
            <w:pPr>
              <w:jc w:val="center"/>
              <w:rPr>
                <w:rFonts w:cs="Times New Roman"/>
                <w:sz w:val="21"/>
                <w:szCs w:val="21"/>
              </w:rPr>
            </w:pPr>
            <w:r w:rsidRPr="00391EE3">
              <w:rPr>
                <w:rFonts w:cs="Times New Roman" w:hint="eastAsia"/>
                <w:sz w:val="21"/>
                <w:szCs w:val="21"/>
              </w:rPr>
              <w:t>E</w:t>
            </w:r>
            <w:r w:rsidRPr="00391EE3">
              <w:rPr>
                <w:rFonts w:cs="Times New Roman"/>
                <w:sz w:val="21"/>
                <w:szCs w:val="21"/>
              </w:rPr>
              <w:t>2</w:t>
            </w:r>
          </w:p>
        </w:tc>
        <w:tc>
          <w:tcPr>
            <w:tcW w:w="2775" w:type="dxa"/>
          </w:tcPr>
          <w:p w14:paraId="78BB12D1" w14:textId="77777777" w:rsidR="00A03670" w:rsidRPr="00391EE3" w:rsidRDefault="00A03670" w:rsidP="00D22427">
            <w:pPr>
              <w:jc w:val="center"/>
              <w:rPr>
                <w:rFonts w:cs="Times New Roman"/>
                <w:sz w:val="21"/>
                <w:szCs w:val="21"/>
              </w:rPr>
            </w:pPr>
            <w:r w:rsidRPr="00391EE3">
              <w:rPr>
                <w:rFonts w:cs="Times New Roman" w:hint="eastAsia"/>
                <w:sz w:val="21"/>
                <w:szCs w:val="21"/>
              </w:rPr>
              <w:t>0</w:t>
            </w:r>
            <w:r w:rsidRPr="00391EE3">
              <w:rPr>
                <w:rFonts w:cs="Times New Roman"/>
                <w:sz w:val="21"/>
                <w:szCs w:val="21"/>
              </w:rPr>
              <w:t>.665</w:t>
            </w:r>
          </w:p>
        </w:tc>
        <w:tc>
          <w:tcPr>
            <w:tcW w:w="2776" w:type="dxa"/>
          </w:tcPr>
          <w:p w14:paraId="3020E73E" w14:textId="77777777" w:rsidR="00A03670" w:rsidRPr="00391EE3" w:rsidRDefault="00A03670" w:rsidP="00D22427">
            <w:pPr>
              <w:jc w:val="center"/>
              <w:rPr>
                <w:rFonts w:cs="Times New Roman"/>
                <w:sz w:val="21"/>
                <w:szCs w:val="21"/>
              </w:rPr>
            </w:pPr>
          </w:p>
        </w:tc>
      </w:tr>
      <w:tr w:rsidR="00A03670" w:rsidRPr="00391EE3" w14:paraId="305F422C" w14:textId="7953F2BD" w:rsidTr="00F70FEC">
        <w:trPr>
          <w:trHeight w:val="472"/>
          <w:jc w:val="center"/>
        </w:trPr>
        <w:tc>
          <w:tcPr>
            <w:tcW w:w="2801" w:type="dxa"/>
          </w:tcPr>
          <w:p w14:paraId="6069536D" w14:textId="77777777" w:rsidR="00A03670" w:rsidRPr="00391EE3" w:rsidRDefault="00A03670" w:rsidP="00D22427">
            <w:pPr>
              <w:jc w:val="center"/>
              <w:rPr>
                <w:rFonts w:cs="Times New Roman"/>
                <w:sz w:val="21"/>
                <w:szCs w:val="21"/>
              </w:rPr>
            </w:pPr>
            <w:r w:rsidRPr="00391EE3">
              <w:rPr>
                <w:rFonts w:cs="Times New Roman" w:hint="eastAsia"/>
                <w:sz w:val="21"/>
                <w:szCs w:val="21"/>
              </w:rPr>
              <w:t>E</w:t>
            </w:r>
            <w:r w:rsidRPr="00391EE3">
              <w:rPr>
                <w:rFonts w:cs="Times New Roman"/>
                <w:sz w:val="21"/>
                <w:szCs w:val="21"/>
              </w:rPr>
              <w:t>3</w:t>
            </w:r>
          </w:p>
        </w:tc>
        <w:tc>
          <w:tcPr>
            <w:tcW w:w="2775" w:type="dxa"/>
          </w:tcPr>
          <w:p w14:paraId="43B275D5" w14:textId="77777777" w:rsidR="00A03670" w:rsidRPr="00391EE3" w:rsidRDefault="00A03670" w:rsidP="00D22427">
            <w:pPr>
              <w:jc w:val="center"/>
              <w:rPr>
                <w:rFonts w:cs="Times New Roman"/>
                <w:sz w:val="21"/>
                <w:szCs w:val="21"/>
              </w:rPr>
            </w:pPr>
            <w:r w:rsidRPr="00391EE3">
              <w:rPr>
                <w:rFonts w:cs="Times New Roman" w:hint="eastAsia"/>
                <w:sz w:val="21"/>
                <w:szCs w:val="21"/>
              </w:rPr>
              <w:t>0</w:t>
            </w:r>
            <w:r w:rsidRPr="00391EE3">
              <w:rPr>
                <w:rFonts w:cs="Times New Roman"/>
                <w:sz w:val="21"/>
                <w:szCs w:val="21"/>
              </w:rPr>
              <w:t>.738</w:t>
            </w:r>
          </w:p>
        </w:tc>
        <w:tc>
          <w:tcPr>
            <w:tcW w:w="2776" w:type="dxa"/>
          </w:tcPr>
          <w:p w14:paraId="249425DD" w14:textId="77777777" w:rsidR="00A03670" w:rsidRPr="00391EE3" w:rsidRDefault="00A03670" w:rsidP="00D22427">
            <w:pPr>
              <w:jc w:val="center"/>
              <w:rPr>
                <w:rFonts w:cs="Times New Roman"/>
                <w:sz w:val="21"/>
                <w:szCs w:val="21"/>
              </w:rPr>
            </w:pPr>
          </w:p>
        </w:tc>
      </w:tr>
      <w:tr w:rsidR="00A03670" w:rsidRPr="00391EE3" w14:paraId="04F46FC0" w14:textId="627D43A9" w:rsidTr="00F70FEC">
        <w:trPr>
          <w:trHeight w:val="472"/>
          <w:jc w:val="center"/>
        </w:trPr>
        <w:tc>
          <w:tcPr>
            <w:tcW w:w="2801" w:type="dxa"/>
          </w:tcPr>
          <w:p w14:paraId="517A6B00" w14:textId="77777777" w:rsidR="00A03670" w:rsidRPr="00391EE3" w:rsidRDefault="00A03670" w:rsidP="00D22427">
            <w:pPr>
              <w:jc w:val="center"/>
              <w:rPr>
                <w:rFonts w:cs="Times New Roman"/>
                <w:sz w:val="21"/>
                <w:szCs w:val="21"/>
              </w:rPr>
            </w:pPr>
            <w:r w:rsidRPr="00391EE3">
              <w:rPr>
                <w:rFonts w:cs="Times New Roman" w:hint="eastAsia"/>
                <w:sz w:val="21"/>
                <w:szCs w:val="21"/>
              </w:rPr>
              <w:t>E</w:t>
            </w:r>
            <w:r w:rsidRPr="00391EE3">
              <w:rPr>
                <w:rFonts w:cs="Times New Roman"/>
                <w:sz w:val="21"/>
                <w:szCs w:val="21"/>
              </w:rPr>
              <w:t>4</w:t>
            </w:r>
          </w:p>
        </w:tc>
        <w:tc>
          <w:tcPr>
            <w:tcW w:w="2775" w:type="dxa"/>
          </w:tcPr>
          <w:p w14:paraId="6067B0BF" w14:textId="77777777" w:rsidR="00A03670" w:rsidRPr="00391EE3" w:rsidRDefault="00A03670" w:rsidP="00D22427">
            <w:pPr>
              <w:jc w:val="center"/>
              <w:rPr>
                <w:rFonts w:cs="Times New Roman"/>
                <w:sz w:val="21"/>
                <w:szCs w:val="21"/>
              </w:rPr>
            </w:pPr>
            <w:r w:rsidRPr="00391EE3">
              <w:rPr>
                <w:rFonts w:cs="Times New Roman" w:hint="eastAsia"/>
                <w:sz w:val="21"/>
                <w:szCs w:val="21"/>
              </w:rPr>
              <w:t>0</w:t>
            </w:r>
            <w:r w:rsidRPr="00391EE3">
              <w:rPr>
                <w:rFonts w:cs="Times New Roman"/>
                <w:sz w:val="21"/>
                <w:szCs w:val="21"/>
              </w:rPr>
              <w:t>.719</w:t>
            </w:r>
          </w:p>
        </w:tc>
        <w:tc>
          <w:tcPr>
            <w:tcW w:w="2776" w:type="dxa"/>
          </w:tcPr>
          <w:p w14:paraId="7A9982F5" w14:textId="77777777" w:rsidR="00A03670" w:rsidRPr="00391EE3" w:rsidRDefault="00A03670" w:rsidP="00D22427">
            <w:pPr>
              <w:jc w:val="center"/>
              <w:rPr>
                <w:rFonts w:cs="Times New Roman"/>
                <w:sz w:val="21"/>
                <w:szCs w:val="21"/>
              </w:rPr>
            </w:pPr>
          </w:p>
        </w:tc>
      </w:tr>
      <w:tr w:rsidR="00A03670" w:rsidRPr="00391EE3" w14:paraId="72E5DB5F" w14:textId="6E41E5AA" w:rsidTr="00F70FEC">
        <w:trPr>
          <w:trHeight w:val="472"/>
          <w:jc w:val="center"/>
        </w:trPr>
        <w:tc>
          <w:tcPr>
            <w:tcW w:w="2801" w:type="dxa"/>
          </w:tcPr>
          <w:p w14:paraId="306FBC7E" w14:textId="77777777" w:rsidR="00A03670" w:rsidRPr="00391EE3" w:rsidRDefault="00A03670" w:rsidP="00D22427">
            <w:pPr>
              <w:jc w:val="center"/>
              <w:rPr>
                <w:rFonts w:cs="Times New Roman"/>
                <w:sz w:val="21"/>
                <w:szCs w:val="21"/>
              </w:rPr>
            </w:pPr>
            <w:r w:rsidRPr="00391EE3">
              <w:rPr>
                <w:rFonts w:cs="Times New Roman" w:hint="eastAsia"/>
                <w:sz w:val="21"/>
                <w:szCs w:val="21"/>
              </w:rPr>
              <w:t>E</w:t>
            </w:r>
            <w:r w:rsidRPr="00391EE3">
              <w:rPr>
                <w:rFonts w:cs="Times New Roman"/>
                <w:sz w:val="21"/>
                <w:szCs w:val="21"/>
              </w:rPr>
              <w:t>5</w:t>
            </w:r>
          </w:p>
        </w:tc>
        <w:tc>
          <w:tcPr>
            <w:tcW w:w="2775" w:type="dxa"/>
          </w:tcPr>
          <w:p w14:paraId="499EF9E6" w14:textId="77777777" w:rsidR="00A03670" w:rsidRPr="00391EE3" w:rsidRDefault="00A03670" w:rsidP="00D22427">
            <w:pPr>
              <w:jc w:val="center"/>
              <w:rPr>
                <w:rFonts w:cs="Times New Roman"/>
                <w:sz w:val="21"/>
                <w:szCs w:val="21"/>
              </w:rPr>
            </w:pPr>
            <w:r w:rsidRPr="00391EE3">
              <w:rPr>
                <w:rFonts w:cs="Times New Roman" w:hint="eastAsia"/>
                <w:sz w:val="21"/>
                <w:szCs w:val="21"/>
              </w:rPr>
              <w:t>0</w:t>
            </w:r>
            <w:r w:rsidRPr="00391EE3">
              <w:rPr>
                <w:rFonts w:cs="Times New Roman"/>
                <w:sz w:val="21"/>
                <w:szCs w:val="21"/>
              </w:rPr>
              <w:t>.768</w:t>
            </w:r>
          </w:p>
        </w:tc>
        <w:tc>
          <w:tcPr>
            <w:tcW w:w="2776" w:type="dxa"/>
          </w:tcPr>
          <w:p w14:paraId="7114A3EA" w14:textId="77777777" w:rsidR="00A03670" w:rsidRPr="00391EE3" w:rsidRDefault="00A03670" w:rsidP="00D22427">
            <w:pPr>
              <w:jc w:val="center"/>
              <w:rPr>
                <w:rFonts w:cs="Times New Roman"/>
                <w:sz w:val="21"/>
                <w:szCs w:val="21"/>
              </w:rPr>
            </w:pPr>
          </w:p>
        </w:tc>
      </w:tr>
      <w:tr w:rsidR="00A03670" w:rsidRPr="00391EE3" w14:paraId="74657C29" w14:textId="3FE13D45" w:rsidTr="00F70FEC">
        <w:trPr>
          <w:trHeight w:val="472"/>
          <w:jc w:val="center"/>
        </w:trPr>
        <w:tc>
          <w:tcPr>
            <w:tcW w:w="2801" w:type="dxa"/>
          </w:tcPr>
          <w:p w14:paraId="771DBE26" w14:textId="4282E225" w:rsidR="00A03670" w:rsidRPr="00391EE3" w:rsidRDefault="004A290E" w:rsidP="00A03670">
            <w:pPr>
              <w:jc w:val="center"/>
              <w:rPr>
                <w:rFonts w:cs="Times New Roman"/>
                <w:sz w:val="21"/>
                <w:szCs w:val="21"/>
              </w:rPr>
            </w:pPr>
            <w:r w:rsidRPr="00391EE3">
              <w:rPr>
                <w:rFonts w:cs="Times New Roman" w:hint="eastAsia"/>
                <w:sz w:val="21"/>
                <w:szCs w:val="21"/>
              </w:rPr>
              <w:t>F</w:t>
            </w:r>
            <w:r w:rsidRPr="00391EE3">
              <w:rPr>
                <w:rFonts w:cs="Times New Roman"/>
                <w:sz w:val="21"/>
                <w:szCs w:val="21"/>
              </w:rPr>
              <w:t>1</w:t>
            </w:r>
          </w:p>
        </w:tc>
        <w:tc>
          <w:tcPr>
            <w:tcW w:w="2775" w:type="dxa"/>
          </w:tcPr>
          <w:p w14:paraId="4B14B4B6" w14:textId="66D7FD5B" w:rsidR="00A03670" w:rsidRPr="00391EE3" w:rsidRDefault="00A03670" w:rsidP="00A03670">
            <w:pPr>
              <w:jc w:val="center"/>
              <w:rPr>
                <w:rFonts w:cs="Times New Roman"/>
                <w:sz w:val="21"/>
                <w:szCs w:val="21"/>
              </w:rPr>
            </w:pPr>
          </w:p>
        </w:tc>
        <w:tc>
          <w:tcPr>
            <w:tcW w:w="2776" w:type="dxa"/>
          </w:tcPr>
          <w:p w14:paraId="3EF8643F" w14:textId="7093469F" w:rsidR="00A03670" w:rsidRPr="00391EE3" w:rsidRDefault="00A03670" w:rsidP="00A03670">
            <w:pPr>
              <w:jc w:val="center"/>
              <w:rPr>
                <w:rFonts w:cs="Times New Roman"/>
                <w:sz w:val="21"/>
                <w:szCs w:val="21"/>
              </w:rPr>
            </w:pPr>
            <w:r w:rsidRPr="00391EE3">
              <w:rPr>
                <w:rFonts w:cs="Times New Roman" w:hint="eastAsia"/>
                <w:sz w:val="21"/>
                <w:szCs w:val="21"/>
              </w:rPr>
              <w:t>0</w:t>
            </w:r>
            <w:r w:rsidRPr="00391EE3">
              <w:rPr>
                <w:rFonts w:cs="Times New Roman"/>
                <w:sz w:val="21"/>
                <w:szCs w:val="21"/>
              </w:rPr>
              <w:t>.698</w:t>
            </w:r>
          </w:p>
        </w:tc>
      </w:tr>
      <w:tr w:rsidR="00A03670" w:rsidRPr="00391EE3" w14:paraId="5334621D" w14:textId="5A2A991B" w:rsidTr="00F70FEC">
        <w:trPr>
          <w:trHeight w:val="472"/>
          <w:jc w:val="center"/>
        </w:trPr>
        <w:tc>
          <w:tcPr>
            <w:tcW w:w="2801" w:type="dxa"/>
          </w:tcPr>
          <w:p w14:paraId="74592D1F" w14:textId="256167CF" w:rsidR="00A03670" w:rsidRPr="00391EE3" w:rsidRDefault="004A290E" w:rsidP="00A03670">
            <w:pPr>
              <w:jc w:val="center"/>
              <w:rPr>
                <w:rFonts w:cs="Times New Roman"/>
                <w:sz w:val="21"/>
                <w:szCs w:val="21"/>
              </w:rPr>
            </w:pPr>
            <w:r w:rsidRPr="00391EE3">
              <w:rPr>
                <w:rFonts w:cs="Times New Roman" w:hint="eastAsia"/>
                <w:sz w:val="21"/>
                <w:szCs w:val="21"/>
              </w:rPr>
              <w:t>F</w:t>
            </w:r>
            <w:r w:rsidRPr="00391EE3">
              <w:rPr>
                <w:rFonts w:cs="Times New Roman"/>
                <w:sz w:val="21"/>
                <w:szCs w:val="21"/>
              </w:rPr>
              <w:t>2</w:t>
            </w:r>
          </w:p>
        </w:tc>
        <w:tc>
          <w:tcPr>
            <w:tcW w:w="2775" w:type="dxa"/>
          </w:tcPr>
          <w:p w14:paraId="1C2504C3" w14:textId="071F8572" w:rsidR="00A03670" w:rsidRPr="00391EE3" w:rsidRDefault="00A03670" w:rsidP="00A03670">
            <w:pPr>
              <w:jc w:val="center"/>
              <w:rPr>
                <w:rFonts w:cs="Times New Roman"/>
                <w:sz w:val="21"/>
                <w:szCs w:val="21"/>
              </w:rPr>
            </w:pPr>
          </w:p>
        </w:tc>
        <w:tc>
          <w:tcPr>
            <w:tcW w:w="2776" w:type="dxa"/>
          </w:tcPr>
          <w:p w14:paraId="2F4080F1" w14:textId="5D09341A" w:rsidR="00A03670" w:rsidRPr="00391EE3" w:rsidRDefault="00A03670" w:rsidP="00A03670">
            <w:pPr>
              <w:jc w:val="center"/>
              <w:rPr>
                <w:rFonts w:cs="Times New Roman"/>
                <w:sz w:val="21"/>
                <w:szCs w:val="21"/>
              </w:rPr>
            </w:pPr>
            <w:r w:rsidRPr="00391EE3">
              <w:rPr>
                <w:rFonts w:cs="Times New Roman" w:hint="eastAsia"/>
                <w:sz w:val="21"/>
                <w:szCs w:val="21"/>
              </w:rPr>
              <w:t>0</w:t>
            </w:r>
            <w:r w:rsidRPr="00391EE3">
              <w:rPr>
                <w:rFonts w:cs="Times New Roman"/>
                <w:sz w:val="21"/>
                <w:szCs w:val="21"/>
              </w:rPr>
              <w:t>.716</w:t>
            </w:r>
          </w:p>
        </w:tc>
      </w:tr>
      <w:tr w:rsidR="00A03670" w:rsidRPr="00391EE3" w14:paraId="5F5CEA0C" w14:textId="589F791D" w:rsidTr="00F70FEC">
        <w:trPr>
          <w:trHeight w:val="472"/>
          <w:jc w:val="center"/>
        </w:trPr>
        <w:tc>
          <w:tcPr>
            <w:tcW w:w="2801" w:type="dxa"/>
          </w:tcPr>
          <w:p w14:paraId="1BA4D1FF" w14:textId="17D9BC1A" w:rsidR="00A03670" w:rsidRPr="00391EE3" w:rsidRDefault="004A290E" w:rsidP="00A03670">
            <w:pPr>
              <w:jc w:val="center"/>
              <w:rPr>
                <w:rFonts w:cs="Times New Roman"/>
                <w:sz w:val="21"/>
                <w:szCs w:val="21"/>
              </w:rPr>
            </w:pPr>
            <w:r w:rsidRPr="00391EE3">
              <w:rPr>
                <w:rFonts w:cs="Times New Roman" w:hint="eastAsia"/>
                <w:sz w:val="21"/>
                <w:szCs w:val="21"/>
              </w:rPr>
              <w:t>F</w:t>
            </w:r>
            <w:r w:rsidRPr="00391EE3">
              <w:rPr>
                <w:rFonts w:cs="Times New Roman"/>
                <w:sz w:val="21"/>
                <w:szCs w:val="21"/>
              </w:rPr>
              <w:t>3</w:t>
            </w:r>
          </w:p>
        </w:tc>
        <w:tc>
          <w:tcPr>
            <w:tcW w:w="2775" w:type="dxa"/>
          </w:tcPr>
          <w:p w14:paraId="1D18E6DA" w14:textId="5F4F23C7" w:rsidR="00A03670" w:rsidRPr="00391EE3" w:rsidRDefault="00A03670" w:rsidP="00A03670">
            <w:pPr>
              <w:jc w:val="center"/>
              <w:rPr>
                <w:rFonts w:cs="Times New Roman"/>
                <w:sz w:val="21"/>
                <w:szCs w:val="21"/>
              </w:rPr>
            </w:pPr>
          </w:p>
        </w:tc>
        <w:tc>
          <w:tcPr>
            <w:tcW w:w="2776" w:type="dxa"/>
          </w:tcPr>
          <w:p w14:paraId="78F62606" w14:textId="4520AA7A" w:rsidR="00A03670" w:rsidRPr="00391EE3" w:rsidRDefault="00A03670" w:rsidP="00A03670">
            <w:pPr>
              <w:jc w:val="center"/>
              <w:rPr>
                <w:rFonts w:cs="Times New Roman"/>
                <w:sz w:val="21"/>
                <w:szCs w:val="21"/>
              </w:rPr>
            </w:pPr>
            <w:r w:rsidRPr="00391EE3">
              <w:rPr>
                <w:rFonts w:cs="Times New Roman" w:hint="eastAsia"/>
                <w:sz w:val="21"/>
                <w:szCs w:val="21"/>
              </w:rPr>
              <w:t>0</w:t>
            </w:r>
            <w:r w:rsidRPr="00391EE3">
              <w:rPr>
                <w:rFonts w:cs="Times New Roman"/>
                <w:sz w:val="21"/>
                <w:szCs w:val="21"/>
              </w:rPr>
              <w:t>.692</w:t>
            </w:r>
          </w:p>
        </w:tc>
      </w:tr>
      <w:tr w:rsidR="00A03670" w:rsidRPr="00391EE3" w14:paraId="7A3943DC" w14:textId="161DA1E1" w:rsidTr="00F70FEC">
        <w:trPr>
          <w:trHeight w:val="472"/>
          <w:jc w:val="center"/>
        </w:trPr>
        <w:tc>
          <w:tcPr>
            <w:tcW w:w="2801" w:type="dxa"/>
            <w:tcBorders>
              <w:bottom w:val="nil"/>
            </w:tcBorders>
          </w:tcPr>
          <w:p w14:paraId="0A8BB8B0" w14:textId="77777777" w:rsidR="00A03670" w:rsidRPr="00391EE3" w:rsidRDefault="00A03670" w:rsidP="00D22427">
            <w:pPr>
              <w:jc w:val="center"/>
              <w:rPr>
                <w:rFonts w:cs="Times New Roman"/>
                <w:sz w:val="21"/>
                <w:szCs w:val="21"/>
              </w:rPr>
            </w:pPr>
            <w:r w:rsidRPr="00391EE3">
              <w:rPr>
                <w:rFonts w:cs="Times New Roman" w:hint="eastAsia"/>
                <w:sz w:val="21"/>
                <w:szCs w:val="21"/>
              </w:rPr>
              <w:t>方差解释率</w:t>
            </w:r>
            <w:r w:rsidRPr="00391EE3">
              <w:rPr>
                <w:rFonts w:cs="Times New Roman" w:hint="eastAsia"/>
                <w:sz w:val="21"/>
                <w:szCs w:val="21"/>
              </w:rPr>
              <w:t>%</w:t>
            </w:r>
          </w:p>
        </w:tc>
        <w:tc>
          <w:tcPr>
            <w:tcW w:w="2775" w:type="dxa"/>
            <w:tcBorders>
              <w:bottom w:val="nil"/>
            </w:tcBorders>
          </w:tcPr>
          <w:p w14:paraId="2D38E1C0" w14:textId="5198F576" w:rsidR="00A03670" w:rsidRPr="00391EE3" w:rsidRDefault="004A290E" w:rsidP="00D22427">
            <w:pPr>
              <w:jc w:val="center"/>
              <w:rPr>
                <w:rFonts w:cs="Times New Roman"/>
                <w:sz w:val="21"/>
                <w:szCs w:val="21"/>
              </w:rPr>
            </w:pPr>
            <w:r w:rsidRPr="00391EE3">
              <w:rPr>
                <w:rFonts w:cs="Times New Roman" w:hint="eastAsia"/>
                <w:sz w:val="21"/>
                <w:szCs w:val="21"/>
              </w:rPr>
              <w:t>3</w:t>
            </w:r>
            <w:r w:rsidRPr="00391EE3">
              <w:rPr>
                <w:rFonts w:cs="Times New Roman"/>
                <w:sz w:val="21"/>
                <w:szCs w:val="21"/>
              </w:rPr>
              <w:t>7.670</w:t>
            </w:r>
          </w:p>
        </w:tc>
        <w:tc>
          <w:tcPr>
            <w:tcW w:w="2776" w:type="dxa"/>
            <w:tcBorders>
              <w:bottom w:val="nil"/>
            </w:tcBorders>
          </w:tcPr>
          <w:p w14:paraId="09D7E538" w14:textId="0D33B999" w:rsidR="00A03670" w:rsidRPr="00391EE3" w:rsidRDefault="004A290E" w:rsidP="00D22427">
            <w:pPr>
              <w:jc w:val="center"/>
              <w:rPr>
                <w:rFonts w:cs="Times New Roman"/>
                <w:sz w:val="21"/>
                <w:szCs w:val="21"/>
              </w:rPr>
            </w:pPr>
            <w:r w:rsidRPr="00391EE3">
              <w:rPr>
                <w:rFonts w:cs="Times New Roman" w:hint="eastAsia"/>
                <w:sz w:val="21"/>
                <w:szCs w:val="21"/>
              </w:rPr>
              <w:t>2</w:t>
            </w:r>
            <w:r w:rsidRPr="00391EE3">
              <w:rPr>
                <w:rFonts w:cs="Times New Roman"/>
                <w:sz w:val="21"/>
                <w:szCs w:val="21"/>
              </w:rPr>
              <w:t>6.955</w:t>
            </w:r>
          </w:p>
        </w:tc>
      </w:tr>
      <w:tr w:rsidR="00A03670" w:rsidRPr="00391EE3" w14:paraId="2DB79FA4" w14:textId="3A815CD3" w:rsidTr="00F70FEC">
        <w:trPr>
          <w:trHeight w:val="472"/>
          <w:jc w:val="center"/>
        </w:trPr>
        <w:tc>
          <w:tcPr>
            <w:tcW w:w="2801" w:type="dxa"/>
            <w:tcBorders>
              <w:top w:val="nil"/>
              <w:bottom w:val="single" w:sz="12" w:space="0" w:color="auto"/>
            </w:tcBorders>
          </w:tcPr>
          <w:p w14:paraId="01ED4935" w14:textId="77777777" w:rsidR="00A03670" w:rsidRPr="00391EE3" w:rsidRDefault="00A03670" w:rsidP="00D22427">
            <w:pPr>
              <w:jc w:val="center"/>
              <w:rPr>
                <w:rFonts w:cs="Times New Roman"/>
                <w:sz w:val="21"/>
                <w:szCs w:val="21"/>
              </w:rPr>
            </w:pPr>
            <w:r w:rsidRPr="00391EE3">
              <w:rPr>
                <w:rFonts w:cs="Times New Roman" w:hint="eastAsia"/>
                <w:sz w:val="21"/>
                <w:szCs w:val="21"/>
              </w:rPr>
              <w:t>累计方差解释率</w:t>
            </w:r>
            <w:r w:rsidRPr="00391EE3">
              <w:rPr>
                <w:rFonts w:cs="Times New Roman" w:hint="eastAsia"/>
                <w:sz w:val="21"/>
                <w:szCs w:val="21"/>
              </w:rPr>
              <w:t>%</w:t>
            </w:r>
          </w:p>
        </w:tc>
        <w:tc>
          <w:tcPr>
            <w:tcW w:w="2775" w:type="dxa"/>
            <w:tcBorders>
              <w:top w:val="nil"/>
              <w:bottom w:val="single" w:sz="12" w:space="0" w:color="auto"/>
            </w:tcBorders>
          </w:tcPr>
          <w:p w14:paraId="071E3A84" w14:textId="76E12CB6" w:rsidR="00A03670" w:rsidRPr="00391EE3" w:rsidRDefault="004A290E" w:rsidP="00D22427">
            <w:pPr>
              <w:jc w:val="center"/>
              <w:rPr>
                <w:rFonts w:cs="Times New Roman"/>
                <w:sz w:val="21"/>
                <w:szCs w:val="21"/>
              </w:rPr>
            </w:pPr>
            <w:r w:rsidRPr="00391EE3">
              <w:rPr>
                <w:rFonts w:cs="Times New Roman" w:hint="eastAsia"/>
                <w:sz w:val="21"/>
                <w:szCs w:val="21"/>
              </w:rPr>
              <w:t>3</w:t>
            </w:r>
            <w:r w:rsidRPr="00391EE3">
              <w:rPr>
                <w:rFonts w:cs="Times New Roman"/>
                <w:sz w:val="21"/>
                <w:szCs w:val="21"/>
              </w:rPr>
              <w:t>7.670</w:t>
            </w:r>
          </w:p>
        </w:tc>
        <w:tc>
          <w:tcPr>
            <w:tcW w:w="2776" w:type="dxa"/>
            <w:tcBorders>
              <w:top w:val="nil"/>
              <w:bottom w:val="single" w:sz="12" w:space="0" w:color="auto"/>
            </w:tcBorders>
          </w:tcPr>
          <w:p w14:paraId="0FD2EF6F" w14:textId="053FAF8B" w:rsidR="00A03670" w:rsidRPr="00391EE3" w:rsidRDefault="004A290E" w:rsidP="00D22427">
            <w:pPr>
              <w:jc w:val="center"/>
              <w:rPr>
                <w:rFonts w:cs="Times New Roman"/>
                <w:sz w:val="21"/>
                <w:szCs w:val="21"/>
              </w:rPr>
            </w:pPr>
            <w:r w:rsidRPr="00391EE3">
              <w:rPr>
                <w:rFonts w:cs="Times New Roman" w:hint="eastAsia"/>
                <w:sz w:val="21"/>
                <w:szCs w:val="21"/>
              </w:rPr>
              <w:t>6</w:t>
            </w:r>
            <w:r w:rsidRPr="00391EE3">
              <w:rPr>
                <w:rFonts w:cs="Times New Roman"/>
                <w:sz w:val="21"/>
                <w:szCs w:val="21"/>
              </w:rPr>
              <w:t>4.625</w:t>
            </w:r>
          </w:p>
        </w:tc>
      </w:tr>
    </w:tbl>
    <w:p w14:paraId="19B76DFF" w14:textId="2F2A7B82" w:rsidR="00391EE3" w:rsidRDefault="00391EE3" w:rsidP="00F70FEC"/>
    <w:p w14:paraId="0BD103EB" w14:textId="77777777" w:rsidR="00F70FEC" w:rsidRDefault="00F70FEC">
      <w:pPr>
        <w:widowControl/>
        <w:spacing w:line="240" w:lineRule="auto"/>
        <w:jc w:val="left"/>
        <w:rPr>
          <w:rFonts w:eastAsia="黑体"/>
          <w:b/>
          <w:bCs/>
          <w:kern w:val="44"/>
          <w:sz w:val="36"/>
          <w:szCs w:val="44"/>
        </w:rPr>
      </w:pPr>
    </w:p>
    <w:p w14:paraId="6DEC8478" w14:textId="20F1FDC5" w:rsidR="00C05521" w:rsidRDefault="00391EE3">
      <w:pPr>
        <w:widowControl/>
        <w:spacing w:line="240" w:lineRule="auto"/>
        <w:jc w:val="left"/>
        <w:rPr>
          <w:rFonts w:eastAsia="黑体"/>
          <w:b/>
          <w:bCs/>
          <w:kern w:val="44"/>
          <w:sz w:val="36"/>
          <w:szCs w:val="44"/>
        </w:rPr>
      </w:pPr>
      <w:r>
        <w:rPr>
          <w:rFonts w:eastAsia="黑体"/>
          <w:b/>
          <w:bCs/>
          <w:kern w:val="44"/>
          <w:sz w:val="36"/>
          <w:szCs w:val="44"/>
        </w:rPr>
        <w:br w:type="page"/>
      </w:r>
    </w:p>
    <w:p w14:paraId="2D039B3E" w14:textId="77777777" w:rsidR="00592866" w:rsidRDefault="00EA43D1" w:rsidP="00C05521">
      <w:pPr>
        <w:pStyle w:val="1"/>
        <w:numPr>
          <w:ilvl w:val="0"/>
          <w:numId w:val="1"/>
        </w:numPr>
        <w:spacing w:before="156" w:after="156"/>
      </w:pPr>
      <w:bookmarkStart w:id="134" w:name="_Toc103686958"/>
      <w:r>
        <w:rPr>
          <w:rFonts w:hint="eastAsia"/>
        </w:rPr>
        <w:lastRenderedPageBreak/>
        <w:t>数据分析</w:t>
      </w:r>
      <w:bookmarkEnd w:id="134"/>
    </w:p>
    <w:p w14:paraId="7E675790" w14:textId="77777777" w:rsidR="00957070" w:rsidRPr="00B659F9" w:rsidRDefault="00957070" w:rsidP="00957070">
      <w:pPr>
        <w:ind w:firstLineChars="200" w:firstLine="480"/>
        <w:rPr>
          <w:rFonts w:cs="Times New Roman"/>
          <w:szCs w:val="20"/>
        </w:rPr>
      </w:pPr>
      <w:r>
        <w:rPr>
          <w:rFonts w:cs="Times New Roman" w:hint="eastAsia"/>
          <w:szCs w:val="20"/>
        </w:rPr>
        <w:t>本章节</w:t>
      </w:r>
      <w:r w:rsidRPr="00B659F9">
        <w:rPr>
          <w:rFonts w:cs="Times New Roman" w:hint="eastAsia"/>
          <w:szCs w:val="20"/>
        </w:rPr>
        <w:t>对样本进行</w:t>
      </w:r>
      <w:r>
        <w:rPr>
          <w:rFonts w:cs="Times New Roman" w:hint="eastAsia"/>
          <w:szCs w:val="20"/>
        </w:rPr>
        <w:t>控制变量与主要变量的</w:t>
      </w:r>
      <w:r w:rsidRPr="00B659F9">
        <w:rPr>
          <w:rFonts w:cs="Times New Roman" w:hint="eastAsia"/>
          <w:szCs w:val="20"/>
        </w:rPr>
        <w:t>描述性分析，通过相关性分析介绍</w:t>
      </w:r>
      <w:r>
        <w:rPr>
          <w:rFonts w:cs="Times New Roman" w:hint="eastAsia"/>
          <w:szCs w:val="20"/>
        </w:rPr>
        <w:t>主要</w:t>
      </w:r>
      <w:r w:rsidRPr="00B659F9">
        <w:rPr>
          <w:rFonts w:cs="Times New Roman" w:hint="eastAsia"/>
          <w:szCs w:val="20"/>
        </w:rPr>
        <w:t>变量之间的相关系数</w:t>
      </w:r>
      <w:r>
        <w:rPr>
          <w:rFonts w:cs="Times New Roman" w:hint="eastAsia"/>
          <w:szCs w:val="20"/>
        </w:rPr>
        <w:t>，并</w:t>
      </w:r>
      <w:r w:rsidRPr="00B659F9">
        <w:rPr>
          <w:rFonts w:cs="Times New Roman" w:hint="eastAsia"/>
          <w:szCs w:val="20"/>
        </w:rPr>
        <w:t>利用</w:t>
      </w:r>
      <w:r>
        <w:rPr>
          <w:rFonts w:cs="Times New Roman" w:hint="eastAsia"/>
          <w:szCs w:val="20"/>
        </w:rPr>
        <w:t>S</w:t>
      </w:r>
      <w:r>
        <w:rPr>
          <w:rFonts w:cs="Times New Roman"/>
          <w:szCs w:val="20"/>
        </w:rPr>
        <w:t>PSS24.0</w:t>
      </w:r>
      <w:r>
        <w:rPr>
          <w:rFonts w:cs="Times New Roman" w:hint="eastAsia"/>
          <w:szCs w:val="20"/>
        </w:rPr>
        <w:t>中</w:t>
      </w:r>
      <w:r>
        <w:rPr>
          <w:rFonts w:cs="Times New Roman"/>
          <w:szCs w:val="20"/>
        </w:rPr>
        <w:t>P</w:t>
      </w:r>
      <w:r>
        <w:rPr>
          <w:rFonts w:cs="Times New Roman" w:hint="eastAsia"/>
          <w:szCs w:val="20"/>
        </w:rPr>
        <w:t>rocess</w:t>
      </w:r>
      <w:r>
        <w:rPr>
          <w:rFonts w:cs="Times New Roman" w:hint="eastAsia"/>
          <w:szCs w:val="20"/>
        </w:rPr>
        <w:t>插件对</w:t>
      </w:r>
      <w:r w:rsidRPr="00B659F9">
        <w:rPr>
          <w:rFonts w:cs="Times New Roman" w:hint="eastAsia"/>
          <w:szCs w:val="20"/>
        </w:rPr>
        <w:t>中介效应进行检验。</w:t>
      </w:r>
    </w:p>
    <w:p w14:paraId="5D97186F" w14:textId="77777777" w:rsidR="00957070" w:rsidRDefault="00957070" w:rsidP="00957070">
      <w:pPr>
        <w:pStyle w:val="2"/>
        <w:numPr>
          <w:ilvl w:val="1"/>
          <w:numId w:val="4"/>
        </w:numPr>
        <w:spacing w:before="156" w:after="156"/>
      </w:pPr>
      <w:bookmarkStart w:id="135" w:name="_Toc25133"/>
      <w:r>
        <w:rPr>
          <w:rFonts w:hint="eastAsia"/>
        </w:rPr>
        <w:t xml:space="preserve"> </w:t>
      </w:r>
      <w:bookmarkStart w:id="136" w:name="_Toc103686959"/>
      <w:r>
        <w:rPr>
          <w:rFonts w:hint="eastAsia"/>
        </w:rPr>
        <w:t>样本描述性统计分析</w:t>
      </w:r>
      <w:bookmarkEnd w:id="135"/>
      <w:bookmarkEnd w:id="136"/>
    </w:p>
    <w:p w14:paraId="08915489" w14:textId="77777777" w:rsidR="00957070" w:rsidRDefault="00957070" w:rsidP="00957070">
      <w:pPr>
        <w:pStyle w:val="3"/>
        <w:spacing w:before="156" w:after="156"/>
      </w:pPr>
      <w:bookmarkStart w:id="137" w:name="_Toc24530"/>
      <w:bookmarkStart w:id="138" w:name="_Toc102577746"/>
      <w:bookmarkStart w:id="139" w:name="_Toc102767069"/>
      <w:bookmarkStart w:id="140" w:name="_Toc103686960"/>
      <w:r>
        <w:rPr>
          <w:rFonts w:hint="eastAsia"/>
        </w:rPr>
        <w:t>5</w:t>
      </w:r>
      <w:r>
        <w:t xml:space="preserve">.1.1 </w:t>
      </w:r>
      <w:r>
        <w:rPr>
          <w:rFonts w:hint="eastAsia"/>
        </w:rPr>
        <w:t>控制变量描述性统计</w:t>
      </w:r>
      <w:bookmarkEnd w:id="137"/>
      <w:bookmarkEnd w:id="138"/>
      <w:bookmarkEnd w:id="139"/>
      <w:bookmarkEnd w:id="140"/>
    </w:p>
    <w:p w14:paraId="4A64C910" w14:textId="77777777" w:rsidR="00957070" w:rsidRDefault="00957070" w:rsidP="00957070">
      <w:pPr>
        <w:ind w:firstLineChars="200" w:firstLine="480"/>
        <w:rPr>
          <w:rFonts w:cs="Times New Roman"/>
          <w:szCs w:val="20"/>
        </w:rPr>
      </w:pPr>
      <w:r>
        <w:rPr>
          <w:rFonts w:cs="Times New Roman" w:hint="eastAsia"/>
          <w:szCs w:val="20"/>
        </w:rPr>
        <w:t>根据所回收的</w:t>
      </w:r>
      <w:r>
        <w:rPr>
          <w:rFonts w:cs="Times New Roman" w:hint="eastAsia"/>
          <w:szCs w:val="20"/>
        </w:rPr>
        <w:t>2</w:t>
      </w:r>
      <w:r>
        <w:rPr>
          <w:rFonts w:cs="Times New Roman"/>
          <w:szCs w:val="20"/>
        </w:rPr>
        <w:t>60</w:t>
      </w:r>
      <w:r>
        <w:rPr>
          <w:rFonts w:cs="Times New Roman" w:hint="eastAsia"/>
          <w:szCs w:val="20"/>
        </w:rPr>
        <w:t>份有效问卷，得出描述性统计结果如表</w:t>
      </w:r>
      <w:r>
        <w:rPr>
          <w:rFonts w:cs="Times New Roman"/>
          <w:szCs w:val="20"/>
        </w:rPr>
        <w:t>5</w:t>
      </w:r>
      <w:r>
        <w:rPr>
          <w:rFonts w:cs="Times New Roman" w:hint="eastAsia"/>
          <w:szCs w:val="20"/>
        </w:rPr>
        <w:t>-</w:t>
      </w:r>
      <w:r>
        <w:rPr>
          <w:rFonts w:cs="Times New Roman"/>
          <w:szCs w:val="20"/>
        </w:rPr>
        <w:t>1</w:t>
      </w:r>
      <w:r>
        <w:rPr>
          <w:rFonts w:cs="Times New Roman" w:hint="eastAsia"/>
          <w:szCs w:val="20"/>
        </w:rPr>
        <w:t>所示。</w:t>
      </w:r>
    </w:p>
    <w:p w14:paraId="1782349F" w14:textId="77777777" w:rsidR="00957070" w:rsidRDefault="00957070" w:rsidP="00957070">
      <w:pPr>
        <w:ind w:firstLineChars="200" w:firstLine="480"/>
        <w:rPr>
          <w:rFonts w:cs="Times New Roman"/>
          <w:szCs w:val="20"/>
        </w:rPr>
      </w:pPr>
      <w:r>
        <w:rPr>
          <w:rFonts w:cs="Times New Roman" w:hint="eastAsia"/>
          <w:szCs w:val="20"/>
        </w:rPr>
        <w:t>（</w:t>
      </w:r>
      <w:r>
        <w:rPr>
          <w:rFonts w:cs="Times New Roman" w:hint="eastAsia"/>
          <w:szCs w:val="20"/>
        </w:rPr>
        <w:t>1</w:t>
      </w:r>
      <w:r>
        <w:rPr>
          <w:rFonts w:cs="Times New Roman" w:hint="eastAsia"/>
          <w:szCs w:val="20"/>
        </w:rPr>
        <w:t>）性别。在这一控制变量中，男女员工各占</w:t>
      </w:r>
      <w:r>
        <w:rPr>
          <w:rFonts w:cs="Times New Roman" w:hint="eastAsia"/>
          <w:szCs w:val="20"/>
        </w:rPr>
        <w:t>4</w:t>
      </w:r>
      <w:r>
        <w:rPr>
          <w:rFonts w:cs="Times New Roman"/>
          <w:szCs w:val="20"/>
        </w:rPr>
        <w:t>8.5</w:t>
      </w:r>
      <w:r>
        <w:rPr>
          <w:rFonts w:cs="Times New Roman" w:hint="eastAsia"/>
          <w:szCs w:val="20"/>
        </w:rPr>
        <w:t>%</w:t>
      </w:r>
      <w:r>
        <w:rPr>
          <w:rFonts w:cs="Times New Roman" w:hint="eastAsia"/>
          <w:szCs w:val="20"/>
        </w:rPr>
        <w:t>和</w:t>
      </w:r>
      <w:r>
        <w:rPr>
          <w:rFonts w:cs="Times New Roman" w:hint="eastAsia"/>
          <w:szCs w:val="20"/>
        </w:rPr>
        <w:t>5</w:t>
      </w:r>
      <w:r>
        <w:rPr>
          <w:rFonts w:cs="Times New Roman"/>
          <w:szCs w:val="20"/>
        </w:rPr>
        <w:t>1.5</w:t>
      </w:r>
      <w:r>
        <w:rPr>
          <w:rFonts w:cs="Times New Roman" w:hint="eastAsia"/>
          <w:szCs w:val="20"/>
        </w:rPr>
        <w:t>%</w:t>
      </w:r>
      <w:r>
        <w:rPr>
          <w:rFonts w:cs="Times New Roman" w:hint="eastAsia"/>
          <w:szCs w:val="20"/>
        </w:rPr>
        <w:t>，各有男员工</w:t>
      </w:r>
      <w:r>
        <w:rPr>
          <w:rFonts w:cs="Times New Roman" w:hint="eastAsia"/>
          <w:szCs w:val="20"/>
        </w:rPr>
        <w:t>1</w:t>
      </w:r>
      <w:r>
        <w:rPr>
          <w:rFonts w:cs="Times New Roman"/>
          <w:szCs w:val="20"/>
        </w:rPr>
        <w:t>26</w:t>
      </w:r>
      <w:r>
        <w:rPr>
          <w:rFonts w:cs="Times New Roman" w:hint="eastAsia"/>
          <w:szCs w:val="20"/>
        </w:rPr>
        <w:t>名和女员工</w:t>
      </w:r>
      <w:r>
        <w:rPr>
          <w:rFonts w:cs="Times New Roman" w:hint="eastAsia"/>
          <w:szCs w:val="20"/>
        </w:rPr>
        <w:t>1</w:t>
      </w:r>
      <w:r>
        <w:rPr>
          <w:rFonts w:cs="Times New Roman"/>
          <w:szCs w:val="20"/>
        </w:rPr>
        <w:t>34</w:t>
      </w:r>
      <w:r>
        <w:rPr>
          <w:rFonts w:cs="Times New Roman" w:hint="eastAsia"/>
          <w:szCs w:val="20"/>
        </w:rPr>
        <w:t>名填写调查问卷，男女比例近似于</w:t>
      </w:r>
      <w:r>
        <w:rPr>
          <w:rFonts w:cs="Times New Roman" w:hint="eastAsia"/>
          <w:szCs w:val="20"/>
        </w:rPr>
        <w:t>1:</w:t>
      </w:r>
      <w:r>
        <w:rPr>
          <w:rFonts w:cs="Times New Roman"/>
          <w:szCs w:val="20"/>
        </w:rPr>
        <w:t>1</w:t>
      </w:r>
      <w:r>
        <w:rPr>
          <w:rFonts w:cs="Times New Roman" w:hint="eastAsia"/>
          <w:szCs w:val="20"/>
        </w:rPr>
        <w:t>，比例合理。</w:t>
      </w:r>
    </w:p>
    <w:p w14:paraId="79296803" w14:textId="77777777" w:rsidR="00957070" w:rsidRDefault="00957070" w:rsidP="00957070">
      <w:pPr>
        <w:ind w:firstLineChars="200" w:firstLine="480"/>
        <w:rPr>
          <w:rFonts w:cs="Times New Roman"/>
          <w:szCs w:val="20"/>
        </w:rPr>
      </w:pPr>
      <w:r>
        <w:rPr>
          <w:rFonts w:cs="Times New Roman" w:hint="eastAsia"/>
          <w:szCs w:val="20"/>
        </w:rPr>
        <w:t>（</w:t>
      </w:r>
      <w:r>
        <w:rPr>
          <w:rFonts w:cs="Times New Roman" w:hint="eastAsia"/>
          <w:szCs w:val="20"/>
        </w:rPr>
        <w:t>2</w:t>
      </w:r>
      <w:r>
        <w:rPr>
          <w:rFonts w:cs="Times New Roman" w:hint="eastAsia"/>
          <w:szCs w:val="20"/>
        </w:rPr>
        <w:t>）年龄。本研究主要针对于</w:t>
      </w:r>
      <w:r>
        <w:rPr>
          <w:rFonts w:cs="Times New Roman" w:hint="eastAsia"/>
          <w:szCs w:val="20"/>
        </w:rPr>
        <w:t>2</w:t>
      </w:r>
      <w:r>
        <w:rPr>
          <w:rFonts w:cs="Times New Roman"/>
          <w:szCs w:val="20"/>
        </w:rPr>
        <w:t>0</w:t>
      </w:r>
      <w:r>
        <w:rPr>
          <w:rFonts w:cs="Times New Roman" w:hint="eastAsia"/>
          <w:szCs w:val="20"/>
        </w:rPr>
        <w:t>世纪</w:t>
      </w:r>
      <w:r>
        <w:rPr>
          <w:rFonts w:cs="Times New Roman" w:hint="eastAsia"/>
          <w:szCs w:val="20"/>
        </w:rPr>
        <w:t>9</w:t>
      </w:r>
      <w:r>
        <w:rPr>
          <w:rFonts w:cs="Times New Roman"/>
          <w:szCs w:val="20"/>
        </w:rPr>
        <w:t>0</w:t>
      </w:r>
      <w:r>
        <w:rPr>
          <w:rFonts w:cs="Times New Roman" w:hint="eastAsia"/>
          <w:szCs w:val="20"/>
        </w:rPr>
        <w:t>年代后出生的员工，即前文所引用定义后的“新生代员工”，故将年龄阶段按照</w:t>
      </w:r>
      <w:r>
        <w:rPr>
          <w:rFonts w:cs="Times New Roman"/>
          <w:szCs w:val="20"/>
        </w:rPr>
        <w:t>20</w:t>
      </w:r>
      <w:r>
        <w:rPr>
          <w:rFonts w:cs="Times New Roman" w:hint="eastAsia"/>
          <w:szCs w:val="20"/>
        </w:rPr>
        <w:t>岁、</w:t>
      </w:r>
      <w:r>
        <w:rPr>
          <w:rFonts w:cs="Times New Roman" w:hint="eastAsia"/>
          <w:szCs w:val="20"/>
        </w:rPr>
        <w:t>2</w:t>
      </w:r>
      <w:r>
        <w:rPr>
          <w:rFonts w:cs="Times New Roman"/>
          <w:szCs w:val="20"/>
        </w:rPr>
        <w:t>5</w:t>
      </w:r>
      <w:r>
        <w:rPr>
          <w:rFonts w:cs="Times New Roman" w:hint="eastAsia"/>
          <w:szCs w:val="20"/>
        </w:rPr>
        <w:t>岁、</w:t>
      </w:r>
      <w:r>
        <w:rPr>
          <w:rFonts w:cs="Times New Roman" w:hint="eastAsia"/>
          <w:szCs w:val="20"/>
        </w:rPr>
        <w:t>3</w:t>
      </w:r>
      <w:r>
        <w:rPr>
          <w:rFonts w:cs="Times New Roman"/>
          <w:szCs w:val="20"/>
        </w:rPr>
        <w:t>0</w:t>
      </w:r>
      <w:r>
        <w:rPr>
          <w:rFonts w:cs="Times New Roman" w:hint="eastAsia"/>
          <w:szCs w:val="20"/>
        </w:rPr>
        <w:t>岁为节点进行划分。其中，</w:t>
      </w:r>
      <w:r>
        <w:rPr>
          <w:rFonts w:cs="Times New Roman" w:hint="eastAsia"/>
          <w:szCs w:val="20"/>
        </w:rPr>
        <w:t>2</w:t>
      </w:r>
      <w:r>
        <w:rPr>
          <w:rFonts w:cs="Times New Roman"/>
          <w:szCs w:val="20"/>
        </w:rPr>
        <w:t>0</w:t>
      </w:r>
      <w:r>
        <w:rPr>
          <w:rFonts w:cs="Times New Roman" w:hint="eastAsia"/>
          <w:szCs w:val="20"/>
        </w:rPr>
        <w:t>岁以下的员工为</w:t>
      </w:r>
      <w:r>
        <w:rPr>
          <w:rFonts w:cs="Times New Roman"/>
          <w:szCs w:val="20"/>
        </w:rPr>
        <w:t>1</w:t>
      </w:r>
      <w:r>
        <w:rPr>
          <w:rFonts w:cs="Times New Roman" w:hint="eastAsia"/>
          <w:szCs w:val="20"/>
        </w:rPr>
        <w:t>1</w:t>
      </w:r>
      <w:r>
        <w:rPr>
          <w:rFonts w:cs="Times New Roman" w:hint="eastAsia"/>
          <w:szCs w:val="20"/>
        </w:rPr>
        <w:t>人，占比</w:t>
      </w:r>
      <w:r>
        <w:rPr>
          <w:rFonts w:cs="Times New Roman"/>
          <w:szCs w:val="20"/>
        </w:rPr>
        <w:t>4.2</w:t>
      </w:r>
      <w:r>
        <w:rPr>
          <w:rFonts w:cs="Times New Roman" w:hint="eastAsia"/>
          <w:szCs w:val="20"/>
        </w:rPr>
        <w:t>%</w:t>
      </w:r>
      <w:r>
        <w:rPr>
          <w:rFonts w:cs="Times New Roman" w:hint="eastAsia"/>
          <w:szCs w:val="20"/>
        </w:rPr>
        <w:t>；</w:t>
      </w:r>
      <w:r>
        <w:rPr>
          <w:rFonts w:cs="Times New Roman"/>
          <w:szCs w:val="20"/>
        </w:rPr>
        <w:t>20</w:t>
      </w:r>
      <w:r>
        <w:rPr>
          <w:rFonts w:cs="Times New Roman" w:hint="eastAsia"/>
          <w:szCs w:val="20"/>
        </w:rPr>
        <w:t>-</w:t>
      </w:r>
      <w:r>
        <w:rPr>
          <w:rFonts w:cs="Times New Roman"/>
          <w:szCs w:val="20"/>
        </w:rPr>
        <w:t>25</w:t>
      </w:r>
      <w:r>
        <w:rPr>
          <w:rFonts w:cs="Times New Roman" w:hint="eastAsia"/>
          <w:szCs w:val="20"/>
        </w:rPr>
        <w:t>岁的员工有</w:t>
      </w:r>
      <w:r>
        <w:rPr>
          <w:rFonts w:cs="Times New Roman" w:hint="eastAsia"/>
          <w:szCs w:val="20"/>
        </w:rPr>
        <w:t>1</w:t>
      </w:r>
      <w:r>
        <w:rPr>
          <w:rFonts w:cs="Times New Roman"/>
          <w:szCs w:val="20"/>
        </w:rPr>
        <w:t>37</w:t>
      </w:r>
      <w:r>
        <w:rPr>
          <w:rFonts w:cs="Times New Roman" w:hint="eastAsia"/>
          <w:szCs w:val="20"/>
        </w:rPr>
        <w:t>人，</w:t>
      </w:r>
      <w:r>
        <w:rPr>
          <w:rFonts w:cs="Times New Roman"/>
          <w:szCs w:val="20"/>
        </w:rPr>
        <w:t>25</w:t>
      </w:r>
      <w:r>
        <w:rPr>
          <w:rFonts w:cs="Times New Roman" w:hint="eastAsia"/>
          <w:szCs w:val="20"/>
        </w:rPr>
        <w:t>-</w:t>
      </w:r>
      <w:r>
        <w:rPr>
          <w:rFonts w:cs="Times New Roman"/>
          <w:szCs w:val="20"/>
        </w:rPr>
        <w:t>30</w:t>
      </w:r>
      <w:r>
        <w:rPr>
          <w:rFonts w:cs="Times New Roman" w:hint="eastAsia"/>
          <w:szCs w:val="20"/>
        </w:rPr>
        <w:t>岁的员工有</w:t>
      </w:r>
      <w:r>
        <w:rPr>
          <w:rFonts w:cs="Times New Roman" w:hint="eastAsia"/>
          <w:szCs w:val="20"/>
        </w:rPr>
        <w:t>8</w:t>
      </w:r>
      <w:r>
        <w:rPr>
          <w:rFonts w:cs="Times New Roman"/>
          <w:szCs w:val="20"/>
        </w:rPr>
        <w:t>7</w:t>
      </w:r>
      <w:r>
        <w:rPr>
          <w:rFonts w:cs="Times New Roman" w:hint="eastAsia"/>
          <w:szCs w:val="20"/>
        </w:rPr>
        <w:t>人，各占</w:t>
      </w:r>
      <w:r>
        <w:rPr>
          <w:rFonts w:cs="Times New Roman"/>
          <w:szCs w:val="20"/>
        </w:rPr>
        <w:t>52.7</w:t>
      </w:r>
      <w:r>
        <w:rPr>
          <w:rFonts w:cs="Times New Roman" w:hint="eastAsia"/>
          <w:szCs w:val="20"/>
        </w:rPr>
        <w:t>%</w:t>
      </w:r>
      <w:r>
        <w:rPr>
          <w:rFonts w:cs="Times New Roman" w:hint="eastAsia"/>
          <w:szCs w:val="20"/>
        </w:rPr>
        <w:t>和</w:t>
      </w:r>
      <w:r>
        <w:rPr>
          <w:rFonts w:cs="Times New Roman"/>
          <w:szCs w:val="20"/>
        </w:rPr>
        <w:t>33.5</w:t>
      </w:r>
      <w:r>
        <w:rPr>
          <w:rFonts w:cs="Times New Roman" w:hint="eastAsia"/>
          <w:szCs w:val="20"/>
        </w:rPr>
        <w:t>%</w:t>
      </w:r>
      <w:r>
        <w:rPr>
          <w:rFonts w:cs="Times New Roman" w:hint="eastAsia"/>
          <w:szCs w:val="20"/>
        </w:rPr>
        <w:t>；</w:t>
      </w:r>
      <w:r>
        <w:rPr>
          <w:rFonts w:cs="Times New Roman" w:hint="eastAsia"/>
          <w:szCs w:val="20"/>
        </w:rPr>
        <w:t>3</w:t>
      </w:r>
      <w:r>
        <w:rPr>
          <w:rFonts w:cs="Times New Roman"/>
          <w:szCs w:val="20"/>
        </w:rPr>
        <w:t>0</w:t>
      </w:r>
      <w:r>
        <w:rPr>
          <w:rFonts w:cs="Times New Roman" w:hint="eastAsia"/>
          <w:szCs w:val="20"/>
        </w:rPr>
        <w:t>岁以上的员工为</w:t>
      </w:r>
      <w:r>
        <w:rPr>
          <w:rFonts w:cs="Times New Roman" w:hint="eastAsia"/>
          <w:szCs w:val="20"/>
        </w:rPr>
        <w:t>2</w:t>
      </w:r>
      <w:r>
        <w:rPr>
          <w:rFonts w:cs="Times New Roman"/>
          <w:szCs w:val="20"/>
        </w:rPr>
        <w:t>5</w:t>
      </w:r>
      <w:r>
        <w:rPr>
          <w:rFonts w:cs="Times New Roman" w:hint="eastAsia"/>
          <w:szCs w:val="20"/>
        </w:rPr>
        <w:t>人，所占比例为</w:t>
      </w:r>
      <w:r>
        <w:rPr>
          <w:rFonts w:cs="Times New Roman" w:hint="eastAsia"/>
          <w:szCs w:val="20"/>
        </w:rPr>
        <w:t>9</w:t>
      </w:r>
      <w:r>
        <w:rPr>
          <w:rFonts w:cs="Times New Roman"/>
          <w:szCs w:val="20"/>
        </w:rPr>
        <w:t>.6</w:t>
      </w:r>
      <w:r>
        <w:rPr>
          <w:rFonts w:cs="Times New Roman" w:hint="eastAsia"/>
          <w:szCs w:val="20"/>
        </w:rPr>
        <w:t>%</w:t>
      </w:r>
      <w:r>
        <w:rPr>
          <w:rFonts w:cs="Times New Roman" w:hint="eastAsia"/>
          <w:szCs w:val="20"/>
        </w:rPr>
        <w:t>。</w:t>
      </w:r>
    </w:p>
    <w:p w14:paraId="44883A65" w14:textId="77777777" w:rsidR="00957070" w:rsidRDefault="00957070" w:rsidP="00957070">
      <w:pPr>
        <w:ind w:firstLineChars="200" w:firstLine="480"/>
        <w:rPr>
          <w:rFonts w:cs="Times New Roman"/>
          <w:szCs w:val="20"/>
        </w:rPr>
      </w:pPr>
      <w:r>
        <w:rPr>
          <w:rFonts w:cs="Times New Roman" w:hint="eastAsia"/>
          <w:szCs w:val="20"/>
        </w:rPr>
        <w:t>（</w:t>
      </w:r>
      <w:r>
        <w:rPr>
          <w:rFonts w:cs="Times New Roman" w:hint="eastAsia"/>
          <w:szCs w:val="20"/>
        </w:rPr>
        <w:t>3</w:t>
      </w:r>
      <w:r>
        <w:rPr>
          <w:rFonts w:cs="Times New Roman" w:hint="eastAsia"/>
          <w:szCs w:val="20"/>
        </w:rPr>
        <w:t>）受教育程度。接受本研究调查员工的学历中，具有本科学历的员工占据大多数，共有</w:t>
      </w:r>
      <w:r>
        <w:rPr>
          <w:rFonts w:cs="Times New Roman" w:hint="eastAsia"/>
          <w:szCs w:val="20"/>
        </w:rPr>
        <w:t>1</w:t>
      </w:r>
      <w:r>
        <w:rPr>
          <w:rFonts w:cs="Times New Roman"/>
          <w:szCs w:val="20"/>
        </w:rPr>
        <w:t>45</w:t>
      </w:r>
      <w:r>
        <w:rPr>
          <w:rFonts w:cs="Times New Roman" w:hint="eastAsia"/>
          <w:szCs w:val="20"/>
        </w:rPr>
        <w:t>人，占比</w:t>
      </w:r>
      <w:r>
        <w:rPr>
          <w:rFonts w:cs="Times New Roman" w:hint="eastAsia"/>
          <w:szCs w:val="20"/>
        </w:rPr>
        <w:t>5</w:t>
      </w:r>
      <w:r>
        <w:rPr>
          <w:rFonts w:cs="Times New Roman"/>
          <w:szCs w:val="20"/>
        </w:rPr>
        <w:t>5.8</w:t>
      </w:r>
      <w:r>
        <w:rPr>
          <w:rFonts w:cs="Times New Roman" w:hint="eastAsia"/>
          <w:szCs w:val="20"/>
        </w:rPr>
        <w:t>%</w:t>
      </w:r>
      <w:r>
        <w:rPr>
          <w:rFonts w:cs="Times New Roman" w:hint="eastAsia"/>
          <w:szCs w:val="20"/>
        </w:rPr>
        <w:t>。其次是硕士及以上学历，共有</w:t>
      </w:r>
      <w:r>
        <w:rPr>
          <w:rFonts w:cs="Times New Roman" w:hint="eastAsia"/>
          <w:szCs w:val="20"/>
        </w:rPr>
        <w:t>7</w:t>
      </w:r>
      <w:r>
        <w:rPr>
          <w:rFonts w:cs="Times New Roman"/>
          <w:szCs w:val="20"/>
        </w:rPr>
        <w:t>6</w:t>
      </w:r>
      <w:r>
        <w:rPr>
          <w:rFonts w:cs="Times New Roman" w:hint="eastAsia"/>
          <w:szCs w:val="20"/>
        </w:rPr>
        <w:t>人，占比</w:t>
      </w:r>
      <w:r>
        <w:rPr>
          <w:rFonts w:cs="Times New Roman" w:hint="eastAsia"/>
          <w:szCs w:val="20"/>
        </w:rPr>
        <w:t>2</w:t>
      </w:r>
      <w:r>
        <w:rPr>
          <w:rFonts w:cs="Times New Roman"/>
          <w:szCs w:val="20"/>
        </w:rPr>
        <w:t>9.2</w:t>
      </w:r>
      <w:r>
        <w:rPr>
          <w:rFonts w:cs="Times New Roman" w:hint="eastAsia"/>
          <w:szCs w:val="20"/>
        </w:rPr>
        <w:t>%</w:t>
      </w:r>
      <w:r>
        <w:rPr>
          <w:rFonts w:cs="Times New Roman" w:hint="eastAsia"/>
          <w:szCs w:val="20"/>
        </w:rPr>
        <w:t>。除此之外，具有专科学历和高中及以下学历的比例为</w:t>
      </w:r>
      <w:r>
        <w:rPr>
          <w:rFonts w:cs="Times New Roman" w:hint="eastAsia"/>
          <w:szCs w:val="20"/>
        </w:rPr>
        <w:t>1</w:t>
      </w:r>
      <w:r>
        <w:rPr>
          <w:rFonts w:cs="Times New Roman"/>
          <w:szCs w:val="20"/>
        </w:rPr>
        <w:t>0.4</w:t>
      </w:r>
      <w:r>
        <w:rPr>
          <w:rFonts w:cs="Times New Roman" w:hint="eastAsia"/>
          <w:szCs w:val="20"/>
        </w:rPr>
        <w:t>%</w:t>
      </w:r>
      <w:r>
        <w:rPr>
          <w:rFonts w:cs="Times New Roman" w:hint="eastAsia"/>
          <w:szCs w:val="20"/>
        </w:rPr>
        <w:t>和</w:t>
      </w:r>
      <w:r>
        <w:rPr>
          <w:rFonts w:cs="Times New Roman" w:hint="eastAsia"/>
          <w:szCs w:val="20"/>
        </w:rPr>
        <w:t>4</w:t>
      </w:r>
      <w:r>
        <w:rPr>
          <w:rFonts w:cs="Times New Roman"/>
          <w:szCs w:val="20"/>
        </w:rPr>
        <w:t>.6</w:t>
      </w:r>
      <w:r>
        <w:rPr>
          <w:rFonts w:cs="Times New Roman" w:hint="eastAsia"/>
          <w:szCs w:val="20"/>
        </w:rPr>
        <w:t>%</w:t>
      </w:r>
      <w:r>
        <w:rPr>
          <w:rFonts w:cs="Times New Roman" w:hint="eastAsia"/>
          <w:szCs w:val="20"/>
        </w:rPr>
        <w:t>。从整体来看，共有</w:t>
      </w:r>
      <w:r>
        <w:rPr>
          <w:rFonts w:cs="Times New Roman" w:hint="eastAsia"/>
          <w:szCs w:val="20"/>
        </w:rPr>
        <w:t>8</w:t>
      </w:r>
      <w:r>
        <w:rPr>
          <w:rFonts w:cs="Times New Roman"/>
          <w:szCs w:val="20"/>
        </w:rPr>
        <w:t>5</w:t>
      </w:r>
      <w:r>
        <w:rPr>
          <w:rFonts w:cs="Times New Roman" w:hint="eastAsia"/>
          <w:szCs w:val="20"/>
        </w:rPr>
        <w:t>%</w:t>
      </w:r>
      <w:r>
        <w:rPr>
          <w:rFonts w:cs="Times New Roman" w:hint="eastAsia"/>
          <w:szCs w:val="20"/>
        </w:rPr>
        <w:t>的员工具有大学本科以上学历，具备有良好的对于本研究相关人力资源管理强度、心理契约等变量的感知能力。</w:t>
      </w:r>
    </w:p>
    <w:p w14:paraId="3934FF8C" w14:textId="77777777" w:rsidR="00957070" w:rsidRDefault="00957070" w:rsidP="00957070">
      <w:pPr>
        <w:ind w:firstLineChars="200" w:firstLine="480"/>
        <w:rPr>
          <w:rFonts w:cs="Times New Roman"/>
          <w:szCs w:val="20"/>
        </w:rPr>
      </w:pPr>
      <w:r>
        <w:rPr>
          <w:rFonts w:cs="Times New Roman" w:hint="eastAsia"/>
          <w:szCs w:val="20"/>
        </w:rPr>
        <w:t>（</w:t>
      </w:r>
      <w:r>
        <w:rPr>
          <w:rFonts w:cs="Times New Roman" w:hint="eastAsia"/>
          <w:szCs w:val="20"/>
        </w:rPr>
        <w:t>4</w:t>
      </w:r>
      <w:r>
        <w:rPr>
          <w:rFonts w:cs="Times New Roman" w:hint="eastAsia"/>
          <w:szCs w:val="20"/>
        </w:rPr>
        <w:t>）工作年限。在本研究所得到调查结果的员工中，</w:t>
      </w:r>
      <w:r>
        <w:rPr>
          <w:rFonts w:cs="Times New Roman" w:hint="eastAsia"/>
          <w:szCs w:val="20"/>
        </w:rPr>
        <w:t>2</w:t>
      </w:r>
      <w:r>
        <w:rPr>
          <w:rFonts w:cs="Times New Roman"/>
          <w:szCs w:val="20"/>
        </w:rPr>
        <w:t>2.3</w:t>
      </w:r>
      <w:r>
        <w:rPr>
          <w:rFonts w:cs="Times New Roman" w:hint="eastAsia"/>
          <w:szCs w:val="20"/>
        </w:rPr>
        <w:t>%</w:t>
      </w:r>
      <w:r>
        <w:rPr>
          <w:rFonts w:cs="Times New Roman" w:hint="eastAsia"/>
          <w:szCs w:val="20"/>
        </w:rPr>
        <w:t>的员工在现单位工作年限不足一年，有</w:t>
      </w:r>
      <w:r>
        <w:rPr>
          <w:rFonts w:cs="Times New Roman" w:hint="eastAsia"/>
          <w:szCs w:val="20"/>
        </w:rPr>
        <w:t>3</w:t>
      </w:r>
      <w:r>
        <w:rPr>
          <w:rFonts w:cs="Times New Roman"/>
          <w:szCs w:val="20"/>
        </w:rPr>
        <w:t>8.</w:t>
      </w:r>
      <w:r>
        <w:rPr>
          <w:rFonts w:cs="Times New Roman" w:hint="eastAsia"/>
          <w:szCs w:val="20"/>
        </w:rPr>
        <w:t>8%</w:t>
      </w:r>
      <w:r>
        <w:rPr>
          <w:rFonts w:cs="Times New Roman" w:hint="eastAsia"/>
          <w:szCs w:val="20"/>
        </w:rPr>
        <w:t>的员工工作年限在</w:t>
      </w:r>
      <w:r>
        <w:rPr>
          <w:rFonts w:cs="Times New Roman" w:hint="eastAsia"/>
          <w:szCs w:val="20"/>
        </w:rPr>
        <w:t>1-</w:t>
      </w:r>
      <w:r>
        <w:rPr>
          <w:rFonts w:cs="Times New Roman"/>
          <w:szCs w:val="20"/>
        </w:rPr>
        <w:t>3</w:t>
      </w:r>
      <w:r>
        <w:rPr>
          <w:rFonts w:cs="Times New Roman" w:hint="eastAsia"/>
          <w:szCs w:val="20"/>
        </w:rPr>
        <w:t>年。拥有</w:t>
      </w:r>
      <w:r>
        <w:rPr>
          <w:rFonts w:cs="Times New Roman" w:hint="eastAsia"/>
          <w:szCs w:val="20"/>
        </w:rPr>
        <w:t>5</w:t>
      </w:r>
      <w:r>
        <w:rPr>
          <w:rFonts w:cs="Times New Roman" w:hint="eastAsia"/>
          <w:szCs w:val="20"/>
        </w:rPr>
        <w:t>年左右工作年限的员工所占比为</w:t>
      </w:r>
      <w:r>
        <w:rPr>
          <w:rFonts w:cs="Times New Roman"/>
          <w:szCs w:val="20"/>
        </w:rPr>
        <w:t>21.5</w:t>
      </w:r>
      <w:r>
        <w:rPr>
          <w:rFonts w:cs="Times New Roman" w:hint="eastAsia"/>
          <w:szCs w:val="20"/>
        </w:rPr>
        <w:t>%</w:t>
      </w:r>
      <w:r>
        <w:rPr>
          <w:rFonts w:cs="Times New Roman" w:hint="eastAsia"/>
          <w:szCs w:val="20"/>
        </w:rPr>
        <w:t>，工作时间在</w:t>
      </w:r>
      <w:r>
        <w:rPr>
          <w:rFonts w:cs="Times New Roman" w:hint="eastAsia"/>
          <w:szCs w:val="20"/>
        </w:rPr>
        <w:t>7</w:t>
      </w:r>
      <w:r>
        <w:rPr>
          <w:rFonts w:cs="Times New Roman" w:hint="eastAsia"/>
          <w:szCs w:val="20"/>
        </w:rPr>
        <w:t>年以上的员工也占据了</w:t>
      </w:r>
      <w:r>
        <w:rPr>
          <w:rFonts w:cs="Times New Roman" w:hint="eastAsia"/>
          <w:szCs w:val="20"/>
        </w:rPr>
        <w:t>1</w:t>
      </w:r>
      <w:r>
        <w:rPr>
          <w:rFonts w:cs="Times New Roman"/>
          <w:szCs w:val="20"/>
        </w:rPr>
        <w:t>7.3</w:t>
      </w:r>
      <w:r>
        <w:rPr>
          <w:rFonts w:cs="Times New Roman" w:hint="eastAsia"/>
          <w:szCs w:val="20"/>
        </w:rPr>
        <w:t>%</w:t>
      </w:r>
      <w:r>
        <w:rPr>
          <w:rFonts w:cs="Times New Roman" w:hint="eastAsia"/>
          <w:szCs w:val="20"/>
        </w:rPr>
        <w:t>的比例。</w:t>
      </w:r>
    </w:p>
    <w:p w14:paraId="413C62F2" w14:textId="77777777" w:rsidR="00957070" w:rsidRDefault="00957070" w:rsidP="00957070">
      <w:pPr>
        <w:ind w:firstLineChars="200" w:firstLine="480"/>
        <w:rPr>
          <w:rFonts w:cs="Times New Roman"/>
          <w:szCs w:val="20"/>
        </w:rPr>
      </w:pPr>
      <w:r>
        <w:rPr>
          <w:rFonts w:cs="Times New Roman" w:hint="eastAsia"/>
          <w:szCs w:val="20"/>
        </w:rPr>
        <w:t>（</w:t>
      </w:r>
      <w:r>
        <w:rPr>
          <w:rFonts w:cs="Times New Roman" w:hint="eastAsia"/>
          <w:szCs w:val="20"/>
        </w:rPr>
        <w:t>5</w:t>
      </w:r>
      <w:r>
        <w:rPr>
          <w:rFonts w:cs="Times New Roman" w:hint="eastAsia"/>
          <w:szCs w:val="20"/>
        </w:rPr>
        <w:t>）职位层级。在此研究特征中，占比最大的为基层员工，所占比例超过半数达到了</w:t>
      </w:r>
      <w:r>
        <w:rPr>
          <w:rFonts w:cs="Times New Roman"/>
          <w:szCs w:val="20"/>
        </w:rPr>
        <w:t>73.8</w:t>
      </w:r>
      <w:r>
        <w:rPr>
          <w:rFonts w:cs="Times New Roman" w:hint="eastAsia"/>
          <w:szCs w:val="20"/>
        </w:rPr>
        <w:t>%</w:t>
      </w:r>
      <w:r>
        <w:rPr>
          <w:rFonts w:cs="Times New Roman" w:hint="eastAsia"/>
          <w:szCs w:val="20"/>
        </w:rPr>
        <w:t>，共有</w:t>
      </w:r>
      <w:r>
        <w:rPr>
          <w:rFonts w:cs="Times New Roman" w:hint="eastAsia"/>
          <w:szCs w:val="20"/>
        </w:rPr>
        <w:t>1</w:t>
      </w:r>
      <w:r>
        <w:rPr>
          <w:rFonts w:cs="Times New Roman"/>
          <w:szCs w:val="20"/>
        </w:rPr>
        <w:t>92</w:t>
      </w:r>
      <w:r>
        <w:rPr>
          <w:rFonts w:cs="Times New Roman" w:hint="eastAsia"/>
          <w:szCs w:val="20"/>
        </w:rPr>
        <w:t>人。其次是基层管理者，共有</w:t>
      </w:r>
      <w:r>
        <w:rPr>
          <w:rFonts w:cs="Times New Roman"/>
          <w:szCs w:val="20"/>
        </w:rPr>
        <w:t>43</w:t>
      </w:r>
      <w:r>
        <w:rPr>
          <w:rFonts w:cs="Times New Roman" w:hint="eastAsia"/>
          <w:szCs w:val="20"/>
        </w:rPr>
        <w:t>人，占比为</w:t>
      </w:r>
      <w:r>
        <w:rPr>
          <w:rFonts w:cs="Times New Roman"/>
          <w:szCs w:val="20"/>
        </w:rPr>
        <w:t>16.5</w:t>
      </w:r>
      <w:r>
        <w:rPr>
          <w:rFonts w:cs="Times New Roman" w:hint="eastAsia"/>
          <w:szCs w:val="20"/>
        </w:rPr>
        <w:t>%</w:t>
      </w:r>
      <w:r>
        <w:rPr>
          <w:rFonts w:cs="Times New Roman" w:hint="eastAsia"/>
          <w:szCs w:val="20"/>
        </w:rPr>
        <w:t>。样本数量最少的为中层管理者，共有</w:t>
      </w:r>
      <w:r>
        <w:rPr>
          <w:rFonts w:cs="Times New Roman" w:hint="eastAsia"/>
          <w:szCs w:val="20"/>
        </w:rPr>
        <w:t>2</w:t>
      </w:r>
      <w:r>
        <w:rPr>
          <w:rFonts w:cs="Times New Roman"/>
          <w:szCs w:val="20"/>
        </w:rPr>
        <w:t>5</w:t>
      </w:r>
      <w:r>
        <w:rPr>
          <w:rFonts w:cs="Times New Roman" w:hint="eastAsia"/>
          <w:szCs w:val="20"/>
        </w:rPr>
        <w:t>人，所占比例为</w:t>
      </w:r>
      <w:r>
        <w:rPr>
          <w:rFonts w:cs="Times New Roman" w:hint="eastAsia"/>
          <w:szCs w:val="20"/>
        </w:rPr>
        <w:t>9</w:t>
      </w:r>
      <w:r>
        <w:rPr>
          <w:rFonts w:cs="Times New Roman"/>
          <w:szCs w:val="20"/>
        </w:rPr>
        <w:t>.6</w:t>
      </w:r>
      <w:r>
        <w:rPr>
          <w:rFonts w:cs="Times New Roman" w:hint="eastAsia"/>
          <w:szCs w:val="20"/>
        </w:rPr>
        <w:t>%</w:t>
      </w:r>
      <w:r>
        <w:rPr>
          <w:rFonts w:cs="Times New Roman" w:hint="eastAsia"/>
          <w:szCs w:val="20"/>
        </w:rPr>
        <w:t>。本研究的主要研究对象为基层的员工与管理者，故所得比例处于较为合理的状况，适合进一步的研究分析。</w:t>
      </w:r>
    </w:p>
    <w:p w14:paraId="44ACA386" w14:textId="77777777" w:rsidR="00957070" w:rsidRDefault="00957070" w:rsidP="00957070">
      <w:pPr>
        <w:ind w:firstLineChars="200" w:firstLine="480"/>
        <w:rPr>
          <w:rFonts w:cs="Times New Roman"/>
          <w:szCs w:val="20"/>
        </w:rPr>
      </w:pPr>
      <w:r>
        <w:rPr>
          <w:rFonts w:cs="Times New Roman" w:hint="eastAsia"/>
          <w:szCs w:val="20"/>
        </w:rPr>
        <w:lastRenderedPageBreak/>
        <w:t>（</w:t>
      </w:r>
      <w:r>
        <w:rPr>
          <w:rFonts w:cs="Times New Roman" w:hint="eastAsia"/>
          <w:szCs w:val="20"/>
        </w:rPr>
        <w:t>6</w:t>
      </w:r>
      <w:r>
        <w:rPr>
          <w:rFonts w:cs="Times New Roman" w:hint="eastAsia"/>
          <w:szCs w:val="20"/>
        </w:rPr>
        <w:t>）所在企业性质。民营企业和国有企业</w:t>
      </w:r>
      <w:r w:rsidR="00CB62DE">
        <w:rPr>
          <w:rFonts w:cs="Times New Roman" w:hint="eastAsia"/>
          <w:szCs w:val="20"/>
        </w:rPr>
        <w:t>的员工比例最大</w:t>
      </w:r>
      <w:r>
        <w:rPr>
          <w:rFonts w:cs="Times New Roman" w:hint="eastAsia"/>
          <w:szCs w:val="20"/>
        </w:rPr>
        <w:t>，分别为</w:t>
      </w:r>
      <w:r>
        <w:rPr>
          <w:rFonts w:cs="Times New Roman" w:hint="eastAsia"/>
          <w:szCs w:val="20"/>
        </w:rPr>
        <w:t>1</w:t>
      </w:r>
      <w:r>
        <w:rPr>
          <w:rFonts w:cs="Times New Roman"/>
          <w:szCs w:val="20"/>
        </w:rPr>
        <w:t>49</w:t>
      </w:r>
      <w:r>
        <w:rPr>
          <w:rFonts w:cs="Times New Roman" w:hint="eastAsia"/>
          <w:szCs w:val="20"/>
        </w:rPr>
        <w:t>人和</w:t>
      </w:r>
      <w:r>
        <w:rPr>
          <w:rFonts w:cs="Times New Roman" w:hint="eastAsia"/>
          <w:szCs w:val="20"/>
        </w:rPr>
        <w:t>6</w:t>
      </w:r>
      <w:r>
        <w:rPr>
          <w:rFonts w:cs="Times New Roman"/>
          <w:szCs w:val="20"/>
        </w:rPr>
        <w:t>4</w:t>
      </w:r>
      <w:r>
        <w:rPr>
          <w:rFonts w:cs="Times New Roman" w:hint="eastAsia"/>
          <w:szCs w:val="20"/>
        </w:rPr>
        <w:t>人，各自占比为</w:t>
      </w:r>
      <w:r>
        <w:rPr>
          <w:rFonts w:cs="Times New Roman" w:hint="eastAsia"/>
          <w:szCs w:val="20"/>
        </w:rPr>
        <w:t>5</w:t>
      </w:r>
      <w:r>
        <w:rPr>
          <w:rFonts w:cs="Times New Roman"/>
          <w:szCs w:val="20"/>
        </w:rPr>
        <w:t>7.3</w:t>
      </w:r>
      <w:r>
        <w:rPr>
          <w:rFonts w:cs="Times New Roman" w:hint="eastAsia"/>
          <w:szCs w:val="20"/>
        </w:rPr>
        <w:t>%</w:t>
      </w:r>
      <w:r>
        <w:rPr>
          <w:rFonts w:cs="Times New Roman" w:hint="eastAsia"/>
          <w:szCs w:val="20"/>
        </w:rPr>
        <w:t>和</w:t>
      </w:r>
      <w:r>
        <w:rPr>
          <w:rFonts w:cs="Times New Roman" w:hint="eastAsia"/>
          <w:szCs w:val="20"/>
        </w:rPr>
        <w:t>2</w:t>
      </w:r>
      <w:r>
        <w:rPr>
          <w:rFonts w:cs="Times New Roman"/>
          <w:szCs w:val="20"/>
        </w:rPr>
        <w:t>4.6</w:t>
      </w:r>
      <w:r>
        <w:rPr>
          <w:rFonts w:cs="Times New Roman" w:hint="eastAsia"/>
          <w:szCs w:val="20"/>
        </w:rPr>
        <w:t>%</w:t>
      </w:r>
      <w:r>
        <w:rPr>
          <w:rFonts w:cs="Times New Roman" w:hint="eastAsia"/>
          <w:szCs w:val="20"/>
        </w:rPr>
        <w:t>。机关事业单位和其他企业的员工较少，分别为</w:t>
      </w:r>
      <w:r>
        <w:rPr>
          <w:rFonts w:cs="Times New Roman" w:hint="eastAsia"/>
          <w:szCs w:val="20"/>
        </w:rPr>
        <w:t>2</w:t>
      </w:r>
      <w:r>
        <w:rPr>
          <w:rFonts w:cs="Times New Roman"/>
          <w:szCs w:val="20"/>
        </w:rPr>
        <w:t>4</w:t>
      </w:r>
      <w:r>
        <w:rPr>
          <w:rFonts w:cs="Times New Roman" w:hint="eastAsia"/>
          <w:szCs w:val="20"/>
        </w:rPr>
        <w:t>人和</w:t>
      </w:r>
      <w:r>
        <w:rPr>
          <w:rFonts w:cs="Times New Roman" w:hint="eastAsia"/>
          <w:szCs w:val="20"/>
        </w:rPr>
        <w:t>2</w:t>
      </w:r>
      <w:r>
        <w:rPr>
          <w:rFonts w:cs="Times New Roman"/>
          <w:szCs w:val="20"/>
        </w:rPr>
        <w:t>3</w:t>
      </w:r>
      <w:r>
        <w:rPr>
          <w:rFonts w:cs="Times New Roman" w:hint="eastAsia"/>
          <w:szCs w:val="20"/>
        </w:rPr>
        <w:t>人，各自占据</w:t>
      </w:r>
      <w:r>
        <w:rPr>
          <w:rFonts w:cs="Times New Roman" w:hint="eastAsia"/>
          <w:szCs w:val="20"/>
        </w:rPr>
        <w:t>9</w:t>
      </w:r>
      <w:r>
        <w:rPr>
          <w:rFonts w:cs="Times New Roman"/>
          <w:szCs w:val="20"/>
        </w:rPr>
        <w:t>.2</w:t>
      </w:r>
      <w:r>
        <w:rPr>
          <w:rFonts w:cs="Times New Roman" w:hint="eastAsia"/>
          <w:szCs w:val="20"/>
        </w:rPr>
        <w:t>%</w:t>
      </w:r>
      <w:r>
        <w:rPr>
          <w:rFonts w:cs="Times New Roman" w:hint="eastAsia"/>
          <w:szCs w:val="20"/>
        </w:rPr>
        <w:t>和</w:t>
      </w:r>
      <w:r>
        <w:rPr>
          <w:rFonts w:cs="Times New Roman" w:hint="eastAsia"/>
          <w:szCs w:val="20"/>
        </w:rPr>
        <w:t>8</w:t>
      </w:r>
      <w:r>
        <w:rPr>
          <w:rFonts w:cs="Times New Roman"/>
          <w:szCs w:val="20"/>
        </w:rPr>
        <w:t>.8</w:t>
      </w:r>
      <w:r>
        <w:rPr>
          <w:rFonts w:cs="Times New Roman" w:hint="eastAsia"/>
          <w:szCs w:val="20"/>
        </w:rPr>
        <w:t>%</w:t>
      </w:r>
      <w:r>
        <w:rPr>
          <w:rFonts w:cs="Times New Roman" w:hint="eastAsia"/>
          <w:szCs w:val="20"/>
        </w:rPr>
        <w:t>的比例。</w:t>
      </w:r>
    </w:p>
    <w:p w14:paraId="2E0A1BB4" w14:textId="77777777" w:rsidR="00957070" w:rsidRDefault="00957070" w:rsidP="00957070">
      <w:pPr>
        <w:ind w:firstLineChars="200" w:firstLine="480"/>
        <w:jc w:val="center"/>
        <w:rPr>
          <w:rFonts w:ascii="黑体" w:eastAsia="黑体" w:hAnsi="黑体"/>
          <w:szCs w:val="28"/>
        </w:rPr>
      </w:pPr>
      <w:r>
        <w:rPr>
          <w:rFonts w:ascii="黑体" w:eastAsia="黑体" w:hAnsi="黑体" w:hint="eastAsia"/>
          <w:szCs w:val="28"/>
        </w:rPr>
        <w:t>表</w:t>
      </w:r>
      <w:r>
        <w:rPr>
          <w:rFonts w:eastAsia="黑体" w:cs="Times New Roman"/>
          <w:szCs w:val="28"/>
        </w:rPr>
        <w:t>5-1</w:t>
      </w:r>
      <w:r>
        <w:rPr>
          <w:rFonts w:ascii="黑体" w:eastAsia="黑体" w:hAnsi="黑体" w:hint="eastAsia"/>
          <w:szCs w:val="28"/>
        </w:rPr>
        <w:t xml:space="preserve"> 有效样本变量特征分布表（N=</w:t>
      </w:r>
      <w:r>
        <w:rPr>
          <w:rFonts w:ascii="黑体" w:eastAsia="黑体" w:hAnsi="黑体"/>
          <w:szCs w:val="28"/>
        </w:rPr>
        <w:t>260</w:t>
      </w:r>
      <w:r>
        <w:rPr>
          <w:rFonts w:ascii="黑体" w:eastAsia="黑体" w:hAnsi="黑体" w:hint="eastAsia"/>
          <w:szCs w:val="28"/>
        </w:rPr>
        <w:t>）</w:t>
      </w:r>
    </w:p>
    <w:tbl>
      <w:tblPr>
        <w:tblStyle w:val="12"/>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957070" w:rsidRPr="00391EE3" w14:paraId="29602064" w14:textId="77777777" w:rsidTr="0087241E">
        <w:trPr>
          <w:jc w:val="center"/>
        </w:trPr>
        <w:tc>
          <w:tcPr>
            <w:tcW w:w="2074" w:type="dxa"/>
            <w:tcBorders>
              <w:top w:val="single" w:sz="12" w:space="0" w:color="auto"/>
              <w:bottom w:val="single" w:sz="4" w:space="0" w:color="auto"/>
            </w:tcBorders>
            <w:vAlign w:val="center"/>
          </w:tcPr>
          <w:p w14:paraId="54D5A1EE" w14:textId="77777777" w:rsidR="00957070" w:rsidRPr="00391EE3" w:rsidRDefault="00957070" w:rsidP="00D22427">
            <w:pPr>
              <w:jc w:val="center"/>
              <w:rPr>
                <w:rFonts w:cs="Times New Roman"/>
                <w:sz w:val="21"/>
                <w:szCs w:val="21"/>
              </w:rPr>
            </w:pPr>
            <w:r w:rsidRPr="00391EE3">
              <w:rPr>
                <w:rFonts w:cs="Times New Roman" w:hint="eastAsia"/>
                <w:sz w:val="21"/>
                <w:szCs w:val="21"/>
              </w:rPr>
              <w:t>样本指标</w:t>
            </w:r>
          </w:p>
        </w:tc>
        <w:tc>
          <w:tcPr>
            <w:tcW w:w="2074" w:type="dxa"/>
            <w:tcBorders>
              <w:top w:val="single" w:sz="12" w:space="0" w:color="auto"/>
              <w:bottom w:val="single" w:sz="4" w:space="0" w:color="auto"/>
            </w:tcBorders>
            <w:vAlign w:val="center"/>
          </w:tcPr>
          <w:p w14:paraId="22B203A0" w14:textId="77777777" w:rsidR="00957070" w:rsidRPr="00391EE3" w:rsidRDefault="00957070" w:rsidP="00D22427">
            <w:pPr>
              <w:jc w:val="center"/>
              <w:rPr>
                <w:rFonts w:cs="Times New Roman"/>
                <w:sz w:val="21"/>
                <w:szCs w:val="21"/>
              </w:rPr>
            </w:pPr>
            <w:r w:rsidRPr="00391EE3">
              <w:rPr>
                <w:rFonts w:cs="Times New Roman" w:hint="eastAsia"/>
                <w:sz w:val="21"/>
                <w:szCs w:val="21"/>
              </w:rPr>
              <w:t>题项</w:t>
            </w:r>
          </w:p>
        </w:tc>
        <w:tc>
          <w:tcPr>
            <w:tcW w:w="2074" w:type="dxa"/>
            <w:tcBorders>
              <w:top w:val="single" w:sz="12" w:space="0" w:color="auto"/>
              <w:bottom w:val="single" w:sz="4" w:space="0" w:color="auto"/>
            </w:tcBorders>
            <w:vAlign w:val="center"/>
          </w:tcPr>
          <w:p w14:paraId="2241D4A3" w14:textId="77777777" w:rsidR="00957070" w:rsidRPr="00391EE3" w:rsidRDefault="00957070" w:rsidP="00D22427">
            <w:pPr>
              <w:jc w:val="center"/>
              <w:rPr>
                <w:rFonts w:cs="Times New Roman"/>
                <w:sz w:val="21"/>
                <w:szCs w:val="21"/>
              </w:rPr>
            </w:pPr>
            <w:r w:rsidRPr="00391EE3">
              <w:rPr>
                <w:rFonts w:cs="Times New Roman" w:hint="eastAsia"/>
                <w:sz w:val="21"/>
                <w:szCs w:val="21"/>
              </w:rPr>
              <w:t>样本数量</w:t>
            </w:r>
          </w:p>
        </w:tc>
        <w:tc>
          <w:tcPr>
            <w:tcW w:w="2074" w:type="dxa"/>
            <w:tcBorders>
              <w:top w:val="single" w:sz="12" w:space="0" w:color="auto"/>
              <w:bottom w:val="single" w:sz="4" w:space="0" w:color="auto"/>
            </w:tcBorders>
            <w:vAlign w:val="center"/>
          </w:tcPr>
          <w:p w14:paraId="52873DF1" w14:textId="77777777" w:rsidR="00957070" w:rsidRPr="00391EE3" w:rsidRDefault="00957070" w:rsidP="00D22427">
            <w:pPr>
              <w:jc w:val="center"/>
              <w:rPr>
                <w:rFonts w:cs="Times New Roman"/>
                <w:sz w:val="21"/>
                <w:szCs w:val="21"/>
              </w:rPr>
            </w:pPr>
            <w:r w:rsidRPr="00391EE3">
              <w:rPr>
                <w:rFonts w:cs="Times New Roman" w:hint="eastAsia"/>
                <w:sz w:val="21"/>
                <w:szCs w:val="21"/>
              </w:rPr>
              <w:t>样本比例（</w:t>
            </w:r>
            <w:r w:rsidRPr="00391EE3">
              <w:rPr>
                <w:rFonts w:cs="Times New Roman" w:hint="eastAsia"/>
                <w:sz w:val="21"/>
                <w:szCs w:val="21"/>
              </w:rPr>
              <w:t>%</w:t>
            </w:r>
            <w:r w:rsidRPr="00391EE3">
              <w:rPr>
                <w:rFonts w:cs="Times New Roman" w:hint="eastAsia"/>
                <w:sz w:val="21"/>
                <w:szCs w:val="21"/>
              </w:rPr>
              <w:t>）</w:t>
            </w:r>
          </w:p>
        </w:tc>
      </w:tr>
      <w:tr w:rsidR="00957070" w:rsidRPr="00391EE3" w14:paraId="2B1B6196" w14:textId="77777777" w:rsidTr="0087241E">
        <w:trPr>
          <w:jc w:val="center"/>
        </w:trPr>
        <w:tc>
          <w:tcPr>
            <w:tcW w:w="2074" w:type="dxa"/>
            <w:vMerge w:val="restart"/>
            <w:tcBorders>
              <w:top w:val="single" w:sz="4" w:space="0" w:color="auto"/>
            </w:tcBorders>
            <w:vAlign w:val="center"/>
          </w:tcPr>
          <w:p w14:paraId="67C76DFF" w14:textId="77777777" w:rsidR="00957070" w:rsidRPr="00391EE3" w:rsidRDefault="00957070" w:rsidP="00D22427">
            <w:pPr>
              <w:jc w:val="center"/>
              <w:rPr>
                <w:rFonts w:cs="Times New Roman"/>
                <w:sz w:val="21"/>
                <w:szCs w:val="21"/>
              </w:rPr>
            </w:pPr>
            <w:r w:rsidRPr="00391EE3">
              <w:rPr>
                <w:rFonts w:cs="Times New Roman" w:hint="eastAsia"/>
                <w:sz w:val="21"/>
                <w:szCs w:val="21"/>
              </w:rPr>
              <w:t>性别</w:t>
            </w:r>
          </w:p>
        </w:tc>
        <w:tc>
          <w:tcPr>
            <w:tcW w:w="2074" w:type="dxa"/>
            <w:tcBorders>
              <w:top w:val="single" w:sz="4" w:space="0" w:color="auto"/>
              <w:bottom w:val="nil"/>
            </w:tcBorders>
          </w:tcPr>
          <w:p w14:paraId="68D3CF63" w14:textId="77777777" w:rsidR="00957070" w:rsidRPr="00391EE3" w:rsidRDefault="00957070" w:rsidP="00D22427">
            <w:pPr>
              <w:jc w:val="center"/>
              <w:rPr>
                <w:rFonts w:cs="Times New Roman"/>
                <w:sz w:val="21"/>
                <w:szCs w:val="21"/>
              </w:rPr>
            </w:pPr>
            <w:r w:rsidRPr="00391EE3">
              <w:rPr>
                <w:rFonts w:cs="Times New Roman" w:hint="eastAsia"/>
                <w:sz w:val="21"/>
                <w:szCs w:val="21"/>
              </w:rPr>
              <w:t>男</w:t>
            </w:r>
          </w:p>
        </w:tc>
        <w:tc>
          <w:tcPr>
            <w:tcW w:w="2074" w:type="dxa"/>
            <w:tcBorders>
              <w:top w:val="single" w:sz="4" w:space="0" w:color="auto"/>
              <w:bottom w:val="nil"/>
            </w:tcBorders>
          </w:tcPr>
          <w:p w14:paraId="20C7FD8E" w14:textId="77777777" w:rsidR="00957070" w:rsidRPr="00391EE3" w:rsidRDefault="00957070" w:rsidP="00D22427">
            <w:pPr>
              <w:jc w:val="center"/>
              <w:rPr>
                <w:rFonts w:cs="Times New Roman"/>
                <w:sz w:val="21"/>
                <w:szCs w:val="21"/>
              </w:rPr>
            </w:pPr>
            <w:r w:rsidRPr="00391EE3">
              <w:rPr>
                <w:rFonts w:cs="Times New Roman" w:hint="eastAsia"/>
                <w:sz w:val="21"/>
                <w:szCs w:val="21"/>
              </w:rPr>
              <w:t>1</w:t>
            </w:r>
            <w:r w:rsidRPr="00391EE3">
              <w:rPr>
                <w:rFonts w:cs="Times New Roman"/>
                <w:sz w:val="21"/>
                <w:szCs w:val="21"/>
              </w:rPr>
              <w:t>26</w:t>
            </w:r>
          </w:p>
        </w:tc>
        <w:tc>
          <w:tcPr>
            <w:tcW w:w="2074" w:type="dxa"/>
            <w:tcBorders>
              <w:top w:val="single" w:sz="4" w:space="0" w:color="auto"/>
              <w:bottom w:val="nil"/>
            </w:tcBorders>
          </w:tcPr>
          <w:p w14:paraId="3356FC57" w14:textId="77777777" w:rsidR="00957070" w:rsidRPr="00391EE3" w:rsidRDefault="00957070" w:rsidP="00D22427">
            <w:pPr>
              <w:jc w:val="center"/>
              <w:rPr>
                <w:rFonts w:cs="Times New Roman"/>
                <w:sz w:val="21"/>
                <w:szCs w:val="21"/>
              </w:rPr>
            </w:pPr>
            <w:r w:rsidRPr="00391EE3">
              <w:rPr>
                <w:rFonts w:cs="Times New Roman" w:hint="eastAsia"/>
                <w:sz w:val="21"/>
                <w:szCs w:val="21"/>
              </w:rPr>
              <w:t>4</w:t>
            </w:r>
            <w:r w:rsidRPr="00391EE3">
              <w:rPr>
                <w:rFonts w:cs="Times New Roman"/>
                <w:sz w:val="21"/>
                <w:szCs w:val="21"/>
              </w:rPr>
              <w:t>8.5</w:t>
            </w:r>
          </w:p>
        </w:tc>
      </w:tr>
      <w:tr w:rsidR="00957070" w:rsidRPr="00391EE3" w14:paraId="4B2F8000" w14:textId="77777777" w:rsidTr="00867489">
        <w:trPr>
          <w:jc w:val="center"/>
        </w:trPr>
        <w:tc>
          <w:tcPr>
            <w:tcW w:w="2074" w:type="dxa"/>
            <w:vMerge/>
          </w:tcPr>
          <w:p w14:paraId="547B7203" w14:textId="77777777" w:rsidR="00957070" w:rsidRPr="00391EE3" w:rsidRDefault="00957070" w:rsidP="00D22427">
            <w:pPr>
              <w:rPr>
                <w:rFonts w:cs="Times New Roman"/>
                <w:sz w:val="21"/>
                <w:szCs w:val="21"/>
              </w:rPr>
            </w:pPr>
          </w:p>
        </w:tc>
        <w:tc>
          <w:tcPr>
            <w:tcW w:w="2074" w:type="dxa"/>
            <w:tcBorders>
              <w:top w:val="nil"/>
              <w:bottom w:val="nil"/>
            </w:tcBorders>
          </w:tcPr>
          <w:p w14:paraId="1ED1B19C" w14:textId="77777777" w:rsidR="00957070" w:rsidRPr="00391EE3" w:rsidRDefault="00957070" w:rsidP="00D22427">
            <w:pPr>
              <w:jc w:val="center"/>
              <w:rPr>
                <w:rFonts w:cs="Times New Roman"/>
                <w:sz w:val="21"/>
                <w:szCs w:val="21"/>
              </w:rPr>
            </w:pPr>
            <w:r w:rsidRPr="00391EE3">
              <w:rPr>
                <w:rFonts w:cs="Times New Roman" w:hint="eastAsia"/>
                <w:sz w:val="21"/>
                <w:szCs w:val="21"/>
              </w:rPr>
              <w:t>女</w:t>
            </w:r>
          </w:p>
        </w:tc>
        <w:tc>
          <w:tcPr>
            <w:tcW w:w="2074" w:type="dxa"/>
            <w:tcBorders>
              <w:top w:val="nil"/>
              <w:bottom w:val="nil"/>
            </w:tcBorders>
          </w:tcPr>
          <w:p w14:paraId="6D978350" w14:textId="77777777" w:rsidR="00957070" w:rsidRPr="00391EE3" w:rsidRDefault="00957070" w:rsidP="00D22427">
            <w:pPr>
              <w:jc w:val="center"/>
              <w:rPr>
                <w:rFonts w:cs="Times New Roman"/>
                <w:sz w:val="21"/>
                <w:szCs w:val="21"/>
              </w:rPr>
            </w:pPr>
            <w:r w:rsidRPr="00391EE3">
              <w:rPr>
                <w:rFonts w:cs="Times New Roman" w:hint="eastAsia"/>
                <w:sz w:val="21"/>
                <w:szCs w:val="21"/>
              </w:rPr>
              <w:t>1</w:t>
            </w:r>
            <w:r w:rsidRPr="00391EE3">
              <w:rPr>
                <w:rFonts w:cs="Times New Roman"/>
                <w:sz w:val="21"/>
                <w:szCs w:val="21"/>
              </w:rPr>
              <w:t>34</w:t>
            </w:r>
          </w:p>
        </w:tc>
        <w:tc>
          <w:tcPr>
            <w:tcW w:w="2074" w:type="dxa"/>
            <w:tcBorders>
              <w:top w:val="nil"/>
              <w:bottom w:val="nil"/>
            </w:tcBorders>
          </w:tcPr>
          <w:p w14:paraId="68958580" w14:textId="77777777" w:rsidR="00957070" w:rsidRPr="00391EE3" w:rsidRDefault="00957070" w:rsidP="00D22427">
            <w:pPr>
              <w:jc w:val="center"/>
              <w:rPr>
                <w:rFonts w:cs="Times New Roman"/>
                <w:sz w:val="21"/>
                <w:szCs w:val="21"/>
              </w:rPr>
            </w:pPr>
            <w:r w:rsidRPr="00391EE3">
              <w:rPr>
                <w:rFonts w:cs="Times New Roman" w:hint="eastAsia"/>
                <w:sz w:val="21"/>
                <w:szCs w:val="21"/>
              </w:rPr>
              <w:t>5</w:t>
            </w:r>
            <w:r w:rsidRPr="00391EE3">
              <w:rPr>
                <w:rFonts w:cs="Times New Roman"/>
                <w:sz w:val="21"/>
                <w:szCs w:val="21"/>
              </w:rPr>
              <w:t>1.5</w:t>
            </w:r>
          </w:p>
        </w:tc>
      </w:tr>
      <w:tr w:rsidR="00957070" w:rsidRPr="00391EE3" w14:paraId="6A57B408" w14:textId="77777777" w:rsidTr="00867489">
        <w:trPr>
          <w:jc w:val="center"/>
        </w:trPr>
        <w:tc>
          <w:tcPr>
            <w:tcW w:w="2074" w:type="dxa"/>
            <w:vMerge w:val="restart"/>
            <w:vAlign w:val="center"/>
          </w:tcPr>
          <w:p w14:paraId="784E6D8B" w14:textId="77777777" w:rsidR="00957070" w:rsidRPr="00391EE3" w:rsidRDefault="00957070" w:rsidP="00D22427">
            <w:pPr>
              <w:jc w:val="center"/>
              <w:rPr>
                <w:rFonts w:cs="Times New Roman"/>
                <w:sz w:val="21"/>
                <w:szCs w:val="21"/>
              </w:rPr>
            </w:pPr>
            <w:r w:rsidRPr="00391EE3">
              <w:rPr>
                <w:rFonts w:cs="Times New Roman" w:hint="eastAsia"/>
                <w:sz w:val="21"/>
                <w:szCs w:val="21"/>
              </w:rPr>
              <w:t>年龄</w:t>
            </w:r>
          </w:p>
        </w:tc>
        <w:tc>
          <w:tcPr>
            <w:tcW w:w="2074" w:type="dxa"/>
            <w:tcBorders>
              <w:top w:val="nil"/>
              <w:bottom w:val="nil"/>
            </w:tcBorders>
          </w:tcPr>
          <w:p w14:paraId="73CD5CC3" w14:textId="77777777" w:rsidR="00957070" w:rsidRPr="00391EE3" w:rsidRDefault="00957070" w:rsidP="00D22427">
            <w:pPr>
              <w:jc w:val="center"/>
              <w:rPr>
                <w:rFonts w:cs="Times New Roman"/>
                <w:sz w:val="21"/>
                <w:szCs w:val="21"/>
              </w:rPr>
            </w:pPr>
            <w:r w:rsidRPr="00391EE3">
              <w:rPr>
                <w:rFonts w:cs="Times New Roman" w:hint="eastAsia"/>
                <w:sz w:val="21"/>
                <w:szCs w:val="21"/>
              </w:rPr>
              <w:t>2</w:t>
            </w:r>
            <w:r w:rsidRPr="00391EE3">
              <w:rPr>
                <w:rFonts w:cs="Times New Roman"/>
                <w:sz w:val="21"/>
                <w:szCs w:val="21"/>
              </w:rPr>
              <w:t>0</w:t>
            </w:r>
            <w:r w:rsidRPr="00391EE3">
              <w:rPr>
                <w:rFonts w:cs="Times New Roman" w:hint="eastAsia"/>
                <w:sz w:val="21"/>
                <w:szCs w:val="21"/>
              </w:rPr>
              <w:t>岁以下</w:t>
            </w:r>
          </w:p>
        </w:tc>
        <w:tc>
          <w:tcPr>
            <w:tcW w:w="2074" w:type="dxa"/>
            <w:tcBorders>
              <w:top w:val="nil"/>
              <w:bottom w:val="nil"/>
            </w:tcBorders>
          </w:tcPr>
          <w:p w14:paraId="286C9B01" w14:textId="77777777" w:rsidR="00957070" w:rsidRPr="00391EE3" w:rsidRDefault="00957070" w:rsidP="00D22427">
            <w:pPr>
              <w:jc w:val="center"/>
              <w:rPr>
                <w:rFonts w:cs="Times New Roman"/>
                <w:sz w:val="21"/>
                <w:szCs w:val="21"/>
              </w:rPr>
            </w:pPr>
            <w:r w:rsidRPr="00391EE3">
              <w:rPr>
                <w:rFonts w:cs="Times New Roman" w:hint="eastAsia"/>
                <w:sz w:val="21"/>
                <w:szCs w:val="21"/>
              </w:rPr>
              <w:t>1</w:t>
            </w:r>
            <w:r w:rsidRPr="00391EE3">
              <w:rPr>
                <w:rFonts w:cs="Times New Roman"/>
                <w:sz w:val="21"/>
                <w:szCs w:val="21"/>
              </w:rPr>
              <w:t>1</w:t>
            </w:r>
          </w:p>
        </w:tc>
        <w:tc>
          <w:tcPr>
            <w:tcW w:w="2074" w:type="dxa"/>
            <w:tcBorders>
              <w:top w:val="nil"/>
              <w:bottom w:val="nil"/>
            </w:tcBorders>
          </w:tcPr>
          <w:p w14:paraId="69833A12" w14:textId="77777777" w:rsidR="00957070" w:rsidRPr="00391EE3" w:rsidRDefault="00957070" w:rsidP="00D22427">
            <w:pPr>
              <w:jc w:val="center"/>
              <w:rPr>
                <w:rFonts w:cs="Times New Roman"/>
                <w:sz w:val="21"/>
                <w:szCs w:val="21"/>
              </w:rPr>
            </w:pPr>
            <w:r w:rsidRPr="00391EE3">
              <w:rPr>
                <w:rFonts w:cs="Times New Roman" w:hint="eastAsia"/>
                <w:sz w:val="21"/>
                <w:szCs w:val="21"/>
              </w:rPr>
              <w:t>4</w:t>
            </w:r>
            <w:r w:rsidRPr="00391EE3">
              <w:rPr>
                <w:rFonts w:cs="Times New Roman"/>
                <w:sz w:val="21"/>
                <w:szCs w:val="21"/>
              </w:rPr>
              <w:t>.2</w:t>
            </w:r>
          </w:p>
        </w:tc>
      </w:tr>
      <w:tr w:rsidR="00957070" w:rsidRPr="00391EE3" w14:paraId="2B2858C5" w14:textId="77777777" w:rsidTr="00D22427">
        <w:trPr>
          <w:jc w:val="center"/>
        </w:trPr>
        <w:tc>
          <w:tcPr>
            <w:tcW w:w="2074" w:type="dxa"/>
            <w:vMerge/>
          </w:tcPr>
          <w:p w14:paraId="41A27B89" w14:textId="77777777" w:rsidR="00957070" w:rsidRPr="00391EE3" w:rsidRDefault="00957070" w:rsidP="00D22427">
            <w:pPr>
              <w:rPr>
                <w:rFonts w:cs="Times New Roman"/>
                <w:sz w:val="21"/>
                <w:szCs w:val="21"/>
              </w:rPr>
            </w:pPr>
          </w:p>
        </w:tc>
        <w:tc>
          <w:tcPr>
            <w:tcW w:w="2074" w:type="dxa"/>
            <w:tcBorders>
              <w:top w:val="nil"/>
              <w:bottom w:val="nil"/>
            </w:tcBorders>
          </w:tcPr>
          <w:p w14:paraId="116A0E70" w14:textId="77777777" w:rsidR="00957070" w:rsidRPr="00391EE3" w:rsidRDefault="00957070" w:rsidP="00D22427">
            <w:pPr>
              <w:jc w:val="center"/>
              <w:rPr>
                <w:rFonts w:cs="Times New Roman"/>
                <w:sz w:val="21"/>
                <w:szCs w:val="21"/>
              </w:rPr>
            </w:pPr>
            <w:r w:rsidRPr="00391EE3">
              <w:rPr>
                <w:rFonts w:cs="Times New Roman"/>
                <w:sz w:val="21"/>
                <w:szCs w:val="21"/>
              </w:rPr>
              <w:t>20</w:t>
            </w:r>
            <w:r w:rsidRPr="00391EE3">
              <w:rPr>
                <w:rFonts w:cs="Times New Roman" w:hint="eastAsia"/>
                <w:sz w:val="21"/>
                <w:szCs w:val="21"/>
              </w:rPr>
              <w:t>-</w:t>
            </w:r>
            <w:r w:rsidRPr="00391EE3">
              <w:rPr>
                <w:rFonts w:cs="Times New Roman"/>
                <w:sz w:val="21"/>
                <w:szCs w:val="21"/>
              </w:rPr>
              <w:t>25</w:t>
            </w:r>
            <w:r w:rsidRPr="00391EE3">
              <w:rPr>
                <w:rFonts w:cs="Times New Roman" w:hint="eastAsia"/>
                <w:sz w:val="21"/>
                <w:szCs w:val="21"/>
              </w:rPr>
              <w:t>岁</w:t>
            </w:r>
          </w:p>
        </w:tc>
        <w:tc>
          <w:tcPr>
            <w:tcW w:w="2074" w:type="dxa"/>
            <w:tcBorders>
              <w:top w:val="nil"/>
              <w:bottom w:val="nil"/>
            </w:tcBorders>
          </w:tcPr>
          <w:p w14:paraId="2CB8A618" w14:textId="77777777" w:rsidR="00957070" w:rsidRPr="00391EE3" w:rsidRDefault="00957070" w:rsidP="00D22427">
            <w:pPr>
              <w:jc w:val="center"/>
              <w:rPr>
                <w:rFonts w:cs="Times New Roman"/>
                <w:sz w:val="21"/>
                <w:szCs w:val="21"/>
              </w:rPr>
            </w:pPr>
            <w:r w:rsidRPr="00391EE3">
              <w:rPr>
                <w:rFonts w:cs="Times New Roman" w:hint="eastAsia"/>
                <w:sz w:val="21"/>
                <w:szCs w:val="21"/>
              </w:rPr>
              <w:t>1</w:t>
            </w:r>
            <w:r w:rsidRPr="00391EE3">
              <w:rPr>
                <w:rFonts w:cs="Times New Roman"/>
                <w:sz w:val="21"/>
                <w:szCs w:val="21"/>
              </w:rPr>
              <w:t>37</w:t>
            </w:r>
          </w:p>
        </w:tc>
        <w:tc>
          <w:tcPr>
            <w:tcW w:w="2074" w:type="dxa"/>
            <w:tcBorders>
              <w:top w:val="nil"/>
              <w:bottom w:val="nil"/>
            </w:tcBorders>
          </w:tcPr>
          <w:p w14:paraId="42C8C487" w14:textId="77777777" w:rsidR="00957070" w:rsidRPr="00391EE3" w:rsidRDefault="00957070" w:rsidP="00D22427">
            <w:pPr>
              <w:jc w:val="center"/>
              <w:rPr>
                <w:rFonts w:cs="Times New Roman"/>
                <w:sz w:val="21"/>
                <w:szCs w:val="21"/>
              </w:rPr>
            </w:pPr>
            <w:r w:rsidRPr="00391EE3">
              <w:rPr>
                <w:rFonts w:cs="Times New Roman" w:hint="eastAsia"/>
                <w:sz w:val="21"/>
                <w:szCs w:val="21"/>
              </w:rPr>
              <w:t>5</w:t>
            </w:r>
            <w:r w:rsidRPr="00391EE3">
              <w:rPr>
                <w:rFonts w:cs="Times New Roman"/>
                <w:sz w:val="21"/>
                <w:szCs w:val="21"/>
              </w:rPr>
              <w:t>2.7</w:t>
            </w:r>
          </w:p>
        </w:tc>
      </w:tr>
      <w:tr w:rsidR="00957070" w:rsidRPr="00391EE3" w14:paraId="4778CE66" w14:textId="77777777" w:rsidTr="00D22427">
        <w:trPr>
          <w:jc w:val="center"/>
        </w:trPr>
        <w:tc>
          <w:tcPr>
            <w:tcW w:w="2074" w:type="dxa"/>
            <w:vMerge/>
          </w:tcPr>
          <w:p w14:paraId="45E23C5B" w14:textId="77777777" w:rsidR="00957070" w:rsidRPr="00391EE3" w:rsidRDefault="00957070" w:rsidP="00D22427">
            <w:pPr>
              <w:rPr>
                <w:rFonts w:cs="Times New Roman"/>
                <w:sz w:val="21"/>
                <w:szCs w:val="21"/>
              </w:rPr>
            </w:pPr>
          </w:p>
        </w:tc>
        <w:tc>
          <w:tcPr>
            <w:tcW w:w="2074" w:type="dxa"/>
            <w:tcBorders>
              <w:top w:val="nil"/>
              <w:bottom w:val="nil"/>
            </w:tcBorders>
          </w:tcPr>
          <w:p w14:paraId="13325125" w14:textId="77777777" w:rsidR="00957070" w:rsidRPr="00391EE3" w:rsidRDefault="00957070" w:rsidP="00D22427">
            <w:pPr>
              <w:jc w:val="center"/>
              <w:rPr>
                <w:rFonts w:cs="Times New Roman"/>
                <w:sz w:val="21"/>
                <w:szCs w:val="21"/>
              </w:rPr>
            </w:pPr>
            <w:r w:rsidRPr="00391EE3">
              <w:rPr>
                <w:rFonts w:cs="Times New Roman"/>
                <w:sz w:val="21"/>
                <w:szCs w:val="21"/>
              </w:rPr>
              <w:t>26</w:t>
            </w:r>
            <w:r w:rsidRPr="00391EE3">
              <w:rPr>
                <w:rFonts w:cs="Times New Roman" w:hint="eastAsia"/>
                <w:sz w:val="21"/>
                <w:szCs w:val="21"/>
              </w:rPr>
              <w:t>-</w:t>
            </w:r>
            <w:r w:rsidRPr="00391EE3">
              <w:rPr>
                <w:rFonts w:cs="Times New Roman"/>
                <w:sz w:val="21"/>
                <w:szCs w:val="21"/>
              </w:rPr>
              <w:t>30</w:t>
            </w:r>
            <w:r w:rsidRPr="00391EE3">
              <w:rPr>
                <w:rFonts w:cs="Times New Roman" w:hint="eastAsia"/>
                <w:sz w:val="21"/>
                <w:szCs w:val="21"/>
              </w:rPr>
              <w:t>岁</w:t>
            </w:r>
          </w:p>
        </w:tc>
        <w:tc>
          <w:tcPr>
            <w:tcW w:w="2074" w:type="dxa"/>
            <w:tcBorders>
              <w:top w:val="nil"/>
              <w:bottom w:val="nil"/>
            </w:tcBorders>
          </w:tcPr>
          <w:p w14:paraId="0C5FA301" w14:textId="77777777" w:rsidR="00957070" w:rsidRPr="00391EE3" w:rsidRDefault="00957070" w:rsidP="00D22427">
            <w:pPr>
              <w:jc w:val="center"/>
              <w:rPr>
                <w:rFonts w:cs="Times New Roman"/>
                <w:sz w:val="21"/>
                <w:szCs w:val="21"/>
              </w:rPr>
            </w:pPr>
            <w:r w:rsidRPr="00391EE3">
              <w:rPr>
                <w:rFonts w:cs="Times New Roman" w:hint="eastAsia"/>
                <w:sz w:val="21"/>
                <w:szCs w:val="21"/>
              </w:rPr>
              <w:t>8</w:t>
            </w:r>
            <w:r w:rsidRPr="00391EE3">
              <w:rPr>
                <w:rFonts w:cs="Times New Roman"/>
                <w:sz w:val="21"/>
                <w:szCs w:val="21"/>
              </w:rPr>
              <w:t>7</w:t>
            </w:r>
          </w:p>
        </w:tc>
        <w:tc>
          <w:tcPr>
            <w:tcW w:w="2074" w:type="dxa"/>
            <w:tcBorders>
              <w:top w:val="nil"/>
              <w:bottom w:val="nil"/>
            </w:tcBorders>
          </w:tcPr>
          <w:p w14:paraId="4BFD176F" w14:textId="77777777" w:rsidR="00957070" w:rsidRPr="00391EE3" w:rsidRDefault="00957070" w:rsidP="00D22427">
            <w:pPr>
              <w:jc w:val="center"/>
              <w:rPr>
                <w:rFonts w:cs="Times New Roman"/>
                <w:sz w:val="21"/>
                <w:szCs w:val="21"/>
              </w:rPr>
            </w:pPr>
            <w:r w:rsidRPr="00391EE3">
              <w:rPr>
                <w:rFonts w:cs="Times New Roman" w:hint="eastAsia"/>
                <w:sz w:val="21"/>
                <w:szCs w:val="21"/>
              </w:rPr>
              <w:t>3</w:t>
            </w:r>
            <w:r w:rsidRPr="00391EE3">
              <w:rPr>
                <w:rFonts w:cs="Times New Roman"/>
                <w:sz w:val="21"/>
                <w:szCs w:val="21"/>
              </w:rPr>
              <w:t>3.5</w:t>
            </w:r>
          </w:p>
        </w:tc>
      </w:tr>
      <w:tr w:rsidR="00957070" w:rsidRPr="00391EE3" w14:paraId="19C6A706" w14:textId="77777777" w:rsidTr="00867489">
        <w:trPr>
          <w:jc w:val="center"/>
        </w:trPr>
        <w:tc>
          <w:tcPr>
            <w:tcW w:w="2074" w:type="dxa"/>
            <w:vMerge/>
          </w:tcPr>
          <w:p w14:paraId="0092E711" w14:textId="77777777" w:rsidR="00957070" w:rsidRPr="00391EE3" w:rsidRDefault="00957070" w:rsidP="00D22427">
            <w:pPr>
              <w:rPr>
                <w:rFonts w:cs="Times New Roman"/>
                <w:sz w:val="21"/>
                <w:szCs w:val="21"/>
              </w:rPr>
            </w:pPr>
          </w:p>
        </w:tc>
        <w:tc>
          <w:tcPr>
            <w:tcW w:w="2074" w:type="dxa"/>
            <w:tcBorders>
              <w:top w:val="nil"/>
              <w:bottom w:val="nil"/>
            </w:tcBorders>
          </w:tcPr>
          <w:p w14:paraId="1EB719A5" w14:textId="77777777" w:rsidR="00957070" w:rsidRPr="00391EE3" w:rsidRDefault="00957070" w:rsidP="00D22427">
            <w:pPr>
              <w:jc w:val="center"/>
              <w:rPr>
                <w:rFonts w:cs="Times New Roman"/>
                <w:sz w:val="21"/>
                <w:szCs w:val="21"/>
              </w:rPr>
            </w:pPr>
            <w:r w:rsidRPr="00391EE3">
              <w:rPr>
                <w:rFonts w:cs="Times New Roman" w:hint="eastAsia"/>
                <w:sz w:val="21"/>
                <w:szCs w:val="21"/>
              </w:rPr>
              <w:t>3</w:t>
            </w:r>
            <w:r w:rsidRPr="00391EE3">
              <w:rPr>
                <w:rFonts w:cs="Times New Roman"/>
                <w:sz w:val="21"/>
                <w:szCs w:val="21"/>
              </w:rPr>
              <w:t>0</w:t>
            </w:r>
            <w:r w:rsidRPr="00391EE3">
              <w:rPr>
                <w:rFonts w:cs="Times New Roman" w:hint="eastAsia"/>
                <w:sz w:val="21"/>
                <w:szCs w:val="21"/>
              </w:rPr>
              <w:t>岁以上</w:t>
            </w:r>
          </w:p>
        </w:tc>
        <w:tc>
          <w:tcPr>
            <w:tcW w:w="2074" w:type="dxa"/>
            <w:tcBorders>
              <w:top w:val="nil"/>
              <w:bottom w:val="nil"/>
            </w:tcBorders>
          </w:tcPr>
          <w:p w14:paraId="715F97B2" w14:textId="77777777" w:rsidR="00957070" w:rsidRPr="00391EE3" w:rsidRDefault="00957070" w:rsidP="00D22427">
            <w:pPr>
              <w:jc w:val="center"/>
              <w:rPr>
                <w:rFonts w:cs="Times New Roman"/>
                <w:sz w:val="21"/>
                <w:szCs w:val="21"/>
              </w:rPr>
            </w:pPr>
            <w:r w:rsidRPr="00391EE3">
              <w:rPr>
                <w:rFonts w:cs="Times New Roman" w:hint="eastAsia"/>
                <w:sz w:val="21"/>
                <w:szCs w:val="21"/>
              </w:rPr>
              <w:t>2</w:t>
            </w:r>
            <w:r w:rsidRPr="00391EE3">
              <w:rPr>
                <w:rFonts w:cs="Times New Roman"/>
                <w:sz w:val="21"/>
                <w:szCs w:val="21"/>
              </w:rPr>
              <w:t>5</w:t>
            </w:r>
          </w:p>
        </w:tc>
        <w:tc>
          <w:tcPr>
            <w:tcW w:w="2074" w:type="dxa"/>
            <w:tcBorders>
              <w:top w:val="nil"/>
              <w:bottom w:val="nil"/>
            </w:tcBorders>
          </w:tcPr>
          <w:p w14:paraId="7B4B7B50" w14:textId="77777777" w:rsidR="00957070" w:rsidRPr="00391EE3" w:rsidRDefault="00957070" w:rsidP="00D22427">
            <w:pPr>
              <w:jc w:val="center"/>
              <w:rPr>
                <w:rFonts w:cs="Times New Roman"/>
                <w:sz w:val="21"/>
                <w:szCs w:val="21"/>
              </w:rPr>
            </w:pPr>
            <w:r w:rsidRPr="00391EE3">
              <w:rPr>
                <w:rFonts w:cs="Times New Roman"/>
                <w:sz w:val="21"/>
                <w:szCs w:val="21"/>
              </w:rPr>
              <w:t>9.6</w:t>
            </w:r>
          </w:p>
        </w:tc>
      </w:tr>
      <w:tr w:rsidR="00957070" w:rsidRPr="00391EE3" w14:paraId="35B0CBBF" w14:textId="77777777" w:rsidTr="00867489">
        <w:trPr>
          <w:jc w:val="center"/>
        </w:trPr>
        <w:tc>
          <w:tcPr>
            <w:tcW w:w="2074" w:type="dxa"/>
            <w:vMerge w:val="restart"/>
            <w:vAlign w:val="center"/>
          </w:tcPr>
          <w:p w14:paraId="75024780" w14:textId="77777777" w:rsidR="00957070" w:rsidRPr="00391EE3" w:rsidRDefault="00957070" w:rsidP="00D22427">
            <w:pPr>
              <w:jc w:val="center"/>
              <w:rPr>
                <w:rFonts w:cs="Times New Roman"/>
                <w:sz w:val="21"/>
                <w:szCs w:val="21"/>
              </w:rPr>
            </w:pPr>
            <w:r w:rsidRPr="00391EE3">
              <w:rPr>
                <w:rFonts w:cs="Times New Roman" w:hint="eastAsia"/>
                <w:sz w:val="21"/>
                <w:szCs w:val="21"/>
              </w:rPr>
              <w:t>受教育程度</w:t>
            </w:r>
          </w:p>
        </w:tc>
        <w:tc>
          <w:tcPr>
            <w:tcW w:w="2074" w:type="dxa"/>
            <w:tcBorders>
              <w:top w:val="nil"/>
              <w:bottom w:val="nil"/>
            </w:tcBorders>
          </w:tcPr>
          <w:p w14:paraId="737DEDC9" w14:textId="77777777" w:rsidR="00957070" w:rsidRPr="00391EE3" w:rsidRDefault="00957070" w:rsidP="00D22427">
            <w:pPr>
              <w:jc w:val="center"/>
              <w:rPr>
                <w:rFonts w:cs="Times New Roman"/>
                <w:sz w:val="21"/>
                <w:szCs w:val="21"/>
              </w:rPr>
            </w:pPr>
            <w:r w:rsidRPr="00391EE3">
              <w:rPr>
                <w:rFonts w:cs="Times New Roman" w:hint="eastAsia"/>
                <w:sz w:val="21"/>
                <w:szCs w:val="21"/>
              </w:rPr>
              <w:t>高中及以下</w:t>
            </w:r>
          </w:p>
        </w:tc>
        <w:tc>
          <w:tcPr>
            <w:tcW w:w="2074" w:type="dxa"/>
            <w:tcBorders>
              <w:top w:val="nil"/>
              <w:bottom w:val="nil"/>
            </w:tcBorders>
          </w:tcPr>
          <w:p w14:paraId="411834A0" w14:textId="77777777" w:rsidR="00957070" w:rsidRPr="00391EE3" w:rsidRDefault="00957070" w:rsidP="00D22427">
            <w:pPr>
              <w:jc w:val="center"/>
              <w:rPr>
                <w:rFonts w:cs="Times New Roman"/>
                <w:sz w:val="21"/>
                <w:szCs w:val="21"/>
              </w:rPr>
            </w:pPr>
            <w:r w:rsidRPr="00391EE3">
              <w:rPr>
                <w:rFonts w:cs="Times New Roman" w:hint="eastAsia"/>
                <w:sz w:val="21"/>
                <w:szCs w:val="21"/>
              </w:rPr>
              <w:t>1</w:t>
            </w:r>
            <w:r w:rsidRPr="00391EE3">
              <w:rPr>
                <w:rFonts w:cs="Times New Roman"/>
                <w:sz w:val="21"/>
                <w:szCs w:val="21"/>
              </w:rPr>
              <w:t>2</w:t>
            </w:r>
          </w:p>
        </w:tc>
        <w:tc>
          <w:tcPr>
            <w:tcW w:w="2074" w:type="dxa"/>
            <w:tcBorders>
              <w:top w:val="nil"/>
              <w:bottom w:val="nil"/>
            </w:tcBorders>
          </w:tcPr>
          <w:p w14:paraId="58A7BAA9" w14:textId="77777777" w:rsidR="00957070" w:rsidRPr="00391EE3" w:rsidRDefault="00957070" w:rsidP="00D22427">
            <w:pPr>
              <w:jc w:val="center"/>
              <w:rPr>
                <w:rFonts w:cs="Times New Roman"/>
                <w:sz w:val="21"/>
                <w:szCs w:val="21"/>
              </w:rPr>
            </w:pPr>
            <w:r w:rsidRPr="00391EE3">
              <w:rPr>
                <w:rFonts w:cs="Times New Roman" w:hint="eastAsia"/>
                <w:sz w:val="21"/>
                <w:szCs w:val="21"/>
              </w:rPr>
              <w:t>4</w:t>
            </w:r>
            <w:r w:rsidRPr="00391EE3">
              <w:rPr>
                <w:rFonts w:cs="Times New Roman"/>
                <w:sz w:val="21"/>
                <w:szCs w:val="21"/>
              </w:rPr>
              <w:t>.6</w:t>
            </w:r>
          </w:p>
        </w:tc>
      </w:tr>
      <w:tr w:rsidR="00957070" w:rsidRPr="00391EE3" w14:paraId="4FEAB4ED" w14:textId="77777777" w:rsidTr="00D22427">
        <w:trPr>
          <w:jc w:val="center"/>
        </w:trPr>
        <w:tc>
          <w:tcPr>
            <w:tcW w:w="2074" w:type="dxa"/>
            <w:vMerge/>
          </w:tcPr>
          <w:p w14:paraId="5A853CDF" w14:textId="77777777" w:rsidR="00957070" w:rsidRPr="00391EE3" w:rsidRDefault="00957070" w:rsidP="00D22427">
            <w:pPr>
              <w:rPr>
                <w:rFonts w:cs="Times New Roman"/>
                <w:sz w:val="21"/>
                <w:szCs w:val="21"/>
              </w:rPr>
            </w:pPr>
          </w:p>
        </w:tc>
        <w:tc>
          <w:tcPr>
            <w:tcW w:w="2074" w:type="dxa"/>
            <w:tcBorders>
              <w:top w:val="nil"/>
              <w:bottom w:val="nil"/>
            </w:tcBorders>
          </w:tcPr>
          <w:p w14:paraId="447D12B9" w14:textId="77777777" w:rsidR="00957070" w:rsidRPr="00391EE3" w:rsidRDefault="00957070" w:rsidP="00D22427">
            <w:pPr>
              <w:jc w:val="center"/>
              <w:rPr>
                <w:rFonts w:cs="Times New Roman"/>
                <w:sz w:val="21"/>
                <w:szCs w:val="21"/>
              </w:rPr>
            </w:pPr>
            <w:r w:rsidRPr="00391EE3">
              <w:rPr>
                <w:rFonts w:cs="Times New Roman" w:hint="eastAsia"/>
                <w:sz w:val="21"/>
                <w:szCs w:val="21"/>
              </w:rPr>
              <w:t>专科</w:t>
            </w:r>
          </w:p>
        </w:tc>
        <w:tc>
          <w:tcPr>
            <w:tcW w:w="2074" w:type="dxa"/>
            <w:tcBorders>
              <w:top w:val="nil"/>
              <w:bottom w:val="nil"/>
            </w:tcBorders>
          </w:tcPr>
          <w:p w14:paraId="0D4429A3" w14:textId="77777777" w:rsidR="00957070" w:rsidRPr="00391EE3" w:rsidRDefault="00957070" w:rsidP="00D22427">
            <w:pPr>
              <w:jc w:val="center"/>
              <w:rPr>
                <w:rFonts w:cs="Times New Roman"/>
                <w:sz w:val="21"/>
                <w:szCs w:val="21"/>
              </w:rPr>
            </w:pPr>
            <w:r w:rsidRPr="00391EE3">
              <w:rPr>
                <w:rFonts w:cs="Times New Roman" w:hint="eastAsia"/>
                <w:sz w:val="21"/>
                <w:szCs w:val="21"/>
              </w:rPr>
              <w:t>2</w:t>
            </w:r>
            <w:r w:rsidRPr="00391EE3">
              <w:rPr>
                <w:rFonts w:cs="Times New Roman"/>
                <w:sz w:val="21"/>
                <w:szCs w:val="21"/>
              </w:rPr>
              <w:t>7</w:t>
            </w:r>
          </w:p>
        </w:tc>
        <w:tc>
          <w:tcPr>
            <w:tcW w:w="2074" w:type="dxa"/>
            <w:tcBorders>
              <w:top w:val="nil"/>
              <w:bottom w:val="nil"/>
            </w:tcBorders>
          </w:tcPr>
          <w:p w14:paraId="0AFE114F" w14:textId="77777777" w:rsidR="00957070" w:rsidRPr="00391EE3" w:rsidRDefault="00957070" w:rsidP="00D22427">
            <w:pPr>
              <w:jc w:val="center"/>
              <w:rPr>
                <w:rFonts w:cs="Times New Roman"/>
                <w:sz w:val="21"/>
                <w:szCs w:val="21"/>
              </w:rPr>
            </w:pPr>
            <w:r w:rsidRPr="00391EE3">
              <w:rPr>
                <w:rFonts w:cs="Times New Roman" w:hint="eastAsia"/>
                <w:sz w:val="21"/>
                <w:szCs w:val="21"/>
              </w:rPr>
              <w:t>1</w:t>
            </w:r>
            <w:r w:rsidRPr="00391EE3">
              <w:rPr>
                <w:rFonts w:cs="Times New Roman"/>
                <w:sz w:val="21"/>
                <w:szCs w:val="21"/>
              </w:rPr>
              <w:t>0.4</w:t>
            </w:r>
          </w:p>
        </w:tc>
      </w:tr>
      <w:tr w:rsidR="00957070" w:rsidRPr="00391EE3" w14:paraId="18100850" w14:textId="77777777" w:rsidTr="00D22427">
        <w:trPr>
          <w:jc w:val="center"/>
        </w:trPr>
        <w:tc>
          <w:tcPr>
            <w:tcW w:w="2074" w:type="dxa"/>
            <w:vMerge/>
          </w:tcPr>
          <w:p w14:paraId="7A2BCEE5" w14:textId="77777777" w:rsidR="00957070" w:rsidRPr="00391EE3" w:rsidRDefault="00957070" w:rsidP="00D22427">
            <w:pPr>
              <w:rPr>
                <w:rFonts w:cs="Times New Roman"/>
                <w:sz w:val="21"/>
                <w:szCs w:val="21"/>
              </w:rPr>
            </w:pPr>
          </w:p>
        </w:tc>
        <w:tc>
          <w:tcPr>
            <w:tcW w:w="2074" w:type="dxa"/>
            <w:tcBorders>
              <w:top w:val="nil"/>
              <w:bottom w:val="nil"/>
            </w:tcBorders>
          </w:tcPr>
          <w:p w14:paraId="7DAD2F7C" w14:textId="77777777" w:rsidR="00957070" w:rsidRPr="00391EE3" w:rsidRDefault="00957070" w:rsidP="00D22427">
            <w:pPr>
              <w:jc w:val="center"/>
              <w:rPr>
                <w:rFonts w:cs="Times New Roman"/>
                <w:sz w:val="21"/>
                <w:szCs w:val="21"/>
              </w:rPr>
            </w:pPr>
            <w:r w:rsidRPr="00391EE3">
              <w:rPr>
                <w:rFonts w:cs="Times New Roman" w:hint="eastAsia"/>
                <w:sz w:val="21"/>
                <w:szCs w:val="21"/>
              </w:rPr>
              <w:t>本科</w:t>
            </w:r>
          </w:p>
        </w:tc>
        <w:tc>
          <w:tcPr>
            <w:tcW w:w="2074" w:type="dxa"/>
            <w:tcBorders>
              <w:top w:val="nil"/>
              <w:bottom w:val="nil"/>
            </w:tcBorders>
          </w:tcPr>
          <w:p w14:paraId="78039178" w14:textId="77777777" w:rsidR="00957070" w:rsidRPr="00391EE3" w:rsidRDefault="00957070" w:rsidP="00D22427">
            <w:pPr>
              <w:jc w:val="center"/>
              <w:rPr>
                <w:rFonts w:cs="Times New Roman"/>
                <w:sz w:val="21"/>
                <w:szCs w:val="21"/>
              </w:rPr>
            </w:pPr>
            <w:r w:rsidRPr="00391EE3">
              <w:rPr>
                <w:rFonts w:cs="Times New Roman" w:hint="eastAsia"/>
                <w:sz w:val="21"/>
                <w:szCs w:val="21"/>
              </w:rPr>
              <w:t>1</w:t>
            </w:r>
            <w:r w:rsidRPr="00391EE3">
              <w:rPr>
                <w:rFonts w:cs="Times New Roman"/>
                <w:sz w:val="21"/>
                <w:szCs w:val="21"/>
              </w:rPr>
              <w:t>45</w:t>
            </w:r>
          </w:p>
        </w:tc>
        <w:tc>
          <w:tcPr>
            <w:tcW w:w="2074" w:type="dxa"/>
            <w:tcBorders>
              <w:top w:val="nil"/>
              <w:bottom w:val="nil"/>
            </w:tcBorders>
          </w:tcPr>
          <w:p w14:paraId="3BF09850" w14:textId="77777777" w:rsidR="00957070" w:rsidRPr="00391EE3" w:rsidRDefault="00957070" w:rsidP="00D22427">
            <w:pPr>
              <w:jc w:val="center"/>
              <w:rPr>
                <w:rFonts w:cs="Times New Roman"/>
                <w:sz w:val="21"/>
                <w:szCs w:val="21"/>
              </w:rPr>
            </w:pPr>
            <w:r w:rsidRPr="00391EE3">
              <w:rPr>
                <w:rFonts w:cs="Times New Roman" w:hint="eastAsia"/>
                <w:sz w:val="21"/>
                <w:szCs w:val="21"/>
              </w:rPr>
              <w:t>5</w:t>
            </w:r>
            <w:r w:rsidRPr="00391EE3">
              <w:rPr>
                <w:rFonts w:cs="Times New Roman"/>
                <w:sz w:val="21"/>
                <w:szCs w:val="21"/>
              </w:rPr>
              <w:t>5.8</w:t>
            </w:r>
          </w:p>
        </w:tc>
      </w:tr>
      <w:tr w:rsidR="00957070" w:rsidRPr="00391EE3" w14:paraId="54066518" w14:textId="77777777" w:rsidTr="00867489">
        <w:trPr>
          <w:jc w:val="center"/>
        </w:trPr>
        <w:tc>
          <w:tcPr>
            <w:tcW w:w="2074" w:type="dxa"/>
            <w:vMerge/>
          </w:tcPr>
          <w:p w14:paraId="3A1B90F9" w14:textId="77777777" w:rsidR="00957070" w:rsidRPr="00391EE3" w:rsidRDefault="00957070" w:rsidP="00D22427">
            <w:pPr>
              <w:rPr>
                <w:rFonts w:cs="Times New Roman"/>
                <w:sz w:val="21"/>
                <w:szCs w:val="21"/>
              </w:rPr>
            </w:pPr>
          </w:p>
        </w:tc>
        <w:tc>
          <w:tcPr>
            <w:tcW w:w="2074" w:type="dxa"/>
            <w:tcBorders>
              <w:top w:val="nil"/>
              <w:bottom w:val="nil"/>
            </w:tcBorders>
          </w:tcPr>
          <w:p w14:paraId="4E9564DE" w14:textId="77777777" w:rsidR="00957070" w:rsidRPr="00391EE3" w:rsidRDefault="00957070" w:rsidP="00D22427">
            <w:pPr>
              <w:jc w:val="center"/>
              <w:rPr>
                <w:rFonts w:cs="Times New Roman"/>
                <w:sz w:val="21"/>
                <w:szCs w:val="21"/>
              </w:rPr>
            </w:pPr>
            <w:r w:rsidRPr="00391EE3">
              <w:rPr>
                <w:rFonts w:cs="Times New Roman" w:hint="eastAsia"/>
                <w:sz w:val="21"/>
                <w:szCs w:val="21"/>
              </w:rPr>
              <w:t>硕士及以上</w:t>
            </w:r>
          </w:p>
        </w:tc>
        <w:tc>
          <w:tcPr>
            <w:tcW w:w="2074" w:type="dxa"/>
            <w:tcBorders>
              <w:top w:val="nil"/>
              <w:bottom w:val="nil"/>
            </w:tcBorders>
          </w:tcPr>
          <w:p w14:paraId="544B6C44" w14:textId="77777777" w:rsidR="00957070" w:rsidRPr="00391EE3" w:rsidRDefault="00957070" w:rsidP="00D22427">
            <w:pPr>
              <w:jc w:val="center"/>
              <w:rPr>
                <w:rFonts w:cs="Times New Roman"/>
                <w:sz w:val="21"/>
                <w:szCs w:val="21"/>
              </w:rPr>
            </w:pPr>
            <w:r w:rsidRPr="00391EE3">
              <w:rPr>
                <w:rFonts w:cs="Times New Roman" w:hint="eastAsia"/>
                <w:sz w:val="21"/>
                <w:szCs w:val="21"/>
              </w:rPr>
              <w:t>7</w:t>
            </w:r>
            <w:r w:rsidRPr="00391EE3">
              <w:rPr>
                <w:rFonts w:cs="Times New Roman"/>
                <w:sz w:val="21"/>
                <w:szCs w:val="21"/>
              </w:rPr>
              <w:t>6</w:t>
            </w:r>
          </w:p>
        </w:tc>
        <w:tc>
          <w:tcPr>
            <w:tcW w:w="2074" w:type="dxa"/>
            <w:tcBorders>
              <w:top w:val="nil"/>
              <w:bottom w:val="nil"/>
            </w:tcBorders>
          </w:tcPr>
          <w:p w14:paraId="6C8561D0" w14:textId="77777777" w:rsidR="00957070" w:rsidRPr="00391EE3" w:rsidRDefault="00957070" w:rsidP="00D22427">
            <w:pPr>
              <w:jc w:val="center"/>
              <w:rPr>
                <w:rFonts w:cs="Times New Roman"/>
                <w:sz w:val="21"/>
                <w:szCs w:val="21"/>
              </w:rPr>
            </w:pPr>
            <w:r w:rsidRPr="00391EE3">
              <w:rPr>
                <w:rFonts w:cs="Times New Roman" w:hint="eastAsia"/>
                <w:sz w:val="21"/>
                <w:szCs w:val="21"/>
              </w:rPr>
              <w:t>2</w:t>
            </w:r>
            <w:r w:rsidRPr="00391EE3">
              <w:rPr>
                <w:rFonts w:cs="Times New Roman"/>
                <w:sz w:val="21"/>
                <w:szCs w:val="21"/>
              </w:rPr>
              <w:t>9.2</w:t>
            </w:r>
          </w:p>
        </w:tc>
      </w:tr>
      <w:tr w:rsidR="00957070" w:rsidRPr="00391EE3" w14:paraId="0724A2A8" w14:textId="77777777" w:rsidTr="00867489">
        <w:trPr>
          <w:jc w:val="center"/>
        </w:trPr>
        <w:tc>
          <w:tcPr>
            <w:tcW w:w="2074" w:type="dxa"/>
            <w:vMerge w:val="restart"/>
            <w:vAlign w:val="center"/>
          </w:tcPr>
          <w:p w14:paraId="14611F5D" w14:textId="77777777" w:rsidR="00957070" w:rsidRPr="00391EE3" w:rsidRDefault="00957070" w:rsidP="00D22427">
            <w:pPr>
              <w:jc w:val="center"/>
              <w:rPr>
                <w:rFonts w:cs="Times New Roman"/>
                <w:sz w:val="21"/>
                <w:szCs w:val="21"/>
              </w:rPr>
            </w:pPr>
            <w:r w:rsidRPr="00391EE3">
              <w:rPr>
                <w:rFonts w:cs="Times New Roman" w:hint="eastAsia"/>
                <w:sz w:val="21"/>
                <w:szCs w:val="21"/>
              </w:rPr>
              <w:t>工作年限</w:t>
            </w:r>
          </w:p>
        </w:tc>
        <w:tc>
          <w:tcPr>
            <w:tcW w:w="2074" w:type="dxa"/>
            <w:tcBorders>
              <w:top w:val="nil"/>
              <w:bottom w:val="nil"/>
            </w:tcBorders>
          </w:tcPr>
          <w:p w14:paraId="6CFCFDDC" w14:textId="77777777" w:rsidR="00957070" w:rsidRPr="00391EE3" w:rsidRDefault="00957070" w:rsidP="00D22427">
            <w:pPr>
              <w:jc w:val="center"/>
              <w:rPr>
                <w:rFonts w:cs="Times New Roman"/>
                <w:sz w:val="21"/>
                <w:szCs w:val="21"/>
              </w:rPr>
            </w:pPr>
            <w:r w:rsidRPr="00391EE3">
              <w:rPr>
                <w:rFonts w:cs="Times New Roman" w:hint="eastAsia"/>
                <w:sz w:val="21"/>
                <w:szCs w:val="21"/>
              </w:rPr>
              <w:t>1</w:t>
            </w:r>
            <w:r w:rsidRPr="00391EE3">
              <w:rPr>
                <w:rFonts w:cs="Times New Roman" w:hint="eastAsia"/>
                <w:sz w:val="21"/>
                <w:szCs w:val="21"/>
              </w:rPr>
              <w:t>年以下</w:t>
            </w:r>
          </w:p>
        </w:tc>
        <w:tc>
          <w:tcPr>
            <w:tcW w:w="2074" w:type="dxa"/>
            <w:tcBorders>
              <w:top w:val="nil"/>
              <w:bottom w:val="nil"/>
            </w:tcBorders>
          </w:tcPr>
          <w:p w14:paraId="40A3E146" w14:textId="77777777" w:rsidR="00957070" w:rsidRPr="00391EE3" w:rsidRDefault="00957070" w:rsidP="00D22427">
            <w:pPr>
              <w:jc w:val="center"/>
              <w:rPr>
                <w:rFonts w:cs="Times New Roman"/>
                <w:sz w:val="21"/>
                <w:szCs w:val="21"/>
              </w:rPr>
            </w:pPr>
            <w:r w:rsidRPr="00391EE3">
              <w:rPr>
                <w:rFonts w:cs="Times New Roman" w:hint="eastAsia"/>
                <w:sz w:val="21"/>
                <w:szCs w:val="21"/>
              </w:rPr>
              <w:t>5</w:t>
            </w:r>
            <w:r w:rsidRPr="00391EE3">
              <w:rPr>
                <w:rFonts w:cs="Times New Roman"/>
                <w:sz w:val="21"/>
                <w:szCs w:val="21"/>
              </w:rPr>
              <w:t>8</w:t>
            </w:r>
          </w:p>
        </w:tc>
        <w:tc>
          <w:tcPr>
            <w:tcW w:w="2074" w:type="dxa"/>
            <w:tcBorders>
              <w:top w:val="nil"/>
              <w:bottom w:val="nil"/>
            </w:tcBorders>
          </w:tcPr>
          <w:p w14:paraId="6A061A1C" w14:textId="77777777" w:rsidR="00957070" w:rsidRPr="00391EE3" w:rsidRDefault="00957070" w:rsidP="00D22427">
            <w:pPr>
              <w:jc w:val="center"/>
              <w:rPr>
                <w:rFonts w:cs="Times New Roman"/>
                <w:sz w:val="21"/>
                <w:szCs w:val="21"/>
              </w:rPr>
            </w:pPr>
            <w:r w:rsidRPr="00391EE3">
              <w:rPr>
                <w:rFonts w:cs="Times New Roman" w:hint="eastAsia"/>
                <w:sz w:val="21"/>
                <w:szCs w:val="21"/>
              </w:rPr>
              <w:t>2</w:t>
            </w:r>
            <w:r w:rsidRPr="00391EE3">
              <w:rPr>
                <w:rFonts w:cs="Times New Roman"/>
                <w:sz w:val="21"/>
                <w:szCs w:val="21"/>
              </w:rPr>
              <w:t>2.3</w:t>
            </w:r>
          </w:p>
        </w:tc>
      </w:tr>
      <w:tr w:rsidR="00957070" w:rsidRPr="00391EE3" w14:paraId="7B0E9F07" w14:textId="77777777" w:rsidTr="00D22427">
        <w:trPr>
          <w:jc w:val="center"/>
        </w:trPr>
        <w:tc>
          <w:tcPr>
            <w:tcW w:w="2074" w:type="dxa"/>
            <w:vMerge/>
          </w:tcPr>
          <w:p w14:paraId="2380AB86" w14:textId="77777777" w:rsidR="00957070" w:rsidRPr="00391EE3" w:rsidRDefault="00957070" w:rsidP="00D22427">
            <w:pPr>
              <w:rPr>
                <w:rFonts w:cs="Times New Roman"/>
                <w:sz w:val="21"/>
                <w:szCs w:val="21"/>
              </w:rPr>
            </w:pPr>
          </w:p>
        </w:tc>
        <w:tc>
          <w:tcPr>
            <w:tcW w:w="2074" w:type="dxa"/>
            <w:tcBorders>
              <w:top w:val="nil"/>
              <w:bottom w:val="nil"/>
            </w:tcBorders>
          </w:tcPr>
          <w:p w14:paraId="1A40F8C4" w14:textId="77777777" w:rsidR="00957070" w:rsidRPr="00391EE3" w:rsidRDefault="00957070" w:rsidP="00D22427">
            <w:pPr>
              <w:jc w:val="center"/>
              <w:rPr>
                <w:rFonts w:cs="Times New Roman"/>
                <w:sz w:val="21"/>
                <w:szCs w:val="21"/>
              </w:rPr>
            </w:pPr>
            <w:r w:rsidRPr="00391EE3">
              <w:rPr>
                <w:rFonts w:cs="Times New Roman" w:hint="eastAsia"/>
                <w:sz w:val="21"/>
                <w:szCs w:val="21"/>
              </w:rPr>
              <w:t>1-</w:t>
            </w:r>
            <w:r w:rsidRPr="00391EE3">
              <w:rPr>
                <w:rFonts w:cs="Times New Roman"/>
                <w:sz w:val="21"/>
                <w:szCs w:val="21"/>
              </w:rPr>
              <w:t>3</w:t>
            </w:r>
            <w:r w:rsidRPr="00391EE3">
              <w:rPr>
                <w:rFonts w:cs="Times New Roman" w:hint="eastAsia"/>
                <w:sz w:val="21"/>
                <w:szCs w:val="21"/>
              </w:rPr>
              <w:t>年</w:t>
            </w:r>
          </w:p>
        </w:tc>
        <w:tc>
          <w:tcPr>
            <w:tcW w:w="2074" w:type="dxa"/>
            <w:tcBorders>
              <w:top w:val="nil"/>
              <w:bottom w:val="nil"/>
            </w:tcBorders>
          </w:tcPr>
          <w:p w14:paraId="49943CD0" w14:textId="77777777" w:rsidR="00957070" w:rsidRPr="00391EE3" w:rsidRDefault="00957070" w:rsidP="00D22427">
            <w:pPr>
              <w:jc w:val="center"/>
              <w:rPr>
                <w:rFonts w:cs="Times New Roman"/>
                <w:sz w:val="21"/>
                <w:szCs w:val="21"/>
              </w:rPr>
            </w:pPr>
            <w:r w:rsidRPr="00391EE3">
              <w:rPr>
                <w:rFonts w:cs="Times New Roman"/>
                <w:sz w:val="21"/>
                <w:szCs w:val="21"/>
              </w:rPr>
              <w:t>101</w:t>
            </w:r>
          </w:p>
        </w:tc>
        <w:tc>
          <w:tcPr>
            <w:tcW w:w="2074" w:type="dxa"/>
            <w:tcBorders>
              <w:top w:val="nil"/>
              <w:bottom w:val="nil"/>
            </w:tcBorders>
          </w:tcPr>
          <w:p w14:paraId="56EDC796" w14:textId="77777777" w:rsidR="00957070" w:rsidRPr="00391EE3" w:rsidRDefault="00957070" w:rsidP="00D22427">
            <w:pPr>
              <w:jc w:val="center"/>
              <w:rPr>
                <w:rFonts w:cs="Times New Roman"/>
                <w:sz w:val="21"/>
                <w:szCs w:val="21"/>
              </w:rPr>
            </w:pPr>
            <w:r w:rsidRPr="00391EE3">
              <w:rPr>
                <w:rFonts w:cs="Times New Roman" w:hint="eastAsia"/>
                <w:sz w:val="21"/>
                <w:szCs w:val="21"/>
              </w:rPr>
              <w:t>3</w:t>
            </w:r>
            <w:r w:rsidRPr="00391EE3">
              <w:rPr>
                <w:rFonts w:cs="Times New Roman"/>
                <w:sz w:val="21"/>
                <w:szCs w:val="21"/>
              </w:rPr>
              <w:t>8.8</w:t>
            </w:r>
          </w:p>
        </w:tc>
      </w:tr>
      <w:tr w:rsidR="00957070" w:rsidRPr="00391EE3" w14:paraId="3AF3E184" w14:textId="77777777" w:rsidTr="00D22427">
        <w:trPr>
          <w:jc w:val="center"/>
        </w:trPr>
        <w:tc>
          <w:tcPr>
            <w:tcW w:w="2074" w:type="dxa"/>
            <w:vMerge/>
          </w:tcPr>
          <w:p w14:paraId="7AF7D211" w14:textId="77777777" w:rsidR="00957070" w:rsidRPr="00391EE3" w:rsidRDefault="00957070" w:rsidP="00D22427">
            <w:pPr>
              <w:rPr>
                <w:rFonts w:cs="Times New Roman"/>
                <w:sz w:val="21"/>
                <w:szCs w:val="21"/>
              </w:rPr>
            </w:pPr>
          </w:p>
        </w:tc>
        <w:tc>
          <w:tcPr>
            <w:tcW w:w="2074" w:type="dxa"/>
            <w:tcBorders>
              <w:top w:val="nil"/>
              <w:bottom w:val="nil"/>
            </w:tcBorders>
          </w:tcPr>
          <w:p w14:paraId="1042C034" w14:textId="77777777" w:rsidR="00957070" w:rsidRPr="00391EE3" w:rsidRDefault="00957070" w:rsidP="00D22427">
            <w:pPr>
              <w:jc w:val="center"/>
              <w:rPr>
                <w:rFonts w:cs="Times New Roman"/>
                <w:sz w:val="21"/>
                <w:szCs w:val="21"/>
              </w:rPr>
            </w:pPr>
            <w:r w:rsidRPr="00391EE3">
              <w:rPr>
                <w:rFonts w:cs="Times New Roman" w:hint="eastAsia"/>
                <w:sz w:val="21"/>
                <w:szCs w:val="21"/>
              </w:rPr>
              <w:t>4-</w:t>
            </w:r>
            <w:r w:rsidRPr="00391EE3">
              <w:rPr>
                <w:rFonts w:cs="Times New Roman"/>
                <w:sz w:val="21"/>
                <w:szCs w:val="21"/>
              </w:rPr>
              <w:t>6</w:t>
            </w:r>
            <w:r w:rsidRPr="00391EE3">
              <w:rPr>
                <w:rFonts w:cs="Times New Roman" w:hint="eastAsia"/>
                <w:sz w:val="21"/>
                <w:szCs w:val="21"/>
              </w:rPr>
              <w:t>年</w:t>
            </w:r>
          </w:p>
        </w:tc>
        <w:tc>
          <w:tcPr>
            <w:tcW w:w="2074" w:type="dxa"/>
            <w:tcBorders>
              <w:top w:val="nil"/>
              <w:bottom w:val="nil"/>
            </w:tcBorders>
          </w:tcPr>
          <w:p w14:paraId="6BD43F43" w14:textId="77777777" w:rsidR="00957070" w:rsidRPr="00391EE3" w:rsidRDefault="00957070" w:rsidP="00D22427">
            <w:pPr>
              <w:jc w:val="center"/>
              <w:rPr>
                <w:rFonts w:cs="Times New Roman"/>
                <w:sz w:val="21"/>
                <w:szCs w:val="21"/>
              </w:rPr>
            </w:pPr>
            <w:r w:rsidRPr="00391EE3">
              <w:rPr>
                <w:rFonts w:cs="Times New Roman"/>
                <w:sz w:val="21"/>
                <w:szCs w:val="21"/>
              </w:rPr>
              <w:t>56</w:t>
            </w:r>
          </w:p>
        </w:tc>
        <w:tc>
          <w:tcPr>
            <w:tcW w:w="2074" w:type="dxa"/>
            <w:tcBorders>
              <w:top w:val="nil"/>
              <w:bottom w:val="nil"/>
            </w:tcBorders>
          </w:tcPr>
          <w:p w14:paraId="488BEC45" w14:textId="77777777" w:rsidR="00957070" w:rsidRPr="00391EE3" w:rsidRDefault="00957070" w:rsidP="00D22427">
            <w:pPr>
              <w:jc w:val="center"/>
              <w:rPr>
                <w:rFonts w:cs="Times New Roman"/>
                <w:sz w:val="21"/>
                <w:szCs w:val="21"/>
              </w:rPr>
            </w:pPr>
            <w:r w:rsidRPr="00391EE3">
              <w:rPr>
                <w:rFonts w:cs="Times New Roman" w:hint="eastAsia"/>
                <w:sz w:val="21"/>
                <w:szCs w:val="21"/>
              </w:rPr>
              <w:t>2</w:t>
            </w:r>
            <w:r w:rsidRPr="00391EE3">
              <w:rPr>
                <w:rFonts w:cs="Times New Roman"/>
                <w:sz w:val="21"/>
                <w:szCs w:val="21"/>
              </w:rPr>
              <w:t>1.5</w:t>
            </w:r>
          </w:p>
        </w:tc>
      </w:tr>
      <w:tr w:rsidR="00957070" w:rsidRPr="00391EE3" w14:paraId="0420EE03" w14:textId="77777777" w:rsidTr="00D22427">
        <w:trPr>
          <w:jc w:val="center"/>
        </w:trPr>
        <w:tc>
          <w:tcPr>
            <w:tcW w:w="2074" w:type="dxa"/>
            <w:vMerge/>
          </w:tcPr>
          <w:p w14:paraId="391F659D" w14:textId="77777777" w:rsidR="00957070" w:rsidRPr="00391EE3" w:rsidRDefault="00957070" w:rsidP="00D22427">
            <w:pPr>
              <w:rPr>
                <w:rFonts w:cs="Times New Roman"/>
                <w:sz w:val="21"/>
                <w:szCs w:val="21"/>
              </w:rPr>
            </w:pPr>
          </w:p>
        </w:tc>
        <w:tc>
          <w:tcPr>
            <w:tcW w:w="2074" w:type="dxa"/>
            <w:tcBorders>
              <w:top w:val="nil"/>
              <w:bottom w:val="nil"/>
            </w:tcBorders>
          </w:tcPr>
          <w:p w14:paraId="0489F7A7" w14:textId="77777777" w:rsidR="00957070" w:rsidRPr="00391EE3" w:rsidRDefault="00957070" w:rsidP="00D22427">
            <w:pPr>
              <w:jc w:val="center"/>
              <w:rPr>
                <w:rFonts w:cs="Times New Roman"/>
                <w:sz w:val="21"/>
                <w:szCs w:val="21"/>
              </w:rPr>
            </w:pPr>
            <w:r w:rsidRPr="00391EE3">
              <w:rPr>
                <w:rFonts w:cs="Times New Roman" w:hint="eastAsia"/>
                <w:sz w:val="21"/>
                <w:szCs w:val="21"/>
              </w:rPr>
              <w:t>7-</w:t>
            </w:r>
            <w:r w:rsidRPr="00391EE3">
              <w:rPr>
                <w:rFonts w:cs="Times New Roman"/>
                <w:sz w:val="21"/>
                <w:szCs w:val="21"/>
              </w:rPr>
              <w:t>10</w:t>
            </w:r>
            <w:r w:rsidRPr="00391EE3">
              <w:rPr>
                <w:rFonts w:cs="Times New Roman" w:hint="eastAsia"/>
                <w:sz w:val="21"/>
                <w:szCs w:val="21"/>
              </w:rPr>
              <w:t>年</w:t>
            </w:r>
          </w:p>
        </w:tc>
        <w:tc>
          <w:tcPr>
            <w:tcW w:w="2074" w:type="dxa"/>
            <w:tcBorders>
              <w:top w:val="nil"/>
              <w:bottom w:val="nil"/>
            </w:tcBorders>
          </w:tcPr>
          <w:p w14:paraId="3BEE7D50" w14:textId="77777777" w:rsidR="00957070" w:rsidRPr="00391EE3" w:rsidRDefault="00957070" w:rsidP="00D22427">
            <w:pPr>
              <w:jc w:val="center"/>
              <w:rPr>
                <w:rFonts w:cs="Times New Roman"/>
                <w:sz w:val="21"/>
                <w:szCs w:val="21"/>
              </w:rPr>
            </w:pPr>
            <w:r w:rsidRPr="00391EE3">
              <w:rPr>
                <w:rFonts w:cs="Times New Roman" w:hint="eastAsia"/>
                <w:sz w:val="21"/>
                <w:szCs w:val="21"/>
              </w:rPr>
              <w:t>2</w:t>
            </w:r>
            <w:r w:rsidRPr="00391EE3">
              <w:rPr>
                <w:rFonts w:cs="Times New Roman"/>
                <w:sz w:val="21"/>
                <w:szCs w:val="21"/>
              </w:rPr>
              <w:t>1</w:t>
            </w:r>
          </w:p>
        </w:tc>
        <w:tc>
          <w:tcPr>
            <w:tcW w:w="2074" w:type="dxa"/>
            <w:tcBorders>
              <w:top w:val="nil"/>
              <w:bottom w:val="nil"/>
            </w:tcBorders>
          </w:tcPr>
          <w:p w14:paraId="474A3004" w14:textId="77777777" w:rsidR="00957070" w:rsidRPr="00391EE3" w:rsidRDefault="00957070" w:rsidP="00D22427">
            <w:pPr>
              <w:jc w:val="center"/>
              <w:rPr>
                <w:rFonts w:cs="Times New Roman"/>
                <w:sz w:val="21"/>
                <w:szCs w:val="21"/>
              </w:rPr>
            </w:pPr>
            <w:r w:rsidRPr="00391EE3">
              <w:rPr>
                <w:rFonts w:cs="Times New Roman" w:hint="eastAsia"/>
                <w:sz w:val="21"/>
                <w:szCs w:val="21"/>
              </w:rPr>
              <w:t>8</w:t>
            </w:r>
            <w:r w:rsidRPr="00391EE3">
              <w:rPr>
                <w:rFonts w:cs="Times New Roman"/>
                <w:sz w:val="21"/>
                <w:szCs w:val="21"/>
              </w:rPr>
              <w:t>.1</w:t>
            </w:r>
          </w:p>
        </w:tc>
      </w:tr>
      <w:tr w:rsidR="00957070" w:rsidRPr="00391EE3" w14:paraId="4FD2E086" w14:textId="77777777" w:rsidTr="00867489">
        <w:trPr>
          <w:jc w:val="center"/>
        </w:trPr>
        <w:tc>
          <w:tcPr>
            <w:tcW w:w="2074" w:type="dxa"/>
            <w:vMerge/>
          </w:tcPr>
          <w:p w14:paraId="7E57936C" w14:textId="77777777" w:rsidR="00957070" w:rsidRPr="00391EE3" w:rsidRDefault="00957070" w:rsidP="00D22427">
            <w:pPr>
              <w:rPr>
                <w:rFonts w:cs="Times New Roman"/>
                <w:sz w:val="21"/>
                <w:szCs w:val="21"/>
              </w:rPr>
            </w:pPr>
          </w:p>
        </w:tc>
        <w:tc>
          <w:tcPr>
            <w:tcW w:w="2074" w:type="dxa"/>
            <w:tcBorders>
              <w:top w:val="nil"/>
              <w:bottom w:val="nil"/>
            </w:tcBorders>
          </w:tcPr>
          <w:p w14:paraId="00BF8821" w14:textId="77777777" w:rsidR="00957070" w:rsidRPr="00391EE3" w:rsidRDefault="00957070" w:rsidP="00D22427">
            <w:pPr>
              <w:jc w:val="center"/>
              <w:rPr>
                <w:rFonts w:cs="Times New Roman"/>
                <w:sz w:val="21"/>
                <w:szCs w:val="21"/>
              </w:rPr>
            </w:pPr>
            <w:r w:rsidRPr="00391EE3">
              <w:rPr>
                <w:rFonts w:cs="Times New Roman" w:hint="eastAsia"/>
                <w:sz w:val="21"/>
                <w:szCs w:val="21"/>
              </w:rPr>
              <w:t>1</w:t>
            </w:r>
            <w:r w:rsidRPr="00391EE3">
              <w:rPr>
                <w:rFonts w:cs="Times New Roman"/>
                <w:sz w:val="21"/>
                <w:szCs w:val="21"/>
              </w:rPr>
              <w:t>0</w:t>
            </w:r>
            <w:r w:rsidRPr="00391EE3">
              <w:rPr>
                <w:rFonts w:cs="Times New Roman" w:hint="eastAsia"/>
                <w:sz w:val="21"/>
                <w:szCs w:val="21"/>
              </w:rPr>
              <w:t>年以上</w:t>
            </w:r>
          </w:p>
        </w:tc>
        <w:tc>
          <w:tcPr>
            <w:tcW w:w="2074" w:type="dxa"/>
            <w:tcBorders>
              <w:top w:val="nil"/>
              <w:bottom w:val="nil"/>
            </w:tcBorders>
          </w:tcPr>
          <w:p w14:paraId="4ED6110F" w14:textId="77777777" w:rsidR="00957070" w:rsidRPr="00391EE3" w:rsidRDefault="00957070" w:rsidP="00D22427">
            <w:pPr>
              <w:jc w:val="center"/>
              <w:rPr>
                <w:rFonts w:cs="Times New Roman"/>
                <w:sz w:val="21"/>
                <w:szCs w:val="21"/>
              </w:rPr>
            </w:pPr>
            <w:r w:rsidRPr="00391EE3">
              <w:rPr>
                <w:rFonts w:cs="Times New Roman" w:hint="eastAsia"/>
                <w:sz w:val="21"/>
                <w:szCs w:val="21"/>
              </w:rPr>
              <w:t>2</w:t>
            </w:r>
            <w:r w:rsidRPr="00391EE3">
              <w:rPr>
                <w:rFonts w:cs="Times New Roman"/>
                <w:sz w:val="21"/>
                <w:szCs w:val="21"/>
              </w:rPr>
              <w:t>4</w:t>
            </w:r>
          </w:p>
        </w:tc>
        <w:tc>
          <w:tcPr>
            <w:tcW w:w="2074" w:type="dxa"/>
            <w:tcBorders>
              <w:top w:val="nil"/>
              <w:bottom w:val="nil"/>
            </w:tcBorders>
          </w:tcPr>
          <w:p w14:paraId="055959B3" w14:textId="77777777" w:rsidR="00957070" w:rsidRPr="00391EE3" w:rsidRDefault="00957070" w:rsidP="00D22427">
            <w:pPr>
              <w:jc w:val="center"/>
              <w:rPr>
                <w:rFonts w:cs="Times New Roman"/>
                <w:sz w:val="21"/>
                <w:szCs w:val="21"/>
              </w:rPr>
            </w:pPr>
            <w:r w:rsidRPr="00391EE3">
              <w:rPr>
                <w:rFonts w:cs="Times New Roman" w:hint="eastAsia"/>
                <w:sz w:val="21"/>
                <w:szCs w:val="21"/>
              </w:rPr>
              <w:t>9</w:t>
            </w:r>
            <w:r w:rsidRPr="00391EE3">
              <w:rPr>
                <w:rFonts w:cs="Times New Roman"/>
                <w:sz w:val="21"/>
                <w:szCs w:val="21"/>
              </w:rPr>
              <w:t>.2</w:t>
            </w:r>
          </w:p>
        </w:tc>
      </w:tr>
      <w:tr w:rsidR="00957070" w:rsidRPr="00391EE3" w14:paraId="02356A51" w14:textId="77777777" w:rsidTr="00867489">
        <w:trPr>
          <w:jc w:val="center"/>
        </w:trPr>
        <w:tc>
          <w:tcPr>
            <w:tcW w:w="2074" w:type="dxa"/>
            <w:vMerge w:val="restart"/>
            <w:vAlign w:val="center"/>
          </w:tcPr>
          <w:p w14:paraId="67FC4CDE" w14:textId="77777777" w:rsidR="00957070" w:rsidRPr="00391EE3" w:rsidRDefault="00957070" w:rsidP="00D22427">
            <w:pPr>
              <w:jc w:val="center"/>
              <w:rPr>
                <w:rFonts w:cs="Times New Roman"/>
                <w:sz w:val="21"/>
                <w:szCs w:val="21"/>
              </w:rPr>
            </w:pPr>
            <w:r w:rsidRPr="00391EE3">
              <w:rPr>
                <w:rFonts w:cs="Times New Roman" w:hint="eastAsia"/>
                <w:sz w:val="21"/>
                <w:szCs w:val="21"/>
              </w:rPr>
              <w:t>职位层级</w:t>
            </w:r>
          </w:p>
        </w:tc>
        <w:tc>
          <w:tcPr>
            <w:tcW w:w="2074" w:type="dxa"/>
            <w:tcBorders>
              <w:top w:val="nil"/>
              <w:bottom w:val="nil"/>
            </w:tcBorders>
          </w:tcPr>
          <w:p w14:paraId="551DD8D5" w14:textId="77777777" w:rsidR="00957070" w:rsidRPr="00391EE3" w:rsidRDefault="00957070" w:rsidP="00D22427">
            <w:pPr>
              <w:jc w:val="center"/>
              <w:rPr>
                <w:rFonts w:cs="Times New Roman"/>
                <w:sz w:val="21"/>
                <w:szCs w:val="21"/>
              </w:rPr>
            </w:pPr>
            <w:r w:rsidRPr="00391EE3">
              <w:rPr>
                <w:rFonts w:cs="Times New Roman" w:hint="eastAsia"/>
                <w:sz w:val="21"/>
                <w:szCs w:val="21"/>
              </w:rPr>
              <w:t>普通员工</w:t>
            </w:r>
          </w:p>
        </w:tc>
        <w:tc>
          <w:tcPr>
            <w:tcW w:w="2074" w:type="dxa"/>
            <w:tcBorders>
              <w:top w:val="nil"/>
              <w:bottom w:val="nil"/>
            </w:tcBorders>
          </w:tcPr>
          <w:p w14:paraId="75144AB4" w14:textId="77777777" w:rsidR="00957070" w:rsidRPr="00391EE3" w:rsidRDefault="00957070" w:rsidP="00D22427">
            <w:pPr>
              <w:jc w:val="center"/>
              <w:rPr>
                <w:rFonts w:cs="Times New Roman"/>
                <w:sz w:val="21"/>
                <w:szCs w:val="21"/>
              </w:rPr>
            </w:pPr>
            <w:r w:rsidRPr="00391EE3">
              <w:rPr>
                <w:rFonts w:cs="Times New Roman" w:hint="eastAsia"/>
                <w:sz w:val="21"/>
                <w:szCs w:val="21"/>
              </w:rPr>
              <w:t>1</w:t>
            </w:r>
            <w:r w:rsidRPr="00391EE3">
              <w:rPr>
                <w:rFonts w:cs="Times New Roman"/>
                <w:sz w:val="21"/>
                <w:szCs w:val="21"/>
              </w:rPr>
              <w:t>92</w:t>
            </w:r>
          </w:p>
        </w:tc>
        <w:tc>
          <w:tcPr>
            <w:tcW w:w="2074" w:type="dxa"/>
            <w:tcBorders>
              <w:top w:val="nil"/>
              <w:bottom w:val="nil"/>
            </w:tcBorders>
          </w:tcPr>
          <w:p w14:paraId="2682C7BD" w14:textId="77777777" w:rsidR="00957070" w:rsidRPr="00391EE3" w:rsidRDefault="00957070" w:rsidP="00D22427">
            <w:pPr>
              <w:jc w:val="center"/>
              <w:rPr>
                <w:rFonts w:cs="Times New Roman"/>
                <w:sz w:val="21"/>
                <w:szCs w:val="21"/>
              </w:rPr>
            </w:pPr>
            <w:r w:rsidRPr="00391EE3">
              <w:rPr>
                <w:rFonts w:cs="Times New Roman" w:hint="eastAsia"/>
                <w:sz w:val="21"/>
                <w:szCs w:val="21"/>
              </w:rPr>
              <w:t>7</w:t>
            </w:r>
            <w:r w:rsidRPr="00391EE3">
              <w:rPr>
                <w:rFonts w:cs="Times New Roman"/>
                <w:sz w:val="21"/>
                <w:szCs w:val="21"/>
              </w:rPr>
              <w:t>3.8</w:t>
            </w:r>
          </w:p>
        </w:tc>
      </w:tr>
      <w:tr w:rsidR="00957070" w:rsidRPr="00391EE3" w14:paraId="5DC09367" w14:textId="77777777" w:rsidTr="00D22427">
        <w:trPr>
          <w:jc w:val="center"/>
        </w:trPr>
        <w:tc>
          <w:tcPr>
            <w:tcW w:w="2074" w:type="dxa"/>
            <w:vMerge/>
          </w:tcPr>
          <w:p w14:paraId="563C51EF" w14:textId="77777777" w:rsidR="00957070" w:rsidRPr="00391EE3" w:rsidRDefault="00957070" w:rsidP="00D22427">
            <w:pPr>
              <w:rPr>
                <w:rFonts w:cs="Times New Roman"/>
                <w:sz w:val="21"/>
                <w:szCs w:val="21"/>
              </w:rPr>
            </w:pPr>
          </w:p>
        </w:tc>
        <w:tc>
          <w:tcPr>
            <w:tcW w:w="2074" w:type="dxa"/>
            <w:tcBorders>
              <w:top w:val="nil"/>
              <w:bottom w:val="nil"/>
            </w:tcBorders>
          </w:tcPr>
          <w:p w14:paraId="6320139E" w14:textId="77777777" w:rsidR="00957070" w:rsidRPr="00391EE3" w:rsidRDefault="00957070" w:rsidP="00D22427">
            <w:pPr>
              <w:jc w:val="center"/>
              <w:rPr>
                <w:rFonts w:cs="Times New Roman"/>
                <w:sz w:val="21"/>
                <w:szCs w:val="21"/>
              </w:rPr>
            </w:pPr>
            <w:r w:rsidRPr="00391EE3">
              <w:rPr>
                <w:rFonts w:cs="Times New Roman" w:hint="eastAsia"/>
                <w:sz w:val="21"/>
                <w:szCs w:val="21"/>
              </w:rPr>
              <w:t>基层管理者</w:t>
            </w:r>
          </w:p>
        </w:tc>
        <w:tc>
          <w:tcPr>
            <w:tcW w:w="2074" w:type="dxa"/>
            <w:tcBorders>
              <w:top w:val="nil"/>
              <w:bottom w:val="nil"/>
            </w:tcBorders>
          </w:tcPr>
          <w:p w14:paraId="609D846A" w14:textId="77777777" w:rsidR="00957070" w:rsidRPr="00391EE3" w:rsidRDefault="00957070" w:rsidP="00D22427">
            <w:pPr>
              <w:jc w:val="center"/>
              <w:rPr>
                <w:rFonts w:cs="Times New Roman"/>
                <w:sz w:val="21"/>
                <w:szCs w:val="21"/>
              </w:rPr>
            </w:pPr>
            <w:r w:rsidRPr="00391EE3">
              <w:rPr>
                <w:rFonts w:cs="Times New Roman"/>
                <w:sz w:val="21"/>
                <w:szCs w:val="21"/>
              </w:rPr>
              <w:t>43</w:t>
            </w:r>
          </w:p>
        </w:tc>
        <w:tc>
          <w:tcPr>
            <w:tcW w:w="2074" w:type="dxa"/>
            <w:tcBorders>
              <w:top w:val="nil"/>
              <w:bottom w:val="nil"/>
            </w:tcBorders>
          </w:tcPr>
          <w:p w14:paraId="15EDC58E" w14:textId="77777777" w:rsidR="00957070" w:rsidRPr="00391EE3" w:rsidRDefault="00957070" w:rsidP="00D22427">
            <w:pPr>
              <w:jc w:val="center"/>
              <w:rPr>
                <w:rFonts w:cs="Times New Roman"/>
                <w:sz w:val="21"/>
                <w:szCs w:val="21"/>
              </w:rPr>
            </w:pPr>
            <w:r w:rsidRPr="00391EE3">
              <w:rPr>
                <w:rFonts w:cs="Times New Roman"/>
                <w:sz w:val="21"/>
                <w:szCs w:val="21"/>
              </w:rPr>
              <w:t>16.5</w:t>
            </w:r>
          </w:p>
        </w:tc>
      </w:tr>
      <w:tr w:rsidR="00957070" w:rsidRPr="00391EE3" w14:paraId="097EFCA7" w14:textId="77777777" w:rsidTr="00D22427">
        <w:trPr>
          <w:jc w:val="center"/>
        </w:trPr>
        <w:tc>
          <w:tcPr>
            <w:tcW w:w="2074" w:type="dxa"/>
            <w:vMerge/>
          </w:tcPr>
          <w:p w14:paraId="3FE3C6D0" w14:textId="77777777" w:rsidR="00957070" w:rsidRPr="00391EE3" w:rsidRDefault="00957070" w:rsidP="00D22427">
            <w:pPr>
              <w:rPr>
                <w:rFonts w:cs="Times New Roman"/>
                <w:sz w:val="21"/>
                <w:szCs w:val="21"/>
              </w:rPr>
            </w:pPr>
          </w:p>
        </w:tc>
        <w:tc>
          <w:tcPr>
            <w:tcW w:w="2074" w:type="dxa"/>
            <w:tcBorders>
              <w:top w:val="nil"/>
              <w:bottom w:val="nil"/>
            </w:tcBorders>
          </w:tcPr>
          <w:p w14:paraId="204EDEB9" w14:textId="77777777" w:rsidR="00957070" w:rsidRPr="00391EE3" w:rsidRDefault="00957070" w:rsidP="00D22427">
            <w:pPr>
              <w:jc w:val="center"/>
              <w:rPr>
                <w:rFonts w:cs="Times New Roman"/>
                <w:sz w:val="21"/>
                <w:szCs w:val="21"/>
              </w:rPr>
            </w:pPr>
            <w:r w:rsidRPr="00391EE3">
              <w:rPr>
                <w:rFonts w:cs="Times New Roman" w:hint="eastAsia"/>
                <w:sz w:val="21"/>
                <w:szCs w:val="21"/>
              </w:rPr>
              <w:t>中层管理者</w:t>
            </w:r>
          </w:p>
        </w:tc>
        <w:tc>
          <w:tcPr>
            <w:tcW w:w="2074" w:type="dxa"/>
            <w:tcBorders>
              <w:top w:val="nil"/>
              <w:bottom w:val="nil"/>
            </w:tcBorders>
          </w:tcPr>
          <w:p w14:paraId="0CC32BCA" w14:textId="77777777" w:rsidR="00957070" w:rsidRPr="00391EE3" w:rsidRDefault="00957070" w:rsidP="00D22427">
            <w:pPr>
              <w:jc w:val="center"/>
              <w:rPr>
                <w:rFonts w:cs="Times New Roman"/>
                <w:sz w:val="21"/>
                <w:szCs w:val="21"/>
              </w:rPr>
            </w:pPr>
            <w:r w:rsidRPr="00391EE3">
              <w:rPr>
                <w:rFonts w:cs="Times New Roman" w:hint="eastAsia"/>
                <w:sz w:val="21"/>
                <w:szCs w:val="21"/>
              </w:rPr>
              <w:t>2</w:t>
            </w:r>
            <w:r w:rsidRPr="00391EE3">
              <w:rPr>
                <w:rFonts w:cs="Times New Roman"/>
                <w:sz w:val="21"/>
                <w:szCs w:val="21"/>
              </w:rPr>
              <w:t>5</w:t>
            </w:r>
          </w:p>
        </w:tc>
        <w:tc>
          <w:tcPr>
            <w:tcW w:w="2074" w:type="dxa"/>
            <w:tcBorders>
              <w:top w:val="nil"/>
              <w:bottom w:val="nil"/>
            </w:tcBorders>
          </w:tcPr>
          <w:p w14:paraId="367389EC" w14:textId="77777777" w:rsidR="00957070" w:rsidRPr="00391EE3" w:rsidRDefault="00957070" w:rsidP="00D22427">
            <w:pPr>
              <w:jc w:val="center"/>
              <w:rPr>
                <w:rFonts w:cs="Times New Roman"/>
                <w:sz w:val="21"/>
                <w:szCs w:val="21"/>
              </w:rPr>
            </w:pPr>
            <w:r w:rsidRPr="00391EE3">
              <w:rPr>
                <w:rFonts w:cs="Times New Roman" w:hint="eastAsia"/>
                <w:sz w:val="21"/>
                <w:szCs w:val="21"/>
              </w:rPr>
              <w:t>9</w:t>
            </w:r>
            <w:r w:rsidRPr="00391EE3">
              <w:rPr>
                <w:rFonts w:cs="Times New Roman"/>
                <w:sz w:val="21"/>
                <w:szCs w:val="21"/>
              </w:rPr>
              <w:t>.6</w:t>
            </w:r>
          </w:p>
        </w:tc>
      </w:tr>
      <w:tr w:rsidR="00957070" w:rsidRPr="00391EE3" w14:paraId="30B80001" w14:textId="77777777" w:rsidTr="00867489">
        <w:trPr>
          <w:jc w:val="center"/>
        </w:trPr>
        <w:tc>
          <w:tcPr>
            <w:tcW w:w="2074" w:type="dxa"/>
            <w:vMerge w:val="restart"/>
            <w:vAlign w:val="center"/>
          </w:tcPr>
          <w:p w14:paraId="67AF44F1" w14:textId="77777777" w:rsidR="00957070" w:rsidRPr="00391EE3" w:rsidRDefault="00957070" w:rsidP="00D22427">
            <w:pPr>
              <w:jc w:val="center"/>
              <w:rPr>
                <w:rFonts w:cs="Times New Roman"/>
                <w:sz w:val="21"/>
                <w:szCs w:val="21"/>
              </w:rPr>
            </w:pPr>
            <w:r w:rsidRPr="00391EE3">
              <w:rPr>
                <w:rFonts w:cs="Times New Roman" w:hint="eastAsia"/>
                <w:sz w:val="21"/>
                <w:szCs w:val="21"/>
              </w:rPr>
              <w:t>所在企业性质</w:t>
            </w:r>
          </w:p>
        </w:tc>
        <w:tc>
          <w:tcPr>
            <w:tcW w:w="2074" w:type="dxa"/>
            <w:tcBorders>
              <w:top w:val="nil"/>
              <w:bottom w:val="nil"/>
            </w:tcBorders>
          </w:tcPr>
          <w:p w14:paraId="49F4CD2F" w14:textId="77777777" w:rsidR="00957070" w:rsidRPr="00391EE3" w:rsidRDefault="00957070" w:rsidP="00D22427">
            <w:pPr>
              <w:jc w:val="center"/>
              <w:rPr>
                <w:rFonts w:cs="Times New Roman"/>
                <w:sz w:val="21"/>
                <w:szCs w:val="21"/>
              </w:rPr>
            </w:pPr>
            <w:r w:rsidRPr="00391EE3">
              <w:rPr>
                <w:rFonts w:cs="Times New Roman" w:hint="eastAsia"/>
                <w:sz w:val="21"/>
                <w:szCs w:val="21"/>
              </w:rPr>
              <w:t>机关事业单位</w:t>
            </w:r>
          </w:p>
        </w:tc>
        <w:tc>
          <w:tcPr>
            <w:tcW w:w="2074" w:type="dxa"/>
            <w:tcBorders>
              <w:top w:val="nil"/>
              <w:bottom w:val="nil"/>
            </w:tcBorders>
          </w:tcPr>
          <w:p w14:paraId="4F7052AC" w14:textId="77777777" w:rsidR="00957070" w:rsidRPr="00391EE3" w:rsidRDefault="00957070" w:rsidP="00D22427">
            <w:pPr>
              <w:jc w:val="center"/>
              <w:rPr>
                <w:rFonts w:cs="Times New Roman"/>
                <w:sz w:val="21"/>
                <w:szCs w:val="21"/>
              </w:rPr>
            </w:pPr>
            <w:r w:rsidRPr="00391EE3">
              <w:rPr>
                <w:rFonts w:cs="Times New Roman"/>
                <w:sz w:val="21"/>
                <w:szCs w:val="21"/>
              </w:rPr>
              <w:t>24</w:t>
            </w:r>
          </w:p>
        </w:tc>
        <w:tc>
          <w:tcPr>
            <w:tcW w:w="2074" w:type="dxa"/>
            <w:tcBorders>
              <w:top w:val="nil"/>
              <w:bottom w:val="nil"/>
            </w:tcBorders>
          </w:tcPr>
          <w:p w14:paraId="23207F15" w14:textId="77777777" w:rsidR="00957070" w:rsidRPr="00391EE3" w:rsidRDefault="00957070" w:rsidP="00D22427">
            <w:pPr>
              <w:jc w:val="center"/>
              <w:rPr>
                <w:rFonts w:cs="Times New Roman"/>
                <w:sz w:val="21"/>
                <w:szCs w:val="21"/>
              </w:rPr>
            </w:pPr>
            <w:r w:rsidRPr="00391EE3">
              <w:rPr>
                <w:rFonts w:cs="Times New Roman" w:hint="eastAsia"/>
                <w:sz w:val="21"/>
                <w:szCs w:val="21"/>
              </w:rPr>
              <w:t>9</w:t>
            </w:r>
            <w:r w:rsidRPr="00391EE3">
              <w:rPr>
                <w:rFonts w:cs="Times New Roman"/>
                <w:sz w:val="21"/>
                <w:szCs w:val="21"/>
              </w:rPr>
              <w:t>.2</w:t>
            </w:r>
          </w:p>
        </w:tc>
      </w:tr>
      <w:tr w:rsidR="00957070" w:rsidRPr="00391EE3" w14:paraId="7EF3C522" w14:textId="77777777" w:rsidTr="00867489">
        <w:trPr>
          <w:jc w:val="center"/>
        </w:trPr>
        <w:tc>
          <w:tcPr>
            <w:tcW w:w="2074" w:type="dxa"/>
            <w:vMerge/>
          </w:tcPr>
          <w:p w14:paraId="1DE4E2C2" w14:textId="77777777" w:rsidR="00957070" w:rsidRPr="00391EE3" w:rsidRDefault="00957070" w:rsidP="00D22427">
            <w:pPr>
              <w:rPr>
                <w:rFonts w:cs="Times New Roman"/>
                <w:sz w:val="21"/>
                <w:szCs w:val="21"/>
              </w:rPr>
            </w:pPr>
          </w:p>
        </w:tc>
        <w:tc>
          <w:tcPr>
            <w:tcW w:w="2074" w:type="dxa"/>
            <w:tcBorders>
              <w:top w:val="nil"/>
            </w:tcBorders>
          </w:tcPr>
          <w:p w14:paraId="70DBEF63" w14:textId="77777777" w:rsidR="00957070" w:rsidRPr="00391EE3" w:rsidRDefault="00957070" w:rsidP="00D22427">
            <w:pPr>
              <w:jc w:val="center"/>
              <w:rPr>
                <w:rFonts w:cs="Times New Roman"/>
                <w:sz w:val="21"/>
                <w:szCs w:val="21"/>
              </w:rPr>
            </w:pPr>
            <w:r w:rsidRPr="00391EE3">
              <w:rPr>
                <w:rFonts w:cs="Times New Roman" w:hint="eastAsia"/>
                <w:sz w:val="21"/>
                <w:szCs w:val="21"/>
              </w:rPr>
              <w:t>国有企业</w:t>
            </w:r>
          </w:p>
        </w:tc>
        <w:tc>
          <w:tcPr>
            <w:tcW w:w="2074" w:type="dxa"/>
            <w:tcBorders>
              <w:top w:val="nil"/>
            </w:tcBorders>
          </w:tcPr>
          <w:p w14:paraId="407B8AAC" w14:textId="77777777" w:rsidR="00957070" w:rsidRPr="00391EE3" w:rsidRDefault="00957070" w:rsidP="00D22427">
            <w:pPr>
              <w:jc w:val="center"/>
              <w:rPr>
                <w:rFonts w:cs="Times New Roman"/>
                <w:sz w:val="21"/>
                <w:szCs w:val="21"/>
              </w:rPr>
            </w:pPr>
            <w:r w:rsidRPr="00391EE3">
              <w:rPr>
                <w:rFonts w:cs="Times New Roman" w:hint="eastAsia"/>
                <w:sz w:val="21"/>
                <w:szCs w:val="21"/>
              </w:rPr>
              <w:t>6</w:t>
            </w:r>
            <w:r w:rsidRPr="00391EE3">
              <w:rPr>
                <w:rFonts w:cs="Times New Roman"/>
                <w:sz w:val="21"/>
                <w:szCs w:val="21"/>
              </w:rPr>
              <w:t>4</w:t>
            </w:r>
          </w:p>
        </w:tc>
        <w:tc>
          <w:tcPr>
            <w:tcW w:w="2074" w:type="dxa"/>
            <w:tcBorders>
              <w:top w:val="nil"/>
            </w:tcBorders>
          </w:tcPr>
          <w:p w14:paraId="5E83BCED" w14:textId="77777777" w:rsidR="00957070" w:rsidRPr="00391EE3" w:rsidRDefault="00957070" w:rsidP="00D22427">
            <w:pPr>
              <w:jc w:val="center"/>
              <w:rPr>
                <w:rFonts w:cs="Times New Roman"/>
                <w:sz w:val="21"/>
                <w:szCs w:val="21"/>
              </w:rPr>
            </w:pPr>
            <w:r w:rsidRPr="00391EE3">
              <w:rPr>
                <w:rFonts w:cs="Times New Roman" w:hint="eastAsia"/>
                <w:sz w:val="21"/>
                <w:szCs w:val="21"/>
              </w:rPr>
              <w:t>2</w:t>
            </w:r>
            <w:r w:rsidRPr="00391EE3">
              <w:rPr>
                <w:rFonts w:cs="Times New Roman"/>
                <w:sz w:val="21"/>
                <w:szCs w:val="21"/>
              </w:rPr>
              <w:t>4.6</w:t>
            </w:r>
          </w:p>
        </w:tc>
      </w:tr>
      <w:tr w:rsidR="00957070" w:rsidRPr="00391EE3" w14:paraId="7329B76E" w14:textId="77777777" w:rsidTr="00D22427">
        <w:trPr>
          <w:jc w:val="center"/>
        </w:trPr>
        <w:tc>
          <w:tcPr>
            <w:tcW w:w="2074" w:type="dxa"/>
            <w:vMerge/>
          </w:tcPr>
          <w:p w14:paraId="68DE9EE9" w14:textId="77777777" w:rsidR="00957070" w:rsidRPr="00391EE3" w:rsidRDefault="00957070" w:rsidP="00D22427">
            <w:pPr>
              <w:rPr>
                <w:rFonts w:cs="Times New Roman"/>
                <w:sz w:val="21"/>
                <w:szCs w:val="21"/>
              </w:rPr>
            </w:pPr>
          </w:p>
        </w:tc>
        <w:tc>
          <w:tcPr>
            <w:tcW w:w="2074" w:type="dxa"/>
          </w:tcPr>
          <w:p w14:paraId="3F8350B3" w14:textId="77777777" w:rsidR="00957070" w:rsidRPr="00391EE3" w:rsidRDefault="00957070" w:rsidP="00D22427">
            <w:pPr>
              <w:jc w:val="center"/>
              <w:rPr>
                <w:rFonts w:cs="Times New Roman"/>
                <w:sz w:val="21"/>
                <w:szCs w:val="21"/>
              </w:rPr>
            </w:pPr>
            <w:r w:rsidRPr="00391EE3">
              <w:rPr>
                <w:rFonts w:cs="Times New Roman" w:hint="eastAsia"/>
                <w:sz w:val="21"/>
                <w:szCs w:val="21"/>
              </w:rPr>
              <w:t>民营企业</w:t>
            </w:r>
          </w:p>
        </w:tc>
        <w:tc>
          <w:tcPr>
            <w:tcW w:w="2074" w:type="dxa"/>
          </w:tcPr>
          <w:p w14:paraId="2BBBA6C4" w14:textId="77777777" w:rsidR="00957070" w:rsidRPr="00391EE3" w:rsidRDefault="00957070" w:rsidP="00D22427">
            <w:pPr>
              <w:jc w:val="center"/>
              <w:rPr>
                <w:rFonts w:cs="Times New Roman"/>
                <w:sz w:val="21"/>
                <w:szCs w:val="21"/>
              </w:rPr>
            </w:pPr>
            <w:r w:rsidRPr="00391EE3">
              <w:rPr>
                <w:rFonts w:cs="Times New Roman" w:hint="eastAsia"/>
                <w:sz w:val="21"/>
                <w:szCs w:val="21"/>
              </w:rPr>
              <w:t>1</w:t>
            </w:r>
            <w:r w:rsidRPr="00391EE3">
              <w:rPr>
                <w:rFonts w:cs="Times New Roman"/>
                <w:sz w:val="21"/>
                <w:szCs w:val="21"/>
              </w:rPr>
              <w:t>49</w:t>
            </w:r>
          </w:p>
        </w:tc>
        <w:tc>
          <w:tcPr>
            <w:tcW w:w="2074" w:type="dxa"/>
          </w:tcPr>
          <w:p w14:paraId="58F96878" w14:textId="77777777" w:rsidR="00957070" w:rsidRPr="00391EE3" w:rsidRDefault="00957070" w:rsidP="00D22427">
            <w:pPr>
              <w:jc w:val="center"/>
              <w:rPr>
                <w:rFonts w:cs="Times New Roman"/>
                <w:sz w:val="21"/>
                <w:szCs w:val="21"/>
              </w:rPr>
            </w:pPr>
            <w:r w:rsidRPr="00391EE3">
              <w:rPr>
                <w:rFonts w:cs="Times New Roman" w:hint="eastAsia"/>
                <w:sz w:val="21"/>
                <w:szCs w:val="21"/>
              </w:rPr>
              <w:t>5</w:t>
            </w:r>
            <w:r w:rsidRPr="00391EE3">
              <w:rPr>
                <w:rFonts w:cs="Times New Roman"/>
                <w:sz w:val="21"/>
                <w:szCs w:val="21"/>
              </w:rPr>
              <w:t>7.3</w:t>
            </w:r>
          </w:p>
        </w:tc>
      </w:tr>
      <w:tr w:rsidR="00957070" w:rsidRPr="00391EE3" w14:paraId="60DB3981" w14:textId="77777777" w:rsidTr="00D22427">
        <w:trPr>
          <w:jc w:val="center"/>
        </w:trPr>
        <w:tc>
          <w:tcPr>
            <w:tcW w:w="2074" w:type="dxa"/>
            <w:vMerge/>
          </w:tcPr>
          <w:p w14:paraId="226EF01F" w14:textId="77777777" w:rsidR="00957070" w:rsidRPr="00391EE3" w:rsidRDefault="00957070" w:rsidP="00D22427">
            <w:pPr>
              <w:rPr>
                <w:rFonts w:cs="Times New Roman"/>
                <w:sz w:val="21"/>
                <w:szCs w:val="21"/>
              </w:rPr>
            </w:pPr>
          </w:p>
        </w:tc>
        <w:tc>
          <w:tcPr>
            <w:tcW w:w="2074" w:type="dxa"/>
          </w:tcPr>
          <w:p w14:paraId="14FEA42A" w14:textId="77777777" w:rsidR="00957070" w:rsidRPr="00391EE3" w:rsidRDefault="00957070" w:rsidP="00D22427">
            <w:pPr>
              <w:jc w:val="center"/>
              <w:rPr>
                <w:rFonts w:cs="Times New Roman"/>
                <w:sz w:val="21"/>
                <w:szCs w:val="21"/>
              </w:rPr>
            </w:pPr>
            <w:r w:rsidRPr="00391EE3">
              <w:rPr>
                <w:rFonts w:cs="Times New Roman" w:hint="eastAsia"/>
                <w:sz w:val="21"/>
                <w:szCs w:val="21"/>
              </w:rPr>
              <w:t>其他</w:t>
            </w:r>
          </w:p>
        </w:tc>
        <w:tc>
          <w:tcPr>
            <w:tcW w:w="2074" w:type="dxa"/>
          </w:tcPr>
          <w:p w14:paraId="07EC9D01" w14:textId="77777777" w:rsidR="00957070" w:rsidRPr="00391EE3" w:rsidRDefault="00957070" w:rsidP="00D22427">
            <w:pPr>
              <w:jc w:val="center"/>
              <w:rPr>
                <w:rFonts w:cs="Times New Roman"/>
                <w:sz w:val="21"/>
                <w:szCs w:val="21"/>
              </w:rPr>
            </w:pPr>
            <w:r w:rsidRPr="00391EE3">
              <w:rPr>
                <w:rFonts w:cs="Times New Roman" w:hint="eastAsia"/>
                <w:sz w:val="21"/>
                <w:szCs w:val="21"/>
              </w:rPr>
              <w:t>2</w:t>
            </w:r>
            <w:r w:rsidRPr="00391EE3">
              <w:rPr>
                <w:rFonts w:cs="Times New Roman"/>
                <w:sz w:val="21"/>
                <w:szCs w:val="21"/>
              </w:rPr>
              <w:t>3</w:t>
            </w:r>
          </w:p>
        </w:tc>
        <w:tc>
          <w:tcPr>
            <w:tcW w:w="2074" w:type="dxa"/>
          </w:tcPr>
          <w:p w14:paraId="1B4FD641" w14:textId="77777777" w:rsidR="00957070" w:rsidRPr="00391EE3" w:rsidRDefault="00957070" w:rsidP="00D22427">
            <w:pPr>
              <w:jc w:val="center"/>
              <w:rPr>
                <w:rFonts w:cs="Times New Roman"/>
                <w:sz w:val="21"/>
                <w:szCs w:val="21"/>
              </w:rPr>
            </w:pPr>
            <w:r w:rsidRPr="00391EE3">
              <w:rPr>
                <w:rFonts w:cs="Times New Roman" w:hint="eastAsia"/>
                <w:sz w:val="21"/>
                <w:szCs w:val="21"/>
              </w:rPr>
              <w:t>8</w:t>
            </w:r>
            <w:r w:rsidRPr="00391EE3">
              <w:rPr>
                <w:rFonts w:cs="Times New Roman"/>
                <w:sz w:val="21"/>
                <w:szCs w:val="21"/>
              </w:rPr>
              <w:t>.8</w:t>
            </w:r>
          </w:p>
        </w:tc>
      </w:tr>
    </w:tbl>
    <w:p w14:paraId="5539E50D" w14:textId="77777777" w:rsidR="00957070" w:rsidRDefault="00957070" w:rsidP="00957070">
      <w:pPr>
        <w:spacing w:line="20" w:lineRule="exact"/>
        <w:rPr>
          <w:rFonts w:ascii="宋体" w:hAnsi="宋体"/>
        </w:rPr>
      </w:pPr>
    </w:p>
    <w:p w14:paraId="2914FFBC" w14:textId="77777777" w:rsidR="00957070" w:rsidRDefault="00957070" w:rsidP="00957070">
      <w:pPr>
        <w:pStyle w:val="3"/>
        <w:spacing w:before="156" w:after="156"/>
      </w:pPr>
      <w:bookmarkStart w:id="141" w:name="_Toc2778"/>
      <w:bookmarkStart w:id="142" w:name="_Toc102577747"/>
      <w:bookmarkStart w:id="143" w:name="_Toc102767070"/>
      <w:bookmarkStart w:id="144" w:name="_Toc103686961"/>
      <w:r>
        <w:rPr>
          <w:rFonts w:hint="eastAsia"/>
        </w:rPr>
        <w:lastRenderedPageBreak/>
        <w:t>5</w:t>
      </w:r>
      <w:r>
        <w:t xml:space="preserve">.1.2 </w:t>
      </w:r>
      <w:r>
        <w:rPr>
          <w:rFonts w:hint="eastAsia"/>
        </w:rPr>
        <w:t>主要变量描述性统计</w:t>
      </w:r>
      <w:bookmarkEnd w:id="141"/>
      <w:bookmarkEnd w:id="142"/>
      <w:bookmarkEnd w:id="143"/>
      <w:bookmarkEnd w:id="144"/>
    </w:p>
    <w:p w14:paraId="25A3AB3C" w14:textId="77777777" w:rsidR="00957070" w:rsidRDefault="00957070" w:rsidP="00957070">
      <w:pPr>
        <w:ind w:firstLineChars="200" w:firstLine="480"/>
        <w:rPr>
          <w:rFonts w:cs="Times New Roman"/>
          <w:szCs w:val="20"/>
        </w:rPr>
      </w:pPr>
      <w:r>
        <w:rPr>
          <w:rFonts w:cs="Times New Roman" w:hint="eastAsia"/>
          <w:szCs w:val="20"/>
        </w:rPr>
        <w:t>从表</w:t>
      </w:r>
      <w:r>
        <w:rPr>
          <w:rFonts w:cs="Times New Roman"/>
          <w:szCs w:val="20"/>
        </w:rPr>
        <w:t>5</w:t>
      </w:r>
      <w:r>
        <w:rPr>
          <w:rFonts w:cs="Times New Roman" w:hint="eastAsia"/>
          <w:szCs w:val="20"/>
        </w:rPr>
        <w:t>-</w:t>
      </w:r>
      <w:r>
        <w:rPr>
          <w:rFonts w:cs="Times New Roman"/>
          <w:szCs w:val="20"/>
        </w:rPr>
        <w:t>2</w:t>
      </w:r>
      <w:r>
        <w:rPr>
          <w:rFonts w:cs="Times New Roman" w:hint="eastAsia"/>
          <w:szCs w:val="20"/>
        </w:rPr>
        <w:t>可以看出，所调查企业新生代员工的人力资源管理强度均值为</w:t>
      </w:r>
      <w:r>
        <w:rPr>
          <w:rFonts w:cs="Times New Roman" w:hint="eastAsia"/>
          <w:szCs w:val="20"/>
        </w:rPr>
        <w:t>3</w:t>
      </w:r>
      <w:r>
        <w:rPr>
          <w:rFonts w:cs="Times New Roman"/>
          <w:szCs w:val="20"/>
        </w:rPr>
        <w:t>.875</w:t>
      </w:r>
      <w:r>
        <w:rPr>
          <w:rFonts w:cs="Times New Roman" w:hint="eastAsia"/>
          <w:szCs w:val="20"/>
        </w:rPr>
        <w:t>，心理契约均值为</w:t>
      </w:r>
      <w:r>
        <w:rPr>
          <w:rFonts w:cs="Times New Roman" w:hint="eastAsia"/>
          <w:szCs w:val="20"/>
        </w:rPr>
        <w:t>3</w:t>
      </w:r>
      <w:r>
        <w:rPr>
          <w:rFonts w:cs="Times New Roman"/>
          <w:szCs w:val="20"/>
        </w:rPr>
        <w:t>.582</w:t>
      </w:r>
      <w:r>
        <w:rPr>
          <w:rFonts w:cs="Times New Roman" w:hint="eastAsia"/>
          <w:szCs w:val="20"/>
        </w:rPr>
        <w:t>，工作绩效的均值为</w:t>
      </w:r>
      <w:r>
        <w:rPr>
          <w:rFonts w:cs="Times New Roman" w:hint="eastAsia"/>
          <w:szCs w:val="20"/>
        </w:rPr>
        <w:t>3</w:t>
      </w:r>
      <w:r>
        <w:rPr>
          <w:rFonts w:cs="Times New Roman"/>
          <w:szCs w:val="20"/>
        </w:rPr>
        <w:t>.940</w:t>
      </w:r>
      <w:r>
        <w:rPr>
          <w:rFonts w:cs="Times New Roman" w:hint="eastAsia"/>
          <w:szCs w:val="20"/>
        </w:rPr>
        <w:t>。说明被试者所在企业的员工对本企业人力资源管理强度的认知均处于较高水平，企业对员工的管理有着较高水平，且员工拥有接受企业管理的意愿。工作绩效和心理契约的均值也都高于</w:t>
      </w:r>
      <w:r>
        <w:rPr>
          <w:rFonts w:cs="Times New Roman" w:hint="eastAsia"/>
          <w:szCs w:val="20"/>
        </w:rPr>
        <w:t>3</w:t>
      </w:r>
      <w:r>
        <w:rPr>
          <w:rFonts w:cs="Times New Roman" w:hint="eastAsia"/>
          <w:szCs w:val="20"/>
        </w:rPr>
        <w:t>，说明员工愿意完成公司所安排的工作任务。</w:t>
      </w:r>
    </w:p>
    <w:p w14:paraId="12ECF1C5" w14:textId="77777777" w:rsidR="00957070" w:rsidRDefault="00957070" w:rsidP="00957070">
      <w:pPr>
        <w:jc w:val="center"/>
        <w:rPr>
          <w:rFonts w:ascii="黑体" w:eastAsia="黑体" w:hAnsi="黑体"/>
          <w:szCs w:val="28"/>
        </w:rPr>
      </w:pPr>
      <w:r>
        <w:rPr>
          <w:rFonts w:ascii="黑体" w:eastAsia="黑体" w:hAnsi="黑体" w:hint="eastAsia"/>
          <w:szCs w:val="28"/>
        </w:rPr>
        <w:t>表</w:t>
      </w:r>
      <w:r>
        <w:rPr>
          <w:rFonts w:eastAsia="黑体" w:cs="Times New Roman"/>
          <w:szCs w:val="28"/>
        </w:rPr>
        <w:t>5-2</w:t>
      </w:r>
      <w:r>
        <w:rPr>
          <w:rFonts w:ascii="黑体" w:eastAsia="黑体" w:hAnsi="黑体" w:hint="eastAsia"/>
          <w:szCs w:val="28"/>
        </w:rPr>
        <w:t xml:space="preserve"> 各变量描述性统计结果</w:t>
      </w:r>
    </w:p>
    <w:tbl>
      <w:tblPr>
        <w:tblStyle w:val="1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37"/>
        <w:gridCol w:w="1178"/>
        <w:gridCol w:w="959"/>
        <w:gridCol w:w="1178"/>
        <w:gridCol w:w="1178"/>
        <w:gridCol w:w="1176"/>
      </w:tblGrid>
      <w:tr w:rsidR="00F25AAB" w14:paraId="418EA18F" w14:textId="77777777" w:rsidTr="00757387">
        <w:tc>
          <w:tcPr>
            <w:tcW w:w="1588" w:type="pct"/>
            <w:tcBorders>
              <w:top w:val="single" w:sz="12" w:space="0" w:color="auto"/>
              <w:bottom w:val="single" w:sz="4" w:space="0" w:color="auto"/>
            </w:tcBorders>
          </w:tcPr>
          <w:p w14:paraId="2703C54B" w14:textId="77777777" w:rsidR="00F25AAB" w:rsidRPr="00391EE3" w:rsidRDefault="00F25AAB" w:rsidP="00F25AAB">
            <w:pPr>
              <w:jc w:val="center"/>
              <w:rPr>
                <w:rFonts w:cs="Times New Roman"/>
                <w:sz w:val="21"/>
                <w:szCs w:val="21"/>
              </w:rPr>
            </w:pPr>
            <w:r w:rsidRPr="00391EE3">
              <w:rPr>
                <w:rFonts w:cs="Times New Roman" w:hint="eastAsia"/>
                <w:sz w:val="21"/>
                <w:szCs w:val="21"/>
              </w:rPr>
              <w:t>变量</w:t>
            </w:r>
          </w:p>
        </w:tc>
        <w:tc>
          <w:tcPr>
            <w:tcW w:w="709" w:type="pct"/>
            <w:tcBorders>
              <w:top w:val="single" w:sz="12" w:space="0" w:color="auto"/>
              <w:bottom w:val="single" w:sz="4" w:space="0" w:color="auto"/>
            </w:tcBorders>
          </w:tcPr>
          <w:p w14:paraId="56B4A6F6" w14:textId="77777777" w:rsidR="00F25AAB" w:rsidRPr="00391EE3" w:rsidRDefault="00F25AAB" w:rsidP="00F25AAB">
            <w:pPr>
              <w:jc w:val="center"/>
              <w:rPr>
                <w:rFonts w:cs="Times New Roman"/>
                <w:sz w:val="21"/>
                <w:szCs w:val="21"/>
              </w:rPr>
            </w:pPr>
            <w:r w:rsidRPr="00391EE3">
              <w:rPr>
                <w:rFonts w:cs="Times New Roman" w:hint="eastAsia"/>
                <w:sz w:val="21"/>
                <w:szCs w:val="21"/>
              </w:rPr>
              <w:t>总数量</w:t>
            </w:r>
          </w:p>
        </w:tc>
        <w:tc>
          <w:tcPr>
            <w:tcW w:w="577" w:type="pct"/>
            <w:tcBorders>
              <w:top w:val="single" w:sz="12" w:space="0" w:color="auto"/>
              <w:bottom w:val="single" w:sz="4" w:space="0" w:color="auto"/>
            </w:tcBorders>
          </w:tcPr>
          <w:p w14:paraId="6B76079A" w14:textId="77777777" w:rsidR="00F25AAB" w:rsidRPr="00391EE3" w:rsidRDefault="00F25AAB" w:rsidP="00F25AAB">
            <w:pPr>
              <w:jc w:val="center"/>
              <w:rPr>
                <w:rFonts w:cs="Times New Roman"/>
                <w:sz w:val="21"/>
                <w:szCs w:val="21"/>
              </w:rPr>
            </w:pPr>
            <w:r w:rsidRPr="00391EE3">
              <w:rPr>
                <w:rFonts w:cs="Times New Roman" w:hint="eastAsia"/>
                <w:sz w:val="21"/>
                <w:szCs w:val="21"/>
              </w:rPr>
              <w:t>均值</w:t>
            </w:r>
          </w:p>
        </w:tc>
        <w:tc>
          <w:tcPr>
            <w:tcW w:w="709" w:type="pct"/>
            <w:tcBorders>
              <w:top w:val="single" w:sz="12" w:space="0" w:color="auto"/>
              <w:bottom w:val="single" w:sz="4" w:space="0" w:color="auto"/>
            </w:tcBorders>
          </w:tcPr>
          <w:p w14:paraId="2A0E8FCA" w14:textId="77777777" w:rsidR="00F25AAB" w:rsidRPr="00391EE3" w:rsidRDefault="00F25AAB" w:rsidP="00F25AAB">
            <w:pPr>
              <w:jc w:val="center"/>
              <w:rPr>
                <w:rFonts w:cs="Times New Roman"/>
                <w:sz w:val="21"/>
                <w:szCs w:val="21"/>
              </w:rPr>
            </w:pPr>
            <w:r w:rsidRPr="00391EE3">
              <w:rPr>
                <w:rFonts w:cs="Times New Roman" w:hint="eastAsia"/>
                <w:sz w:val="21"/>
                <w:szCs w:val="21"/>
              </w:rPr>
              <w:t>标准差</w:t>
            </w:r>
          </w:p>
        </w:tc>
        <w:tc>
          <w:tcPr>
            <w:tcW w:w="709" w:type="pct"/>
            <w:tcBorders>
              <w:top w:val="single" w:sz="12" w:space="0" w:color="auto"/>
              <w:bottom w:val="single" w:sz="4" w:space="0" w:color="auto"/>
            </w:tcBorders>
          </w:tcPr>
          <w:p w14:paraId="0BAF0124" w14:textId="77777777" w:rsidR="00F25AAB" w:rsidRPr="00391EE3" w:rsidRDefault="00F25AAB" w:rsidP="00F25AAB">
            <w:pPr>
              <w:jc w:val="center"/>
              <w:rPr>
                <w:rFonts w:cs="Times New Roman"/>
                <w:sz w:val="21"/>
                <w:szCs w:val="21"/>
              </w:rPr>
            </w:pPr>
            <w:r w:rsidRPr="00391EE3">
              <w:rPr>
                <w:rFonts w:cs="Times New Roman" w:hint="eastAsia"/>
                <w:sz w:val="21"/>
                <w:szCs w:val="21"/>
              </w:rPr>
              <w:t>最小值</w:t>
            </w:r>
          </w:p>
        </w:tc>
        <w:tc>
          <w:tcPr>
            <w:tcW w:w="709" w:type="pct"/>
            <w:tcBorders>
              <w:top w:val="single" w:sz="12" w:space="0" w:color="auto"/>
              <w:bottom w:val="single" w:sz="4" w:space="0" w:color="auto"/>
            </w:tcBorders>
          </w:tcPr>
          <w:p w14:paraId="53CB83DD" w14:textId="77777777" w:rsidR="00F25AAB" w:rsidRPr="00391EE3" w:rsidRDefault="00F25AAB" w:rsidP="00F25AAB">
            <w:pPr>
              <w:jc w:val="center"/>
              <w:rPr>
                <w:rFonts w:cs="Times New Roman"/>
                <w:sz w:val="21"/>
                <w:szCs w:val="21"/>
              </w:rPr>
            </w:pPr>
            <w:r w:rsidRPr="00391EE3">
              <w:rPr>
                <w:rFonts w:cs="Times New Roman" w:hint="eastAsia"/>
                <w:sz w:val="21"/>
                <w:szCs w:val="21"/>
              </w:rPr>
              <w:t>最大值</w:t>
            </w:r>
          </w:p>
        </w:tc>
      </w:tr>
      <w:tr w:rsidR="00F25AAB" w14:paraId="10759686" w14:textId="77777777" w:rsidTr="00757387">
        <w:tc>
          <w:tcPr>
            <w:tcW w:w="1588" w:type="pct"/>
            <w:tcBorders>
              <w:top w:val="single" w:sz="4" w:space="0" w:color="auto"/>
            </w:tcBorders>
          </w:tcPr>
          <w:p w14:paraId="17D8B07C" w14:textId="77777777" w:rsidR="00F25AAB" w:rsidRPr="00391EE3" w:rsidRDefault="00F25AAB" w:rsidP="00F25AAB">
            <w:pPr>
              <w:jc w:val="center"/>
              <w:rPr>
                <w:rFonts w:cs="Times New Roman"/>
                <w:sz w:val="21"/>
                <w:szCs w:val="21"/>
              </w:rPr>
            </w:pPr>
            <w:r w:rsidRPr="00391EE3">
              <w:rPr>
                <w:rFonts w:cs="Times New Roman" w:hint="eastAsia"/>
                <w:sz w:val="21"/>
                <w:szCs w:val="21"/>
              </w:rPr>
              <w:t>人力资源管理强度</w:t>
            </w:r>
          </w:p>
        </w:tc>
        <w:tc>
          <w:tcPr>
            <w:tcW w:w="709" w:type="pct"/>
            <w:tcBorders>
              <w:top w:val="single" w:sz="4" w:space="0" w:color="auto"/>
              <w:bottom w:val="nil"/>
            </w:tcBorders>
          </w:tcPr>
          <w:p w14:paraId="6EF74E19" w14:textId="77777777" w:rsidR="00F25AAB" w:rsidRPr="00391EE3" w:rsidRDefault="00F25AAB" w:rsidP="00F25AAB">
            <w:pPr>
              <w:jc w:val="center"/>
              <w:rPr>
                <w:rFonts w:cs="Times New Roman"/>
                <w:sz w:val="21"/>
                <w:szCs w:val="21"/>
              </w:rPr>
            </w:pPr>
            <w:r w:rsidRPr="00391EE3">
              <w:rPr>
                <w:rFonts w:cs="Times New Roman" w:hint="eastAsia"/>
                <w:sz w:val="21"/>
                <w:szCs w:val="21"/>
              </w:rPr>
              <w:t>2</w:t>
            </w:r>
            <w:r w:rsidRPr="00391EE3">
              <w:rPr>
                <w:rFonts w:cs="Times New Roman"/>
                <w:sz w:val="21"/>
                <w:szCs w:val="21"/>
              </w:rPr>
              <w:t>60</w:t>
            </w:r>
          </w:p>
        </w:tc>
        <w:tc>
          <w:tcPr>
            <w:tcW w:w="577" w:type="pct"/>
            <w:tcBorders>
              <w:top w:val="single" w:sz="4" w:space="0" w:color="auto"/>
              <w:bottom w:val="nil"/>
            </w:tcBorders>
          </w:tcPr>
          <w:p w14:paraId="207C191C" w14:textId="77777777" w:rsidR="00F25AAB" w:rsidRPr="00391EE3" w:rsidRDefault="00F25AAB" w:rsidP="00F25AAB">
            <w:pPr>
              <w:jc w:val="center"/>
              <w:rPr>
                <w:rFonts w:cs="Times New Roman"/>
                <w:sz w:val="21"/>
                <w:szCs w:val="21"/>
              </w:rPr>
            </w:pPr>
            <w:r w:rsidRPr="00391EE3">
              <w:rPr>
                <w:rFonts w:cs="Times New Roman" w:hint="eastAsia"/>
                <w:sz w:val="21"/>
                <w:szCs w:val="21"/>
              </w:rPr>
              <w:t>3</w:t>
            </w:r>
            <w:r w:rsidRPr="00391EE3">
              <w:rPr>
                <w:rFonts w:cs="Times New Roman"/>
                <w:sz w:val="21"/>
                <w:szCs w:val="21"/>
              </w:rPr>
              <w:t>.875</w:t>
            </w:r>
          </w:p>
        </w:tc>
        <w:tc>
          <w:tcPr>
            <w:tcW w:w="709" w:type="pct"/>
            <w:tcBorders>
              <w:top w:val="single" w:sz="4" w:space="0" w:color="auto"/>
              <w:bottom w:val="nil"/>
            </w:tcBorders>
          </w:tcPr>
          <w:p w14:paraId="53DBFCBF" w14:textId="77777777" w:rsidR="00F25AAB" w:rsidRPr="00391EE3" w:rsidRDefault="00F25AAB" w:rsidP="00F25AAB">
            <w:pPr>
              <w:jc w:val="center"/>
              <w:rPr>
                <w:rFonts w:cs="Times New Roman"/>
                <w:sz w:val="21"/>
                <w:szCs w:val="21"/>
              </w:rPr>
            </w:pPr>
            <w:r w:rsidRPr="00391EE3">
              <w:rPr>
                <w:rFonts w:cs="Times New Roman" w:hint="eastAsia"/>
                <w:sz w:val="21"/>
                <w:szCs w:val="21"/>
              </w:rPr>
              <w:t>0</w:t>
            </w:r>
            <w:r w:rsidRPr="00391EE3">
              <w:rPr>
                <w:rFonts w:cs="Times New Roman"/>
                <w:sz w:val="21"/>
                <w:szCs w:val="21"/>
              </w:rPr>
              <w:t>.706</w:t>
            </w:r>
          </w:p>
        </w:tc>
        <w:tc>
          <w:tcPr>
            <w:tcW w:w="709" w:type="pct"/>
            <w:tcBorders>
              <w:top w:val="single" w:sz="4" w:space="0" w:color="auto"/>
              <w:bottom w:val="nil"/>
            </w:tcBorders>
          </w:tcPr>
          <w:p w14:paraId="397C005B" w14:textId="77777777" w:rsidR="00F25AAB" w:rsidRPr="00391EE3" w:rsidRDefault="00F25AAB" w:rsidP="00F25AAB">
            <w:pPr>
              <w:jc w:val="center"/>
              <w:rPr>
                <w:rFonts w:cs="Times New Roman"/>
                <w:sz w:val="21"/>
                <w:szCs w:val="21"/>
              </w:rPr>
            </w:pPr>
            <w:r w:rsidRPr="00391EE3">
              <w:rPr>
                <w:rFonts w:cs="Times New Roman" w:hint="eastAsia"/>
                <w:sz w:val="21"/>
                <w:szCs w:val="21"/>
              </w:rPr>
              <w:t>1</w:t>
            </w:r>
            <w:r w:rsidRPr="00391EE3">
              <w:rPr>
                <w:rFonts w:cs="Times New Roman"/>
                <w:sz w:val="21"/>
                <w:szCs w:val="21"/>
              </w:rPr>
              <w:t>.00</w:t>
            </w:r>
          </w:p>
        </w:tc>
        <w:tc>
          <w:tcPr>
            <w:tcW w:w="709" w:type="pct"/>
            <w:tcBorders>
              <w:top w:val="single" w:sz="4" w:space="0" w:color="auto"/>
              <w:bottom w:val="nil"/>
            </w:tcBorders>
          </w:tcPr>
          <w:p w14:paraId="65267C25" w14:textId="77777777" w:rsidR="00F25AAB" w:rsidRPr="00391EE3" w:rsidRDefault="00F25AAB" w:rsidP="00F25AAB">
            <w:pPr>
              <w:jc w:val="center"/>
              <w:rPr>
                <w:rFonts w:cs="Times New Roman"/>
                <w:sz w:val="21"/>
                <w:szCs w:val="21"/>
              </w:rPr>
            </w:pPr>
            <w:r w:rsidRPr="00391EE3">
              <w:rPr>
                <w:rFonts w:cs="Times New Roman" w:hint="eastAsia"/>
                <w:sz w:val="21"/>
                <w:szCs w:val="21"/>
              </w:rPr>
              <w:t>5</w:t>
            </w:r>
            <w:r w:rsidRPr="00391EE3">
              <w:rPr>
                <w:rFonts w:cs="Times New Roman"/>
                <w:sz w:val="21"/>
                <w:szCs w:val="21"/>
              </w:rPr>
              <w:t>.00</w:t>
            </w:r>
          </w:p>
        </w:tc>
      </w:tr>
      <w:tr w:rsidR="00F25AAB" w14:paraId="5844B7CB" w14:textId="77777777" w:rsidTr="00757387">
        <w:trPr>
          <w:trHeight w:val="1424"/>
        </w:trPr>
        <w:tc>
          <w:tcPr>
            <w:tcW w:w="1588" w:type="pct"/>
          </w:tcPr>
          <w:p w14:paraId="0A1C488F" w14:textId="77777777" w:rsidR="00F25AAB" w:rsidRPr="00391EE3" w:rsidRDefault="00F25AAB" w:rsidP="00F25AAB">
            <w:pPr>
              <w:jc w:val="center"/>
              <w:rPr>
                <w:rFonts w:cs="Times New Roman"/>
                <w:sz w:val="21"/>
                <w:szCs w:val="21"/>
              </w:rPr>
            </w:pPr>
            <w:r w:rsidRPr="00391EE3">
              <w:rPr>
                <w:rFonts w:cs="Times New Roman" w:hint="eastAsia"/>
                <w:sz w:val="21"/>
                <w:szCs w:val="21"/>
              </w:rPr>
              <w:t>独特性</w:t>
            </w:r>
          </w:p>
          <w:p w14:paraId="7A183A10" w14:textId="77777777" w:rsidR="00F25AAB" w:rsidRPr="00391EE3" w:rsidRDefault="00F25AAB" w:rsidP="00F25AAB">
            <w:pPr>
              <w:jc w:val="center"/>
              <w:rPr>
                <w:rFonts w:cs="Times New Roman"/>
                <w:sz w:val="21"/>
                <w:szCs w:val="21"/>
              </w:rPr>
            </w:pPr>
            <w:r w:rsidRPr="00391EE3">
              <w:rPr>
                <w:rFonts w:cs="Times New Roman" w:hint="eastAsia"/>
                <w:sz w:val="21"/>
                <w:szCs w:val="21"/>
              </w:rPr>
              <w:t>一致性</w:t>
            </w:r>
          </w:p>
          <w:p w14:paraId="0E7866C9" w14:textId="77777777" w:rsidR="00F25AAB" w:rsidRPr="00391EE3" w:rsidRDefault="00F25AAB" w:rsidP="00F25AAB">
            <w:pPr>
              <w:jc w:val="center"/>
              <w:rPr>
                <w:rFonts w:cs="Times New Roman"/>
                <w:sz w:val="21"/>
                <w:szCs w:val="21"/>
              </w:rPr>
            </w:pPr>
            <w:r w:rsidRPr="00391EE3">
              <w:rPr>
                <w:rFonts w:cs="Times New Roman" w:hint="eastAsia"/>
                <w:sz w:val="21"/>
                <w:szCs w:val="21"/>
              </w:rPr>
              <w:t>共识性</w:t>
            </w:r>
          </w:p>
        </w:tc>
        <w:tc>
          <w:tcPr>
            <w:tcW w:w="709" w:type="pct"/>
            <w:tcBorders>
              <w:top w:val="nil"/>
              <w:bottom w:val="nil"/>
            </w:tcBorders>
          </w:tcPr>
          <w:p w14:paraId="3C0BE0F2" w14:textId="77777777" w:rsidR="00F25AAB" w:rsidRPr="00391EE3" w:rsidRDefault="00F25AAB" w:rsidP="00F25AAB">
            <w:pPr>
              <w:jc w:val="center"/>
              <w:rPr>
                <w:rFonts w:cs="Times New Roman"/>
                <w:sz w:val="21"/>
                <w:szCs w:val="21"/>
              </w:rPr>
            </w:pPr>
            <w:r w:rsidRPr="00391EE3">
              <w:rPr>
                <w:rFonts w:cs="Times New Roman" w:hint="eastAsia"/>
                <w:sz w:val="21"/>
                <w:szCs w:val="21"/>
              </w:rPr>
              <w:t>2</w:t>
            </w:r>
            <w:r w:rsidRPr="00391EE3">
              <w:rPr>
                <w:rFonts w:cs="Times New Roman"/>
                <w:sz w:val="21"/>
                <w:szCs w:val="21"/>
              </w:rPr>
              <w:t>60</w:t>
            </w:r>
          </w:p>
          <w:p w14:paraId="2EC17909" w14:textId="77777777" w:rsidR="00F25AAB" w:rsidRPr="00391EE3" w:rsidRDefault="00F25AAB" w:rsidP="00F25AAB">
            <w:pPr>
              <w:jc w:val="center"/>
              <w:rPr>
                <w:rFonts w:cs="Times New Roman"/>
                <w:sz w:val="21"/>
                <w:szCs w:val="21"/>
              </w:rPr>
            </w:pPr>
            <w:r w:rsidRPr="00391EE3">
              <w:rPr>
                <w:rFonts w:cs="Times New Roman" w:hint="eastAsia"/>
                <w:sz w:val="21"/>
                <w:szCs w:val="21"/>
              </w:rPr>
              <w:t>2</w:t>
            </w:r>
            <w:r w:rsidRPr="00391EE3">
              <w:rPr>
                <w:rFonts w:cs="Times New Roman"/>
                <w:sz w:val="21"/>
                <w:szCs w:val="21"/>
              </w:rPr>
              <w:t>60</w:t>
            </w:r>
          </w:p>
          <w:p w14:paraId="4F4D0EEF" w14:textId="77777777" w:rsidR="00F25AAB" w:rsidRPr="00391EE3" w:rsidRDefault="00F25AAB" w:rsidP="00F25AAB">
            <w:pPr>
              <w:jc w:val="center"/>
              <w:rPr>
                <w:rFonts w:cs="Times New Roman"/>
                <w:sz w:val="21"/>
                <w:szCs w:val="21"/>
              </w:rPr>
            </w:pPr>
            <w:r w:rsidRPr="00391EE3">
              <w:rPr>
                <w:rFonts w:cs="Times New Roman" w:hint="eastAsia"/>
                <w:sz w:val="21"/>
                <w:szCs w:val="21"/>
              </w:rPr>
              <w:t>2</w:t>
            </w:r>
            <w:r w:rsidRPr="00391EE3">
              <w:rPr>
                <w:rFonts w:cs="Times New Roman"/>
                <w:sz w:val="21"/>
                <w:szCs w:val="21"/>
              </w:rPr>
              <w:t>60</w:t>
            </w:r>
          </w:p>
        </w:tc>
        <w:tc>
          <w:tcPr>
            <w:tcW w:w="577" w:type="pct"/>
            <w:tcBorders>
              <w:top w:val="nil"/>
              <w:bottom w:val="nil"/>
            </w:tcBorders>
          </w:tcPr>
          <w:p w14:paraId="5A42B74C" w14:textId="77777777" w:rsidR="00F25AAB" w:rsidRPr="00391EE3" w:rsidRDefault="00F25AAB" w:rsidP="00F25AAB">
            <w:pPr>
              <w:jc w:val="center"/>
              <w:rPr>
                <w:rFonts w:cs="Times New Roman"/>
                <w:sz w:val="21"/>
                <w:szCs w:val="21"/>
              </w:rPr>
            </w:pPr>
            <w:r w:rsidRPr="00391EE3">
              <w:rPr>
                <w:rFonts w:cs="Times New Roman" w:hint="eastAsia"/>
                <w:sz w:val="21"/>
                <w:szCs w:val="21"/>
              </w:rPr>
              <w:t>3</w:t>
            </w:r>
            <w:r w:rsidRPr="00391EE3">
              <w:rPr>
                <w:rFonts w:cs="Times New Roman"/>
                <w:sz w:val="21"/>
                <w:szCs w:val="21"/>
              </w:rPr>
              <w:t>.886</w:t>
            </w:r>
          </w:p>
          <w:p w14:paraId="4C7EBB98" w14:textId="77777777" w:rsidR="00F25AAB" w:rsidRPr="00391EE3" w:rsidRDefault="00F25AAB" w:rsidP="00F25AAB">
            <w:pPr>
              <w:jc w:val="center"/>
              <w:rPr>
                <w:rFonts w:cs="Times New Roman"/>
                <w:sz w:val="21"/>
                <w:szCs w:val="21"/>
              </w:rPr>
            </w:pPr>
            <w:r w:rsidRPr="00391EE3">
              <w:rPr>
                <w:rFonts w:cs="Times New Roman" w:hint="eastAsia"/>
                <w:sz w:val="21"/>
                <w:szCs w:val="21"/>
              </w:rPr>
              <w:t>3</w:t>
            </w:r>
            <w:r w:rsidRPr="00391EE3">
              <w:rPr>
                <w:rFonts w:cs="Times New Roman"/>
                <w:sz w:val="21"/>
                <w:szCs w:val="21"/>
              </w:rPr>
              <w:t>.929</w:t>
            </w:r>
          </w:p>
          <w:p w14:paraId="34EFA005" w14:textId="77777777" w:rsidR="00F25AAB" w:rsidRPr="00391EE3" w:rsidRDefault="00F25AAB" w:rsidP="00F25AAB">
            <w:pPr>
              <w:jc w:val="center"/>
              <w:rPr>
                <w:rFonts w:cs="Times New Roman"/>
                <w:sz w:val="21"/>
                <w:szCs w:val="21"/>
              </w:rPr>
            </w:pPr>
            <w:r w:rsidRPr="00391EE3">
              <w:rPr>
                <w:rFonts w:cs="Times New Roman" w:hint="eastAsia"/>
                <w:sz w:val="21"/>
                <w:szCs w:val="21"/>
              </w:rPr>
              <w:t>3</w:t>
            </w:r>
            <w:r w:rsidRPr="00391EE3">
              <w:rPr>
                <w:rFonts w:cs="Times New Roman"/>
                <w:sz w:val="21"/>
                <w:szCs w:val="21"/>
              </w:rPr>
              <w:t>.810</w:t>
            </w:r>
          </w:p>
        </w:tc>
        <w:tc>
          <w:tcPr>
            <w:tcW w:w="709" w:type="pct"/>
            <w:tcBorders>
              <w:top w:val="nil"/>
              <w:bottom w:val="nil"/>
            </w:tcBorders>
          </w:tcPr>
          <w:p w14:paraId="67DAA593" w14:textId="77777777" w:rsidR="00F25AAB" w:rsidRPr="00391EE3" w:rsidRDefault="00F25AAB" w:rsidP="00F25AAB">
            <w:pPr>
              <w:jc w:val="center"/>
              <w:rPr>
                <w:rFonts w:cs="Times New Roman"/>
                <w:sz w:val="21"/>
                <w:szCs w:val="21"/>
              </w:rPr>
            </w:pPr>
            <w:r w:rsidRPr="00391EE3">
              <w:rPr>
                <w:rFonts w:cs="Times New Roman" w:hint="eastAsia"/>
                <w:sz w:val="21"/>
                <w:szCs w:val="21"/>
              </w:rPr>
              <w:t>0</w:t>
            </w:r>
            <w:r w:rsidRPr="00391EE3">
              <w:rPr>
                <w:rFonts w:cs="Times New Roman"/>
                <w:sz w:val="21"/>
                <w:szCs w:val="21"/>
              </w:rPr>
              <w:t>.761</w:t>
            </w:r>
          </w:p>
          <w:p w14:paraId="4A0ED65D" w14:textId="77777777" w:rsidR="00F25AAB" w:rsidRPr="00391EE3" w:rsidRDefault="00F25AAB" w:rsidP="00F25AAB">
            <w:pPr>
              <w:jc w:val="center"/>
              <w:rPr>
                <w:rFonts w:cs="Times New Roman"/>
                <w:sz w:val="21"/>
                <w:szCs w:val="21"/>
              </w:rPr>
            </w:pPr>
            <w:r w:rsidRPr="00391EE3">
              <w:rPr>
                <w:rFonts w:cs="Times New Roman" w:hint="eastAsia"/>
                <w:sz w:val="21"/>
                <w:szCs w:val="21"/>
              </w:rPr>
              <w:t>0</w:t>
            </w:r>
            <w:r w:rsidRPr="00391EE3">
              <w:rPr>
                <w:rFonts w:cs="Times New Roman"/>
                <w:sz w:val="21"/>
                <w:szCs w:val="21"/>
              </w:rPr>
              <w:t>.809</w:t>
            </w:r>
          </w:p>
          <w:p w14:paraId="36427F15" w14:textId="77777777" w:rsidR="00F25AAB" w:rsidRPr="00391EE3" w:rsidRDefault="00F25AAB" w:rsidP="00F25AAB">
            <w:pPr>
              <w:jc w:val="center"/>
              <w:rPr>
                <w:rFonts w:cs="Times New Roman"/>
                <w:sz w:val="21"/>
                <w:szCs w:val="21"/>
              </w:rPr>
            </w:pPr>
            <w:r w:rsidRPr="00391EE3">
              <w:rPr>
                <w:rFonts w:cs="Times New Roman" w:hint="eastAsia"/>
                <w:sz w:val="21"/>
                <w:szCs w:val="21"/>
              </w:rPr>
              <w:t>0</w:t>
            </w:r>
            <w:r w:rsidRPr="00391EE3">
              <w:rPr>
                <w:rFonts w:cs="Times New Roman"/>
                <w:sz w:val="21"/>
                <w:szCs w:val="21"/>
              </w:rPr>
              <w:t>.698</w:t>
            </w:r>
          </w:p>
        </w:tc>
        <w:tc>
          <w:tcPr>
            <w:tcW w:w="709" w:type="pct"/>
            <w:tcBorders>
              <w:top w:val="nil"/>
              <w:bottom w:val="nil"/>
            </w:tcBorders>
          </w:tcPr>
          <w:p w14:paraId="3012258B" w14:textId="77777777" w:rsidR="00F25AAB" w:rsidRPr="00391EE3" w:rsidRDefault="00F25AAB" w:rsidP="00F25AAB">
            <w:pPr>
              <w:jc w:val="center"/>
              <w:rPr>
                <w:rFonts w:cs="Times New Roman"/>
                <w:sz w:val="21"/>
                <w:szCs w:val="21"/>
              </w:rPr>
            </w:pPr>
            <w:r w:rsidRPr="00391EE3">
              <w:rPr>
                <w:rFonts w:cs="Times New Roman" w:hint="eastAsia"/>
                <w:sz w:val="21"/>
                <w:szCs w:val="21"/>
              </w:rPr>
              <w:t>1</w:t>
            </w:r>
            <w:r w:rsidRPr="00391EE3">
              <w:rPr>
                <w:rFonts w:cs="Times New Roman"/>
                <w:sz w:val="21"/>
                <w:szCs w:val="21"/>
              </w:rPr>
              <w:t>.00</w:t>
            </w:r>
          </w:p>
          <w:p w14:paraId="433701F7" w14:textId="77777777" w:rsidR="00F25AAB" w:rsidRPr="00391EE3" w:rsidRDefault="00F25AAB" w:rsidP="00F25AAB">
            <w:pPr>
              <w:jc w:val="center"/>
              <w:rPr>
                <w:rFonts w:cs="Times New Roman"/>
                <w:sz w:val="21"/>
                <w:szCs w:val="21"/>
              </w:rPr>
            </w:pPr>
            <w:r w:rsidRPr="00391EE3">
              <w:rPr>
                <w:rFonts w:cs="Times New Roman" w:hint="eastAsia"/>
                <w:sz w:val="21"/>
                <w:szCs w:val="21"/>
              </w:rPr>
              <w:t>1</w:t>
            </w:r>
            <w:r w:rsidRPr="00391EE3">
              <w:rPr>
                <w:rFonts w:cs="Times New Roman"/>
                <w:sz w:val="21"/>
                <w:szCs w:val="21"/>
              </w:rPr>
              <w:t>.00</w:t>
            </w:r>
          </w:p>
          <w:p w14:paraId="30532A9C" w14:textId="77777777" w:rsidR="00F25AAB" w:rsidRPr="00391EE3" w:rsidRDefault="00F25AAB" w:rsidP="00F25AAB">
            <w:pPr>
              <w:jc w:val="center"/>
              <w:rPr>
                <w:rFonts w:cs="Times New Roman"/>
                <w:sz w:val="21"/>
                <w:szCs w:val="21"/>
              </w:rPr>
            </w:pPr>
            <w:r w:rsidRPr="00391EE3">
              <w:rPr>
                <w:rFonts w:cs="Times New Roman" w:hint="eastAsia"/>
                <w:sz w:val="21"/>
                <w:szCs w:val="21"/>
              </w:rPr>
              <w:t>1</w:t>
            </w:r>
            <w:r w:rsidRPr="00391EE3">
              <w:rPr>
                <w:rFonts w:cs="Times New Roman"/>
                <w:sz w:val="21"/>
                <w:szCs w:val="21"/>
              </w:rPr>
              <w:t>.00</w:t>
            </w:r>
          </w:p>
        </w:tc>
        <w:tc>
          <w:tcPr>
            <w:tcW w:w="709" w:type="pct"/>
            <w:tcBorders>
              <w:top w:val="nil"/>
              <w:bottom w:val="nil"/>
            </w:tcBorders>
          </w:tcPr>
          <w:p w14:paraId="01968043" w14:textId="77777777" w:rsidR="00F25AAB" w:rsidRPr="00391EE3" w:rsidRDefault="00F25AAB" w:rsidP="00F25AAB">
            <w:pPr>
              <w:jc w:val="center"/>
              <w:rPr>
                <w:rFonts w:cs="Times New Roman"/>
                <w:sz w:val="21"/>
                <w:szCs w:val="21"/>
              </w:rPr>
            </w:pPr>
            <w:r w:rsidRPr="00391EE3">
              <w:rPr>
                <w:rFonts w:cs="Times New Roman" w:hint="eastAsia"/>
                <w:sz w:val="21"/>
                <w:szCs w:val="21"/>
              </w:rPr>
              <w:t>5</w:t>
            </w:r>
            <w:r w:rsidRPr="00391EE3">
              <w:rPr>
                <w:rFonts w:cs="Times New Roman"/>
                <w:sz w:val="21"/>
                <w:szCs w:val="21"/>
              </w:rPr>
              <w:t>.00</w:t>
            </w:r>
          </w:p>
          <w:p w14:paraId="05C338CD" w14:textId="77777777" w:rsidR="00F25AAB" w:rsidRPr="00391EE3" w:rsidRDefault="00F25AAB" w:rsidP="00F25AAB">
            <w:pPr>
              <w:jc w:val="center"/>
              <w:rPr>
                <w:rFonts w:cs="Times New Roman"/>
                <w:sz w:val="21"/>
                <w:szCs w:val="21"/>
              </w:rPr>
            </w:pPr>
            <w:r w:rsidRPr="00391EE3">
              <w:rPr>
                <w:rFonts w:cs="Times New Roman" w:hint="eastAsia"/>
                <w:sz w:val="21"/>
                <w:szCs w:val="21"/>
              </w:rPr>
              <w:t>5</w:t>
            </w:r>
            <w:r w:rsidRPr="00391EE3">
              <w:rPr>
                <w:rFonts w:cs="Times New Roman"/>
                <w:sz w:val="21"/>
                <w:szCs w:val="21"/>
              </w:rPr>
              <w:t>.00</w:t>
            </w:r>
          </w:p>
          <w:p w14:paraId="2D66B544" w14:textId="77777777" w:rsidR="00F25AAB" w:rsidRPr="00391EE3" w:rsidRDefault="00F25AAB" w:rsidP="00F25AAB">
            <w:pPr>
              <w:jc w:val="center"/>
              <w:rPr>
                <w:rFonts w:cs="Times New Roman"/>
                <w:sz w:val="21"/>
                <w:szCs w:val="21"/>
              </w:rPr>
            </w:pPr>
            <w:r w:rsidRPr="00391EE3">
              <w:rPr>
                <w:rFonts w:cs="Times New Roman" w:hint="eastAsia"/>
                <w:sz w:val="21"/>
                <w:szCs w:val="21"/>
              </w:rPr>
              <w:t>5</w:t>
            </w:r>
            <w:r w:rsidRPr="00391EE3">
              <w:rPr>
                <w:rFonts w:cs="Times New Roman"/>
                <w:sz w:val="21"/>
                <w:szCs w:val="21"/>
              </w:rPr>
              <w:t>.00</w:t>
            </w:r>
          </w:p>
        </w:tc>
      </w:tr>
      <w:tr w:rsidR="00F25AAB" w14:paraId="3A434448" w14:textId="77777777" w:rsidTr="00757387">
        <w:tc>
          <w:tcPr>
            <w:tcW w:w="1588" w:type="pct"/>
          </w:tcPr>
          <w:p w14:paraId="5F4BC93D" w14:textId="77777777" w:rsidR="00F25AAB" w:rsidRPr="00391EE3" w:rsidRDefault="00F25AAB" w:rsidP="00F25AAB">
            <w:pPr>
              <w:jc w:val="center"/>
              <w:rPr>
                <w:rFonts w:cs="Times New Roman"/>
                <w:sz w:val="21"/>
                <w:szCs w:val="21"/>
              </w:rPr>
            </w:pPr>
            <w:r w:rsidRPr="00391EE3">
              <w:rPr>
                <w:rFonts w:cs="Times New Roman" w:hint="eastAsia"/>
                <w:sz w:val="21"/>
                <w:szCs w:val="21"/>
              </w:rPr>
              <w:t>心理契约</w:t>
            </w:r>
          </w:p>
        </w:tc>
        <w:tc>
          <w:tcPr>
            <w:tcW w:w="709" w:type="pct"/>
            <w:tcBorders>
              <w:top w:val="nil"/>
            </w:tcBorders>
          </w:tcPr>
          <w:p w14:paraId="79740D43" w14:textId="77777777" w:rsidR="00F25AAB" w:rsidRPr="00391EE3" w:rsidRDefault="00F25AAB" w:rsidP="00F25AAB">
            <w:pPr>
              <w:jc w:val="center"/>
              <w:rPr>
                <w:rFonts w:cs="Times New Roman"/>
                <w:sz w:val="21"/>
                <w:szCs w:val="21"/>
              </w:rPr>
            </w:pPr>
            <w:r w:rsidRPr="00391EE3">
              <w:rPr>
                <w:rFonts w:cs="Times New Roman" w:hint="eastAsia"/>
                <w:sz w:val="21"/>
                <w:szCs w:val="21"/>
              </w:rPr>
              <w:t>2</w:t>
            </w:r>
            <w:r w:rsidRPr="00391EE3">
              <w:rPr>
                <w:rFonts w:cs="Times New Roman"/>
                <w:sz w:val="21"/>
                <w:szCs w:val="21"/>
              </w:rPr>
              <w:t>60</w:t>
            </w:r>
          </w:p>
        </w:tc>
        <w:tc>
          <w:tcPr>
            <w:tcW w:w="577" w:type="pct"/>
            <w:tcBorders>
              <w:top w:val="nil"/>
            </w:tcBorders>
          </w:tcPr>
          <w:p w14:paraId="742DB6F4" w14:textId="77777777" w:rsidR="00F25AAB" w:rsidRPr="00391EE3" w:rsidRDefault="00F25AAB" w:rsidP="00F25AAB">
            <w:pPr>
              <w:jc w:val="center"/>
              <w:rPr>
                <w:rFonts w:cs="Times New Roman"/>
                <w:sz w:val="21"/>
                <w:szCs w:val="21"/>
              </w:rPr>
            </w:pPr>
            <w:r w:rsidRPr="00391EE3">
              <w:rPr>
                <w:rFonts w:cs="Times New Roman" w:hint="eastAsia"/>
                <w:sz w:val="21"/>
                <w:szCs w:val="21"/>
              </w:rPr>
              <w:t>3</w:t>
            </w:r>
            <w:r w:rsidRPr="00391EE3">
              <w:rPr>
                <w:rFonts w:cs="Times New Roman"/>
                <w:sz w:val="21"/>
                <w:szCs w:val="21"/>
              </w:rPr>
              <w:t>.582</w:t>
            </w:r>
          </w:p>
        </w:tc>
        <w:tc>
          <w:tcPr>
            <w:tcW w:w="709" w:type="pct"/>
            <w:tcBorders>
              <w:top w:val="nil"/>
            </w:tcBorders>
          </w:tcPr>
          <w:p w14:paraId="18D092F9" w14:textId="77777777" w:rsidR="00F25AAB" w:rsidRPr="00391EE3" w:rsidRDefault="00F25AAB" w:rsidP="00F25AAB">
            <w:pPr>
              <w:jc w:val="center"/>
              <w:rPr>
                <w:rFonts w:cs="Times New Roman"/>
                <w:sz w:val="21"/>
                <w:szCs w:val="21"/>
              </w:rPr>
            </w:pPr>
            <w:r w:rsidRPr="00391EE3">
              <w:rPr>
                <w:rFonts w:cs="Times New Roman" w:hint="eastAsia"/>
                <w:sz w:val="21"/>
                <w:szCs w:val="21"/>
              </w:rPr>
              <w:t>0</w:t>
            </w:r>
            <w:r w:rsidRPr="00391EE3">
              <w:rPr>
                <w:rFonts w:cs="Times New Roman"/>
                <w:sz w:val="21"/>
                <w:szCs w:val="21"/>
              </w:rPr>
              <w:t>.764</w:t>
            </w:r>
          </w:p>
        </w:tc>
        <w:tc>
          <w:tcPr>
            <w:tcW w:w="709" w:type="pct"/>
            <w:tcBorders>
              <w:top w:val="nil"/>
            </w:tcBorders>
          </w:tcPr>
          <w:p w14:paraId="14A31654" w14:textId="77777777" w:rsidR="00F25AAB" w:rsidRPr="00391EE3" w:rsidRDefault="00F25AAB" w:rsidP="00F25AAB">
            <w:pPr>
              <w:jc w:val="center"/>
              <w:rPr>
                <w:rFonts w:cs="Times New Roman"/>
                <w:sz w:val="21"/>
                <w:szCs w:val="21"/>
              </w:rPr>
            </w:pPr>
            <w:r w:rsidRPr="00391EE3">
              <w:rPr>
                <w:rFonts w:cs="Times New Roman" w:hint="eastAsia"/>
                <w:sz w:val="21"/>
                <w:szCs w:val="21"/>
              </w:rPr>
              <w:t>1</w:t>
            </w:r>
            <w:r w:rsidRPr="00391EE3">
              <w:rPr>
                <w:rFonts w:cs="Times New Roman"/>
                <w:sz w:val="21"/>
                <w:szCs w:val="21"/>
              </w:rPr>
              <w:t>.00</w:t>
            </w:r>
          </w:p>
        </w:tc>
        <w:tc>
          <w:tcPr>
            <w:tcW w:w="709" w:type="pct"/>
            <w:tcBorders>
              <w:top w:val="nil"/>
            </w:tcBorders>
          </w:tcPr>
          <w:p w14:paraId="4F9C4D03" w14:textId="77777777" w:rsidR="00F25AAB" w:rsidRPr="00391EE3" w:rsidRDefault="00F25AAB" w:rsidP="00F25AAB">
            <w:pPr>
              <w:jc w:val="center"/>
              <w:rPr>
                <w:rFonts w:cs="Times New Roman"/>
                <w:sz w:val="21"/>
                <w:szCs w:val="21"/>
              </w:rPr>
            </w:pPr>
            <w:r w:rsidRPr="00391EE3">
              <w:rPr>
                <w:rFonts w:cs="Times New Roman" w:hint="eastAsia"/>
                <w:sz w:val="21"/>
                <w:szCs w:val="21"/>
              </w:rPr>
              <w:t>5</w:t>
            </w:r>
            <w:r w:rsidRPr="00391EE3">
              <w:rPr>
                <w:rFonts w:cs="Times New Roman"/>
                <w:sz w:val="21"/>
                <w:szCs w:val="21"/>
              </w:rPr>
              <w:t>.00</w:t>
            </w:r>
          </w:p>
        </w:tc>
      </w:tr>
      <w:tr w:rsidR="00F25AAB" w14:paraId="05B07FB3" w14:textId="77777777" w:rsidTr="00757387">
        <w:tc>
          <w:tcPr>
            <w:tcW w:w="1588" w:type="pct"/>
          </w:tcPr>
          <w:p w14:paraId="419F4FFA" w14:textId="6AC56C8C" w:rsidR="00F25AAB" w:rsidRPr="00391EE3" w:rsidRDefault="00F25AAB" w:rsidP="00F25AAB">
            <w:pPr>
              <w:jc w:val="center"/>
              <w:rPr>
                <w:rFonts w:cs="Times New Roman"/>
                <w:sz w:val="21"/>
                <w:szCs w:val="21"/>
              </w:rPr>
            </w:pPr>
            <w:r w:rsidRPr="00391EE3">
              <w:rPr>
                <w:rFonts w:cs="Times New Roman" w:hint="eastAsia"/>
                <w:sz w:val="21"/>
                <w:szCs w:val="21"/>
              </w:rPr>
              <w:t>工作绩效</w:t>
            </w:r>
          </w:p>
        </w:tc>
        <w:tc>
          <w:tcPr>
            <w:tcW w:w="709" w:type="pct"/>
          </w:tcPr>
          <w:p w14:paraId="17CC1126" w14:textId="77777777" w:rsidR="00F25AAB" w:rsidRPr="00391EE3" w:rsidRDefault="00F25AAB" w:rsidP="00F25AAB">
            <w:pPr>
              <w:jc w:val="center"/>
              <w:rPr>
                <w:rFonts w:cs="Times New Roman"/>
                <w:sz w:val="21"/>
                <w:szCs w:val="21"/>
              </w:rPr>
            </w:pPr>
            <w:r w:rsidRPr="00391EE3">
              <w:rPr>
                <w:rFonts w:cs="Times New Roman" w:hint="eastAsia"/>
                <w:sz w:val="21"/>
                <w:szCs w:val="21"/>
              </w:rPr>
              <w:t>2</w:t>
            </w:r>
            <w:r w:rsidRPr="00391EE3">
              <w:rPr>
                <w:rFonts w:cs="Times New Roman"/>
                <w:sz w:val="21"/>
                <w:szCs w:val="21"/>
              </w:rPr>
              <w:t>60</w:t>
            </w:r>
          </w:p>
        </w:tc>
        <w:tc>
          <w:tcPr>
            <w:tcW w:w="577" w:type="pct"/>
          </w:tcPr>
          <w:p w14:paraId="0ABAA4CB" w14:textId="77777777" w:rsidR="00F25AAB" w:rsidRPr="00391EE3" w:rsidRDefault="00F25AAB" w:rsidP="00F25AAB">
            <w:pPr>
              <w:jc w:val="center"/>
              <w:rPr>
                <w:rFonts w:cs="Times New Roman"/>
                <w:sz w:val="21"/>
                <w:szCs w:val="21"/>
              </w:rPr>
            </w:pPr>
            <w:r w:rsidRPr="00391EE3">
              <w:rPr>
                <w:rFonts w:cs="Times New Roman" w:hint="eastAsia"/>
                <w:sz w:val="21"/>
                <w:szCs w:val="21"/>
              </w:rPr>
              <w:t>3</w:t>
            </w:r>
            <w:r w:rsidRPr="00391EE3">
              <w:rPr>
                <w:rFonts w:cs="Times New Roman"/>
                <w:sz w:val="21"/>
                <w:szCs w:val="21"/>
              </w:rPr>
              <w:t>.940</w:t>
            </w:r>
          </w:p>
        </w:tc>
        <w:tc>
          <w:tcPr>
            <w:tcW w:w="709" w:type="pct"/>
          </w:tcPr>
          <w:p w14:paraId="3550A5E3" w14:textId="77777777" w:rsidR="00F25AAB" w:rsidRPr="00391EE3" w:rsidRDefault="00F25AAB" w:rsidP="00F25AAB">
            <w:pPr>
              <w:jc w:val="center"/>
              <w:rPr>
                <w:rFonts w:cs="Times New Roman"/>
                <w:sz w:val="21"/>
                <w:szCs w:val="21"/>
              </w:rPr>
            </w:pPr>
            <w:r w:rsidRPr="00391EE3">
              <w:rPr>
                <w:rFonts w:cs="Times New Roman" w:hint="eastAsia"/>
                <w:sz w:val="21"/>
                <w:szCs w:val="21"/>
              </w:rPr>
              <w:t>0</w:t>
            </w:r>
            <w:r w:rsidRPr="00391EE3">
              <w:rPr>
                <w:rFonts w:cs="Times New Roman"/>
                <w:sz w:val="21"/>
                <w:szCs w:val="21"/>
              </w:rPr>
              <w:t>.603</w:t>
            </w:r>
          </w:p>
        </w:tc>
        <w:tc>
          <w:tcPr>
            <w:tcW w:w="709" w:type="pct"/>
          </w:tcPr>
          <w:p w14:paraId="71F8BA65" w14:textId="77777777" w:rsidR="00F25AAB" w:rsidRPr="00391EE3" w:rsidRDefault="00F25AAB" w:rsidP="00F25AAB">
            <w:pPr>
              <w:jc w:val="center"/>
              <w:rPr>
                <w:rFonts w:cs="Times New Roman"/>
                <w:sz w:val="21"/>
                <w:szCs w:val="21"/>
              </w:rPr>
            </w:pPr>
            <w:r w:rsidRPr="00391EE3">
              <w:rPr>
                <w:rFonts w:cs="Times New Roman" w:hint="eastAsia"/>
                <w:sz w:val="21"/>
                <w:szCs w:val="21"/>
              </w:rPr>
              <w:t>1</w:t>
            </w:r>
            <w:r w:rsidRPr="00391EE3">
              <w:rPr>
                <w:rFonts w:cs="Times New Roman"/>
                <w:sz w:val="21"/>
                <w:szCs w:val="21"/>
              </w:rPr>
              <w:t>.00</w:t>
            </w:r>
          </w:p>
        </w:tc>
        <w:tc>
          <w:tcPr>
            <w:tcW w:w="709" w:type="pct"/>
          </w:tcPr>
          <w:p w14:paraId="6E13B916" w14:textId="77777777" w:rsidR="00F25AAB" w:rsidRPr="00391EE3" w:rsidRDefault="00F25AAB" w:rsidP="00F25AAB">
            <w:pPr>
              <w:jc w:val="center"/>
              <w:rPr>
                <w:rFonts w:cs="Times New Roman"/>
                <w:sz w:val="21"/>
                <w:szCs w:val="21"/>
              </w:rPr>
            </w:pPr>
            <w:r w:rsidRPr="00391EE3">
              <w:rPr>
                <w:rFonts w:cs="Times New Roman" w:hint="eastAsia"/>
                <w:sz w:val="21"/>
                <w:szCs w:val="21"/>
              </w:rPr>
              <w:t>5</w:t>
            </w:r>
            <w:r w:rsidRPr="00391EE3">
              <w:rPr>
                <w:rFonts w:cs="Times New Roman"/>
                <w:sz w:val="21"/>
                <w:szCs w:val="21"/>
              </w:rPr>
              <w:t>.00</w:t>
            </w:r>
          </w:p>
        </w:tc>
      </w:tr>
      <w:tr w:rsidR="0062190F" w14:paraId="053E28CA" w14:textId="77777777" w:rsidTr="00757387">
        <w:tc>
          <w:tcPr>
            <w:tcW w:w="1588" w:type="pct"/>
          </w:tcPr>
          <w:p w14:paraId="775A9406" w14:textId="4C31EFCB" w:rsidR="0062190F" w:rsidRPr="00391EE3" w:rsidRDefault="0062190F" w:rsidP="0062190F">
            <w:pPr>
              <w:jc w:val="center"/>
              <w:rPr>
                <w:rFonts w:cs="Times New Roman"/>
                <w:sz w:val="21"/>
                <w:szCs w:val="21"/>
              </w:rPr>
            </w:pPr>
            <w:r w:rsidRPr="00391EE3">
              <w:rPr>
                <w:rFonts w:cs="Times New Roman" w:hint="eastAsia"/>
                <w:sz w:val="21"/>
                <w:szCs w:val="21"/>
              </w:rPr>
              <w:t>任务绩效</w:t>
            </w:r>
          </w:p>
        </w:tc>
        <w:tc>
          <w:tcPr>
            <w:tcW w:w="709" w:type="pct"/>
          </w:tcPr>
          <w:p w14:paraId="68EDAA74" w14:textId="194E2C88" w:rsidR="0062190F" w:rsidRPr="00391EE3" w:rsidRDefault="0062190F" w:rsidP="0062190F">
            <w:pPr>
              <w:jc w:val="center"/>
              <w:rPr>
                <w:rFonts w:cs="Times New Roman"/>
                <w:sz w:val="21"/>
                <w:szCs w:val="21"/>
              </w:rPr>
            </w:pPr>
            <w:r w:rsidRPr="00391EE3">
              <w:rPr>
                <w:rFonts w:cs="Times New Roman" w:hint="eastAsia"/>
                <w:sz w:val="21"/>
                <w:szCs w:val="21"/>
              </w:rPr>
              <w:t>2</w:t>
            </w:r>
            <w:r w:rsidRPr="00391EE3">
              <w:rPr>
                <w:rFonts w:cs="Times New Roman"/>
                <w:sz w:val="21"/>
                <w:szCs w:val="21"/>
              </w:rPr>
              <w:t>60</w:t>
            </w:r>
          </w:p>
        </w:tc>
        <w:tc>
          <w:tcPr>
            <w:tcW w:w="577" w:type="pct"/>
          </w:tcPr>
          <w:p w14:paraId="00B12326" w14:textId="3505EC42" w:rsidR="0062190F" w:rsidRPr="00391EE3" w:rsidRDefault="0062190F" w:rsidP="0062190F">
            <w:pPr>
              <w:jc w:val="center"/>
              <w:rPr>
                <w:rFonts w:cs="Times New Roman"/>
                <w:sz w:val="21"/>
                <w:szCs w:val="21"/>
              </w:rPr>
            </w:pPr>
            <w:r w:rsidRPr="00391EE3">
              <w:rPr>
                <w:rFonts w:cs="Times New Roman" w:hint="eastAsia"/>
                <w:sz w:val="21"/>
                <w:szCs w:val="21"/>
              </w:rPr>
              <w:t>4</w:t>
            </w:r>
            <w:r w:rsidRPr="00391EE3">
              <w:rPr>
                <w:rFonts w:cs="Times New Roman"/>
                <w:sz w:val="21"/>
                <w:szCs w:val="21"/>
              </w:rPr>
              <w:t>.125</w:t>
            </w:r>
          </w:p>
        </w:tc>
        <w:tc>
          <w:tcPr>
            <w:tcW w:w="709" w:type="pct"/>
          </w:tcPr>
          <w:p w14:paraId="269E17B6" w14:textId="7EBBCAFC" w:rsidR="0062190F" w:rsidRPr="00391EE3" w:rsidRDefault="0062190F" w:rsidP="0062190F">
            <w:pPr>
              <w:jc w:val="center"/>
              <w:rPr>
                <w:rFonts w:cs="Times New Roman"/>
                <w:sz w:val="21"/>
                <w:szCs w:val="21"/>
              </w:rPr>
            </w:pPr>
            <w:r w:rsidRPr="00391EE3">
              <w:rPr>
                <w:rFonts w:cs="Times New Roman" w:hint="eastAsia"/>
                <w:sz w:val="21"/>
                <w:szCs w:val="21"/>
              </w:rPr>
              <w:t>0</w:t>
            </w:r>
            <w:r w:rsidRPr="00391EE3">
              <w:rPr>
                <w:rFonts w:cs="Times New Roman"/>
                <w:sz w:val="21"/>
                <w:szCs w:val="21"/>
              </w:rPr>
              <w:t>.476</w:t>
            </w:r>
          </w:p>
        </w:tc>
        <w:tc>
          <w:tcPr>
            <w:tcW w:w="709" w:type="pct"/>
          </w:tcPr>
          <w:p w14:paraId="1A006FB9" w14:textId="5D740B07" w:rsidR="0062190F" w:rsidRPr="00391EE3" w:rsidRDefault="0062190F" w:rsidP="0062190F">
            <w:pPr>
              <w:jc w:val="center"/>
              <w:rPr>
                <w:rFonts w:cs="Times New Roman"/>
                <w:sz w:val="21"/>
                <w:szCs w:val="21"/>
              </w:rPr>
            </w:pPr>
            <w:r w:rsidRPr="00391EE3">
              <w:rPr>
                <w:rFonts w:cs="Times New Roman" w:hint="eastAsia"/>
                <w:sz w:val="21"/>
                <w:szCs w:val="21"/>
              </w:rPr>
              <w:t>1</w:t>
            </w:r>
            <w:r w:rsidRPr="00391EE3">
              <w:rPr>
                <w:rFonts w:cs="Times New Roman"/>
                <w:sz w:val="21"/>
                <w:szCs w:val="21"/>
              </w:rPr>
              <w:t>.00</w:t>
            </w:r>
          </w:p>
        </w:tc>
        <w:tc>
          <w:tcPr>
            <w:tcW w:w="709" w:type="pct"/>
          </w:tcPr>
          <w:p w14:paraId="1DCAB994" w14:textId="47D7FCC2" w:rsidR="0062190F" w:rsidRPr="00391EE3" w:rsidRDefault="0062190F" w:rsidP="0062190F">
            <w:pPr>
              <w:jc w:val="center"/>
              <w:rPr>
                <w:rFonts w:cs="Times New Roman"/>
                <w:sz w:val="21"/>
                <w:szCs w:val="21"/>
              </w:rPr>
            </w:pPr>
            <w:r w:rsidRPr="00391EE3">
              <w:rPr>
                <w:rFonts w:cs="Times New Roman" w:hint="eastAsia"/>
                <w:sz w:val="21"/>
                <w:szCs w:val="21"/>
              </w:rPr>
              <w:t>5</w:t>
            </w:r>
            <w:r w:rsidRPr="00391EE3">
              <w:rPr>
                <w:rFonts w:cs="Times New Roman"/>
                <w:sz w:val="21"/>
                <w:szCs w:val="21"/>
              </w:rPr>
              <w:t>.00</w:t>
            </w:r>
          </w:p>
        </w:tc>
      </w:tr>
      <w:tr w:rsidR="0062190F" w14:paraId="7203F8CA" w14:textId="77777777" w:rsidTr="00757387">
        <w:tc>
          <w:tcPr>
            <w:tcW w:w="1588" w:type="pct"/>
          </w:tcPr>
          <w:p w14:paraId="52DD53A6" w14:textId="32C91DC2" w:rsidR="0062190F" w:rsidRPr="00391EE3" w:rsidRDefault="0062190F" w:rsidP="0062190F">
            <w:pPr>
              <w:jc w:val="center"/>
              <w:rPr>
                <w:rFonts w:cs="Times New Roman"/>
                <w:sz w:val="21"/>
                <w:szCs w:val="21"/>
              </w:rPr>
            </w:pPr>
            <w:r w:rsidRPr="00391EE3">
              <w:rPr>
                <w:rFonts w:cs="Times New Roman" w:hint="eastAsia"/>
                <w:sz w:val="21"/>
                <w:szCs w:val="21"/>
              </w:rPr>
              <w:t>周边绩效</w:t>
            </w:r>
          </w:p>
        </w:tc>
        <w:tc>
          <w:tcPr>
            <w:tcW w:w="709" w:type="pct"/>
          </w:tcPr>
          <w:p w14:paraId="0FDED622" w14:textId="670F2CAE" w:rsidR="0062190F" w:rsidRPr="00391EE3" w:rsidRDefault="0062190F" w:rsidP="0062190F">
            <w:pPr>
              <w:jc w:val="center"/>
              <w:rPr>
                <w:rFonts w:cs="Times New Roman"/>
                <w:sz w:val="21"/>
                <w:szCs w:val="21"/>
              </w:rPr>
            </w:pPr>
            <w:r w:rsidRPr="00391EE3">
              <w:rPr>
                <w:rFonts w:cs="Times New Roman" w:hint="eastAsia"/>
                <w:sz w:val="21"/>
                <w:szCs w:val="21"/>
              </w:rPr>
              <w:t>2</w:t>
            </w:r>
            <w:r w:rsidRPr="00391EE3">
              <w:rPr>
                <w:rFonts w:cs="Times New Roman"/>
                <w:sz w:val="21"/>
                <w:szCs w:val="21"/>
              </w:rPr>
              <w:t>60</w:t>
            </w:r>
          </w:p>
        </w:tc>
        <w:tc>
          <w:tcPr>
            <w:tcW w:w="577" w:type="pct"/>
          </w:tcPr>
          <w:p w14:paraId="72C98D1F" w14:textId="0E8E7265" w:rsidR="0062190F" w:rsidRPr="00391EE3" w:rsidRDefault="0062190F" w:rsidP="0062190F">
            <w:pPr>
              <w:jc w:val="center"/>
              <w:rPr>
                <w:rFonts w:cs="Times New Roman"/>
                <w:sz w:val="21"/>
                <w:szCs w:val="21"/>
              </w:rPr>
            </w:pPr>
            <w:r w:rsidRPr="00391EE3">
              <w:rPr>
                <w:rFonts w:cs="Times New Roman" w:hint="eastAsia"/>
                <w:sz w:val="21"/>
                <w:szCs w:val="21"/>
              </w:rPr>
              <w:t>3</w:t>
            </w:r>
            <w:r w:rsidRPr="00391EE3">
              <w:rPr>
                <w:rFonts w:cs="Times New Roman"/>
                <w:sz w:val="21"/>
                <w:szCs w:val="21"/>
              </w:rPr>
              <w:t>.755</w:t>
            </w:r>
          </w:p>
        </w:tc>
        <w:tc>
          <w:tcPr>
            <w:tcW w:w="709" w:type="pct"/>
          </w:tcPr>
          <w:p w14:paraId="3937D5FF" w14:textId="45BF2443" w:rsidR="0062190F" w:rsidRPr="00391EE3" w:rsidRDefault="0062190F" w:rsidP="0062190F">
            <w:pPr>
              <w:jc w:val="center"/>
              <w:rPr>
                <w:rFonts w:cs="Times New Roman"/>
                <w:sz w:val="21"/>
                <w:szCs w:val="21"/>
              </w:rPr>
            </w:pPr>
            <w:r w:rsidRPr="00391EE3">
              <w:rPr>
                <w:rFonts w:cs="Times New Roman" w:hint="eastAsia"/>
                <w:sz w:val="21"/>
                <w:szCs w:val="21"/>
              </w:rPr>
              <w:t>0</w:t>
            </w:r>
            <w:r w:rsidRPr="00391EE3">
              <w:rPr>
                <w:rFonts w:cs="Times New Roman"/>
                <w:sz w:val="21"/>
                <w:szCs w:val="21"/>
              </w:rPr>
              <w:t>.594</w:t>
            </w:r>
          </w:p>
        </w:tc>
        <w:tc>
          <w:tcPr>
            <w:tcW w:w="709" w:type="pct"/>
          </w:tcPr>
          <w:p w14:paraId="2E197BAB" w14:textId="440889EC" w:rsidR="0062190F" w:rsidRPr="00391EE3" w:rsidRDefault="0062190F" w:rsidP="0062190F">
            <w:pPr>
              <w:jc w:val="center"/>
              <w:rPr>
                <w:rFonts w:cs="Times New Roman"/>
                <w:sz w:val="21"/>
                <w:szCs w:val="21"/>
              </w:rPr>
            </w:pPr>
            <w:r w:rsidRPr="00391EE3">
              <w:rPr>
                <w:rFonts w:cs="Times New Roman" w:hint="eastAsia"/>
                <w:sz w:val="21"/>
                <w:szCs w:val="21"/>
              </w:rPr>
              <w:t>1</w:t>
            </w:r>
            <w:r w:rsidRPr="00391EE3">
              <w:rPr>
                <w:rFonts w:cs="Times New Roman"/>
                <w:sz w:val="21"/>
                <w:szCs w:val="21"/>
              </w:rPr>
              <w:t>.00</w:t>
            </w:r>
          </w:p>
        </w:tc>
        <w:tc>
          <w:tcPr>
            <w:tcW w:w="709" w:type="pct"/>
          </w:tcPr>
          <w:p w14:paraId="22AA1568" w14:textId="16A00EB5" w:rsidR="0062190F" w:rsidRPr="00391EE3" w:rsidRDefault="0062190F" w:rsidP="0062190F">
            <w:pPr>
              <w:jc w:val="center"/>
              <w:rPr>
                <w:rFonts w:cs="Times New Roman"/>
                <w:sz w:val="21"/>
                <w:szCs w:val="21"/>
              </w:rPr>
            </w:pPr>
            <w:r w:rsidRPr="00391EE3">
              <w:rPr>
                <w:rFonts w:cs="Times New Roman" w:hint="eastAsia"/>
                <w:sz w:val="21"/>
                <w:szCs w:val="21"/>
              </w:rPr>
              <w:t>5</w:t>
            </w:r>
            <w:r w:rsidRPr="00391EE3">
              <w:rPr>
                <w:rFonts w:cs="Times New Roman"/>
                <w:sz w:val="21"/>
                <w:szCs w:val="21"/>
              </w:rPr>
              <w:t>.00</w:t>
            </w:r>
          </w:p>
        </w:tc>
      </w:tr>
    </w:tbl>
    <w:p w14:paraId="5F1FAF7F" w14:textId="77777777" w:rsidR="00957070" w:rsidRDefault="00957070" w:rsidP="00957070">
      <w:pPr>
        <w:spacing w:line="20" w:lineRule="exact"/>
        <w:rPr>
          <w:rFonts w:ascii="宋体" w:hAnsi="宋体" w:cs="Times New Roman"/>
          <w:bCs/>
          <w:szCs w:val="24"/>
        </w:rPr>
      </w:pPr>
    </w:p>
    <w:p w14:paraId="5D9C8130" w14:textId="77777777" w:rsidR="00957070" w:rsidRDefault="00957070" w:rsidP="00957070">
      <w:pPr>
        <w:pStyle w:val="2"/>
        <w:spacing w:before="156" w:after="156"/>
      </w:pPr>
      <w:bookmarkStart w:id="145" w:name="_Toc20172"/>
      <w:bookmarkStart w:id="146" w:name="_Toc103686962"/>
      <w:r>
        <w:rPr>
          <w:rFonts w:hint="eastAsia"/>
        </w:rPr>
        <w:t>5</w:t>
      </w:r>
      <w:r>
        <w:t xml:space="preserve">.2 </w:t>
      </w:r>
      <w:r>
        <w:rPr>
          <w:rFonts w:hint="eastAsia"/>
        </w:rPr>
        <w:t>假设检验</w:t>
      </w:r>
      <w:bookmarkEnd w:id="145"/>
      <w:bookmarkEnd w:id="146"/>
    </w:p>
    <w:p w14:paraId="5814F769" w14:textId="77777777" w:rsidR="00957070" w:rsidRDefault="00957070" w:rsidP="00957070">
      <w:pPr>
        <w:pStyle w:val="3"/>
        <w:spacing w:before="156" w:after="156"/>
      </w:pPr>
      <w:bookmarkStart w:id="147" w:name="_Toc24840"/>
      <w:bookmarkStart w:id="148" w:name="_Toc102577749"/>
      <w:bookmarkStart w:id="149" w:name="_Toc102767072"/>
      <w:bookmarkStart w:id="150" w:name="_Toc103686963"/>
      <w:r>
        <w:rPr>
          <w:rFonts w:hint="eastAsia"/>
        </w:rPr>
        <w:t>5</w:t>
      </w:r>
      <w:r>
        <w:t xml:space="preserve">.2.1 </w:t>
      </w:r>
      <w:r>
        <w:rPr>
          <w:rFonts w:hint="eastAsia"/>
        </w:rPr>
        <w:t>相关分析</w:t>
      </w:r>
      <w:bookmarkEnd w:id="147"/>
      <w:bookmarkEnd w:id="148"/>
      <w:bookmarkEnd w:id="149"/>
      <w:bookmarkEnd w:id="150"/>
    </w:p>
    <w:p w14:paraId="37646358" w14:textId="77777777" w:rsidR="00957070" w:rsidRDefault="00957070" w:rsidP="008E341A">
      <w:pPr>
        <w:ind w:firstLineChars="200" w:firstLine="480"/>
        <w:rPr>
          <w:rFonts w:cs="Times New Roman"/>
          <w:szCs w:val="20"/>
        </w:rPr>
      </w:pPr>
      <w:r>
        <w:rPr>
          <w:rFonts w:cs="Times New Roman" w:hint="eastAsia"/>
          <w:szCs w:val="20"/>
        </w:rPr>
        <w:t>本研究运用</w:t>
      </w:r>
      <w:r>
        <w:rPr>
          <w:rFonts w:cs="Times New Roman" w:hint="eastAsia"/>
          <w:szCs w:val="20"/>
        </w:rPr>
        <w:t>S</w:t>
      </w:r>
      <w:r>
        <w:rPr>
          <w:rFonts w:cs="Times New Roman"/>
          <w:szCs w:val="20"/>
        </w:rPr>
        <w:t>PSS24.0</w:t>
      </w:r>
      <w:r>
        <w:rPr>
          <w:rFonts w:cs="Times New Roman" w:hint="eastAsia"/>
          <w:szCs w:val="20"/>
        </w:rPr>
        <w:t>来从统计意义上说明两变量之间关系的紧密程度，采用</w:t>
      </w:r>
      <w:r>
        <w:rPr>
          <w:rFonts w:cs="Times New Roman" w:hint="eastAsia"/>
          <w:szCs w:val="20"/>
        </w:rPr>
        <w:t>Pearson</w:t>
      </w:r>
      <w:r>
        <w:rPr>
          <w:rFonts w:cs="Times New Roman" w:hint="eastAsia"/>
          <w:szCs w:val="20"/>
        </w:rPr>
        <w:t>相关系数来判定人力资源管理强度各维度、心理契约、新生代员工工作绩效之间存在的相关关系。</w:t>
      </w:r>
    </w:p>
    <w:p w14:paraId="2143E589" w14:textId="77777777" w:rsidR="00CF35D2" w:rsidRDefault="00CF35D2" w:rsidP="008E341A">
      <w:pPr>
        <w:ind w:firstLineChars="200" w:firstLine="480"/>
        <w:rPr>
          <w:rFonts w:cs="Times New Roman"/>
          <w:szCs w:val="20"/>
        </w:rPr>
      </w:pPr>
      <w:r>
        <w:rPr>
          <w:rFonts w:cs="Times New Roman" w:hint="eastAsia"/>
          <w:szCs w:val="20"/>
        </w:rPr>
        <w:t>从表</w:t>
      </w:r>
      <w:r>
        <w:rPr>
          <w:rFonts w:cs="Times New Roman"/>
          <w:szCs w:val="20"/>
        </w:rPr>
        <w:t>5</w:t>
      </w:r>
      <w:r>
        <w:rPr>
          <w:rFonts w:cs="Times New Roman" w:hint="eastAsia"/>
          <w:szCs w:val="20"/>
        </w:rPr>
        <w:t>-</w:t>
      </w:r>
      <w:r>
        <w:rPr>
          <w:rFonts w:cs="Times New Roman"/>
          <w:szCs w:val="20"/>
        </w:rPr>
        <w:t>3</w:t>
      </w:r>
      <w:r>
        <w:rPr>
          <w:rFonts w:cs="Times New Roman" w:hint="eastAsia"/>
          <w:szCs w:val="20"/>
        </w:rPr>
        <w:t>可知本研究主要变量间相关关系及其显著性。首先，人力资源管理强度及各维度与心理契约均在</w:t>
      </w:r>
      <w:r>
        <w:rPr>
          <w:rFonts w:cs="Times New Roman" w:hint="eastAsia"/>
          <w:szCs w:val="20"/>
        </w:rPr>
        <w:t>0</w:t>
      </w:r>
      <w:r>
        <w:rPr>
          <w:rFonts w:cs="Times New Roman"/>
          <w:szCs w:val="20"/>
        </w:rPr>
        <w:t>.01</w:t>
      </w:r>
      <w:r>
        <w:rPr>
          <w:rFonts w:cs="Times New Roman" w:hint="eastAsia"/>
          <w:szCs w:val="20"/>
        </w:rPr>
        <w:t>层显著，呈现出显著的正相关关系，相关系数分别为</w:t>
      </w:r>
      <w:r>
        <w:rPr>
          <w:rFonts w:cs="Times New Roman"/>
          <w:szCs w:val="20"/>
        </w:rPr>
        <w:t>0.668</w:t>
      </w:r>
      <w:r>
        <w:rPr>
          <w:rFonts w:cs="Times New Roman" w:hint="eastAsia"/>
          <w:szCs w:val="20"/>
        </w:rPr>
        <w:t>、</w:t>
      </w:r>
      <w:r>
        <w:rPr>
          <w:rFonts w:cs="Times New Roman"/>
          <w:szCs w:val="20"/>
        </w:rPr>
        <w:t>0.436</w:t>
      </w:r>
      <w:r>
        <w:rPr>
          <w:rFonts w:cs="Times New Roman" w:hint="eastAsia"/>
          <w:szCs w:val="20"/>
        </w:rPr>
        <w:t>、</w:t>
      </w:r>
      <w:r>
        <w:rPr>
          <w:rFonts w:cs="Times New Roman"/>
          <w:szCs w:val="20"/>
        </w:rPr>
        <w:t>0.427</w:t>
      </w:r>
      <w:r>
        <w:rPr>
          <w:rFonts w:cs="Times New Roman" w:hint="eastAsia"/>
          <w:szCs w:val="20"/>
        </w:rPr>
        <w:t>、</w:t>
      </w:r>
      <w:r>
        <w:rPr>
          <w:rFonts w:cs="Times New Roman"/>
          <w:szCs w:val="20"/>
        </w:rPr>
        <w:t>0.769</w:t>
      </w:r>
      <w:r>
        <w:rPr>
          <w:rFonts w:cs="Times New Roman" w:hint="eastAsia"/>
          <w:szCs w:val="20"/>
        </w:rPr>
        <w:t>；自变量及其各维度与工作绩效均在</w:t>
      </w:r>
      <w:r>
        <w:rPr>
          <w:rFonts w:cs="Times New Roman" w:hint="eastAsia"/>
          <w:szCs w:val="20"/>
        </w:rPr>
        <w:t>0</w:t>
      </w:r>
      <w:r>
        <w:rPr>
          <w:rFonts w:cs="Times New Roman"/>
          <w:szCs w:val="20"/>
        </w:rPr>
        <w:t>.01</w:t>
      </w:r>
      <w:r>
        <w:rPr>
          <w:rFonts w:cs="Times New Roman" w:hint="eastAsia"/>
          <w:szCs w:val="20"/>
        </w:rPr>
        <w:t>层上显著，这表明人力资源管理强度及其各维度，对新生代员工工作绩效均具有较强的正相关影响，数据组之间相关系数分别为</w:t>
      </w:r>
      <w:r>
        <w:rPr>
          <w:rFonts w:cs="Times New Roman"/>
          <w:szCs w:val="20"/>
        </w:rPr>
        <w:t>0.709</w:t>
      </w:r>
      <w:r>
        <w:rPr>
          <w:rFonts w:cs="Times New Roman" w:hint="eastAsia"/>
          <w:szCs w:val="20"/>
        </w:rPr>
        <w:t>、</w:t>
      </w:r>
      <w:r>
        <w:rPr>
          <w:rFonts w:cs="Times New Roman"/>
          <w:szCs w:val="20"/>
        </w:rPr>
        <w:t>0.587</w:t>
      </w:r>
      <w:r>
        <w:rPr>
          <w:rFonts w:cs="Times New Roman" w:hint="eastAsia"/>
          <w:szCs w:val="20"/>
        </w:rPr>
        <w:t>、</w:t>
      </w:r>
      <w:r>
        <w:rPr>
          <w:rFonts w:cs="Times New Roman"/>
          <w:szCs w:val="20"/>
        </w:rPr>
        <w:t>0.543</w:t>
      </w:r>
      <w:r>
        <w:rPr>
          <w:rFonts w:cs="Times New Roman" w:hint="eastAsia"/>
          <w:szCs w:val="20"/>
        </w:rPr>
        <w:t>、</w:t>
      </w:r>
      <w:r>
        <w:rPr>
          <w:rFonts w:cs="Times New Roman"/>
          <w:szCs w:val="20"/>
        </w:rPr>
        <w:t>0.448</w:t>
      </w:r>
      <w:r>
        <w:rPr>
          <w:rFonts w:cs="Times New Roman" w:hint="eastAsia"/>
          <w:szCs w:val="20"/>
        </w:rPr>
        <w:t>。</w:t>
      </w:r>
    </w:p>
    <w:p w14:paraId="44C985F2" w14:textId="77777777" w:rsidR="00CF35D2" w:rsidRPr="00CF35D2" w:rsidRDefault="00CF35D2" w:rsidP="008E341A">
      <w:pPr>
        <w:ind w:firstLineChars="200" w:firstLine="480"/>
        <w:rPr>
          <w:rFonts w:cs="Times New Roman"/>
          <w:szCs w:val="20"/>
        </w:rPr>
      </w:pPr>
      <w:r>
        <w:rPr>
          <w:rFonts w:cs="Times New Roman" w:hint="eastAsia"/>
          <w:szCs w:val="20"/>
        </w:rPr>
        <w:t>再者，矩阵数据显示，心理契约与新生代员工工作绩效在</w:t>
      </w:r>
      <w:r>
        <w:rPr>
          <w:rFonts w:cs="Times New Roman" w:hint="eastAsia"/>
          <w:szCs w:val="20"/>
        </w:rPr>
        <w:t>0</w:t>
      </w:r>
      <w:r>
        <w:rPr>
          <w:rFonts w:cs="Times New Roman"/>
          <w:szCs w:val="20"/>
        </w:rPr>
        <w:t>.01</w:t>
      </w:r>
      <w:r>
        <w:rPr>
          <w:rFonts w:cs="Times New Roman" w:hint="eastAsia"/>
          <w:szCs w:val="20"/>
        </w:rPr>
        <w:t>层呈现出显</w:t>
      </w:r>
      <w:r>
        <w:rPr>
          <w:rFonts w:cs="Times New Roman" w:hint="eastAsia"/>
          <w:szCs w:val="20"/>
        </w:rPr>
        <w:lastRenderedPageBreak/>
        <w:t>著的正相关关系，相关系数为</w:t>
      </w:r>
      <w:r>
        <w:rPr>
          <w:rFonts w:cs="Times New Roman" w:hint="eastAsia"/>
          <w:szCs w:val="20"/>
        </w:rPr>
        <w:t>0</w:t>
      </w:r>
      <w:r>
        <w:rPr>
          <w:rFonts w:cs="Times New Roman"/>
          <w:szCs w:val="20"/>
        </w:rPr>
        <w:t>.582</w:t>
      </w:r>
      <w:r>
        <w:rPr>
          <w:rFonts w:cs="Times New Roman" w:hint="eastAsia"/>
          <w:szCs w:val="20"/>
        </w:rPr>
        <w:t>。通过相关关系的初步分析，前文所列出的假设</w:t>
      </w:r>
      <w:r>
        <w:rPr>
          <w:rFonts w:cs="Times New Roman" w:hint="eastAsia"/>
          <w:szCs w:val="20"/>
        </w:rPr>
        <w:t>H</w:t>
      </w:r>
      <w:r>
        <w:rPr>
          <w:rFonts w:cs="Times New Roman"/>
          <w:szCs w:val="20"/>
        </w:rPr>
        <w:t>1</w:t>
      </w:r>
      <w:r>
        <w:rPr>
          <w:rFonts w:cs="Times New Roman" w:hint="eastAsia"/>
          <w:szCs w:val="20"/>
        </w:rPr>
        <w:t>、</w:t>
      </w:r>
      <w:r>
        <w:rPr>
          <w:rFonts w:cs="Times New Roman" w:hint="eastAsia"/>
          <w:szCs w:val="20"/>
        </w:rPr>
        <w:t>H</w:t>
      </w:r>
      <w:r>
        <w:rPr>
          <w:rFonts w:cs="Times New Roman"/>
          <w:szCs w:val="20"/>
        </w:rPr>
        <w:t>2</w:t>
      </w:r>
      <w:r>
        <w:rPr>
          <w:rFonts w:cs="Times New Roman" w:hint="eastAsia"/>
          <w:szCs w:val="20"/>
        </w:rPr>
        <w:t>、</w:t>
      </w:r>
      <w:r>
        <w:rPr>
          <w:rFonts w:cs="Times New Roman" w:hint="eastAsia"/>
          <w:szCs w:val="20"/>
        </w:rPr>
        <w:t>H</w:t>
      </w:r>
      <w:r>
        <w:rPr>
          <w:rFonts w:cs="Times New Roman"/>
          <w:szCs w:val="20"/>
        </w:rPr>
        <w:t>3</w:t>
      </w:r>
      <w:r>
        <w:rPr>
          <w:rFonts w:cs="Times New Roman" w:hint="eastAsia"/>
          <w:szCs w:val="20"/>
        </w:rPr>
        <w:t>均得到了相关性的初步验证。</w:t>
      </w:r>
    </w:p>
    <w:p w14:paraId="02247234" w14:textId="77777777" w:rsidR="00984050" w:rsidRPr="00F92560" w:rsidRDefault="00957070" w:rsidP="00F92560">
      <w:pPr>
        <w:ind w:firstLineChars="200" w:firstLine="480"/>
        <w:jc w:val="center"/>
        <w:rPr>
          <w:rFonts w:ascii="黑体" w:eastAsia="黑体" w:hAnsi="黑体"/>
          <w:szCs w:val="28"/>
        </w:rPr>
      </w:pPr>
      <w:r>
        <w:rPr>
          <w:rFonts w:ascii="黑体" w:eastAsia="黑体" w:hAnsi="黑体" w:hint="eastAsia"/>
          <w:szCs w:val="28"/>
        </w:rPr>
        <w:t>表</w:t>
      </w:r>
      <w:r>
        <w:rPr>
          <w:rFonts w:eastAsia="黑体" w:cs="Times New Roman"/>
          <w:szCs w:val="28"/>
        </w:rPr>
        <w:t>5</w:t>
      </w:r>
      <w:r>
        <w:rPr>
          <w:rFonts w:eastAsia="黑体" w:cs="Times New Roman" w:hint="eastAsia"/>
          <w:szCs w:val="28"/>
        </w:rPr>
        <w:t>-</w:t>
      </w:r>
      <w:r>
        <w:rPr>
          <w:rFonts w:eastAsia="黑体" w:cs="Times New Roman"/>
          <w:szCs w:val="28"/>
        </w:rPr>
        <w:t>3</w:t>
      </w:r>
      <w:r>
        <w:rPr>
          <w:rFonts w:ascii="黑体" w:eastAsia="黑体" w:hAnsi="黑体" w:hint="eastAsia"/>
          <w:szCs w:val="28"/>
        </w:rPr>
        <w:t xml:space="preserve"> 主要变量间相关矩阵</w:t>
      </w:r>
    </w:p>
    <w:tbl>
      <w:tblPr>
        <w:tblStyle w:val="1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837"/>
        <w:gridCol w:w="837"/>
        <w:gridCol w:w="837"/>
        <w:gridCol w:w="837"/>
        <w:gridCol w:w="837"/>
        <w:gridCol w:w="837"/>
        <w:gridCol w:w="837"/>
        <w:gridCol w:w="321"/>
      </w:tblGrid>
      <w:tr w:rsidR="000B31CC" w:rsidRPr="007330C5" w14:paraId="17D3CAC9" w14:textId="2F1AF86A" w:rsidTr="007330C5">
        <w:tc>
          <w:tcPr>
            <w:tcW w:w="1279" w:type="pct"/>
            <w:tcBorders>
              <w:top w:val="single" w:sz="12" w:space="0" w:color="auto"/>
              <w:bottom w:val="single" w:sz="4" w:space="0" w:color="auto"/>
            </w:tcBorders>
          </w:tcPr>
          <w:p w14:paraId="4B3DEDD6" w14:textId="39921C13" w:rsidR="0062190F" w:rsidRPr="00391EE3" w:rsidRDefault="007330C5" w:rsidP="00984050">
            <w:pPr>
              <w:rPr>
                <w:rFonts w:ascii="宋体" w:hAnsi="宋体"/>
                <w:sz w:val="21"/>
                <w:szCs w:val="21"/>
              </w:rPr>
            </w:pPr>
            <w:r w:rsidRPr="00391EE3">
              <w:rPr>
                <w:rFonts w:ascii="宋体" w:hAnsi="宋体" w:hint="eastAsia"/>
                <w:sz w:val="21"/>
                <w:szCs w:val="21"/>
              </w:rPr>
              <w:t>变量</w:t>
            </w:r>
          </w:p>
        </w:tc>
        <w:tc>
          <w:tcPr>
            <w:tcW w:w="504" w:type="pct"/>
            <w:tcBorders>
              <w:top w:val="single" w:sz="12" w:space="0" w:color="auto"/>
              <w:bottom w:val="single" w:sz="4" w:space="0" w:color="auto"/>
            </w:tcBorders>
          </w:tcPr>
          <w:p w14:paraId="21DA0662" w14:textId="57C72526" w:rsidR="0062190F" w:rsidRPr="00391EE3" w:rsidRDefault="007330C5" w:rsidP="00984050">
            <w:pPr>
              <w:rPr>
                <w:rFonts w:cs="Times New Roman"/>
                <w:sz w:val="21"/>
                <w:szCs w:val="21"/>
              </w:rPr>
            </w:pPr>
            <w:r w:rsidRPr="00391EE3">
              <w:rPr>
                <w:rFonts w:cs="Times New Roman" w:hint="eastAsia"/>
                <w:sz w:val="21"/>
                <w:szCs w:val="21"/>
              </w:rPr>
              <w:t>1</w:t>
            </w:r>
          </w:p>
        </w:tc>
        <w:tc>
          <w:tcPr>
            <w:tcW w:w="504" w:type="pct"/>
            <w:tcBorders>
              <w:top w:val="single" w:sz="12" w:space="0" w:color="auto"/>
              <w:bottom w:val="single" w:sz="4" w:space="0" w:color="auto"/>
            </w:tcBorders>
          </w:tcPr>
          <w:p w14:paraId="4433ADB3" w14:textId="3E3C9719" w:rsidR="0062190F" w:rsidRPr="00391EE3" w:rsidRDefault="007330C5" w:rsidP="00984050">
            <w:pPr>
              <w:rPr>
                <w:rFonts w:cs="Times New Roman"/>
                <w:sz w:val="21"/>
                <w:szCs w:val="21"/>
              </w:rPr>
            </w:pPr>
            <w:r w:rsidRPr="00391EE3">
              <w:rPr>
                <w:rFonts w:cs="Times New Roman" w:hint="eastAsia"/>
                <w:sz w:val="21"/>
                <w:szCs w:val="21"/>
              </w:rPr>
              <w:t>2</w:t>
            </w:r>
          </w:p>
        </w:tc>
        <w:tc>
          <w:tcPr>
            <w:tcW w:w="504" w:type="pct"/>
            <w:tcBorders>
              <w:top w:val="single" w:sz="12" w:space="0" w:color="auto"/>
              <w:bottom w:val="single" w:sz="4" w:space="0" w:color="auto"/>
            </w:tcBorders>
          </w:tcPr>
          <w:p w14:paraId="0D9B8C8A" w14:textId="264B53A3" w:rsidR="0062190F" w:rsidRPr="00391EE3" w:rsidRDefault="007330C5" w:rsidP="00984050">
            <w:pPr>
              <w:rPr>
                <w:rFonts w:cs="Times New Roman"/>
                <w:sz w:val="21"/>
                <w:szCs w:val="21"/>
              </w:rPr>
            </w:pPr>
            <w:r w:rsidRPr="00391EE3">
              <w:rPr>
                <w:rFonts w:cs="Times New Roman" w:hint="eastAsia"/>
                <w:sz w:val="21"/>
                <w:szCs w:val="21"/>
              </w:rPr>
              <w:t>3</w:t>
            </w:r>
          </w:p>
        </w:tc>
        <w:tc>
          <w:tcPr>
            <w:tcW w:w="504" w:type="pct"/>
            <w:tcBorders>
              <w:top w:val="single" w:sz="12" w:space="0" w:color="auto"/>
              <w:bottom w:val="single" w:sz="4" w:space="0" w:color="auto"/>
            </w:tcBorders>
          </w:tcPr>
          <w:p w14:paraId="236B3BD0" w14:textId="16561163" w:rsidR="0062190F" w:rsidRPr="00391EE3" w:rsidRDefault="007330C5" w:rsidP="00984050">
            <w:pPr>
              <w:rPr>
                <w:rFonts w:cs="Times New Roman"/>
                <w:sz w:val="21"/>
                <w:szCs w:val="21"/>
              </w:rPr>
            </w:pPr>
            <w:r w:rsidRPr="00391EE3">
              <w:rPr>
                <w:rFonts w:cs="Times New Roman" w:hint="eastAsia"/>
                <w:sz w:val="21"/>
                <w:szCs w:val="21"/>
              </w:rPr>
              <w:t>4</w:t>
            </w:r>
          </w:p>
        </w:tc>
        <w:tc>
          <w:tcPr>
            <w:tcW w:w="504" w:type="pct"/>
            <w:tcBorders>
              <w:top w:val="single" w:sz="12" w:space="0" w:color="auto"/>
              <w:bottom w:val="single" w:sz="4" w:space="0" w:color="auto"/>
            </w:tcBorders>
          </w:tcPr>
          <w:p w14:paraId="63E25E72" w14:textId="4FC285A2" w:rsidR="0062190F" w:rsidRPr="00391EE3" w:rsidRDefault="007330C5" w:rsidP="00984050">
            <w:pPr>
              <w:rPr>
                <w:rFonts w:cs="Times New Roman"/>
                <w:sz w:val="21"/>
                <w:szCs w:val="21"/>
              </w:rPr>
            </w:pPr>
            <w:r w:rsidRPr="00391EE3">
              <w:rPr>
                <w:rFonts w:cs="Times New Roman" w:hint="eastAsia"/>
                <w:sz w:val="21"/>
                <w:szCs w:val="21"/>
              </w:rPr>
              <w:t>5</w:t>
            </w:r>
          </w:p>
        </w:tc>
        <w:tc>
          <w:tcPr>
            <w:tcW w:w="504" w:type="pct"/>
            <w:tcBorders>
              <w:top w:val="single" w:sz="12" w:space="0" w:color="auto"/>
              <w:bottom w:val="single" w:sz="4" w:space="0" w:color="auto"/>
            </w:tcBorders>
          </w:tcPr>
          <w:p w14:paraId="7E4E2AFB" w14:textId="7229DB24" w:rsidR="0062190F" w:rsidRPr="00391EE3" w:rsidRDefault="007330C5" w:rsidP="00984050">
            <w:pPr>
              <w:rPr>
                <w:rFonts w:cs="Times New Roman"/>
                <w:sz w:val="21"/>
                <w:szCs w:val="21"/>
              </w:rPr>
            </w:pPr>
            <w:r w:rsidRPr="00391EE3">
              <w:rPr>
                <w:rFonts w:cs="Times New Roman" w:hint="eastAsia"/>
                <w:sz w:val="21"/>
                <w:szCs w:val="21"/>
              </w:rPr>
              <w:t>6</w:t>
            </w:r>
          </w:p>
        </w:tc>
        <w:tc>
          <w:tcPr>
            <w:tcW w:w="504" w:type="pct"/>
            <w:tcBorders>
              <w:top w:val="single" w:sz="12" w:space="0" w:color="auto"/>
              <w:bottom w:val="single" w:sz="4" w:space="0" w:color="auto"/>
            </w:tcBorders>
          </w:tcPr>
          <w:p w14:paraId="2E4CCAC0" w14:textId="19534B49" w:rsidR="0062190F" w:rsidRPr="00391EE3" w:rsidRDefault="007330C5" w:rsidP="00984050">
            <w:pPr>
              <w:rPr>
                <w:rFonts w:cs="Times New Roman"/>
                <w:sz w:val="21"/>
                <w:szCs w:val="21"/>
              </w:rPr>
            </w:pPr>
            <w:r w:rsidRPr="00391EE3">
              <w:rPr>
                <w:rFonts w:cs="Times New Roman" w:hint="eastAsia"/>
                <w:sz w:val="21"/>
                <w:szCs w:val="21"/>
              </w:rPr>
              <w:t>7</w:t>
            </w:r>
          </w:p>
        </w:tc>
        <w:tc>
          <w:tcPr>
            <w:tcW w:w="195" w:type="pct"/>
            <w:tcBorders>
              <w:top w:val="single" w:sz="12" w:space="0" w:color="auto"/>
              <w:bottom w:val="single" w:sz="4" w:space="0" w:color="auto"/>
            </w:tcBorders>
          </w:tcPr>
          <w:p w14:paraId="38B8BB66" w14:textId="4E55190E" w:rsidR="0062190F" w:rsidRPr="00391EE3" w:rsidRDefault="007330C5" w:rsidP="00984050">
            <w:pPr>
              <w:rPr>
                <w:rFonts w:cs="Times New Roman"/>
                <w:sz w:val="21"/>
                <w:szCs w:val="21"/>
              </w:rPr>
            </w:pPr>
            <w:r w:rsidRPr="00391EE3">
              <w:rPr>
                <w:rFonts w:cs="Times New Roman" w:hint="eastAsia"/>
                <w:sz w:val="21"/>
                <w:szCs w:val="21"/>
              </w:rPr>
              <w:t>8</w:t>
            </w:r>
          </w:p>
        </w:tc>
      </w:tr>
      <w:tr w:rsidR="000B31CC" w:rsidRPr="007330C5" w14:paraId="2965EF49" w14:textId="21F9F712" w:rsidTr="007330C5">
        <w:tc>
          <w:tcPr>
            <w:tcW w:w="1279" w:type="pct"/>
            <w:tcBorders>
              <w:top w:val="single" w:sz="4" w:space="0" w:color="auto"/>
            </w:tcBorders>
          </w:tcPr>
          <w:p w14:paraId="33172E34" w14:textId="39795E89" w:rsidR="0062190F" w:rsidRPr="00391EE3" w:rsidRDefault="007330C5" w:rsidP="00D22427">
            <w:pPr>
              <w:rPr>
                <w:rFonts w:cs="Times New Roman"/>
                <w:sz w:val="21"/>
                <w:szCs w:val="21"/>
              </w:rPr>
            </w:pPr>
            <w:r w:rsidRPr="00391EE3">
              <w:rPr>
                <w:rFonts w:cs="Times New Roman" w:hint="eastAsia"/>
                <w:sz w:val="21"/>
                <w:szCs w:val="21"/>
              </w:rPr>
              <w:t>1</w:t>
            </w:r>
            <w:r w:rsidRPr="00391EE3">
              <w:rPr>
                <w:rFonts w:cs="Times New Roman"/>
                <w:sz w:val="21"/>
                <w:szCs w:val="21"/>
              </w:rPr>
              <w:t xml:space="preserve"> </w:t>
            </w:r>
            <w:r w:rsidR="0062190F" w:rsidRPr="00391EE3">
              <w:rPr>
                <w:rFonts w:cs="Times New Roman" w:hint="eastAsia"/>
                <w:sz w:val="21"/>
                <w:szCs w:val="21"/>
              </w:rPr>
              <w:t>人力资源管理强度</w:t>
            </w:r>
          </w:p>
        </w:tc>
        <w:tc>
          <w:tcPr>
            <w:tcW w:w="504" w:type="pct"/>
            <w:tcBorders>
              <w:top w:val="single" w:sz="4" w:space="0" w:color="auto"/>
              <w:bottom w:val="nil"/>
            </w:tcBorders>
          </w:tcPr>
          <w:p w14:paraId="1B5448AD" w14:textId="77777777" w:rsidR="0062190F" w:rsidRPr="00391EE3" w:rsidRDefault="0062190F" w:rsidP="00D22427">
            <w:pPr>
              <w:rPr>
                <w:rFonts w:cs="Times New Roman"/>
                <w:sz w:val="21"/>
                <w:szCs w:val="21"/>
              </w:rPr>
            </w:pPr>
            <w:r w:rsidRPr="00391EE3">
              <w:rPr>
                <w:rFonts w:cs="Times New Roman" w:hint="eastAsia"/>
                <w:sz w:val="21"/>
                <w:szCs w:val="21"/>
              </w:rPr>
              <w:t>1</w:t>
            </w:r>
          </w:p>
        </w:tc>
        <w:tc>
          <w:tcPr>
            <w:tcW w:w="504" w:type="pct"/>
            <w:tcBorders>
              <w:top w:val="single" w:sz="4" w:space="0" w:color="auto"/>
              <w:bottom w:val="nil"/>
            </w:tcBorders>
          </w:tcPr>
          <w:p w14:paraId="0B74C8C7" w14:textId="77777777" w:rsidR="0062190F" w:rsidRPr="00391EE3" w:rsidRDefault="0062190F" w:rsidP="00D22427">
            <w:pPr>
              <w:rPr>
                <w:rFonts w:cs="Times New Roman"/>
                <w:sz w:val="21"/>
                <w:szCs w:val="21"/>
              </w:rPr>
            </w:pPr>
          </w:p>
        </w:tc>
        <w:tc>
          <w:tcPr>
            <w:tcW w:w="504" w:type="pct"/>
            <w:tcBorders>
              <w:top w:val="single" w:sz="4" w:space="0" w:color="auto"/>
              <w:bottom w:val="nil"/>
            </w:tcBorders>
          </w:tcPr>
          <w:p w14:paraId="1A47290D" w14:textId="77777777" w:rsidR="0062190F" w:rsidRPr="00391EE3" w:rsidRDefault="0062190F" w:rsidP="00D22427">
            <w:pPr>
              <w:rPr>
                <w:rFonts w:cs="Times New Roman"/>
                <w:sz w:val="21"/>
                <w:szCs w:val="21"/>
              </w:rPr>
            </w:pPr>
          </w:p>
        </w:tc>
        <w:tc>
          <w:tcPr>
            <w:tcW w:w="504" w:type="pct"/>
            <w:tcBorders>
              <w:top w:val="single" w:sz="4" w:space="0" w:color="auto"/>
              <w:bottom w:val="nil"/>
            </w:tcBorders>
          </w:tcPr>
          <w:p w14:paraId="36FE9863" w14:textId="77777777" w:rsidR="0062190F" w:rsidRPr="00391EE3" w:rsidRDefault="0062190F" w:rsidP="00D22427">
            <w:pPr>
              <w:rPr>
                <w:rFonts w:cs="Times New Roman"/>
                <w:sz w:val="21"/>
                <w:szCs w:val="21"/>
              </w:rPr>
            </w:pPr>
          </w:p>
        </w:tc>
        <w:tc>
          <w:tcPr>
            <w:tcW w:w="504" w:type="pct"/>
            <w:tcBorders>
              <w:top w:val="single" w:sz="4" w:space="0" w:color="auto"/>
              <w:bottom w:val="nil"/>
            </w:tcBorders>
          </w:tcPr>
          <w:p w14:paraId="6028DE70" w14:textId="77777777" w:rsidR="0062190F" w:rsidRPr="00391EE3" w:rsidRDefault="0062190F" w:rsidP="00D22427">
            <w:pPr>
              <w:rPr>
                <w:rFonts w:cs="Times New Roman"/>
                <w:sz w:val="21"/>
                <w:szCs w:val="21"/>
              </w:rPr>
            </w:pPr>
          </w:p>
        </w:tc>
        <w:tc>
          <w:tcPr>
            <w:tcW w:w="504" w:type="pct"/>
            <w:tcBorders>
              <w:top w:val="single" w:sz="4" w:space="0" w:color="auto"/>
              <w:bottom w:val="nil"/>
            </w:tcBorders>
          </w:tcPr>
          <w:p w14:paraId="1AEA4BAD" w14:textId="77777777" w:rsidR="0062190F" w:rsidRPr="00391EE3" w:rsidRDefault="0062190F" w:rsidP="00D22427">
            <w:pPr>
              <w:rPr>
                <w:rFonts w:cs="Times New Roman"/>
                <w:sz w:val="21"/>
                <w:szCs w:val="21"/>
              </w:rPr>
            </w:pPr>
          </w:p>
        </w:tc>
        <w:tc>
          <w:tcPr>
            <w:tcW w:w="504" w:type="pct"/>
            <w:tcBorders>
              <w:top w:val="single" w:sz="4" w:space="0" w:color="auto"/>
              <w:bottom w:val="nil"/>
            </w:tcBorders>
          </w:tcPr>
          <w:p w14:paraId="675FFA00" w14:textId="77777777" w:rsidR="0062190F" w:rsidRPr="00391EE3" w:rsidRDefault="0062190F" w:rsidP="00D22427">
            <w:pPr>
              <w:rPr>
                <w:rFonts w:cs="Times New Roman"/>
                <w:sz w:val="21"/>
                <w:szCs w:val="21"/>
              </w:rPr>
            </w:pPr>
          </w:p>
        </w:tc>
        <w:tc>
          <w:tcPr>
            <w:tcW w:w="195" w:type="pct"/>
            <w:tcBorders>
              <w:top w:val="single" w:sz="4" w:space="0" w:color="auto"/>
              <w:bottom w:val="nil"/>
            </w:tcBorders>
          </w:tcPr>
          <w:p w14:paraId="0D883E2A" w14:textId="77777777" w:rsidR="0062190F" w:rsidRPr="00391EE3" w:rsidRDefault="0062190F" w:rsidP="00D22427">
            <w:pPr>
              <w:rPr>
                <w:rFonts w:cs="Times New Roman"/>
                <w:sz w:val="21"/>
                <w:szCs w:val="21"/>
              </w:rPr>
            </w:pPr>
          </w:p>
        </w:tc>
      </w:tr>
      <w:tr w:rsidR="000B31CC" w:rsidRPr="007330C5" w14:paraId="61B0728F" w14:textId="3EC595D1" w:rsidTr="007330C5">
        <w:tc>
          <w:tcPr>
            <w:tcW w:w="1279" w:type="pct"/>
            <w:tcBorders>
              <w:bottom w:val="nil"/>
            </w:tcBorders>
          </w:tcPr>
          <w:p w14:paraId="46998947" w14:textId="44617F9D" w:rsidR="0062190F" w:rsidRPr="00391EE3" w:rsidRDefault="007330C5" w:rsidP="00F92560">
            <w:pPr>
              <w:rPr>
                <w:rFonts w:cs="Times New Roman"/>
                <w:sz w:val="21"/>
                <w:szCs w:val="21"/>
              </w:rPr>
            </w:pPr>
            <w:r w:rsidRPr="00391EE3">
              <w:rPr>
                <w:rFonts w:cs="Times New Roman" w:hint="eastAsia"/>
                <w:sz w:val="21"/>
                <w:szCs w:val="21"/>
              </w:rPr>
              <w:t>2</w:t>
            </w:r>
            <w:r w:rsidRPr="00391EE3">
              <w:rPr>
                <w:rFonts w:cs="Times New Roman"/>
                <w:sz w:val="21"/>
                <w:szCs w:val="21"/>
              </w:rPr>
              <w:t xml:space="preserve"> </w:t>
            </w:r>
            <w:r w:rsidR="0062190F" w:rsidRPr="00391EE3">
              <w:rPr>
                <w:rFonts w:cs="Times New Roman" w:hint="eastAsia"/>
                <w:sz w:val="21"/>
                <w:szCs w:val="21"/>
              </w:rPr>
              <w:t>心理契约</w:t>
            </w:r>
          </w:p>
        </w:tc>
        <w:tc>
          <w:tcPr>
            <w:tcW w:w="504" w:type="pct"/>
            <w:tcBorders>
              <w:top w:val="nil"/>
              <w:bottom w:val="nil"/>
            </w:tcBorders>
          </w:tcPr>
          <w:p w14:paraId="0B3446C2" w14:textId="77777777" w:rsidR="0062190F" w:rsidRPr="00391EE3" w:rsidRDefault="0062190F" w:rsidP="00F92560">
            <w:pPr>
              <w:rPr>
                <w:rFonts w:cs="Times New Roman"/>
                <w:sz w:val="21"/>
                <w:szCs w:val="21"/>
              </w:rPr>
            </w:pPr>
            <w:r w:rsidRPr="00391EE3">
              <w:rPr>
                <w:rFonts w:cs="Times New Roman" w:hint="eastAsia"/>
                <w:sz w:val="21"/>
                <w:szCs w:val="21"/>
              </w:rPr>
              <w:t>0</w:t>
            </w:r>
            <w:r w:rsidRPr="00391EE3">
              <w:rPr>
                <w:rFonts w:cs="Times New Roman"/>
                <w:sz w:val="21"/>
                <w:szCs w:val="21"/>
              </w:rPr>
              <w:t>.668</w:t>
            </w:r>
            <w:r w:rsidRPr="00391EE3">
              <w:rPr>
                <w:rFonts w:cs="Times New Roman" w:hint="eastAsia"/>
                <w:sz w:val="21"/>
                <w:szCs w:val="21"/>
                <w:vertAlign w:val="superscript"/>
              </w:rPr>
              <w:t>**</w:t>
            </w:r>
          </w:p>
        </w:tc>
        <w:tc>
          <w:tcPr>
            <w:tcW w:w="504" w:type="pct"/>
            <w:tcBorders>
              <w:top w:val="nil"/>
              <w:bottom w:val="nil"/>
            </w:tcBorders>
          </w:tcPr>
          <w:p w14:paraId="6F8B2B68" w14:textId="77777777" w:rsidR="0062190F" w:rsidRPr="00391EE3" w:rsidRDefault="0062190F" w:rsidP="00F92560">
            <w:pPr>
              <w:rPr>
                <w:rFonts w:cs="Times New Roman"/>
                <w:sz w:val="21"/>
                <w:szCs w:val="21"/>
              </w:rPr>
            </w:pPr>
            <w:r w:rsidRPr="00391EE3">
              <w:rPr>
                <w:rFonts w:cs="Times New Roman" w:hint="eastAsia"/>
                <w:sz w:val="21"/>
                <w:szCs w:val="21"/>
              </w:rPr>
              <w:t>1</w:t>
            </w:r>
          </w:p>
        </w:tc>
        <w:tc>
          <w:tcPr>
            <w:tcW w:w="504" w:type="pct"/>
            <w:tcBorders>
              <w:top w:val="nil"/>
              <w:bottom w:val="nil"/>
            </w:tcBorders>
          </w:tcPr>
          <w:p w14:paraId="490D380E" w14:textId="77777777" w:rsidR="0062190F" w:rsidRPr="00391EE3" w:rsidRDefault="0062190F" w:rsidP="00F92560">
            <w:pPr>
              <w:rPr>
                <w:rFonts w:cs="Times New Roman"/>
                <w:sz w:val="21"/>
                <w:szCs w:val="21"/>
              </w:rPr>
            </w:pPr>
          </w:p>
        </w:tc>
        <w:tc>
          <w:tcPr>
            <w:tcW w:w="504" w:type="pct"/>
            <w:tcBorders>
              <w:top w:val="nil"/>
              <w:bottom w:val="nil"/>
            </w:tcBorders>
          </w:tcPr>
          <w:p w14:paraId="1B2C53EB" w14:textId="77777777" w:rsidR="0062190F" w:rsidRPr="00391EE3" w:rsidRDefault="0062190F" w:rsidP="00F92560">
            <w:pPr>
              <w:rPr>
                <w:rFonts w:cs="Times New Roman"/>
                <w:sz w:val="21"/>
                <w:szCs w:val="21"/>
              </w:rPr>
            </w:pPr>
          </w:p>
        </w:tc>
        <w:tc>
          <w:tcPr>
            <w:tcW w:w="504" w:type="pct"/>
            <w:tcBorders>
              <w:top w:val="nil"/>
              <w:bottom w:val="nil"/>
            </w:tcBorders>
          </w:tcPr>
          <w:p w14:paraId="0E9C2841" w14:textId="77777777" w:rsidR="0062190F" w:rsidRPr="00391EE3" w:rsidRDefault="0062190F" w:rsidP="00F92560">
            <w:pPr>
              <w:rPr>
                <w:rFonts w:cs="Times New Roman"/>
                <w:sz w:val="21"/>
                <w:szCs w:val="21"/>
              </w:rPr>
            </w:pPr>
          </w:p>
        </w:tc>
        <w:tc>
          <w:tcPr>
            <w:tcW w:w="504" w:type="pct"/>
            <w:tcBorders>
              <w:top w:val="nil"/>
              <w:bottom w:val="nil"/>
            </w:tcBorders>
          </w:tcPr>
          <w:p w14:paraId="17C0FCD7" w14:textId="77777777" w:rsidR="0062190F" w:rsidRPr="00391EE3" w:rsidRDefault="0062190F" w:rsidP="00F92560">
            <w:pPr>
              <w:rPr>
                <w:rFonts w:cs="Times New Roman"/>
                <w:sz w:val="21"/>
                <w:szCs w:val="21"/>
              </w:rPr>
            </w:pPr>
          </w:p>
        </w:tc>
        <w:tc>
          <w:tcPr>
            <w:tcW w:w="504" w:type="pct"/>
            <w:tcBorders>
              <w:top w:val="nil"/>
              <w:bottom w:val="nil"/>
            </w:tcBorders>
          </w:tcPr>
          <w:p w14:paraId="66F1DB20" w14:textId="77777777" w:rsidR="0062190F" w:rsidRPr="00391EE3" w:rsidRDefault="0062190F" w:rsidP="00F92560">
            <w:pPr>
              <w:rPr>
                <w:rFonts w:cs="Times New Roman"/>
                <w:sz w:val="21"/>
                <w:szCs w:val="21"/>
              </w:rPr>
            </w:pPr>
          </w:p>
        </w:tc>
        <w:tc>
          <w:tcPr>
            <w:tcW w:w="195" w:type="pct"/>
            <w:tcBorders>
              <w:top w:val="nil"/>
              <w:bottom w:val="nil"/>
            </w:tcBorders>
          </w:tcPr>
          <w:p w14:paraId="3D11547C" w14:textId="77777777" w:rsidR="0062190F" w:rsidRPr="00391EE3" w:rsidRDefault="0062190F" w:rsidP="00F92560">
            <w:pPr>
              <w:rPr>
                <w:rFonts w:cs="Times New Roman"/>
                <w:sz w:val="21"/>
                <w:szCs w:val="21"/>
              </w:rPr>
            </w:pPr>
          </w:p>
        </w:tc>
      </w:tr>
      <w:tr w:rsidR="000B31CC" w:rsidRPr="007330C5" w14:paraId="00688CAE" w14:textId="5CE2DF8E" w:rsidTr="007330C5">
        <w:tc>
          <w:tcPr>
            <w:tcW w:w="1279" w:type="pct"/>
            <w:tcBorders>
              <w:top w:val="nil"/>
              <w:bottom w:val="nil"/>
            </w:tcBorders>
          </w:tcPr>
          <w:p w14:paraId="4927C977" w14:textId="6B699555" w:rsidR="0062190F" w:rsidRPr="00391EE3" w:rsidRDefault="007330C5" w:rsidP="00F92560">
            <w:pPr>
              <w:rPr>
                <w:rFonts w:cs="Times New Roman"/>
                <w:sz w:val="21"/>
                <w:szCs w:val="21"/>
              </w:rPr>
            </w:pPr>
            <w:r w:rsidRPr="00391EE3">
              <w:rPr>
                <w:rFonts w:cs="Times New Roman" w:hint="eastAsia"/>
                <w:sz w:val="21"/>
                <w:szCs w:val="21"/>
              </w:rPr>
              <w:t>3</w:t>
            </w:r>
            <w:r w:rsidR="0062190F" w:rsidRPr="00391EE3">
              <w:rPr>
                <w:rFonts w:cs="Times New Roman" w:hint="eastAsia"/>
                <w:sz w:val="21"/>
                <w:szCs w:val="21"/>
              </w:rPr>
              <w:t>工作绩效</w:t>
            </w:r>
          </w:p>
        </w:tc>
        <w:tc>
          <w:tcPr>
            <w:tcW w:w="504" w:type="pct"/>
            <w:tcBorders>
              <w:top w:val="nil"/>
              <w:bottom w:val="nil"/>
            </w:tcBorders>
          </w:tcPr>
          <w:p w14:paraId="1668BB31" w14:textId="77777777" w:rsidR="0062190F" w:rsidRPr="00391EE3" w:rsidRDefault="0062190F" w:rsidP="00F92560">
            <w:pPr>
              <w:rPr>
                <w:rFonts w:cs="Times New Roman"/>
                <w:sz w:val="21"/>
                <w:szCs w:val="21"/>
              </w:rPr>
            </w:pPr>
            <w:r w:rsidRPr="00391EE3">
              <w:rPr>
                <w:rFonts w:cs="Times New Roman" w:hint="eastAsia"/>
                <w:sz w:val="21"/>
                <w:szCs w:val="21"/>
              </w:rPr>
              <w:t>0</w:t>
            </w:r>
            <w:r w:rsidRPr="00391EE3">
              <w:rPr>
                <w:rFonts w:cs="Times New Roman"/>
                <w:sz w:val="21"/>
                <w:szCs w:val="21"/>
              </w:rPr>
              <w:t>.709</w:t>
            </w:r>
            <w:r w:rsidRPr="00391EE3">
              <w:rPr>
                <w:rFonts w:cs="Times New Roman" w:hint="eastAsia"/>
                <w:sz w:val="21"/>
                <w:szCs w:val="21"/>
                <w:vertAlign w:val="superscript"/>
              </w:rPr>
              <w:t>**</w:t>
            </w:r>
          </w:p>
        </w:tc>
        <w:tc>
          <w:tcPr>
            <w:tcW w:w="504" w:type="pct"/>
            <w:tcBorders>
              <w:top w:val="nil"/>
              <w:bottom w:val="nil"/>
            </w:tcBorders>
          </w:tcPr>
          <w:p w14:paraId="4AE1FBED" w14:textId="77777777" w:rsidR="0062190F" w:rsidRPr="00391EE3" w:rsidRDefault="0062190F" w:rsidP="00F92560">
            <w:pPr>
              <w:rPr>
                <w:rFonts w:cs="Times New Roman"/>
                <w:sz w:val="21"/>
                <w:szCs w:val="21"/>
              </w:rPr>
            </w:pPr>
            <w:r w:rsidRPr="00391EE3">
              <w:rPr>
                <w:rFonts w:cs="Times New Roman" w:hint="eastAsia"/>
                <w:sz w:val="21"/>
                <w:szCs w:val="21"/>
              </w:rPr>
              <w:t>0</w:t>
            </w:r>
            <w:r w:rsidRPr="00391EE3">
              <w:rPr>
                <w:rFonts w:cs="Times New Roman"/>
                <w:sz w:val="21"/>
                <w:szCs w:val="21"/>
              </w:rPr>
              <w:t>.582</w:t>
            </w:r>
            <w:r w:rsidRPr="00391EE3">
              <w:rPr>
                <w:rFonts w:cs="Times New Roman" w:hint="eastAsia"/>
                <w:sz w:val="21"/>
                <w:szCs w:val="21"/>
                <w:vertAlign w:val="superscript"/>
              </w:rPr>
              <w:t>**</w:t>
            </w:r>
          </w:p>
        </w:tc>
        <w:tc>
          <w:tcPr>
            <w:tcW w:w="504" w:type="pct"/>
            <w:tcBorders>
              <w:top w:val="nil"/>
              <w:bottom w:val="nil"/>
            </w:tcBorders>
          </w:tcPr>
          <w:p w14:paraId="5A8A849E" w14:textId="77777777" w:rsidR="0062190F" w:rsidRPr="00391EE3" w:rsidRDefault="0062190F" w:rsidP="00F92560">
            <w:pPr>
              <w:rPr>
                <w:rFonts w:cs="Times New Roman"/>
                <w:sz w:val="21"/>
                <w:szCs w:val="21"/>
              </w:rPr>
            </w:pPr>
            <w:r w:rsidRPr="00391EE3">
              <w:rPr>
                <w:rFonts w:cs="Times New Roman" w:hint="eastAsia"/>
                <w:sz w:val="21"/>
                <w:szCs w:val="21"/>
              </w:rPr>
              <w:t>1</w:t>
            </w:r>
          </w:p>
        </w:tc>
        <w:tc>
          <w:tcPr>
            <w:tcW w:w="504" w:type="pct"/>
            <w:tcBorders>
              <w:top w:val="nil"/>
              <w:bottom w:val="nil"/>
            </w:tcBorders>
          </w:tcPr>
          <w:p w14:paraId="0F0E9338" w14:textId="77777777" w:rsidR="0062190F" w:rsidRPr="00391EE3" w:rsidRDefault="0062190F" w:rsidP="00F92560">
            <w:pPr>
              <w:rPr>
                <w:rFonts w:cs="Times New Roman"/>
                <w:sz w:val="21"/>
                <w:szCs w:val="21"/>
              </w:rPr>
            </w:pPr>
          </w:p>
        </w:tc>
        <w:tc>
          <w:tcPr>
            <w:tcW w:w="504" w:type="pct"/>
            <w:tcBorders>
              <w:top w:val="nil"/>
              <w:bottom w:val="nil"/>
            </w:tcBorders>
          </w:tcPr>
          <w:p w14:paraId="3D327B73" w14:textId="77777777" w:rsidR="0062190F" w:rsidRPr="00391EE3" w:rsidRDefault="0062190F" w:rsidP="00F92560">
            <w:pPr>
              <w:rPr>
                <w:rFonts w:cs="Times New Roman"/>
                <w:sz w:val="21"/>
                <w:szCs w:val="21"/>
              </w:rPr>
            </w:pPr>
          </w:p>
        </w:tc>
        <w:tc>
          <w:tcPr>
            <w:tcW w:w="504" w:type="pct"/>
            <w:tcBorders>
              <w:top w:val="nil"/>
              <w:bottom w:val="nil"/>
            </w:tcBorders>
          </w:tcPr>
          <w:p w14:paraId="54B6B5C8" w14:textId="77777777" w:rsidR="0062190F" w:rsidRPr="00391EE3" w:rsidRDefault="0062190F" w:rsidP="00F92560">
            <w:pPr>
              <w:rPr>
                <w:rFonts w:cs="Times New Roman"/>
                <w:sz w:val="21"/>
                <w:szCs w:val="21"/>
              </w:rPr>
            </w:pPr>
          </w:p>
        </w:tc>
        <w:tc>
          <w:tcPr>
            <w:tcW w:w="504" w:type="pct"/>
            <w:tcBorders>
              <w:top w:val="nil"/>
              <w:bottom w:val="nil"/>
            </w:tcBorders>
          </w:tcPr>
          <w:p w14:paraId="56FE2660" w14:textId="77777777" w:rsidR="0062190F" w:rsidRPr="00391EE3" w:rsidRDefault="0062190F" w:rsidP="00F92560">
            <w:pPr>
              <w:rPr>
                <w:rFonts w:cs="Times New Roman"/>
                <w:sz w:val="21"/>
                <w:szCs w:val="21"/>
              </w:rPr>
            </w:pPr>
          </w:p>
        </w:tc>
        <w:tc>
          <w:tcPr>
            <w:tcW w:w="195" w:type="pct"/>
            <w:tcBorders>
              <w:top w:val="nil"/>
              <w:bottom w:val="nil"/>
            </w:tcBorders>
          </w:tcPr>
          <w:p w14:paraId="06A72182" w14:textId="77777777" w:rsidR="0062190F" w:rsidRPr="00391EE3" w:rsidRDefault="0062190F" w:rsidP="00F92560">
            <w:pPr>
              <w:rPr>
                <w:rFonts w:cs="Times New Roman"/>
                <w:sz w:val="21"/>
                <w:szCs w:val="21"/>
              </w:rPr>
            </w:pPr>
          </w:p>
        </w:tc>
      </w:tr>
      <w:tr w:rsidR="000B31CC" w:rsidRPr="007330C5" w14:paraId="381644BC" w14:textId="54BD2050" w:rsidTr="007330C5">
        <w:tc>
          <w:tcPr>
            <w:tcW w:w="1279" w:type="pct"/>
            <w:tcBorders>
              <w:top w:val="nil"/>
              <w:bottom w:val="nil"/>
            </w:tcBorders>
          </w:tcPr>
          <w:p w14:paraId="45E9AC94" w14:textId="66344298" w:rsidR="0062190F" w:rsidRPr="00391EE3" w:rsidRDefault="007330C5" w:rsidP="00F92560">
            <w:pPr>
              <w:rPr>
                <w:rFonts w:cs="Times New Roman"/>
                <w:sz w:val="21"/>
                <w:szCs w:val="21"/>
              </w:rPr>
            </w:pPr>
            <w:r w:rsidRPr="00391EE3">
              <w:rPr>
                <w:rFonts w:cs="Times New Roman" w:hint="eastAsia"/>
                <w:sz w:val="21"/>
                <w:szCs w:val="21"/>
              </w:rPr>
              <w:t>4</w:t>
            </w:r>
            <w:r w:rsidRPr="00391EE3">
              <w:rPr>
                <w:rFonts w:cs="Times New Roman"/>
                <w:sz w:val="21"/>
                <w:szCs w:val="21"/>
              </w:rPr>
              <w:t xml:space="preserve"> </w:t>
            </w:r>
            <w:r w:rsidR="0062190F" w:rsidRPr="00391EE3">
              <w:rPr>
                <w:rFonts w:cs="Times New Roman" w:hint="eastAsia"/>
                <w:sz w:val="21"/>
                <w:szCs w:val="21"/>
              </w:rPr>
              <w:t>独特性</w:t>
            </w:r>
          </w:p>
        </w:tc>
        <w:tc>
          <w:tcPr>
            <w:tcW w:w="504" w:type="pct"/>
            <w:tcBorders>
              <w:top w:val="nil"/>
              <w:bottom w:val="nil"/>
            </w:tcBorders>
          </w:tcPr>
          <w:p w14:paraId="308E7A8B" w14:textId="77777777" w:rsidR="0062190F" w:rsidRPr="00391EE3" w:rsidRDefault="0062190F" w:rsidP="00F92560">
            <w:pPr>
              <w:rPr>
                <w:rFonts w:cs="Times New Roman"/>
                <w:sz w:val="21"/>
                <w:szCs w:val="21"/>
              </w:rPr>
            </w:pPr>
            <w:r w:rsidRPr="00391EE3">
              <w:rPr>
                <w:rFonts w:cs="Times New Roman" w:hint="eastAsia"/>
                <w:sz w:val="21"/>
                <w:szCs w:val="21"/>
              </w:rPr>
              <w:t>0</w:t>
            </w:r>
            <w:r w:rsidRPr="00391EE3">
              <w:rPr>
                <w:rFonts w:cs="Times New Roman"/>
                <w:sz w:val="21"/>
                <w:szCs w:val="21"/>
              </w:rPr>
              <w:t>.765</w:t>
            </w:r>
            <w:r w:rsidRPr="00391EE3">
              <w:rPr>
                <w:rFonts w:cs="Times New Roman" w:hint="eastAsia"/>
                <w:sz w:val="21"/>
                <w:szCs w:val="21"/>
                <w:vertAlign w:val="superscript"/>
              </w:rPr>
              <w:t>**</w:t>
            </w:r>
          </w:p>
        </w:tc>
        <w:tc>
          <w:tcPr>
            <w:tcW w:w="504" w:type="pct"/>
            <w:tcBorders>
              <w:top w:val="nil"/>
              <w:bottom w:val="nil"/>
            </w:tcBorders>
          </w:tcPr>
          <w:p w14:paraId="64FFE103" w14:textId="77777777" w:rsidR="0062190F" w:rsidRPr="00391EE3" w:rsidRDefault="0062190F" w:rsidP="00F92560">
            <w:pPr>
              <w:rPr>
                <w:rFonts w:cs="Times New Roman"/>
                <w:sz w:val="21"/>
                <w:szCs w:val="21"/>
              </w:rPr>
            </w:pPr>
            <w:r w:rsidRPr="00391EE3">
              <w:rPr>
                <w:rFonts w:cs="Times New Roman" w:hint="eastAsia"/>
                <w:sz w:val="21"/>
                <w:szCs w:val="21"/>
              </w:rPr>
              <w:t>0</w:t>
            </w:r>
            <w:r w:rsidRPr="00391EE3">
              <w:rPr>
                <w:rFonts w:cs="Times New Roman"/>
                <w:sz w:val="21"/>
                <w:szCs w:val="21"/>
              </w:rPr>
              <w:t>.436</w:t>
            </w:r>
            <w:r w:rsidRPr="00391EE3">
              <w:rPr>
                <w:rFonts w:cs="Times New Roman" w:hint="eastAsia"/>
                <w:sz w:val="21"/>
                <w:szCs w:val="21"/>
                <w:vertAlign w:val="superscript"/>
              </w:rPr>
              <w:t>**</w:t>
            </w:r>
          </w:p>
        </w:tc>
        <w:tc>
          <w:tcPr>
            <w:tcW w:w="504" w:type="pct"/>
            <w:tcBorders>
              <w:top w:val="nil"/>
              <w:bottom w:val="nil"/>
            </w:tcBorders>
          </w:tcPr>
          <w:p w14:paraId="47682AF9" w14:textId="77777777" w:rsidR="0062190F" w:rsidRPr="00391EE3" w:rsidRDefault="0062190F" w:rsidP="00F92560">
            <w:pPr>
              <w:rPr>
                <w:rFonts w:cs="Times New Roman"/>
                <w:sz w:val="21"/>
                <w:szCs w:val="21"/>
              </w:rPr>
            </w:pPr>
            <w:r w:rsidRPr="00391EE3">
              <w:rPr>
                <w:rFonts w:cs="Times New Roman" w:hint="eastAsia"/>
                <w:sz w:val="21"/>
                <w:szCs w:val="21"/>
              </w:rPr>
              <w:t>0</w:t>
            </w:r>
            <w:r w:rsidRPr="00391EE3">
              <w:rPr>
                <w:rFonts w:cs="Times New Roman"/>
                <w:sz w:val="21"/>
                <w:szCs w:val="21"/>
              </w:rPr>
              <w:t>.587</w:t>
            </w:r>
            <w:r w:rsidRPr="00391EE3">
              <w:rPr>
                <w:rFonts w:cs="Times New Roman" w:hint="eastAsia"/>
                <w:sz w:val="21"/>
                <w:szCs w:val="21"/>
                <w:vertAlign w:val="superscript"/>
              </w:rPr>
              <w:t>**</w:t>
            </w:r>
          </w:p>
        </w:tc>
        <w:tc>
          <w:tcPr>
            <w:tcW w:w="504" w:type="pct"/>
            <w:tcBorders>
              <w:top w:val="nil"/>
              <w:bottom w:val="nil"/>
            </w:tcBorders>
          </w:tcPr>
          <w:p w14:paraId="0245681B" w14:textId="77777777" w:rsidR="0062190F" w:rsidRPr="00391EE3" w:rsidRDefault="0062190F" w:rsidP="00F92560">
            <w:pPr>
              <w:rPr>
                <w:rFonts w:cs="Times New Roman"/>
                <w:sz w:val="21"/>
                <w:szCs w:val="21"/>
              </w:rPr>
            </w:pPr>
            <w:r w:rsidRPr="00391EE3">
              <w:rPr>
                <w:rFonts w:cs="Times New Roman" w:hint="eastAsia"/>
                <w:sz w:val="21"/>
                <w:szCs w:val="21"/>
              </w:rPr>
              <w:t>1</w:t>
            </w:r>
          </w:p>
        </w:tc>
        <w:tc>
          <w:tcPr>
            <w:tcW w:w="504" w:type="pct"/>
            <w:tcBorders>
              <w:top w:val="nil"/>
              <w:bottom w:val="nil"/>
            </w:tcBorders>
          </w:tcPr>
          <w:p w14:paraId="3BB77886" w14:textId="77777777" w:rsidR="0062190F" w:rsidRPr="00391EE3" w:rsidRDefault="0062190F" w:rsidP="00F92560">
            <w:pPr>
              <w:rPr>
                <w:rFonts w:cs="Times New Roman"/>
                <w:sz w:val="21"/>
                <w:szCs w:val="21"/>
              </w:rPr>
            </w:pPr>
          </w:p>
        </w:tc>
        <w:tc>
          <w:tcPr>
            <w:tcW w:w="504" w:type="pct"/>
            <w:tcBorders>
              <w:top w:val="nil"/>
              <w:bottom w:val="nil"/>
            </w:tcBorders>
          </w:tcPr>
          <w:p w14:paraId="089786AD" w14:textId="77777777" w:rsidR="0062190F" w:rsidRPr="00391EE3" w:rsidRDefault="0062190F" w:rsidP="00F92560">
            <w:pPr>
              <w:rPr>
                <w:rFonts w:cs="Times New Roman"/>
                <w:sz w:val="21"/>
                <w:szCs w:val="21"/>
              </w:rPr>
            </w:pPr>
          </w:p>
        </w:tc>
        <w:tc>
          <w:tcPr>
            <w:tcW w:w="504" w:type="pct"/>
            <w:tcBorders>
              <w:top w:val="nil"/>
              <w:bottom w:val="nil"/>
            </w:tcBorders>
          </w:tcPr>
          <w:p w14:paraId="49DF3105" w14:textId="77777777" w:rsidR="0062190F" w:rsidRPr="00391EE3" w:rsidRDefault="0062190F" w:rsidP="00F92560">
            <w:pPr>
              <w:rPr>
                <w:rFonts w:cs="Times New Roman"/>
                <w:sz w:val="21"/>
                <w:szCs w:val="21"/>
              </w:rPr>
            </w:pPr>
          </w:p>
        </w:tc>
        <w:tc>
          <w:tcPr>
            <w:tcW w:w="195" w:type="pct"/>
            <w:tcBorders>
              <w:top w:val="nil"/>
              <w:bottom w:val="nil"/>
            </w:tcBorders>
          </w:tcPr>
          <w:p w14:paraId="768D7DB8" w14:textId="77777777" w:rsidR="0062190F" w:rsidRPr="00391EE3" w:rsidRDefault="0062190F" w:rsidP="00F92560">
            <w:pPr>
              <w:rPr>
                <w:rFonts w:cs="Times New Roman"/>
                <w:sz w:val="21"/>
                <w:szCs w:val="21"/>
              </w:rPr>
            </w:pPr>
          </w:p>
        </w:tc>
      </w:tr>
      <w:tr w:rsidR="000B31CC" w:rsidRPr="007330C5" w14:paraId="1F902881" w14:textId="2D1CE1D3" w:rsidTr="007330C5">
        <w:tc>
          <w:tcPr>
            <w:tcW w:w="1279" w:type="pct"/>
            <w:tcBorders>
              <w:top w:val="nil"/>
              <w:bottom w:val="nil"/>
            </w:tcBorders>
          </w:tcPr>
          <w:p w14:paraId="4957A861" w14:textId="32579D24" w:rsidR="0062190F" w:rsidRPr="00391EE3" w:rsidRDefault="007330C5" w:rsidP="00F92560">
            <w:pPr>
              <w:rPr>
                <w:rFonts w:cs="Times New Roman"/>
                <w:sz w:val="21"/>
                <w:szCs w:val="21"/>
              </w:rPr>
            </w:pPr>
            <w:r w:rsidRPr="00391EE3">
              <w:rPr>
                <w:rFonts w:cs="Times New Roman" w:hint="eastAsia"/>
                <w:sz w:val="21"/>
                <w:szCs w:val="21"/>
              </w:rPr>
              <w:t>5</w:t>
            </w:r>
            <w:r w:rsidRPr="00391EE3">
              <w:rPr>
                <w:rFonts w:cs="Times New Roman"/>
                <w:sz w:val="21"/>
                <w:szCs w:val="21"/>
              </w:rPr>
              <w:t xml:space="preserve"> </w:t>
            </w:r>
            <w:r w:rsidR="0062190F" w:rsidRPr="00391EE3">
              <w:rPr>
                <w:rFonts w:cs="Times New Roman" w:hint="eastAsia"/>
                <w:sz w:val="21"/>
                <w:szCs w:val="21"/>
              </w:rPr>
              <w:t>一致性</w:t>
            </w:r>
          </w:p>
        </w:tc>
        <w:tc>
          <w:tcPr>
            <w:tcW w:w="504" w:type="pct"/>
            <w:tcBorders>
              <w:top w:val="nil"/>
              <w:bottom w:val="nil"/>
            </w:tcBorders>
          </w:tcPr>
          <w:p w14:paraId="42E36109" w14:textId="77777777" w:rsidR="0062190F" w:rsidRPr="00391EE3" w:rsidRDefault="0062190F" w:rsidP="00F92560">
            <w:pPr>
              <w:rPr>
                <w:rFonts w:cs="Times New Roman"/>
                <w:sz w:val="21"/>
                <w:szCs w:val="21"/>
              </w:rPr>
            </w:pPr>
            <w:r w:rsidRPr="00391EE3">
              <w:rPr>
                <w:rFonts w:cs="Times New Roman" w:hint="eastAsia"/>
                <w:sz w:val="21"/>
                <w:szCs w:val="21"/>
              </w:rPr>
              <w:t>0</w:t>
            </w:r>
            <w:r w:rsidRPr="00391EE3">
              <w:rPr>
                <w:rFonts w:cs="Times New Roman"/>
                <w:sz w:val="21"/>
                <w:szCs w:val="21"/>
              </w:rPr>
              <w:t>.655</w:t>
            </w:r>
            <w:r w:rsidRPr="00391EE3">
              <w:rPr>
                <w:rFonts w:cs="Times New Roman" w:hint="eastAsia"/>
                <w:sz w:val="21"/>
                <w:szCs w:val="21"/>
                <w:vertAlign w:val="superscript"/>
              </w:rPr>
              <w:t>**</w:t>
            </w:r>
          </w:p>
        </w:tc>
        <w:tc>
          <w:tcPr>
            <w:tcW w:w="504" w:type="pct"/>
            <w:tcBorders>
              <w:top w:val="nil"/>
              <w:bottom w:val="nil"/>
            </w:tcBorders>
          </w:tcPr>
          <w:p w14:paraId="280E8145" w14:textId="77777777" w:rsidR="0062190F" w:rsidRPr="00391EE3" w:rsidRDefault="0062190F" w:rsidP="00F92560">
            <w:pPr>
              <w:rPr>
                <w:rFonts w:cs="Times New Roman"/>
                <w:sz w:val="21"/>
                <w:szCs w:val="21"/>
              </w:rPr>
            </w:pPr>
            <w:r w:rsidRPr="00391EE3">
              <w:rPr>
                <w:rFonts w:cs="Times New Roman" w:hint="eastAsia"/>
                <w:sz w:val="21"/>
                <w:szCs w:val="21"/>
              </w:rPr>
              <w:t>0</w:t>
            </w:r>
            <w:r w:rsidRPr="00391EE3">
              <w:rPr>
                <w:rFonts w:cs="Times New Roman"/>
                <w:sz w:val="21"/>
                <w:szCs w:val="21"/>
              </w:rPr>
              <w:t>.427</w:t>
            </w:r>
            <w:r w:rsidRPr="00391EE3">
              <w:rPr>
                <w:rFonts w:cs="Times New Roman" w:hint="eastAsia"/>
                <w:sz w:val="21"/>
                <w:szCs w:val="21"/>
                <w:vertAlign w:val="superscript"/>
              </w:rPr>
              <w:t>**</w:t>
            </w:r>
          </w:p>
        </w:tc>
        <w:tc>
          <w:tcPr>
            <w:tcW w:w="504" w:type="pct"/>
            <w:tcBorders>
              <w:top w:val="nil"/>
              <w:bottom w:val="nil"/>
            </w:tcBorders>
          </w:tcPr>
          <w:p w14:paraId="4F81F63A" w14:textId="77777777" w:rsidR="0062190F" w:rsidRPr="00391EE3" w:rsidRDefault="0062190F" w:rsidP="00F92560">
            <w:pPr>
              <w:rPr>
                <w:rFonts w:cs="Times New Roman"/>
                <w:sz w:val="21"/>
                <w:szCs w:val="21"/>
              </w:rPr>
            </w:pPr>
            <w:r w:rsidRPr="00391EE3">
              <w:rPr>
                <w:rFonts w:cs="Times New Roman" w:hint="eastAsia"/>
                <w:sz w:val="21"/>
                <w:szCs w:val="21"/>
              </w:rPr>
              <w:t>0</w:t>
            </w:r>
            <w:r w:rsidRPr="00391EE3">
              <w:rPr>
                <w:rFonts w:cs="Times New Roman"/>
                <w:sz w:val="21"/>
                <w:szCs w:val="21"/>
              </w:rPr>
              <w:t>.543</w:t>
            </w:r>
            <w:r w:rsidRPr="00391EE3">
              <w:rPr>
                <w:rFonts w:cs="Times New Roman" w:hint="eastAsia"/>
                <w:sz w:val="21"/>
                <w:szCs w:val="21"/>
                <w:vertAlign w:val="superscript"/>
              </w:rPr>
              <w:t>**</w:t>
            </w:r>
          </w:p>
        </w:tc>
        <w:tc>
          <w:tcPr>
            <w:tcW w:w="504" w:type="pct"/>
            <w:tcBorders>
              <w:top w:val="nil"/>
              <w:bottom w:val="nil"/>
            </w:tcBorders>
          </w:tcPr>
          <w:p w14:paraId="47CFF7D2" w14:textId="77777777" w:rsidR="0062190F" w:rsidRPr="00391EE3" w:rsidRDefault="0062190F" w:rsidP="00F92560">
            <w:pPr>
              <w:rPr>
                <w:rFonts w:cs="Times New Roman"/>
                <w:sz w:val="21"/>
                <w:szCs w:val="21"/>
              </w:rPr>
            </w:pPr>
            <w:r w:rsidRPr="00391EE3">
              <w:rPr>
                <w:rFonts w:cs="Times New Roman" w:hint="eastAsia"/>
                <w:sz w:val="21"/>
                <w:szCs w:val="21"/>
              </w:rPr>
              <w:t>0</w:t>
            </w:r>
            <w:r w:rsidRPr="00391EE3">
              <w:rPr>
                <w:rFonts w:cs="Times New Roman"/>
                <w:sz w:val="21"/>
                <w:szCs w:val="21"/>
              </w:rPr>
              <w:t>.347</w:t>
            </w:r>
            <w:r w:rsidRPr="00391EE3">
              <w:rPr>
                <w:rFonts w:cs="Times New Roman" w:hint="eastAsia"/>
                <w:sz w:val="21"/>
                <w:szCs w:val="21"/>
                <w:vertAlign w:val="superscript"/>
              </w:rPr>
              <w:t>**</w:t>
            </w:r>
          </w:p>
        </w:tc>
        <w:tc>
          <w:tcPr>
            <w:tcW w:w="504" w:type="pct"/>
            <w:tcBorders>
              <w:top w:val="nil"/>
              <w:bottom w:val="nil"/>
            </w:tcBorders>
          </w:tcPr>
          <w:p w14:paraId="10630A95" w14:textId="77777777" w:rsidR="0062190F" w:rsidRPr="00391EE3" w:rsidRDefault="0062190F" w:rsidP="00F92560">
            <w:pPr>
              <w:rPr>
                <w:rFonts w:cs="Times New Roman"/>
                <w:sz w:val="21"/>
                <w:szCs w:val="21"/>
              </w:rPr>
            </w:pPr>
            <w:r w:rsidRPr="00391EE3">
              <w:rPr>
                <w:rFonts w:cs="Times New Roman" w:hint="eastAsia"/>
                <w:sz w:val="21"/>
                <w:szCs w:val="21"/>
              </w:rPr>
              <w:t>1</w:t>
            </w:r>
          </w:p>
        </w:tc>
        <w:tc>
          <w:tcPr>
            <w:tcW w:w="504" w:type="pct"/>
            <w:tcBorders>
              <w:top w:val="nil"/>
              <w:bottom w:val="nil"/>
            </w:tcBorders>
          </w:tcPr>
          <w:p w14:paraId="4299C10F" w14:textId="77777777" w:rsidR="0062190F" w:rsidRPr="00391EE3" w:rsidRDefault="0062190F" w:rsidP="00F92560">
            <w:pPr>
              <w:rPr>
                <w:rFonts w:cs="Times New Roman"/>
                <w:sz w:val="21"/>
                <w:szCs w:val="21"/>
              </w:rPr>
            </w:pPr>
          </w:p>
        </w:tc>
        <w:tc>
          <w:tcPr>
            <w:tcW w:w="504" w:type="pct"/>
            <w:tcBorders>
              <w:top w:val="nil"/>
              <w:bottom w:val="nil"/>
            </w:tcBorders>
          </w:tcPr>
          <w:p w14:paraId="4CA3F0C5" w14:textId="77777777" w:rsidR="0062190F" w:rsidRPr="00391EE3" w:rsidRDefault="0062190F" w:rsidP="00F92560">
            <w:pPr>
              <w:rPr>
                <w:rFonts w:cs="Times New Roman"/>
                <w:sz w:val="21"/>
                <w:szCs w:val="21"/>
              </w:rPr>
            </w:pPr>
          </w:p>
        </w:tc>
        <w:tc>
          <w:tcPr>
            <w:tcW w:w="195" w:type="pct"/>
            <w:tcBorders>
              <w:top w:val="nil"/>
              <w:bottom w:val="nil"/>
            </w:tcBorders>
          </w:tcPr>
          <w:p w14:paraId="4810175F" w14:textId="77777777" w:rsidR="0062190F" w:rsidRPr="00391EE3" w:rsidRDefault="0062190F" w:rsidP="00F92560">
            <w:pPr>
              <w:rPr>
                <w:rFonts w:cs="Times New Roman"/>
                <w:sz w:val="21"/>
                <w:szCs w:val="21"/>
              </w:rPr>
            </w:pPr>
          </w:p>
        </w:tc>
      </w:tr>
      <w:tr w:rsidR="000B31CC" w:rsidRPr="007330C5" w14:paraId="10E67113" w14:textId="2C5D6870" w:rsidTr="007330C5">
        <w:tc>
          <w:tcPr>
            <w:tcW w:w="1279" w:type="pct"/>
            <w:tcBorders>
              <w:top w:val="nil"/>
              <w:bottom w:val="nil"/>
            </w:tcBorders>
          </w:tcPr>
          <w:p w14:paraId="786E9E59" w14:textId="2B0D252B" w:rsidR="0062190F" w:rsidRPr="00391EE3" w:rsidRDefault="007330C5" w:rsidP="00F92560">
            <w:pPr>
              <w:rPr>
                <w:rFonts w:cs="Times New Roman"/>
                <w:sz w:val="21"/>
                <w:szCs w:val="21"/>
              </w:rPr>
            </w:pPr>
            <w:r w:rsidRPr="00391EE3">
              <w:rPr>
                <w:rFonts w:cs="Times New Roman" w:hint="eastAsia"/>
                <w:sz w:val="21"/>
                <w:szCs w:val="21"/>
              </w:rPr>
              <w:t>6</w:t>
            </w:r>
            <w:r w:rsidRPr="00391EE3">
              <w:rPr>
                <w:rFonts w:cs="Times New Roman"/>
                <w:sz w:val="21"/>
                <w:szCs w:val="21"/>
              </w:rPr>
              <w:t xml:space="preserve"> </w:t>
            </w:r>
            <w:r w:rsidR="0062190F" w:rsidRPr="00391EE3">
              <w:rPr>
                <w:rFonts w:cs="Times New Roman" w:hint="eastAsia"/>
                <w:sz w:val="21"/>
                <w:szCs w:val="21"/>
              </w:rPr>
              <w:t>共识性</w:t>
            </w:r>
          </w:p>
        </w:tc>
        <w:tc>
          <w:tcPr>
            <w:tcW w:w="504" w:type="pct"/>
            <w:tcBorders>
              <w:top w:val="nil"/>
              <w:bottom w:val="nil"/>
            </w:tcBorders>
          </w:tcPr>
          <w:p w14:paraId="46BDB318" w14:textId="77777777" w:rsidR="0062190F" w:rsidRPr="00391EE3" w:rsidRDefault="0062190F" w:rsidP="00F92560">
            <w:pPr>
              <w:rPr>
                <w:rFonts w:cs="Times New Roman"/>
                <w:sz w:val="21"/>
                <w:szCs w:val="21"/>
              </w:rPr>
            </w:pPr>
            <w:r w:rsidRPr="00391EE3">
              <w:rPr>
                <w:rFonts w:cs="Times New Roman" w:hint="eastAsia"/>
                <w:sz w:val="21"/>
                <w:szCs w:val="21"/>
              </w:rPr>
              <w:t>0</w:t>
            </w:r>
            <w:r w:rsidRPr="00391EE3">
              <w:rPr>
                <w:rFonts w:cs="Times New Roman"/>
                <w:sz w:val="21"/>
                <w:szCs w:val="21"/>
              </w:rPr>
              <w:t>.589</w:t>
            </w:r>
            <w:r w:rsidRPr="00391EE3">
              <w:rPr>
                <w:rFonts w:cs="Times New Roman" w:hint="eastAsia"/>
                <w:sz w:val="21"/>
                <w:szCs w:val="21"/>
                <w:vertAlign w:val="superscript"/>
              </w:rPr>
              <w:t>**</w:t>
            </w:r>
          </w:p>
        </w:tc>
        <w:tc>
          <w:tcPr>
            <w:tcW w:w="504" w:type="pct"/>
            <w:tcBorders>
              <w:top w:val="nil"/>
              <w:bottom w:val="nil"/>
            </w:tcBorders>
          </w:tcPr>
          <w:p w14:paraId="768C75CF" w14:textId="77777777" w:rsidR="0062190F" w:rsidRPr="00391EE3" w:rsidRDefault="0062190F" w:rsidP="00F92560">
            <w:pPr>
              <w:rPr>
                <w:rFonts w:cs="Times New Roman"/>
                <w:sz w:val="21"/>
                <w:szCs w:val="21"/>
              </w:rPr>
            </w:pPr>
            <w:r w:rsidRPr="00391EE3">
              <w:rPr>
                <w:rFonts w:cs="Times New Roman" w:hint="eastAsia"/>
                <w:sz w:val="21"/>
                <w:szCs w:val="21"/>
              </w:rPr>
              <w:t>0</w:t>
            </w:r>
            <w:r w:rsidRPr="00391EE3">
              <w:rPr>
                <w:rFonts w:cs="Times New Roman"/>
                <w:sz w:val="21"/>
                <w:szCs w:val="21"/>
              </w:rPr>
              <w:t>.769</w:t>
            </w:r>
            <w:r w:rsidRPr="00391EE3">
              <w:rPr>
                <w:rFonts w:cs="Times New Roman" w:hint="eastAsia"/>
                <w:sz w:val="21"/>
                <w:szCs w:val="21"/>
                <w:vertAlign w:val="superscript"/>
              </w:rPr>
              <w:t>**</w:t>
            </w:r>
          </w:p>
        </w:tc>
        <w:tc>
          <w:tcPr>
            <w:tcW w:w="504" w:type="pct"/>
            <w:tcBorders>
              <w:top w:val="nil"/>
              <w:bottom w:val="nil"/>
            </w:tcBorders>
          </w:tcPr>
          <w:p w14:paraId="05907B17" w14:textId="77777777" w:rsidR="0062190F" w:rsidRPr="00391EE3" w:rsidRDefault="0062190F" w:rsidP="00F92560">
            <w:pPr>
              <w:rPr>
                <w:rFonts w:cs="Times New Roman"/>
                <w:sz w:val="21"/>
                <w:szCs w:val="21"/>
              </w:rPr>
            </w:pPr>
            <w:r w:rsidRPr="00391EE3">
              <w:rPr>
                <w:rFonts w:cs="Times New Roman" w:hint="eastAsia"/>
                <w:sz w:val="21"/>
                <w:szCs w:val="21"/>
              </w:rPr>
              <w:t>0</w:t>
            </w:r>
            <w:r w:rsidRPr="00391EE3">
              <w:rPr>
                <w:rFonts w:cs="Times New Roman"/>
                <w:sz w:val="21"/>
                <w:szCs w:val="21"/>
              </w:rPr>
              <w:t>.448</w:t>
            </w:r>
            <w:r w:rsidRPr="00391EE3">
              <w:rPr>
                <w:rFonts w:cs="Times New Roman" w:hint="eastAsia"/>
                <w:sz w:val="21"/>
                <w:szCs w:val="21"/>
                <w:vertAlign w:val="superscript"/>
              </w:rPr>
              <w:t>**</w:t>
            </w:r>
          </w:p>
        </w:tc>
        <w:tc>
          <w:tcPr>
            <w:tcW w:w="504" w:type="pct"/>
            <w:tcBorders>
              <w:top w:val="nil"/>
              <w:bottom w:val="nil"/>
            </w:tcBorders>
          </w:tcPr>
          <w:p w14:paraId="12CEE29F" w14:textId="77777777" w:rsidR="0062190F" w:rsidRPr="00391EE3" w:rsidRDefault="0062190F" w:rsidP="00F92560">
            <w:pPr>
              <w:rPr>
                <w:rFonts w:cs="Times New Roman"/>
                <w:sz w:val="21"/>
                <w:szCs w:val="21"/>
              </w:rPr>
            </w:pPr>
            <w:r w:rsidRPr="00391EE3">
              <w:rPr>
                <w:rFonts w:cs="Times New Roman" w:hint="eastAsia"/>
                <w:sz w:val="21"/>
                <w:szCs w:val="21"/>
              </w:rPr>
              <w:t>0</w:t>
            </w:r>
            <w:r w:rsidRPr="00391EE3">
              <w:rPr>
                <w:rFonts w:cs="Times New Roman"/>
                <w:sz w:val="21"/>
                <w:szCs w:val="21"/>
              </w:rPr>
              <w:t>.545</w:t>
            </w:r>
            <w:r w:rsidRPr="00391EE3">
              <w:rPr>
                <w:rFonts w:cs="Times New Roman" w:hint="eastAsia"/>
                <w:sz w:val="21"/>
                <w:szCs w:val="21"/>
                <w:vertAlign w:val="superscript"/>
              </w:rPr>
              <w:t>**</w:t>
            </w:r>
          </w:p>
        </w:tc>
        <w:tc>
          <w:tcPr>
            <w:tcW w:w="504" w:type="pct"/>
            <w:tcBorders>
              <w:top w:val="nil"/>
              <w:bottom w:val="nil"/>
            </w:tcBorders>
          </w:tcPr>
          <w:p w14:paraId="25D8A942" w14:textId="77777777" w:rsidR="0062190F" w:rsidRPr="00391EE3" w:rsidRDefault="0062190F" w:rsidP="00F92560">
            <w:pPr>
              <w:rPr>
                <w:rFonts w:cs="Times New Roman"/>
                <w:sz w:val="21"/>
                <w:szCs w:val="21"/>
              </w:rPr>
            </w:pPr>
            <w:r w:rsidRPr="00391EE3">
              <w:rPr>
                <w:rFonts w:cs="Times New Roman" w:hint="eastAsia"/>
                <w:sz w:val="21"/>
                <w:szCs w:val="21"/>
              </w:rPr>
              <w:t>0</w:t>
            </w:r>
            <w:r w:rsidRPr="00391EE3">
              <w:rPr>
                <w:rFonts w:cs="Times New Roman"/>
                <w:sz w:val="21"/>
                <w:szCs w:val="21"/>
              </w:rPr>
              <w:t>.361</w:t>
            </w:r>
            <w:r w:rsidRPr="00391EE3">
              <w:rPr>
                <w:rFonts w:cs="Times New Roman" w:hint="eastAsia"/>
                <w:sz w:val="21"/>
                <w:szCs w:val="21"/>
                <w:vertAlign w:val="superscript"/>
              </w:rPr>
              <w:t>**</w:t>
            </w:r>
          </w:p>
        </w:tc>
        <w:tc>
          <w:tcPr>
            <w:tcW w:w="504" w:type="pct"/>
            <w:tcBorders>
              <w:top w:val="nil"/>
              <w:bottom w:val="nil"/>
            </w:tcBorders>
          </w:tcPr>
          <w:p w14:paraId="03E20500" w14:textId="77777777" w:rsidR="0062190F" w:rsidRPr="00391EE3" w:rsidRDefault="0062190F" w:rsidP="00F92560">
            <w:pPr>
              <w:rPr>
                <w:rFonts w:cs="Times New Roman"/>
                <w:sz w:val="21"/>
                <w:szCs w:val="21"/>
              </w:rPr>
            </w:pPr>
            <w:r w:rsidRPr="00391EE3">
              <w:rPr>
                <w:rFonts w:cs="Times New Roman" w:hint="eastAsia"/>
                <w:sz w:val="21"/>
                <w:szCs w:val="21"/>
              </w:rPr>
              <w:t>1</w:t>
            </w:r>
          </w:p>
        </w:tc>
        <w:tc>
          <w:tcPr>
            <w:tcW w:w="504" w:type="pct"/>
            <w:tcBorders>
              <w:top w:val="nil"/>
              <w:bottom w:val="nil"/>
            </w:tcBorders>
          </w:tcPr>
          <w:p w14:paraId="074628AF" w14:textId="77777777" w:rsidR="0062190F" w:rsidRPr="00391EE3" w:rsidRDefault="0062190F" w:rsidP="00F92560">
            <w:pPr>
              <w:rPr>
                <w:rFonts w:cs="Times New Roman"/>
                <w:sz w:val="21"/>
                <w:szCs w:val="21"/>
              </w:rPr>
            </w:pPr>
          </w:p>
        </w:tc>
        <w:tc>
          <w:tcPr>
            <w:tcW w:w="195" w:type="pct"/>
            <w:tcBorders>
              <w:top w:val="nil"/>
              <w:bottom w:val="nil"/>
            </w:tcBorders>
          </w:tcPr>
          <w:p w14:paraId="167C4AC3" w14:textId="77777777" w:rsidR="0062190F" w:rsidRPr="00391EE3" w:rsidRDefault="0062190F" w:rsidP="00F92560">
            <w:pPr>
              <w:rPr>
                <w:rFonts w:cs="Times New Roman"/>
                <w:sz w:val="21"/>
                <w:szCs w:val="21"/>
              </w:rPr>
            </w:pPr>
          </w:p>
        </w:tc>
      </w:tr>
      <w:tr w:rsidR="00062851" w:rsidRPr="007330C5" w14:paraId="31FF98C3" w14:textId="77777777" w:rsidTr="007330C5">
        <w:tc>
          <w:tcPr>
            <w:tcW w:w="1279" w:type="pct"/>
            <w:tcBorders>
              <w:top w:val="nil"/>
              <w:bottom w:val="nil"/>
            </w:tcBorders>
          </w:tcPr>
          <w:p w14:paraId="02E5B69C" w14:textId="7284E26C" w:rsidR="00062851" w:rsidRPr="00391EE3" w:rsidRDefault="007330C5" w:rsidP="00062851">
            <w:pPr>
              <w:rPr>
                <w:rFonts w:cs="Times New Roman"/>
                <w:sz w:val="21"/>
                <w:szCs w:val="21"/>
              </w:rPr>
            </w:pPr>
            <w:r w:rsidRPr="00391EE3">
              <w:rPr>
                <w:rFonts w:cs="Times New Roman" w:hint="eastAsia"/>
                <w:sz w:val="21"/>
                <w:szCs w:val="21"/>
              </w:rPr>
              <w:t>7</w:t>
            </w:r>
            <w:r w:rsidRPr="00391EE3">
              <w:rPr>
                <w:rFonts w:cs="Times New Roman"/>
                <w:sz w:val="21"/>
                <w:szCs w:val="21"/>
              </w:rPr>
              <w:t xml:space="preserve"> </w:t>
            </w:r>
            <w:r w:rsidR="00062851" w:rsidRPr="00391EE3">
              <w:rPr>
                <w:rFonts w:cs="Times New Roman" w:hint="eastAsia"/>
                <w:sz w:val="21"/>
                <w:szCs w:val="21"/>
              </w:rPr>
              <w:t>任务绩效</w:t>
            </w:r>
          </w:p>
        </w:tc>
        <w:tc>
          <w:tcPr>
            <w:tcW w:w="504" w:type="pct"/>
            <w:tcBorders>
              <w:top w:val="nil"/>
              <w:bottom w:val="nil"/>
            </w:tcBorders>
          </w:tcPr>
          <w:p w14:paraId="419B1F57" w14:textId="154FB6C7" w:rsidR="00062851" w:rsidRPr="00391EE3" w:rsidRDefault="00062851" w:rsidP="00062851">
            <w:pPr>
              <w:rPr>
                <w:rFonts w:cs="Times New Roman"/>
                <w:sz w:val="21"/>
                <w:szCs w:val="21"/>
              </w:rPr>
            </w:pPr>
            <w:r w:rsidRPr="00391EE3">
              <w:rPr>
                <w:rFonts w:cs="Times New Roman" w:hint="eastAsia"/>
                <w:sz w:val="21"/>
                <w:szCs w:val="21"/>
              </w:rPr>
              <w:t>0</w:t>
            </w:r>
            <w:r w:rsidRPr="00391EE3">
              <w:rPr>
                <w:rFonts w:cs="Times New Roman"/>
                <w:sz w:val="21"/>
                <w:szCs w:val="21"/>
              </w:rPr>
              <w:t>.</w:t>
            </w:r>
            <w:r w:rsidR="00923762" w:rsidRPr="00391EE3">
              <w:rPr>
                <w:rFonts w:cs="Times New Roman"/>
                <w:sz w:val="21"/>
                <w:szCs w:val="21"/>
              </w:rPr>
              <w:t>6</w:t>
            </w:r>
            <w:r w:rsidRPr="00391EE3">
              <w:rPr>
                <w:rFonts w:cs="Times New Roman"/>
                <w:sz w:val="21"/>
                <w:szCs w:val="21"/>
              </w:rPr>
              <w:t>12</w:t>
            </w:r>
            <w:r w:rsidRPr="00391EE3">
              <w:rPr>
                <w:rFonts w:cs="Times New Roman" w:hint="eastAsia"/>
                <w:sz w:val="21"/>
                <w:szCs w:val="21"/>
                <w:vertAlign w:val="superscript"/>
              </w:rPr>
              <w:t>**</w:t>
            </w:r>
          </w:p>
        </w:tc>
        <w:tc>
          <w:tcPr>
            <w:tcW w:w="504" w:type="pct"/>
            <w:tcBorders>
              <w:top w:val="nil"/>
              <w:bottom w:val="nil"/>
            </w:tcBorders>
          </w:tcPr>
          <w:p w14:paraId="770E2DF0" w14:textId="668AB2A6" w:rsidR="00062851" w:rsidRPr="00391EE3" w:rsidRDefault="00062851" w:rsidP="00062851">
            <w:pPr>
              <w:rPr>
                <w:rFonts w:cs="Times New Roman"/>
                <w:sz w:val="21"/>
                <w:szCs w:val="21"/>
              </w:rPr>
            </w:pPr>
            <w:r w:rsidRPr="00391EE3">
              <w:rPr>
                <w:rFonts w:cs="Times New Roman" w:hint="eastAsia"/>
                <w:sz w:val="21"/>
                <w:szCs w:val="21"/>
              </w:rPr>
              <w:t>0</w:t>
            </w:r>
            <w:r w:rsidRPr="00391EE3">
              <w:rPr>
                <w:rFonts w:cs="Times New Roman"/>
                <w:sz w:val="21"/>
                <w:szCs w:val="21"/>
              </w:rPr>
              <w:t>.538</w:t>
            </w:r>
            <w:r w:rsidRPr="00391EE3">
              <w:rPr>
                <w:rFonts w:cs="Times New Roman" w:hint="eastAsia"/>
                <w:sz w:val="21"/>
                <w:szCs w:val="21"/>
                <w:vertAlign w:val="superscript"/>
              </w:rPr>
              <w:t>**</w:t>
            </w:r>
          </w:p>
        </w:tc>
        <w:tc>
          <w:tcPr>
            <w:tcW w:w="504" w:type="pct"/>
            <w:tcBorders>
              <w:top w:val="nil"/>
              <w:bottom w:val="nil"/>
            </w:tcBorders>
          </w:tcPr>
          <w:p w14:paraId="76053F27" w14:textId="467D1963" w:rsidR="00062851" w:rsidRPr="00391EE3" w:rsidRDefault="00062851" w:rsidP="00062851">
            <w:pPr>
              <w:rPr>
                <w:rFonts w:cs="Times New Roman"/>
                <w:sz w:val="21"/>
                <w:szCs w:val="21"/>
              </w:rPr>
            </w:pPr>
            <w:r w:rsidRPr="00391EE3">
              <w:rPr>
                <w:rFonts w:cs="Times New Roman" w:hint="eastAsia"/>
                <w:sz w:val="21"/>
                <w:szCs w:val="21"/>
              </w:rPr>
              <w:t>0</w:t>
            </w:r>
            <w:r w:rsidRPr="00391EE3">
              <w:rPr>
                <w:rFonts w:cs="Times New Roman"/>
                <w:sz w:val="21"/>
                <w:szCs w:val="21"/>
              </w:rPr>
              <w:t>.848</w:t>
            </w:r>
            <w:r w:rsidRPr="00391EE3">
              <w:rPr>
                <w:rFonts w:cs="Times New Roman" w:hint="eastAsia"/>
                <w:sz w:val="21"/>
                <w:szCs w:val="21"/>
                <w:vertAlign w:val="superscript"/>
              </w:rPr>
              <w:t>**</w:t>
            </w:r>
          </w:p>
        </w:tc>
        <w:tc>
          <w:tcPr>
            <w:tcW w:w="504" w:type="pct"/>
            <w:tcBorders>
              <w:top w:val="nil"/>
              <w:bottom w:val="nil"/>
            </w:tcBorders>
          </w:tcPr>
          <w:p w14:paraId="4254BBD2" w14:textId="42F2BE42" w:rsidR="00062851" w:rsidRPr="00391EE3" w:rsidRDefault="00062851" w:rsidP="00062851">
            <w:pPr>
              <w:rPr>
                <w:rFonts w:cs="Times New Roman"/>
                <w:sz w:val="21"/>
                <w:szCs w:val="21"/>
              </w:rPr>
            </w:pPr>
            <w:r w:rsidRPr="00391EE3">
              <w:rPr>
                <w:rFonts w:cs="Times New Roman" w:hint="eastAsia"/>
                <w:sz w:val="21"/>
                <w:szCs w:val="21"/>
              </w:rPr>
              <w:t>0</w:t>
            </w:r>
            <w:r w:rsidRPr="00391EE3">
              <w:rPr>
                <w:rFonts w:cs="Times New Roman"/>
                <w:sz w:val="21"/>
                <w:szCs w:val="21"/>
              </w:rPr>
              <w:t>.522</w:t>
            </w:r>
            <w:r w:rsidRPr="00391EE3">
              <w:rPr>
                <w:rFonts w:cs="Times New Roman" w:hint="eastAsia"/>
                <w:sz w:val="21"/>
                <w:szCs w:val="21"/>
                <w:vertAlign w:val="superscript"/>
              </w:rPr>
              <w:t>**</w:t>
            </w:r>
          </w:p>
        </w:tc>
        <w:tc>
          <w:tcPr>
            <w:tcW w:w="504" w:type="pct"/>
            <w:tcBorders>
              <w:top w:val="nil"/>
              <w:bottom w:val="nil"/>
            </w:tcBorders>
          </w:tcPr>
          <w:p w14:paraId="47B63C7B" w14:textId="48E51D67" w:rsidR="00062851" w:rsidRPr="00391EE3" w:rsidRDefault="00062851" w:rsidP="00062851">
            <w:pPr>
              <w:rPr>
                <w:rFonts w:cs="Times New Roman"/>
                <w:sz w:val="21"/>
                <w:szCs w:val="21"/>
              </w:rPr>
            </w:pPr>
            <w:r w:rsidRPr="00391EE3">
              <w:rPr>
                <w:rFonts w:cs="Times New Roman" w:hint="eastAsia"/>
                <w:sz w:val="21"/>
                <w:szCs w:val="21"/>
              </w:rPr>
              <w:t>0</w:t>
            </w:r>
            <w:r w:rsidRPr="00391EE3">
              <w:rPr>
                <w:rFonts w:cs="Times New Roman"/>
                <w:sz w:val="21"/>
                <w:szCs w:val="21"/>
              </w:rPr>
              <w:t>.</w:t>
            </w:r>
            <w:r w:rsidR="00647F46" w:rsidRPr="00391EE3">
              <w:rPr>
                <w:rFonts w:cs="Times New Roman"/>
                <w:sz w:val="21"/>
                <w:szCs w:val="21"/>
              </w:rPr>
              <w:t>3</w:t>
            </w:r>
            <w:r w:rsidRPr="00391EE3">
              <w:rPr>
                <w:rFonts w:cs="Times New Roman"/>
                <w:sz w:val="21"/>
                <w:szCs w:val="21"/>
              </w:rPr>
              <w:t>67</w:t>
            </w:r>
            <w:r w:rsidRPr="00391EE3">
              <w:rPr>
                <w:rFonts w:cs="Times New Roman" w:hint="eastAsia"/>
                <w:sz w:val="21"/>
                <w:szCs w:val="21"/>
                <w:vertAlign w:val="superscript"/>
              </w:rPr>
              <w:t>**</w:t>
            </w:r>
          </w:p>
        </w:tc>
        <w:tc>
          <w:tcPr>
            <w:tcW w:w="504" w:type="pct"/>
            <w:tcBorders>
              <w:top w:val="nil"/>
              <w:bottom w:val="nil"/>
            </w:tcBorders>
          </w:tcPr>
          <w:p w14:paraId="353B28AE" w14:textId="05171D8B" w:rsidR="00062851" w:rsidRPr="00391EE3" w:rsidRDefault="00647F46" w:rsidP="00062851">
            <w:pPr>
              <w:rPr>
                <w:rFonts w:cs="Times New Roman"/>
                <w:sz w:val="21"/>
                <w:szCs w:val="21"/>
              </w:rPr>
            </w:pPr>
            <w:r w:rsidRPr="00391EE3">
              <w:rPr>
                <w:rFonts w:cs="Times New Roman" w:hint="eastAsia"/>
                <w:sz w:val="21"/>
                <w:szCs w:val="21"/>
              </w:rPr>
              <w:t>0</w:t>
            </w:r>
            <w:r w:rsidRPr="00391EE3">
              <w:rPr>
                <w:rFonts w:cs="Times New Roman"/>
                <w:sz w:val="21"/>
                <w:szCs w:val="21"/>
              </w:rPr>
              <w:t>.667</w:t>
            </w:r>
            <w:r w:rsidRPr="00391EE3">
              <w:rPr>
                <w:rFonts w:cs="Times New Roman" w:hint="eastAsia"/>
                <w:sz w:val="21"/>
                <w:szCs w:val="21"/>
                <w:vertAlign w:val="superscript"/>
              </w:rPr>
              <w:t>**</w:t>
            </w:r>
          </w:p>
        </w:tc>
        <w:tc>
          <w:tcPr>
            <w:tcW w:w="504" w:type="pct"/>
            <w:tcBorders>
              <w:top w:val="nil"/>
              <w:bottom w:val="nil"/>
            </w:tcBorders>
          </w:tcPr>
          <w:p w14:paraId="39946790" w14:textId="1CE8A929" w:rsidR="00062851" w:rsidRPr="00391EE3" w:rsidRDefault="00062851" w:rsidP="00062851">
            <w:pPr>
              <w:rPr>
                <w:rFonts w:cs="Times New Roman"/>
                <w:sz w:val="21"/>
                <w:szCs w:val="21"/>
              </w:rPr>
            </w:pPr>
            <w:r w:rsidRPr="00391EE3">
              <w:rPr>
                <w:rFonts w:cs="Times New Roman" w:hint="eastAsia"/>
                <w:sz w:val="21"/>
                <w:szCs w:val="21"/>
              </w:rPr>
              <w:t>1</w:t>
            </w:r>
          </w:p>
        </w:tc>
        <w:tc>
          <w:tcPr>
            <w:tcW w:w="195" w:type="pct"/>
            <w:tcBorders>
              <w:top w:val="nil"/>
              <w:bottom w:val="nil"/>
            </w:tcBorders>
          </w:tcPr>
          <w:p w14:paraId="0D55DCAD" w14:textId="77777777" w:rsidR="00062851" w:rsidRPr="00391EE3" w:rsidRDefault="00062851" w:rsidP="00062851">
            <w:pPr>
              <w:rPr>
                <w:rFonts w:cs="Times New Roman"/>
                <w:sz w:val="21"/>
                <w:szCs w:val="21"/>
              </w:rPr>
            </w:pPr>
          </w:p>
        </w:tc>
      </w:tr>
      <w:tr w:rsidR="00923762" w:rsidRPr="007330C5" w14:paraId="5FAB1CD1" w14:textId="77777777" w:rsidTr="007330C5">
        <w:tc>
          <w:tcPr>
            <w:tcW w:w="1279" w:type="pct"/>
            <w:tcBorders>
              <w:top w:val="nil"/>
              <w:bottom w:val="single" w:sz="12" w:space="0" w:color="auto"/>
            </w:tcBorders>
          </w:tcPr>
          <w:p w14:paraId="023D38C6" w14:textId="6D59DA00" w:rsidR="00923762" w:rsidRPr="00391EE3" w:rsidRDefault="007330C5" w:rsidP="00923762">
            <w:pPr>
              <w:rPr>
                <w:rFonts w:cs="Times New Roman"/>
                <w:sz w:val="21"/>
                <w:szCs w:val="21"/>
              </w:rPr>
            </w:pPr>
            <w:r w:rsidRPr="00391EE3">
              <w:rPr>
                <w:rFonts w:cs="Times New Roman" w:hint="eastAsia"/>
                <w:sz w:val="21"/>
                <w:szCs w:val="21"/>
              </w:rPr>
              <w:t>8</w:t>
            </w:r>
            <w:r w:rsidRPr="00391EE3">
              <w:rPr>
                <w:rFonts w:cs="Times New Roman"/>
                <w:sz w:val="21"/>
                <w:szCs w:val="21"/>
              </w:rPr>
              <w:t xml:space="preserve"> </w:t>
            </w:r>
            <w:r w:rsidR="00923762" w:rsidRPr="00391EE3">
              <w:rPr>
                <w:rFonts w:cs="Times New Roman" w:hint="eastAsia"/>
                <w:sz w:val="21"/>
                <w:szCs w:val="21"/>
              </w:rPr>
              <w:t>周边绩效</w:t>
            </w:r>
          </w:p>
        </w:tc>
        <w:tc>
          <w:tcPr>
            <w:tcW w:w="504" w:type="pct"/>
            <w:tcBorders>
              <w:top w:val="nil"/>
              <w:bottom w:val="single" w:sz="12" w:space="0" w:color="auto"/>
            </w:tcBorders>
          </w:tcPr>
          <w:p w14:paraId="01B7B8E8" w14:textId="546BE133" w:rsidR="00923762" w:rsidRPr="00391EE3" w:rsidRDefault="00923762" w:rsidP="00923762">
            <w:pPr>
              <w:rPr>
                <w:rFonts w:cs="Times New Roman"/>
                <w:sz w:val="21"/>
                <w:szCs w:val="21"/>
              </w:rPr>
            </w:pPr>
            <w:r w:rsidRPr="00391EE3">
              <w:rPr>
                <w:rFonts w:cs="Times New Roman"/>
                <w:sz w:val="21"/>
                <w:szCs w:val="21"/>
              </w:rPr>
              <w:t>0.553</w:t>
            </w:r>
            <w:r w:rsidRPr="00391EE3">
              <w:rPr>
                <w:rFonts w:cs="Times New Roman" w:hint="eastAsia"/>
                <w:sz w:val="21"/>
                <w:szCs w:val="21"/>
                <w:vertAlign w:val="superscript"/>
              </w:rPr>
              <w:t>**</w:t>
            </w:r>
          </w:p>
        </w:tc>
        <w:tc>
          <w:tcPr>
            <w:tcW w:w="504" w:type="pct"/>
            <w:tcBorders>
              <w:top w:val="nil"/>
              <w:bottom w:val="single" w:sz="12" w:space="0" w:color="auto"/>
            </w:tcBorders>
          </w:tcPr>
          <w:p w14:paraId="003D5FE0" w14:textId="5A67D080" w:rsidR="00923762" w:rsidRPr="00391EE3" w:rsidRDefault="00923762" w:rsidP="00923762">
            <w:pPr>
              <w:rPr>
                <w:rFonts w:cs="Times New Roman"/>
                <w:sz w:val="21"/>
                <w:szCs w:val="21"/>
              </w:rPr>
            </w:pPr>
            <w:r w:rsidRPr="00391EE3">
              <w:rPr>
                <w:rFonts w:cs="Times New Roman"/>
                <w:sz w:val="21"/>
                <w:szCs w:val="21"/>
              </w:rPr>
              <w:t>0.428</w:t>
            </w:r>
            <w:r w:rsidRPr="00391EE3">
              <w:rPr>
                <w:rFonts w:cs="Times New Roman" w:hint="eastAsia"/>
                <w:sz w:val="21"/>
                <w:szCs w:val="21"/>
                <w:vertAlign w:val="superscript"/>
              </w:rPr>
              <w:t>**</w:t>
            </w:r>
          </w:p>
        </w:tc>
        <w:tc>
          <w:tcPr>
            <w:tcW w:w="504" w:type="pct"/>
            <w:tcBorders>
              <w:top w:val="nil"/>
              <w:bottom w:val="single" w:sz="12" w:space="0" w:color="auto"/>
            </w:tcBorders>
          </w:tcPr>
          <w:p w14:paraId="4D93B257" w14:textId="217BBF2D" w:rsidR="00923762" w:rsidRPr="00391EE3" w:rsidRDefault="00923762" w:rsidP="00923762">
            <w:pPr>
              <w:rPr>
                <w:rFonts w:cs="Times New Roman"/>
                <w:sz w:val="21"/>
                <w:szCs w:val="21"/>
              </w:rPr>
            </w:pPr>
            <w:r w:rsidRPr="00391EE3">
              <w:rPr>
                <w:rFonts w:cs="Times New Roman"/>
                <w:sz w:val="21"/>
                <w:szCs w:val="21"/>
              </w:rPr>
              <w:t>0.887</w:t>
            </w:r>
            <w:r w:rsidRPr="00391EE3">
              <w:rPr>
                <w:rFonts w:cs="Times New Roman" w:hint="eastAsia"/>
                <w:sz w:val="21"/>
                <w:szCs w:val="21"/>
                <w:vertAlign w:val="superscript"/>
              </w:rPr>
              <w:t>**</w:t>
            </w:r>
          </w:p>
        </w:tc>
        <w:tc>
          <w:tcPr>
            <w:tcW w:w="504" w:type="pct"/>
            <w:tcBorders>
              <w:top w:val="nil"/>
              <w:bottom w:val="single" w:sz="12" w:space="0" w:color="auto"/>
            </w:tcBorders>
          </w:tcPr>
          <w:p w14:paraId="362D9EFF" w14:textId="0DAB0EBF" w:rsidR="00923762" w:rsidRPr="00391EE3" w:rsidRDefault="00923762" w:rsidP="00923762">
            <w:pPr>
              <w:rPr>
                <w:rFonts w:cs="Times New Roman"/>
                <w:sz w:val="21"/>
                <w:szCs w:val="21"/>
              </w:rPr>
            </w:pPr>
            <w:r w:rsidRPr="00391EE3">
              <w:rPr>
                <w:rFonts w:cs="Times New Roman"/>
                <w:sz w:val="21"/>
                <w:szCs w:val="21"/>
              </w:rPr>
              <w:t>0.459</w:t>
            </w:r>
            <w:r w:rsidRPr="00391EE3">
              <w:rPr>
                <w:rFonts w:cs="Times New Roman" w:hint="eastAsia"/>
                <w:sz w:val="21"/>
                <w:szCs w:val="21"/>
                <w:vertAlign w:val="superscript"/>
              </w:rPr>
              <w:t>**</w:t>
            </w:r>
          </w:p>
        </w:tc>
        <w:tc>
          <w:tcPr>
            <w:tcW w:w="504" w:type="pct"/>
            <w:tcBorders>
              <w:top w:val="nil"/>
              <w:bottom w:val="single" w:sz="12" w:space="0" w:color="auto"/>
            </w:tcBorders>
          </w:tcPr>
          <w:p w14:paraId="0F395A28" w14:textId="169A40B6" w:rsidR="00923762" w:rsidRPr="00391EE3" w:rsidRDefault="00923762" w:rsidP="00923762">
            <w:pPr>
              <w:rPr>
                <w:rFonts w:cs="Times New Roman"/>
                <w:sz w:val="21"/>
                <w:szCs w:val="21"/>
              </w:rPr>
            </w:pPr>
            <w:r w:rsidRPr="00391EE3">
              <w:rPr>
                <w:rFonts w:cs="Times New Roman"/>
                <w:sz w:val="21"/>
                <w:szCs w:val="21"/>
              </w:rPr>
              <w:t>0.477</w:t>
            </w:r>
            <w:r w:rsidRPr="00391EE3">
              <w:rPr>
                <w:rFonts w:cs="Times New Roman" w:hint="eastAsia"/>
                <w:sz w:val="21"/>
                <w:szCs w:val="21"/>
                <w:vertAlign w:val="superscript"/>
              </w:rPr>
              <w:t>**</w:t>
            </w:r>
          </w:p>
        </w:tc>
        <w:tc>
          <w:tcPr>
            <w:tcW w:w="504" w:type="pct"/>
            <w:tcBorders>
              <w:top w:val="nil"/>
              <w:bottom w:val="single" w:sz="12" w:space="0" w:color="auto"/>
            </w:tcBorders>
          </w:tcPr>
          <w:p w14:paraId="264468E1" w14:textId="03E8C195" w:rsidR="00923762" w:rsidRPr="00391EE3" w:rsidRDefault="00923762" w:rsidP="00923762">
            <w:pPr>
              <w:rPr>
                <w:rFonts w:cs="Times New Roman"/>
                <w:sz w:val="21"/>
                <w:szCs w:val="21"/>
              </w:rPr>
            </w:pPr>
            <w:r w:rsidRPr="00391EE3">
              <w:rPr>
                <w:rFonts w:cs="Times New Roman"/>
                <w:sz w:val="21"/>
                <w:szCs w:val="21"/>
              </w:rPr>
              <w:t>0.508</w:t>
            </w:r>
            <w:r w:rsidRPr="00391EE3">
              <w:rPr>
                <w:rFonts w:cs="Times New Roman" w:hint="eastAsia"/>
                <w:sz w:val="21"/>
                <w:szCs w:val="21"/>
                <w:vertAlign w:val="superscript"/>
              </w:rPr>
              <w:t>**</w:t>
            </w:r>
          </w:p>
        </w:tc>
        <w:tc>
          <w:tcPr>
            <w:tcW w:w="504" w:type="pct"/>
            <w:tcBorders>
              <w:top w:val="nil"/>
              <w:bottom w:val="single" w:sz="12" w:space="0" w:color="auto"/>
            </w:tcBorders>
          </w:tcPr>
          <w:p w14:paraId="297849FE" w14:textId="7AC945F1" w:rsidR="00923762" w:rsidRPr="00391EE3" w:rsidRDefault="00923762" w:rsidP="00923762">
            <w:pPr>
              <w:rPr>
                <w:rFonts w:cs="Times New Roman"/>
                <w:sz w:val="21"/>
                <w:szCs w:val="21"/>
              </w:rPr>
            </w:pPr>
            <w:r w:rsidRPr="00391EE3">
              <w:rPr>
                <w:rFonts w:cs="Times New Roman"/>
                <w:sz w:val="21"/>
                <w:szCs w:val="21"/>
              </w:rPr>
              <w:t>0.675</w:t>
            </w:r>
            <w:r w:rsidRPr="00391EE3">
              <w:rPr>
                <w:rFonts w:cs="Times New Roman" w:hint="eastAsia"/>
                <w:sz w:val="21"/>
                <w:szCs w:val="21"/>
                <w:vertAlign w:val="superscript"/>
              </w:rPr>
              <w:t>**</w:t>
            </w:r>
          </w:p>
        </w:tc>
        <w:tc>
          <w:tcPr>
            <w:tcW w:w="195" w:type="pct"/>
            <w:tcBorders>
              <w:top w:val="nil"/>
              <w:bottom w:val="single" w:sz="12" w:space="0" w:color="auto"/>
            </w:tcBorders>
          </w:tcPr>
          <w:p w14:paraId="06BB6F57" w14:textId="24AE5E7E" w:rsidR="00923762" w:rsidRPr="00391EE3" w:rsidRDefault="00923762" w:rsidP="00923762">
            <w:pPr>
              <w:rPr>
                <w:rFonts w:cs="Times New Roman"/>
                <w:sz w:val="21"/>
                <w:szCs w:val="21"/>
              </w:rPr>
            </w:pPr>
            <w:r w:rsidRPr="00391EE3">
              <w:rPr>
                <w:rFonts w:cs="Times New Roman" w:hint="eastAsia"/>
                <w:sz w:val="21"/>
                <w:szCs w:val="21"/>
              </w:rPr>
              <w:t>1</w:t>
            </w:r>
          </w:p>
        </w:tc>
      </w:tr>
    </w:tbl>
    <w:p w14:paraId="738C8F7C" w14:textId="6F1014F8" w:rsidR="00403F9B" w:rsidRPr="00757387" w:rsidRDefault="00403F9B" w:rsidP="00403F9B">
      <w:pPr>
        <w:rPr>
          <w:i/>
          <w:iCs/>
        </w:rPr>
      </w:pPr>
      <w:bookmarkStart w:id="151" w:name="_Toc18569"/>
      <w:bookmarkStart w:id="152" w:name="_Toc102577750"/>
      <w:bookmarkStart w:id="153" w:name="_Toc102767073"/>
      <w:r w:rsidRPr="00757387">
        <w:rPr>
          <w:rFonts w:cs="Times New Roman" w:hint="eastAsia"/>
          <w:i/>
          <w:iCs/>
          <w:szCs w:val="16"/>
        </w:rPr>
        <w:t>注：</w:t>
      </w:r>
      <w:r w:rsidRPr="00757387">
        <w:rPr>
          <w:rFonts w:cs="Times New Roman"/>
          <w:i/>
          <w:iCs/>
          <w:szCs w:val="16"/>
          <w:vertAlign w:val="superscript"/>
        </w:rPr>
        <w:t>***</w:t>
      </w:r>
      <w:r w:rsidRPr="00757387">
        <w:rPr>
          <w:rFonts w:cs="Times New Roman"/>
          <w:i/>
          <w:iCs/>
          <w:szCs w:val="16"/>
        </w:rPr>
        <w:t xml:space="preserve"> p&lt;0.001, </w:t>
      </w:r>
      <w:r w:rsidRPr="00757387">
        <w:rPr>
          <w:rFonts w:cs="Times New Roman"/>
          <w:i/>
          <w:iCs/>
          <w:szCs w:val="16"/>
          <w:vertAlign w:val="superscript"/>
        </w:rPr>
        <w:t>**</w:t>
      </w:r>
      <w:r w:rsidRPr="00757387">
        <w:rPr>
          <w:rFonts w:cs="Times New Roman"/>
          <w:i/>
          <w:iCs/>
          <w:szCs w:val="16"/>
        </w:rPr>
        <w:t xml:space="preserve"> p&lt;0.01,</w:t>
      </w:r>
      <w:r w:rsidRPr="00757387">
        <w:rPr>
          <w:rFonts w:cs="Times New Roman"/>
          <w:i/>
          <w:iCs/>
          <w:szCs w:val="16"/>
          <w:vertAlign w:val="superscript"/>
        </w:rPr>
        <w:t xml:space="preserve"> *</w:t>
      </w:r>
      <w:r w:rsidRPr="00757387">
        <w:rPr>
          <w:rFonts w:cs="Times New Roman"/>
          <w:i/>
          <w:iCs/>
          <w:szCs w:val="16"/>
        </w:rPr>
        <w:t xml:space="preserve"> p&lt;0.05</w:t>
      </w:r>
    </w:p>
    <w:p w14:paraId="726980FA" w14:textId="77777777" w:rsidR="00957070" w:rsidRDefault="00403F9B" w:rsidP="00957070">
      <w:pPr>
        <w:pStyle w:val="3"/>
        <w:spacing w:before="156" w:after="156"/>
      </w:pPr>
      <w:bookmarkStart w:id="154" w:name="_Toc103686964"/>
      <w:r>
        <w:rPr>
          <w:rFonts w:hint="eastAsia"/>
        </w:rPr>
        <w:t>5</w:t>
      </w:r>
      <w:r>
        <w:t xml:space="preserve">.2.2 </w:t>
      </w:r>
      <w:r>
        <w:rPr>
          <w:rFonts w:hint="eastAsia"/>
        </w:rPr>
        <w:t>回归分析</w:t>
      </w:r>
      <w:bookmarkEnd w:id="151"/>
      <w:bookmarkEnd w:id="152"/>
      <w:bookmarkEnd w:id="153"/>
      <w:bookmarkEnd w:id="154"/>
    </w:p>
    <w:p w14:paraId="5485FD9E" w14:textId="1EB09435" w:rsidR="00A372DE" w:rsidRPr="00A372DE" w:rsidRDefault="007F2BA0" w:rsidP="00A372DE">
      <w:pPr>
        <w:spacing w:line="336" w:lineRule="auto"/>
        <w:ind w:firstLineChars="200" w:firstLine="480"/>
        <w:rPr>
          <w:rFonts w:cs="Times New Roman"/>
          <w:szCs w:val="20"/>
        </w:rPr>
      </w:pPr>
      <w:r>
        <w:rPr>
          <w:rFonts w:cs="Times New Roman" w:hint="eastAsia"/>
          <w:szCs w:val="20"/>
        </w:rPr>
        <w:t>在相关分析的基础上，运用</w:t>
      </w:r>
      <w:r>
        <w:rPr>
          <w:rFonts w:cs="Times New Roman" w:hint="eastAsia"/>
          <w:szCs w:val="20"/>
        </w:rPr>
        <w:t>S</w:t>
      </w:r>
      <w:r>
        <w:rPr>
          <w:rFonts w:cs="Times New Roman"/>
          <w:szCs w:val="20"/>
        </w:rPr>
        <w:t>PSS24.0</w:t>
      </w:r>
      <w:r>
        <w:rPr>
          <w:rFonts w:cs="Times New Roman" w:hint="eastAsia"/>
          <w:szCs w:val="20"/>
        </w:rPr>
        <w:t>及</w:t>
      </w:r>
      <w:r>
        <w:rPr>
          <w:rFonts w:cs="Times New Roman" w:hint="eastAsia"/>
          <w:szCs w:val="20"/>
        </w:rPr>
        <w:t>Process</w:t>
      </w:r>
      <w:r>
        <w:rPr>
          <w:rFonts w:cs="Times New Roman" w:hint="eastAsia"/>
          <w:szCs w:val="20"/>
        </w:rPr>
        <w:t>插件对数据进行回归分析，对假设进行检验。</w:t>
      </w:r>
    </w:p>
    <w:p w14:paraId="335F678C" w14:textId="639C311A" w:rsidR="00957070" w:rsidRDefault="00676777" w:rsidP="00676777">
      <w:pPr>
        <w:pStyle w:val="4"/>
      </w:pPr>
      <w:r>
        <w:rPr>
          <w:rFonts w:hint="eastAsia"/>
        </w:rPr>
        <w:t>5</w:t>
      </w:r>
      <w:r>
        <w:t xml:space="preserve">.2.2.1 </w:t>
      </w:r>
      <w:r w:rsidR="00957070">
        <w:rPr>
          <w:rFonts w:hint="eastAsia"/>
        </w:rPr>
        <w:t>人力资源管理强度与工作绩效</w:t>
      </w:r>
    </w:p>
    <w:p w14:paraId="6E1434D5" w14:textId="77777777" w:rsidR="00224895" w:rsidRDefault="00224895" w:rsidP="008E341A">
      <w:pPr>
        <w:ind w:firstLineChars="200" w:firstLine="480"/>
        <w:rPr>
          <w:rFonts w:cs="Times New Roman"/>
          <w:szCs w:val="20"/>
        </w:rPr>
      </w:pPr>
      <w:r>
        <w:rPr>
          <w:rFonts w:cs="Times New Roman" w:hint="eastAsia"/>
          <w:szCs w:val="20"/>
        </w:rPr>
        <w:t>将人力资源管理强度与新生代员工工作绩效进行回归，所得到的分析结果如表</w:t>
      </w:r>
      <w:r>
        <w:rPr>
          <w:rFonts w:cs="Times New Roman"/>
          <w:szCs w:val="20"/>
        </w:rPr>
        <w:t>5</w:t>
      </w:r>
      <w:r>
        <w:rPr>
          <w:rFonts w:cs="Times New Roman" w:hint="eastAsia"/>
          <w:szCs w:val="20"/>
        </w:rPr>
        <w:t>-</w:t>
      </w:r>
      <w:r>
        <w:rPr>
          <w:rFonts w:cs="Times New Roman"/>
          <w:szCs w:val="20"/>
        </w:rPr>
        <w:t>4</w:t>
      </w:r>
      <w:r>
        <w:rPr>
          <w:rFonts w:cs="Times New Roman" w:hint="eastAsia"/>
          <w:szCs w:val="20"/>
        </w:rPr>
        <w:t>所示</w:t>
      </w:r>
      <w:r w:rsidR="008D0652">
        <w:rPr>
          <w:rFonts w:cs="Times New Roman" w:hint="eastAsia"/>
          <w:szCs w:val="20"/>
        </w:rPr>
        <w:t>。</w:t>
      </w:r>
      <w:r>
        <w:rPr>
          <w:rFonts w:cs="Times New Roman" w:hint="eastAsia"/>
          <w:szCs w:val="20"/>
        </w:rPr>
        <w:t>计算出的回归方程</w:t>
      </w:r>
      <w:r>
        <w:rPr>
          <w:rFonts w:cs="Times New Roman" w:hint="eastAsia"/>
          <w:szCs w:val="20"/>
        </w:rPr>
        <w:t>F=</w:t>
      </w:r>
      <w:r>
        <w:rPr>
          <w:rFonts w:cs="Times New Roman"/>
          <w:szCs w:val="20"/>
        </w:rPr>
        <w:t>31.453</w:t>
      </w:r>
      <w:r>
        <w:rPr>
          <w:rFonts w:cs="Times New Roman" w:hint="eastAsia"/>
          <w:szCs w:val="20"/>
        </w:rPr>
        <w:t>且</w:t>
      </w:r>
      <w:r>
        <w:rPr>
          <w:rFonts w:cs="Times New Roman" w:hint="eastAsia"/>
          <w:szCs w:val="20"/>
        </w:rPr>
        <w:t>P=</w:t>
      </w:r>
      <w:r>
        <w:rPr>
          <w:rFonts w:cs="Times New Roman"/>
          <w:szCs w:val="20"/>
        </w:rPr>
        <w:t>0.000</w:t>
      </w:r>
      <w:r w:rsidR="008D0652">
        <w:rPr>
          <w:rFonts w:cs="Times New Roman" w:hint="eastAsia"/>
          <w:szCs w:val="20"/>
        </w:rPr>
        <w:t>，</w:t>
      </w:r>
      <w:r w:rsidR="008D0652">
        <w:rPr>
          <w:rFonts w:cs="Times New Roman" w:hint="eastAsia"/>
          <w:szCs w:val="20"/>
        </w:rPr>
        <w:t>F</w:t>
      </w:r>
      <w:r w:rsidR="008D0652">
        <w:rPr>
          <w:rFonts w:cs="Times New Roman" w:hint="eastAsia"/>
          <w:szCs w:val="20"/>
        </w:rPr>
        <w:t>检验通过；</w:t>
      </w:r>
      <w:r w:rsidR="008D0652">
        <w:rPr>
          <w:rFonts w:cs="Times New Roman" w:hint="eastAsia"/>
          <w:szCs w:val="20"/>
        </w:rPr>
        <w:t>R</w:t>
      </w:r>
      <w:r w:rsidR="008D0652">
        <w:rPr>
          <w:rFonts w:cs="Times New Roman"/>
          <w:szCs w:val="20"/>
        </w:rPr>
        <w:t>=0.517,</w:t>
      </w:r>
      <w:r w:rsidR="008D0652" w:rsidRPr="008D0652">
        <w:rPr>
          <w:rFonts w:cs="Times New Roman" w:hint="eastAsia"/>
          <w:szCs w:val="20"/>
        </w:rPr>
        <w:t xml:space="preserve"> </w:t>
      </w:r>
      <w:r w:rsidR="008D0652">
        <w:rPr>
          <w:rFonts w:cs="Times New Roman" w:hint="eastAsia"/>
          <w:szCs w:val="20"/>
        </w:rPr>
        <w:t>表明该模型能够解释新生代员工工作绩效</w:t>
      </w:r>
      <w:r w:rsidR="008D0652">
        <w:rPr>
          <w:rFonts w:cs="Times New Roman" w:hint="eastAsia"/>
          <w:szCs w:val="20"/>
        </w:rPr>
        <w:t>5</w:t>
      </w:r>
      <w:r w:rsidR="008D0652">
        <w:rPr>
          <w:rFonts w:cs="Times New Roman"/>
          <w:szCs w:val="20"/>
        </w:rPr>
        <w:t>1.7</w:t>
      </w:r>
      <w:r w:rsidR="008D0652">
        <w:rPr>
          <w:rFonts w:cs="Times New Roman" w:hint="eastAsia"/>
          <w:szCs w:val="20"/>
        </w:rPr>
        <w:t>%</w:t>
      </w:r>
      <w:r w:rsidR="008D0652">
        <w:rPr>
          <w:rFonts w:cs="Times New Roman" w:hint="eastAsia"/>
          <w:szCs w:val="20"/>
        </w:rPr>
        <w:t>的变化原因。回归方程标准化系数</w:t>
      </w:r>
      <w:r w:rsidR="008D0652">
        <w:rPr>
          <w:rFonts w:cs="Times New Roman" w:hint="eastAsia"/>
          <w:szCs w:val="20"/>
        </w:rPr>
        <w:t>Beta</w:t>
      </w:r>
      <w:r w:rsidR="008D0652">
        <w:rPr>
          <w:rFonts w:cs="Times New Roman" w:hint="eastAsia"/>
          <w:szCs w:val="20"/>
        </w:rPr>
        <w:t>为</w:t>
      </w:r>
      <w:r w:rsidR="008D0652">
        <w:rPr>
          <w:rFonts w:cs="Times New Roman" w:hint="eastAsia"/>
          <w:szCs w:val="20"/>
        </w:rPr>
        <w:t>0</w:t>
      </w:r>
      <w:r w:rsidR="008D0652">
        <w:rPr>
          <w:rFonts w:cs="Times New Roman"/>
          <w:szCs w:val="20"/>
        </w:rPr>
        <w:t>.737</w:t>
      </w:r>
      <w:r w:rsidR="008D0652">
        <w:rPr>
          <w:rFonts w:cs="Times New Roman" w:hint="eastAsia"/>
          <w:szCs w:val="20"/>
        </w:rPr>
        <w:t>（</w:t>
      </w:r>
      <w:r w:rsidR="008D0652">
        <w:rPr>
          <w:rFonts w:cs="Times New Roman" w:hint="eastAsia"/>
          <w:i/>
          <w:iCs/>
          <w:szCs w:val="20"/>
        </w:rPr>
        <w:t>p</w:t>
      </w:r>
      <w:r w:rsidR="008D0652">
        <w:rPr>
          <w:rFonts w:cs="Times New Roman"/>
          <w:szCs w:val="20"/>
        </w:rPr>
        <w:t>&lt;0.001</w:t>
      </w:r>
      <w:r w:rsidR="008D0652">
        <w:rPr>
          <w:rFonts w:cs="Times New Roman" w:hint="eastAsia"/>
          <w:szCs w:val="20"/>
        </w:rPr>
        <w:t>），</w:t>
      </w:r>
      <w:r>
        <w:rPr>
          <w:rFonts w:cs="Times New Roman" w:hint="eastAsia"/>
          <w:szCs w:val="20"/>
        </w:rPr>
        <w:t>根据分析结果可以认为假设</w:t>
      </w:r>
      <w:r>
        <w:rPr>
          <w:rFonts w:cs="Times New Roman" w:hint="eastAsia"/>
          <w:szCs w:val="20"/>
        </w:rPr>
        <w:t>H</w:t>
      </w:r>
      <w:r>
        <w:rPr>
          <w:rFonts w:cs="Times New Roman"/>
          <w:szCs w:val="20"/>
        </w:rPr>
        <w:t>1</w:t>
      </w:r>
      <w:r>
        <w:rPr>
          <w:rFonts w:cs="Times New Roman" w:hint="eastAsia"/>
          <w:szCs w:val="20"/>
        </w:rPr>
        <w:t>成立，即</w:t>
      </w:r>
      <w:r w:rsidRPr="00224895">
        <w:rPr>
          <w:rFonts w:cs="Times New Roman" w:hint="eastAsia"/>
          <w:szCs w:val="20"/>
        </w:rPr>
        <w:t>人力资源管理强度与新生代员工工作绩效存在正向影响关系</w:t>
      </w:r>
      <w:r>
        <w:rPr>
          <w:rFonts w:cs="Times New Roman" w:hint="eastAsia"/>
          <w:szCs w:val="20"/>
        </w:rPr>
        <w:t>。</w:t>
      </w:r>
    </w:p>
    <w:p w14:paraId="520A120B" w14:textId="77777777" w:rsidR="008E341A" w:rsidRDefault="00A372DE" w:rsidP="008E341A">
      <w:pPr>
        <w:ind w:firstLineChars="200" w:firstLine="480"/>
        <w:rPr>
          <w:rFonts w:cs="Times New Roman"/>
          <w:szCs w:val="20"/>
        </w:rPr>
      </w:pPr>
      <w:r>
        <w:rPr>
          <w:rFonts w:cs="Times New Roman" w:hint="eastAsia"/>
          <w:szCs w:val="20"/>
        </w:rPr>
        <w:t>将人力资源管理</w:t>
      </w:r>
      <w:r w:rsidR="00B71B73">
        <w:rPr>
          <w:rFonts w:cs="Times New Roman" w:hint="eastAsia"/>
          <w:szCs w:val="20"/>
        </w:rPr>
        <w:t>强度</w:t>
      </w:r>
      <w:r>
        <w:rPr>
          <w:rFonts w:cs="Times New Roman" w:hint="eastAsia"/>
          <w:szCs w:val="20"/>
        </w:rPr>
        <w:t>各维度与</w:t>
      </w:r>
      <w:r w:rsidR="006E3FF7">
        <w:rPr>
          <w:rFonts w:cs="Times New Roman" w:hint="eastAsia"/>
          <w:szCs w:val="20"/>
        </w:rPr>
        <w:t>任务</w:t>
      </w:r>
      <w:r>
        <w:rPr>
          <w:rFonts w:cs="Times New Roman" w:hint="eastAsia"/>
          <w:szCs w:val="20"/>
        </w:rPr>
        <w:t>绩效分别进行回归分析，所得结果如表</w:t>
      </w:r>
      <w:r>
        <w:rPr>
          <w:rFonts w:cs="Times New Roman" w:hint="eastAsia"/>
          <w:szCs w:val="20"/>
        </w:rPr>
        <w:t>5-</w:t>
      </w:r>
      <w:r w:rsidR="008E341A">
        <w:rPr>
          <w:rFonts w:cs="Times New Roman"/>
          <w:szCs w:val="20"/>
        </w:rPr>
        <w:t>4</w:t>
      </w:r>
      <w:r>
        <w:rPr>
          <w:rFonts w:cs="Times New Roman" w:hint="eastAsia"/>
          <w:szCs w:val="20"/>
        </w:rPr>
        <w:t>所示。</w:t>
      </w:r>
      <w:r w:rsidR="00224895">
        <w:rPr>
          <w:rFonts w:cs="Times New Roman" w:hint="eastAsia"/>
          <w:szCs w:val="20"/>
        </w:rPr>
        <w:t>各变量间不具有多重共线性，</w:t>
      </w:r>
      <w:r w:rsidR="00224895">
        <w:rPr>
          <w:rFonts w:cs="Times New Roman" w:hint="eastAsia"/>
          <w:szCs w:val="20"/>
        </w:rPr>
        <w:t>V</w:t>
      </w:r>
      <w:r w:rsidR="00224895">
        <w:rPr>
          <w:rFonts w:cs="Times New Roman"/>
          <w:szCs w:val="20"/>
        </w:rPr>
        <w:t>IF</w:t>
      </w:r>
      <w:r w:rsidR="00224895">
        <w:rPr>
          <w:rFonts w:cs="Times New Roman" w:hint="eastAsia"/>
          <w:szCs w:val="20"/>
        </w:rPr>
        <w:t>均远小于实验所要求的临界值</w:t>
      </w:r>
      <w:r w:rsidR="00224895">
        <w:rPr>
          <w:rFonts w:cs="Times New Roman" w:hint="eastAsia"/>
          <w:szCs w:val="20"/>
        </w:rPr>
        <w:t>5,</w:t>
      </w:r>
      <w:r w:rsidR="00224895">
        <w:rPr>
          <w:rFonts w:cs="Times New Roman" w:hint="eastAsia"/>
          <w:szCs w:val="20"/>
        </w:rPr>
        <w:t>容差为</w:t>
      </w:r>
      <w:r w:rsidR="00224895">
        <w:rPr>
          <w:rFonts w:cs="Times New Roman" w:hint="eastAsia"/>
          <w:szCs w:val="20"/>
        </w:rPr>
        <w:t>0</w:t>
      </w:r>
      <w:r w:rsidR="00224895">
        <w:rPr>
          <w:rFonts w:cs="Times New Roman"/>
          <w:szCs w:val="20"/>
        </w:rPr>
        <w:t>.</w:t>
      </w:r>
      <w:r w:rsidR="006146DB">
        <w:rPr>
          <w:rFonts w:cs="Times New Roman"/>
          <w:szCs w:val="20"/>
        </w:rPr>
        <w:t>8</w:t>
      </w:r>
      <w:r w:rsidR="00224895">
        <w:rPr>
          <w:rFonts w:cs="Times New Roman" w:hint="eastAsia"/>
          <w:szCs w:val="20"/>
        </w:rPr>
        <w:t>到</w:t>
      </w:r>
      <w:r w:rsidR="00224895">
        <w:rPr>
          <w:rFonts w:cs="Times New Roman" w:hint="eastAsia"/>
          <w:szCs w:val="20"/>
        </w:rPr>
        <w:t>0</w:t>
      </w:r>
      <w:r w:rsidR="00224895">
        <w:rPr>
          <w:rFonts w:cs="Times New Roman"/>
          <w:szCs w:val="20"/>
        </w:rPr>
        <w:t>.9</w:t>
      </w:r>
      <w:r w:rsidR="00224895">
        <w:rPr>
          <w:rFonts w:cs="Times New Roman" w:hint="eastAsia"/>
          <w:szCs w:val="20"/>
        </w:rPr>
        <w:t>之间。</w:t>
      </w:r>
    </w:p>
    <w:p w14:paraId="26008532" w14:textId="6D758F5F" w:rsidR="00957070" w:rsidRDefault="00A372DE" w:rsidP="00757387">
      <w:pPr>
        <w:spacing w:line="336" w:lineRule="auto"/>
        <w:ind w:firstLineChars="200" w:firstLine="480"/>
        <w:rPr>
          <w:rFonts w:cs="Times New Roman"/>
          <w:szCs w:val="20"/>
        </w:rPr>
      </w:pPr>
      <w:r>
        <w:rPr>
          <w:rFonts w:cs="Times New Roman" w:hint="eastAsia"/>
          <w:szCs w:val="20"/>
        </w:rPr>
        <w:t>各维度回归方程的标准化系数分别为</w:t>
      </w:r>
      <w:r>
        <w:rPr>
          <w:rFonts w:cs="Times New Roman" w:hint="eastAsia"/>
          <w:szCs w:val="20"/>
        </w:rPr>
        <w:t>0</w:t>
      </w:r>
      <w:r>
        <w:rPr>
          <w:rFonts w:cs="Times New Roman"/>
          <w:szCs w:val="20"/>
        </w:rPr>
        <w:t>.507</w:t>
      </w:r>
      <w:r>
        <w:rPr>
          <w:rFonts w:cs="Times New Roman" w:hint="eastAsia"/>
          <w:szCs w:val="20"/>
        </w:rPr>
        <w:t>、</w:t>
      </w:r>
      <w:r>
        <w:rPr>
          <w:rFonts w:cs="Times New Roman" w:hint="eastAsia"/>
          <w:szCs w:val="20"/>
        </w:rPr>
        <w:t>0</w:t>
      </w:r>
      <w:r>
        <w:rPr>
          <w:rFonts w:cs="Times New Roman"/>
          <w:szCs w:val="20"/>
        </w:rPr>
        <w:t>.612</w:t>
      </w:r>
      <w:r>
        <w:rPr>
          <w:rFonts w:cs="Times New Roman" w:hint="eastAsia"/>
          <w:szCs w:val="20"/>
        </w:rPr>
        <w:t>、</w:t>
      </w:r>
      <w:r>
        <w:rPr>
          <w:rFonts w:cs="Times New Roman" w:hint="eastAsia"/>
          <w:szCs w:val="20"/>
        </w:rPr>
        <w:t>0</w:t>
      </w:r>
      <w:r>
        <w:rPr>
          <w:rFonts w:cs="Times New Roman"/>
          <w:szCs w:val="20"/>
        </w:rPr>
        <w:t>.452</w:t>
      </w:r>
      <w:r>
        <w:rPr>
          <w:rFonts w:cs="Times New Roman" w:hint="eastAsia"/>
          <w:szCs w:val="20"/>
        </w:rPr>
        <w:t>（</w:t>
      </w:r>
      <w:r>
        <w:rPr>
          <w:rFonts w:cs="Times New Roman" w:hint="eastAsia"/>
          <w:i/>
          <w:iCs/>
          <w:szCs w:val="20"/>
        </w:rPr>
        <w:t>p</w:t>
      </w:r>
      <w:r>
        <w:rPr>
          <w:rFonts w:cs="Times New Roman"/>
          <w:szCs w:val="20"/>
        </w:rPr>
        <w:t>&lt;0.01</w:t>
      </w:r>
      <w:r>
        <w:rPr>
          <w:rFonts w:cs="Times New Roman" w:hint="eastAsia"/>
          <w:szCs w:val="20"/>
        </w:rPr>
        <w:t>）。</w:t>
      </w:r>
      <w:r w:rsidR="007F2BA0">
        <w:rPr>
          <w:rFonts w:cs="Times New Roman" w:hint="eastAsia"/>
          <w:szCs w:val="20"/>
        </w:rPr>
        <w:t>从回归分析所得结果可知，</w:t>
      </w:r>
      <w:r w:rsidR="00957070">
        <w:rPr>
          <w:rFonts w:cs="Times New Roman" w:hint="eastAsia"/>
          <w:szCs w:val="20"/>
        </w:rPr>
        <w:t>新生代员工的工作绩效与</w:t>
      </w:r>
      <w:r w:rsidR="00957070">
        <w:rPr>
          <w:rFonts w:cs="Times New Roman"/>
          <w:szCs w:val="20"/>
        </w:rPr>
        <w:t>各个维度</w:t>
      </w:r>
      <w:r>
        <w:rPr>
          <w:rFonts w:cs="Times New Roman" w:hint="eastAsia"/>
          <w:szCs w:val="20"/>
        </w:rPr>
        <w:t>均</w:t>
      </w:r>
      <w:r w:rsidR="007F2BA0">
        <w:rPr>
          <w:rFonts w:cs="Times New Roman" w:hint="eastAsia"/>
          <w:szCs w:val="20"/>
        </w:rPr>
        <w:t>表现出</w:t>
      </w:r>
      <w:r w:rsidR="00957070">
        <w:rPr>
          <w:rFonts w:cs="Times New Roman"/>
          <w:szCs w:val="20"/>
        </w:rPr>
        <w:t>显著正相关</w:t>
      </w:r>
      <w:r>
        <w:rPr>
          <w:rFonts w:cs="Times New Roman" w:hint="eastAsia"/>
          <w:szCs w:val="20"/>
        </w:rPr>
        <w:t>关系，即</w:t>
      </w:r>
      <w:r w:rsidR="00957070">
        <w:rPr>
          <w:rFonts w:cs="Times New Roman" w:hint="eastAsia"/>
          <w:szCs w:val="20"/>
        </w:rPr>
        <w:t>子假设</w:t>
      </w:r>
      <w:r w:rsidR="00957070">
        <w:rPr>
          <w:rFonts w:cs="Times New Roman" w:hint="eastAsia"/>
          <w:szCs w:val="20"/>
        </w:rPr>
        <w:t>H</w:t>
      </w:r>
      <w:r w:rsidR="00957070">
        <w:rPr>
          <w:rFonts w:cs="Times New Roman"/>
          <w:szCs w:val="20"/>
        </w:rPr>
        <w:t>1</w:t>
      </w:r>
      <w:r w:rsidR="00957070">
        <w:rPr>
          <w:rFonts w:cs="Times New Roman" w:hint="eastAsia"/>
          <w:szCs w:val="20"/>
        </w:rPr>
        <w:t>a</w:t>
      </w:r>
      <w:r w:rsidR="00957070">
        <w:rPr>
          <w:rFonts w:cs="Times New Roman" w:hint="eastAsia"/>
          <w:szCs w:val="20"/>
        </w:rPr>
        <w:t>、</w:t>
      </w:r>
      <w:r w:rsidR="00957070">
        <w:rPr>
          <w:rFonts w:cs="Times New Roman" w:hint="eastAsia"/>
          <w:szCs w:val="20"/>
        </w:rPr>
        <w:t>H</w:t>
      </w:r>
      <w:r w:rsidR="00957070">
        <w:rPr>
          <w:rFonts w:cs="Times New Roman"/>
          <w:szCs w:val="20"/>
        </w:rPr>
        <w:t>1</w:t>
      </w:r>
      <w:r w:rsidR="00957070">
        <w:rPr>
          <w:rFonts w:cs="Times New Roman" w:hint="eastAsia"/>
          <w:szCs w:val="20"/>
        </w:rPr>
        <w:t>b</w:t>
      </w:r>
      <w:r w:rsidR="00957070">
        <w:rPr>
          <w:rFonts w:cs="Times New Roman" w:hint="eastAsia"/>
          <w:szCs w:val="20"/>
        </w:rPr>
        <w:t>、</w:t>
      </w:r>
      <w:r w:rsidR="00957070">
        <w:rPr>
          <w:rFonts w:cs="Times New Roman" w:hint="eastAsia"/>
          <w:szCs w:val="20"/>
        </w:rPr>
        <w:t>H</w:t>
      </w:r>
      <w:r w:rsidR="00957070">
        <w:rPr>
          <w:rFonts w:cs="Times New Roman"/>
          <w:szCs w:val="20"/>
        </w:rPr>
        <w:t>1</w:t>
      </w:r>
      <w:r w:rsidR="00957070">
        <w:rPr>
          <w:rFonts w:cs="Times New Roman" w:hint="eastAsia"/>
          <w:szCs w:val="20"/>
        </w:rPr>
        <w:t>c</w:t>
      </w:r>
      <w:r w:rsidR="00957070">
        <w:rPr>
          <w:rFonts w:cs="Times New Roman" w:hint="eastAsia"/>
          <w:szCs w:val="20"/>
        </w:rPr>
        <w:t>均得到数据上的证实。</w:t>
      </w:r>
    </w:p>
    <w:p w14:paraId="7D02A075" w14:textId="4F50E532" w:rsidR="00957070" w:rsidRDefault="00957070" w:rsidP="00957070">
      <w:pPr>
        <w:jc w:val="center"/>
        <w:rPr>
          <w:rFonts w:ascii="黑体" w:eastAsia="黑体" w:hAnsi="黑体" w:cs="Times New Roman"/>
          <w:szCs w:val="20"/>
        </w:rPr>
      </w:pPr>
      <w:r>
        <w:rPr>
          <w:rFonts w:ascii="黑体" w:eastAsia="黑体" w:hAnsi="黑体" w:cs="Times New Roman" w:hint="eastAsia"/>
          <w:szCs w:val="20"/>
        </w:rPr>
        <w:lastRenderedPageBreak/>
        <w:t>表</w:t>
      </w:r>
      <w:r>
        <w:rPr>
          <w:rFonts w:eastAsia="黑体" w:cs="Times New Roman"/>
          <w:szCs w:val="20"/>
        </w:rPr>
        <w:t>5</w:t>
      </w:r>
      <w:r>
        <w:rPr>
          <w:rFonts w:eastAsia="黑体" w:cs="Times New Roman" w:hint="eastAsia"/>
          <w:szCs w:val="20"/>
        </w:rPr>
        <w:t>-</w:t>
      </w:r>
      <w:r w:rsidR="008E341A">
        <w:rPr>
          <w:rFonts w:eastAsia="黑体" w:cs="Times New Roman"/>
          <w:szCs w:val="20"/>
        </w:rPr>
        <w:t>4</w:t>
      </w:r>
      <w:r>
        <w:rPr>
          <w:rFonts w:ascii="黑体" w:eastAsia="黑体" w:hAnsi="黑体" w:cs="Times New Roman"/>
          <w:szCs w:val="20"/>
        </w:rPr>
        <w:t xml:space="preserve"> </w:t>
      </w:r>
      <w:r>
        <w:rPr>
          <w:rFonts w:ascii="黑体" w:eastAsia="黑体" w:hAnsi="黑体" w:cs="Times New Roman" w:hint="eastAsia"/>
          <w:szCs w:val="20"/>
        </w:rPr>
        <w:t>人力资源管理强度各维度与</w:t>
      </w:r>
      <w:r w:rsidR="00567964">
        <w:rPr>
          <w:rFonts w:ascii="黑体" w:eastAsia="黑体" w:hAnsi="黑体" w:cs="Times New Roman" w:hint="eastAsia"/>
          <w:szCs w:val="20"/>
        </w:rPr>
        <w:t>任务</w:t>
      </w:r>
      <w:r>
        <w:rPr>
          <w:rFonts w:ascii="黑体" w:eastAsia="黑体" w:hAnsi="黑体" w:cs="Times New Roman" w:hint="eastAsia"/>
          <w:szCs w:val="20"/>
        </w:rPr>
        <w:t>绩效的回归分析</w:t>
      </w:r>
    </w:p>
    <w:tbl>
      <w:tblPr>
        <w:tblStyle w:val="a7"/>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6"/>
        <w:gridCol w:w="2077"/>
        <w:gridCol w:w="2077"/>
      </w:tblGrid>
      <w:tr w:rsidR="00957070" w:rsidRPr="00391EE3" w14:paraId="6F191B56" w14:textId="77777777" w:rsidTr="00CF35D2">
        <w:trPr>
          <w:trHeight w:val="468"/>
          <w:jc w:val="center"/>
        </w:trPr>
        <w:tc>
          <w:tcPr>
            <w:tcW w:w="1250" w:type="pct"/>
            <w:tcBorders>
              <w:top w:val="single" w:sz="12" w:space="0" w:color="auto"/>
              <w:bottom w:val="single" w:sz="4" w:space="0" w:color="auto"/>
            </w:tcBorders>
            <w:vAlign w:val="center"/>
          </w:tcPr>
          <w:p w14:paraId="68D2ABC7" w14:textId="77777777" w:rsidR="00957070" w:rsidRPr="00391EE3" w:rsidRDefault="00957070" w:rsidP="00D22427">
            <w:pPr>
              <w:jc w:val="center"/>
              <w:rPr>
                <w:rFonts w:cs="Times New Roman"/>
                <w:sz w:val="21"/>
                <w:szCs w:val="13"/>
              </w:rPr>
            </w:pPr>
            <w:r w:rsidRPr="00391EE3">
              <w:rPr>
                <w:rFonts w:cs="Times New Roman" w:hint="eastAsia"/>
                <w:sz w:val="21"/>
                <w:szCs w:val="13"/>
              </w:rPr>
              <w:t>模型</w:t>
            </w:r>
          </w:p>
        </w:tc>
        <w:tc>
          <w:tcPr>
            <w:tcW w:w="1250" w:type="pct"/>
            <w:tcBorders>
              <w:top w:val="single" w:sz="12" w:space="0" w:color="auto"/>
              <w:bottom w:val="single" w:sz="4" w:space="0" w:color="auto"/>
            </w:tcBorders>
            <w:vAlign w:val="center"/>
          </w:tcPr>
          <w:p w14:paraId="7514D41F" w14:textId="77777777" w:rsidR="00957070" w:rsidRPr="00391EE3" w:rsidRDefault="00957070" w:rsidP="00D22427">
            <w:pPr>
              <w:jc w:val="center"/>
              <w:rPr>
                <w:rFonts w:cs="Times New Roman"/>
                <w:sz w:val="21"/>
                <w:szCs w:val="13"/>
              </w:rPr>
            </w:pPr>
            <w:r w:rsidRPr="00391EE3">
              <w:rPr>
                <w:rFonts w:cs="Times New Roman" w:hint="eastAsia"/>
                <w:sz w:val="21"/>
                <w:szCs w:val="13"/>
              </w:rPr>
              <w:t>标准化系数</w:t>
            </w:r>
            <w:r w:rsidRPr="00391EE3">
              <w:rPr>
                <w:rFonts w:cs="Times New Roman"/>
                <w:sz w:val="21"/>
                <w:szCs w:val="13"/>
              </w:rPr>
              <w:t>β</w:t>
            </w:r>
          </w:p>
        </w:tc>
        <w:tc>
          <w:tcPr>
            <w:tcW w:w="1250" w:type="pct"/>
            <w:tcBorders>
              <w:top w:val="single" w:sz="12" w:space="0" w:color="auto"/>
              <w:bottom w:val="single" w:sz="4" w:space="0" w:color="auto"/>
            </w:tcBorders>
            <w:vAlign w:val="center"/>
          </w:tcPr>
          <w:p w14:paraId="3B1A9981" w14:textId="77777777" w:rsidR="00957070" w:rsidRPr="00391EE3" w:rsidRDefault="00957070" w:rsidP="00D22427">
            <w:pPr>
              <w:jc w:val="center"/>
              <w:rPr>
                <w:rFonts w:cs="Times New Roman"/>
                <w:sz w:val="21"/>
                <w:szCs w:val="13"/>
              </w:rPr>
            </w:pPr>
            <w:r w:rsidRPr="00391EE3">
              <w:rPr>
                <w:rFonts w:cs="Times New Roman" w:hint="eastAsia"/>
                <w:sz w:val="21"/>
                <w:szCs w:val="13"/>
              </w:rPr>
              <w:t>t</w:t>
            </w:r>
          </w:p>
        </w:tc>
        <w:tc>
          <w:tcPr>
            <w:tcW w:w="1250" w:type="pct"/>
            <w:tcBorders>
              <w:top w:val="single" w:sz="12" w:space="0" w:color="auto"/>
              <w:bottom w:val="single" w:sz="4" w:space="0" w:color="auto"/>
            </w:tcBorders>
            <w:vAlign w:val="center"/>
          </w:tcPr>
          <w:p w14:paraId="067FC79A" w14:textId="77777777" w:rsidR="00957070" w:rsidRPr="00391EE3" w:rsidRDefault="00957070" w:rsidP="00D22427">
            <w:pPr>
              <w:jc w:val="center"/>
              <w:rPr>
                <w:rFonts w:cs="Times New Roman"/>
                <w:sz w:val="21"/>
                <w:szCs w:val="13"/>
              </w:rPr>
            </w:pPr>
            <w:r w:rsidRPr="00391EE3">
              <w:rPr>
                <w:rFonts w:cs="Times New Roman" w:hint="eastAsia"/>
                <w:sz w:val="21"/>
                <w:szCs w:val="13"/>
              </w:rPr>
              <w:t>Sig.</w:t>
            </w:r>
          </w:p>
        </w:tc>
      </w:tr>
      <w:tr w:rsidR="00CF35D2" w:rsidRPr="00391EE3" w14:paraId="3D56BD0F" w14:textId="77777777" w:rsidTr="00CF35D2">
        <w:trPr>
          <w:trHeight w:val="468"/>
          <w:jc w:val="center"/>
        </w:trPr>
        <w:tc>
          <w:tcPr>
            <w:tcW w:w="1250" w:type="pct"/>
            <w:tcBorders>
              <w:top w:val="single" w:sz="4" w:space="0" w:color="auto"/>
              <w:bottom w:val="nil"/>
            </w:tcBorders>
            <w:vAlign w:val="center"/>
          </w:tcPr>
          <w:p w14:paraId="313A9B85" w14:textId="77777777" w:rsidR="00CF35D2" w:rsidRPr="00391EE3" w:rsidRDefault="00CF35D2" w:rsidP="00CF35D2">
            <w:pPr>
              <w:spacing w:line="240" w:lineRule="auto"/>
              <w:jc w:val="center"/>
              <w:rPr>
                <w:rFonts w:cs="Times New Roman"/>
                <w:sz w:val="21"/>
                <w:szCs w:val="13"/>
              </w:rPr>
            </w:pPr>
            <w:r w:rsidRPr="00391EE3">
              <w:rPr>
                <w:rFonts w:cs="Times New Roman" w:hint="eastAsia"/>
                <w:sz w:val="21"/>
                <w:szCs w:val="13"/>
              </w:rPr>
              <w:t>独特性</w:t>
            </w:r>
          </w:p>
        </w:tc>
        <w:tc>
          <w:tcPr>
            <w:tcW w:w="1250" w:type="pct"/>
            <w:tcBorders>
              <w:top w:val="single" w:sz="4" w:space="0" w:color="auto"/>
              <w:bottom w:val="nil"/>
            </w:tcBorders>
            <w:vAlign w:val="center"/>
          </w:tcPr>
          <w:p w14:paraId="306CF8BC" w14:textId="77777777" w:rsidR="00CF35D2" w:rsidRPr="00391EE3" w:rsidRDefault="00CF35D2" w:rsidP="00CF35D2">
            <w:pPr>
              <w:spacing w:line="240" w:lineRule="auto"/>
              <w:jc w:val="center"/>
              <w:rPr>
                <w:rFonts w:cs="Times New Roman"/>
                <w:sz w:val="21"/>
                <w:szCs w:val="13"/>
              </w:rPr>
            </w:pPr>
            <w:r w:rsidRPr="00391EE3">
              <w:rPr>
                <w:rFonts w:cs="Times New Roman" w:hint="eastAsia"/>
                <w:sz w:val="21"/>
                <w:szCs w:val="13"/>
              </w:rPr>
              <w:t>0.</w:t>
            </w:r>
            <w:r w:rsidRPr="00391EE3">
              <w:rPr>
                <w:rFonts w:cs="Times New Roman"/>
                <w:sz w:val="21"/>
                <w:szCs w:val="13"/>
              </w:rPr>
              <w:t>5</w:t>
            </w:r>
            <w:r w:rsidRPr="00391EE3">
              <w:rPr>
                <w:rFonts w:cs="Times New Roman" w:hint="eastAsia"/>
                <w:sz w:val="21"/>
                <w:szCs w:val="13"/>
              </w:rPr>
              <w:t>07</w:t>
            </w:r>
          </w:p>
        </w:tc>
        <w:tc>
          <w:tcPr>
            <w:tcW w:w="1250" w:type="pct"/>
            <w:tcBorders>
              <w:top w:val="single" w:sz="4" w:space="0" w:color="auto"/>
              <w:bottom w:val="nil"/>
            </w:tcBorders>
            <w:vAlign w:val="center"/>
          </w:tcPr>
          <w:p w14:paraId="5F8F1FB5" w14:textId="77777777" w:rsidR="00CF35D2" w:rsidRPr="00391EE3" w:rsidRDefault="00CF35D2" w:rsidP="00CF35D2">
            <w:pPr>
              <w:spacing w:line="240" w:lineRule="auto"/>
              <w:jc w:val="center"/>
              <w:rPr>
                <w:rFonts w:cs="Times New Roman"/>
                <w:sz w:val="21"/>
                <w:szCs w:val="13"/>
              </w:rPr>
            </w:pPr>
            <w:r w:rsidRPr="00391EE3">
              <w:rPr>
                <w:rFonts w:cs="Times New Roman" w:hint="eastAsia"/>
                <w:sz w:val="21"/>
                <w:szCs w:val="13"/>
              </w:rPr>
              <w:t>4.234</w:t>
            </w:r>
          </w:p>
        </w:tc>
        <w:tc>
          <w:tcPr>
            <w:tcW w:w="1250" w:type="pct"/>
            <w:tcBorders>
              <w:top w:val="single" w:sz="4" w:space="0" w:color="auto"/>
              <w:bottom w:val="nil"/>
            </w:tcBorders>
            <w:vAlign w:val="center"/>
          </w:tcPr>
          <w:p w14:paraId="10C053AD" w14:textId="77777777" w:rsidR="00CF35D2" w:rsidRPr="00391EE3" w:rsidRDefault="00CF35D2" w:rsidP="00CF35D2">
            <w:pPr>
              <w:spacing w:line="240" w:lineRule="auto"/>
              <w:jc w:val="center"/>
              <w:rPr>
                <w:rFonts w:cs="Times New Roman"/>
                <w:sz w:val="21"/>
                <w:szCs w:val="13"/>
              </w:rPr>
            </w:pPr>
            <w:r w:rsidRPr="00391EE3">
              <w:rPr>
                <w:rFonts w:cs="Times New Roman" w:hint="eastAsia"/>
                <w:sz w:val="21"/>
                <w:szCs w:val="13"/>
              </w:rPr>
              <w:t>0</w:t>
            </w:r>
            <w:r w:rsidRPr="00391EE3">
              <w:rPr>
                <w:rFonts w:cs="Times New Roman"/>
                <w:sz w:val="21"/>
                <w:szCs w:val="13"/>
              </w:rPr>
              <w:t>.000</w:t>
            </w:r>
          </w:p>
        </w:tc>
      </w:tr>
      <w:tr w:rsidR="00CF35D2" w:rsidRPr="00391EE3" w14:paraId="2FC3A2AA" w14:textId="77777777" w:rsidTr="00CF35D2">
        <w:trPr>
          <w:trHeight w:val="468"/>
          <w:jc w:val="center"/>
        </w:trPr>
        <w:tc>
          <w:tcPr>
            <w:tcW w:w="1250" w:type="pct"/>
            <w:tcBorders>
              <w:top w:val="nil"/>
              <w:bottom w:val="nil"/>
            </w:tcBorders>
            <w:vAlign w:val="center"/>
          </w:tcPr>
          <w:p w14:paraId="439FBE8B" w14:textId="77777777" w:rsidR="00CF35D2" w:rsidRPr="00391EE3" w:rsidRDefault="00CF35D2" w:rsidP="00CF35D2">
            <w:pPr>
              <w:spacing w:line="240" w:lineRule="auto"/>
              <w:jc w:val="center"/>
              <w:rPr>
                <w:rFonts w:cs="Times New Roman"/>
                <w:sz w:val="21"/>
                <w:szCs w:val="13"/>
              </w:rPr>
            </w:pPr>
            <w:r w:rsidRPr="00391EE3">
              <w:rPr>
                <w:rFonts w:cs="Times New Roman" w:hint="eastAsia"/>
                <w:sz w:val="21"/>
                <w:szCs w:val="13"/>
              </w:rPr>
              <w:t>一致性</w:t>
            </w:r>
          </w:p>
        </w:tc>
        <w:tc>
          <w:tcPr>
            <w:tcW w:w="1250" w:type="pct"/>
            <w:tcBorders>
              <w:top w:val="nil"/>
              <w:bottom w:val="nil"/>
            </w:tcBorders>
            <w:vAlign w:val="center"/>
          </w:tcPr>
          <w:p w14:paraId="625DA905" w14:textId="77777777" w:rsidR="00CF35D2" w:rsidRPr="00391EE3" w:rsidRDefault="00CF35D2" w:rsidP="00CF35D2">
            <w:pPr>
              <w:spacing w:line="240" w:lineRule="auto"/>
              <w:jc w:val="center"/>
              <w:rPr>
                <w:rFonts w:cs="Times New Roman"/>
                <w:sz w:val="21"/>
                <w:szCs w:val="13"/>
              </w:rPr>
            </w:pPr>
            <w:r w:rsidRPr="00391EE3">
              <w:rPr>
                <w:rFonts w:cs="Times New Roman" w:hint="eastAsia"/>
                <w:sz w:val="21"/>
                <w:szCs w:val="13"/>
              </w:rPr>
              <w:t>0.</w:t>
            </w:r>
            <w:r w:rsidRPr="00391EE3">
              <w:rPr>
                <w:rFonts w:cs="Times New Roman"/>
                <w:sz w:val="21"/>
                <w:szCs w:val="13"/>
              </w:rPr>
              <w:t>6</w:t>
            </w:r>
            <w:r w:rsidRPr="00391EE3">
              <w:rPr>
                <w:rFonts w:cs="Times New Roman" w:hint="eastAsia"/>
                <w:sz w:val="21"/>
                <w:szCs w:val="13"/>
              </w:rPr>
              <w:t>12</w:t>
            </w:r>
          </w:p>
        </w:tc>
        <w:tc>
          <w:tcPr>
            <w:tcW w:w="1250" w:type="pct"/>
            <w:tcBorders>
              <w:top w:val="nil"/>
              <w:bottom w:val="nil"/>
            </w:tcBorders>
            <w:vAlign w:val="center"/>
          </w:tcPr>
          <w:p w14:paraId="3E2A0C71" w14:textId="6BFDEBB6" w:rsidR="00CF35D2" w:rsidRPr="00391EE3" w:rsidRDefault="00CF35D2" w:rsidP="00CF35D2">
            <w:pPr>
              <w:spacing w:line="240" w:lineRule="auto"/>
              <w:jc w:val="center"/>
              <w:rPr>
                <w:rFonts w:cs="Times New Roman"/>
                <w:sz w:val="21"/>
                <w:szCs w:val="13"/>
              </w:rPr>
            </w:pPr>
            <w:r w:rsidRPr="00391EE3">
              <w:rPr>
                <w:rFonts w:cs="Times New Roman" w:hint="eastAsia"/>
                <w:sz w:val="21"/>
                <w:szCs w:val="13"/>
              </w:rPr>
              <w:t>5.21</w:t>
            </w:r>
            <w:r w:rsidR="006E3FF7" w:rsidRPr="00391EE3">
              <w:rPr>
                <w:rFonts w:cs="Times New Roman"/>
                <w:sz w:val="21"/>
                <w:szCs w:val="13"/>
              </w:rPr>
              <w:t>0</w:t>
            </w:r>
          </w:p>
        </w:tc>
        <w:tc>
          <w:tcPr>
            <w:tcW w:w="1250" w:type="pct"/>
            <w:tcBorders>
              <w:top w:val="nil"/>
              <w:bottom w:val="nil"/>
            </w:tcBorders>
            <w:vAlign w:val="center"/>
          </w:tcPr>
          <w:p w14:paraId="6E2C2CE8" w14:textId="77777777" w:rsidR="00CF35D2" w:rsidRPr="00391EE3" w:rsidRDefault="00CF35D2" w:rsidP="00CF35D2">
            <w:pPr>
              <w:spacing w:line="240" w:lineRule="auto"/>
              <w:jc w:val="center"/>
              <w:rPr>
                <w:rFonts w:cs="Times New Roman"/>
                <w:sz w:val="21"/>
                <w:szCs w:val="13"/>
              </w:rPr>
            </w:pPr>
            <w:r w:rsidRPr="00391EE3">
              <w:rPr>
                <w:rFonts w:cs="Times New Roman" w:hint="eastAsia"/>
                <w:sz w:val="21"/>
                <w:szCs w:val="13"/>
              </w:rPr>
              <w:t>0</w:t>
            </w:r>
            <w:r w:rsidRPr="00391EE3">
              <w:rPr>
                <w:rFonts w:cs="Times New Roman"/>
                <w:sz w:val="21"/>
                <w:szCs w:val="13"/>
              </w:rPr>
              <w:t>.00</w:t>
            </w:r>
            <w:r w:rsidR="00403F9B" w:rsidRPr="00391EE3">
              <w:rPr>
                <w:rFonts w:cs="Times New Roman"/>
                <w:sz w:val="21"/>
                <w:szCs w:val="13"/>
              </w:rPr>
              <w:t>1</w:t>
            </w:r>
          </w:p>
        </w:tc>
      </w:tr>
      <w:tr w:rsidR="00CF35D2" w:rsidRPr="00391EE3" w14:paraId="1EDFEA5B" w14:textId="77777777" w:rsidTr="00CF35D2">
        <w:trPr>
          <w:trHeight w:val="468"/>
          <w:jc w:val="center"/>
        </w:trPr>
        <w:tc>
          <w:tcPr>
            <w:tcW w:w="1250" w:type="pct"/>
            <w:tcBorders>
              <w:top w:val="nil"/>
              <w:bottom w:val="single" w:sz="12" w:space="0" w:color="auto"/>
            </w:tcBorders>
            <w:vAlign w:val="center"/>
          </w:tcPr>
          <w:p w14:paraId="7F441A43" w14:textId="77777777" w:rsidR="00CF35D2" w:rsidRPr="00391EE3" w:rsidRDefault="00CF35D2" w:rsidP="00CF35D2">
            <w:pPr>
              <w:spacing w:line="240" w:lineRule="auto"/>
              <w:jc w:val="center"/>
              <w:rPr>
                <w:rFonts w:cs="Times New Roman"/>
                <w:sz w:val="21"/>
                <w:szCs w:val="13"/>
              </w:rPr>
            </w:pPr>
            <w:r w:rsidRPr="00391EE3">
              <w:rPr>
                <w:rFonts w:cs="Times New Roman" w:hint="eastAsia"/>
                <w:sz w:val="21"/>
                <w:szCs w:val="13"/>
              </w:rPr>
              <w:t>共识性</w:t>
            </w:r>
          </w:p>
        </w:tc>
        <w:tc>
          <w:tcPr>
            <w:tcW w:w="1250" w:type="pct"/>
            <w:tcBorders>
              <w:top w:val="nil"/>
              <w:bottom w:val="single" w:sz="12" w:space="0" w:color="auto"/>
            </w:tcBorders>
            <w:vAlign w:val="center"/>
          </w:tcPr>
          <w:p w14:paraId="72B0799E" w14:textId="77777777" w:rsidR="00CF35D2" w:rsidRPr="00391EE3" w:rsidRDefault="00CF35D2" w:rsidP="00CF35D2">
            <w:pPr>
              <w:spacing w:line="240" w:lineRule="auto"/>
              <w:jc w:val="center"/>
              <w:rPr>
                <w:rFonts w:cs="Times New Roman"/>
                <w:sz w:val="21"/>
                <w:szCs w:val="13"/>
              </w:rPr>
            </w:pPr>
            <w:r w:rsidRPr="00391EE3">
              <w:rPr>
                <w:rFonts w:cs="Times New Roman" w:hint="eastAsia"/>
                <w:sz w:val="21"/>
                <w:szCs w:val="13"/>
              </w:rPr>
              <w:t>0.</w:t>
            </w:r>
            <w:r w:rsidRPr="00391EE3">
              <w:rPr>
                <w:rFonts w:cs="Times New Roman"/>
                <w:sz w:val="21"/>
                <w:szCs w:val="13"/>
              </w:rPr>
              <w:t>4</w:t>
            </w:r>
            <w:r w:rsidRPr="00391EE3">
              <w:rPr>
                <w:rFonts w:cs="Times New Roman" w:hint="eastAsia"/>
                <w:sz w:val="21"/>
                <w:szCs w:val="13"/>
              </w:rPr>
              <w:t>52</w:t>
            </w:r>
          </w:p>
        </w:tc>
        <w:tc>
          <w:tcPr>
            <w:tcW w:w="1250" w:type="pct"/>
            <w:tcBorders>
              <w:top w:val="nil"/>
              <w:bottom w:val="single" w:sz="12" w:space="0" w:color="auto"/>
            </w:tcBorders>
            <w:vAlign w:val="center"/>
          </w:tcPr>
          <w:p w14:paraId="77369735" w14:textId="77777777" w:rsidR="00CF35D2" w:rsidRPr="00391EE3" w:rsidRDefault="00CF35D2" w:rsidP="00CF35D2">
            <w:pPr>
              <w:spacing w:line="240" w:lineRule="auto"/>
              <w:jc w:val="center"/>
              <w:rPr>
                <w:rFonts w:cs="Times New Roman"/>
                <w:sz w:val="21"/>
                <w:szCs w:val="13"/>
              </w:rPr>
            </w:pPr>
            <w:r w:rsidRPr="00391EE3">
              <w:rPr>
                <w:rFonts w:cs="Times New Roman" w:hint="eastAsia"/>
                <w:sz w:val="21"/>
                <w:szCs w:val="13"/>
              </w:rPr>
              <w:t>5.649</w:t>
            </w:r>
          </w:p>
        </w:tc>
        <w:tc>
          <w:tcPr>
            <w:tcW w:w="1250" w:type="pct"/>
            <w:tcBorders>
              <w:top w:val="nil"/>
              <w:bottom w:val="single" w:sz="12" w:space="0" w:color="auto"/>
            </w:tcBorders>
            <w:vAlign w:val="center"/>
          </w:tcPr>
          <w:p w14:paraId="0453D35B" w14:textId="77777777" w:rsidR="00CF35D2" w:rsidRPr="00391EE3" w:rsidRDefault="00CF35D2" w:rsidP="00CF35D2">
            <w:pPr>
              <w:spacing w:line="240" w:lineRule="auto"/>
              <w:jc w:val="center"/>
              <w:rPr>
                <w:rFonts w:cs="Times New Roman"/>
                <w:sz w:val="21"/>
                <w:szCs w:val="13"/>
              </w:rPr>
            </w:pPr>
            <w:r w:rsidRPr="00391EE3">
              <w:rPr>
                <w:rFonts w:cs="Times New Roman" w:hint="eastAsia"/>
                <w:sz w:val="21"/>
                <w:szCs w:val="13"/>
              </w:rPr>
              <w:t>0</w:t>
            </w:r>
            <w:r w:rsidRPr="00391EE3">
              <w:rPr>
                <w:rFonts w:cs="Times New Roman"/>
                <w:sz w:val="21"/>
                <w:szCs w:val="13"/>
              </w:rPr>
              <w:t>.000</w:t>
            </w:r>
          </w:p>
        </w:tc>
      </w:tr>
    </w:tbl>
    <w:p w14:paraId="0F2E638D" w14:textId="77777777" w:rsidR="00957070" w:rsidRDefault="00957070" w:rsidP="00957070">
      <w:pPr>
        <w:spacing w:line="20" w:lineRule="exact"/>
        <w:rPr>
          <w:rFonts w:ascii="宋体" w:hAnsi="宋体" w:cs="Times New Roman"/>
          <w:bCs/>
          <w:color w:val="000000"/>
          <w:szCs w:val="21"/>
        </w:rPr>
      </w:pPr>
    </w:p>
    <w:p w14:paraId="0C379ED5" w14:textId="5CAE31B9" w:rsidR="00005333" w:rsidRDefault="00005333" w:rsidP="008E341A">
      <w:pPr>
        <w:ind w:firstLineChars="200" w:firstLine="480"/>
        <w:rPr>
          <w:rFonts w:cs="Times New Roman"/>
          <w:szCs w:val="20"/>
        </w:rPr>
      </w:pPr>
      <w:r>
        <w:rPr>
          <w:rFonts w:cs="Times New Roman" w:hint="eastAsia"/>
          <w:szCs w:val="20"/>
        </w:rPr>
        <w:t>将</w:t>
      </w:r>
      <w:r w:rsidR="00B71B73">
        <w:rPr>
          <w:rFonts w:cs="Times New Roman" w:hint="eastAsia"/>
          <w:szCs w:val="20"/>
        </w:rPr>
        <w:t>人力资源管理强度</w:t>
      </w:r>
      <w:r w:rsidR="006E3FF7">
        <w:rPr>
          <w:rFonts w:cs="Times New Roman" w:hint="eastAsia"/>
          <w:szCs w:val="20"/>
        </w:rPr>
        <w:t>各维度与周边绩效</w:t>
      </w:r>
      <w:r>
        <w:rPr>
          <w:rFonts w:cs="Times New Roman" w:hint="eastAsia"/>
          <w:szCs w:val="20"/>
        </w:rPr>
        <w:t>分别进行回归分析，所得结果如表</w:t>
      </w:r>
      <w:r>
        <w:rPr>
          <w:rFonts w:cs="Times New Roman" w:hint="eastAsia"/>
          <w:szCs w:val="20"/>
        </w:rPr>
        <w:t>5-</w:t>
      </w:r>
      <w:r w:rsidR="008E341A">
        <w:rPr>
          <w:rFonts w:cs="Times New Roman"/>
          <w:szCs w:val="20"/>
        </w:rPr>
        <w:t>5</w:t>
      </w:r>
      <w:r>
        <w:rPr>
          <w:rFonts w:cs="Times New Roman" w:hint="eastAsia"/>
          <w:szCs w:val="20"/>
        </w:rPr>
        <w:t>所示。各变量间不具有多重共线性，</w:t>
      </w:r>
      <w:r>
        <w:rPr>
          <w:rFonts w:cs="Times New Roman" w:hint="eastAsia"/>
          <w:szCs w:val="20"/>
        </w:rPr>
        <w:t>V</w:t>
      </w:r>
      <w:r>
        <w:rPr>
          <w:rFonts w:cs="Times New Roman"/>
          <w:szCs w:val="20"/>
        </w:rPr>
        <w:t>IF</w:t>
      </w:r>
      <w:r>
        <w:rPr>
          <w:rFonts w:cs="Times New Roman" w:hint="eastAsia"/>
          <w:szCs w:val="20"/>
        </w:rPr>
        <w:t>均远小于实验所要求的临界值</w:t>
      </w:r>
      <w:r>
        <w:rPr>
          <w:rFonts w:cs="Times New Roman" w:hint="eastAsia"/>
          <w:szCs w:val="20"/>
        </w:rPr>
        <w:t>5,</w:t>
      </w:r>
      <w:r>
        <w:rPr>
          <w:rFonts w:cs="Times New Roman" w:hint="eastAsia"/>
          <w:szCs w:val="20"/>
        </w:rPr>
        <w:t>容差为</w:t>
      </w:r>
      <w:r>
        <w:rPr>
          <w:rFonts w:cs="Times New Roman" w:hint="eastAsia"/>
          <w:szCs w:val="20"/>
        </w:rPr>
        <w:t>0</w:t>
      </w:r>
      <w:r>
        <w:rPr>
          <w:rFonts w:cs="Times New Roman"/>
          <w:szCs w:val="20"/>
        </w:rPr>
        <w:t>.8</w:t>
      </w:r>
      <w:r>
        <w:rPr>
          <w:rFonts w:cs="Times New Roman" w:hint="eastAsia"/>
          <w:szCs w:val="20"/>
        </w:rPr>
        <w:t>到</w:t>
      </w:r>
      <w:r>
        <w:rPr>
          <w:rFonts w:cs="Times New Roman" w:hint="eastAsia"/>
          <w:szCs w:val="20"/>
        </w:rPr>
        <w:t>0</w:t>
      </w:r>
      <w:r>
        <w:rPr>
          <w:rFonts w:cs="Times New Roman"/>
          <w:szCs w:val="20"/>
        </w:rPr>
        <w:t>.9</w:t>
      </w:r>
      <w:r>
        <w:rPr>
          <w:rFonts w:cs="Times New Roman" w:hint="eastAsia"/>
          <w:szCs w:val="20"/>
        </w:rPr>
        <w:t>之间。各维度回归方程的标准化系数分别为</w:t>
      </w:r>
      <w:r>
        <w:rPr>
          <w:rFonts w:cs="Times New Roman" w:hint="eastAsia"/>
          <w:szCs w:val="20"/>
        </w:rPr>
        <w:t>0</w:t>
      </w:r>
      <w:r>
        <w:rPr>
          <w:rFonts w:cs="Times New Roman"/>
          <w:szCs w:val="20"/>
        </w:rPr>
        <w:t>.</w:t>
      </w:r>
      <w:r w:rsidR="006E3FF7">
        <w:rPr>
          <w:rFonts w:cs="Times New Roman"/>
          <w:szCs w:val="20"/>
        </w:rPr>
        <w:t>567</w:t>
      </w:r>
      <w:r>
        <w:rPr>
          <w:rFonts w:cs="Times New Roman" w:hint="eastAsia"/>
          <w:szCs w:val="20"/>
        </w:rPr>
        <w:t>、</w:t>
      </w:r>
      <w:r>
        <w:rPr>
          <w:rFonts w:cs="Times New Roman" w:hint="eastAsia"/>
          <w:szCs w:val="20"/>
        </w:rPr>
        <w:t>0</w:t>
      </w:r>
      <w:r>
        <w:rPr>
          <w:rFonts w:cs="Times New Roman"/>
          <w:szCs w:val="20"/>
        </w:rPr>
        <w:t>.</w:t>
      </w:r>
      <w:r w:rsidR="006E3FF7">
        <w:rPr>
          <w:rFonts w:cs="Times New Roman"/>
          <w:szCs w:val="20"/>
        </w:rPr>
        <w:t>58</w:t>
      </w:r>
      <w:r>
        <w:rPr>
          <w:rFonts w:cs="Times New Roman"/>
          <w:szCs w:val="20"/>
        </w:rPr>
        <w:t>2</w:t>
      </w:r>
      <w:r>
        <w:rPr>
          <w:rFonts w:cs="Times New Roman" w:hint="eastAsia"/>
          <w:szCs w:val="20"/>
        </w:rPr>
        <w:t>、</w:t>
      </w:r>
      <w:r>
        <w:rPr>
          <w:rFonts w:cs="Times New Roman" w:hint="eastAsia"/>
          <w:szCs w:val="20"/>
        </w:rPr>
        <w:t>0</w:t>
      </w:r>
      <w:r>
        <w:rPr>
          <w:rFonts w:cs="Times New Roman"/>
          <w:szCs w:val="20"/>
        </w:rPr>
        <w:t>.4</w:t>
      </w:r>
      <w:r w:rsidR="006E3FF7">
        <w:rPr>
          <w:rFonts w:cs="Times New Roman"/>
          <w:szCs w:val="20"/>
        </w:rPr>
        <w:t>68</w:t>
      </w:r>
      <w:r>
        <w:rPr>
          <w:rFonts w:cs="Times New Roman" w:hint="eastAsia"/>
          <w:szCs w:val="20"/>
        </w:rPr>
        <w:t>（</w:t>
      </w:r>
      <w:r>
        <w:rPr>
          <w:rFonts w:cs="Times New Roman" w:hint="eastAsia"/>
          <w:i/>
          <w:iCs/>
          <w:szCs w:val="20"/>
        </w:rPr>
        <w:t>p</w:t>
      </w:r>
      <w:r>
        <w:rPr>
          <w:rFonts w:cs="Times New Roman"/>
          <w:szCs w:val="20"/>
        </w:rPr>
        <w:t>&lt;0.01</w:t>
      </w:r>
      <w:r>
        <w:rPr>
          <w:rFonts w:cs="Times New Roman" w:hint="eastAsia"/>
          <w:szCs w:val="20"/>
        </w:rPr>
        <w:t>）。从回归分析所得结果可知，新生代员工的工作绩效与</w:t>
      </w:r>
      <w:r>
        <w:rPr>
          <w:rFonts w:cs="Times New Roman"/>
          <w:szCs w:val="20"/>
        </w:rPr>
        <w:t>各个维度</w:t>
      </w:r>
      <w:r>
        <w:rPr>
          <w:rFonts w:cs="Times New Roman" w:hint="eastAsia"/>
          <w:szCs w:val="20"/>
        </w:rPr>
        <w:t>均表现出</w:t>
      </w:r>
      <w:r>
        <w:rPr>
          <w:rFonts w:cs="Times New Roman"/>
          <w:szCs w:val="20"/>
        </w:rPr>
        <w:t>显著正相关</w:t>
      </w:r>
      <w:r>
        <w:rPr>
          <w:rFonts w:cs="Times New Roman" w:hint="eastAsia"/>
          <w:szCs w:val="20"/>
        </w:rPr>
        <w:t>关系，即子假设</w:t>
      </w:r>
      <w:r w:rsidR="00567964">
        <w:rPr>
          <w:rFonts w:cs="Times New Roman" w:hint="eastAsia"/>
          <w:szCs w:val="20"/>
        </w:rPr>
        <w:t>H</w:t>
      </w:r>
      <w:r w:rsidR="00567964">
        <w:rPr>
          <w:rFonts w:cs="Times New Roman"/>
          <w:szCs w:val="20"/>
        </w:rPr>
        <w:t>1</w:t>
      </w:r>
      <w:r w:rsidR="00567964">
        <w:rPr>
          <w:rFonts w:cs="Times New Roman" w:hint="eastAsia"/>
          <w:szCs w:val="20"/>
        </w:rPr>
        <w:t>d</w:t>
      </w:r>
      <w:r w:rsidR="00567964">
        <w:rPr>
          <w:rFonts w:cs="Times New Roman" w:hint="eastAsia"/>
          <w:szCs w:val="20"/>
        </w:rPr>
        <w:t>、</w:t>
      </w:r>
      <w:r w:rsidR="00567964">
        <w:rPr>
          <w:rFonts w:cs="Times New Roman" w:hint="eastAsia"/>
          <w:szCs w:val="20"/>
        </w:rPr>
        <w:t>H</w:t>
      </w:r>
      <w:r w:rsidR="00567964">
        <w:rPr>
          <w:rFonts w:cs="Times New Roman"/>
          <w:szCs w:val="20"/>
        </w:rPr>
        <w:t>1</w:t>
      </w:r>
      <w:r w:rsidR="00567964">
        <w:rPr>
          <w:rFonts w:cs="Times New Roman" w:hint="eastAsia"/>
          <w:szCs w:val="20"/>
        </w:rPr>
        <w:t>e</w:t>
      </w:r>
      <w:r w:rsidR="00567964">
        <w:rPr>
          <w:rFonts w:cs="Times New Roman" w:hint="eastAsia"/>
          <w:szCs w:val="20"/>
        </w:rPr>
        <w:t>、</w:t>
      </w:r>
      <w:r w:rsidR="00567964">
        <w:rPr>
          <w:rFonts w:cs="Times New Roman" w:hint="eastAsia"/>
          <w:szCs w:val="20"/>
        </w:rPr>
        <w:t>H</w:t>
      </w:r>
      <w:r w:rsidR="00567964">
        <w:rPr>
          <w:rFonts w:cs="Times New Roman"/>
          <w:szCs w:val="20"/>
        </w:rPr>
        <w:t>1</w:t>
      </w:r>
      <w:r w:rsidR="00567964">
        <w:rPr>
          <w:rFonts w:cs="Times New Roman" w:hint="eastAsia"/>
          <w:szCs w:val="20"/>
        </w:rPr>
        <w:t>f</w:t>
      </w:r>
      <w:r>
        <w:rPr>
          <w:rFonts w:cs="Times New Roman" w:hint="eastAsia"/>
          <w:szCs w:val="20"/>
        </w:rPr>
        <w:t>均得到数据上的证实。</w:t>
      </w:r>
    </w:p>
    <w:p w14:paraId="65618303" w14:textId="39A7DDD7" w:rsidR="00B71B73" w:rsidRDefault="00B71B73" w:rsidP="00B71B73">
      <w:pPr>
        <w:jc w:val="center"/>
        <w:rPr>
          <w:rFonts w:ascii="黑体" w:eastAsia="黑体" w:hAnsi="黑体" w:cs="Times New Roman"/>
          <w:szCs w:val="20"/>
        </w:rPr>
      </w:pPr>
      <w:r>
        <w:rPr>
          <w:rFonts w:ascii="黑体" w:eastAsia="黑体" w:hAnsi="黑体" w:cs="Times New Roman" w:hint="eastAsia"/>
          <w:szCs w:val="20"/>
        </w:rPr>
        <w:t>表</w:t>
      </w:r>
      <w:r>
        <w:rPr>
          <w:rFonts w:eastAsia="黑体" w:cs="Times New Roman"/>
          <w:szCs w:val="20"/>
        </w:rPr>
        <w:t>5</w:t>
      </w:r>
      <w:r>
        <w:rPr>
          <w:rFonts w:eastAsia="黑体" w:cs="Times New Roman" w:hint="eastAsia"/>
          <w:szCs w:val="20"/>
        </w:rPr>
        <w:t>-</w:t>
      </w:r>
      <w:r w:rsidR="008E341A">
        <w:rPr>
          <w:rFonts w:eastAsia="黑体" w:cs="Times New Roman"/>
          <w:szCs w:val="20"/>
        </w:rPr>
        <w:t xml:space="preserve">5 </w:t>
      </w:r>
      <w:r>
        <w:rPr>
          <w:rFonts w:ascii="黑体" w:eastAsia="黑体" w:hAnsi="黑体" w:cs="Times New Roman" w:hint="eastAsia"/>
          <w:szCs w:val="20"/>
        </w:rPr>
        <w:t>人力资源管理强度各维度</w:t>
      </w:r>
      <w:r w:rsidR="00567964">
        <w:rPr>
          <w:rFonts w:ascii="黑体" w:eastAsia="黑体" w:hAnsi="黑体" w:cs="Times New Roman" w:hint="eastAsia"/>
          <w:szCs w:val="20"/>
        </w:rPr>
        <w:t>与周边绩效</w:t>
      </w:r>
      <w:r>
        <w:rPr>
          <w:rFonts w:ascii="黑体" w:eastAsia="黑体" w:hAnsi="黑体" w:cs="Times New Roman" w:hint="eastAsia"/>
          <w:szCs w:val="20"/>
        </w:rPr>
        <w:t>的回归分析</w:t>
      </w:r>
    </w:p>
    <w:tbl>
      <w:tblPr>
        <w:tblStyle w:val="a7"/>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6"/>
        <w:gridCol w:w="2077"/>
        <w:gridCol w:w="2077"/>
      </w:tblGrid>
      <w:tr w:rsidR="00567964" w:rsidRPr="00391EE3" w14:paraId="0A02BF30" w14:textId="77777777" w:rsidTr="000019A1">
        <w:trPr>
          <w:trHeight w:val="468"/>
          <w:jc w:val="center"/>
        </w:trPr>
        <w:tc>
          <w:tcPr>
            <w:tcW w:w="1250" w:type="pct"/>
            <w:tcBorders>
              <w:top w:val="single" w:sz="12" w:space="0" w:color="auto"/>
              <w:bottom w:val="single" w:sz="4" w:space="0" w:color="auto"/>
            </w:tcBorders>
            <w:vAlign w:val="center"/>
          </w:tcPr>
          <w:p w14:paraId="13DA235B" w14:textId="77777777" w:rsidR="00567964" w:rsidRPr="00391EE3" w:rsidRDefault="00567964" w:rsidP="000019A1">
            <w:pPr>
              <w:jc w:val="center"/>
              <w:rPr>
                <w:rFonts w:cs="Times New Roman"/>
                <w:sz w:val="21"/>
                <w:szCs w:val="13"/>
              </w:rPr>
            </w:pPr>
            <w:r w:rsidRPr="00391EE3">
              <w:rPr>
                <w:rFonts w:cs="Times New Roman" w:hint="eastAsia"/>
                <w:sz w:val="21"/>
                <w:szCs w:val="13"/>
              </w:rPr>
              <w:t>模型</w:t>
            </w:r>
          </w:p>
        </w:tc>
        <w:tc>
          <w:tcPr>
            <w:tcW w:w="1250" w:type="pct"/>
            <w:tcBorders>
              <w:top w:val="single" w:sz="12" w:space="0" w:color="auto"/>
              <w:bottom w:val="single" w:sz="4" w:space="0" w:color="auto"/>
            </w:tcBorders>
            <w:vAlign w:val="center"/>
          </w:tcPr>
          <w:p w14:paraId="328B1075" w14:textId="77777777" w:rsidR="00567964" w:rsidRPr="00391EE3" w:rsidRDefault="00567964" w:rsidP="000019A1">
            <w:pPr>
              <w:jc w:val="center"/>
              <w:rPr>
                <w:rFonts w:cs="Times New Roman"/>
                <w:sz w:val="21"/>
                <w:szCs w:val="13"/>
              </w:rPr>
            </w:pPr>
            <w:r w:rsidRPr="00391EE3">
              <w:rPr>
                <w:rFonts w:cs="Times New Roman" w:hint="eastAsia"/>
                <w:sz w:val="21"/>
                <w:szCs w:val="13"/>
              </w:rPr>
              <w:t>标准化系数</w:t>
            </w:r>
            <w:r w:rsidRPr="00391EE3">
              <w:rPr>
                <w:rFonts w:cs="Times New Roman"/>
                <w:sz w:val="21"/>
                <w:szCs w:val="13"/>
              </w:rPr>
              <w:t>β</w:t>
            </w:r>
          </w:p>
        </w:tc>
        <w:tc>
          <w:tcPr>
            <w:tcW w:w="1250" w:type="pct"/>
            <w:tcBorders>
              <w:top w:val="single" w:sz="12" w:space="0" w:color="auto"/>
              <w:bottom w:val="single" w:sz="4" w:space="0" w:color="auto"/>
            </w:tcBorders>
            <w:vAlign w:val="center"/>
          </w:tcPr>
          <w:p w14:paraId="1C032D66" w14:textId="77777777" w:rsidR="00567964" w:rsidRPr="00391EE3" w:rsidRDefault="00567964" w:rsidP="000019A1">
            <w:pPr>
              <w:jc w:val="center"/>
              <w:rPr>
                <w:rFonts w:cs="Times New Roman"/>
                <w:sz w:val="21"/>
                <w:szCs w:val="13"/>
              </w:rPr>
            </w:pPr>
            <w:r w:rsidRPr="00391EE3">
              <w:rPr>
                <w:rFonts w:cs="Times New Roman" w:hint="eastAsia"/>
                <w:sz w:val="21"/>
                <w:szCs w:val="13"/>
              </w:rPr>
              <w:t>t</w:t>
            </w:r>
          </w:p>
        </w:tc>
        <w:tc>
          <w:tcPr>
            <w:tcW w:w="1250" w:type="pct"/>
            <w:tcBorders>
              <w:top w:val="single" w:sz="12" w:space="0" w:color="auto"/>
              <w:bottom w:val="single" w:sz="4" w:space="0" w:color="auto"/>
            </w:tcBorders>
            <w:vAlign w:val="center"/>
          </w:tcPr>
          <w:p w14:paraId="40F1742D" w14:textId="77777777" w:rsidR="00567964" w:rsidRPr="00391EE3" w:rsidRDefault="00567964" w:rsidP="000019A1">
            <w:pPr>
              <w:jc w:val="center"/>
              <w:rPr>
                <w:rFonts w:cs="Times New Roman"/>
                <w:sz w:val="21"/>
                <w:szCs w:val="13"/>
              </w:rPr>
            </w:pPr>
            <w:r w:rsidRPr="00391EE3">
              <w:rPr>
                <w:rFonts w:cs="Times New Roman" w:hint="eastAsia"/>
                <w:sz w:val="21"/>
                <w:szCs w:val="13"/>
              </w:rPr>
              <w:t>Sig.</w:t>
            </w:r>
          </w:p>
        </w:tc>
      </w:tr>
      <w:tr w:rsidR="00567964" w:rsidRPr="00391EE3" w14:paraId="0CB1E1B4" w14:textId="77777777" w:rsidTr="000019A1">
        <w:trPr>
          <w:trHeight w:val="468"/>
          <w:jc w:val="center"/>
        </w:trPr>
        <w:tc>
          <w:tcPr>
            <w:tcW w:w="1250" w:type="pct"/>
            <w:tcBorders>
              <w:top w:val="single" w:sz="4" w:space="0" w:color="auto"/>
              <w:bottom w:val="nil"/>
            </w:tcBorders>
            <w:vAlign w:val="center"/>
          </w:tcPr>
          <w:p w14:paraId="266D49F0" w14:textId="77777777" w:rsidR="00567964" w:rsidRPr="00391EE3" w:rsidRDefault="00567964" w:rsidP="000019A1">
            <w:pPr>
              <w:spacing w:line="240" w:lineRule="auto"/>
              <w:jc w:val="center"/>
              <w:rPr>
                <w:rFonts w:cs="Times New Roman"/>
                <w:sz w:val="21"/>
                <w:szCs w:val="13"/>
              </w:rPr>
            </w:pPr>
            <w:r w:rsidRPr="00391EE3">
              <w:rPr>
                <w:rFonts w:cs="Times New Roman" w:hint="eastAsia"/>
                <w:sz w:val="21"/>
                <w:szCs w:val="13"/>
              </w:rPr>
              <w:t>独特性</w:t>
            </w:r>
          </w:p>
        </w:tc>
        <w:tc>
          <w:tcPr>
            <w:tcW w:w="1250" w:type="pct"/>
            <w:tcBorders>
              <w:top w:val="single" w:sz="4" w:space="0" w:color="auto"/>
              <w:bottom w:val="nil"/>
            </w:tcBorders>
            <w:vAlign w:val="center"/>
          </w:tcPr>
          <w:p w14:paraId="49BA4A30" w14:textId="462F75A7" w:rsidR="00567964" w:rsidRPr="00391EE3" w:rsidRDefault="00567964" w:rsidP="000019A1">
            <w:pPr>
              <w:spacing w:line="240" w:lineRule="auto"/>
              <w:jc w:val="center"/>
              <w:rPr>
                <w:rFonts w:cs="Times New Roman"/>
                <w:sz w:val="21"/>
                <w:szCs w:val="13"/>
              </w:rPr>
            </w:pPr>
            <w:r w:rsidRPr="00391EE3">
              <w:rPr>
                <w:rFonts w:cs="Times New Roman" w:hint="eastAsia"/>
                <w:sz w:val="21"/>
                <w:szCs w:val="13"/>
              </w:rPr>
              <w:t>0.</w:t>
            </w:r>
            <w:r w:rsidR="006E3FF7" w:rsidRPr="00391EE3">
              <w:rPr>
                <w:rFonts w:cs="Times New Roman"/>
                <w:sz w:val="21"/>
                <w:szCs w:val="13"/>
              </w:rPr>
              <w:t>567</w:t>
            </w:r>
          </w:p>
        </w:tc>
        <w:tc>
          <w:tcPr>
            <w:tcW w:w="1250" w:type="pct"/>
            <w:tcBorders>
              <w:top w:val="single" w:sz="4" w:space="0" w:color="auto"/>
              <w:bottom w:val="nil"/>
            </w:tcBorders>
            <w:vAlign w:val="center"/>
          </w:tcPr>
          <w:p w14:paraId="0ABCF0A7" w14:textId="4CD2397A" w:rsidR="00567964" w:rsidRPr="00391EE3" w:rsidRDefault="006E3FF7" w:rsidP="000019A1">
            <w:pPr>
              <w:spacing w:line="240" w:lineRule="auto"/>
              <w:jc w:val="center"/>
              <w:rPr>
                <w:rFonts w:cs="Times New Roman"/>
                <w:sz w:val="21"/>
                <w:szCs w:val="13"/>
              </w:rPr>
            </w:pPr>
            <w:r w:rsidRPr="00391EE3">
              <w:rPr>
                <w:rFonts w:cs="Times New Roman"/>
                <w:sz w:val="21"/>
                <w:szCs w:val="13"/>
              </w:rPr>
              <w:t>5.290</w:t>
            </w:r>
          </w:p>
        </w:tc>
        <w:tc>
          <w:tcPr>
            <w:tcW w:w="1250" w:type="pct"/>
            <w:tcBorders>
              <w:top w:val="single" w:sz="4" w:space="0" w:color="auto"/>
              <w:bottom w:val="nil"/>
            </w:tcBorders>
            <w:vAlign w:val="center"/>
          </w:tcPr>
          <w:p w14:paraId="0D68E8A6" w14:textId="142ADB06" w:rsidR="00567964" w:rsidRPr="00391EE3" w:rsidRDefault="00567964" w:rsidP="000019A1">
            <w:pPr>
              <w:spacing w:line="240" w:lineRule="auto"/>
              <w:jc w:val="center"/>
              <w:rPr>
                <w:rFonts w:cs="Times New Roman"/>
                <w:sz w:val="21"/>
                <w:szCs w:val="13"/>
              </w:rPr>
            </w:pPr>
            <w:r w:rsidRPr="00391EE3">
              <w:rPr>
                <w:rFonts w:cs="Times New Roman" w:hint="eastAsia"/>
                <w:sz w:val="21"/>
                <w:szCs w:val="13"/>
              </w:rPr>
              <w:t>0</w:t>
            </w:r>
            <w:r w:rsidRPr="00391EE3">
              <w:rPr>
                <w:rFonts w:cs="Times New Roman"/>
                <w:sz w:val="21"/>
                <w:szCs w:val="13"/>
              </w:rPr>
              <w:t>.00</w:t>
            </w:r>
            <w:r w:rsidR="006E3FF7" w:rsidRPr="00391EE3">
              <w:rPr>
                <w:rFonts w:cs="Times New Roman"/>
                <w:sz w:val="21"/>
                <w:szCs w:val="13"/>
              </w:rPr>
              <w:t>2</w:t>
            </w:r>
          </w:p>
        </w:tc>
      </w:tr>
      <w:tr w:rsidR="00567964" w:rsidRPr="00391EE3" w14:paraId="3CE9F2C5" w14:textId="77777777" w:rsidTr="000019A1">
        <w:trPr>
          <w:trHeight w:val="468"/>
          <w:jc w:val="center"/>
        </w:trPr>
        <w:tc>
          <w:tcPr>
            <w:tcW w:w="1250" w:type="pct"/>
            <w:tcBorders>
              <w:top w:val="nil"/>
              <w:bottom w:val="nil"/>
            </w:tcBorders>
            <w:vAlign w:val="center"/>
          </w:tcPr>
          <w:p w14:paraId="1F2C6F1D" w14:textId="77777777" w:rsidR="00567964" w:rsidRPr="00391EE3" w:rsidRDefault="00567964" w:rsidP="000019A1">
            <w:pPr>
              <w:spacing w:line="240" w:lineRule="auto"/>
              <w:jc w:val="center"/>
              <w:rPr>
                <w:rFonts w:cs="Times New Roman"/>
                <w:sz w:val="21"/>
                <w:szCs w:val="13"/>
              </w:rPr>
            </w:pPr>
            <w:r w:rsidRPr="00391EE3">
              <w:rPr>
                <w:rFonts w:cs="Times New Roman" w:hint="eastAsia"/>
                <w:sz w:val="21"/>
                <w:szCs w:val="13"/>
              </w:rPr>
              <w:t>一致性</w:t>
            </w:r>
          </w:p>
        </w:tc>
        <w:tc>
          <w:tcPr>
            <w:tcW w:w="1250" w:type="pct"/>
            <w:tcBorders>
              <w:top w:val="nil"/>
              <w:bottom w:val="nil"/>
            </w:tcBorders>
            <w:vAlign w:val="center"/>
          </w:tcPr>
          <w:p w14:paraId="06AF7245" w14:textId="34EB08CF" w:rsidR="00567964" w:rsidRPr="00391EE3" w:rsidRDefault="00567964" w:rsidP="000019A1">
            <w:pPr>
              <w:spacing w:line="240" w:lineRule="auto"/>
              <w:jc w:val="center"/>
              <w:rPr>
                <w:rFonts w:cs="Times New Roman"/>
                <w:sz w:val="21"/>
                <w:szCs w:val="13"/>
              </w:rPr>
            </w:pPr>
            <w:r w:rsidRPr="00391EE3">
              <w:rPr>
                <w:rFonts w:cs="Times New Roman" w:hint="eastAsia"/>
                <w:sz w:val="21"/>
                <w:szCs w:val="13"/>
              </w:rPr>
              <w:t>0.</w:t>
            </w:r>
            <w:r w:rsidR="006E3FF7" w:rsidRPr="00391EE3">
              <w:rPr>
                <w:rFonts w:cs="Times New Roman"/>
                <w:sz w:val="21"/>
                <w:szCs w:val="13"/>
              </w:rPr>
              <w:t>582</w:t>
            </w:r>
          </w:p>
        </w:tc>
        <w:tc>
          <w:tcPr>
            <w:tcW w:w="1250" w:type="pct"/>
            <w:tcBorders>
              <w:top w:val="nil"/>
              <w:bottom w:val="nil"/>
            </w:tcBorders>
            <w:vAlign w:val="center"/>
          </w:tcPr>
          <w:p w14:paraId="13BF8687" w14:textId="6C457D36" w:rsidR="00567964" w:rsidRPr="00391EE3" w:rsidRDefault="006E3FF7" w:rsidP="000019A1">
            <w:pPr>
              <w:spacing w:line="240" w:lineRule="auto"/>
              <w:jc w:val="center"/>
              <w:rPr>
                <w:rFonts w:cs="Times New Roman"/>
                <w:sz w:val="21"/>
                <w:szCs w:val="13"/>
              </w:rPr>
            </w:pPr>
            <w:r w:rsidRPr="00391EE3">
              <w:rPr>
                <w:rFonts w:cs="Times New Roman"/>
                <w:sz w:val="21"/>
                <w:szCs w:val="13"/>
              </w:rPr>
              <w:t>4.821</w:t>
            </w:r>
          </w:p>
        </w:tc>
        <w:tc>
          <w:tcPr>
            <w:tcW w:w="1250" w:type="pct"/>
            <w:tcBorders>
              <w:top w:val="nil"/>
              <w:bottom w:val="nil"/>
            </w:tcBorders>
            <w:vAlign w:val="center"/>
          </w:tcPr>
          <w:p w14:paraId="3598AB21" w14:textId="0540C45D" w:rsidR="00567964" w:rsidRPr="00391EE3" w:rsidRDefault="00567964" w:rsidP="000019A1">
            <w:pPr>
              <w:spacing w:line="240" w:lineRule="auto"/>
              <w:jc w:val="center"/>
              <w:rPr>
                <w:rFonts w:cs="Times New Roman"/>
                <w:sz w:val="21"/>
                <w:szCs w:val="13"/>
              </w:rPr>
            </w:pPr>
            <w:r w:rsidRPr="00391EE3">
              <w:rPr>
                <w:rFonts w:cs="Times New Roman" w:hint="eastAsia"/>
                <w:sz w:val="21"/>
                <w:szCs w:val="13"/>
              </w:rPr>
              <w:t>0</w:t>
            </w:r>
            <w:r w:rsidRPr="00391EE3">
              <w:rPr>
                <w:rFonts w:cs="Times New Roman"/>
                <w:sz w:val="21"/>
                <w:szCs w:val="13"/>
              </w:rPr>
              <w:t>.00</w:t>
            </w:r>
            <w:r w:rsidR="006E3FF7" w:rsidRPr="00391EE3">
              <w:rPr>
                <w:rFonts w:cs="Times New Roman"/>
                <w:sz w:val="21"/>
                <w:szCs w:val="13"/>
              </w:rPr>
              <w:t>0</w:t>
            </w:r>
          </w:p>
        </w:tc>
      </w:tr>
      <w:tr w:rsidR="00567964" w:rsidRPr="00391EE3" w14:paraId="6314293E" w14:textId="77777777" w:rsidTr="000019A1">
        <w:trPr>
          <w:trHeight w:val="468"/>
          <w:jc w:val="center"/>
        </w:trPr>
        <w:tc>
          <w:tcPr>
            <w:tcW w:w="1250" w:type="pct"/>
            <w:tcBorders>
              <w:top w:val="nil"/>
              <w:bottom w:val="single" w:sz="12" w:space="0" w:color="auto"/>
            </w:tcBorders>
            <w:vAlign w:val="center"/>
          </w:tcPr>
          <w:p w14:paraId="76134AFA" w14:textId="77777777" w:rsidR="00567964" w:rsidRPr="00391EE3" w:rsidRDefault="00567964" w:rsidP="000019A1">
            <w:pPr>
              <w:spacing w:line="240" w:lineRule="auto"/>
              <w:jc w:val="center"/>
              <w:rPr>
                <w:rFonts w:cs="Times New Roman"/>
                <w:sz w:val="21"/>
                <w:szCs w:val="13"/>
              </w:rPr>
            </w:pPr>
            <w:r w:rsidRPr="00391EE3">
              <w:rPr>
                <w:rFonts w:cs="Times New Roman" w:hint="eastAsia"/>
                <w:sz w:val="21"/>
                <w:szCs w:val="13"/>
              </w:rPr>
              <w:t>共识性</w:t>
            </w:r>
          </w:p>
        </w:tc>
        <w:tc>
          <w:tcPr>
            <w:tcW w:w="1250" w:type="pct"/>
            <w:tcBorders>
              <w:top w:val="nil"/>
              <w:bottom w:val="single" w:sz="12" w:space="0" w:color="auto"/>
            </w:tcBorders>
            <w:vAlign w:val="center"/>
          </w:tcPr>
          <w:p w14:paraId="5D3049BC" w14:textId="2E436EC9" w:rsidR="00567964" w:rsidRPr="00391EE3" w:rsidRDefault="00567964" w:rsidP="000019A1">
            <w:pPr>
              <w:spacing w:line="240" w:lineRule="auto"/>
              <w:jc w:val="center"/>
              <w:rPr>
                <w:rFonts w:cs="Times New Roman"/>
                <w:sz w:val="21"/>
                <w:szCs w:val="13"/>
              </w:rPr>
            </w:pPr>
            <w:r w:rsidRPr="00391EE3">
              <w:rPr>
                <w:rFonts w:cs="Times New Roman" w:hint="eastAsia"/>
                <w:sz w:val="21"/>
                <w:szCs w:val="13"/>
              </w:rPr>
              <w:t>0.</w:t>
            </w:r>
            <w:r w:rsidR="006E3FF7" w:rsidRPr="00391EE3">
              <w:rPr>
                <w:rFonts w:cs="Times New Roman"/>
                <w:sz w:val="21"/>
                <w:szCs w:val="13"/>
              </w:rPr>
              <w:t>468</w:t>
            </w:r>
          </w:p>
        </w:tc>
        <w:tc>
          <w:tcPr>
            <w:tcW w:w="1250" w:type="pct"/>
            <w:tcBorders>
              <w:top w:val="nil"/>
              <w:bottom w:val="single" w:sz="12" w:space="0" w:color="auto"/>
            </w:tcBorders>
            <w:vAlign w:val="center"/>
          </w:tcPr>
          <w:p w14:paraId="2089A750" w14:textId="5FFB8A1A" w:rsidR="00567964" w:rsidRPr="00391EE3" w:rsidRDefault="006E3FF7" w:rsidP="000019A1">
            <w:pPr>
              <w:spacing w:line="240" w:lineRule="auto"/>
              <w:jc w:val="center"/>
              <w:rPr>
                <w:rFonts w:cs="Times New Roman"/>
                <w:sz w:val="21"/>
                <w:szCs w:val="13"/>
              </w:rPr>
            </w:pPr>
            <w:r w:rsidRPr="00391EE3">
              <w:rPr>
                <w:rFonts w:cs="Times New Roman"/>
                <w:sz w:val="21"/>
                <w:szCs w:val="13"/>
              </w:rPr>
              <w:t>5.767</w:t>
            </w:r>
          </w:p>
        </w:tc>
        <w:tc>
          <w:tcPr>
            <w:tcW w:w="1250" w:type="pct"/>
            <w:tcBorders>
              <w:top w:val="nil"/>
              <w:bottom w:val="single" w:sz="12" w:space="0" w:color="auto"/>
            </w:tcBorders>
            <w:vAlign w:val="center"/>
          </w:tcPr>
          <w:p w14:paraId="5BE45EC2" w14:textId="77777777" w:rsidR="00567964" w:rsidRPr="00391EE3" w:rsidRDefault="00567964" w:rsidP="000019A1">
            <w:pPr>
              <w:spacing w:line="240" w:lineRule="auto"/>
              <w:jc w:val="center"/>
              <w:rPr>
                <w:rFonts w:cs="Times New Roman"/>
                <w:sz w:val="21"/>
                <w:szCs w:val="13"/>
              </w:rPr>
            </w:pPr>
            <w:r w:rsidRPr="00391EE3">
              <w:rPr>
                <w:rFonts w:cs="Times New Roman" w:hint="eastAsia"/>
                <w:sz w:val="21"/>
                <w:szCs w:val="13"/>
              </w:rPr>
              <w:t>0</w:t>
            </w:r>
            <w:r w:rsidRPr="00391EE3">
              <w:rPr>
                <w:rFonts w:cs="Times New Roman"/>
                <w:sz w:val="21"/>
                <w:szCs w:val="13"/>
              </w:rPr>
              <w:t>.000</w:t>
            </w:r>
          </w:p>
        </w:tc>
      </w:tr>
    </w:tbl>
    <w:p w14:paraId="01ADDE6F" w14:textId="3958F973" w:rsidR="00CF35D2" w:rsidRDefault="00676777" w:rsidP="00676777">
      <w:pPr>
        <w:pStyle w:val="4"/>
      </w:pPr>
      <w:r>
        <w:rPr>
          <w:rFonts w:hint="eastAsia"/>
        </w:rPr>
        <w:t>5</w:t>
      </w:r>
      <w:r>
        <w:t>.2.2.</w:t>
      </w:r>
      <w:r w:rsidR="00ED46FD">
        <w:t xml:space="preserve">2 </w:t>
      </w:r>
      <w:r w:rsidR="00957070">
        <w:rPr>
          <w:rFonts w:hint="eastAsia"/>
        </w:rPr>
        <w:t>人力资源管理强度与心理契约</w:t>
      </w:r>
    </w:p>
    <w:p w14:paraId="046E5444" w14:textId="2EB5BE4A" w:rsidR="00774B98" w:rsidRPr="00384626" w:rsidRDefault="008E341A" w:rsidP="008E341A">
      <w:pPr>
        <w:ind w:firstLineChars="200" w:firstLine="480"/>
        <w:rPr>
          <w:rFonts w:cs="Times New Roman"/>
          <w:szCs w:val="20"/>
        </w:rPr>
      </w:pPr>
      <w:r>
        <w:rPr>
          <w:rFonts w:cs="Times New Roman" w:hint="eastAsia"/>
          <w:szCs w:val="20"/>
        </w:rPr>
        <w:t>将人力资源管理强度与心理契约进行回归分析，所</w:t>
      </w:r>
      <w:r w:rsidR="00384626">
        <w:rPr>
          <w:rFonts w:cs="Times New Roman" w:hint="eastAsia"/>
          <w:szCs w:val="20"/>
        </w:rPr>
        <w:t>计算出的回归方程</w:t>
      </w:r>
      <w:r w:rsidR="00384626">
        <w:rPr>
          <w:rFonts w:cs="Times New Roman" w:hint="eastAsia"/>
          <w:szCs w:val="20"/>
        </w:rPr>
        <w:t>F=</w:t>
      </w:r>
      <w:r w:rsidR="00872FA6">
        <w:rPr>
          <w:rFonts w:cs="Times New Roman"/>
          <w:szCs w:val="20"/>
        </w:rPr>
        <w:t>12.896</w:t>
      </w:r>
      <w:r w:rsidR="00384626">
        <w:rPr>
          <w:rFonts w:cs="Times New Roman" w:hint="eastAsia"/>
          <w:szCs w:val="20"/>
        </w:rPr>
        <w:t>且</w:t>
      </w:r>
      <w:r w:rsidR="00384626">
        <w:rPr>
          <w:rFonts w:cs="Times New Roman" w:hint="eastAsia"/>
          <w:szCs w:val="20"/>
        </w:rPr>
        <w:t>P=</w:t>
      </w:r>
      <w:r w:rsidR="00384626">
        <w:rPr>
          <w:rFonts w:cs="Times New Roman"/>
          <w:szCs w:val="20"/>
        </w:rPr>
        <w:t>0.000</w:t>
      </w:r>
      <w:r w:rsidR="00384626">
        <w:rPr>
          <w:rFonts w:cs="Times New Roman" w:hint="eastAsia"/>
          <w:szCs w:val="20"/>
        </w:rPr>
        <w:t>，</w:t>
      </w:r>
      <w:r w:rsidR="00384626">
        <w:rPr>
          <w:rFonts w:cs="Times New Roman" w:hint="eastAsia"/>
          <w:szCs w:val="20"/>
        </w:rPr>
        <w:t>F</w:t>
      </w:r>
      <w:r w:rsidR="00384626">
        <w:rPr>
          <w:rFonts w:cs="Times New Roman" w:hint="eastAsia"/>
          <w:szCs w:val="20"/>
        </w:rPr>
        <w:t>检验通过；</w:t>
      </w:r>
      <w:r w:rsidR="00384626">
        <w:rPr>
          <w:rFonts w:cs="Times New Roman" w:hint="eastAsia"/>
          <w:szCs w:val="20"/>
        </w:rPr>
        <w:t>R</w:t>
      </w:r>
      <w:r w:rsidR="00384626">
        <w:rPr>
          <w:rFonts w:cs="Times New Roman"/>
          <w:szCs w:val="20"/>
        </w:rPr>
        <w:t>=</w:t>
      </w:r>
      <w:r w:rsidR="00872FA6">
        <w:rPr>
          <w:rFonts w:cs="Times New Roman"/>
          <w:szCs w:val="20"/>
        </w:rPr>
        <w:t>0.434</w:t>
      </w:r>
      <w:r w:rsidR="00384626">
        <w:rPr>
          <w:rFonts w:cs="Times New Roman"/>
          <w:szCs w:val="20"/>
        </w:rPr>
        <w:t>,</w:t>
      </w:r>
      <w:r w:rsidR="00384626" w:rsidRPr="008D0652">
        <w:rPr>
          <w:rFonts w:cs="Times New Roman" w:hint="eastAsia"/>
          <w:szCs w:val="20"/>
        </w:rPr>
        <w:t xml:space="preserve"> </w:t>
      </w:r>
      <w:r w:rsidR="00384626">
        <w:rPr>
          <w:rFonts w:cs="Times New Roman" w:hint="eastAsia"/>
          <w:szCs w:val="20"/>
        </w:rPr>
        <w:t>表明该模型能够解释</w:t>
      </w:r>
      <w:r w:rsidR="00872FA6">
        <w:rPr>
          <w:rFonts w:cs="Times New Roman" w:hint="eastAsia"/>
          <w:szCs w:val="20"/>
        </w:rPr>
        <w:t>心理契约</w:t>
      </w:r>
      <w:r w:rsidR="00872FA6">
        <w:rPr>
          <w:rFonts w:cs="Times New Roman"/>
          <w:szCs w:val="20"/>
        </w:rPr>
        <w:t>43.4</w:t>
      </w:r>
      <w:r w:rsidR="00384626">
        <w:rPr>
          <w:rFonts w:cs="Times New Roman" w:hint="eastAsia"/>
          <w:szCs w:val="20"/>
        </w:rPr>
        <w:t>%</w:t>
      </w:r>
      <w:r w:rsidR="00384626">
        <w:rPr>
          <w:rFonts w:cs="Times New Roman" w:hint="eastAsia"/>
          <w:szCs w:val="20"/>
        </w:rPr>
        <w:t>的变化原因。回归方程标准化系数</w:t>
      </w:r>
      <w:r w:rsidR="00384626">
        <w:rPr>
          <w:rFonts w:cs="Times New Roman" w:hint="eastAsia"/>
          <w:szCs w:val="20"/>
        </w:rPr>
        <w:t>Beta</w:t>
      </w:r>
      <w:r w:rsidR="00384626">
        <w:rPr>
          <w:rFonts w:cs="Times New Roman" w:hint="eastAsia"/>
          <w:szCs w:val="20"/>
        </w:rPr>
        <w:t>为</w:t>
      </w:r>
      <w:r w:rsidR="00384626">
        <w:rPr>
          <w:rFonts w:cs="Times New Roman" w:hint="eastAsia"/>
          <w:szCs w:val="20"/>
        </w:rPr>
        <w:t>0</w:t>
      </w:r>
      <w:r w:rsidR="00384626">
        <w:rPr>
          <w:rFonts w:cs="Times New Roman"/>
          <w:szCs w:val="20"/>
        </w:rPr>
        <w:t>.</w:t>
      </w:r>
      <w:r w:rsidR="00872FA6">
        <w:rPr>
          <w:rFonts w:cs="Times New Roman"/>
          <w:szCs w:val="20"/>
        </w:rPr>
        <w:t>634</w:t>
      </w:r>
      <w:r w:rsidR="00384626">
        <w:rPr>
          <w:rFonts w:cs="Times New Roman" w:hint="eastAsia"/>
          <w:szCs w:val="20"/>
        </w:rPr>
        <w:t>（</w:t>
      </w:r>
      <w:r w:rsidR="00384626">
        <w:rPr>
          <w:rFonts w:cs="Times New Roman" w:hint="eastAsia"/>
          <w:i/>
          <w:iCs/>
          <w:szCs w:val="20"/>
        </w:rPr>
        <w:t>p</w:t>
      </w:r>
      <w:r w:rsidR="00384626">
        <w:rPr>
          <w:rFonts w:cs="Times New Roman"/>
          <w:szCs w:val="20"/>
        </w:rPr>
        <w:t>&lt;0.001</w:t>
      </w:r>
      <w:r w:rsidR="00384626">
        <w:rPr>
          <w:rFonts w:cs="Times New Roman" w:hint="eastAsia"/>
          <w:szCs w:val="20"/>
        </w:rPr>
        <w:t>），根据分析结果可以认为假设</w:t>
      </w:r>
      <w:r w:rsidR="00384626">
        <w:rPr>
          <w:rFonts w:cs="Times New Roman" w:hint="eastAsia"/>
          <w:szCs w:val="20"/>
        </w:rPr>
        <w:t>H</w:t>
      </w:r>
      <w:r w:rsidR="00872FA6">
        <w:rPr>
          <w:rFonts w:cs="Times New Roman"/>
          <w:szCs w:val="20"/>
        </w:rPr>
        <w:t>2</w:t>
      </w:r>
      <w:r w:rsidR="00384626">
        <w:rPr>
          <w:rFonts w:cs="Times New Roman" w:hint="eastAsia"/>
          <w:szCs w:val="20"/>
        </w:rPr>
        <w:t>成立，即</w:t>
      </w:r>
      <w:r w:rsidR="00384626" w:rsidRPr="00224895">
        <w:rPr>
          <w:rFonts w:cs="Times New Roman" w:hint="eastAsia"/>
          <w:szCs w:val="20"/>
        </w:rPr>
        <w:t>人力资源管理强度</w:t>
      </w:r>
      <w:r w:rsidR="00727E6A">
        <w:rPr>
          <w:rFonts w:cs="Times New Roman" w:hint="eastAsia"/>
          <w:szCs w:val="20"/>
        </w:rPr>
        <w:t>对</w:t>
      </w:r>
      <w:r w:rsidR="00872FA6">
        <w:rPr>
          <w:rFonts w:cs="Times New Roman" w:hint="eastAsia"/>
          <w:szCs w:val="20"/>
        </w:rPr>
        <w:t>心理契约</w:t>
      </w:r>
      <w:r w:rsidR="00384626" w:rsidRPr="00224895">
        <w:rPr>
          <w:rFonts w:cs="Times New Roman" w:hint="eastAsia"/>
          <w:szCs w:val="20"/>
        </w:rPr>
        <w:t>存在正向影响</w:t>
      </w:r>
      <w:r w:rsidR="00384626">
        <w:rPr>
          <w:rFonts w:cs="Times New Roman" w:hint="eastAsia"/>
          <w:szCs w:val="20"/>
        </w:rPr>
        <w:t>。</w:t>
      </w:r>
    </w:p>
    <w:p w14:paraId="324CB9CC" w14:textId="77777777" w:rsidR="00957070" w:rsidRDefault="00957070" w:rsidP="00957070">
      <w:pPr>
        <w:spacing w:line="20" w:lineRule="exact"/>
        <w:rPr>
          <w:rFonts w:ascii="宋体" w:hAnsi="宋体" w:cs="Times New Roman"/>
          <w:bCs/>
          <w:color w:val="000000"/>
          <w:szCs w:val="21"/>
        </w:rPr>
      </w:pPr>
    </w:p>
    <w:p w14:paraId="1FD8B05E" w14:textId="77777777" w:rsidR="008E341A" w:rsidRDefault="00CF35D2" w:rsidP="008E341A">
      <w:pPr>
        <w:ind w:firstLineChars="200" w:firstLine="480"/>
        <w:rPr>
          <w:rFonts w:cs="Times New Roman"/>
          <w:szCs w:val="20"/>
        </w:rPr>
      </w:pPr>
      <w:r>
        <w:rPr>
          <w:rFonts w:cs="Times New Roman" w:hint="eastAsia"/>
          <w:szCs w:val="20"/>
        </w:rPr>
        <w:t>将人力资源管理各维度与</w:t>
      </w:r>
      <w:r w:rsidR="008E341A">
        <w:rPr>
          <w:rFonts w:cs="Times New Roman" w:hint="eastAsia"/>
          <w:szCs w:val="20"/>
        </w:rPr>
        <w:t>心理契约</w:t>
      </w:r>
      <w:r>
        <w:rPr>
          <w:rFonts w:cs="Times New Roman" w:hint="eastAsia"/>
          <w:szCs w:val="20"/>
        </w:rPr>
        <w:t>分别进行回归分析，</w:t>
      </w:r>
      <w:r w:rsidR="00872FA6">
        <w:rPr>
          <w:rFonts w:cs="Times New Roman" w:hint="eastAsia"/>
          <w:szCs w:val="20"/>
        </w:rPr>
        <w:t>所得结果</w:t>
      </w:r>
      <w:r w:rsidR="008E341A">
        <w:rPr>
          <w:rFonts w:cs="Times New Roman" w:hint="eastAsia"/>
          <w:szCs w:val="20"/>
        </w:rPr>
        <w:t>显示</w:t>
      </w:r>
      <w:r w:rsidR="00872FA6">
        <w:rPr>
          <w:rFonts w:cs="Times New Roman" w:hint="eastAsia"/>
          <w:szCs w:val="20"/>
        </w:rPr>
        <w:t>各变量间不具有多重共线性，</w:t>
      </w:r>
      <w:r w:rsidR="00872FA6">
        <w:rPr>
          <w:rFonts w:cs="Times New Roman" w:hint="eastAsia"/>
          <w:szCs w:val="20"/>
        </w:rPr>
        <w:t>V</w:t>
      </w:r>
      <w:r w:rsidR="00872FA6">
        <w:rPr>
          <w:rFonts w:cs="Times New Roman"/>
          <w:szCs w:val="20"/>
        </w:rPr>
        <w:t>IF</w:t>
      </w:r>
      <w:r w:rsidR="00872FA6">
        <w:rPr>
          <w:rFonts w:cs="Times New Roman" w:hint="eastAsia"/>
          <w:szCs w:val="20"/>
        </w:rPr>
        <w:t>均小于实验所要求的临界值</w:t>
      </w:r>
      <w:r w:rsidR="00872FA6">
        <w:rPr>
          <w:rFonts w:cs="Times New Roman" w:hint="eastAsia"/>
          <w:szCs w:val="20"/>
        </w:rPr>
        <w:t>5,</w:t>
      </w:r>
      <w:r w:rsidR="00872FA6">
        <w:rPr>
          <w:rFonts w:cs="Times New Roman" w:hint="eastAsia"/>
          <w:szCs w:val="20"/>
        </w:rPr>
        <w:t>容差为</w:t>
      </w:r>
      <w:r w:rsidR="00872FA6">
        <w:rPr>
          <w:rFonts w:cs="Times New Roman" w:hint="eastAsia"/>
          <w:szCs w:val="20"/>
        </w:rPr>
        <w:t>0</w:t>
      </w:r>
      <w:r w:rsidR="00872FA6">
        <w:rPr>
          <w:rFonts w:cs="Times New Roman"/>
          <w:szCs w:val="20"/>
        </w:rPr>
        <w:t>.8</w:t>
      </w:r>
      <w:r w:rsidR="00872FA6">
        <w:rPr>
          <w:rFonts w:cs="Times New Roman" w:hint="eastAsia"/>
          <w:szCs w:val="20"/>
        </w:rPr>
        <w:t>到</w:t>
      </w:r>
      <w:r w:rsidR="00872FA6">
        <w:rPr>
          <w:rFonts w:cs="Times New Roman" w:hint="eastAsia"/>
          <w:szCs w:val="20"/>
        </w:rPr>
        <w:t>0</w:t>
      </w:r>
      <w:r w:rsidR="00872FA6">
        <w:rPr>
          <w:rFonts w:cs="Times New Roman"/>
          <w:szCs w:val="20"/>
        </w:rPr>
        <w:t>.9</w:t>
      </w:r>
      <w:r w:rsidR="00872FA6">
        <w:rPr>
          <w:rFonts w:cs="Times New Roman" w:hint="eastAsia"/>
          <w:szCs w:val="20"/>
        </w:rPr>
        <w:t>之间。各维度回归方程的标准化系数分别为</w:t>
      </w:r>
      <w:r w:rsidR="00872FA6">
        <w:rPr>
          <w:rFonts w:cs="Times New Roman" w:hint="eastAsia"/>
          <w:szCs w:val="20"/>
        </w:rPr>
        <w:t>0</w:t>
      </w:r>
      <w:r w:rsidR="00872FA6">
        <w:rPr>
          <w:rFonts w:cs="Times New Roman"/>
          <w:szCs w:val="20"/>
        </w:rPr>
        <w:t>.435</w:t>
      </w:r>
      <w:r w:rsidR="00872FA6">
        <w:rPr>
          <w:rFonts w:cs="Times New Roman" w:hint="eastAsia"/>
          <w:szCs w:val="20"/>
        </w:rPr>
        <w:t>、</w:t>
      </w:r>
      <w:r w:rsidR="00872FA6">
        <w:rPr>
          <w:rFonts w:cs="Times New Roman" w:hint="eastAsia"/>
          <w:szCs w:val="20"/>
        </w:rPr>
        <w:t>0</w:t>
      </w:r>
      <w:r w:rsidR="00872FA6">
        <w:rPr>
          <w:rFonts w:cs="Times New Roman"/>
          <w:szCs w:val="20"/>
        </w:rPr>
        <w:t>.529</w:t>
      </w:r>
      <w:r w:rsidR="00872FA6">
        <w:rPr>
          <w:rFonts w:cs="Times New Roman" w:hint="eastAsia"/>
          <w:szCs w:val="20"/>
        </w:rPr>
        <w:t>、</w:t>
      </w:r>
      <w:r w:rsidR="00872FA6">
        <w:rPr>
          <w:rFonts w:cs="Times New Roman" w:hint="eastAsia"/>
          <w:szCs w:val="20"/>
        </w:rPr>
        <w:t>0</w:t>
      </w:r>
      <w:r w:rsidR="00872FA6">
        <w:rPr>
          <w:rFonts w:cs="Times New Roman"/>
          <w:szCs w:val="20"/>
        </w:rPr>
        <w:t>.407</w:t>
      </w:r>
      <w:r w:rsidR="00872FA6">
        <w:rPr>
          <w:rFonts w:cs="Times New Roman" w:hint="eastAsia"/>
          <w:szCs w:val="20"/>
        </w:rPr>
        <w:t>（</w:t>
      </w:r>
      <w:r w:rsidR="00872FA6">
        <w:rPr>
          <w:rFonts w:cs="Times New Roman" w:hint="eastAsia"/>
          <w:i/>
          <w:iCs/>
          <w:szCs w:val="20"/>
        </w:rPr>
        <w:t>p</w:t>
      </w:r>
      <w:r w:rsidR="00872FA6">
        <w:rPr>
          <w:rFonts w:cs="Times New Roman"/>
          <w:szCs w:val="20"/>
        </w:rPr>
        <w:t>&lt;0.01</w:t>
      </w:r>
      <w:r w:rsidR="00872FA6">
        <w:rPr>
          <w:rFonts w:cs="Times New Roman" w:hint="eastAsia"/>
          <w:szCs w:val="20"/>
        </w:rPr>
        <w:t>）。</w:t>
      </w:r>
    </w:p>
    <w:p w14:paraId="5A0D5989" w14:textId="0A0864E9" w:rsidR="008E341A" w:rsidRDefault="00872FA6" w:rsidP="008E341A">
      <w:pPr>
        <w:ind w:firstLineChars="200" w:firstLine="480"/>
        <w:rPr>
          <w:rFonts w:cs="Times New Roman"/>
          <w:szCs w:val="20"/>
        </w:rPr>
      </w:pPr>
      <w:r>
        <w:rPr>
          <w:rFonts w:cs="Times New Roman" w:hint="eastAsia"/>
          <w:szCs w:val="20"/>
        </w:rPr>
        <w:t>从回归分析所得结果可知，</w:t>
      </w:r>
      <w:r w:rsidR="00727E6A">
        <w:rPr>
          <w:rFonts w:cs="Times New Roman" w:hint="eastAsia"/>
          <w:szCs w:val="20"/>
        </w:rPr>
        <w:t>人力资源管理强度各维度与心理契约</w:t>
      </w:r>
      <w:r>
        <w:rPr>
          <w:rFonts w:cs="Times New Roman" w:hint="eastAsia"/>
          <w:szCs w:val="20"/>
        </w:rPr>
        <w:t>均表现出</w:t>
      </w:r>
      <w:r>
        <w:rPr>
          <w:rFonts w:cs="Times New Roman"/>
          <w:szCs w:val="20"/>
        </w:rPr>
        <w:t>显著正相关</w:t>
      </w:r>
      <w:r>
        <w:rPr>
          <w:rFonts w:cs="Times New Roman" w:hint="eastAsia"/>
          <w:szCs w:val="20"/>
        </w:rPr>
        <w:t>关系，即子假设</w:t>
      </w:r>
      <w:r>
        <w:rPr>
          <w:rFonts w:cs="Times New Roman" w:hint="eastAsia"/>
          <w:szCs w:val="20"/>
        </w:rPr>
        <w:t>H</w:t>
      </w:r>
      <w:r>
        <w:rPr>
          <w:rFonts w:cs="Times New Roman"/>
          <w:szCs w:val="20"/>
        </w:rPr>
        <w:t>2</w:t>
      </w:r>
      <w:r>
        <w:rPr>
          <w:rFonts w:cs="Times New Roman" w:hint="eastAsia"/>
          <w:szCs w:val="20"/>
        </w:rPr>
        <w:t>a</w:t>
      </w:r>
      <w:r>
        <w:rPr>
          <w:rFonts w:cs="Times New Roman" w:hint="eastAsia"/>
          <w:szCs w:val="20"/>
        </w:rPr>
        <w:t>、</w:t>
      </w:r>
      <w:r>
        <w:rPr>
          <w:rFonts w:cs="Times New Roman" w:hint="eastAsia"/>
          <w:szCs w:val="20"/>
        </w:rPr>
        <w:t>H</w:t>
      </w:r>
      <w:r>
        <w:rPr>
          <w:rFonts w:cs="Times New Roman"/>
          <w:szCs w:val="20"/>
        </w:rPr>
        <w:t>2</w:t>
      </w:r>
      <w:r>
        <w:rPr>
          <w:rFonts w:cs="Times New Roman" w:hint="eastAsia"/>
          <w:szCs w:val="20"/>
        </w:rPr>
        <w:t>b</w:t>
      </w:r>
      <w:r>
        <w:rPr>
          <w:rFonts w:cs="Times New Roman" w:hint="eastAsia"/>
          <w:szCs w:val="20"/>
        </w:rPr>
        <w:t>、</w:t>
      </w:r>
      <w:r>
        <w:rPr>
          <w:rFonts w:cs="Times New Roman" w:hint="eastAsia"/>
          <w:szCs w:val="20"/>
        </w:rPr>
        <w:t>H</w:t>
      </w:r>
      <w:r>
        <w:rPr>
          <w:rFonts w:cs="Times New Roman"/>
          <w:szCs w:val="20"/>
        </w:rPr>
        <w:t>2</w:t>
      </w:r>
      <w:r>
        <w:rPr>
          <w:rFonts w:cs="Times New Roman" w:hint="eastAsia"/>
          <w:szCs w:val="20"/>
        </w:rPr>
        <w:t>c</w:t>
      </w:r>
      <w:r>
        <w:rPr>
          <w:rFonts w:cs="Times New Roman" w:hint="eastAsia"/>
          <w:szCs w:val="20"/>
        </w:rPr>
        <w:t>均得到数据上的证实</w:t>
      </w:r>
      <w:r w:rsidR="008E341A">
        <w:rPr>
          <w:rFonts w:cs="Times New Roman" w:hint="eastAsia"/>
          <w:szCs w:val="20"/>
        </w:rPr>
        <w:t>，假设都顺利通过</w:t>
      </w:r>
      <w:r>
        <w:rPr>
          <w:rFonts w:cs="Times New Roman" w:hint="eastAsia"/>
          <w:szCs w:val="20"/>
        </w:rPr>
        <w:t>。</w:t>
      </w:r>
    </w:p>
    <w:p w14:paraId="7F13F005" w14:textId="3AEBE48E" w:rsidR="008E341A" w:rsidRDefault="008E341A" w:rsidP="008E341A">
      <w:pPr>
        <w:ind w:firstLineChars="200" w:firstLine="480"/>
        <w:rPr>
          <w:rFonts w:cs="Times New Roman"/>
          <w:szCs w:val="20"/>
        </w:rPr>
      </w:pPr>
    </w:p>
    <w:p w14:paraId="06ABF56E" w14:textId="77777777" w:rsidR="008E341A" w:rsidRPr="008E341A" w:rsidRDefault="008E341A" w:rsidP="008E341A">
      <w:pPr>
        <w:ind w:firstLineChars="200" w:firstLine="480"/>
        <w:rPr>
          <w:rFonts w:cs="Times New Roman"/>
          <w:szCs w:val="20"/>
        </w:rPr>
      </w:pPr>
    </w:p>
    <w:p w14:paraId="30BA8E00" w14:textId="0237F284" w:rsidR="00CF35D2" w:rsidRDefault="00CF35D2" w:rsidP="00CF35D2">
      <w:pPr>
        <w:jc w:val="center"/>
        <w:rPr>
          <w:rFonts w:cs="Times New Roman"/>
          <w:szCs w:val="20"/>
        </w:rPr>
      </w:pPr>
      <w:r>
        <w:rPr>
          <w:rFonts w:ascii="黑体" w:eastAsia="黑体" w:hAnsi="黑体" w:cs="Times New Roman" w:hint="eastAsia"/>
          <w:bCs/>
          <w:color w:val="000000"/>
          <w:szCs w:val="24"/>
        </w:rPr>
        <w:lastRenderedPageBreak/>
        <w:t>表</w:t>
      </w:r>
      <w:r>
        <w:rPr>
          <w:rFonts w:eastAsia="黑体" w:cs="Times New Roman"/>
          <w:bCs/>
          <w:color w:val="000000"/>
          <w:szCs w:val="24"/>
        </w:rPr>
        <w:t>5</w:t>
      </w:r>
      <w:r>
        <w:rPr>
          <w:rFonts w:eastAsia="黑体" w:cs="Times New Roman" w:hint="eastAsia"/>
          <w:bCs/>
          <w:color w:val="000000"/>
          <w:szCs w:val="24"/>
        </w:rPr>
        <w:t>-</w:t>
      </w:r>
      <w:r w:rsidR="008E341A">
        <w:rPr>
          <w:rFonts w:eastAsia="黑体" w:cs="Times New Roman"/>
          <w:bCs/>
          <w:color w:val="000000"/>
          <w:szCs w:val="24"/>
        </w:rPr>
        <w:t>6</w:t>
      </w:r>
      <w:r>
        <w:rPr>
          <w:rFonts w:ascii="黑体" w:eastAsia="黑体" w:hAnsi="黑体" w:cs="Times New Roman"/>
          <w:bCs/>
          <w:color w:val="000000"/>
          <w:szCs w:val="24"/>
        </w:rPr>
        <w:t xml:space="preserve"> </w:t>
      </w:r>
      <w:r>
        <w:rPr>
          <w:rFonts w:ascii="黑体" w:eastAsia="黑体" w:hAnsi="黑体" w:cs="Times New Roman" w:hint="eastAsia"/>
          <w:bCs/>
          <w:color w:val="000000"/>
          <w:szCs w:val="24"/>
        </w:rPr>
        <w:t>人力资源管理强度各维度与心理契约的回归分析</w:t>
      </w:r>
    </w:p>
    <w:tbl>
      <w:tblPr>
        <w:tblStyle w:val="12"/>
        <w:tblW w:w="5046"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95"/>
        <w:gridCol w:w="2095"/>
        <w:gridCol w:w="2096"/>
        <w:gridCol w:w="2096"/>
      </w:tblGrid>
      <w:tr w:rsidR="00CF35D2" w:rsidRPr="00727E6A" w14:paraId="716492A5" w14:textId="77777777" w:rsidTr="00727E6A">
        <w:trPr>
          <w:trHeight w:val="485"/>
          <w:jc w:val="center"/>
        </w:trPr>
        <w:tc>
          <w:tcPr>
            <w:tcW w:w="1250" w:type="pct"/>
            <w:tcBorders>
              <w:top w:val="single" w:sz="12" w:space="0" w:color="auto"/>
              <w:bottom w:val="single" w:sz="4" w:space="0" w:color="auto"/>
            </w:tcBorders>
            <w:vAlign w:val="center"/>
          </w:tcPr>
          <w:p w14:paraId="7FE654B6" w14:textId="77777777" w:rsidR="00CF35D2" w:rsidRPr="00727E6A" w:rsidRDefault="00CF35D2" w:rsidP="00DF6552">
            <w:pPr>
              <w:jc w:val="center"/>
              <w:rPr>
                <w:rFonts w:cs="Times New Roman"/>
                <w:sz w:val="21"/>
                <w:szCs w:val="13"/>
              </w:rPr>
            </w:pPr>
            <w:r w:rsidRPr="00727E6A">
              <w:rPr>
                <w:rFonts w:cs="Times New Roman" w:hint="eastAsia"/>
                <w:sz w:val="21"/>
                <w:szCs w:val="13"/>
              </w:rPr>
              <w:t>模型</w:t>
            </w:r>
          </w:p>
        </w:tc>
        <w:tc>
          <w:tcPr>
            <w:tcW w:w="1250" w:type="pct"/>
            <w:tcBorders>
              <w:top w:val="single" w:sz="12" w:space="0" w:color="auto"/>
              <w:bottom w:val="single" w:sz="4" w:space="0" w:color="auto"/>
            </w:tcBorders>
            <w:vAlign w:val="center"/>
          </w:tcPr>
          <w:p w14:paraId="424CCB98" w14:textId="77777777" w:rsidR="00CF35D2" w:rsidRPr="00727E6A" w:rsidRDefault="00CF35D2" w:rsidP="00DF6552">
            <w:pPr>
              <w:jc w:val="center"/>
              <w:rPr>
                <w:rFonts w:cs="Times New Roman"/>
                <w:sz w:val="21"/>
                <w:szCs w:val="13"/>
              </w:rPr>
            </w:pPr>
            <w:r w:rsidRPr="00727E6A">
              <w:rPr>
                <w:rFonts w:cs="Times New Roman" w:hint="eastAsia"/>
                <w:sz w:val="21"/>
                <w:szCs w:val="13"/>
              </w:rPr>
              <w:t>标准化系数</w:t>
            </w:r>
            <w:r w:rsidRPr="00727E6A">
              <w:rPr>
                <w:rFonts w:cs="Times New Roman"/>
                <w:sz w:val="21"/>
                <w:szCs w:val="13"/>
              </w:rPr>
              <w:t>β</w:t>
            </w:r>
          </w:p>
        </w:tc>
        <w:tc>
          <w:tcPr>
            <w:tcW w:w="1250" w:type="pct"/>
            <w:tcBorders>
              <w:top w:val="single" w:sz="12" w:space="0" w:color="auto"/>
              <w:bottom w:val="single" w:sz="4" w:space="0" w:color="auto"/>
            </w:tcBorders>
            <w:vAlign w:val="center"/>
          </w:tcPr>
          <w:p w14:paraId="172B5B44" w14:textId="77777777" w:rsidR="00CF35D2" w:rsidRPr="00727E6A" w:rsidRDefault="00CF35D2" w:rsidP="00DF6552">
            <w:pPr>
              <w:jc w:val="center"/>
              <w:rPr>
                <w:rFonts w:cs="Times New Roman"/>
                <w:sz w:val="21"/>
                <w:szCs w:val="13"/>
              </w:rPr>
            </w:pPr>
            <w:r w:rsidRPr="00727E6A">
              <w:rPr>
                <w:rFonts w:cs="Times New Roman" w:hint="eastAsia"/>
                <w:sz w:val="21"/>
                <w:szCs w:val="13"/>
              </w:rPr>
              <w:t>t</w:t>
            </w:r>
          </w:p>
        </w:tc>
        <w:tc>
          <w:tcPr>
            <w:tcW w:w="1250" w:type="pct"/>
            <w:tcBorders>
              <w:top w:val="single" w:sz="12" w:space="0" w:color="auto"/>
              <w:bottom w:val="single" w:sz="4" w:space="0" w:color="auto"/>
            </w:tcBorders>
            <w:vAlign w:val="center"/>
          </w:tcPr>
          <w:p w14:paraId="7558F965" w14:textId="77777777" w:rsidR="00CF35D2" w:rsidRPr="00727E6A" w:rsidRDefault="00CF35D2" w:rsidP="00DF6552">
            <w:pPr>
              <w:jc w:val="center"/>
              <w:rPr>
                <w:rFonts w:cs="Times New Roman"/>
                <w:sz w:val="21"/>
                <w:szCs w:val="13"/>
              </w:rPr>
            </w:pPr>
            <w:r w:rsidRPr="00727E6A">
              <w:rPr>
                <w:rFonts w:cs="Times New Roman" w:hint="eastAsia"/>
                <w:sz w:val="21"/>
                <w:szCs w:val="13"/>
              </w:rPr>
              <w:t>Sig.</w:t>
            </w:r>
          </w:p>
        </w:tc>
      </w:tr>
      <w:tr w:rsidR="00CF35D2" w:rsidRPr="00727E6A" w14:paraId="57A59C21" w14:textId="77777777" w:rsidTr="00727E6A">
        <w:trPr>
          <w:trHeight w:val="493"/>
          <w:jc w:val="center"/>
        </w:trPr>
        <w:tc>
          <w:tcPr>
            <w:tcW w:w="1250" w:type="pct"/>
            <w:tcBorders>
              <w:top w:val="single" w:sz="4" w:space="0" w:color="auto"/>
              <w:bottom w:val="nil"/>
            </w:tcBorders>
            <w:vAlign w:val="center"/>
          </w:tcPr>
          <w:p w14:paraId="3A5AC6FE" w14:textId="77777777" w:rsidR="00CF35D2" w:rsidRPr="00727E6A" w:rsidRDefault="00CF35D2" w:rsidP="00DF6552">
            <w:pPr>
              <w:spacing w:line="300" w:lineRule="exact"/>
              <w:jc w:val="center"/>
              <w:rPr>
                <w:rFonts w:cs="Times New Roman"/>
                <w:sz w:val="21"/>
                <w:szCs w:val="13"/>
              </w:rPr>
            </w:pPr>
            <w:r w:rsidRPr="00727E6A">
              <w:rPr>
                <w:rFonts w:cs="Times New Roman" w:hint="eastAsia"/>
                <w:sz w:val="21"/>
                <w:szCs w:val="13"/>
              </w:rPr>
              <w:t>独特性</w:t>
            </w:r>
          </w:p>
        </w:tc>
        <w:tc>
          <w:tcPr>
            <w:tcW w:w="1250" w:type="pct"/>
            <w:tcBorders>
              <w:top w:val="single" w:sz="4" w:space="0" w:color="auto"/>
              <w:bottom w:val="nil"/>
            </w:tcBorders>
            <w:vAlign w:val="center"/>
          </w:tcPr>
          <w:p w14:paraId="4790CC46" w14:textId="77777777" w:rsidR="00CF35D2" w:rsidRPr="00727E6A" w:rsidRDefault="00CF35D2" w:rsidP="00DF6552">
            <w:pPr>
              <w:jc w:val="center"/>
              <w:rPr>
                <w:rFonts w:cs="Times New Roman"/>
                <w:sz w:val="21"/>
                <w:szCs w:val="13"/>
              </w:rPr>
            </w:pPr>
            <w:r w:rsidRPr="00727E6A">
              <w:rPr>
                <w:rFonts w:cs="Times New Roman" w:hint="eastAsia"/>
                <w:sz w:val="21"/>
                <w:szCs w:val="13"/>
              </w:rPr>
              <w:t>0</w:t>
            </w:r>
            <w:r w:rsidRPr="00727E6A">
              <w:rPr>
                <w:rFonts w:cs="Times New Roman"/>
                <w:sz w:val="21"/>
                <w:szCs w:val="13"/>
              </w:rPr>
              <w:t>.435</w:t>
            </w:r>
          </w:p>
        </w:tc>
        <w:tc>
          <w:tcPr>
            <w:tcW w:w="1250" w:type="pct"/>
            <w:tcBorders>
              <w:top w:val="single" w:sz="4" w:space="0" w:color="auto"/>
              <w:bottom w:val="nil"/>
            </w:tcBorders>
            <w:vAlign w:val="center"/>
          </w:tcPr>
          <w:p w14:paraId="18F976A5" w14:textId="77777777" w:rsidR="00CF35D2" w:rsidRPr="00727E6A" w:rsidRDefault="00CF35D2" w:rsidP="00DF6552">
            <w:pPr>
              <w:jc w:val="center"/>
              <w:rPr>
                <w:rFonts w:cs="Times New Roman"/>
                <w:sz w:val="21"/>
                <w:szCs w:val="13"/>
              </w:rPr>
            </w:pPr>
            <w:r w:rsidRPr="00727E6A">
              <w:rPr>
                <w:rFonts w:cs="Times New Roman" w:hint="eastAsia"/>
                <w:sz w:val="21"/>
                <w:szCs w:val="13"/>
              </w:rPr>
              <w:t>4</w:t>
            </w:r>
            <w:r w:rsidRPr="00727E6A">
              <w:rPr>
                <w:rFonts w:cs="Times New Roman"/>
                <w:sz w:val="21"/>
                <w:szCs w:val="13"/>
              </w:rPr>
              <w:t>.631</w:t>
            </w:r>
          </w:p>
        </w:tc>
        <w:tc>
          <w:tcPr>
            <w:tcW w:w="1250" w:type="pct"/>
            <w:tcBorders>
              <w:top w:val="single" w:sz="4" w:space="0" w:color="auto"/>
              <w:bottom w:val="nil"/>
            </w:tcBorders>
            <w:vAlign w:val="center"/>
          </w:tcPr>
          <w:p w14:paraId="354949EB" w14:textId="77777777" w:rsidR="00CF35D2" w:rsidRPr="00727E6A" w:rsidRDefault="00CF35D2" w:rsidP="00DF6552">
            <w:pPr>
              <w:jc w:val="center"/>
              <w:rPr>
                <w:rFonts w:cs="Times New Roman"/>
                <w:sz w:val="21"/>
                <w:szCs w:val="13"/>
              </w:rPr>
            </w:pPr>
            <w:r w:rsidRPr="00727E6A">
              <w:rPr>
                <w:rFonts w:cs="Times New Roman" w:hint="eastAsia"/>
                <w:sz w:val="21"/>
                <w:szCs w:val="13"/>
              </w:rPr>
              <w:t>0</w:t>
            </w:r>
            <w:r w:rsidRPr="00727E6A">
              <w:rPr>
                <w:rFonts w:cs="Times New Roman"/>
                <w:sz w:val="21"/>
                <w:szCs w:val="13"/>
              </w:rPr>
              <w:t>.00</w:t>
            </w:r>
            <w:r w:rsidR="00403F9B" w:rsidRPr="00727E6A">
              <w:rPr>
                <w:rFonts w:cs="Times New Roman"/>
                <w:sz w:val="21"/>
                <w:szCs w:val="13"/>
              </w:rPr>
              <w:t>1</w:t>
            </w:r>
          </w:p>
        </w:tc>
      </w:tr>
      <w:tr w:rsidR="00CF35D2" w:rsidRPr="00727E6A" w14:paraId="423A529B" w14:textId="77777777" w:rsidTr="00727E6A">
        <w:trPr>
          <w:trHeight w:val="485"/>
          <w:jc w:val="center"/>
        </w:trPr>
        <w:tc>
          <w:tcPr>
            <w:tcW w:w="1250" w:type="pct"/>
            <w:tcBorders>
              <w:top w:val="nil"/>
              <w:bottom w:val="nil"/>
            </w:tcBorders>
            <w:vAlign w:val="center"/>
          </w:tcPr>
          <w:p w14:paraId="07637D13" w14:textId="77777777" w:rsidR="00CF35D2" w:rsidRPr="00727E6A" w:rsidRDefault="00CF35D2" w:rsidP="00DF6552">
            <w:pPr>
              <w:spacing w:line="300" w:lineRule="exact"/>
              <w:jc w:val="center"/>
              <w:rPr>
                <w:rFonts w:cs="Times New Roman"/>
                <w:sz w:val="21"/>
                <w:szCs w:val="13"/>
              </w:rPr>
            </w:pPr>
            <w:r w:rsidRPr="00727E6A">
              <w:rPr>
                <w:rFonts w:cs="Times New Roman" w:hint="eastAsia"/>
                <w:sz w:val="21"/>
                <w:szCs w:val="13"/>
              </w:rPr>
              <w:t>一致性</w:t>
            </w:r>
          </w:p>
        </w:tc>
        <w:tc>
          <w:tcPr>
            <w:tcW w:w="1250" w:type="pct"/>
            <w:tcBorders>
              <w:top w:val="nil"/>
              <w:bottom w:val="nil"/>
            </w:tcBorders>
            <w:vAlign w:val="center"/>
          </w:tcPr>
          <w:p w14:paraId="0EC208A3" w14:textId="77777777" w:rsidR="00CF35D2" w:rsidRPr="00727E6A" w:rsidRDefault="00CF35D2" w:rsidP="00DF6552">
            <w:pPr>
              <w:jc w:val="center"/>
              <w:rPr>
                <w:rFonts w:cs="Times New Roman"/>
                <w:sz w:val="21"/>
                <w:szCs w:val="13"/>
              </w:rPr>
            </w:pPr>
            <w:r w:rsidRPr="00727E6A">
              <w:rPr>
                <w:rFonts w:cs="Times New Roman" w:hint="eastAsia"/>
                <w:sz w:val="21"/>
                <w:szCs w:val="13"/>
              </w:rPr>
              <w:t>0</w:t>
            </w:r>
            <w:r w:rsidRPr="00727E6A">
              <w:rPr>
                <w:rFonts w:cs="Times New Roman"/>
                <w:sz w:val="21"/>
                <w:szCs w:val="13"/>
              </w:rPr>
              <w:t>.</w:t>
            </w:r>
            <w:r w:rsidR="00872FA6" w:rsidRPr="00727E6A">
              <w:rPr>
                <w:rFonts w:cs="Times New Roman"/>
                <w:sz w:val="21"/>
                <w:szCs w:val="13"/>
              </w:rPr>
              <w:t>5</w:t>
            </w:r>
            <w:r w:rsidRPr="00727E6A">
              <w:rPr>
                <w:rFonts w:cs="Times New Roman"/>
                <w:sz w:val="21"/>
                <w:szCs w:val="13"/>
              </w:rPr>
              <w:t>29</w:t>
            </w:r>
          </w:p>
        </w:tc>
        <w:tc>
          <w:tcPr>
            <w:tcW w:w="1250" w:type="pct"/>
            <w:tcBorders>
              <w:top w:val="nil"/>
              <w:bottom w:val="nil"/>
            </w:tcBorders>
            <w:vAlign w:val="center"/>
          </w:tcPr>
          <w:p w14:paraId="44D21AAC" w14:textId="77777777" w:rsidR="00CF35D2" w:rsidRPr="00727E6A" w:rsidRDefault="00CF35D2" w:rsidP="00DF6552">
            <w:pPr>
              <w:jc w:val="center"/>
              <w:rPr>
                <w:rFonts w:cs="Times New Roman"/>
                <w:sz w:val="21"/>
                <w:szCs w:val="13"/>
              </w:rPr>
            </w:pPr>
            <w:r w:rsidRPr="00727E6A">
              <w:rPr>
                <w:rFonts w:cs="Times New Roman" w:hint="eastAsia"/>
                <w:sz w:val="21"/>
                <w:szCs w:val="13"/>
              </w:rPr>
              <w:t>5</w:t>
            </w:r>
            <w:r w:rsidRPr="00727E6A">
              <w:rPr>
                <w:rFonts w:cs="Times New Roman"/>
                <w:sz w:val="21"/>
                <w:szCs w:val="13"/>
              </w:rPr>
              <w:t>.676</w:t>
            </w:r>
          </w:p>
        </w:tc>
        <w:tc>
          <w:tcPr>
            <w:tcW w:w="1250" w:type="pct"/>
            <w:tcBorders>
              <w:top w:val="nil"/>
              <w:bottom w:val="nil"/>
            </w:tcBorders>
            <w:vAlign w:val="center"/>
          </w:tcPr>
          <w:p w14:paraId="4B5620EF" w14:textId="77777777" w:rsidR="00CF35D2" w:rsidRPr="00727E6A" w:rsidRDefault="00CF35D2" w:rsidP="00DF6552">
            <w:pPr>
              <w:jc w:val="center"/>
              <w:rPr>
                <w:rFonts w:cs="Times New Roman"/>
                <w:sz w:val="21"/>
                <w:szCs w:val="13"/>
              </w:rPr>
            </w:pPr>
            <w:r w:rsidRPr="00727E6A">
              <w:rPr>
                <w:rFonts w:cs="Times New Roman" w:hint="eastAsia"/>
                <w:sz w:val="21"/>
                <w:szCs w:val="13"/>
              </w:rPr>
              <w:t>0</w:t>
            </w:r>
            <w:r w:rsidRPr="00727E6A">
              <w:rPr>
                <w:rFonts w:cs="Times New Roman"/>
                <w:sz w:val="21"/>
                <w:szCs w:val="13"/>
              </w:rPr>
              <w:t>.000</w:t>
            </w:r>
          </w:p>
        </w:tc>
      </w:tr>
      <w:tr w:rsidR="00CF35D2" w:rsidRPr="00727E6A" w14:paraId="600BA078" w14:textId="77777777" w:rsidTr="00727E6A">
        <w:trPr>
          <w:trHeight w:val="493"/>
          <w:jc w:val="center"/>
        </w:trPr>
        <w:tc>
          <w:tcPr>
            <w:tcW w:w="1250" w:type="pct"/>
            <w:tcBorders>
              <w:top w:val="nil"/>
              <w:bottom w:val="single" w:sz="12" w:space="0" w:color="auto"/>
            </w:tcBorders>
            <w:vAlign w:val="center"/>
          </w:tcPr>
          <w:p w14:paraId="527FDFB8" w14:textId="77777777" w:rsidR="00CF35D2" w:rsidRPr="00727E6A" w:rsidRDefault="00CF35D2" w:rsidP="00DF6552">
            <w:pPr>
              <w:spacing w:line="300" w:lineRule="exact"/>
              <w:jc w:val="center"/>
              <w:rPr>
                <w:rFonts w:cs="Times New Roman"/>
                <w:sz w:val="21"/>
                <w:szCs w:val="13"/>
              </w:rPr>
            </w:pPr>
            <w:r w:rsidRPr="00727E6A">
              <w:rPr>
                <w:rFonts w:cs="Times New Roman" w:hint="eastAsia"/>
                <w:sz w:val="21"/>
                <w:szCs w:val="13"/>
              </w:rPr>
              <w:t>共识性</w:t>
            </w:r>
          </w:p>
        </w:tc>
        <w:tc>
          <w:tcPr>
            <w:tcW w:w="1250" w:type="pct"/>
            <w:tcBorders>
              <w:top w:val="nil"/>
              <w:bottom w:val="single" w:sz="12" w:space="0" w:color="auto"/>
            </w:tcBorders>
            <w:vAlign w:val="center"/>
          </w:tcPr>
          <w:p w14:paraId="0EB686C4" w14:textId="77777777" w:rsidR="00CF35D2" w:rsidRPr="00727E6A" w:rsidRDefault="00CF35D2" w:rsidP="00DF6552">
            <w:pPr>
              <w:jc w:val="center"/>
              <w:rPr>
                <w:rFonts w:cs="Times New Roman"/>
                <w:sz w:val="21"/>
                <w:szCs w:val="13"/>
              </w:rPr>
            </w:pPr>
            <w:r w:rsidRPr="00727E6A">
              <w:rPr>
                <w:rFonts w:cs="Times New Roman" w:hint="eastAsia"/>
                <w:sz w:val="21"/>
                <w:szCs w:val="13"/>
              </w:rPr>
              <w:t>0</w:t>
            </w:r>
            <w:r w:rsidRPr="00727E6A">
              <w:rPr>
                <w:rFonts w:cs="Times New Roman"/>
                <w:sz w:val="21"/>
                <w:szCs w:val="13"/>
              </w:rPr>
              <w:t>.407</w:t>
            </w:r>
          </w:p>
        </w:tc>
        <w:tc>
          <w:tcPr>
            <w:tcW w:w="1250" w:type="pct"/>
            <w:tcBorders>
              <w:top w:val="nil"/>
              <w:bottom w:val="single" w:sz="12" w:space="0" w:color="auto"/>
            </w:tcBorders>
            <w:vAlign w:val="center"/>
          </w:tcPr>
          <w:p w14:paraId="0B5CB66B" w14:textId="77777777" w:rsidR="00CF35D2" w:rsidRPr="00727E6A" w:rsidRDefault="00CF35D2" w:rsidP="00DF6552">
            <w:pPr>
              <w:jc w:val="center"/>
              <w:rPr>
                <w:rFonts w:cs="Times New Roman"/>
                <w:sz w:val="21"/>
                <w:szCs w:val="13"/>
              </w:rPr>
            </w:pPr>
            <w:r w:rsidRPr="00727E6A">
              <w:rPr>
                <w:rFonts w:cs="Times New Roman" w:hint="eastAsia"/>
                <w:sz w:val="21"/>
                <w:szCs w:val="13"/>
              </w:rPr>
              <w:t>4</w:t>
            </w:r>
            <w:r w:rsidRPr="00727E6A">
              <w:rPr>
                <w:rFonts w:cs="Times New Roman"/>
                <w:sz w:val="21"/>
                <w:szCs w:val="13"/>
              </w:rPr>
              <w:t>.</w:t>
            </w:r>
            <w:r w:rsidR="00872FA6" w:rsidRPr="00727E6A">
              <w:rPr>
                <w:rFonts w:cs="Times New Roman"/>
                <w:sz w:val="21"/>
                <w:szCs w:val="13"/>
              </w:rPr>
              <w:t>3</w:t>
            </w:r>
            <w:r w:rsidRPr="00727E6A">
              <w:rPr>
                <w:rFonts w:cs="Times New Roman"/>
                <w:sz w:val="21"/>
                <w:szCs w:val="13"/>
              </w:rPr>
              <w:t>73</w:t>
            </w:r>
          </w:p>
        </w:tc>
        <w:tc>
          <w:tcPr>
            <w:tcW w:w="1250" w:type="pct"/>
            <w:tcBorders>
              <w:top w:val="nil"/>
              <w:bottom w:val="single" w:sz="12" w:space="0" w:color="auto"/>
            </w:tcBorders>
            <w:vAlign w:val="center"/>
          </w:tcPr>
          <w:p w14:paraId="7ECED699" w14:textId="77777777" w:rsidR="00CF35D2" w:rsidRPr="00727E6A" w:rsidRDefault="00CF35D2" w:rsidP="00DF6552">
            <w:pPr>
              <w:jc w:val="center"/>
              <w:rPr>
                <w:rFonts w:cs="Times New Roman"/>
                <w:sz w:val="21"/>
                <w:szCs w:val="13"/>
              </w:rPr>
            </w:pPr>
            <w:r w:rsidRPr="00727E6A">
              <w:rPr>
                <w:rFonts w:cs="Times New Roman" w:hint="eastAsia"/>
                <w:sz w:val="21"/>
                <w:szCs w:val="13"/>
              </w:rPr>
              <w:t>0</w:t>
            </w:r>
            <w:r w:rsidRPr="00727E6A">
              <w:rPr>
                <w:rFonts w:cs="Times New Roman"/>
                <w:sz w:val="21"/>
                <w:szCs w:val="13"/>
              </w:rPr>
              <w:t>.00</w:t>
            </w:r>
            <w:r w:rsidR="00403F9B" w:rsidRPr="00727E6A">
              <w:rPr>
                <w:rFonts w:cs="Times New Roman"/>
                <w:sz w:val="21"/>
                <w:szCs w:val="13"/>
              </w:rPr>
              <w:t>0</w:t>
            </w:r>
          </w:p>
        </w:tc>
      </w:tr>
    </w:tbl>
    <w:p w14:paraId="39180338" w14:textId="7CA0FA29" w:rsidR="00957070" w:rsidRDefault="00676777" w:rsidP="00676777">
      <w:pPr>
        <w:pStyle w:val="4"/>
      </w:pPr>
      <w:r>
        <w:rPr>
          <w:rFonts w:hint="eastAsia"/>
        </w:rPr>
        <w:t>5</w:t>
      </w:r>
      <w:r>
        <w:t xml:space="preserve">.2.2.3 </w:t>
      </w:r>
      <w:r w:rsidR="00957070">
        <w:rPr>
          <w:rFonts w:hint="eastAsia"/>
        </w:rPr>
        <w:t>心理契约与工作绩效</w:t>
      </w:r>
    </w:p>
    <w:p w14:paraId="69405D33" w14:textId="2EBBCC97" w:rsidR="00957070" w:rsidRDefault="00957070" w:rsidP="008E341A">
      <w:pPr>
        <w:ind w:firstLineChars="200" w:firstLine="480"/>
        <w:rPr>
          <w:rFonts w:cs="Times New Roman"/>
          <w:szCs w:val="20"/>
        </w:rPr>
      </w:pPr>
      <w:r>
        <w:rPr>
          <w:rFonts w:cs="Times New Roman" w:hint="eastAsia"/>
          <w:szCs w:val="20"/>
        </w:rPr>
        <w:t>所得到的量表回归分析结果</w:t>
      </w:r>
      <w:r w:rsidR="008E341A">
        <w:rPr>
          <w:rFonts w:cs="Times New Roman" w:hint="eastAsia"/>
          <w:szCs w:val="20"/>
        </w:rPr>
        <w:t>显示</w:t>
      </w:r>
      <w:r>
        <w:rPr>
          <w:rFonts w:cs="Times New Roman" w:hint="eastAsia"/>
          <w:szCs w:val="20"/>
        </w:rPr>
        <w:t>，各变量间不具有多重共线性，</w:t>
      </w:r>
      <w:r>
        <w:rPr>
          <w:rFonts w:cs="Times New Roman" w:hint="eastAsia"/>
          <w:szCs w:val="20"/>
        </w:rPr>
        <w:t>V</w:t>
      </w:r>
      <w:r>
        <w:rPr>
          <w:rFonts w:cs="Times New Roman"/>
          <w:szCs w:val="20"/>
        </w:rPr>
        <w:t>IF</w:t>
      </w:r>
      <w:r>
        <w:rPr>
          <w:rFonts w:cs="Times New Roman" w:hint="eastAsia"/>
          <w:szCs w:val="20"/>
        </w:rPr>
        <w:t>均远小于实验所要求的临界值</w:t>
      </w:r>
      <w:r>
        <w:rPr>
          <w:rFonts w:cs="Times New Roman" w:hint="eastAsia"/>
          <w:szCs w:val="20"/>
        </w:rPr>
        <w:t>5,</w:t>
      </w:r>
      <w:r>
        <w:rPr>
          <w:rFonts w:cs="Times New Roman" w:hint="eastAsia"/>
          <w:szCs w:val="20"/>
        </w:rPr>
        <w:t>容差为</w:t>
      </w:r>
      <w:r>
        <w:rPr>
          <w:rFonts w:cs="Times New Roman" w:hint="eastAsia"/>
          <w:szCs w:val="20"/>
        </w:rPr>
        <w:t>0</w:t>
      </w:r>
      <w:r>
        <w:rPr>
          <w:rFonts w:cs="Times New Roman"/>
          <w:szCs w:val="20"/>
        </w:rPr>
        <w:t>.8</w:t>
      </w:r>
      <w:r>
        <w:rPr>
          <w:rFonts w:cs="Times New Roman" w:hint="eastAsia"/>
          <w:szCs w:val="20"/>
        </w:rPr>
        <w:t>到</w:t>
      </w:r>
      <w:r>
        <w:rPr>
          <w:rFonts w:cs="Times New Roman" w:hint="eastAsia"/>
          <w:szCs w:val="20"/>
        </w:rPr>
        <w:t>0</w:t>
      </w:r>
      <w:r>
        <w:rPr>
          <w:rFonts w:cs="Times New Roman"/>
          <w:szCs w:val="20"/>
        </w:rPr>
        <w:t>.9</w:t>
      </w:r>
      <w:r>
        <w:rPr>
          <w:rFonts w:cs="Times New Roman" w:hint="eastAsia"/>
          <w:szCs w:val="20"/>
        </w:rPr>
        <w:t>之间</w:t>
      </w:r>
      <w:r w:rsidR="006B3757">
        <w:rPr>
          <w:rFonts w:cs="Times New Roman" w:hint="eastAsia"/>
          <w:szCs w:val="20"/>
        </w:rPr>
        <w:t>，符合统计学要求</w:t>
      </w:r>
      <w:r>
        <w:rPr>
          <w:rFonts w:cs="Times New Roman" w:hint="eastAsia"/>
          <w:szCs w:val="20"/>
        </w:rPr>
        <w:t>。心理契约与新生代员工工作绩效的回归方程标准化系数</w:t>
      </w:r>
      <w:r>
        <w:rPr>
          <w:rFonts w:cs="Times New Roman" w:hint="eastAsia"/>
          <w:szCs w:val="20"/>
        </w:rPr>
        <w:t>Beta</w:t>
      </w:r>
      <w:r w:rsidR="00F5298C">
        <w:rPr>
          <w:rFonts w:cs="Times New Roman" w:hint="eastAsia"/>
          <w:szCs w:val="20"/>
        </w:rPr>
        <w:t>为</w:t>
      </w:r>
      <w:r w:rsidR="00F5298C">
        <w:rPr>
          <w:rFonts w:cs="Times New Roman" w:hint="eastAsia"/>
          <w:szCs w:val="20"/>
        </w:rPr>
        <w:t>0</w:t>
      </w:r>
      <w:r w:rsidR="00F5298C">
        <w:rPr>
          <w:rFonts w:cs="Times New Roman"/>
          <w:szCs w:val="20"/>
        </w:rPr>
        <w:t>.548</w:t>
      </w:r>
      <w:r w:rsidR="00F5298C">
        <w:rPr>
          <w:rFonts w:cs="Times New Roman" w:hint="eastAsia"/>
          <w:szCs w:val="20"/>
        </w:rPr>
        <w:t>（</w:t>
      </w:r>
      <w:r w:rsidR="009F1F07">
        <w:rPr>
          <w:rFonts w:cs="Times New Roman"/>
          <w:i/>
          <w:iCs/>
          <w:szCs w:val="20"/>
        </w:rPr>
        <w:t>p</w:t>
      </w:r>
      <w:r w:rsidR="00494B6D">
        <w:rPr>
          <w:rFonts w:cs="Times New Roman" w:hint="eastAsia"/>
          <w:szCs w:val="20"/>
        </w:rPr>
        <w:t>&lt;</w:t>
      </w:r>
      <w:r w:rsidR="00494B6D">
        <w:rPr>
          <w:rFonts w:cs="Times New Roman"/>
          <w:szCs w:val="20"/>
        </w:rPr>
        <w:t>0.</w:t>
      </w:r>
      <w:r w:rsidR="00D87350">
        <w:rPr>
          <w:rFonts w:cs="Times New Roman"/>
          <w:szCs w:val="20"/>
        </w:rPr>
        <w:t>0</w:t>
      </w:r>
      <w:r w:rsidR="00494B6D">
        <w:rPr>
          <w:rFonts w:cs="Times New Roman"/>
          <w:szCs w:val="20"/>
        </w:rPr>
        <w:t>01</w:t>
      </w:r>
      <w:r w:rsidR="00F5298C">
        <w:rPr>
          <w:rFonts w:cs="Times New Roman" w:hint="eastAsia"/>
          <w:szCs w:val="20"/>
        </w:rPr>
        <w:t>）</w:t>
      </w:r>
      <w:r>
        <w:rPr>
          <w:rFonts w:cs="Times New Roman" w:hint="eastAsia"/>
          <w:szCs w:val="20"/>
        </w:rPr>
        <w:t>，计算出的回归方程</w:t>
      </w:r>
      <w:r>
        <w:rPr>
          <w:rFonts w:cs="Times New Roman" w:hint="eastAsia"/>
          <w:szCs w:val="20"/>
        </w:rPr>
        <w:t>F=</w:t>
      </w:r>
      <w:r>
        <w:rPr>
          <w:rFonts w:cs="Times New Roman"/>
          <w:szCs w:val="20"/>
        </w:rPr>
        <w:t>12.667</w:t>
      </w:r>
      <w:r>
        <w:rPr>
          <w:rFonts w:cs="Times New Roman" w:hint="eastAsia"/>
          <w:szCs w:val="20"/>
        </w:rPr>
        <w:t>，且</w:t>
      </w:r>
      <w:r>
        <w:rPr>
          <w:rFonts w:cs="Times New Roman" w:hint="eastAsia"/>
          <w:szCs w:val="20"/>
        </w:rPr>
        <w:t>P=</w:t>
      </w:r>
      <w:r>
        <w:rPr>
          <w:rFonts w:cs="Times New Roman"/>
          <w:szCs w:val="20"/>
        </w:rPr>
        <w:t>0.000</w:t>
      </w:r>
      <w:r w:rsidR="00872FA6">
        <w:rPr>
          <w:rFonts w:cs="Times New Roman" w:hint="eastAsia"/>
          <w:szCs w:val="20"/>
        </w:rPr>
        <w:t>；</w:t>
      </w:r>
      <w:r w:rsidR="00872FA6">
        <w:rPr>
          <w:rFonts w:cs="Times New Roman" w:hint="eastAsia"/>
          <w:szCs w:val="20"/>
        </w:rPr>
        <w:t>R</w:t>
      </w:r>
      <w:r w:rsidR="00872FA6">
        <w:rPr>
          <w:rFonts w:cs="Times New Roman"/>
          <w:szCs w:val="20"/>
        </w:rPr>
        <w:t>=0.448,</w:t>
      </w:r>
      <w:r w:rsidR="00872FA6">
        <w:rPr>
          <w:rFonts w:cs="Times New Roman" w:hint="eastAsia"/>
          <w:szCs w:val="20"/>
        </w:rPr>
        <w:t>说明该模型能解释</w:t>
      </w:r>
      <w:r w:rsidR="00872FA6">
        <w:rPr>
          <w:rFonts w:cs="Times New Roman" w:hint="eastAsia"/>
          <w:szCs w:val="20"/>
        </w:rPr>
        <w:t>4</w:t>
      </w:r>
      <w:r w:rsidR="00872FA6">
        <w:rPr>
          <w:rFonts w:cs="Times New Roman"/>
          <w:szCs w:val="20"/>
        </w:rPr>
        <w:t>4.8</w:t>
      </w:r>
      <w:r w:rsidR="00872FA6">
        <w:rPr>
          <w:rFonts w:cs="Times New Roman" w:hint="eastAsia"/>
          <w:szCs w:val="20"/>
        </w:rPr>
        <w:t>%</w:t>
      </w:r>
      <w:r w:rsidR="00872FA6">
        <w:rPr>
          <w:rFonts w:cs="Times New Roman" w:hint="eastAsia"/>
          <w:szCs w:val="20"/>
        </w:rPr>
        <w:t>的工作绩效变化原因。</w:t>
      </w:r>
      <w:r>
        <w:rPr>
          <w:rFonts w:cs="Times New Roman" w:hint="eastAsia"/>
          <w:szCs w:val="20"/>
        </w:rPr>
        <w:t>所得数据表明心理契约与新生代员工工作绩效呈现正相关趋势。即主假设</w:t>
      </w:r>
      <w:r>
        <w:rPr>
          <w:rFonts w:cs="Times New Roman"/>
          <w:szCs w:val="20"/>
        </w:rPr>
        <w:t>H3</w:t>
      </w:r>
      <w:r>
        <w:rPr>
          <w:rFonts w:cs="Times New Roman" w:hint="eastAsia"/>
          <w:szCs w:val="20"/>
        </w:rPr>
        <w:t>得到数据上的证实。</w:t>
      </w:r>
    </w:p>
    <w:p w14:paraId="619BB7D7" w14:textId="77777777" w:rsidR="00957070" w:rsidRDefault="00957070" w:rsidP="00957070">
      <w:pPr>
        <w:spacing w:line="20" w:lineRule="exact"/>
        <w:rPr>
          <w:rFonts w:ascii="宋体" w:hAnsi="宋体"/>
          <w:b/>
          <w:bCs/>
        </w:rPr>
      </w:pPr>
    </w:p>
    <w:p w14:paraId="3000CAC5" w14:textId="37827863" w:rsidR="006E3FF7" w:rsidRDefault="006E3FF7" w:rsidP="008E341A">
      <w:pPr>
        <w:ind w:firstLineChars="200" w:firstLine="480"/>
        <w:rPr>
          <w:rFonts w:cs="Times New Roman"/>
          <w:szCs w:val="20"/>
        </w:rPr>
      </w:pPr>
      <w:bookmarkStart w:id="155" w:name="_Toc19989"/>
      <w:bookmarkStart w:id="156" w:name="_Toc102577751"/>
      <w:bookmarkStart w:id="157" w:name="_Toc102767074"/>
      <w:bookmarkStart w:id="158" w:name="_Toc103686965"/>
      <w:r>
        <w:rPr>
          <w:rFonts w:cs="Times New Roman" w:hint="eastAsia"/>
          <w:szCs w:val="20"/>
        </w:rPr>
        <w:t>将心理契约与</w:t>
      </w:r>
      <w:r w:rsidR="00E1482E">
        <w:rPr>
          <w:rFonts w:cs="Times New Roman" w:hint="eastAsia"/>
          <w:szCs w:val="20"/>
        </w:rPr>
        <w:t>任务绩效、周边绩效</w:t>
      </w:r>
      <w:r>
        <w:rPr>
          <w:rFonts w:cs="Times New Roman" w:hint="eastAsia"/>
          <w:szCs w:val="20"/>
        </w:rPr>
        <w:t>分别进行回归分析，所得结果如表</w:t>
      </w:r>
      <w:r>
        <w:rPr>
          <w:rFonts w:cs="Times New Roman" w:hint="eastAsia"/>
          <w:szCs w:val="20"/>
        </w:rPr>
        <w:t>5-</w:t>
      </w:r>
      <w:r w:rsidR="008E341A">
        <w:rPr>
          <w:rFonts w:cs="Times New Roman"/>
          <w:szCs w:val="20"/>
        </w:rPr>
        <w:t>7</w:t>
      </w:r>
      <w:r>
        <w:rPr>
          <w:rFonts w:cs="Times New Roman" w:hint="eastAsia"/>
          <w:szCs w:val="20"/>
        </w:rPr>
        <w:t>所示。各变量间不具有多重共线性，</w:t>
      </w:r>
      <w:r>
        <w:rPr>
          <w:rFonts w:cs="Times New Roman" w:hint="eastAsia"/>
          <w:szCs w:val="20"/>
        </w:rPr>
        <w:t>V</w:t>
      </w:r>
      <w:r>
        <w:rPr>
          <w:rFonts w:cs="Times New Roman"/>
          <w:szCs w:val="20"/>
        </w:rPr>
        <w:t>IF</w:t>
      </w:r>
      <w:r>
        <w:rPr>
          <w:rFonts w:cs="Times New Roman" w:hint="eastAsia"/>
          <w:szCs w:val="20"/>
        </w:rPr>
        <w:t>均小于实验所要求的临界值</w:t>
      </w:r>
      <w:r>
        <w:rPr>
          <w:rFonts w:cs="Times New Roman" w:hint="eastAsia"/>
          <w:szCs w:val="20"/>
        </w:rPr>
        <w:t>5,</w:t>
      </w:r>
      <w:r>
        <w:rPr>
          <w:rFonts w:cs="Times New Roman" w:hint="eastAsia"/>
          <w:szCs w:val="20"/>
        </w:rPr>
        <w:t>容差为</w:t>
      </w:r>
      <w:r>
        <w:rPr>
          <w:rFonts w:cs="Times New Roman" w:hint="eastAsia"/>
          <w:szCs w:val="20"/>
        </w:rPr>
        <w:t>0</w:t>
      </w:r>
      <w:r>
        <w:rPr>
          <w:rFonts w:cs="Times New Roman"/>
          <w:szCs w:val="20"/>
        </w:rPr>
        <w:t>.8</w:t>
      </w:r>
      <w:r>
        <w:rPr>
          <w:rFonts w:cs="Times New Roman" w:hint="eastAsia"/>
          <w:szCs w:val="20"/>
        </w:rPr>
        <w:t>到</w:t>
      </w:r>
      <w:r>
        <w:rPr>
          <w:rFonts w:cs="Times New Roman" w:hint="eastAsia"/>
          <w:szCs w:val="20"/>
        </w:rPr>
        <w:t>0</w:t>
      </w:r>
      <w:r>
        <w:rPr>
          <w:rFonts w:cs="Times New Roman"/>
          <w:szCs w:val="20"/>
        </w:rPr>
        <w:t>.9</w:t>
      </w:r>
      <w:r>
        <w:rPr>
          <w:rFonts w:cs="Times New Roman" w:hint="eastAsia"/>
          <w:szCs w:val="20"/>
        </w:rPr>
        <w:t>之间。各维度回归方程的标准化系数分别为</w:t>
      </w:r>
      <w:r>
        <w:rPr>
          <w:rFonts w:cs="Times New Roman" w:hint="eastAsia"/>
          <w:szCs w:val="20"/>
        </w:rPr>
        <w:t>0</w:t>
      </w:r>
      <w:r>
        <w:rPr>
          <w:rFonts w:cs="Times New Roman"/>
          <w:szCs w:val="20"/>
        </w:rPr>
        <w:t>.</w:t>
      </w:r>
      <w:r w:rsidR="00774B98">
        <w:rPr>
          <w:rFonts w:cs="Times New Roman"/>
          <w:szCs w:val="20"/>
        </w:rPr>
        <w:t>567</w:t>
      </w:r>
      <w:r>
        <w:rPr>
          <w:rFonts w:cs="Times New Roman" w:hint="eastAsia"/>
          <w:szCs w:val="20"/>
        </w:rPr>
        <w:t>、</w:t>
      </w:r>
      <w:r>
        <w:rPr>
          <w:rFonts w:cs="Times New Roman" w:hint="eastAsia"/>
          <w:szCs w:val="20"/>
        </w:rPr>
        <w:t>0</w:t>
      </w:r>
      <w:r>
        <w:rPr>
          <w:rFonts w:cs="Times New Roman"/>
          <w:szCs w:val="20"/>
        </w:rPr>
        <w:t>.</w:t>
      </w:r>
      <w:r w:rsidR="00774B98">
        <w:rPr>
          <w:rFonts w:cs="Times New Roman"/>
          <w:szCs w:val="20"/>
        </w:rPr>
        <w:t>469</w:t>
      </w:r>
      <w:r>
        <w:rPr>
          <w:rFonts w:cs="Times New Roman" w:hint="eastAsia"/>
          <w:szCs w:val="20"/>
        </w:rPr>
        <w:t>（</w:t>
      </w:r>
      <w:r>
        <w:rPr>
          <w:rFonts w:cs="Times New Roman" w:hint="eastAsia"/>
          <w:i/>
          <w:iCs/>
          <w:szCs w:val="20"/>
        </w:rPr>
        <w:t>p</w:t>
      </w:r>
      <w:r>
        <w:rPr>
          <w:rFonts w:cs="Times New Roman"/>
          <w:szCs w:val="20"/>
        </w:rPr>
        <w:t>&lt;0.01</w:t>
      </w:r>
      <w:r>
        <w:rPr>
          <w:rFonts w:cs="Times New Roman" w:hint="eastAsia"/>
          <w:szCs w:val="20"/>
        </w:rPr>
        <w:t>）。从回归分析所得结果可知，</w:t>
      </w:r>
      <w:r w:rsidR="00E1482E">
        <w:rPr>
          <w:rFonts w:cs="Times New Roman" w:hint="eastAsia"/>
          <w:szCs w:val="20"/>
        </w:rPr>
        <w:t>心理契约与</w:t>
      </w:r>
      <w:r w:rsidR="00E323FD">
        <w:rPr>
          <w:rFonts w:cs="Times New Roman" w:hint="eastAsia"/>
          <w:szCs w:val="20"/>
        </w:rPr>
        <w:t>新生代</w:t>
      </w:r>
      <w:r w:rsidR="00E1482E">
        <w:rPr>
          <w:rFonts w:cs="Times New Roman" w:hint="eastAsia"/>
          <w:szCs w:val="20"/>
        </w:rPr>
        <w:t>员工工作绩效各维度之间</w:t>
      </w:r>
      <w:r>
        <w:rPr>
          <w:rFonts w:cs="Times New Roman" w:hint="eastAsia"/>
          <w:szCs w:val="20"/>
        </w:rPr>
        <w:t>均表现出</w:t>
      </w:r>
      <w:r>
        <w:rPr>
          <w:rFonts w:cs="Times New Roman"/>
          <w:szCs w:val="20"/>
        </w:rPr>
        <w:t>显著正相关</w:t>
      </w:r>
      <w:r>
        <w:rPr>
          <w:rFonts w:cs="Times New Roman" w:hint="eastAsia"/>
          <w:szCs w:val="20"/>
        </w:rPr>
        <w:t>关系，即子假设</w:t>
      </w:r>
      <w:r>
        <w:rPr>
          <w:rFonts w:cs="Times New Roman" w:hint="eastAsia"/>
          <w:szCs w:val="20"/>
        </w:rPr>
        <w:t>H</w:t>
      </w:r>
      <w:r w:rsidR="00E1482E">
        <w:rPr>
          <w:rFonts w:cs="Times New Roman"/>
          <w:szCs w:val="20"/>
        </w:rPr>
        <w:t>3</w:t>
      </w:r>
      <w:r>
        <w:rPr>
          <w:rFonts w:cs="Times New Roman" w:hint="eastAsia"/>
          <w:szCs w:val="20"/>
        </w:rPr>
        <w:t>a</w:t>
      </w:r>
      <w:r>
        <w:rPr>
          <w:rFonts w:cs="Times New Roman" w:hint="eastAsia"/>
          <w:szCs w:val="20"/>
        </w:rPr>
        <w:t>、</w:t>
      </w:r>
      <w:r>
        <w:rPr>
          <w:rFonts w:cs="Times New Roman" w:hint="eastAsia"/>
          <w:szCs w:val="20"/>
        </w:rPr>
        <w:t>H</w:t>
      </w:r>
      <w:r w:rsidR="00E1482E">
        <w:rPr>
          <w:rFonts w:cs="Times New Roman"/>
          <w:szCs w:val="20"/>
        </w:rPr>
        <w:t>3</w:t>
      </w:r>
      <w:r>
        <w:rPr>
          <w:rFonts w:cs="Times New Roman" w:hint="eastAsia"/>
          <w:szCs w:val="20"/>
        </w:rPr>
        <w:t>b</w:t>
      </w:r>
      <w:r>
        <w:rPr>
          <w:rFonts w:cs="Times New Roman" w:hint="eastAsia"/>
          <w:szCs w:val="20"/>
        </w:rPr>
        <w:t>均得到数据上的证实。</w:t>
      </w:r>
    </w:p>
    <w:p w14:paraId="4AF4CF95" w14:textId="465224BD" w:rsidR="00E1482E" w:rsidRDefault="00E1482E" w:rsidP="00E1482E">
      <w:pPr>
        <w:ind w:firstLineChars="200" w:firstLine="480"/>
        <w:jc w:val="center"/>
        <w:rPr>
          <w:rFonts w:ascii="黑体" w:eastAsia="黑体" w:hAnsi="宋体" w:cs="Times New Roman"/>
          <w:szCs w:val="20"/>
        </w:rPr>
      </w:pPr>
      <w:r>
        <w:rPr>
          <w:rFonts w:ascii="黑体" w:eastAsia="黑体" w:hAnsi="宋体" w:cs="Times New Roman" w:hint="eastAsia"/>
          <w:szCs w:val="20"/>
        </w:rPr>
        <w:t>表</w:t>
      </w:r>
      <w:r>
        <w:rPr>
          <w:rFonts w:eastAsia="黑体" w:cs="Times New Roman"/>
          <w:szCs w:val="20"/>
        </w:rPr>
        <w:t>5</w:t>
      </w:r>
      <w:r w:rsidR="00E323FD">
        <w:rPr>
          <w:rFonts w:eastAsia="黑体" w:cs="Times New Roman" w:hint="eastAsia"/>
          <w:szCs w:val="20"/>
        </w:rPr>
        <w:t>-</w:t>
      </w:r>
      <w:r w:rsidR="008E341A">
        <w:rPr>
          <w:rFonts w:eastAsia="黑体" w:cs="Times New Roman"/>
          <w:szCs w:val="20"/>
        </w:rPr>
        <w:t>7</w:t>
      </w:r>
      <w:r w:rsidR="00E323FD">
        <w:rPr>
          <w:rFonts w:eastAsia="黑体" w:cs="Times New Roman"/>
          <w:szCs w:val="20"/>
        </w:rPr>
        <w:t xml:space="preserve"> </w:t>
      </w:r>
      <w:r>
        <w:rPr>
          <w:rFonts w:ascii="黑体" w:eastAsia="黑体" w:hAnsi="宋体" w:cs="Times New Roman" w:hint="eastAsia"/>
          <w:szCs w:val="20"/>
        </w:rPr>
        <w:t>心理契约与工作绩效各维度的回归分析</w:t>
      </w:r>
    </w:p>
    <w:tbl>
      <w:tblPr>
        <w:tblStyle w:val="12"/>
        <w:tblW w:w="5065"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05"/>
        <w:gridCol w:w="2804"/>
        <w:gridCol w:w="2805"/>
      </w:tblGrid>
      <w:tr w:rsidR="00774B98" w:rsidRPr="00727E6A" w14:paraId="64983572" w14:textId="77777777" w:rsidTr="00757387">
        <w:trPr>
          <w:trHeight w:val="493"/>
          <w:jc w:val="center"/>
        </w:trPr>
        <w:tc>
          <w:tcPr>
            <w:tcW w:w="1667" w:type="pct"/>
            <w:tcBorders>
              <w:top w:val="single" w:sz="12" w:space="0" w:color="auto"/>
              <w:bottom w:val="single" w:sz="4" w:space="0" w:color="auto"/>
            </w:tcBorders>
            <w:vAlign w:val="center"/>
          </w:tcPr>
          <w:p w14:paraId="2CCC69F6" w14:textId="504E88AA" w:rsidR="00774B98" w:rsidRPr="00727E6A" w:rsidRDefault="00774B98" w:rsidP="00757387">
            <w:pPr>
              <w:spacing w:line="240" w:lineRule="auto"/>
              <w:jc w:val="center"/>
              <w:rPr>
                <w:rFonts w:cs="Times New Roman"/>
                <w:sz w:val="21"/>
                <w:szCs w:val="13"/>
              </w:rPr>
            </w:pPr>
            <w:r w:rsidRPr="00727E6A">
              <w:rPr>
                <w:rFonts w:cs="Times New Roman" w:hint="eastAsia"/>
                <w:sz w:val="21"/>
                <w:szCs w:val="13"/>
              </w:rPr>
              <w:t>变量</w:t>
            </w:r>
          </w:p>
        </w:tc>
        <w:tc>
          <w:tcPr>
            <w:tcW w:w="1666" w:type="pct"/>
            <w:tcBorders>
              <w:top w:val="single" w:sz="12" w:space="0" w:color="auto"/>
              <w:bottom w:val="single" w:sz="4" w:space="0" w:color="auto"/>
            </w:tcBorders>
            <w:vAlign w:val="center"/>
          </w:tcPr>
          <w:p w14:paraId="3909CC3F" w14:textId="21621BF2" w:rsidR="00774B98" w:rsidRPr="00727E6A" w:rsidRDefault="00774B98" w:rsidP="00757387">
            <w:pPr>
              <w:spacing w:line="240" w:lineRule="auto"/>
              <w:jc w:val="center"/>
              <w:rPr>
                <w:rFonts w:cs="Times New Roman"/>
                <w:sz w:val="21"/>
                <w:szCs w:val="13"/>
              </w:rPr>
            </w:pPr>
            <w:r w:rsidRPr="00727E6A">
              <w:rPr>
                <w:rFonts w:cs="Times New Roman" w:hint="eastAsia"/>
                <w:sz w:val="21"/>
                <w:szCs w:val="13"/>
              </w:rPr>
              <w:t>任务绩效</w:t>
            </w:r>
          </w:p>
        </w:tc>
        <w:tc>
          <w:tcPr>
            <w:tcW w:w="1667" w:type="pct"/>
            <w:tcBorders>
              <w:top w:val="single" w:sz="12" w:space="0" w:color="auto"/>
              <w:bottom w:val="single" w:sz="4" w:space="0" w:color="auto"/>
            </w:tcBorders>
            <w:vAlign w:val="center"/>
          </w:tcPr>
          <w:p w14:paraId="47ED6A79" w14:textId="0D48B0AE" w:rsidR="00774B98" w:rsidRPr="00727E6A" w:rsidRDefault="00774B98" w:rsidP="00757387">
            <w:pPr>
              <w:spacing w:line="240" w:lineRule="auto"/>
              <w:jc w:val="center"/>
              <w:rPr>
                <w:rFonts w:cs="Times New Roman"/>
                <w:sz w:val="21"/>
                <w:szCs w:val="13"/>
              </w:rPr>
            </w:pPr>
            <w:r w:rsidRPr="00727E6A">
              <w:rPr>
                <w:rFonts w:cs="Times New Roman" w:hint="eastAsia"/>
                <w:sz w:val="21"/>
                <w:szCs w:val="13"/>
              </w:rPr>
              <w:t>周边绩效</w:t>
            </w:r>
          </w:p>
        </w:tc>
      </w:tr>
      <w:tr w:rsidR="00774B98" w:rsidRPr="00727E6A" w14:paraId="59CD9E30" w14:textId="77777777" w:rsidTr="00757387">
        <w:trPr>
          <w:trHeight w:val="493"/>
          <w:jc w:val="center"/>
        </w:trPr>
        <w:tc>
          <w:tcPr>
            <w:tcW w:w="1667" w:type="pct"/>
            <w:tcBorders>
              <w:top w:val="single" w:sz="4" w:space="0" w:color="auto"/>
            </w:tcBorders>
            <w:vAlign w:val="center"/>
          </w:tcPr>
          <w:p w14:paraId="3E473772" w14:textId="2A9A956D" w:rsidR="00774B98" w:rsidRPr="00727E6A" w:rsidRDefault="00774B98" w:rsidP="00757387">
            <w:pPr>
              <w:spacing w:line="240" w:lineRule="auto"/>
              <w:jc w:val="center"/>
              <w:rPr>
                <w:rFonts w:cs="Times New Roman"/>
                <w:sz w:val="21"/>
                <w:szCs w:val="13"/>
              </w:rPr>
            </w:pPr>
            <w:r w:rsidRPr="00727E6A">
              <w:rPr>
                <w:rFonts w:cs="Times New Roman" w:hint="eastAsia"/>
                <w:sz w:val="21"/>
                <w:szCs w:val="13"/>
              </w:rPr>
              <w:t>标准化系数</w:t>
            </w:r>
            <w:r w:rsidRPr="00727E6A">
              <w:rPr>
                <w:rFonts w:cs="Times New Roman"/>
                <w:sz w:val="21"/>
                <w:szCs w:val="13"/>
              </w:rPr>
              <w:t>β</w:t>
            </w:r>
          </w:p>
        </w:tc>
        <w:tc>
          <w:tcPr>
            <w:tcW w:w="1666" w:type="pct"/>
            <w:tcBorders>
              <w:top w:val="single" w:sz="4" w:space="0" w:color="auto"/>
            </w:tcBorders>
            <w:vAlign w:val="center"/>
          </w:tcPr>
          <w:p w14:paraId="4D26F2DF" w14:textId="09684116" w:rsidR="00774B98" w:rsidRPr="00727E6A" w:rsidRDefault="00774B98" w:rsidP="00757387">
            <w:pPr>
              <w:spacing w:line="240" w:lineRule="auto"/>
              <w:jc w:val="center"/>
              <w:rPr>
                <w:rFonts w:cs="Times New Roman"/>
                <w:sz w:val="21"/>
                <w:szCs w:val="13"/>
              </w:rPr>
            </w:pPr>
            <w:r w:rsidRPr="00727E6A">
              <w:rPr>
                <w:rFonts w:cs="Times New Roman" w:hint="eastAsia"/>
                <w:sz w:val="21"/>
                <w:szCs w:val="13"/>
              </w:rPr>
              <w:t>0</w:t>
            </w:r>
            <w:r w:rsidRPr="00727E6A">
              <w:rPr>
                <w:rFonts w:cs="Times New Roman"/>
                <w:sz w:val="21"/>
                <w:szCs w:val="13"/>
              </w:rPr>
              <w:t>.567</w:t>
            </w:r>
          </w:p>
        </w:tc>
        <w:tc>
          <w:tcPr>
            <w:tcW w:w="1667" w:type="pct"/>
            <w:tcBorders>
              <w:top w:val="single" w:sz="4" w:space="0" w:color="auto"/>
            </w:tcBorders>
            <w:vAlign w:val="center"/>
          </w:tcPr>
          <w:p w14:paraId="6A402269" w14:textId="60B04C6D" w:rsidR="00774B98" w:rsidRPr="00727E6A" w:rsidRDefault="00774B98" w:rsidP="00757387">
            <w:pPr>
              <w:spacing w:line="240" w:lineRule="auto"/>
              <w:jc w:val="center"/>
              <w:rPr>
                <w:rFonts w:cs="Times New Roman"/>
                <w:sz w:val="21"/>
                <w:szCs w:val="13"/>
              </w:rPr>
            </w:pPr>
            <w:r w:rsidRPr="00727E6A">
              <w:rPr>
                <w:rFonts w:cs="Times New Roman" w:hint="eastAsia"/>
                <w:sz w:val="21"/>
                <w:szCs w:val="13"/>
              </w:rPr>
              <w:t>0</w:t>
            </w:r>
            <w:r w:rsidRPr="00727E6A">
              <w:rPr>
                <w:rFonts w:cs="Times New Roman"/>
                <w:sz w:val="21"/>
                <w:szCs w:val="13"/>
              </w:rPr>
              <w:t>.469</w:t>
            </w:r>
          </w:p>
        </w:tc>
      </w:tr>
      <w:tr w:rsidR="00774B98" w:rsidRPr="00727E6A" w14:paraId="2DA16EB9" w14:textId="77777777" w:rsidTr="00757387">
        <w:trPr>
          <w:trHeight w:val="493"/>
          <w:jc w:val="center"/>
        </w:trPr>
        <w:tc>
          <w:tcPr>
            <w:tcW w:w="1667" w:type="pct"/>
            <w:vAlign w:val="center"/>
          </w:tcPr>
          <w:p w14:paraId="22697DFD" w14:textId="0DC6B185" w:rsidR="00774B98" w:rsidRPr="00727E6A" w:rsidRDefault="00774B98" w:rsidP="00757387">
            <w:pPr>
              <w:spacing w:line="240" w:lineRule="auto"/>
              <w:jc w:val="center"/>
              <w:rPr>
                <w:rFonts w:cs="Times New Roman"/>
                <w:sz w:val="21"/>
                <w:szCs w:val="13"/>
              </w:rPr>
            </w:pPr>
            <w:r w:rsidRPr="00727E6A">
              <w:rPr>
                <w:rFonts w:cs="Times New Roman" w:hint="eastAsia"/>
                <w:sz w:val="21"/>
                <w:szCs w:val="13"/>
              </w:rPr>
              <w:t>t</w:t>
            </w:r>
          </w:p>
        </w:tc>
        <w:tc>
          <w:tcPr>
            <w:tcW w:w="1666" w:type="pct"/>
            <w:vAlign w:val="center"/>
          </w:tcPr>
          <w:p w14:paraId="44131658" w14:textId="4DCAD059" w:rsidR="00774B98" w:rsidRPr="00727E6A" w:rsidRDefault="00774B98" w:rsidP="00757387">
            <w:pPr>
              <w:spacing w:line="240" w:lineRule="auto"/>
              <w:jc w:val="center"/>
              <w:rPr>
                <w:rFonts w:cs="Times New Roman"/>
                <w:sz w:val="21"/>
                <w:szCs w:val="13"/>
              </w:rPr>
            </w:pPr>
            <w:r w:rsidRPr="00727E6A">
              <w:rPr>
                <w:rFonts w:cs="Times New Roman" w:hint="eastAsia"/>
                <w:sz w:val="21"/>
                <w:szCs w:val="13"/>
              </w:rPr>
              <w:t>6</w:t>
            </w:r>
            <w:r w:rsidRPr="00727E6A">
              <w:rPr>
                <w:rFonts w:cs="Times New Roman"/>
                <w:sz w:val="21"/>
                <w:szCs w:val="13"/>
              </w:rPr>
              <w:t>.448</w:t>
            </w:r>
          </w:p>
        </w:tc>
        <w:tc>
          <w:tcPr>
            <w:tcW w:w="1667" w:type="pct"/>
            <w:vAlign w:val="center"/>
          </w:tcPr>
          <w:p w14:paraId="2B4D1A18" w14:textId="0C45A4FE" w:rsidR="00774B98" w:rsidRPr="00727E6A" w:rsidRDefault="00774B98" w:rsidP="00757387">
            <w:pPr>
              <w:spacing w:line="240" w:lineRule="auto"/>
              <w:jc w:val="center"/>
              <w:rPr>
                <w:rFonts w:cs="Times New Roman"/>
                <w:sz w:val="21"/>
                <w:szCs w:val="13"/>
              </w:rPr>
            </w:pPr>
            <w:r w:rsidRPr="00727E6A">
              <w:rPr>
                <w:rFonts w:cs="Times New Roman" w:hint="eastAsia"/>
                <w:sz w:val="21"/>
                <w:szCs w:val="13"/>
              </w:rPr>
              <w:t>6</w:t>
            </w:r>
            <w:r w:rsidRPr="00727E6A">
              <w:rPr>
                <w:rFonts w:cs="Times New Roman"/>
                <w:sz w:val="21"/>
                <w:szCs w:val="13"/>
              </w:rPr>
              <w:t>.012</w:t>
            </w:r>
          </w:p>
        </w:tc>
      </w:tr>
      <w:tr w:rsidR="00774B98" w:rsidRPr="00727E6A" w14:paraId="5B823428" w14:textId="77777777" w:rsidTr="00757387">
        <w:trPr>
          <w:trHeight w:val="493"/>
          <w:jc w:val="center"/>
        </w:trPr>
        <w:tc>
          <w:tcPr>
            <w:tcW w:w="1667" w:type="pct"/>
            <w:vAlign w:val="center"/>
          </w:tcPr>
          <w:p w14:paraId="43273C1C" w14:textId="4A6AE1FD" w:rsidR="00774B98" w:rsidRPr="00727E6A" w:rsidRDefault="00774B98" w:rsidP="00757387">
            <w:pPr>
              <w:spacing w:line="240" w:lineRule="auto"/>
              <w:jc w:val="center"/>
              <w:rPr>
                <w:rFonts w:cs="Times New Roman"/>
                <w:sz w:val="21"/>
                <w:szCs w:val="13"/>
              </w:rPr>
            </w:pPr>
            <w:r w:rsidRPr="00727E6A">
              <w:rPr>
                <w:rFonts w:cs="Times New Roman"/>
                <w:sz w:val="21"/>
                <w:szCs w:val="13"/>
              </w:rPr>
              <w:t>S</w:t>
            </w:r>
            <w:r w:rsidRPr="00727E6A">
              <w:rPr>
                <w:rFonts w:cs="Times New Roman" w:hint="eastAsia"/>
                <w:sz w:val="21"/>
                <w:szCs w:val="13"/>
              </w:rPr>
              <w:t>ig</w:t>
            </w:r>
            <w:r w:rsidRPr="00727E6A">
              <w:rPr>
                <w:rFonts w:cs="Times New Roman"/>
                <w:sz w:val="21"/>
                <w:szCs w:val="13"/>
              </w:rPr>
              <w:t>.</w:t>
            </w:r>
          </w:p>
        </w:tc>
        <w:tc>
          <w:tcPr>
            <w:tcW w:w="1666" w:type="pct"/>
            <w:vAlign w:val="center"/>
          </w:tcPr>
          <w:p w14:paraId="5339D53D" w14:textId="29052355" w:rsidR="00774B98" w:rsidRPr="00727E6A" w:rsidRDefault="00774B98" w:rsidP="00757387">
            <w:pPr>
              <w:spacing w:line="240" w:lineRule="auto"/>
              <w:jc w:val="center"/>
              <w:rPr>
                <w:rFonts w:cs="Times New Roman"/>
                <w:sz w:val="21"/>
                <w:szCs w:val="13"/>
              </w:rPr>
            </w:pPr>
            <w:r w:rsidRPr="00727E6A">
              <w:rPr>
                <w:rFonts w:cs="Times New Roman" w:hint="eastAsia"/>
                <w:sz w:val="21"/>
                <w:szCs w:val="13"/>
              </w:rPr>
              <w:t>0</w:t>
            </w:r>
            <w:r w:rsidRPr="00727E6A">
              <w:rPr>
                <w:rFonts w:cs="Times New Roman"/>
                <w:sz w:val="21"/>
                <w:szCs w:val="13"/>
              </w:rPr>
              <w:t>.00</w:t>
            </w:r>
            <w:r w:rsidR="00E323FD" w:rsidRPr="00727E6A">
              <w:rPr>
                <w:rFonts w:cs="Times New Roman"/>
                <w:sz w:val="21"/>
                <w:szCs w:val="13"/>
              </w:rPr>
              <w:t>2</w:t>
            </w:r>
          </w:p>
        </w:tc>
        <w:tc>
          <w:tcPr>
            <w:tcW w:w="1667" w:type="pct"/>
            <w:vAlign w:val="center"/>
          </w:tcPr>
          <w:p w14:paraId="6CB6618B" w14:textId="11B81800" w:rsidR="00774B98" w:rsidRPr="00727E6A" w:rsidRDefault="00774B98" w:rsidP="00757387">
            <w:pPr>
              <w:spacing w:line="240" w:lineRule="auto"/>
              <w:jc w:val="center"/>
              <w:rPr>
                <w:rFonts w:cs="Times New Roman"/>
                <w:sz w:val="21"/>
                <w:szCs w:val="13"/>
              </w:rPr>
            </w:pPr>
            <w:r w:rsidRPr="00727E6A">
              <w:rPr>
                <w:rFonts w:cs="Times New Roman" w:hint="eastAsia"/>
                <w:sz w:val="21"/>
                <w:szCs w:val="13"/>
              </w:rPr>
              <w:t>0</w:t>
            </w:r>
            <w:r w:rsidRPr="00727E6A">
              <w:rPr>
                <w:rFonts w:cs="Times New Roman"/>
                <w:sz w:val="21"/>
                <w:szCs w:val="13"/>
              </w:rPr>
              <w:t>.000</w:t>
            </w:r>
          </w:p>
        </w:tc>
      </w:tr>
    </w:tbl>
    <w:p w14:paraId="2DE8A2E6" w14:textId="13F819C1" w:rsidR="00957070" w:rsidRDefault="00957070" w:rsidP="00957070">
      <w:pPr>
        <w:pStyle w:val="3"/>
        <w:spacing w:before="156" w:after="156"/>
      </w:pPr>
      <w:r>
        <w:rPr>
          <w:rFonts w:hint="eastAsia"/>
        </w:rPr>
        <w:t>5</w:t>
      </w:r>
      <w:r>
        <w:t xml:space="preserve">.2.3 </w:t>
      </w:r>
      <w:r>
        <w:rPr>
          <w:rFonts w:hint="eastAsia"/>
        </w:rPr>
        <w:t>中介效应检验</w:t>
      </w:r>
      <w:bookmarkEnd w:id="155"/>
      <w:bookmarkEnd w:id="156"/>
      <w:bookmarkEnd w:id="157"/>
      <w:bookmarkEnd w:id="158"/>
    </w:p>
    <w:p w14:paraId="50BE2BB1" w14:textId="0976F143" w:rsidR="0007373B" w:rsidRDefault="00957070" w:rsidP="0007373B">
      <w:pPr>
        <w:ind w:firstLineChars="200" w:firstLine="480"/>
        <w:rPr>
          <w:rFonts w:cs="Times New Roman"/>
          <w:szCs w:val="20"/>
        </w:rPr>
      </w:pPr>
      <w:r>
        <w:rPr>
          <w:rFonts w:cs="Times New Roman" w:hint="eastAsia"/>
          <w:szCs w:val="20"/>
        </w:rPr>
        <w:t>将六种控制变量引入模型，来进行对本研究心理契约中介效应的检验</w:t>
      </w:r>
      <w:r w:rsidR="0006622D">
        <w:rPr>
          <w:rFonts w:cs="Times New Roman" w:hint="eastAsia"/>
          <w:szCs w:val="20"/>
        </w:rPr>
        <w:t>，具体对中介变量的检验方法，参考</w:t>
      </w:r>
      <w:r w:rsidR="0006622D">
        <w:rPr>
          <w:rFonts w:cs="Times New Roman"/>
          <w:szCs w:val="20"/>
        </w:rPr>
        <w:t>Baron</w:t>
      </w:r>
      <w:r w:rsidR="0006622D">
        <w:rPr>
          <w:rFonts w:cs="Times New Roman" w:hint="eastAsia"/>
          <w:szCs w:val="20"/>
        </w:rPr>
        <w:t>和</w:t>
      </w:r>
      <w:r w:rsidR="0006622D">
        <w:rPr>
          <w:rFonts w:cs="Times New Roman"/>
          <w:szCs w:val="20"/>
        </w:rPr>
        <w:t>Kenny</w:t>
      </w:r>
      <w:r w:rsidR="0006622D">
        <w:rPr>
          <w:rFonts w:cs="Times New Roman" w:hint="eastAsia"/>
          <w:szCs w:val="20"/>
        </w:rPr>
        <w:t>（</w:t>
      </w:r>
      <w:r w:rsidR="0006622D">
        <w:rPr>
          <w:rFonts w:cs="Times New Roman"/>
          <w:szCs w:val="20"/>
        </w:rPr>
        <w:t>1986</w:t>
      </w:r>
      <w:r w:rsidR="0006622D">
        <w:rPr>
          <w:rFonts w:cs="Times New Roman" w:hint="eastAsia"/>
          <w:szCs w:val="20"/>
        </w:rPr>
        <w:t>）所发布的逐步检验回归系数法。</w:t>
      </w:r>
      <w:r w:rsidR="005E4EEB">
        <w:rPr>
          <w:rFonts w:cs="Times New Roman" w:hint="eastAsia"/>
          <w:szCs w:val="20"/>
        </w:rPr>
        <w:t>本研究运用</w:t>
      </w:r>
      <w:r w:rsidR="005E4EEB">
        <w:rPr>
          <w:rFonts w:cs="Times New Roman" w:hint="eastAsia"/>
          <w:szCs w:val="20"/>
        </w:rPr>
        <w:t>S</w:t>
      </w:r>
      <w:r w:rsidR="005E4EEB">
        <w:rPr>
          <w:rFonts w:cs="Times New Roman"/>
          <w:szCs w:val="20"/>
        </w:rPr>
        <w:t>PSS</w:t>
      </w:r>
      <w:r w:rsidR="005E4EEB">
        <w:rPr>
          <w:rFonts w:cs="Times New Roman" w:hint="eastAsia"/>
          <w:szCs w:val="20"/>
        </w:rPr>
        <w:t>中的</w:t>
      </w:r>
      <w:r w:rsidR="005E4EEB">
        <w:rPr>
          <w:rFonts w:cs="Times New Roman" w:hint="eastAsia"/>
          <w:szCs w:val="20"/>
        </w:rPr>
        <w:t>P</w:t>
      </w:r>
      <w:r w:rsidR="005E4EEB">
        <w:rPr>
          <w:rFonts w:cs="Times New Roman"/>
          <w:szCs w:val="20"/>
        </w:rPr>
        <w:t>rocess</w:t>
      </w:r>
      <w:r w:rsidR="005E4EEB">
        <w:rPr>
          <w:rFonts w:cs="Times New Roman" w:hint="eastAsia"/>
          <w:szCs w:val="20"/>
        </w:rPr>
        <w:t>插件进行分析，所得结果如表</w:t>
      </w:r>
      <w:r w:rsidR="005E4EEB">
        <w:rPr>
          <w:rFonts w:cs="Times New Roman"/>
          <w:szCs w:val="20"/>
        </w:rPr>
        <w:t>5</w:t>
      </w:r>
      <w:r w:rsidR="008E341A">
        <w:rPr>
          <w:rFonts w:cs="Times New Roman" w:hint="eastAsia"/>
          <w:szCs w:val="20"/>
        </w:rPr>
        <w:t>-</w:t>
      </w:r>
      <w:r w:rsidR="008E341A">
        <w:rPr>
          <w:rFonts w:cs="Times New Roman"/>
          <w:szCs w:val="20"/>
        </w:rPr>
        <w:t>8</w:t>
      </w:r>
      <w:r w:rsidR="005E4EEB">
        <w:rPr>
          <w:rFonts w:cs="Times New Roman" w:hint="eastAsia"/>
          <w:szCs w:val="20"/>
        </w:rPr>
        <w:t>所示。</w:t>
      </w:r>
    </w:p>
    <w:p w14:paraId="2A9F12D9" w14:textId="77777777" w:rsidR="00E952B4" w:rsidRPr="0007373B" w:rsidRDefault="0007373B" w:rsidP="0007373B">
      <w:pPr>
        <w:ind w:firstLineChars="200" w:firstLine="480"/>
        <w:rPr>
          <w:rFonts w:cs="Times New Roman"/>
          <w:szCs w:val="20"/>
        </w:rPr>
      </w:pPr>
      <w:r>
        <w:rPr>
          <w:rFonts w:cs="Times New Roman" w:hint="eastAsia"/>
          <w:szCs w:val="20"/>
        </w:rPr>
        <w:t>第一步，分析自变量人力资源管理强度对因变量新生代员工工作绩效的影响。</w:t>
      </w:r>
      <w:r>
        <w:rPr>
          <w:rFonts w:cs="Times New Roman" w:hint="eastAsia"/>
          <w:szCs w:val="20"/>
        </w:rPr>
        <w:lastRenderedPageBreak/>
        <w:t>根据前文结果，可得出两者之间回归方程标准化系数</w:t>
      </w:r>
      <w:r>
        <w:rPr>
          <w:rFonts w:cs="Times New Roman" w:hint="eastAsia"/>
          <w:szCs w:val="20"/>
        </w:rPr>
        <w:t>Beta</w:t>
      </w:r>
      <w:r>
        <w:rPr>
          <w:rFonts w:cs="Times New Roman" w:hint="eastAsia"/>
          <w:szCs w:val="20"/>
        </w:rPr>
        <w:t>为</w:t>
      </w:r>
      <w:r>
        <w:rPr>
          <w:rFonts w:cs="Times New Roman"/>
          <w:szCs w:val="20"/>
        </w:rPr>
        <w:t>0.737</w:t>
      </w:r>
      <w:r w:rsidR="00EF3BA6">
        <w:rPr>
          <w:rFonts w:cs="Times New Roman" w:hint="eastAsia"/>
          <w:szCs w:val="20"/>
        </w:rPr>
        <w:t>（</w:t>
      </w:r>
      <w:r w:rsidR="00EF3BA6">
        <w:rPr>
          <w:rFonts w:cs="Times New Roman"/>
          <w:i/>
          <w:iCs/>
          <w:szCs w:val="20"/>
        </w:rPr>
        <w:t>p</w:t>
      </w:r>
      <w:r w:rsidR="00EF3BA6">
        <w:rPr>
          <w:rFonts w:cs="Times New Roman" w:hint="eastAsia"/>
          <w:szCs w:val="20"/>
        </w:rPr>
        <w:t>&lt;</w:t>
      </w:r>
      <w:r w:rsidR="00EF3BA6">
        <w:rPr>
          <w:rFonts w:cs="Times New Roman"/>
          <w:szCs w:val="20"/>
        </w:rPr>
        <w:t>0.001</w:t>
      </w:r>
      <w:r w:rsidR="00EF3BA6">
        <w:rPr>
          <w:rFonts w:cs="Times New Roman" w:hint="eastAsia"/>
          <w:szCs w:val="20"/>
        </w:rPr>
        <w:t>）</w:t>
      </w:r>
      <w:r>
        <w:rPr>
          <w:rFonts w:cs="Times New Roman" w:hint="eastAsia"/>
          <w:szCs w:val="20"/>
        </w:rPr>
        <w:t>，得出本研究自变量与因变量之间存在正相关关系。</w:t>
      </w:r>
    </w:p>
    <w:p w14:paraId="33A2D7BD" w14:textId="77777777" w:rsidR="00E952B4" w:rsidRDefault="00CE7037" w:rsidP="00957070">
      <w:pPr>
        <w:ind w:firstLineChars="200" w:firstLine="480"/>
        <w:rPr>
          <w:rFonts w:cs="Times New Roman"/>
          <w:szCs w:val="20"/>
        </w:rPr>
      </w:pPr>
      <w:r>
        <w:rPr>
          <w:rFonts w:cs="Times New Roman" w:hint="eastAsia"/>
          <w:szCs w:val="20"/>
        </w:rPr>
        <w:t>第</w:t>
      </w:r>
      <w:r w:rsidR="00461BA0">
        <w:rPr>
          <w:rFonts w:cs="Times New Roman" w:hint="eastAsia"/>
          <w:szCs w:val="20"/>
        </w:rPr>
        <w:t>二</w:t>
      </w:r>
      <w:r w:rsidR="00CF5AE8">
        <w:rPr>
          <w:rFonts w:cs="Times New Roman" w:hint="eastAsia"/>
          <w:szCs w:val="20"/>
        </w:rPr>
        <w:t>步</w:t>
      </w:r>
      <w:r w:rsidR="00F35EF5">
        <w:rPr>
          <w:rFonts w:cs="Times New Roman" w:hint="eastAsia"/>
          <w:szCs w:val="20"/>
        </w:rPr>
        <w:t>，对</w:t>
      </w:r>
      <w:r w:rsidR="003E5149">
        <w:rPr>
          <w:rFonts w:cs="Times New Roman" w:hint="eastAsia"/>
          <w:szCs w:val="20"/>
        </w:rPr>
        <w:t>自变量人力资源管理强度</w:t>
      </w:r>
      <w:r w:rsidR="00461BA0">
        <w:rPr>
          <w:rFonts w:cs="Times New Roman" w:hint="eastAsia"/>
          <w:szCs w:val="20"/>
        </w:rPr>
        <w:t>与中介变量心理契约</w:t>
      </w:r>
      <w:r w:rsidR="003E5149">
        <w:rPr>
          <w:rFonts w:cs="Times New Roman" w:hint="eastAsia"/>
          <w:szCs w:val="20"/>
        </w:rPr>
        <w:t>的关系进行分析，</w:t>
      </w:r>
      <w:r w:rsidR="00A06CD7">
        <w:rPr>
          <w:rFonts w:cs="Times New Roman" w:hint="eastAsia"/>
          <w:szCs w:val="20"/>
        </w:rPr>
        <w:t>根据前文结果，可得出两者之间回归方程标准化系数</w:t>
      </w:r>
      <w:r w:rsidR="00A06CD7">
        <w:rPr>
          <w:rFonts w:cs="Times New Roman" w:hint="eastAsia"/>
          <w:szCs w:val="20"/>
        </w:rPr>
        <w:t>Beta</w:t>
      </w:r>
      <w:r w:rsidR="00A06CD7">
        <w:rPr>
          <w:rFonts w:cs="Times New Roman" w:hint="eastAsia"/>
          <w:szCs w:val="20"/>
        </w:rPr>
        <w:t>为</w:t>
      </w:r>
      <w:r w:rsidR="00A06CD7">
        <w:rPr>
          <w:rFonts w:cs="Times New Roman" w:hint="eastAsia"/>
          <w:szCs w:val="20"/>
        </w:rPr>
        <w:t>0</w:t>
      </w:r>
      <w:r w:rsidR="00A06CD7">
        <w:rPr>
          <w:rFonts w:cs="Times New Roman"/>
          <w:szCs w:val="20"/>
        </w:rPr>
        <w:t>.63</w:t>
      </w:r>
      <w:r w:rsidR="00103079">
        <w:rPr>
          <w:rFonts w:cs="Times New Roman"/>
          <w:szCs w:val="20"/>
        </w:rPr>
        <w:t>4</w:t>
      </w:r>
      <w:r w:rsidR="00EF3BA6">
        <w:rPr>
          <w:rFonts w:cs="Times New Roman" w:hint="eastAsia"/>
          <w:szCs w:val="20"/>
        </w:rPr>
        <w:t>（</w:t>
      </w:r>
      <w:r w:rsidR="00EF3BA6">
        <w:rPr>
          <w:rFonts w:cs="Times New Roman"/>
          <w:i/>
          <w:iCs/>
          <w:szCs w:val="20"/>
        </w:rPr>
        <w:t>p</w:t>
      </w:r>
      <w:r w:rsidR="00EF3BA6">
        <w:rPr>
          <w:rFonts w:cs="Times New Roman" w:hint="eastAsia"/>
          <w:szCs w:val="20"/>
        </w:rPr>
        <w:t>&lt;</w:t>
      </w:r>
      <w:r w:rsidR="00EF3BA6">
        <w:rPr>
          <w:rFonts w:cs="Times New Roman"/>
          <w:szCs w:val="20"/>
        </w:rPr>
        <w:t>0.001</w:t>
      </w:r>
      <w:r w:rsidR="00EF3BA6">
        <w:rPr>
          <w:rFonts w:cs="Times New Roman" w:hint="eastAsia"/>
          <w:szCs w:val="20"/>
        </w:rPr>
        <w:t>）</w:t>
      </w:r>
      <w:r w:rsidR="00103079">
        <w:rPr>
          <w:rFonts w:cs="Times New Roman" w:hint="eastAsia"/>
          <w:szCs w:val="20"/>
        </w:rPr>
        <w:t>，</w:t>
      </w:r>
      <w:r w:rsidR="00E952B4">
        <w:rPr>
          <w:rFonts w:cs="Times New Roman" w:hint="eastAsia"/>
          <w:szCs w:val="20"/>
        </w:rPr>
        <w:t>得出本研究自变量与中介变量之间存在正相关关系。</w:t>
      </w:r>
    </w:p>
    <w:p w14:paraId="093B3D63" w14:textId="77777777" w:rsidR="00EF5F0B" w:rsidRDefault="00AB40BC" w:rsidP="00957070">
      <w:pPr>
        <w:ind w:firstLineChars="200" w:firstLine="480"/>
        <w:rPr>
          <w:rFonts w:cs="Times New Roman"/>
          <w:szCs w:val="20"/>
        </w:rPr>
      </w:pPr>
      <w:r>
        <w:rPr>
          <w:rFonts w:cs="Times New Roman" w:hint="eastAsia"/>
          <w:szCs w:val="20"/>
        </w:rPr>
        <w:t>第三</w:t>
      </w:r>
      <w:r w:rsidR="00CF5AE8">
        <w:rPr>
          <w:rFonts w:cs="Times New Roman" w:hint="eastAsia"/>
          <w:szCs w:val="20"/>
        </w:rPr>
        <w:t>步</w:t>
      </w:r>
      <w:r w:rsidR="0030360F">
        <w:rPr>
          <w:rFonts w:cs="Times New Roman" w:hint="eastAsia"/>
          <w:szCs w:val="20"/>
        </w:rPr>
        <w:t>，</w:t>
      </w:r>
      <w:r>
        <w:rPr>
          <w:rFonts w:cs="Times New Roman" w:hint="eastAsia"/>
          <w:szCs w:val="20"/>
        </w:rPr>
        <w:t>检验自变量人力资源管理强度</w:t>
      </w:r>
      <w:r w:rsidR="0030360F">
        <w:rPr>
          <w:rFonts w:cs="Times New Roman" w:hint="eastAsia"/>
          <w:szCs w:val="20"/>
        </w:rPr>
        <w:t>和</w:t>
      </w:r>
      <w:r>
        <w:rPr>
          <w:rFonts w:cs="Times New Roman" w:hint="eastAsia"/>
          <w:szCs w:val="20"/>
        </w:rPr>
        <w:t>中介变量心理契约</w:t>
      </w:r>
      <w:r w:rsidR="0030360F">
        <w:rPr>
          <w:rFonts w:cs="Times New Roman" w:hint="eastAsia"/>
          <w:szCs w:val="20"/>
        </w:rPr>
        <w:t>对因变量新生代员工工作绩效的影响。得出自变量人力资源管理强度在此时</w:t>
      </w:r>
      <w:r w:rsidR="008A73D2">
        <w:rPr>
          <w:rFonts w:cs="Times New Roman" w:hint="eastAsia"/>
          <w:szCs w:val="20"/>
        </w:rPr>
        <w:t>对因变量的</w:t>
      </w:r>
      <w:r w:rsidR="00BD7208">
        <w:rPr>
          <w:rFonts w:cs="Times New Roman" w:hint="eastAsia"/>
          <w:szCs w:val="20"/>
        </w:rPr>
        <w:t>标准化系数</w:t>
      </w:r>
      <w:r w:rsidR="00B03D84">
        <w:rPr>
          <w:rFonts w:cs="Times New Roman" w:hint="eastAsia"/>
          <w:szCs w:val="20"/>
        </w:rPr>
        <w:t>为</w:t>
      </w:r>
      <w:r w:rsidR="00B03D84">
        <w:rPr>
          <w:rFonts w:cs="Times New Roman" w:hint="eastAsia"/>
          <w:szCs w:val="20"/>
        </w:rPr>
        <w:t>0</w:t>
      </w:r>
      <w:r w:rsidR="00B03D84">
        <w:rPr>
          <w:rFonts w:cs="Times New Roman"/>
          <w:szCs w:val="20"/>
        </w:rPr>
        <w:t>.583</w:t>
      </w:r>
      <w:r w:rsidR="00EF3BA6">
        <w:rPr>
          <w:rFonts w:cs="Times New Roman" w:hint="eastAsia"/>
          <w:szCs w:val="20"/>
        </w:rPr>
        <w:t>（</w:t>
      </w:r>
      <w:r w:rsidR="00EF3BA6">
        <w:rPr>
          <w:rFonts w:cs="Times New Roman"/>
          <w:i/>
          <w:iCs/>
          <w:szCs w:val="20"/>
        </w:rPr>
        <w:t>p</w:t>
      </w:r>
      <w:r w:rsidR="00EF3BA6">
        <w:rPr>
          <w:rFonts w:cs="Times New Roman" w:hint="eastAsia"/>
          <w:szCs w:val="20"/>
        </w:rPr>
        <w:t>&lt;</w:t>
      </w:r>
      <w:r w:rsidR="00EF3BA6">
        <w:rPr>
          <w:rFonts w:cs="Times New Roman"/>
          <w:szCs w:val="20"/>
        </w:rPr>
        <w:t>0.001</w:t>
      </w:r>
      <w:r w:rsidR="00EF3BA6">
        <w:rPr>
          <w:rFonts w:cs="Times New Roman" w:hint="eastAsia"/>
          <w:szCs w:val="20"/>
        </w:rPr>
        <w:t>）</w:t>
      </w:r>
      <w:r w:rsidR="00DB7999">
        <w:rPr>
          <w:rFonts w:cs="Times New Roman" w:hint="eastAsia"/>
          <w:szCs w:val="20"/>
        </w:rPr>
        <w:t>；且与此同时，心理契约对于人力资源管理强度的影响也</w:t>
      </w:r>
      <w:r w:rsidR="00346811">
        <w:rPr>
          <w:rFonts w:cs="Times New Roman" w:hint="eastAsia"/>
          <w:szCs w:val="20"/>
        </w:rPr>
        <w:t>处于显著水平</w:t>
      </w:r>
      <w:r w:rsidR="00EF3BA6">
        <w:rPr>
          <w:rFonts w:cs="Times New Roman" w:hint="eastAsia"/>
          <w:szCs w:val="20"/>
        </w:rPr>
        <w:t>，标准化系数为</w:t>
      </w:r>
      <w:r w:rsidR="00EF3BA6">
        <w:rPr>
          <w:rFonts w:cs="Times New Roman" w:hint="eastAsia"/>
          <w:szCs w:val="20"/>
        </w:rPr>
        <w:t>0</w:t>
      </w:r>
      <w:r w:rsidR="00EF3BA6">
        <w:rPr>
          <w:rFonts w:cs="Times New Roman"/>
          <w:szCs w:val="20"/>
        </w:rPr>
        <w:t>.187</w:t>
      </w:r>
      <w:r w:rsidR="00EF3BA6">
        <w:rPr>
          <w:rFonts w:cs="Times New Roman" w:hint="eastAsia"/>
          <w:szCs w:val="20"/>
        </w:rPr>
        <w:t>（</w:t>
      </w:r>
      <w:r w:rsidR="00EF3BA6">
        <w:rPr>
          <w:rFonts w:cs="Times New Roman"/>
          <w:i/>
          <w:iCs/>
          <w:szCs w:val="20"/>
        </w:rPr>
        <w:t>p</w:t>
      </w:r>
      <w:r w:rsidR="00EF3BA6">
        <w:rPr>
          <w:rFonts w:cs="Times New Roman" w:hint="eastAsia"/>
          <w:szCs w:val="20"/>
        </w:rPr>
        <w:t>&lt;</w:t>
      </w:r>
      <w:r w:rsidR="00EF3BA6">
        <w:rPr>
          <w:rFonts w:cs="Times New Roman"/>
          <w:szCs w:val="20"/>
        </w:rPr>
        <w:t>0.01</w:t>
      </w:r>
      <w:r w:rsidR="00EF3BA6">
        <w:rPr>
          <w:rFonts w:cs="Times New Roman" w:hint="eastAsia"/>
          <w:szCs w:val="20"/>
        </w:rPr>
        <w:t>）</w:t>
      </w:r>
      <w:r w:rsidR="00346811">
        <w:rPr>
          <w:rFonts w:cs="Times New Roman" w:hint="eastAsia"/>
          <w:szCs w:val="20"/>
        </w:rPr>
        <w:t>。</w:t>
      </w:r>
      <w:r w:rsidR="00EF3BA6">
        <w:rPr>
          <w:rFonts w:cs="Times New Roman" w:hint="eastAsia"/>
          <w:szCs w:val="20"/>
        </w:rPr>
        <w:t>这说明心理契约在人力资源管理强度和新生代员工工作绩效之间起着部分中介效应。</w:t>
      </w:r>
      <w:r w:rsidR="006B3757">
        <w:rPr>
          <w:rFonts w:cs="Times New Roman" w:hint="eastAsia"/>
          <w:szCs w:val="20"/>
        </w:rPr>
        <w:t>即主假设</w:t>
      </w:r>
      <w:r w:rsidR="006B3757">
        <w:rPr>
          <w:rFonts w:cs="Times New Roman" w:hint="eastAsia"/>
          <w:szCs w:val="20"/>
        </w:rPr>
        <w:t>H</w:t>
      </w:r>
      <w:r w:rsidR="006B3757">
        <w:rPr>
          <w:rFonts w:cs="Times New Roman"/>
          <w:szCs w:val="20"/>
        </w:rPr>
        <w:t>4</w:t>
      </w:r>
      <w:r w:rsidR="006B3757">
        <w:rPr>
          <w:rFonts w:cs="Times New Roman" w:hint="eastAsia"/>
          <w:szCs w:val="20"/>
        </w:rPr>
        <w:t>得到数据上的证实。</w:t>
      </w:r>
    </w:p>
    <w:p w14:paraId="1E12FF15" w14:textId="53260F7D" w:rsidR="00774B98" w:rsidRDefault="006B3757" w:rsidP="00757387">
      <w:pPr>
        <w:ind w:firstLineChars="200" w:firstLine="480"/>
        <w:rPr>
          <w:rFonts w:cs="Times New Roman"/>
          <w:szCs w:val="20"/>
        </w:rPr>
      </w:pPr>
      <w:r w:rsidRPr="006B3757">
        <w:rPr>
          <w:rFonts w:cs="Times New Roman"/>
          <w:szCs w:val="20"/>
        </w:rPr>
        <w:t>综上，在</w:t>
      </w:r>
      <w:r>
        <w:rPr>
          <w:rFonts w:cs="Times New Roman" w:hint="eastAsia"/>
          <w:szCs w:val="20"/>
        </w:rPr>
        <w:t>人力资源管理强度</w:t>
      </w:r>
      <w:r w:rsidRPr="006B3757">
        <w:rPr>
          <w:rFonts w:cs="Times New Roman"/>
          <w:szCs w:val="20"/>
        </w:rPr>
        <w:t>对</w:t>
      </w:r>
      <w:r>
        <w:rPr>
          <w:rFonts w:cs="Times New Roman" w:hint="eastAsia"/>
          <w:szCs w:val="20"/>
        </w:rPr>
        <w:t>新生代员工</w:t>
      </w:r>
      <w:r w:rsidRPr="006B3757">
        <w:rPr>
          <w:rFonts w:cs="Times New Roman"/>
          <w:szCs w:val="20"/>
        </w:rPr>
        <w:t>工作绩效的影响关系中，</w:t>
      </w:r>
      <w:r>
        <w:rPr>
          <w:rFonts w:cs="Times New Roman" w:hint="eastAsia"/>
          <w:szCs w:val="20"/>
        </w:rPr>
        <w:t>心理契约</w:t>
      </w:r>
      <w:r w:rsidRPr="006B3757">
        <w:rPr>
          <w:rFonts w:cs="Times New Roman"/>
          <w:szCs w:val="20"/>
        </w:rPr>
        <w:t>起到中介作用</w:t>
      </w:r>
      <w:r>
        <w:rPr>
          <w:rFonts w:cs="Times New Roman" w:hint="eastAsia"/>
          <w:szCs w:val="20"/>
        </w:rPr>
        <w:t>，</w:t>
      </w:r>
      <w:r w:rsidRPr="006B3757">
        <w:rPr>
          <w:rFonts w:cs="Times New Roman"/>
          <w:szCs w:val="20"/>
        </w:rPr>
        <w:t>假设</w:t>
      </w:r>
      <w:r w:rsidRPr="006B3757">
        <w:rPr>
          <w:rFonts w:cs="Times New Roman"/>
          <w:szCs w:val="20"/>
        </w:rPr>
        <w:t xml:space="preserve"> H4 </w:t>
      </w:r>
      <w:r w:rsidRPr="006B3757">
        <w:rPr>
          <w:rFonts w:cs="Times New Roman"/>
          <w:szCs w:val="20"/>
        </w:rPr>
        <w:t>成立。</w:t>
      </w:r>
    </w:p>
    <w:p w14:paraId="057355BB" w14:textId="082000A4" w:rsidR="00957070" w:rsidRDefault="00957070" w:rsidP="00957070">
      <w:pPr>
        <w:ind w:firstLineChars="200" w:firstLine="480"/>
        <w:jc w:val="center"/>
        <w:rPr>
          <w:rFonts w:ascii="黑体" w:eastAsia="黑体" w:hAnsi="黑体"/>
          <w:szCs w:val="28"/>
        </w:rPr>
      </w:pPr>
      <w:r>
        <w:rPr>
          <w:rFonts w:ascii="黑体" w:eastAsia="黑体" w:hAnsi="黑体" w:hint="eastAsia"/>
          <w:szCs w:val="28"/>
        </w:rPr>
        <w:t>表</w:t>
      </w:r>
      <w:r>
        <w:rPr>
          <w:rFonts w:eastAsia="黑体" w:cs="Times New Roman"/>
          <w:szCs w:val="28"/>
        </w:rPr>
        <w:t>5</w:t>
      </w:r>
      <w:r>
        <w:rPr>
          <w:rFonts w:eastAsia="黑体" w:cs="Times New Roman" w:hint="eastAsia"/>
          <w:szCs w:val="28"/>
        </w:rPr>
        <w:t>-</w:t>
      </w:r>
      <w:r w:rsidR="008E341A">
        <w:rPr>
          <w:rFonts w:eastAsia="黑体" w:cs="Times New Roman"/>
          <w:szCs w:val="28"/>
        </w:rPr>
        <w:t>8</w:t>
      </w:r>
      <w:r>
        <w:rPr>
          <w:rFonts w:ascii="黑体" w:eastAsia="黑体" w:hAnsi="黑体"/>
          <w:szCs w:val="28"/>
        </w:rPr>
        <w:t xml:space="preserve"> </w:t>
      </w:r>
      <w:r>
        <w:rPr>
          <w:rFonts w:ascii="黑体" w:eastAsia="黑体" w:hAnsi="黑体" w:hint="eastAsia"/>
          <w:szCs w:val="28"/>
        </w:rPr>
        <w:t>心理契约的中介作用</w:t>
      </w:r>
    </w:p>
    <w:tbl>
      <w:tblPr>
        <w:tblStyle w:val="12"/>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07373B" w:rsidRPr="00727E6A" w14:paraId="43298D4B" w14:textId="77777777" w:rsidTr="0025751D">
        <w:tc>
          <w:tcPr>
            <w:tcW w:w="2074" w:type="dxa"/>
            <w:vMerge w:val="restart"/>
            <w:tcBorders>
              <w:top w:val="single" w:sz="12" w:space="0" w:color="auto"/>
              <w:bottom w:val="single" w:sz="4" w:space="0" w:color="auto"/>
            </w:tcBorders>
            <w:vAlign w:val="center"/>
          </w:tcPr>
          <w:p w14:paraId="34AC9B62" w14:textId="77777777" w:rsidR="0007373B" w:rsidRPr="00727E6A" w:rsidRDefault="0007373B" w:rsidP="0007373B">
            <w:pPr>
              <w:jc w:val="center"/>
              <w:rPr>
                <w:rFonts w:cs="Times New Roman"/>
                <w:sz w:val="21"/>
                <w:szCs w:val="13"/>
              </w:rPr>
            </w:pPr>
            <w:r w:rsidRPr="00727E6A">
              <w:rPr>
                <w:rFonts w:cs="Times New Roman" w:hint="eastAsia"/>
                <w:sz w:val="21"/>
                <w:szCs w:val="13"/>
              </w:rPr>
              <w:t>变量</w:t>
            </w:r>
          </w:p>
        </w:tc>
        <w:tc>
          <w:tcPr>
            <w:tcW w:w="2074" w:type="dxa"/>
            <w:tcBorders>
              <w:top w:val="single" w:sz="12" w:space="0" w:color="auto"/>
              <w:bottom w:val="single" w:sz="4" w:space="0" w:color="auto"/>
            </w:tcBorders>
          </w:tcPr>
          <w:p w14:paraId="5CD1DE22" w14:textId="77777777" w:rsidR="0007373B" w:rsidRPr="00727E6A" w:rsidRDefault="0007373B" w:rsidP="0007373B">
            <w:pPr>
              <w:jc w:val="center"/>
              <w:rPr>
                <w:rFonts w:cs="Times New Roman"/>
                <w:sz w:val="21"/>
                <w:szCs w:val="13"/>
              </w:rPr>
            </w:pPr>
            <w:r w:rsidRPr="00727E6A">
              <w:rPr>
                <w:rFonts w:cs="Times New Roman" w:hint="eastAsia"/>
                <w:sz w:val="21"/>
                <w:szCs w:val="13"/>
              </w:rPr>
              <w:t>模型</w:t>
            </w:r>
            <w:r w:rsidRPr="00727E6A">
              <w:rPr>
                <w:rFonts w:cs="Times New Roman" w:hint="eastAsia"/>
                <w:sz w:val="21"/>
                <w:szCs w:val="13"/>
              </w:rPr>
              <w:t>1</w:t>
            </w:r>
          </w:p>
        </w:tc>
        <w:tc>
          <w:tcPr>
            <w:tcW w:w="2074" w:type="dxa"/>
            <w:tcBorders>
              <w:top w:val="single" w:sz="12" w:space="0" w:color="auto"/>
              <w:bottom w:val="single" w:sz="4" w:space="0" w:color="auto"/>
            </w:tcBorders>
          </w:tcPr>
          <w:p w14:paraId="7A43AEE4" w14:textId="77777777" w:rsidR="0007373B" w:rsidRPr="00727E6A" w:rsidRDefault="0007373B" w:rsidP="0007373B">
            <w:pPr>
              <w:jc w:val="center"/>
              <w:rPr>
                <w:rFonts w:cs="Times New Roman"/>
                <w:sz w:val="21"/>
                <w:szCs w:val="13"/>
              </w:rPr>
            </w:pPr>
            <w:r w:rsidRPr="00727E6A">
              <w:rPr>
                <w:rFonts w:cs="Times New Roman" w:hint="eastAsia"/>
                <w:sz w:val="21"/>
                <w:szCs w:val="13"/>
              </w:rPr>
              <w:t>模型</w:t>
            </w:r>
            <w:r w:rsidRPr="00727E6A">
              <w:rPr>
                <w:rFonts w:cs="Times New Roman" w:hint="eastAsia"/>
                <w:sz w:val="21"/>
                <w:szCs w:val="13"/>
              </w:rPr>
              <w:t>2</w:t>
            </w:r>
          </w:p>
        </w:tc>
        <w:tc>
          <w:tcPr>
            <w:tcW w:w="2074" w:type="dxa"/>
            <w:tcBorders>
              <w:top w:val="single" w:sz="12" w:space="0" w:color="auto"/>
              <w:bottom w:val="single" w:sz="4" w:space="0" w:color="auto"/>
            </w:tcBorders>
          </w:tcPr>
          <w:p w14:paraId="11995A4A" w14:textId="77777777" w:rsidR="0007373B" w:rsidRPr="00727E6A" w:rsidRDefault="0007373B" w:rsidP="0007373B">
            <w:pPr>
              <w:jc w:val="center"/>
              <w:rPr>
                <w:rFonts w:cs="Times New Roman"/>
                <w:sz w:val="21"/>
                <w:szCs w:val="13"/>
              </w:rPr>
            </w:pPr>
            <w:r w:rsidRPr="00727E6A">
              <w:rPr>
                <w:rFonts w:cs="Times New Roman" w:hint="eastAsia"/>
                <w:sz w:val="21"/>
                <w:szCs w:val="13"/>
              </w:rPr>
              <w:t>模型</w:t>
            </w:r>
            <w:r w:rsidRPr="00727E6A">
              <w:rPr>
                <w:rFonts w:cs="Times New Roman" w:hint="eastAsia"/>
                <w:sz w:val="21"/>
                <w:szCs w:val="13"/>
              </w:rPr>
              <w:t>3</w:t>
            </w:r>
          </w:p>
        </w:tc>
      </w:tr>
      <w:tr w:rsidR="00957070" w:rsidRPr="00727E6A" w14:paraId="4EE6B708" w14:textId="77777777" w:rsidTr="00403F9B">
        <w:tc>
          <w:tcPr>
            <w:tcW w:w="2074" w:type="dxa"/>
            <w:vMerge/>
            <w:tcBorders>
              <w:top w:val="single" w:sz="4" w:space="0" w:color="auto"/>
              <w:bottom w:val="single" w:sz="4" w:space="0" w:color="auto"/>
            </w:tcBorders>
          </w:tcPr>
          <w:p w14:paraId="2C1E49DE" w14:textId="77777777" w:rsidR="00957070" w:rsidRPr="00727E6A" w:rsidRDefault="00957070" w:rsidP="00D22427">
            <w:pPr>
              <w:jc w:val="center"/>
              <w:rPr>
                <w:rFonts w:cs="Times New Roman"/>
                <w:sz w:val="21"/>
                <w:szCs w:val="13"/>
              </w:rPr>
            </w:pPr>
          </w:p>
        </w:tc>
        <w:tc>
          <w:tcPr>
            <w:tcW w:w="2074" w:type="dxa"/>
            <w:tcBorders>
              <w:top w:val="single" w:sz="4" w:space="0" w:color="auto"/>
              <w:bottom w:val="single" w:sz="4" w:space="0" w:color="auto"/>
            </w:tcBorders>
          </w:tcPr>
          <w:p w14:paraId="21049866" w14:textId="77777777" w:rsidR="00957070" w:rsidRPr="00727E6A" w:rsidRDefault="00461BA0" w:rsidP="00D22427">
            <w:pPr>
              <w:jc w:val="center"/>
              <w:rPr>
                <w:rFonts w:cs="Times New Roman"/>
                <w:sz w:val="21"/>
                <w:szCs w:val="13"/>
              </w:rPr>
            </w:pPr>
            <w:r w:rsidRPr="00727E6A">
              <w:rPr>
                <w:rFonts w:cs="Times New Roman" w:hint="eastAsia"/>
                <w:sz w:val="21"/>
                <w:szCs w:val="13"/>
              </w:rPr>
              <w:t>工作绩效</w:t>
            </w:r>
          </w:p>
        </w:tc>
        <w:tc>
          <w:tcPr>
            <w:tcW w:w="2074" w:type="dxa"/>
            <w:tcBorders>
              <w:top w:val="single" w:sz="4" w:space="0" w:color="auto"/>
              <w:bottom w:val="single" w:sz="4" w:space="0" w:color="auto"/>
            </w:tcBorders>
          </w:tcPr>
          <w:p w14:paraId="48575739" w14:textId="77777777" w:rsidR="00957070" w:rsidRPr="00727E6A" w:rsidRDefault="00461BA0" w:rsidP="00D22427">
            <w:pPr>
              <w:jc w:val="center"/>
              <w:rPr>
                <w:rFonts w:cs="Times New Roman"/>
                <w:sz w:val="21"/>
                <w:szCs w:val="13"/>
              </w:rPr>
            </w:pPr>
            <w:r w:rsidRPr="00727E6A">
              <w:rPr>
                <w:rFonts w:cs="Times New Roman" w:hint="eastAsia"/>
                <w:sz w:val="21"/>
                <w:szCs w:val="13"/>
              </w:rPr>
              <w:t>心理契约</w:t>
            </w:r>
          </w:p>
        </w:tc>
        <w:tc>
          <w:tcPr>
            <w:tcW w:w="2074" w:type="dxa"/>
            <w:tcBorders>
              <w:top w:val="single" w:sz="4" w:space="0" w:color="auto"/>
              <w:bottom w:val="single" w:sz="4" w:space="0" w:color="auto"/>
            </w:tcBorders>
          </w:tcPr>
          <w:p w14:paraId="59B9FB33" w14:textId="77777777" w:rsidR="00957070" w:rsidRPr="00727E6A" w:rsidRDefault="00461BA0" w:rsidP="00D22427">
            <w:pPr>
              <w:jc w:val="center"/>
              <w:rPr>
                <w:rFonts w:cs="Times New Roman"/>
                <w:sz w:val="21"/>
                <w:szCs w:val="13"/>
              </w:rPr>
            </w:pPr>
            <w:r w:rsidRPr="00727E6A">
              <w:rPr>
                <w:rFonts w:cs="Times New Roman" w:hint="eastAsia"/>
                <w:sz w:val="21"/>
                <w:szCs w:val="13"/>
              </w:rPr>
              <w:t>工作绩效</w:t>
            </w:r>
          </w:p>
        </w:tc>
      </w:tr>
      <w:tr w:rsidR="00957070" w:rsidRPr="00727E6A" w14:paraId="0E0E7899" w14:textId="77777777" w:rsidTr="00403F9B">
        <w:tc>
          <w:tcPr>
            <w:tcW w:w="2074" w:type="dxa"/>
            <w:tcBorders>
              <w:top w:val="single" w:sz="4" w:space="0" w:color="auto"/>
              <w:bottom w:val="nil"/>
            </w:tcBorders>
          </w:tcPr>
          <w:p w14:paraId="04089024" w14:textId="77777777" w:rsidR="00957070" w:rsidRPr="00727E6A" w:rsidRDefault="00957070" w:rsidP="00D22427">
            <w:pPr>
              <w:jc w:val="center"/>
              <w:rPr>
                <w:rFonts w:cs="Times New Roman"/>
                <w:b/>
                <w:bCs/>
                <w:i/>
                <w:iCs/>
                <w:sz w:val="21"/>
                <w:szCs w:val="13"/>
              </w:rPr>
            </w:pPr>
            <w:r w:rsidRPr="00727E6A">
              <w:rPr>
                <w:rFonts w:cs="Times New Roman" w:hint="eastAsia"/>
                <w:b/>
                <w:bCs/>
                <w:i/>
                <w:iCs/>
                <w:sz w:val="21"/>
                <w:szCs w:val="13"/>
              </w:rPr>
              <w:t>控制变量</w:t>
            </w:r>
          </w:p>
        </w:tc>
        <w:tc>
          <w:tcPr>
            <w:tcW w:w="6222" w:type="dxa"/>
            <w:gridSpan w:val="3"/>
            <w:tcBorders>
              <w:top w:val="single" w:sz="4" w:space="0" w:color="auto"/>
              <w:bottom w:val="nil"/>
            </w:tcBorders>
          </w:tcPr>
          <w:p w14:paraId="578E6D93" w14:textId="77777777" w:rsidR="00957070" w:rsidRPr="00727E6A" w:rsidRDefault="00957070" w:rsidP="00D22427">
            <w:pPr>
              <w:jc w:val="center"/>
              <w:rPr>
                <w:rFonts w:cs="Times New Roman"/>
                <w:sz w:val="21"/>
                <w:szCs w:val="13"/>
              </w:rPr>
            </w:pPr>
          </w:p>
        </w:tc>
      </w:tr>
      <w:tr w:rsidR="00957070" w:rsidRPr="00727E6A" w14:paraId="1DE8A835" w14:textId="77777777" w:rsidTr="00403F9B">
        <w:tc>
          <w:tcPr>
            <w:tcW w:w="2074" w:type="dxa"/>
            <w:tcBorders>
              <w:top w:val="nil"/>
              <w:bottom w:val="nil"/>
            </w:tcBorders>
          </w:tcPr>
          <w:p w14:paraId="5C35310A" w14:textId="77777777" w:rsidR="00957070" w:rsidRPr="00727E6A" w:rsidRDefault="00957070" w:rsidP="00D22427">
            <w:pPr>
              <w:jc w:val="center"/>
              <w:rPr>
                <w:rFonts w:cs="Times New Roman"/>
                <w:sz w:val="21"/>
                <w:szCs w:val="13"/>
              </w:rPr>
            </w:pPr>
            <w:r w:rsidRPr="00727E6A">
              <w:rPr>
                <w:rFonts w:cs="Times New Roman" w:hint="eastAsia"/>
                <w:sz w:val="21"/>
                <w:szCs w:val="13"/>
              </w:rPr>
              <w:t>性别</w:t>
            </w:r>
          </w:p>
        </w:tc>
        <w:tc>
          <w:tcPr>
            <w:tcW w:w="2074" w:type="dxa"/>
            <w:tcBorders>
              <w:top w:val="nil"/>
              <w:bottom w:val="nil"/>
            </w:tcBorders>
          </w:tcPr>
          <w:p w14:paraId="7FA733F5" w14:textId="77777777" w:rsidR="00957070" w:rsidRPr="00727E6A" w:rsidRDefault="00957070" w:rsidP="00D22427">
            <w:pPr>
              <w:jc w:val="center"/>
              <w:rPr>
                <w:rFonts w:cs="Times New Roman"/>
                <w:sz w:val="21"/>
                <w:szCs w:val="13"/>
              </w:rPr>
            </w:pPr>
            <w:r w:rsidRPr="00727E6A">
              <w:rPr>
                <w:rFonts w:cs="Times New Roman" w:hint="eastAsia"/>
                <w:sz w:val="21"/>
                <w:szCs w:val="13"/>
              </w:rPr>
              <w:t>-</w:t>
            </w:r>
            <w:r w:rsidRPr="00727E6A">
              <w:rPr>
                <w:rFonts w:cs="Times New Roman"/>
                <w:sz w:val="21"/>
                <w:szCs w:val="13"/>
              </w:rPr>
              <w:t>0.</w:t>
            </w:r>
            <w:r w:rsidR="00F25AAB" w:rsidRPr="00727E6A">
              <w:rPr>
                <w:rFonts w:cs="Times New Roman"/>
                <w:sz w:val="21"/>
                <w:szCs w:val="13"/>
              </w:rPr>
              <w:t>183</w:t>
            </w:r>
          </w:p>
        </w:tc>
        <w:tc>
          <w:tcPr>
            <w:tcW w:w="2074" w:type="dxa"/>
            <w:tcBorders>
              <w:top w:val="nil"/>
              <w:bottom w:val="nil"/>
            </w:tcBorders>
          </w:tcPr>
          <w:p w14:paraId="4C812A5A" w14:textId="77777777" w:rsidR="00957070" w:rsidRPr="00727E6A" w:rsidRDefault="00957070" w:rsidP="00D22427">
            <w:pPr>
              <w:jc w:val="center"/>
              <w:rPr>
                <w:rFonts w:cs="Times New Roman"/>
                <w:sz w:val="21"/>
                <w:szCs w:val="13"/>
              </w:rPr>
            </w:pPr>
            <w:r w:rsidRPr="00727E6A">
              <w:rPr>
                <w:rFonts w:cs="Times New Roman" w:hint="eastAsia"/>
                <w:sz w:val="21"/>
                <w:szCs w:val="13"/>
              </w:rPr>
              <w:t>-</w:t>
            </w:r>
            <w:r w:rsidRPr="00727E6A">
              <w:rPr>
                <w:rFonts w:cs="Times New Roman"/>
                <w:sz w:val="21"/>
                <w:szCs w:val="13"/>
              </w:rPr>
              <w:t>0.018</w:t>
            </w:r>
          </w:p>
        </w:tc>
        <w:tc>
          <w:tcPr>
            <w:tcW w:w="2074" w:type="dxa"/>
            <w:tcBorders>
              <w:top w:val="nil"/>
              <w:bottom w:val="nil"/>
            </w:tcBorders>
          </w:tcPr>
          <w:p w14:paraId="12428B5A" w14:textId="77777777" w:rsidR="00957070" w:rsidRPr="00727E6A" w:rsidRDefault="00957070" w:rsidP="00D22427">
            <w:pPr>
              <w:jc w:val="center"/>
              <w:rPr>
                <w:rFonts w:cs="Times New Roman"/>
                <w:sz w:val="21"/>
                <w:szCs w:val="13"/>
              </w:rPr>
            </w:pPr>
            <w:r w:rsidRPr="00727E6A">
              <w:rPr>
                <w:rFonts w:cs="Times New Roman" w:hint="eastAsia"/>
                <w:sz w:val="21"/>
                <w:szCs w:val="13"/>
              </w:rPr>
              <w:t>-</w:t>
            </w:r>
            <w:r w:rsidRPr="00727E6A">
              <w:rPr>
                <w:rFonts w:cs="Times New Roman"/>
                <w:sz w:val="21"/>
                <w:szCs w:val="13"/>
              </w:rPr>
              <w:t>0.019</w:t>
            </w:r>
          </w:p>
        </w:tc>
      </w:tr>
      <w:tr w:rsidR="00957070" w:rsidRPr="00727E6A" w14:paraId="5EE55EA0" w14:textId="77777777" w:rsidTr="00D22427">
        <w:tc>
          <w:tcPr>
            <w:tcW w:w="2074" w:type="dxa"/>
            <w:tcBorders>
              <w:top w:val="nil"/>
              <w:bottom w:val="nil"/>
            </w:tcBorders>
          </w:tcPr>
          <w:p w14:paraId="0189A8B0" w14:textId="77777777" w:rsidR="00957070" w:rsidRPr="00727E6A" w:rsidRDefault="00957070" w:rsidP="00D22427">
            <w:pPr>
              <w:jc w:val="center"/>
              <w:rPr>
                <w:rFonts w:cs="Times New Roman"/>
                <w:sz w:val="21"/>
                <w:szCs w:val="13"/>
              </w:rPr>
            </w:pPr>
            <w:r w:rsidRPr="00727E6A">
              <w:rPr>
                <w:rFonts w:cs="Times New Roman" w:hint="eastAsia"/>
                <w:sz w:val="21"/>
                <w:szCs w:val="13"/>
              </w:rPr>
              <w:t>年龄</w:t>
            </w:r>
          </w:p>
        </w:tc>
        <w:tc>
          <w:tcPr>
            <w:tcW w:w="2074" w:type="dxa"/>
            <w:tcBorders>
              <w:top w:val="nil"/>
              <w:bottom w:val="nil"/>
            </w:tcBorders>
          </w:tcPr>
          <w:p w14:paraId="19191A97" w14:textId="77777777" w:rsidR="00957070" w:rsidRPr="00727E6A" w:rsidRDefault="00957070" w:rsidP="00D22427">
            <w:pPr>
              <w:jc w:val="center"/>
              <w:rPr>
                <w:rFonts w:cs="Times New Roman"/>
                <w:sz w:val="21"/>
                <w:szCs w:val="13"/>
              </w:rPr>
            </w:pPr>
            <w:r w:rsidRPr="00727E6A">
              <w:rPr>
                <w:rFonts w:cs="Times New Roman" w:hint="eastAsia"/>
                <w:sz w:val="21"/>
                <w:szCs w:val="13"/>
              </w:rPr>
              <w:t>0</w:t>
            </w:r>
            <w:r w:rsidRPr="00727E6A">
              <w:rPr>
                <w:rFonts w:cs="Times New Roman"/>
                <w:sz w:val="21"/>
                <w:szCs w:val="13"/>
              </w:rPr>
              <w:t>.</w:t>
            </w:r>
            <w:r w:rsidR="00F25AAB" w:rsidRPr="00727E6A">
              <w:rPr>
                <w:rFonts w:cs="Times New Roman"/>
                <w:sz w:val="21"/>
                <w:szCs w:val="13"/>
              </w:rPr>
              <w:t>064</w:t>
            </w:r>
          </w:p>
        </w:tc>
        <w:tc>
          <w:tcPr>
            <w:tcW w:w="2074" w:type="dxa"/>
            <w:tcBorders>
              <w:top w:val="nil"/>
              <w:bottom w:val="nil"/>
            </w:tcBorders>
          </w:tcPr>
          <w:p w14:paraId="731DE49A" w14:textId="77777777" w:rsidR="00957070" w:rsidRPr="00727E6A" w:rsidRDefault="00957070" w:rsidP="00D22427">
            <w:pPr>
              <w:jc w:val="center"/>
              <w:rPr>
                <w:rFonts w:cs="Times New Roman"/>
                <w:sz w:val="21"/>
                <w:szCs w:val="13"/>
              </w:rPr>
            </w:pPr>
            <w:r w:rsidRPr="00727E6A">
              <w:rPr>
                <w:rFonts w:cs="Times New Roman" w:hint="eastAsia"/>
                <w:sz w:val="21"/>
                <w:szCs w:val="13"/>
              </w:rPr>
              <w:t>0</w:t>
            </w:r>
            <w:r w:rsidRPr="00727E6A">
              <w:rPr>
                <w:rFonts w:cs="Times New Roman"/>
                <w:sz w:val="21"/>
                <w:szCs w:val="13"/>
              </w:rPr>
              <w:t>.0</w:t>
            </w:r>
            <w:r w:rsidR="0023316F" w:rsidRPr="00727E6A">
              <w:rPr>
                <w:rFonts w:cs="Times New Roman"/>
                <w:sz w:val="21"/>
                <w:szCs w:val="13"/>
              </w:rPr>
              <w:t>3</w:t>
            </w:r>
            <w:r w:rsidRPr="00727E6A">
              <w:rPr>
                <w:rFonts w:cs="Times New Roman"/>
                <w:sz w:val="21"/>
                <w:szCs w:val="13"/>
              </w:rPr>
              <w:t>3</w:t>
            </w:r>
          </w:p>
        </w:tc>
        <w:tc>
          <w:tcPr>
            <w:tcW w:w="2074" w:type="dxa"/>
            <w:tcBorders>
              <w:top w:val="nil"/>
              <w:bottom w:val="nil"/>
            </w:tcBorders>
          </w:tcPr>
          <w:p w14:paraId="5CD7D3CE" w14:textId="77777777" w:rsidR="00957070" w:rsidRPr="00727E6A" w:rsidRDefault="00957070" w:rsidP="00D22427">
            <w:pPr>
              <w:jc w:val="center"/>
              <w:rPr>
                <w:rFonts w:cs="Times New Roman"/>
                <w:sz w:val="21"/>
                <w:szCs w:val="13"/>
              </w:rPr>
            </w:pPr>
            <w:r w:rsidRPr="00727E6A">
              <w:rPr>
                <w:rFonts w:cs="Times New Roman" w:hint="eastAsia"/>
                <w:sz w:val="21"/>
                <w:szCs w:val="13"/>
              </w:rPr>
              <w:t>0</w:t>
            </w:r>
            <w:r w:rsidRPr="00727E6A">
              <w:rPr>
                <w:rFonts w:cs="Times New Roman"/>
                <w:sz w:val="21"/>
                <w:szCs w:val="13"/>
              </w:rPr>
              <w:t>.0</w:t>
            </w:r>
            <w:r w:rsidR="0023316F" w:rsidRPr="00727E6A">
              <w:rPr>
                <w:rFonts w:cs="Times New Roman"/>
                <w:sz w:val="21"/>
                <w:szCs w:val="13"/>
              </w:rPr>
              <w:t>2</w:t>
            </w:r>
            <w:r w:rsidRPr="00727E6A">
              <w:rPr>
                <w:rFonts w:cs="Times New Roman"/>
                <w:sz w:val="21"/>
                <w:szCs w:val="13"/>
              </w:rPr>
              <w:t>1</w:t>
            </w:r>
          </w:p>
        </w:tc>
      </w:tr>
      <w:tr w:rsidR="00957070" w:rsidRPr="00727E6A" w14:paraId="28FCAB38" w14:textId="77777777" w:rsidTr="00D22427">
        <w:tc>
          <w:tcPr>
            <w:tcW w:w="2074" w:type="dxa"/>
            <w:tcBorders>
              <w:top w:val="nil"/>
              <w:bottom w:val="nil"/>
            </w:tcBorders>
          </w:tcPr>
          <w:p w14:paraId="206C0355" w14:textId="77777777" w:rsidR="00957070" w:rsidRPr="00727E6A" w:rsidRDefault="00957070" w:rsidP="00D22427">
            <w:pPr>
              <w:jc w:val="center"/>
              <w:rPr>
                <w:rFonts w:cs="Times New Roman"/>
                <w:sz w:val="21"/>
                <w:szCs w:val="13"/>
              </w:rPr>
            </w:pPr>
            <w:r w:rsidRPr="00727E6A">
              <w:rPr>
                <w:rFonts w:cs="Times New Roman" w:hint="eastAsia"/>
                <w:sz w:val="21"/>
                <w:szCs w:val="13"/>
              </w:rPr>
              <w:t>受教育程度</w:t>
            </w:r>
          </w:p>
        </w:tc>
        <w:tc>
          <w:tcPr>
            <w:tcW w:w="2074" w:type="dxa"/>
            <w:tcBorders>
              <w:top w:val="nil"/>
              <w:bottom w:val="nil"/>
            </w:tcBorders>
          </w:tcPr>
          <w:p w14:paraId="6AC89A3C" w14:textId="77777777" w:rsidR="00957070" w:rsidRPr="00727E6A" w:rsidRDefault="00957070" w:rsidP="00D22427">
            <w:pPr>
              <w:jc w:val="center"/>
              <w:rPr>
                <w:rFonts w:cs="Times New Roman"/>
                <w:sz w:val="21"/>
                <w:szCs w:val="13"/>
              </w:rPr>
            </w:pPr>
            <w:r w:rsidRPr="00727E6A">
              <w:rPr>
                <w:rFonts w:cs="Times New Roman" w:hint="eastAsia"/>
                <w:sz w:val="21"/>
                <w:szCs w:val="13"/>
              </w:rPr>
              <w:t>-</w:t>
            </w:r>
            <w:r w:rsidRPr="00727E6A">
              <w:rPr>
                <w:rFonts w:cs="Times New Roman"/>
                <w:sz w:val="21"/>
                <w:szCs w:val="13"/>
              </w:rPr>
              <w:t>0.0</w:t>
            </w:r>
            <w:r w:rsidR="00F25AAB" w:rsidRPr="00727E6A">
              <w:rPr>
                <w:rFonts w:cs="Times New Roman"/>
                <w:sz w:val="21"/>
                <w:szCs w:val="13"/>
              </w:rPr>
              <w:t>45</w:t>
            </w:r>
          </w:p>
        </w:tc>
        <w:tc>
          <w:tcPr>
            <w:tcW w:w="2074" w:type="dxa"/>
            <w:tcBorders>
              <w:top w:val="nil"/>
              <w:bottom w:val="nil"/>
            </w:tcBorders>
          </w:tcPr>
          <w:p w14:paraId="2CD1DF24" w14:textId="77777777" w:rsidR="00957070" w:rsidRPr="00727E6A" w:rsidRDefault="00957070" w:rsidP="00D22427">
            <w:pPr>
              <w:jc w:val="center"/>
              <w:rPr>
                <w:rFonts w:cs="Times New Roman"/>
                <w:sz w:val="21"/>
                <w:szCs w:val="13"/>
              </w:rPr>
            </w:pPr>
            <w:r w:rsidRPr="00727E6A">
              <w:rPr>
                <w:rFonts w:cs="Times New Roman" w:hint="eastAsia"/>
                <w:sz w:val="21"/>
                <w:szCs w:val="13"/>
              </w:rPr>
              <w:t>0</w:t>
            </w:r>
            <w:r w:rsidRPr="00727E6A">
              <w:rPr>
                <w:rFonts w:cs="Times New Roman"/>
                <w:sz w:val="21"/>
                <w:szCs w:val="13"/>
              </w:rPr>
              <w:t>.0</w:t>
            </w:r>
            <w:r w:rsidR="0023316F" w:rsidRPr="00727E6A">
              <w:rPr>
                <w:rFonts w:cs="Times New Roman"/>
                <w:sz w:val="21"/>
                <w:szCs w:val="13"/>
              </w:rPr>
              <w:t>1</w:t>
            </w:r>
            <w:r w:rsidRPr="00727E6A">
              <w:rPr>
                <w:rFonts w:cs="Times New Roman"/>
                <w:sz w:val="21"/>
                <w:szCs w:val="13"/>
              </w:rPr>
              <w:t>7</w:t>
            </w:r>
          </w:p>
        </w:tc>
        <w:tc>
          <w:tcPr>
            <w:tcW w:w="2074" w:type="dxa"/>
            <w:tcBorders>
              <w:top w:val="nil"/>
              <w:bottom w:val="nil"/>
            </w:tcBorders>
          </w:tcPr>
          <w:p w14:paraId="0A6A3EEC" w14:textId="77777777" w:rsidR="00957070" w:rsidRPr="00727E6A" w:rsidRDefault="00957070" w:rsidP="00D22427">
            <w:pPr>
              <w:jc w:val="center"/>
              <w:rPr>
                <w:rFonts w:cs="Times New Roman"/>
                <w:sz w:val="21"/>
                <w:szCs w:val="13"/>
              </w:rPr>
            </w:pPr>
            <w:r w:rsidRPr="00727E6A">
              <w:rPr>
                <w:rFonts w:cs="Times New Roman" w:hint="eastAsia"/>
                <w:sz w:val="21"/>
                <w:szCs w:val="13"/>
              </w:rPr>
              <w:t>0</w:t>
            </w:r>
            <w:r w:rsidRPr="00727E6A">
              <w:rPr>
                <w:rFonts w:cs="Times New Roman"/>
                <w:sz w:val="21"/>
                <w:szCs w:val="13"/>
              </w:rPr>
              <w:t>.036</w:t>
            </w:r>
          </w:p>
        </w:tc>
      </w:tr>
      <w:tr w:rsidR="00957070" w:rsidRPr="00727E6A" w14:paraId="4FC3492F" w14:textId="77777777" w:rsidTr="00757387">
        <w:tc>
          <w:tcPr>
            <w:tcW w:w="2074" w:type="dxa"/>
            <w:tcBorders>
              <w:top w:val="nil"/>
              <w:bottom w:val="nil"/>
            </w:tcBorders>
          </w:tcPr>
          <w:p w14:paraId="004141C3" w14:textId="77777777" w:rsidR="00957070" w:rsidRPr="00727E6A" w:rsidRDefault="00957070" w:rsidP="00D22427">
            <w:pPr>
              <w:jc w:val="center"/>
              <w:rPr>
                <w:rFonts w:cs="Times New Roman"/>
                <w:sz w:val="21"/>
                <w:szCs w:val="13"/>
              </w:rPr>
            </w:pPr>
            <w:r w:rsidRPr="00727E6A">
              <w:rPr>
                <w:rFonts w:cs="Times New Roman" w:hint="eastAsia"/>
                <w:sz w:val="21"/>
                <w:szCs w:val="13"/>
              </w:rPr>
              <w:t>工作年限</w:t>
            </w:r>
          </w:p>
        </w:tc>
        <w:tc>
          <w:tcPr>
            <w:tcW w:w="2074" w:type="dxa"/>
            <w:tcBorders>
              <w:top w:val="nil"/>
              <w:bottom w:val="nil"/>
            </w:tcBorders>
          </w:tcPr>
          <w:p w14:paraId="62849514" w14:textId="77777777" w:rsidR="00957070" w:rsidRPr="00727E6A" w:rsidRDefault="00957070" w:rsidP="00D22427">
            <w:pPr>
              <w:jc w:val="center"/>
              <w:rPr>
                <w:rFonts w:cs="Times New Roman"/>
                <w:sz w:val="21"/>
                <w:szCs w:val="13"/>
              </w:rPr>
            </w:pPr>
            <w:r w:rsidRPr="00727E6A">
              <w:rPr>
                <w:rFonts w:cs="Times New Roman" w:hint="eastAsia"/>
                <w:sz w:val="21"/>
                <w:szCs w:val="13"/>
              </w:rPr>
              <w:t>0</w:t>
            </w:r>
            <w:r w:rsidRPr="00727E6A">
              <w:rPr>
                <w:rFonts w:cs="Times New Roman"/>
                <w:sz w:val="21"/>
                <w:szCs w:val="13"/>
              </w:rPr>
              <w:t>.0</w:t>
            </w:r>
            <w:r w:rsidR="00F25AAB" w:rsidRPr="00727E6A">
              <w:rPr>
                <w:rFonts w:cs="Times New Roman"/>
                <w:sz w:val="21"/>
                <w:szCs w:val="13"/>
              </w:rPr>
              <w:t>56</w:t>
            </w:r>
          </w:p>
        </w:tc>
        <w:tc>
          <w:tcPr>
            <w:tcW w:w="2074" w:type="dxa"/>
            <w:tcBorders>
              <w:top w:val="nil"/>
              <w:bottom w:val="nil"/>
            </w:tcBorders>
          </w:tcPr>
          <w:p w14:paraId="135805CC" w14:textId="77777777" w:rsidR="00957070" w:rsidRPr="00727E6A" w:rsidRDefault="00957070" w:rsidP="00D22427">
            <w:pPr>
              <w:jc w:val="center"/>
              <w:rPr>
                <w:rFonts w:cs="Times New Roman"/>
                <w:sz w:val="21"/>
                <w:szCs w:val="13"/>
              </w:rPr>
            </w:pPr>
            <w:r w:rsidRPr="00727E6A">
              <w:rPr>
                <w:rFonts w:cs="Times New Roman" w:hint="eastAsia"/>
                <w:sz w:val="21"/>
                <w:szCs w:val="13"/>
              </w:rPr>
              <w:t>0</w:t>
            </w:r>
            <w:r w:rsidRPr="00727E6A">
              <w:rPr>
                <w:rFonts w:cs="Times New Roman"/>
                <w:sz w:val="21"/>
                <w:szCs w:val="13"/>
              </w:rPr>
              <w:t>.0</w:t>
            </w:r>
            <w:r w:rsidR="0060767A" w:rsidRPr="00727E6A">
              <w:rPr>
                <w:rFonts w:cs="Times New Roman"/>
                <w:sz w:val="21"/>
                <w:szCs w:val="13"/>
              </w:rPr>
              <w:t>4</w:t>
            </w:r>
            <w:r w:rsidRPr="00727E6A">
              <w:rPr>
                <w:rFonts w:cs="Times New Roman"/>
                <w:sz w:val="21"/>
                <w:szCs w:val="13"/>
              </w:rPr>
              <w:t>2</w:t>
            </w:r>
          </w:p>
        </w:tc>
        <w:tc>
          <w:tcPr>
            <w:tcW w:w="2074" w:type="dxa"/>
            <w:tcBorders>
              <w:top w:val="nil"/>
              <w:bottom w:val="nil"/>
            </w:tcBorders>
          </w:tcPr>
          <w:p w14:paraId="32E329B1" w14:textId="77777777" w:rsidR="00957070" w:rsidRPr="00727E6A" w:rsidRDefault="00957070" w:rsidP="00D22427">
            <w:pPr>
              <w:jc w:val="center"/>
              <w:rPr>
                <w:rFonts w:cs="Times New Roman"/>
                <w:sz w:val="21"/>
                <w:szCs w:val="13"/>
              </w:rPr>
            </w:pPr>
            <w:r w:rsidRPr="00727E6A">
              <w:rPr>
                <w:rFonts w:cs="Times New Roman" w:hint="eastAsia"/>
                <w:sz w:val="21"/>
                <w:szCs w:val="13"/>
              </w:rPr>
              <w:t>0</w:t>
            </w:r>
            <w:r w:rsidRPr="00727E6A">
              <w:rPr>
                <w:rFonts w:cs="Times New Roman"/>
                <w:sz w:val="21"/>
                <w:szCs w:val="13"/>
              </w:rPr>
              <w:t>.022</w:t>
            </w:r>
          </w:p>
        </w:tc>
      </w:tr>
      <w:tr w:rsidR="00957070" w:rsidRPr="00727E6A" w14:paraId="03F38449" w14:textId="77777777" w:rsidTr="008E341A">
        <w:tc>
          <w:tcPr>
            <w:tcW w:w="2074" w:type="dxa"/>
            <w:tcBorders>
              <w:top w:val="nil"/>
              <w:bottom w:val="nil"/>
            </w:tcBorders>
          </w:tcPr>
          <w:p w14:paraId="11DB80C5" w14:textId="77777777" w:rsidR="00957070" w:rsidRPr="00727E6A" w:rsidRDefault="00957070" w:rsidP="00D22427">
            <w:pPr>
              <w:jc w:val="center"/>
              <w:rPr>
                <w:rFonts w:cs="Times New Roman"/>
                <w:sz w:val="21"/>
                <w:szCs w:val="13"/>
              </w:rPr>
            </w:pPr>
            <w:r w:rsidRPr="00727E6A">
              <w:rPr>
                <w:rFonts w:cs="Times New Roman" w:hint="eastAsia"/>
                <w:sz w:val="21"/>
                <w:szCs w:val="13"/>
              </w:rPr>
              <w:t>职位层级</w:t>
            </w:r>
          </w:p>
        </w:tc>
        <w:tc>
          <w:tcPr>
            <w:tcW w:w="2074" w:type="dxa"/>
            <w:tcBorders>
              <w:top w:val="nil"/>
              <w:bottom w:val="nil"/>
            </w:tcBorders>
          </w:tcPr>
          <w:p w14:paraId="2CE7C03D" w14:textId="77777777" w:rsidR="00957070" w:rsidRPr="00727E6A" w:rsidRDefault="00957070" w:rsidP="00D22427">
            <w:pPr>
              <w:jc w:val="center"/>
              <w:rPr>
                <w:rFonts w:cs="Times New Roman"/>
                <w:sz w:val="21"/>
                <w:szCs w:val="13"/>
              </w:rPr>
            </w:pPr>
            <w:r w:rsidRPr="00727E6A">
              <w:rPr>
                <w:rFonts w:cs="Times New Roman" w:hint="eastAsia"/>
                <w:sz w:val="21"/>
                <w:szCs w:val="13"/>
              </w:rPr>
              <w:t>0</w:t>
            </w:r>
            <w:r w:rsidRPr="00727E6A">
              <w:rPr>
                <w:rFonts w:cs="Times New Roman"/>
                <w:sz w:val="21"/>
                <w:szCs w:val="13"/>
              </w:rPr>
              <w:t>.</w:t>
            </w:r>
            <w:r w:rsidR="00F25AAB" w:rsidRPr="00727E6A">
              <w:rPr>
                <w:rFonts w:cs="Times New Roman"/>
                <w:sz w:val="21"/>
                <w:szCs w:val="13"/>
              </w:rPr>
              <w:t>102</w:t>
            </w:r>
          </w:p>
        </w:tc>
        <w:tc>
          <w:tcPr>
            <w:tcW w:w="2074" w:type="dxa"/>
            <w:tcBorders>
              <w:top w:val="nil"/>
              <w:bottom w:val="nil"/>
            </w:tcBorders>
          </w:tcPr>
          <w:p w14:paraId="51C6A040" w14:textId="77777777" w:rsidR="00957070" w:rsidRPr="00727E6A" w:rsidRDefault="00957070" w:rsidP="00D22427">
            <w:pPr>
              <w:jc w:val="center"/>
              <w:rPr>
                <w:rFonts w:cs="Times New Roman"/>
                <w:sz w:val="21"/>
                <w:szCs w:val="13"/>
              </w:rPr>
            </w:pPr>
            <w:r w:rsidRPr="00727E6A">
              <w:rPr>
                <w:rFonts w:cs="Times New Roman" w:hint="eastAsia"/>
                <w:sz w:val="21"/>
                <w:szCs w:val="13"/>
              </w:rPr>
              <w:t>0</w:t>
            </w:r>
            <w:r w:rsidRPr="00727E6A">
              <w:rPr>
                <w:rFonts w:cs="Times New Roman"/>
                <w:sz w:val="21"/>
                <w:szCs w:val="13"/>
              </w:rPr>
              <w:t>.005</w:t>
            </w:r>
          </w:p>
        </w:tc>
        <w:tc>
          <w:tcPr>
            <w:tcW w:w="2074" w:type="dxa"/>
            <w:tcBorders>
              <w:top w:val="nil"/>
              <w:bottom w:val="nil"/>
            </w:tcBorders>
          </w:tcPr>
          <w:p w14:paraId="4BFEAB04" w14:textId="77777777" w:rsidR="00957070" w:rsidRPr="00727E6A" w:rsidRDefault="00957070" w:rsidP="00D22427">
            <w:pPr>
              <w:jc w:val="center"/>
              <w:rPr>
                <w:rFonts w:cs="Times New Roman"/>
                <w:sz w:val="21"/>
                <w:szCs w:val="13"/>
              </w:rPr>
            </w:pPr>
            <w:r w:rsidRPr="00727E6A">
              <w:rPr>
                <w:rFonts w:cs="Times New Roman" w:hint="eastAsia"/>
                <w:sz w:val="21"/>
                <w:szCs w:val="13"/>
              </w:rPr>
              <w:t>-</w:t>
            </w:r>
            <w:r w:rsidRPr="00727E6A">
              <w:rPr>
                <w:rFonts w:cs="Times New Roman"/>
                <w:sz w:val="21"/>
                <w:szCs w:val="13"/>
              </w:rPr>
              <w:t>0.011</w:t>
            </w:r>
          </w:p>
        </w:tc>
      </w:tr>
      <w:tr w:rsidR="00957070" w:rsidRPr="00727E6A" w14:paraId="7C9098EE" w14:textId="77777777" w:rsidTr="008E341A">
        <w:tc>
          <w:tcPr>
            <w:tcW w:w="2074" w:type="dxa"/>
            <w:tcBorders>
              <w:top w:val="nil"/>
              <w:bottom w:val="nil"/>
            </w:tcBorders>
          </w:tcPr>
          <w:p w14:paraId="3026911A" w14:textId="77777777" w:rsidR="00957070" w:rsidRPr="00727E6A" w:rsidRDefault="00957070" w:rsidP="00D22427">
            <w:pPr>
              <w:jc w:val="center"/>
              <w:rPr>
                <w:rFonts w:cs="Times New Roman"/>
                <w:sz w:val="21"/>
                <w:szCs w:val="13"/>
              </w:rPr>
            </w:pPr>
            <w:r w:rsidRPr="00727E6A">
              <w:rPr>
                <w:rFonts w:cs="Times New Roman" w:hint="eastAsia"/>
                <w:sz w:val="21"/>
                <w:szCs w:val="13"/>
              </w:rPr>
              <w:t>所在企业性质</w:t>
            </w:r>
          </w:p>
        </w:tc>
        <w:tc>
          <w:tcPr>
            <w:tcW w:w="2074" w:type="dxa"/>
            <w:tcBorders>
              <w:top w:val="nil"/>
              <w:bottom w:val="nil"/>
            </w:tcBorders>
          </w:tcPr>
          <w:p w14:paraId="52996F35" w14:textId="77777777" w:rsidR="00957070" w:rsidRPr="00727E6A" w:rsidRDefault="00957070" w:rsidP="00D22427">
            <w:pPr>
              <w:jc w:val="center"/>
              <w:rPr>
                <w:rFonts w:cs="Times New Roman"/>
                <w:sz w:val="21"/>
                <w:szCs w:val="13"/>
              </w:rPr>
            </w:pPr>
            <w:r w:rsidRPr="00727E6A">
              <w:rPr>
                <w:rFonts w:cs="Times New Roman" w:hint="eastAsia"/>
                <w:sz w:val="21"/>
                <w:szCs w:val="13"/>
              </w:rPr>
              <w:t>0</w:t>
            </w:r>
            <w:r w:rsidRPr="00727E6A">
              <w:rPr>
                <w:rFonts w:cs="Times New Roman"/>
                <w:sz w:val="21"/>
                <w:szCs w:val="13"/>
              </w:rPr>
              <w:t>.0</w:t>
            </w:r>
            <w:r w:rsidR="0060767A" w:rsidRPr="00727E6A">
              <w:rPr>
                <w:rFonts w:cs="Times New Roman"/>
                <w:sz w:val="21"/>
                <w:szCs w:val="13"/>
              </w:rPr>
              <w:t>1</w:t>
            </w:r>
            <w:r w:rsidRPr="00727E6A">
              <w:rPr>
                <w:rFonts w:cs="Times New Roman"/>
                <w:sz w:val="21"/>
                <w:szCs w:val="13"/>
              </w:rPr>
              <w:t>4</w:t>
            </w:r>
          </w:p>
        </w:tc>
        <w:tc>
          <w:tcPr>
            <w:tcW w:w="2074" w:type="dxa"/>
            <w:tcBorders>
              <w:top w:val="nil"/>
              <w:bottom w:val="nil"/>
            </w:tcBorders>
          </w:tcPr>
          <w:p w14:paraId="634C1925" w14:textId="77777777" w:rsidR="00957070" w:rsidRPr="00727E6A" w:rsidRDefault="00957070" w:rsidP="00D22427">
            <w:pPr>
              <w:jc w:val="center"/>
              <w:rPr>
                <w:rFonts w:cs="Times New Roman"/>
                <w:sz w:val="21"/>
                <w:szCs w:val="13"/>
              </w:rPr>
            </w:pPr>
            <w:r w:rsidRPr="00727E6A">
              <w:rPr>
                <w:rFonts w:cs="Times New Roman" w:hint="eastAsia"/>
                <w:sz w:val="21"/>
                <w:szCs w:val="13"/>
              </w:rPr>
              <w:t>0</w:t>
            </w:r>
            <w:r w:rsidRPr="00727E6A">
              <w:rPr>
                <w:rFonts w:cs="Times New Roman"/>
                <w:sz w:val="21"/>
                <w:szCs w:val="13"/>
              </w:rPr>
              <w:t>.001</w:t>
            </w:r>
          </w:p>
        </w:tc>
        <w:tc>
          <w:tcPr>
            <w:tcW w:w="2074" w:type="dxa"/>
            <w:tcBorders>
              <w:top w:val="nil"/>
              <w:bottom w:val="nil"/>
            </w:tcBorders>
          </w:tcPr>
          <w:p w14:paraId="796D98EC" w14:textId="77777777" w:rsidR="00957070" w:rsidRPr="00727E6A" w:rsidRDefault="00957070" w:rsidP="00D22427">
            <w:pPr>
              <w:jc w:val="center"/>
              <w:rPr>
                <w:rFonts w:cs="Times New Roman"/>
                <w:sz w:val="21"/>
                <w:szCs w:val="13"/>
              </w:rPr>
            </w:pPr>
            <w:r w:rsidRPr="00727E6A">
              <w:rPr>
                <w:rFonts w:cs="Times New Roman" w:hint="eastAsia"/>
                <w:sz w:val="21"/>
                <w:szCs w:val="13"/>
              </w:rPr>
              <w:t>0</w:t>
            </w:r>
            <w:r w:rsidRPr="00727E6A">
              <w:rPr>
                <w:rFonts w:cs="Times New Roman"/>
                <w:sz w:val="21"/>
                <w:szCs w:val="13"/>
              </w:rPr>
              <w:t>.010</w:t>
            </w:r>
          </w:p>
        </w:tc>
      </w:tr>
      <w:tr w:rsidR="00957070" w:rsidRPr="00727E6A" w14:paraId="01297B2A" w14:textId="77777777" w:rsidTr="008E341A">
        <w:tc>
          <w:tcPr>
            <w:tcW w:w="2074" w:type="dxa"/>
            <w:tcBorders>
              <w:top w:val="nil"/>
              <w:bottom w:val="nil"/>
            </w:tcBorders>
          </w:tcPr>
          <w:p w14:paraId="5247E4C3" w14:textId="77777777" w:rsidR="00957070" w:rsidRPr="00727E6A" w:rsidRDefault="00957070" w:rsidP="00D22427">
            <w:pPr>
              <w:jc w:val="center"/>
              <w:rPr>
                <w:rFonts w:cs="Times New Roman"/>
                <w:b/>
                <w:bCs/>
                <w:i/>
                <w:iCs/>
                <w:sz w:val="21"/>
                <w:szCs w:val="13"/>
              </w:rPr>
            </w:pPr>
            <w:r w:rsidRPr="00727E6A">
              <w:rPr>
                <w:rFonts w:cs="Times New Roman" w:hint="eastAsia"/>
                <w:b/>
                <w:bCs/>
                <w:i/>
                <w:iCs/>
                <w:sz w:val="21"/>
                <w:szCs w:val="13"/>
              </w:rPr>
              <w:t>自变量</w:t>
            </w:r>
          </w:p>
        </w:tc>
        <w:tc>
          <w:tcPr>
            <w:tcW w:w="6222" w:type="dxa"/>
            <w:gridSpan w:val="3"/>
            <w:tcBorders>
              <w:top w:val="nil"/>
              <w:bottom w:val="nil"/>
            </w:tcBorders>
          </w:tcPr>
          <w:p w14:paraId="2B1FE1E3" w14:textId="77777777" w:rsidR="00957070" w:rsidRPr="00727E6A" w:rsidRDefault="00957070" w:rsidP="00D22427">
            <w:pPr>
              <w:jc w:val="center"/>
              <w:rPr>
                <w:rFonts w:cs="Times New Roman"/>
                <w:sz w:val="21"/>
                <w:szCs w:val="13"/>
              </w:rPr>
            </w:pPr>
          </w:p>
        </w:tc>
      </w:tr>
      <w:tr w:rsidR="00461BA0" w:rsidRPr="00727E6A" w14:paraId="27CC639C" w14:textId="77777777" w:rsidTr="008E341A">
        <w:tc>
          <w:tcPr>
            <w:tcW w:w="2074" w:type="dxa"/>
            <w:tcBorders>
              <w:top w:val="nil"/>
              <w:bottom w:val="nil"/>
            </w:tcBorders>
          </w:tcPr>
          <w:p w14:paraId="2F66A87D" w14:textId="77777777" w:rsidR="00461BA0" w:rsidRPr="00727E6A" w:rsidRDefault="00461BA0" w:rsidP="00461BA0">
            <w:pPr>
              <w:jc w:val="center"/>
              <w:rPr>
                <w:rFonts w:cs="Times New Roman"/>
                <w:sz w:val="21"/>
                <w:szCs w:val="13"/>
              </w:rPr>
            </w:pPr>
            <w:r w:rsidRPr="00727E6A">
              <w:rPr>
                <w:rFonts w:cs="Times New Roman" w:hint="eastAsia"/>
                <w:sz w:val="21"/>
                <w:szCs w:val="13"/>
              </w:rPr>
              <w:t>人力资源管理强度</w:t>
            </w:r>
          </w:p>
        </w:tc>
        <w:tc>
          <w:tcPr>
            <w:tcW w:w="2074" w:type="dxa"/>
            <w:tcBorders>
              <w:top w:val="nil"/>
              <w:bottom w:val="nil"/>
            </w:tcBorders>
          </w:tcPr>
          <w:p w14:paraId="105AA007" w14:textId="77777777" w:rsidR="00461BA0" w:rsidRPr="00727E6A" w:rsidRDefault="00461BA0" w:rsidP="00461BA0">
            <w:pPr>
              <w:jc w:val="center"/>
              <w:rPr>
                <w:rFonts w:cs="Times New Roman"/>
                <w:sz w:val="21"/>
                <w:szCs w:val="13"/>
              </w:rPr>
            </w:pPr>
            <w:r w:rsidRPr="00727E6A">
              <w:rPr>
                <w:rFonts w:cs="Times New Roman"/>
                <w:sz w:val="21"/>
                <w:szCs w:val="13"/>
              </w:rPr>
              <w:t>0.737</w:t>
            </w:r>
            <w:r w:rsidRPr="00727E6A">
              <w:rPr>
                <w:rFonts w:cs="Times New Roman"/>
                <w:sz w:val="21"/>
                <w:szCs w:val="13"/>
                <w:vertAlign w:val="superscript"/>
              </w:rPr>
              <w:t>***</w:t>
            </w:r>
          </w:p>
        </w:tc>
        <w:tc>
          <w:tcPr>
            <w:tcW w:w="2074" w:type="dxa"/>
            <w:tcBorders>
              <w:top w:val="nil"/>
              <w:bottom w:val="nil"/>
            </w:tcBorders>
          </w:tcPr>
          <w:p w14:paraId="7FB9D8A2" w14:textId="77777777" w:rsidR="00461BA0" w:rsidRPr="00727E6A" w:rsidRDefault="00461BA0" w:rsidP="00461BA0">
            <w:pPr>
              <w:jc w:val="center"/>
              <w:rPr>
                <w:rFonts w:cs="Times New Roman"/>
                <w:sz w:val="21"/>
                <w:szCs w:val="13"/>
              </w:rPr>
            </w:pPr>
            <w:r w:rsidRPr="00727E6A">
              <w:rPr>
                <w:rFonts w:cs="Times New Roman" w:hint="eastAsia"/>
                <w:sz w:val="21"/>
                <w:szCs w:val="13"/>
              </w:rPr>
              <w:t>0</w:t>
            </w:r>
            <w:r w:rsidRPr="00727E6A">
              <w:rPr>
                <w:rFonts w:cs="Times New Roman"/>
                <w:sz w:val="21"/>
                <w:szCs w:val="13"/>
              </w:rPr>
              <w:t>.634</w:t>
            </w:r>
            <w:r w:rsidRPr="00727E6A">
              <w:rPr>
                <w:rFonts w:cs="Times New Roman"/>
                <w:sz w:val="21"/>
                <w:szCs w:val="13"/>
                <w:vertAlign w:val="superscript"/>
              </w:rPr>
              <w:t>***</w:t>
            </w:r>
          </w:p>
        </w:tc>
        <w:tc>
          <w:tcPr>
            <w:tcW w:w="2074" w:type="dxa"/>
            <w:tcBorders>
              <w:top w:val="nil"/>
              <w:bottom w:val="nil"/>
            </w:tcBorders>
          </w:tcPr>
          <w:p w14:paraId="17B8CE3B" w14:textId="77777777" w:rsidR="00461BA0" w:rsidRPr="00727E6A" w:rsidRDefault="00461BA0" w:rsidP="00461BA0">
            <w:pPr>
              <w:jc w:val="center"/>
              <w:rPr>
                <w:rFonts w:cs="Times New Roman"/>
                <w:sz w:val="21"/>
                <w:szCs w:val="13"/>
              </w:rPr>
            </w:pPr>
            <w:r w:rsidRPr="00727E6A">
              <w:rPr>
                <w:rFonts w:cs="Times New Roman" w:hint="eastAsia"/>
                <w:sz w:val="21"/>
                <w:szCs w:val="13"/>
              </w:rPr>
              <w:t>0</w:t>
            </w:r>
            <w:r w:rsidRPr="00727E6A">
              <w:rPr>
                <w:rFonts w:cs="Times New Roman"/>
                <w:sz w:val="21"/>
                <w:szCs w:val="13"/>
              </w:rPr>
              <w:t>.583</w:t>
            </w:r>
            <w:r w:rsidRPr="00727E6A">
              <w:rPr>
                <w:rFonts w:cs="Times New Roman"/>
                <w:sz w:val="21"/>
                <w:szCs w:val="13"/>
                <w:vertAlign w:val="superscript"/>
              </w:rPr>
              <w:t>***</w:t>
            </w:r>
          </w:p>
        </w:tc>
      </w:tr>
      <w:tr w:rsidR="00461BA0" w:rsidRPr="00727E6A" w14:paraId="0BA76F74" w14:textId="77777777" w:rsidTr="008E341A">
        <w:tc>
          <w:tcPr>
            <w:tcW w:w="2074" w:type="dxa"/>
            <w:tcBorders>
              <w:top w:val="nil"/>
              <w:bottom w:val="nil"/>
            </w:tcBorders>
          </w:tcPr>
          <w:p w14:paraId="671617A9" w14:textId="77777777" w:rsidR="00461BA0" w:rsidRPr="00727E6A" w:rsidRDefault="00461BA0" w:rsidP="00461BA0">
            <w:pPr>
              <w:jc w:val="center"/>
              <w:rPr>
                <w:rFonts w:cs="Times New Roman"/>
                <w:b/>
                <w:bCs/>
                <w:i/>
                <w:iCs/>
                <w:sz w:val="21"/>
                <w:szCs w:val="13"/>
              </w:rPr>
            </w:pPr>
            <w:r w:rsidRPr="00727E6A">
              <w:rPr>
                <w:rFonts w:cs="Times New Roman" w:hint="eastAsia"/>
                <w:b/>
                <w:bCs/>
                <w:i/>
                <w:iCs/>
                <w:sz w:val="21"/>
                <w:szCs w:val="13"/>
              </w:rPr>
              <w:t>中介变量</w:t>
            </w:r>
          </w:p>
        </w:tc>
        <w:tc>
          <w:tcPr>
            <w:tcW w:w="6222" w:type="dxa"/>
            <w:gridSpan w:val="3"/>
            <w:tcBorders>
              <w:top w:val="nil"/>
              <w:bottom w:val="nil"/>
            </w:tcBorders>
          </w:tcPr>
          <w:p w14:paraId="55968CE1" w14:textId="77777777" w:rsidR="00461BA0" w:rsidRPr="00727E6A" w:rsidRDefault="00461BA0" w:rsidP="00461BA0">
            <w:pPr>
              <w:jc w:val="center"/>
              <w:rPr>
                <w:rFonts w:cs="Times New Roman"/>
                <w:sz w:val="21"/>
                <w:szCs w:val="13"/>
              </w:rPr>
            </w:pPr>
          </w:p>
        </w:tc>
      </w:tr>
      <w:tr w:rsidR="00461BA0" w:rsidRPr="00727E6A" w14:paraId="3C69B6C2" w14:textId="77777777" w:rsidTr="008E341A">
        <w:tc>
          <w:tcPr>
            <w:tcW w:w="2074" w:type="dxa"/>
            <w:tcBorders>
              <w:top w:val="nil"/>
              <w:bottom w:val="nil"/>
            </w:tcBorders>
          </w:tcPr>
          <w:p w14:paraId="316B7535" w14:textId="77777777" w:rsidR="00461BA0" w:rsidRPr="00727E6A" w:rsidRDefault="00461BA0" w:rsidP="00461BA0">
            <w:pPr>
              <w:jc w:val="center"/>
              <w:rPr>
                <w:rFonts w:cs="Times New Roman"/>
                <w:sz w:val="21"/>
                <w:szCs w:val="13"/>
              </w:rPr>
            </w:pPr>
            <w:r w:rsidRPr="00727E6A">
              <w:rPr>
                <w:rFonts w:cs="Times New Roman" w:hint="eastAsia"/>
                <w:sz w:val="21"/>
                <w:szCs w:val="13"/>
              </w:rPr>
              <w:t>心理契约</w:t>
            </w:r>
          </w:p>
        </w:tc>
        <w:tc>
          <w:tcPr>
            <w:tcW w:w="2074" w:type="dxa"/>
            <w:tcBorders>
              <w:top w:val="nil"/>
              <w:bottom w:val="nil"/>
            </w:tcBorders>
          </w:tcPr>
          <w:p w14:paraId="027C3159" w14:textId="77777777" w:rsidR="00461BA0" w:rsidRPr="00727E6A" w:rsidRDefault="00461BA0" w:rsidP="00461BA0">
            <w:pPr>
              <w:jc w:val="center"/>
              <w:rPr>
                <w:rFonts w:cs="Times New Roman"/>
                <w:sz w:val="21"/>
                <w:szCs w:val="13"/>
              </w:rPr>
            </w:pPr>
          </w:p>
        </w:tc>
        <w:tc>
          <w:tcPr>
            <w:tcW w:w="2074" w:type="dxa"/>
            <w:tcBorders>
              <w:top w:val="nil"/>
              <w:bottom w:val="nil"/>
            </w:tcBorders>
          </w:tcPr>
          <w:p w14:paraId="717DD48F" w14:textId="77777777" w:rsidR="00461BA0" w:rsidRPr="00727E6A" w:rsidRDefault="00461BA0" w:rsidP="00461BA0">
            <w:pPr>
              <w:jc w:val="center"/>
              <w:rPr>
                <w:rFonts w:cs="Times New Roman"/>
                <w:sz w:val="21"/>
                <w:szCs w:val="13"/>
              </w:rPr>
            </w:pPr>
          </w:p>
        </w:tc>
        <w:tc>
          <w:tcPr>
            <w:tcW w:w="2074" w:type="dxa"/>
            <w:tcBorders>
              <w:top w:val="nil"/>
              <w:bottom w:val="nil"/>
            </w:tcBorders>
          </w:tcPr>
          <w:p w14:paraId="035058C2" w14:textId="77777777" w:rsidR="00461BA0" w:rsidRPr="00727E6A" w:rsidRDefault="00461BA0" w:rsidP="00461BA0">
            <w:pPr>
              <w:jc w:val="center"/>
              <w:rPr>
                <w:rFonts w:cs="Times New Roman"/>
                <w:sz w:val="21"/>
                <w:szCs w:val="13"/>
              </w:rPr>
            </w:pPr>
            <w:r w:rsidRPr="00727E6A">
              <w:rPr>
                <w:rFonts w:cs="Times New Roman" w:hint="eastAsia"/>
                <w:sz w:val="21"/>
                <w:szCs w:val="13"/>
              </w:rPr>
              <w:t>0</w:t>
            </w:r>
            <w:r w:rsidRPr="00727E6A">
              <w:rPr>
                <w:rFonts w:cs="Times New Roman"/>
                <w:sz w:val="21"/>
                <w:szCs w:val="13"/>
              </w:rPr>
              <w:t>.187</w:t>
            </w:r>
            <w:r w:rsidRPr="00727E6A">
              <w:rPr>
                <w:rFonts w:cs="Times New Roman"/>
                <w:sz w:val="21"/>
                <w:szCs w:val="13"/>
                <w:vertAlign w:val="superscript"/>
              </w:rPr>
              <w:t>**</w:t>
            </w:r>
          </w:p>
        </w:tc>
      </w:tr>
      <w:tr w:rsidR="00461BA0" w:rsidRPr="00727E6A" w14:paraId="50C5F6FF" w14:textId="77777777" w:rsidTr="008E341A">
        <w:tc>
          <w:tcPr>
            <w:tcW w:w="2074" w:type="dxa"/>
            <w:tcBorders>
              <w:top w:val="nil"/>
              <w:bottom w:val="nil"/>
            </w:tcBorders>
          </w:tcPr>
          <w:p w14:paraId="3E9517BB" w14:textId="77777777" w:rsidR="00461BA0" w:rsidRPr="00727E6A" w:rsidRDefault="00461BA0" w:rsidP="00461BA0">
            <w:pPr>
              <w:jc w:val="center"/>
              <w:rPr>
                <w:rFonts w:cs="Times New Roman"/>
                <w:sz w:val="21"/>
                <w:szCs w:val="13"/>
              </w:rPr>
            </w:pPr>
            <w:r w:rsidRPr="00727E6A">
              <w:rPr>
                <w:rFonts w:cs="Times New Roman" w:hint="eastAsia"/>
                <w:sz w:val="21"/>
                <w:szCs w:val="13"/>
              </w:rPr>
              <w:t>F</w:t>
            </w:r>
          </w:p>
        </w:tc>
        <w:tc>
          <w:tcPr>
            <w:tcW w:w="2074" w:type="dxa"/>
            <w:tcBorders>
              <w:top w:val="nil"/>
              <w:bottom w:val="nil"/>
            </w:tcBorders>
          </w:tcPr>
          <w:p w14:paraId="78BC36F3" w14:textId="77777777" w:rsidR="00461BA0" w:rsidRPr="00727E6A" w:rsidRDefault="00461BA0" w:rsidP="00461BA0">
            <w:pPr>
              <w:jc w:val="center"/>
              <w:rPr>
                <w:rFonts w:cs="Times New Roman"/>
                <w:sz w:val="21"/>
                <w:szCs w:val="13"/>
              </w:rPr>
            </w:pPr>
            <w:r w:rsidRPr="00727E6A">
              <w:rPr>
                <w:rFonts w:cs="Times New Roman" w:hint="eastAsia"/>
                <w:sz w:val="21"/>
                <w:szCs w:val="13"/>
              </w:rPr>
              <w:t>3</w:t>
            </w:r>
            <w:r w:rsidRPr="00727E6A">
              <w:rPr>
                <w:rFonts w:cs="Times New Roman"/>
                <w:sz w:val="21"/>
                <w:szCs w:val="13"/>
              </w:rPr>
              <w:t>1.453</w:t>
            </w:r>
            <w:r w:rsidRPr="00727E6A">
              <w:rPr>
                <w:rFonts w:cs="Times New Roman"/>
                <w:sz w:val="21"/>
                <w:szCs w:val="13"/>
                <w:vertAlign w:val="superscript"/>
              </w:rPr>
              <w:t>***</w:t>
            </w:r>
          </w:p>
        </w:tc>
        <w:tc>
          <w:tcPr>
            <w:tcW w:w="2074" w:type="dxa"/>
            <w:tcBorders>
              <w:top w:val="nil"/>
              <w:bottom w:val="nil"/>
            </w:tcBorders>
          </w:tcPr>
          <w:p w14:paraId="6794F632" w14:textId="77777777" w:rsidR="00461BA0" w:rsidRPr="00727E6A" w:rsidRDefault="00461BA0" w:rsidP="00461BA0">
            <w:pPr>
              <w:jc w:val="center"/>
              <w:rPr>
                <w:rFonts w:cs="Times New Roman"/>
                <w:sz w:val="21"/>
                <w:szCs w:val="13"/>
              </w:rPr>
            </w:pPr>
            <w:r w:rsidRPr="00727E6A">
              <w:rPr>
                <w:rFonts w:cs="Times New Roman" w:hint="eastAsia"/>
                <w:sz w:val="21"/>
                <w:szCs w:val="13"/>
              </w:rPr>
              <w:t>1</w:t>
            </w:r>
            <w:r w:rsidRPr="00727E6A">
              <w:rPr>
                <w:rFonts w:cs="Times New Roman"/>
                <w:sz w:val="21"/>
                <w:szCs w:val="13"/>
              </w:rPr>
              <w:t>2.896</w:t>
            </w:r>
            <w:r w:rsidRPr="00727E6A">
              <w:rPr>
                <w:rFonts w:cs="Times New Roman"/>
                <w:sz w:val="21"/>
                <w:szCs w:val="13"/>
                <w:vertAlign w:val="superscript"/>
              </w:rPr>
              <w:t>***</w:t>
            </w:r>
          </w:p>
        </w:tc>
        <w:tc>
          <w:tcPr>
            <w:tcW w:w="2074" w:type="dxa"/>
            <w:tcBorders>
              <w:top w:val="nil"/>
              <w:bottom w:val="nil"/>
            </w:tcBorders>
          </w:tcPr>
          <w:p w14:paraId="58B5C7FC" w14:textId="77777777" w:rsidR="00461BA0" w:rsidRPr="00727E6A" w:rsidRDefault="00461BA0" w:rsidP="00461BA0">
            <w:pPr>
              <w:jc w:val="center"/>
              <w:rPr>
                <w:rFonts w:cs="Times New Roman"/>
                <w:sz w:val="21"/>
                <w:szCs w:val="13"/>
              </w:rPr>
            </w:pPr>
            <w:r w:rsidRPr="00727E6A">
              <w:rPr>
                <w:rFonts w:cs="Times New Roman" w:hint="eastAsia"/>
                <w:sz w:val="21"/>
                <w:szCs w:val="13"/>
              </w:rPr>
              <w:t>3</w:t>
            </w:r>
            <w:r w:rsidRPr="00727E6A">
              <w:rPr>
                <w:rFonts w:cs="Times New Roman"/>
                <w:sz w:val="21"/>
                <w:szCs w:val="13"/>
              </w:rPr>
              <w:t>0.644</w:t>
            </w:r>
            <w:r w:rsidRPr="00727E6A">
              <w:rPr>
                <w:rFonts w:cs="Times New Roman"/>
                <w:sz w:val="21"/>
                <w:szCs w:val="13"/>
                <w:vertAlign w:val="superscript"/>
              </w:rPr>
              <w:t>***</w:t>
            </w:r>
          </w:p>
        </w:tc>
      </w:tr>
      <w:tr w:rsidR="00461BA0" w:rsidRPr="00727E6A" w14:paraId="376BC36A" w14:textId="77777777" w:rsidTr="008E341A">
        <w:tc>
          <w:tcPr>
            <w:tcW w:w="2074" w:type="dxa"/>
            <w:tcBorders>
              <w:top w:val="nil"/>
              <w:bottom w:val="single" w:sz="12" w:space="0" w:color="auto"/>
            </w:tcBorders>
          </w:tcPr>
          <w:p w14:paraId="55A1766B" w14:textId="77777777" w:rsidR="00461BA0" w:rsidRPr="00727E6A" w:rsidRDefault="00461BA0" w:rsidP="00461BA0">
            <w:pPr>
              <w:jc w:val="center"/>
              <w:rPr>
                <w:rFonts w:cs="Times New Roman"/>
                <w:sz w:val="21"/>
                <w:szCs w:val="13"/>
              </w:rPr>
            </w:pPr>
            <w:r w:rsidRPr="00727E6A">
              <w:rPr>
                <w:rFonts w:cs="Times New Roman" w:hint="eastAsia"/>
                <w:sz w:val="21"/>
                <w:szCs w:val="13"/>
              </w:rPr>
              <w:t>R</w:t>
            </w:r>
            <w:r w:rsidRPr="00727E6A">
              <w:rPr>
                <w:rFonts w:cs="Times New Roman"/>
                <w:sz w:val="21"/>
                <w:szCs w:val="13"/>
                <w:vertAlign w:val="superscript"/>
              </w:rPr>
              <w:t>2</w:t>
            </w:r>
          </w:p>
        </w:tc>
        <w:tc>
          <w:tcPr>
            <w:tcW w:w="2074" w:type="dxa"/>
            <w:tcBorders>
              <w:top w:val="nil"/>
              <w:bottom w:val="single" w:sz="12" w:space="0" w:color="auto"/>
            </w:tcBorders>
          </w:tcPr>
          <w:p w14:paraId="2E48C249" w14:textId="77777777" w:rsidR="00461BA0" w:rsidRPr="00727E6A" w:rsidRDefault="00461BA0" w:rsidP="00461BA0">
            <w:pPr>
              <w:jc w:val="center"/>
              <w:rPr>
                <w:rFonts w:cs="Times New Roman"/>
                <w:sz w:val="21"/>
                <w:szCs w:val="13"/>
              </w:rPr>
            </w:pPr>
            <w:r w:rsidRPr="00727E6A">
              <w:rPr>
                <w:rFonts w:cs="Times New Roman" w:hint="eastAsia"/>
                <w:sz w:val="21"/>
                <w:szCs w:val="13"/>
              </w:rPr>
              <w:t>0</w:t>
            </w:r>
            <w:r w:rsidRPr="00727E6A">
              <w:rPr>
                <w:rFonts w:cs="Times New Roman"/>
                <w:sz w:val="21"/>
                <w:szCs w:val="13"/>
              </w:rPr>
              <w:t>.517</w:t>
            </w:r>
          </w:p>
        </w:tc>
        <w:tc>
          <w:tcPr>
            <w:tcW w:w="2074" w:type="dxa"/>
            <w:tcBorders>
              <w:top w:val="nil"/>
              <w:bottom w:val="single" w:sz="12" w:space="0" w:color="auto"/>
            </w:tcBorders>
          </w:tcPr>
          <w:p w14:paraId="38523513" w14:textId="77777777" w:rsidR="00461BA0" w:rsidRPr="00727E6A" w:rsidRDefault="00461BA0" w:rsidP="00461BA0">
            <w:pPr>
              <w:jc w:val="center"/>
              <w:rPr>
                <w:rFonts w:cs="Times New Roman"/>
                <w:sz w:val="21"/>
                <w:szCs w:val="13"/>
              </w:rPr>
            </w:pPr>
            <w:r w:rsidRPr="00727E6A">
              <w:rPr>
                <w:rFonts w:cs="Times New Roman" w:hint="eastAsia"/>
                <w:sz w:val="21"/>
                <w:szCs w:val="13"/>
              </w:rPr>
              <w:t>0</w:t>
            </w:r>
            <w:r w:rsidRPr="00727E6A">
              <w:rPr>
                <w:rFonts w:cs="Times New Roman"/>
                <w:sz w:val="21"/>
                <w:szCs w:val="13"/>
              </w:rPr>
              <w:t>.434</w:t>
            </w:r>
          </w:p>
        </w:tc>
        <w:tc>
          <w:tcPr>
            <w:tcW w:w="2074" w:type="dxa"/>
            <w:tcBorders>
              <w:top w:val="nil"/>
              <w:bottom w:val="single" w:sz="12" w:space="0" w:color="auto"/>
            </w:tcBorders>
          </w:tcPr>
          <w:p w14:paraId="44CAE97A" w14:textId="77777777" w:rsidR="00461BA0" w:rsidRPr="00727E6A" w:rsidRDefault="00461BA0" w:rsidP="00461BA0">
            <w:pPr>
              <w:tabs>
                <w:tab w:val="center" w:pos="929"/>
              </w:tabs>
              <w:jc w:val="center"/>
              <w:rPr>
                <w:rFonts w:cs="Times New Roman"/>
                <w:sz w:val="21"/>
                <w:szCs w:val="13"/>
              </w:rPr>
            </w:pPr>
            <w:r w:rsidRPr="00727E6A">
              <w:rPr>
                <w:rFonts w:cs="Times New Roman" w:hint="eastAsia"/>
                <w:sz w:val="21"/>
                <w:szCs w:val="13"/>
              </w:rPr>
              <w:t>0</w:t>
            </w:r>
            <w:r w:rsidRPr="00727E6A">
              <w:rPr>
                <w:rFonts w:cs="Times New Roman"/>
                <w:sz w:val="21"/>
                <w:szCs w:val="13"/>
              </w:rPr>
              <w:t>.553</w:t>
            </w:r>
          </w:p>
        </w:tc>
      </w:tr>
      <w:tr w:rsidR="008E341A" w:rsidRPr="00727E6A" w14:paraId="43655C01" w14:textId="77777777" w:rsidTr="00700130">
        <w:tc>
          <w:tcPr>
            <w:tcW w:w="8296" w:type="dxa"/>
            <w:gridSpan w:val="4"/>
            <w:tcBorders>
              <w:top w:val="nil"/>
              <w:bottom w:val="single" w:sz="12" w:space="0" w:color="auto"/>
            </w:tcBorders>
          </w:tcPr>
          <w:p w14:paraId="77D1B6F9" w14:textId="35AE4709" w:rsidR="008E341A" w:rsidRPr="008E341A" w:rsidRDefault="008E341A" w:rsidP="008E341A">
            <w:pPr>
              <w:ind w:firstLineChars="200" w:firstLine="480"/>
              <w:jc w:val="center"/>
              <w:rPr>
                <w:rFonts w:ascii="黑体" w:eastAsia="黑体" w:hAnsi="黑体"/>
                <w:szCs w:val="28"/>
              </w:rPr>
            </w:pPr>
            <w:r>
              <w:rPr>
                <w:rFonts w:ascii="黑体" w:eastAsia="黑体" w:hAnsi="黑体" w:hint="eastAsia"/>
                <w:szCs w:val="28"/>
              </w:rPr>
              <w:lastRenderedPageBreak/>
              <w:t>续表</w:t>
            </w:r>
            <w:r>
              <w:rPr>
                <w:rFonts w:eastAsia="黑体" w:cs="Times New Roman"/>
                <w:szCs w:val="28"/>
              </w:rPr>
              <w:t>5</w:t>
            </w:r>
            <w:r>
              <w:rPr>
                <w:rFonts w:eastAsia="黑体" w:cs="Times New Roman" w:hint="eastAsia"/>
                <w:szCs w:val="28"/>
              </w:rPr>
              <w:t>-</w:t>
            </w:r>
            <w:r w:rsidR="00754EC0">
              <w:rPr>
                <w:rFonts w:eastAsia="黑体" w:cs="Times New Roman"/>
                <w:szCs w:val="28"/>
              </w:rPr>
              <w:t>8</w:t>
            </w:r>
            <w:r>
              <w:rPr>
                <w:rFonts w:ascii="黑体" w:eastAsia="黑体" w:hAnsi="黑体"/>
                <w:szCs w:val="28"/>
              </w:rPr>
              <w:t xml:space="preserve"> </w:t>
            </w:r>
            <w:r>
              <w:rPr>
                <w:rFonts w:ascii="黑体" w:eastAsia="黑体" w:hAnsi="黑体" w:hint="eastAsia"/>
                <w:szCs w:val="28"/>
              </w:rPr>
              <w:t>心理契约的中介作用</w:t>
            </w:r>
          </w:p>
        </w:tc>
      </w:tr>
      <w:tr w:rsidR="00461BA0" w:rsidRPr="00727E6A" w14:paraId="754A60A3" w14:textId="77777777" w:rsidTr="008E341A">
        <w:tc>
          <w:tcPr>
            <w:tcW w:w="2074" w:type="dxa"/>
            <w:tcBorders>
              <w:top w:val="single" w:sz="12" w:space="0" w:color="auto"/>
            </w:tcBorders>
          </w:tcPr>
          <w:p w14:paraId="3C348809" w14:textId="77777777" w:rsidR="00461BA0" w:rsidRPr="00727E6A" w:rsidRDefault="00461BA0" w:rsidP="00461BA0">
            <w:pPr>
              <w:jc w:val="center"/>
              <w:rPr>
                <w:rFonts w:cs="Times New Roman"/>
                <w:sz w:val="21"/>
                <w:szCs w:val="13"/>
              </w:rPr>
            </w:pPr>
            <w:r w:rsidRPr="00727E6A">
              <w:rPr>
                <w:rFonts w:cs="Times New Roman" w:hint="eastAsia"/>
                <w:sz w:val="21"/>
                <w:szCs w:val="13"/>
              </w:rPr>
              <w:t>Δ</w:t>
            </w:r>
            <w:r w:rsidRPr="00727E6A">
              <w:rPr>
                <w:rFonts w:cs="Times New Roman" w:hint="eastAsia"/>
                <w:sz w:val="21"/>
                <w:szCs w:val="13"/>
              </w:rPr>
              <w:t>R</w:t>
            </w:r>
            <w:r w:rsidRPr="00727E6A">
              <w:rPr>
                <w:rFonts w:cs="Times New Roman"/>
                <w:sz w:val="21"/>
                <w:szCs w:val="13"/>
                <w:vertAlign w:val="superscript"/>
              </w:rPr>
              <w:t>2</w:t>
            </w:r>
          </w:p>
        </w:tc>
        <w:tc>
          <w:tcPr>
            <w:tcW w:w="2074" w:type="dxa"/>
            <w:tcBorders>
              <w:top w:val="single" w:sz="12" w:space="0" w:color="auto"/>
            </w:tcBorders>
          </w:tcPr>
          <w:p w14:paraId="46538288" w14:textId="77777777" w:rsidR="00461BA0" w:rsidRPr="00727E6A" w:rsidRDefault="00461BA0" w:rsidP="00461BA0">
            <w:pPr>
              <w:jc w:val="center"/>
              <w:rPr>
                <w:rFonts w:cs="Times New Roman"/>
                <w:sz w:val="21"/>
                <w:szCs w:val="13"/>
              </w:rPr>
            </w:pPr>
            <w:r w:rsidRPr="00727E6A">
              <w:rPr>
                <w:rFonts w:cs="Times New Roman" w:hint="eastAsia"/>
                <w:sz w:val="21"/>
                <w:szCs w:val="13"/>
              </w:rPr>
              <w:t>0</w:t>
            </w:r>
            <w:r w:rsidRPr="00727E6A">
              <w:rPr>
                <w:rFonts w:cs="Times New Roman"/>
                <w:sz w:val="21"/>
                <w:szCs w:val="13"/>
              </w:rPr>
              <w:t>.517</w:t>
            </w:r>
          </w:p>
        </w:tc>
        <w:tc>
          <w:tcPr>
            <w:tcW w:w="2074" w:type="dxa"/>
            <w:tcBorders>
              <w:top w:val="single" w:sz="12" w:space="0" w:color="auto"/>
            </w:tcBorders>
          </w:tcPr>
          <w:p w14:paraId="0CC37D44" w14:textId="77777777" w:rsidR="00461BA0" w:rsidRPr="00727E6A" w:rsidRDefault="00461BA0" w:rsidP="00461BA0">
            <w:pPr>
              <w:jc w:val="center"/>
              <w:rPr>
                <w:rFonts w:cs="Times New Roman"/>
                <w:sz w:val="21"/>
                <w:szCs w:val="13"/>
              </w:rPr>
            </w:pPr>
            <w:r w:rsidRPr="00727E6A">
              <w:rPr>
                <w:rFonts w:cs="Times New Roman" w:hint="eastAsia"/>
                <w:sz w:val="21"/>
                <w:szCs w:val="13"/>
              </w:rPr>
              <w:t>0</w:t>
            </w:r>
            <w:r w:rsidRPr="00727E6A">
              <w:rPr>
                <w:rFonts w:cs="Times New Roman"/>
                <w:sz w:val="21"/>
                <w:szCs w:val="13"/>
              </w:rPr>
              <w:t>.434</w:t>
            </w:r>
          </w:p>
        </w:tc>
        <w:tc>
          <w:tcPr>
            <w:tcW w:w="2074" w:type="dxa"/>
            <w:tcBorders>
              <w:top w:val="single" w:sz="12" w:space="0" w:color="auto"/>
            </w:tcBorders>
          </w:tcPr>
          <w:p w14:paraId="42A955B9" w14:textId="77777777" w:rsidR="00461BA0" w:rsidRPr="00727E6A" w:rsidRDefault="00461BA0" w:rsidP="00461BA0">
            <w:pPr>
              <w:jc w:val="center"/>
              <w:rPr>
                <w:rFonts w:cs="Times New Roman"/>
                <w:sz w:val="21"/>
                <w:szCs w:val="13"/>
              </w:rPr>
            </w:pPr>
            <w:r w:rsidRPr="00727E6A">
              <w:rPr>
                <w:rFonts w:cs="Times New Roman" w:hint="eastAsia"/>
                <w:sz w:val="21"/>
                <w:szCs w:val="13"/>
              </w:rPr>
              <w:t>0</w:t>
            </w:r>
            <w:r w:rsidRPr="00727E6A">
              <w:rPr>
                <w:rFonts w:cs="Times New Roman"/>
                <w:sz w:val="21"/>
                <w:szCs w:val="13"/>
              </w:rPr>
              <w:t>.553</w:t>
            </w:r>
          </w:p>
        </w:tc>
      </w:tr>
    </w:tbl>
    <w:p w14:paraId="416A4387" w14:textId="7CB8E3A8" w:rsidR="00403F9B" w:rsidRPr="00757387" w:rsidRDefault="00403F9B" w:rsidP="00403F9B">
      <w:pPr>
        <w:rPr>
          <w:i/>
          <w:iCs/>
        </w:rPr>
      </w:pPr>
      <w:r w:rsidRPr="00757387">
        <w:rPr>
          <w:rFonts w:cs="Times New Roman" w:hint="eastAsia"/>
          <w:i/>
          <w:iCs/>
          <w:szCs w:val="16"/>
        </w:rPr>
        <w:t>注：</w:t>
      </w:r>
      <w:r w:rsidRPr="00757387">
        <w:rPr>
          <w:rFonts w:cs="Times New Roman"/>
          <w:i/>
          <w:iCs/>
          <w:szCs w:val="16"/>
          <w:vertAlign w:val="superscript"/>
        </w:rPr>
        <w:t xml:space="preserve">*** </w:t>
      </w:r>
      <w:r w:rsidRPr="00757387">
        <w:rPr>
          <w:rFonts w:cs="Times New Roman"/>
          <w:i/>
          <w:iCs/>
          <w:szCs w:val="16"/>
        </w:rPr>
        <w:t xml:space="preserve">p&lt;0.001, </w:t>
      </w:r>
      <w:r w:rsidRPr="00757387">
        <w:rPr>
          <w:rFonts w:cs="Times New Roman"/>
          <w:i/>
          <w:iCs/>
          <w:szCs w:val="16"/>
          <w:vertAlign w:val="superscript"/>
        </w:rPr>
        <w:t>**</w:t>
      </w:r>
      <w:r w:rsidRPr="00757387">
        <w:rPr>
          <w:rFonts w:cs="Times New Roman"/>
          <w:i/>
          <w:iCs/>
          <w:szCs w:val="16"/>
        </w:rPr>
        <w:t xml:space="preserve"> p&lt;0.01, </w:t>
      </w:r>
      <w:r w:rsidRPr="00757387">
        <w:rPr>
          <w:rFonts w:cs="Times New Roman"/>
          <w:i/>
          <w:iCs/>
          <w:szCs w:val="16"/>
          <w:vertAlign w:val="superscript"/>
        </w:rPr>
        <w:t>*</w:t>
      </w:r>
      <w:r w:rsidRPr="00757387">
        <w:rPr>
          <w:rFonts w:cs="Times New Roman"/>
          <w:i/>
          <w:iCs/>
          <w:szCs w:val="16"/>
        </w:rPr>
        <w:t xml:space="preserve"> p&lt;0.05</w:t>
      </w:r>
    </w:p>
    <w:p w14:paraId="24AD64B1" w14:textId="77777777" w:rsidR="00592866" w:rsidRDefault="00EA43D1">
      <w:pPr>
        <w:pStyle w:val="2"/>
        <w:spacing w:before="156" w:after="156"/>
      </w:pPr>
      <w:bookmarkStart w:id="159" w:name="_Toc103686966"/>
      <w:r>
        <w:rPr>
          <w:rFonts w:hint="eastAsia"/>
        </w:rPr>
        <w:t>5</w:t>
      </w:r>
      <w:r>
        <w:t xml:space="preserve">.3 </w:t>
      </w:r>
      <w:r>
        <w:rPr>
          <w:rFonts w:hint="eastAsia"/>
        </w:rPr>
        <w:t>假设检验汇总</w:t>
      </w:r>
      <w:bookmarkEnd w:id="159"/>
    </w:p>
    <w:p w14:paraId="2AFC9B31" w14:textId="33280B1B" w:rsidR="00592866" w:rsidRDefault="00EA43D1">
      <w:pPr>
        <w:jc w:val="center"/>
        <w:rPr>
          <w:rFonts w:ascii="黑体" w:eastAsia="黑体" w:hAnsi="黑体"/>
          <w:szCs w:val="28"/>
        </w:rPr>
      </w:pPr>
      <w:r>
        <w:rPr>
          <w:rFonts w:ascii="黑体" w:eastAsia="黑体" w:hAnsi="黑体" w:hint="eastAsia"/>
          <w:szCs w:val="28"/>
        </w:rPr>
        <w:t>表</w:t>
      </w:r>
      <w:r w:rsidR="00BE0894">
        <w:rPr>
          <w:rFonts w:eastAsia="黑体" w:cs="Times New Roman"/>
          <w:szCs w:val="28"/>
        </w:rPr>
        <w:t>5</w:t>
      </w:r>
      <w:r w:rsidR="00BE0894">
        <w:rPr>
          <w:rFonts w:eastAsia="黑体" w:cs="Times New Roman" w:hint="eastAsia"/>
          <w:szCs w:val="28"/>
        </w:rPr>
        <w:t>-</w:t>
      </w:r>
      <w:r w:rsidR="008E341A">
        <w:rPr>
          <w:rFonts w:eastAsia="黑体" w:cs="Times New Roman"/>
          <w:szCs w:val="28"/>
        </w:rPr>
        <w:t>9</w:t>
      </w:r>
      <w:r>
        <w:rPr>
          <w:rFonts w:ascii="黑体" w:eastAsia="黑体" w:hAnsi="黑体"/>
          <w:szCs w:val="28"/>
        </w:rPr>
        <w:t xml:space="preserve"> </w:t>
      </w:r>
      <w:r>
        <w:rPr>
          <w:rFonts w:ascii="黑体" w:eastAsia="黑体" w:hAnsi="黑体" w:hint="eastAsia"/>
          <w:szCs w:val="28"/>
        </w:rPr>
        <w:t>假设检验汇总</w:t>
      </w:r>
    </w:p>
    <w:tbl>
      <w:tblPr>
        <w:tblStyle w:val="12"/>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788"/>
      </w:tblGrid>
      <w:tr w:rsidR="00592866" w:rsidRPr="00727E6A" w14:paraId="3C65B637" w14:textId="77777777">
        <w:trPr>
          <w:trHeight w:val="468"/>
          <w:jc w:val="center"/>
        </w:trPr>
        <w:tc>
          <w:tcPr>
            <w:tcW w:w="704" w:type="dxa"/>
            <w:tcBorders>
              <w:top w:val="single" w:sz="12" w:space="0" w:color="auto"/>
              <w:bottom w:val="single" w:sz="4" w:space="0" w:color="auto"/>
            </w:tcBorders>
            <w:vAlign w:val="center"/>
          </w:tcPr>
          <w:p w14:paraId="37DA65D1" w14:textId="77777777" w:rsidR="00592866" w:rsidRPr="00727E6A" w:rsidRDefault="00EA43D1">
            <w:pPr>
              <w:jc w:val="center"/>
              <w:rPr>
                <w:rFonts w:ascii="宋体" w:hAnsi="宋体" w:cs="Times New Roman"/>
                <w:sz w:val="21"/>
                <w:szCs w:val="18"/>
              </w:rPr>
            </w:pPr>
            <w:r w:rsidRPr="00727E6A">
              <w:rPr>
                <w:rFonts w:ascii="宋体" w:hAnsi="宋体" w:cs="Times New Roman" w:hint="eastAsia"/>
                <w:sz w:val="21"/>
                <w:szCs w:val="18"/>
              </w:rPr>
              <w:t>编号</w:t>
            </w:r>
          </w:p>
        </w:tc>
        <w:tc>
          <w:tcPr>
            <w:tcW w:w="6804" w:type="dxa"/>
            <w:tcBorders>
              <w:top w:val="single" w:sz="12" w:space="0" w:color="auto"/>
              <w:bottom w:val="single" w:sz="4" w:space="0" w:color="auto"/>
            </w:tcBorders>
            <w:vAlign w:val="center"/>
          </w:tcPr>
          <w:p w14:paraId="5080D38C" w14:textId="77777777" w:rsidR="00592866" w:rsidRPr="00727E6A" w:rsidRDefault="00EA43D1">
            <w:pPr>
              <w:jc w:val="center"/>
              <w:rPr>
                <w:rFonts w:ascii="宋体" w:hAnsi="宋体" w:cs="Times New Roman"/>
                <w:sz w:val="21"/>
                <w:szCs w:val="18"/>
              </w:rPr>
            </w:pPr>
            <w:r w:rsidRPr="00727E6A">
              <w:rPr>
                <w:rFonts w:ascii="宋体" w:hAnsi="宋体" w:cs="Times New Roman" w:hint="eastAsia"/>
                <w:sz w:val="21"/>
                <w:szCs w:val="18"/>
              </w:rPr>
              <w:t>假设</w:t>
            </w:r>
          </w:p>
        </w:tc>
        <w:tc>
          <w:tcPr>
            <w:tcW w:w="788" w:type="dxa"/>
            <w:tcBorders>
              <w:top w:val="single" w:sz="12" w:space="0" w:color="auto"/>
              <w:bottom w:val="single" w:sz="4" w:space="0" w:color="auto"/>
            </w:tcBorders>
            <w:vAlign w:val="center"/>
          </w:tcPr>
          <w:p w14:paraId="79408CC7" w14:textId="77777777" w:rsidR="00592866" w:rsidRPr="00727E6A" w:rsidRDefault="00EA43D1">
            <w:pPr>
              <w:jc w:val="center"/>
              <w:rPr>
                <w:rFonts w:ascii="宋体" w:hAnsi="宋体" w:cs="Times New Roman"/>
                <w:sz w:val="21"/>
                <w:szCs w:val="18"/>
              </w:rPr>
            </w:pPr>
            <w:r w:rsidRPr="00727E6A">
              <w:rPr>
                <w:rFonts w:ascii="宋体" w:hAnsi="宋体" w:cs="Times New Roman" w:hint="eastAsia"/>
                <w:sz w:val="21"/>
                <w:szCs w:val="18"/>
              </w:rPr>
              <w:t>结果</w:t>
            </w:r>
          </w:p>
        </w:tc>
      </w:tr>
      <w:tr w:rsidR="00592866" w:rsidRPr="00727E6A" w14:paraId="013C24CC" w14:textId="77777777">
        <w:trPr>
          <w:trHeight w:val="468"/>
          <w:jc w:val="center"/>
        </w:trPr>
        <w:tc>
          <w:tcPr>
            <w:tcW w:w="704" w:type="dxa"/>
            <w:tcBorders>
              <w:top w:val="single" w:sz="4" w:space="0" w:color="auto"/>
            </w:tcBorders>
            <w:vAlign w:val="center"/>
          </w:tcPr>
          <w:p w14:paraId="250C22A4" w14:textId="77777777" w:rsidR="00592866" w:rsidRPr="00727E6A" w:rsidRDefault="00EA43D1">
            <w:pPr>
              <w:jc w:val="center"/>
              <w:rPr>
                <w:rFonts w:cs="Times New Roman"/>
                <w:b/>
                <w:bCs/>
                <w:sz w:val="21"/>
                <w:szCs w:val="18"/>
              </w:rPr>
            </w:pPr>
            <w:r w:rsidRPr="00727E6A">
              <w:rPr>
                <w:rFonts w:cs="Times New Roman" w:hint="eastAsia"/>
                <w:b/>
                <w:bCs/>
                <w:sz w:val="21"/>
                <w:szCs w:val="18"/>
              </w:rPr>
              <w:t>H</w:t>
            </w:r>
            <w:r w:rsidRPr="00727E6A">
              <w:rPr>
                <w:rFonts w:cs="Times New Roman"/>
                <w:b/>
                <w:bCs/>
                <w:sz w:val="21"/>
                <w:szCs w:val="18"/>
              </w:rPr>
              <w:t>1</w:t>
            </w:r>
          </w:p>
        </w:tc>
        <w:tc>
          <w:tcPr>
            <w:tcW w:w="6804" w:type="dxa"/>
            <w:tcBorders>
              <w:top w:val="single" w:sz="4" w:space="0" w:color="auto"/>
            </w:tcBorders>
            <w:vAlign w:val="center"/>
          </w:tcPr>
          <w:p w14:paraId="5D99AC11" w14:textId="591108CA" w:rsidR="00592866" w:rsidRPr="00727E6A" w:rsidRDefault="00EA43D1">
            <w:pPr>
              <w:spacing w:line="300" w:lineRule="exact"/>
              <w:jc w:val="center"/>
              <w:rPr>
                <w:rFonts w:ascii="宋体" w:hAnsi="宋体" w:cs="Times New Roman"/>
                <w:b/>
                <w:bCs/>
                <w:sz w:val="21"/>
                <w:szCs w:val="18"/>
              </w:rPr>
            </w:pPr>
            <w:r w:rsidRPr="00727E6A">
              <w:rPr>
                <w:rFonts w:ascii="宋体" w:hAnsi="宋体" w:cs="Times New Roman" w:hint="eastAsia"/>
                <w:b/>
                <w:bCs/>
                <w:sz w:val="21"/>
                <w:szCs w:val="18"/>
              </w:rPr>
              <w:t>人力资源管理强度</w:t>
            </w:r>
            <w:r w:rsidR="00F70FEC">
              <w:rPr>
                <w:rFonts w:ascii="宋体" w:hAnsi="宋体" w:cs="Times New Roman" w:hint="eastAsia"/>
                <w:b/>
                <w:bCs/>
                <w:sz w:val="21"/>
                <w:szCs w:val="18"/>
              </w:rPr>
              <w:t>对</w:t>
            </w:r>
            <w:r w:rsidRPr="00727E6A">
              <w:rPr>
                <w:rFonts w:ascii="宋体" w:hAnsi="宋体" w:cs="Times New Roman" w:hint="eastAsia"/>
                <w:b/>
                <w:bCs/>
                <w:sz w:val="21"/>
                <w:szCs w:val="18"/>
              </w:rPr>
              <w:t>新生代员工工作绩效存在正向影响</w:t>
            </w:r>
          </w:p>
        </w:tc>
        <w:tc>
          <w:tcPr>
            <w:tcW w:w="788" w:type="dxa"/>
            <w:tcBorders>
              <w:top w:val="single" w:sz="4" w:space="0" w:color="auto"/>
            </w:tcBorders>
            <w:vAlign w:val="center"/>
          </w:tcPr>
          <w:p w14:paraId="6B6AF4BF" w14:textId="77777777" w:rsidR="00592866" w:rsidRPr="00727E6A" w:rsidRDefault="00EA43D1">
            <w:pPr>
              <w:spacing w:line="300" w:lineRule="exact"/>
              <w:jc w:val="center"/>
              <w:rPr>
                <w:rFonts w:ascii="宋体" w:hAnsi="宋体" w:cs="Times New Roman"/>
                <w:b/>
                <w:bCs/>
                <w:sz w:val="21"/>
                <w:szCs w:val="18"/>
              </w:rPr>
            </w:pPr>
            <w:r w:rsidRPr="00727E6A">
              <w:rPr>
                <w:rFonts w:ascii="宋体" w:hAnsi="宋体" w:cs="Times New Roman" w:hint="eastAsia"/>
                <w:b/>
                <w:bCs/>
                <w:sz w:val="21"/>
                <w:szCs w:val="18"/>
              </w:rPr>
              <w:t>支持</w:t>
            </w:r>
          </w:p>
        </w:tc>
      </w:tr>
      <w:tr w:rsidR="00592866" w:rsidRPr="00727E6A" w14:paraId="259A2567" w14:textId="77777777">
        <w:trPr>
          <w:trHeight w:val="468"/>
          <w:jc w:val="center"/>
        </w:trPr>
        <w:tc>
          <w:tcPr>
            <w:tcW w:w="704" w:type="dxa"/>
            <w:vAlign w:val="center"/>
          </w:tcPr>
          <w:p w14:paraId="7B5C5EAD" w14:textId="77777777" w:rsidR="00592866" w:rsidRPr="00727E6A" w:rsidRDefault="00EA43D1">
            <w:pPr>
              <w:jc w:val="center"/>
              <w:rPr>
                <w:rFonts w:cs="Times New Roman"/>
                <w:sz w:val="21"/>
                <w:szCs w:val="18"/>
              </w:rPr>
            </w:pPr>
            <w:r w:rsidRPr="00727E6A">
              <w:rPr>
                <w:rFonts w:cs="Times New Roman" w:hint="eastAsia"/>
                <w:sz w:val="21"/>
                <w:szCs w:val="18"/>
              </w:rPr>
              <w:t>H</w:t>
            </w:r>
            <w:r w:rsidRPr="00727E6A">
              <w:rPr>
                <w:rFonts w:cs="Times New Roman"/>
                <w:sz w:val="21"/>
                <w:szCs w:val="18"/>
              </w:rPr>
              <w:t>1</w:t>
            </w:r>
            <w:r w:rsidRPr="00727E6A">
              <w:rPr>
                <w:rFonts w:cs="Times New Roman" w:hint="eastAsia"/>
                <w:sz w:val="21"/>
                <w:szCs w:val="18"/>
              </w:rPr>
              <w:t>a</w:t>
            </w:r>
          </w:p>
        </w:tc>
        <w:tc>
          <w:tcPr>
            <w:tcW w:w="6804" w:type="dxa"/>
            <w:vAlign w:val="center"/>
          </w:tcPr>
          <w:p w14:paraId="21A91860" w14:textId="6AED2CE9" w:rsidR="00592866" w:rsidRPr="00727E6A" w:rsidRDefault="00E323FD">
            <w:pPr>
              <w:spacing w:line="300" w:lineRule="exact"/>
              <w:jc w:val="center"/>
              <w:rPr>
                <w:rFonts w:ascii="宋体" w:hAnsi="宋体" w:cs="Times New Roman"/>
                <w:sz w:val="21"/>
                <w:szCs w:val="18"/>
              </w:rPr>
            </w:pPr>
            <w:r w:rsidRPr="00727E6A">
              <w:rPr>
                <w:rFonts w:ascii="宋体" w:hAnsi="宋体" w:cs="Times New Roman" w:hint="eastAsia"/>
                <w:sz w:val="21"/>
                <w:szCs w:val="18"/>
              </w:rPr>
              <w:t>独特性</w:t>
            </w:r>
            <w:r w:rsidR="00F70FEC">
              <w:rPr>
                <w:rFonts w:ascii="宋体" w:hAnsi="宋体" w:cs="Times New Roman" w:hint="eastAsia"/>
                <w:sz w:val="21"/>
                <w:szCs w:val="18"/>
              </w:rPr>
              <w:t>对</w:t>
            </w:r>
            <w:r w:rsidRPr="00727E6A">
              <w:rPr>
                <w:rFonts w:ascii="宋体" w:hAnsi="宋体" w:cs="Times New Roman" w:hint="eastAsia"/>
                <w:sz w:val="21"/>
                <w:szCs w:val="18"/>
              </w:rPr>
              <w:t>新生代员工任务绩效存在正向影响</w:t>
            </w:r>
          </w:p>
        </w:tc>
        <w:tc>
          <w:tcPr>
            <w:tcW w:w="788" w:type="dxa"/>
            <w:vAlign w:val="center"/>
          </w:tcPr>
          <w:p w14:paraId="6F18CDC0" w14:textId="77777777" w:rsidR="00592866" w:rsidRPr="00727E6A" w:rsidRDefault="00EA43D1">
            <w:pPr>
              <w:spacing w:line="300" w:lineRule="exact"/>
              <w:jc w:val="center"/>
              <w:rPr>
                <w:rFonts w:ascii="宋体" w:hAnsi="宋体" w:cs="Times New Roman"/>
                <w:sz w:val="21"/>
                <w:szCs w:val="18"/>
              </w:rPr>
            </w:pPr>
            <w:r w:rsidRPr="00727E6A">
              <w:rPr>
                <w:rFonts w:ascii="宋体" w:hAnsi="宋体" w:cs="Times New Roman" w:hint="eastAsia"/>
                <w:sz w:val="21"/>
                <w:szCs w:val="18"/>
              </w:rPr>
              <w:t>支持</w:t>
            </w:r>
          </w:p>
        </w:tc>
      </w:tr>
      <w:tr w:rsidR="00592866" w:rsidRPr="00727E6A" w14:paraId="4D6F9F7A" w14:textId="77777777">
        <w:trPr>
          <w:trHeight w:val="468"/>
          <w:jc w:val="center"/>
        </w:trPr>
        <w:tc>
          <w:tcPr>
            <w:tcW w:w="704" w:type="dxa"/>
            <w:vAlign w:val="center"/>
          </w:tcPr>
          <w:p w14:paraId="2599B490" w14:textId="77777777" w:rsidR="00592866" w:rsidRPr="00727E6A" w:rsidRDefault="00EA43D1">
            <w:pPr>
              <w:jc w:val="center"/>
              <w:rPr>
                <w:rFonts w:cs="Times New Roman"/>
                <w:sz w:val="21"/>
                <w:szCs w:val="18"/>
              </w:rPr>
            </w:pPr>
            <w:r w:rsidRPr="00727E6A">
              <w:rPr>
                <w:rFonts w:cs="Times New Roman" w:hint="eastAsia"/>
                <w:sz w:val="21"/>
                <w:szCs w:val="18"/>
              </w:rPr>
              <w:t>H</w:t>
            </w:r>
            <w:r w:rsidRPr="00727E6A">
              <w:rPr>
                <w:rFonts w:cs="Times New Roman"/>
                <w:sz w:val="21"/>
                <w:szCs w:val="18"/>
              </w:rPr>
              <w:t>1</w:t>
            </w:r>
            <w:r w:rsidRPr="00727E6A">
              <w:rPr>
                <w:rFonts w:cs="Times New Roman" w:hint="eastAsia"/>
                <w:sz w:val="21"/>
                <w:szCs w:val="18"/>
              </w:rPr>
              <w:t>b</w:t>
            </w:r>
          </w:p>
        </w:tc>
        <w:tc>
          <w:tcPr>
            <w:tcW w:w="6804" w:type="dxa"/>
            <w:vAlign w:val="center"/>
          </w:tcPr>
          <w:p w14:paraId="14B0D17B" w14:textId="1ED9AFCF" w:rsidR="00592866" w:rsidRPr="00727E6A" w:rsidRDefault="00EA43D1">
            <w:pPr>
              <w:spacing w:line="300" w:lineRule="exact"/>
              <w:jc w:val="center"/>
              <w:rPr>
                <w:rFonts w:ascii="宋体" w:hAnsi="宋体" w:cs="Times New Roman"/>
                <w:sz w:val="21"/>
                <w:szCs w:val="18"/>
              </w:rPr>
            </w:pPr>
            <w:r w:rsidRPr="00727E6A">
              <w:rPr>
                <w:rFonts w:ascii="宋体" w:hAnsi="宋体" w:cs="Times New Roman" w:hint="eastAsia"/>
                <w:sz w:val="21"/>
                <w:szCs w:val="18"/>
              </w:rPr>
              <w:t>一致性</w:t>
            </w:r>
            <w:r w:rsidR="00F70FEC">
              <w:rPr>
                <w:rFonts w:ascii="宋体" w:hAnsi="宋体" w:cs="Times New Roman" w:hint="eastAsia"/>
                <w:sz w:val="21"/>
                <w:szCs w:val="18"/>
              </w:rPr>
              <w:t>对</w:t>
            </w:r>
            <w:r w:rsidRPr="00727E6A">
              <w:rPr>
                <w:rFonts w:ascii="宋体" w:hAnsi="宋体" w:cs="Times New Roman" w:hint="eastAsia"/>
                <w:sz w:val="21"/>
                <w:szCs w:val="18"/>
              </w:rPr>
              <w:t>新生代员工</w:t>
            </w:r>
            <w:r w:rsidR="00E323FD" w:rsidRPr="00727E6A">
              <w:rPr>
                <w:rFonts w:ascii="宋体" w:hAnsi="宋体" w:cs="Times New Roman" w:hint="eastAsia"/>
                <w:sz w:val="21"/>
                <w:szCs w:val="18"/>
              </w:rPr>
              <w:t>任务</w:t>
            </w:r>
            <w:r w:rsidRPr="00727E6A">
              <w:rPr>
                <w:rFonts w:ascii="宋体" w:hAnsi="宋体" w:cs="Times New Roman" w:hint="eastAsia"/>
                <w:sz w:val="21"/>
                <w:szCs w:val="18"/>
              </w:rPr>
              <w:t>绩效存在正向影响</w:t>
            </w:r>
          </w:p>
        </w:tc>
        <w:tc>
          <w:tcPr>
            <w:tcW w:w="788" w:type="dxa"/>
            <w:vAlign w:val="center"/>
          </w:tcPr>
          <w:p w14:paraId="5E611501" w14:textId="77777777" w:rsidR="00592866" w:rsidRPr="00727E6A" w:rsidRDefault="00EA43D1">
            <w:pPr>
              <w:spacing w:line="300" w:lineRule="exact"/>
              <w:jc w:val="center"/>
              <w:rPr>
                <w:rFonts w:ascii="宋体" w:hAnsi="宋体" w:cs="Times New Roman"/>
                <w:sz w:val="21"/>
                <w:szCs w:val="18"/>
              </w:rPr>
            </w:pPr>
            <w:r w:rsidRPr="00727E6A">
              <w:rPr>
                <w:rFonts w:ascii="宋体" w:hAnsi="宋体" w:cs="Times New Roman" w:hint="eastAsia"/>
                <w:sz w:val="21"/>
                <w:szCs w:val="18"/>
              </w:rPr>
              <w:t>支持</w:t>
            </w:r>
          </w:p>
        </w:tc>
      </w:tr>
      <w:tr w:rsidR="00592866" w:rsidRPr="00727E6A" w14:paraId="4A5F7CBD" w14:textId="77777777" w:rsidTr="00676777">
        <w:trPr>
          <w:trHeight w:val="468"/>
          <w:jc w:val="center"/>
        </w:trPr>
        <w:tc>
          <w:tcPr>
            <w:tcW w:w="704" w:type="dxa"/>
            <w:tcBorders>
              <w:bottom w:val="nil"/>
            </w:tcBorders>
            <w:vAlign w:val="center"/>
          </w:tcPr>
          <w:p w14:paraId="4E45FC89" w14:textId="77777777" w:rsidR="00592866" w:rsidRPr="00727E6A" w:rsidRDefault="00EA43D1">
            <w:pPr>
              <w:jc w:val="center"/>
              <w:rPr>
                <w:rFonts w:cs="Times New Roman"/>
                <w:sz w:val="21"/>
                <w:szCs w:val="18"/>
              </w:rPr>
            </w:pPr>
            <w:r w:rsidRPr="00727E6A">
              <w:rPr>
                <w:rFonts w:cs="Times New Roman" w:hint="eastAsia"/>
                <w:sz w:val="21"/>
                <w:szCs w:val="18"/>
              </w:rPr>
              <w:t>H</w:t>
            </w:r>
            <w:r w:rsidRPr="00727E6A">
              <w:rPr>
                <w:rFonts w:cs="Times New Roman"/>
                <w:sz w:val="21"/>
                <w:szCs w:val="18"/>
              </w:rPr>
              <w:t>1</w:t>
            </w:r>
            <w:r w:rsidRPr="00727E6A">
              <w:rPr>
                <w:rFonts w:cs="Times New Roman" w:hint="eastAsia"/>
                <w:sz w:val="21"/>
                <w:szCs w:val="18"/>
              </w:rPr>
              <w:t>c</w:t>
            </w:r>
          </w:p>
        </w:tc>
        <w:tc>
          <w:tcPr>
            <w:tcW w:w="6804" w:type="dxa"/>
            <w:tcBorders>
              <w:bottom w:val="nil"/>
            </w:tcBorders>
            <w:vAlign w:val="center"/>
          </w:tcPr>
          <w:p w14:paraId="6DF5FF37" w14:textId="151D0F67" w:rsidR="00592866" w:rsidRPr="00727E6A" w:rsidRDefault="00EA43D1">
            <w:pPr>
              <w:spacing w:line="300" w:lineRule="exact"/>
              <w:jc w:val="center"/>
              <w:rPr>
                <w:rFonts w:ascii="宋体" w:hAnsi="宋体" w:cs="Times New Roman"/>
                <w:sz w:val="21"/>
                <w:szCs w:val="18"/>
              </w:rPr>
            </w:pPr>
            <w:r w:rsidRPr="00727E6A">
              <w:rPr>
                <w:rFonts w:ascii="宋体" w:hAnsi="宋体" w:cs="Times New Roman" w:hint="eastAsia"/>
                <w:sz w:val="21"/>
                <w:szCs w:val="18"/>
              </w:rPr>
              <w:t>共识性</w:t>
            </w:r>
            <w:r w:rsidR="00F70FEC">
              <w:rPr>
                <w:rFonts w:ascii="宋体" w:hAnsi="宋体" w:cs="Times New Roman" w:hint="eastAsia"/>
                <w:sz w:val="21"/>
                <w:szCs w:val="18"/>
              </w:rPr>
              <w:t>对</w:t>
            </w:r>
            <w:r w:rsidRPr="00727E6A">
              <w:rPr>
                <w:rFonts w:ascii="宋体" w:hAnsi="宋体" w:cs="Times New Roman" w:hint="eastAsia"/>
                <w:sz w:val="21"/>
                <w:szCs w:val="18"/>
              </w:rPr>
              <w:t>新生代员工</w:t>
            </w:r>
            <w:r w:rsidR="00E323FD" w:rsidRPr="00727E6A">
              <w:rPr>
                <w:rFonts w:ascii="宋体" w:hAnsi="宋体" w:cs="Times New Roman" w:hint="eastAsia"/>
                <w:sz w:val="21"/>
                <w:szCs w:val="18"/>
              </w:rPr>
              <w:t>任务</w:t>
            </w:r>
            <w:r w:rsidRPr="00727E6A">
              <w:rPr>
                <w:rFonts w:ascii="宋体" w:hAnsi="宋体" w:cs="Times New Roman" w:hint="eastAsia"/>
                <w:sz w:val="21"/>
                <w:szCs w:val="18"/>
              </w:rPr>
              <w:t>绩效存在正向影响</w:t>
            </w:r>
          </w:p>
        </w:tc>
        <w:tc>
          <w:tcPr>
            <w:tcW w:w="788" w:type="dxa"/>
            <w:tcBorders>
              <w:bottom w:val="nil"/>
            </w:tcBorders>
            <w:vAlign w:val="center"/>
          </w:tcPr>
          <w:p w14:paraId="114CCCF5" w14:textId="77777777" w:rsidR="00592866" w:rsidRPr="00727E6A" w:rsidRDefault="00EA43D1">
            <w:pPr>
              <w:spacing w:line="300" w:lineRule="exact"/>
              <w:jc w:val="center"/>
              <w:rPr>
                <w:rFonts w:ascii="宋体" w:hAnsi="宋体" w:cs="Times New Roman"/>
                <w:sz w:val="21"/>
                <w:szCs w:val="18"/>
              </w:rPr>
            </w:pPr>
            <w:r w:rsidRPr="00727E6A">
              <w:rPr>
                <w:rFonts w:ascii="宋体" w:hAnsi="宋体" w:cs="Times New Roman" w:hint="eastAsia"/>
                <w:sz w:val="21"/>
                <w:szCs w:val="18"/>
              </w:rPr>
              <w:t>支持</w:t>
            </w:r>
          </w:p>
        </w:tc>
      </w:tr>
      <w:tr w:rsidR="00E323FD" w:rsidRPr="00727E6A" w14:paraId="445BB003" w14:textId="77777777" w:rsidTr="00757387">
        <w:trPr>
          <w:trHeight w:val="468"/>
          <w:jc w:val="center"/>
        </w:trPr>
        <w:tc>
          <w:tcPr>
            <w:tcW w:w="704" w:type="dxa"/>
            <w:tcBorders>
              <w:bottom w:val="nil"/>
            </w:tcBorders>
            <w:vAlign w:val="center"/>
          </w:tcPr>
          <w:p w14:paraId="537093B5" w14:textId="2AEBE4C3" w:rsidR="00E323FD" w:rsidRPr="00727E6A" w:rsidRDefault="00E323FD" w:rsidP="00E323FD">
            <w:pPr>
              <w:jc w:val="center"/>
              <w:rPr>
                <w:rFonts w:cs="Times New Roman"/>
                <w:sz w:val="21"/>
                <w:szCs w:val="18"/>
              </w:rPr>
            </w:pPr>
            <w:r w:rsidRPr="00727E6A">
              <w:rPr>
                <w:rFonts w:cs="Times New Roman" w:hint="eastAsia"/>
                <w:sz w:val="21"/>
                <w:szCs w:val="18"/>
              </w:rPr>
              <w:t>H</w:t>
            </w:r>
            <w:r w:rsidRPr="00727E6A">
              <w:rPr>
                <w:rFonts w:cs="Times New Roman"/>
                <w:sz w:val="21"/>
                <w:szCs w:val="18"/>
              </w:rPr>
              <w:t>1</w:t>
            </w:r>
            <w:r w:rsidRPr="00727E6A">
              <w:rPr>
                <w:rFonts w:cs="Times New Roman" w:hint="eastAsia"/>
                <w:sz w:val="21"/>
                <w:szCs w:val="18"/>
              </w:rPr>
              <w:t>d</w:t>
            </w:r>
          </w:p>
        </w:tc>
        <w:tc>
          <w:tcPr>
            <w:tcW w:w="6804" w:type="dxa"/>
            <w:tcBorders>
              <w:bottom w:val="nil"/>
            </w:tcBorders>
            <w:vAlign w:val="center"/>
          </w:tcPr>
          <w:p w14:paraId="20DF5CA0" w14:textId="15008010" w:rsidR="00E323FD" w:rsidRPr="00727E6A" w:rsidRDefault="00E323FD" w:rsidP="00E323FD">
            <w:pPr>
              <w:spacing w:line="300" w:lineRule="exact"/>
              <w:jc w:val="center"/>
              <w:rPr>
                <w:rFonts w:ascii="宋体" w:hAnsi="宋体" w:cs="Times New Roman"/>
                <w:sz w:val="21"/>
                <w:szCs w:val="18"/>
              </w:rPr>
            </w:pPr>
            <w:r w:rsidRPr="00727E6A">
              <w:rPr>
                <w:rFonts w:ascii="宋体" w:hAnsi="宋体" w:cs="Times New Roman" w:hint="eastAsia"/>
                <w:sz w:val="21"/>
                <w:szCs w:val="18"/>
              </w:rPr>
              <w:t>独特性</w:t>
            </w:r>
            <w:r w:rsidR="00F70FEC">
              <w:rPr>
                <w:rFonts w:ascii="宋体" w:hAnsi="宋体" w:cs="Times New Roman" w:hint="eastAsia"/>
                <w:sz w:val="21"/>
                <w:szCs w:val="18"/>
              </w:rPr>
              <w:t>对</w:t>
            </w:r>
            <w:r w:rsidRPr="00727E6A">
              <w:rPr>
                <w:rFonts w:ascii="宋体" w:hAnsi="宋体" w:cs="Times New Roman" w:hint="eastAsia"/>
                <w:sz w:val="21"/>
                <w:szCs w:val="18"/>
              </w:rPr>
              <w:t>新生代员工周边绩效存在正向影响</w:t>
            </w:r>
          </w:p>
        </w:tc>
        <w:tc>
          <w:tcPr>
            <w:tcW w:w="788" w:type="dxa"/>
            <w:tcBorders>
              <w:bottom w:val="nil"/>
            </w:tcBorders>
            <w:vAlign w:val="center"/>
          </w:tcPr>
          <w:p w14:paraId="33F11FBF" w14:textId="3F2D7652" w:rsidR="00E323FD" w:rsidRPr="00727E6A" w:rsidRDefault="00E323FD" w:rsidP="00E323FD">
            <w:pPr>
              <w:spacing w:line="300" w:lineRule="exact"/>
              <w:jc w:val="center"/>
              <w:rPr>
                <w:rFonts w:ascii="宋体" w:hAnsi="宋体" w:cs="Times New Roman"/>
                <w:sz w:val="21"/>
                <w:szCs w:val="18"/>
              </w:rPr>
            </w:pPr>
            <w:r w:rsidRPr="00727E6A">
              <w:rPr>
                <w:rFonts w:ascii="宋体" w:hAnsi="宋体" w:cs="Times New Roman" w:hint="eastAsia"/>
                <w:sz w:val="21"/>
                <w:szCs w:val="18"/>
              </w:rPr>
              <w:t>支持</w:t>
            </w:r>
          </w:p>
        </w:tc>
      </w:tr>
      <w:tr w:rsidR="00E323FD" w:rsidRPr="00727E6A" w14:paraId="609169B2" w14:textId="77777777" w:rsidTr="00757387">
        <w:trPr>
          <w:trHeight w:val="468"/>
          <w:jc w:val="center"/>
        </w:trPr>
        <w:tc>
          <w:tcPr>
            <w:tcW w:w="704" w:type="dxa"/>
            <w:tcBorders>
              <w:top w:val="nil"/>
              <w:bottom w:val="nil"/>
            </w:tcBorders>
            <w:vAlign w:val="center"/>
          </w:tcPr>
          <w:p w14:paraId="33CB2EE7" w14:textId="02C0DE06" w:rsidR="00E323FD" w:rsidRPr="00727E6A" w:rsidRDefault="00E323FD" w:rsidP="00E323FD">
            <w:pPr>
              <w:jc w:val="center"/>
              <w:rPr>
                <w:rFonts w:cs="Times New Roman"/>
                <w:sz w:val="21"/>
                <w:szCs w:val="18"/>
              </w:rPr>
            </w:pPr>
            <w:r w:rsidRPr="00727E6A">
              <w:rPr>
                <w:rFonts w:cs="Times New Roman" w:hint="eastAsia"/>
                <w:sz w:val="21"/>
                <w:szCs w:val="18"/>
              </w:rPr>
              <w:t>H</w:t>
            </w:r>
            <w:r w:rsidRPr="00727E6A">
              <w:rPr>
                <w:rFonts w:cs="Times New Roman"/>
                <w:sz w:val="21"/>
                <w:szCs w:val="18"/>
              </w:rPr>
              <w:t>1</w:t>
            </w:r>
            <w:r w:rsidRPr="00727E6A">
              <w:rPr>
                <w:rFonts w:cs="Times New Roman" w:hint="eastAsia"/>
                <w:sz w:val="21"/>
                <w:szCs w:val="18"/>
              </w:rPr>
              <w:t>e</w:t>
            </w:r>
          </w:p>
        </w:tc>
        <w:tc>
          <w:tcPr>
            <w:tcW w:w="6804" w:type="dxa"/>
            <w:tcBorders>
              <w:top w:val="nil"/>
              <w:bottom w:val="nil"/>
            </w:tcBorders>
            <w:vAlign w:val="center"/>
          </w:tcPr>
          <w:p w14:paraId="14D334F4" w14:textId="6D23C393" w:rsidR="00E323FD" w:rsidRPr="00727E6A" w:rsidRDefault="00E323FD" w:rsidP="00E323FD">
            <w:pPr>
              <w:spacing w:line="300" w:lineRule="exact"/>
              <w:jc w:val="center"/>
              <w:rPr>
                <w:rFonts w:ascii="宋体" w:hAnsi="宋体" w:cs="Times New Roman"/>
                <w:sz w:val="21"/>
                <w:szCs w:val="18"/>
              </w:rPr>
            </w:pPr>
            <w:r w:rsidRPr="00727E6A">
              <w:rPr>
                <w:rFonts w:ascii="宋体" w:hAnsi="宋体" w:cs="Times New Roman" w:hint="eastAsia"/>
                <w:sz w:val="21"/>
                <w:szCs w:val="18"/>
              </w:rPr>
              <w:t>一致性</w:t>
            </w:r>
            <w:r w:rsidR="00F70FEC">
              <w:rPr>
                <w:rFonts w:ascii="宋体" w:hAnsi="宋体" w:cs="Times New Roman" w:hint="eastAsia"/>
                <w:sz w:val="21"/>
                <w:szCs w:val="18"/>
              </w:rPr>
              <w:t>对</w:t>
            </w:r>
            <w:r w:rsidRPr="00727E6A">
              <w:rPr>
                <w:rFonts w:ascii="宋体" w:hAnsi="宋体" w:cs="Times New Roman" w:hint="eastAsia"/>
                <w:sz w:val="21"/>
                <w:szCs w:val="18"/>
              </w:rPr>
              <w:t>新生代员工周边绩效存在正向影响</w:t>
            </w:r>
          </w:p>
        </w:tc>
        <w:tc>
          <w:tcPr>
            <w:tcW w:w="788" w:type="dxa"/>
            <w:tcBorders>
              <w:top w:val="nil"/>
              <w:bottom w:val="nil"/>
            </w:tcBorders>
            <w:vAlign w:val="center"/>
          </w:tcPr>
          <w:p w14:paraId="05A330BD" w14:textId="4E20EDFF" w:rsidR="00E323FD" w:rsidRPr="00727E6A" w:rsidRDefault="00E323FD" w:rsidP="00E323FD">
            <w:pPr>
              <w:spacing w:line="300" w:lineRule="exact"/>
              <w:jc w:val="center"/>
              <w:rPr>
                <w:rFonts w:ascii="宋体" w:hAnsi="宋体" w:cs="Times New Roman"/>
                <w:sz w:val="21"/>
                <w:szCs w:val="18"/>
              </w:rPr>
            </w:pPr>
            <w:r w:rsidRPr="00727E6A">
              <w:rPr>
                <w:rFonts w:ascii="宋体" w:hAnsi="宋体" w:cs="Times New Roman" w:hint="eastAsia"/>
                <w:sz w:val="21"/>
                <w:szCs w:val="18"/>
              </w:rPr>
              <w:t>支持</w:t>
            </w:r>
          </w:p>
        </w:tc>
      </w:tr>
      <w:tr w:rsidR="00E323FD" w:rsidRPr="00727E6A" w14:paraId="29A98A0B" w14:textId="77777777" w:rsidTr="00757387">
        <w:trPr>
          <w:trHeight w:val="468"/>
          <w:jc w:val="center"/>
        </w:trPr>
        <w:tc>
          <w:tcPr>
            <w:tcW w:w="704" w:type="dxa"/>
            <w:tcBorders>
              <w:top w:val="nil"/>
              <w:bottom w:val="nil"/>
            </w:tcBorders>
            <w:vAlign w:val="center"/>
          </w:tcPr>
          <w:p w14:paraId="4F322F05" w14:textId="086C0065" w:rsidR="00E323FD" w:rsidRPr="00727E6A" w:rsidRDefault="00E323FD" w:rsidP="00E323FD">
            <w:pPr>
              <w:jc w:val="center"/>
              <w:rPr>
                <w:rFonts w:cs="Times New Roman"/>
                <w:sz w:val="21"/>
                <w:szCs w:val="18"/>
              </w:rPr>
            </w:pPr>
            <w:r w:rsidRPr="00727E6A">
              <w:rPr>
                <w:rFonts w:cs="Times New Roman" w:hint="eastAsia"/>
                <w:sz w:val="21"/>
                <w:szCs w:val="18"/>
              </w:rPr>
              <w:t>H</w:t>
            </w:r>
            <w:r w:rsidRPr="00727E6A">
              <w:rPr>
                <w:rFonts w:cs="Times New Roman"/>
                <w:sz w:val="21"/>
                <w:szCs w:val="18"/>
              </w:rPr>
              <w:t>1</w:t>
            </w:r>
            <w:r w:rsidRPr="00727E6A">
              <w:rPr>
                <w:rFonts w:cs="Times New Roman" w:hint="eastAsia"/>
                <w:sz w:val="21"/>
                <w:szCs w:val="18"/>
              </w:rPr>
              <w:t>f</w:t>
            </w:r>
          </w:p>
        </w:tc>
        <w:tc>
          <w:tcPr>
            <w:tcW w:w="6804" w:type="dxa"/>
            <w:tcBorders>
              <w:top w:val="nil"/>
              <w:bottom w:val="nil"/>
            </w:tcBorders>
            <w:vAlign w:val="center"/>
          </w:tcPr>
          <w:p w14:paraId="5342A4F0" w14:textId="7FB929A4" w:rsidR="00E323FD" w:rsidRPr="00727E6A" w:rsidRDefault="00E323FD" w:rsidP="00E323FD">
            <w:pPr>
              <w:spacing w:line="300" w:lineRule="exact"/>
              <w:jc w:val="center"/>
              <w:rPr>
                <w:rFonts w:ascii="宋体" w:hAnsi="宋体" w:cs="Times New Roman"/>
                <w:sz w:val="21"/>
                <w:szCs w:val="18"/>
              </w:rPr>
            </w:pPr>
            <w:r w:rsidRPr="00727E6A">
              <w:rPr>
                <w:rFonts w:ascii="宋体" w:hAnsi="宋体" w:cs="Times New Roman" w:hint="eastAsia"/>
                <w:sz w:val="21"/>
                <w:szCs w:val="18"/>
              </w:rPr>
              <w:t>共识性</w:t>
            </w:r>
            <w:r w:rsidR="00F70FEC">
              <w:rPr>
                <w:rFonts w:ascii="宋体" w:hAnsi="宋体" w:cs="Times New Roman" w:hint="eastAsia"/>
                <w:sz w:val="21"/>
                <w:szCs w:val="18"/>
              </w:rPr>
              <w:t>对</w:t>
            </w:r>
            <w:r w:rsidRPr="00727E6A">
              <w:rPr>
                <w:rFonts w:ascii="宋体" w:hAnsi="宋体" w:cs="Times New Roman" w:hint="eastAsia"/>
                <w:sz w:val="21"/>
                <w:szCs w:val="18"/>
              </w:rPr>
              <w:t>新生代员工周边绩效存在正向影响</w:t>
            </w:r>
          </w:p>
        </w:tc>
        <w:tc>
          <w:tcPr>
            <w:tcW w:w="788" w:type="dxa"/>
            <w:tcBorders>
              <w:top w:val="nil"/>
              <w:bottom w:val="nil"/>
            </w:tcBorders>
            <w:vAlign w:val="center"/>
          </w:tcPr>
          <w:p w14:paraId="3EBE6806" w14:textId="6057310B" w:rsidR="00E323FD" w:rsidRPr="00727E6A" w:rsidRDefault="00E323FD" w:rsidP="00E323FD">
            <w:pPr>
              <w:spacing w:line="300" w:lineRule="exact"/>
              <w:jc w:val="center"/>
              <w:rPr>
                <w:rFonts w:ascii="宋体" w:hAnsi="宋体" w:cs="Times New Roman"/>
                <w:sz w:val="21"/>
                <w:szCs w:val="18"/>
              </w:rPr>
            </w:pPr>
            <w:r w:rsidRPr="00727E6A">
              <w:rPr>
                <w:rFonts w:ascii="宋体" w:hAnsi="宋体" w:cs="Times New Roman" w:hint="eastAsia"/>
                <w:sz w:val="21"/>
                <w:szCs w:val="18"/>
              </w:rPr>
              <w:t>支持</w:t>
            </w:r>
          </w:p>
        </w:tc>
      </w:tr>
      <w:tr w:rsidR="00592866" w:rsidRPr="00727E6A" w14:paraId="7E9F384B" w14:textId="77777777" w:rsidTr="00E323FD">
        <w:trPr>
          <w:trHeight w:val="468"/>
          <w:jc w:val="center"/>
        </w:trPr>
        <w:tc>
          <w:tcPr>
            <w:tcW w:w="704" w:type="dxa"/>
            <w:tcBorders>
              <w:top w:val="nil"/>
              <w:bottom w:val="nil"/>
            </w:tcBorders>
            <w:vAlign w:val="center"/>
          </w:tcPr>
          <w:p w14:paraId="4C413F2B" w14:textId="77777777" w:rsidR="00592866" w:rsidRPr="00727E6A" w:rsidRDefault="00EA43D1">
            <w:pPr>
              <w:jc w:val="center"/>
              <w:rPr>
                <w:rFonts w:cs="Times New Roman"/>
                <w:sz w:val="21"/>
                <w:szCs w:val="18"/>
              </w:rPr>
            </w:pPr>
            <w:r w:rsidRPr="00727E6A">
              <w:rPr>
                <w:rFonts w:cs="Times New Roman" w:hint="eastAsia"/>
                <w:b/>
                <w:bCs/>
                <w:sz w:val="21"/>
                <w:szCs w:val="18"/>
              </w:rPr>
              <w:t>H</w:t>
            </w:r>
            <w:r w:rsidRPr="00727E6A">
              <w:rPr>
                <w:rFonts w:cs="Times New Roman"/>
                <w:b/>
                <w:bCs/>
                <w:sz w:val="21"/>
                <w:szCs w:val="18"/>
              </w:rPr>
              <w:t>2</w:t>
            </w:r>
          </w:p>
        </w:tc>
        <w:tc>
          <w:tcPr>
            <w:tcW w:w="6804" w:type="dxa"/>
            <w:tcBorders>
              <w:top w:val="nil"/>
              <w:bottom w:val="nil"/>
            </w:tcBorders>
            <w:vAlign w:val="center"/>
          </w:tcPr>
          <w:p w14:paraId="7E212CA9" w14:textId="407BE723" w:rsidR="00592866" w:rsidRPr="00727E6A" w:rsidRDefault="00EA43D1">
            <w:pPr>
              <w:spacing w:line="300" w:lineRule="exact"/>
              <w:jc w:val="center"/>
              <w:rPr>
                <w:rFonts w:cs="Times New Roman"/>
                <w:sz w:val="21"/>
                <w:szCs w:val="18"/>
              </w:rPr>
            </w:pPr>
            <w:r w:rsidRPr="00727E6A">
              <w:rPr>
                <w:rFonts w:ascii="宋体" w:hAnsi="宋体" w:cs="Times New Roman" w:hint="eastAsia"/>
                <w:b/>
                <w:bCs/>
                <w:sz w:val="21"/>
                <w:szCs w:val="18"/>
              </w:rPr>
              <w:t>人力资源管理强度</w:t>
            </w:r>
            <w:r w:rsidR="00F70FEC">
              <w:rPr>
                <w:rFonts w:ascii="宋体" w:hAnsi="宋体" w:cs="Times New Roman" w:hint="eastAsia"/>
                <w:b/>
                <w:bCs/>
                <w:sz w:val="21"/>
                <w:szCs w:val="18"/>
              </w:rPr>
              <w:t>对</w:t>
            </w:r>
            <w:r w:rsidRPr="00727E6A">
              <w:rPr>
                <w:rFonts w:ascii="宋体" w:hAnsi="宋体" w:cs="Times New Roman" w:hint="eastAsia"/>
                <w:b/>
                <w:bCs/>
                <w:sz w:val="21"/>
                <w:szCs w:val="18"/>
              </w:rPr>
              <w:t>心理契约存在正向影响</w:t>
            </w:r>
          </w:p>
        </w:tc>
        <w:tc>
          <w:tcPr>
            <w:tcW w:w="788" w:type="dxa"/>
            <w:tcBorders>
              <w:top w:val="nil"/>
              <w:bottom w:val="nil"/>
            </w:tcBorders>
            <w:vAlign w:val="center"/>
          </w:tcPr>
          <w:p w14:paraId="59BB39A4" w14:textId="77777777" w:rsidR="00592866" w:rsidRPr="00727E6A" w:rsidRDefault="00EA43D1">
            <w:pPr>
              <w:spacing w:line="300" w:lineRule="exact"/>
              <w:jc w:val="center"/>
              <w:rPr>
                <w:rFonts w:ascii="宋体" w:hAnsi="宋体" w:cs="Times New Roman"/>
                <w:sz w:val="21"/>
                <w:szCs w:val="18"/>
              </w:rPr>
            </w:pPr>
            <w:r w:rsidRPr="00727E6A">
              <w:rPr>
                <w:rFonts w:ascii="宋体" w:hAnsi="宋体" w:cs="Times New Roman" w:hint="eastAsia"/>
                <w:b/>
                <w:bCs/>
                <w:sz w:val="21"/>
                <w:szCs w:val="18"/>
              </w:rPr>
              <w:t>支持</w:t>
            </w:r>
          </w:p>
        </w:tc>
      </w:tr>
      <w:tr w:rsidR="00592866" w:rsidRPr="00727E6A" w14:paraId="017C4F25" w14:textId="77777777" w:rsidTr="00E323FD">
        <w:trPr>
          <w:trHeight w:val="468"/>
          <w:jc w:val="center"/>
        </w:trPr>
        <w:tc>
          <w:tcPr>
            <w:tcW w:w="704" w:type="dxa"/>
            <w:tcBorders>
              <w:top w:val="nil"/>
              <w:bottom w:val="nil"/>
            </w:tcBorders>
            <w:vAlign w:val="center"/>
          </w:tcPr>
          <w:p w14:paraId="1EEC5727" w14:textId="77777777" w:rsidR="00592866" w:rsidRPr="00727E6A" w:rsidRDefault="00EA43D1">
            <w:pPr>
              <w:jc w:val="center"/>
              <w:rPr>
                <w:rFonts w:cs="Times New Roman"/>
                <w:sz w:val="21"/>
                <w:szCs w:val="18"/>
              </w:rPr>
            </w:pPr>
            <w:r w:rsidRPr="00727E6A">
              <w:rPr>
                <w:rFonts w:cs="Times New Roman"/>
                <w:sz w:val="21"/>
                <w:szCs w:val="18"/>
              </w:rPr>
              <w:t>H2</w:t>
            </w:r>
            <w:r w:rsidRPr="00727E6A">
              <w:rPr>
                <w:rFonts w:cs="Times New Roman" w:hint="eastAsia"/>
                <w:sz w:val="21"/>
                <w:szCs w:val="18"/>
              </w:rPr>
              <w:t>a</w:t>
            </w:r>
          </w:p>
        </w:tc>
        <w:tc>
          <w:tcPr>
            <w:tcW w:w="6804" w:type="dxa"/>
            <w:tcBorders>
              <w:top w:val="nil"/>
              <w:bottom w:val="nil"/>
            </w:tcBorders>
            <w:vAlign w:val="center"/>
          </w:tcPr>
          <w:p w14:paraId="6BD83088" w14:textId="4FC88640" w:rsidR="00592866" w:rsidRPr="00727E6A" w:rsidRDefault="00EA43D1">
            <w:pPr>
              <w:spacing w:line="300" w:lineRule="exact"/>
              <w:jc w:val="center"/>
              <w:rPr>
                <w:rFonts w:ascii="宋体" w:hAnsi="宋体" w:cs="Times New Roman"/>
                <w:sz w:val="21"/>
                <w:szCs w:val="18"/>
              </w:rPr>
            </w:pPr>
            <w:r w:rsidRPr="00727E6A">
              <w:rPr>
                <w:rFonts w:ascii="宋体" w:hAnsi="宋体" w:cs="Times New Roman" w:hint="eastAsia"/>
                <w:sz w:val="21"/>
                <w:szCs w:val="18"/>
              </w:rPr>
              <w:t>独特性</w:t>
            </w:r>
            <w:r w:rsidR="00F70FEC">
              <w:rPr>
                <w:rFonts w:ascii="宋体" w:hAnsi="宋体" w:cs="Times New Roman" w:hint="eastAsia"/>
                <w:sz w:val="21"/>
                <w:szCs w:val="18"/>
              </w:rPr>
              <w:t>对</w:t>
            </w:r>
            <w:r w:rsidRPr="00727E6A">
              <w:rPr>
                <w:rFonts w:ascii="宋体" w:hAnsi="宋体" w:cs="Times New Roman" w:hint="eastAsia"/>
                <w:sz w:val="21"/>
                <w:szCs w:val="18"/>
              </w:rPr>
              <w:t>心理契约存在正向影响</w:t>
            </w:r>
          </w:p>
        </w:tc>
        <w:tc>
          <w:tcPr>
            <w:tcW w:w="788" w:type="dxa"/>
            <w:tcBorders>
              <w:top w:val="nil"/>
              <w:bottom w:val="nil"/>
            </w:tcBorders>
            <w:vAlign w:val="center"/>
          </w:tcPr>
          <w:p w14:paraId="5FCAC88A" w14:textId="77777777" w:rsidR="00592866" w:rsidRPr="00727E6A" w:rsidRDefault="00EA43D1">
            <w:pPr>
              <w:spacing w:line="300" w:lineRule="exact"/>
              <w:jc w:val="center"/>
              <w:rPr>
                <w:rFonts w:ascii="宋体" w:hAnsi="宋体" w:cs="Times New Roman"/>
                <w:sz w:val="21"/>
                <w:szCs w:val="18"/>
              </w:rPr>
            </w:pPr>
            <w:r w:rsidRPr="00727E6A">
              <w:rPr>
                <w:rFonts w:ascii="宋体" w:hAnsi="宋体" w:cs="Times New Roman" w:hint="eastAsia"/>
                <w:sz w:val="21"/>
                <w:szCs w:val="18"/>
              </w:rPr>
              <w:t>支持</w:t>
            </w:r>
          </w:p>
        </w:tc>
      </w:tr>
      <w:tr w:rsidR="00592866" w:rsidRPr="00727E6A" w14:paraId="68BBDDA2" w14:textId="77777777" w:rsidTr="00676777">
        <w:trPr>
          <w:trHeight w:val="468"/>
          <w:jc w:val="center"/>
        </w:trPr>
        <w:tc>
          <w:tcPr>
            <w:tcW w:w="704" w:type="dxa"/>
            <w:tcBorders>
              <w:top w:val="nil"/>
            </w:tcBorders>
            <w:vAlign w:val="center"/>
          </w:tcPr>
          <w:p w14:paraId="18F4FF55" w14:textId="77777777" w:rsidR="00592866" w:rsidRPr="00727E6A" w:rsidRDefault="00EA43D1">
            <w:pPr>
              <w:jc w:val="center"/>
              <w:rPr>
                <w:rFonts w:cs="Times New Roman"/>
                <w:sz w:val="21"/>
                <w:szCs w:val="18"/>
              </w:rPr>
            </w:pPr>
            <w:r w:rsidRPr="00727E6A">
              <w:rPr>
                <w:rFonts w:cs="Times New Roman"/>
                <w:sz w:val="21"/>
                <w:szCs w:val="18"/>
              </w:rPr>
              <w:t>H2</w:t>
            </w:r>
            <w:r w:rsidRPr="00727E6A">
              <w:rPr>
                <w:rFonts w:cs="Times New Roman" w:hint="eastAsia"/>
                <w:sz w:val="21"/>
                <w:szCs w:val="18"/>
              </w:rPr>
              <w:t>b</w:t>
            </w:r>
          </w:p>
        </w:tc>
        <w:tc>
          <w:tcPr>
            <w:tcW w:w="6804" w:type="dxa"/>
            <w:tcBorders>
              <w:top w:val="nil"/>
            </w:tcBorders>
            <w:vAlign w:val="center"/>
          </w:tcPr>
          <w:p w14:paraId="09F41EE6" w14:textId="24E8DDB0" w:rsidR="00592866" w:rsidRPr="00727E6A" w:rsidRDefault="00EA43D1">
            <w:pPr>
              <w:spacing w:line="300" w:lineRule="exact"/>
              <w:jc w:val="center"/>
              <w:rPr>
                <w:rFonts w:ascii="宋体" w:hAnsi="宋体" w:cs="Times New Roman"/>
                <w:sz w:val="21"/>
                <w:szCs w:val="18"/>
              </w:rPr>
            </w:pPr>
            <w:r w:rsidRPr="00727E6A">
              <w:rPr>
                <w:rFonts w:ascii="宋体" w:hAnsi="宋体" w:cs="Times New Roman" w:hint="eastAsia"/>
                <w:sz w:val="21"/>
                <w:szCs w:val="18"/>
              </w:rPr>
              <w:t>一致性</w:t>
            </w:r>
            <w:r w:rsidR="00F70FEC">
              <w:rPr>
                <w:rFonts w:ascii="宋体" w:hAnsi="宋体" w:cs="Times New Roman" w:hint="eastAsia"/>
                <w:sz w:val="21"/>
                <w:szCs w:val="18"/>
              </w:rPr>
              <w:t>对</w:t>
            </w:r>
            <w:r w:rsidRPr="00727E6A">
              <w:rPr>
                <w:rFonts w:ascii="宋体" w:hAnsi="宋体" w:cs="Times New Roman" w:hint="eastAsia"/>
                <w:sz w:val="21"/>
                <w:szCs w:val="18"/>
              </w:rPr>
              <w:t>心理契约存在正向影响</w:t>
            </w:r>
          </w:p>
        </w:tc>
        <w:tc>
          <w:tcPr>
            <w:tcW w:w="788" w:type="dxa"/>
            <w:tcBorders>
              <w:top w:val="nil"/>
            </w:tcBorders>
            <w:vAlign w:val="center"/>
          </w:tcPr>
          <w:p w14:paraId="75521350" w14:textId="77777777" w:rsidR="00592866" w:rsidRPr="00727E6A" w:rsidRDefault="00EA43D1">
            <w:pPr>
              <w:spacing w:line="300" w:lineRule="exact"/>
              <w:jc w:val="center"/>
              <w:rPr>
                <w:rFonts w:ascii="宋体" w:hAnsi="宋体" w:cs="Times New Roman"/>
                <w:sz w:val="21"/>
                <w:szCs w:val="18"/>
              </w:rPr>
            </w:pPr>
            <w:r w:rsidRPr="00727E6A">
              <w:rPr>
                <w:rFonts w:ascii="宋体" w:hAnsi="宋体" w:cs="Times New Roman" w:hint="eastAsia"/>
                <w:sz w:val="21"/>
                <w:szCs w:val="18"/>
              </w:rPr>
              <w:t>支持</w:t>
            </w:r>
          </w:p>
        </w:tc>
      </w:tr>
      <w:tr w:rsidR="00592866" w:rsidRPr="00727E6A" w14:paraId="3F690A5D" w14:textId="77777777">
        <w:trPr>
          <w:trHeight w:val="468"/>
          <w:jc w:val="center"/>
        </w:trPr>
        <w:tc>
          <w:tcPr>
            <w:tcW w:w="704" w:type="dxa"/>
            <w:vAlign w:val="center"/>
          </w:tcPr>
          <w:p w14:paraId="0A3271F0" w14:textId="77777777" w:rsidR="00592866" w:rsidRPr="00727E6A" w:rsidRDefault="00EA43D1">
            <w:pPr>
              <w:jc w:val="center"/>
              <w:rPr>
                <w:rFonts w:cs="Times New Roman"/>
                <w:sz w:val="21"/>
                <w:szCs w:val="18"/>
              </w:rPr>
            </w:pPr>
            <w:r w:rsidRPr="00727E6A">
              <w:rPr>
                <w:rFonts w:cs="Times New Roman" w:hint="eastAsia"/>
                <w:sz w:val="21"/>
                <w:szCs w:val="18"/>
              </w:rPr>
              <w:t>H</w:t>
            </w:r>
            <w:r w:rsidRPr="00727E6A">
              <w:rPr>
                <w:rFonts w:cs="Times New Roman"/>
                <w:sz w:val="21"/>
                <w:szCs w:val="18"/>
              </w:rPr>
              <w:t>2</w:t>
            </w:r>
            <w:r w:rsidRPr="00727E6A">
              <w:rPr>
                <w:rFonts w:cs="Times New Roman" w:hint="eastAsia"/>
                <w:sz w:val="21"/>
                <w:szCs w:val="18"/>
              </w:rPr>
              <w:t>c</w:t>
            </w:r>
          </w:p>
        </w:tc>
        <w:tc>
          <w:tcPr>
            <w:tcW w:w="6804" w:type="dxa"/>
            <w:vAlign w:val="center"/>
          </w:tcPr>
          <w:p w14:paraId="4C49AEBF" w14:textId="7DB69345" w:rsidR="00592866" w:rsidRPr="00727E6A" w:rsidRDefault="00EA43D1">
            <w:pPr>
              <w:spacing w:line="300" w:lineRule="exact"/>
              <w:jc w:val="center"/>
              <w:rPr>
                <w:rFonts w:ascii="宋体" w:hAnsi="宋体" w:cs="Times New Roman"/>
                <w:sz w:val="21"/>
                <w:szCs w:val="18"/>
              </w:rPr>
            </w:pPr>
            <w:r w:rsidRPr="00727E6A">
              <w:rPr>
                <w:rFonts w:ascii="宋体" w:hAnsi="宋体" w:cs="Times New Roman" w:hint="eastAsia"/>
                <w:sz w:val="21"/>
                <w:szCs w:val="18"/>
              </w:rPr>
              <w:t>共识性</w:t>
            </w:r>
            <w:r w:rsidR="00F70FEC">
              <w:rPr>
                <w:rFonts w:ascii="宋体" w:hAnsi="宋体" w:cs="Times New Roman" w:hint="eastAsia"/>
                <w:sz w:val="21"/>
                <w:szCs w:val="18"/>
              </w:rPr>
              <w:t>对</w:t>
            </w:r>
            <w:r w:rsidRPr="00727E6A">
              <w:rPr>
                <w:rFonts w:ascii="宋体" w:hAnsi="宋体" w:cs="Times New Roman" w:hint="eastAsia"/>
                <w:sz w:val="21"/>
                <w:szCs w:val="18"/>
              </w:rPr>
              <w:t>心理契约存在正向影响</w:t>
            </w:r>
          </w:p>
        </w:tc>
        <w:tc>
          <w:tcPr>
            <w:tcW w:w="788" w:type="dxa"/>
            <w:vAlign w:val="center"/>
          </w:tcPr>
          <w:p w14:paraId="41C1B5D2" w14:textId="77777777" w:rsidR="00592866" w:rsidRPr="00727E6A" w:rsidRDefault="00EA43D1">
            <w:pPr>
              <w:spacing w:line="300" w:lineRule="exact"/>
              <w:jc w:val="center"/>
              <w:rPr>
                <w:rFonts w:ascii="宋体" w:hAnsi="宋体" w:cs="Times New Roman"/>
                <w:sz w:val="21"/>
                <w:szCs w:val="18"/>
              </w:rPr>
            </w:pPr>
            <w:r w:rsidRPr="00727E6A">
              <w:rPr>
                <w:rFonts w:ascii="宋体" w:hAnsi="宋体" w:cs="Times New Roman" w:hint="eastAsia"/>
                <w:sz w:val="21"/>
                <w:szCs w:val="18"/>
              </w:rPr>
              <w:t>支持</w:t>
            </w:r>
          </w:p>
        </w:tc>
      </w:tr>
      <w:tr w:rsidR="00592866" w:rsidRPr="00727E6A" w14:paraId="30ECC578" w14:textId="77777777">
        <w:trPr>
          <w:trHeight w:val="468"/>
          <w:jc w:val="center"/>
        </w:trPr>
        <w:tc>
          <w:tcPr>
            <w:tcW w:w="704" w:type="dxa"/>
            <w:vAlign w:val="center"/>
          </w:tcPr>
          <w:p w14:paraId="3BBF59CB" w14:textId="77777777" w:rsidR="00592866" w:rsidRPr="00727E6A" w:rsidRDefault="00EA43D1">
            <w:pPr>
              <w:jc w:val="center"/>
              <w:rPr>
                <w:rFonts w:cs="Times New Roman"/>
                <w:b/>
                <w:bCs/>
                <w:sz w:val="21"/>
                <w:szCs w:val="18"/>
              </w:rPr>
            </w:pPr>
            <w:r w:rsidRPr="00727E6A">
              <w:rPr>
                <w:rFonts w:cs="Times New Roman" w:hint="eastAsia"/>
                <w:b/>
                <w:bCs/>
                <w:sz w:val="21"/>
                <w:szCs w:val="18"/>
              </w:rPr>
              <w:t>H</w:t>
            </w:r>
            <w:r w:rsidRPr="00727E6A">
              <w:rPr>
                <w:rFonts w:cs="Times New Roman"/>
                <w:b/>
                <w:bCs/>
                <w:sz w:val="21"/>
                <w:szCs w:val="18"/>
              </w:rPr>
              <w:t>3</w:t>
            </w:r>
          </w:p>
        </w:tc>
        <w:tc>
          <w:tcPr>
            <w:tcW w:w="6804" w:type="dxa"/>
            <w:vAlign w:val="center"/>
          </w:tcPr>
          <w:p w14:paraId="36E48994" w14:textId="23D47EF9" w:rsidR="00592866" w:rsidRPr="00727E6A" w:rsidRDefault="00EA43D1">
            <w:pPr>
              <w:spacing w:line="300" w:lineRule="exact"/>
              <w:jc w:val="center"/>
              <w:rPr>
                <w:rFonts w:ascii="宋体" w:hAnsi="宋体" w:cs="Times New Roman"/>
                <w:b/>
                <w:bCs/>
                <w:sz w:val="21"/>
                <w:szCs w:val="18"/>
              </w:rPr>
            </w:pPr>
            <w:r w:rsidRPr="00727E6A">
              <w:rPr>
                <w:rFonts w:ascii="宋体" w:hAnsi="宋体" w:cs="Times New Roman" w:hint="eastAsia"/>
                <w:b/>
                <w:bCs/>
                <w:sz w:val="21"/>
                <w:szCs w:val="18"/>
              </w:rPr>
              <w:t>心理契约</w:t>
            </w:r>
            <w:r w:rsidR="00F70FEC">
              <w:rPr>
                <w:rFonts w:ascii="宋体" w:hAnsi="宋体" w:cs="Times New Roman" w:hint="eastAsia"/>
                <w:b/>
                <w:bCs/>
                <w:sz w:val="21"/>
                <w:szCs w:val="18"/>
              </w:rPr>
              <w:t>对</w:t>
            </w:r>
            <w:r w:rsidRPr="00727E6A">
              <w:rPr>
                <w:rFonts w:ascii="宋体" w:hAnsi="宋体" w:cs="Times New Roman" w:hint="eastAsia"/>
                <w:b/>
                <w:bCs/>
                <w:sz w:val="21"/>
                <w:szCs w:val="18"/>
              </w:rPr>
              <w:t>新生代员工工作绩效存在正向影响</w:t>
            </w:r>
          </w:p>
        </w:tc>
        <w:tc>
          <w:tcPr>
            <w:tcW w:w="788" w:type="dxa"/>
            <w:vAlign w:val="center"/>
          </w:tcPr>
          <w:p w14:paraId="787EBB85" w14:textId="77777777" w:rsidR="00592866" w:rsidRPr="00727E6A" w:rsidRDefault="00EA43D1">
            <w:pPr>
              <w:spacing w:line="300" w:lineRule="exact"/>
              <w:jc w:val="center"/>
              <w:rPr>
                <w:rFonts w:ascii="宋体" w:hAnsi="宋体" w:cs="Times New Roman"/>
                <w:b/>
                <w:bCs/>
                <w:sz w:val="21"/>
                <w:szCs w:val="18"/>
              </w:rPr>
            </w:pPr>
            <w:r w:rsidRPr="00727E6A">
              <w:rPr>
                <w:rFonts w:ascii="宋体" w:hAnsi="宋体" w:cs="Times New Roman" w:hint="eastAsia"/>
                <w:b/>
                <w:bCs/>
                <w:sz w:val="21"/>
                <w:szCs w:val="18"/>
              </w:rPr>
              <w:t>支持</w:t>
            </w:r>
          </w:p>
        </w:tc>
      </w:tr>
      <w:tr w:rsidR="00E323FD" w:rsidRPr="00727E6A" w14:paraId="0B1273A7" w14:textId="77777777">
        <w:trPr>
          <w:trHeight w:val="468"/>
          <w:jc w:val="center"/>
        </w:trPr>
        <w:tc>
          <w:tcPr>
            <w:tcW w:w="704" w:type="dxa"/>
            <w:vAlign w:val="center"/>
          </w:tcPr>
          <w:p w14:paraId="52E23991" w14:textId="2A7E4939" w:rsidR="00E323FD" w:rsidRPr="00727E6A" w:rsidRDefault="00E323FD">
            <w:pPr>
              <w:jc w:val="center"/>
              <w:rPr>
                <w:rFonts w:cs="Times New Roman"/>
                <w:sz w:val="21"/>
                <w:szCs w:val="18"/>
              </w:rPr>
            </w:pPr>
            <w:r w:rsidRPr="00727E6A">
              <w:rPr>
                <w:rFonts w:cs="Times New Roman" w:hint="eastAsia"/>
                <w:sz w:val="21"/>
                <w:szCs w:val="18"/>
              </w:rPr>
              <w:t>H</w:t>
            </w:r>
            <w:r w:rsidRPr="00727E6A">
              <w:rPr>
                <w:rFonts w:cs="Times New Roman"/>
                <w:sz w:val="21"/>
                <w:szCs w:val="18"/>
              </w:rPr>
              <w:t>3</w:t>
            </w:r>
            <w:r w:rsidRPr="00727E6A">
              <w:rPr>
                <w:rFonts w:cs="Times New Roman" w:hint="eastAsia"/>
                <w:sz w:val="21"/>
                <w:szCs w:val="18"/>
              </w:rPr>
              <w:t>a</w:t>
            </w:r>
          </w:p>
        </w:tc>
        <w:tc>
          <w:tcPr>
            <w:tcW w:w="6804" w:type="dxa"/>
            <w:vAlign w:val="center"/>
          </w:tcPr>
          <w:p w14:paraId="4BC75880" w14:textId="4208FB4C" w:rsidR="00E323FD" w:rsidRPr="00727E6A" w:rsidRDefault="00E323FD">
            <w:pPr>
              <w:spacing w:line="300" w:lineRule="exact"/>
              <w:jc w:val="center"/>
              <w:rPr>
                <w:rFonts w:ascii="宋体" w:hAnsi="宋体" w:cs="Times New Roman"/>
                <w:sz w:val="21"/>
                <w:szCs w:val="18"/>
              </w:rPr>
            </w:pPr>
            <w:r w:rsidRPr="00727E6A">
              <w:rPr>
                <w:rFonts w:ascii="宋体" w:hAnsi="宋体" w:cs="Times New Roman" w:hint="eastAsia"/>
                <w:sz w:val="21"/>
                <w:szCs w:val="18"/>
              </w:rPr>
              <w:t>心理契约</w:t>
            </w:r>
            <w:r w:rsidR="00F70FEC">
              <w:rPr>
                <w:rFonts w:ascii="宋体" w:hAnsi="宋体" w:cs="Times New Roman" w:hint="eastAsia"/>
                <w:sz w:val="21"/>
                <w:szCs w:val="18"/>
              </w:rPr>
              <w:t>对</w:t>
            </w:r>
            <w:r w:rsidRPr="00727E6A">
              <w:rPr>
                <w:rFonts w:ascii="宋体" w:hAnsi="宋体" w:cs="Times New Roman" w:hint="eastAsia"/>
                <w:sz w:val="21"/>
                <w:szCs w:val="18"/>
              </w:rPr>
              <w:t>新生代员工任务绩效存在正向影响</w:t>
            </w:r>
          </w:p>
        </w:tc>
        <w:tc>
          <w:tcPr>
            <w:tcW w:w="788" w:type="dxa"/>
            <w:vAlign w:val="center"/>
          </w:tcPr>
          <w:p w14:paraId="399B04C3" w14:textId="5465A739" w:rsidR="00E323FD" w:rsidRPr="00727E6A" w:rsidRDefault="00E323FD">
            <w:pPr>
              <w:spacing w:line="300" w:lineRule="exact"/>
              <w:jc w:val="center"/>
              <w:rPr>
                <w:rFonts w:ascii="宋体" w:hAnsi="宋体" w:cs="Times New Roman"/>
                <w:sz w:val="21"/>
                <w:szCs w:val="18"/>
              </w:rPr>
            </w:pPr>
            <w:r w:rsidRPr="00727E6A">
              <w:rPr>
                <w:rFonts w:ascii="宋体" w:hAnsi="宋体" w:cs="Times New Roman" w:hint="eastAsia"/>
                <w:sz w:val="21"/>
                <w:szCs w:val="18"/>
              </w:rPr>
              <w:t>支持</w:t>
            </w:r>
          </w:p>
        </w:tc>
      </w:tr>
      <w:tr w:rsidR="00E323FD" w:rsidRPr="00727E6A" w14:paraId="35775936" w14:textId="77777777">
        <w:trPr>
          <w:trHeight w:val="468"/>
          <w:jc w:val="center"/>
        </w:trPr>
        <w:tc>
          <w:tcPr>
            <w:tcW w:w="704" w:type="dxa"/>
            <w:vAlign w:val="center"/>
          </w:tcPr>
          <w:p w14:paraId="07CE9508" w14:textId="191EF9E6" w:rsidR="00E323FD" w:rsidRPr="00727E6A" w:rsidRDefault="00E323FD">
            <w:pPr>
              <w:jc w:val="center"/>
              <w:rPr>
                <w:rFonts w:cs="Times New Roman"/>
                <w:sz w:val="21"/>
                <w:szCs w:val="18"/>
              </w:rPr>
            </w:pPr>
            <w:r w:rsidRPr="00727E6A">
              <w:rPr>
                <w:rFonts w:cs="Times New Roman" w:hint="eastAsia"/>
                <w:sz w:val="21"/>
                <w:szCs w:val="18"/>
              </w:rPr>
              <w:t>H</w:t>
            </w:r>
            <w:r w:rsidRPr="00727E6A">
              <w:rPr>
                <w:rFonts w:cs="Times New Roman"/>
                <w:sz w:val="21"/>
                <w:szCs w:val="18"/>
              </w:rPr>
              <w:t>3</w:t>
            </w:r>
            <w:r w:rsidRPr="00727E6A">
              <w:rPr>
                <w:rFonts w:cs="Times New Roman" w:hint="eastAsia"/>
                <w:sz w:val="21"/>
                <w:szCs w:val="18"/>
              </w:rPr>
              <w:t>b</w:t>
            </w:r>
          </w:p>
        </w:tc>
        <w:tc>
          <w:tcPr>
            <w:tcW w:w="6804" w:type="dxa"/>
            <w:vAlign w:val="center"/>
          </w:tcPr>
          <w:p w14:paraId="1B3809DB" w14:textId="71BFA463" w:rsidR="00E323FD" w:rsidRPr="00727E6A" w:rsidRDefault="00E323FD">
            <w:pPr>
              <w:spacing w:line="300" w:lineRule="exact"/>
              <w:jc w:val="center"/>
              <w:rPr>
                <w:rFonts w:ascii="宋体" w:hAnsi="宋体" w:cs="Times New Roman"/>
                <w:sz w:val="21"/>
                <w:szCs w:val="18"/>
              </w:rPr>
            </w:pPr>
            <w:r w:rsidRPr="00727E6A">
              <w:rPr>
                <w:rFonts w:ascii="宋体" w:hAnsi="宋体" w:cs="Times New Roman" w:hint="eastAsia"/>
                <w:sz w:val="21"/>
                <w:szCs w:val="18"/>
              </w:rPr>
              <w:t>心理契约</w:t>
            </w:r>
            <w:r w:rsidR="00F70FEC">
              <w:rPr>
                <w:rFonts w:ascii="宋体" w:hAnsi="宋体" w:cs="Times New Roman" w:hint="eastAsia"/>
                <w:sz w:val="21"/>
                <w:szCs w:val="18"/>
              </w:rPr>
              <w:t>对</w:t>
            </w:r>
            <w:r w:rsidRPr="00727E6A">
              <w:rPr>
                <w:rFonts w:ascii="宋体" w:hAnsi="宋体" w:cs="Times New Roman" w:hint="eastAsia"/>
                <w:sz w:val="21"/>
                <w:szCs w:val="18"/>
              </w:rPr>
              <w:t>新生代员工任务绩效存在正向影响</w:t>
            </w:r>
          </w:p>
        </w:tc>
        <w:tc>
          <w:tcPr>
            <w:tcW w:w="788" w:type="dxa"/>
            <w:vAlign w:val="center"/>
          </w:tcPr>
          <w:p w14:paraId="4FDEE801" w14:textId="5ACD1829" w:rsidR="00E323FD" w:rsidRPr="00727E6A" w:rsidRDefault="00E323FD">
            <w:pPr>
              <w:spacing w:line="300" w:lineRule="exact"/>
              <w:jc w:val="center"/>
              <w:rPr>
                <w:rFonts w:ascii="宋体" w:hAnsi="宋体" w:cs="Times New Roman"/>
                <w:sz w:val="21"/>
                <w:szCs w:val="18"/>
              </w:rPr>
            </w:pPr>
            <w:r w:rsidRPr="00727E6A">
              <w:rPr>
                <w:rFonts w:ascii="宋体" w:hAnsi="宋体" w:cs="Times New Roman" w:hint="eastAsia"/>
                <w:sz w:val="21"/>
                <w:szCs w:val="18"/>
              </w:rPr>
              <w:t>支持</w:t>
            </w:r>
          </w:p>
        </w:tc>
      </w:tr>
      <w:tr w:rsidR="00592866" w:rsidRPr="00727E6A" w14:paraId="00E03E3E" w14:textId="77777777">
        <w:trPr>
          <w:trHeight w:val="468"/>
          <w:jc w:val="center"/>
        </w:trPr>
        <w:tc>
          <w:tcPr>
            <w:tcW w:w="704" w:type="dxa"/>
            <w:vAlign w:val="center"/>
          </w:tcPr>
          <w:p w14:paraId="066052A8" w14:textId="77777777" w:rsidR="00592866" w:rsidRPr="00727E6A" w:rsidRDefault="00EA43D1">
            <w:pPr>
              <w:jc w:val="center"/>
              <w:rPr>
                <w:rFonts w:cs="Times New Roman"/>
                <w:b/>
                <w:bCs/>
                <w:sz w:val="21"/>
                <w:szCs w:val="18"/>
              </w:rPr>
            </w:pPr>
            <w:r w:rsidRPr="00727E6A">
              <w:rPr>
                <w:rFonts w:cs="Times New Roman" w:hint="eastAsia"/>
                <w:b/>
                <w:bCs/>
                <w:sz w:val="21"/>
                <w:szCs w:val="18"/>
              </w:rPr>
              <w:t>H</w:t>
            </w:r>
            <w:r w:rsidRPr="00727E6A">
              <w:rPr>
                <w:rFonts w:cs="Times New Roman"/>
                <w:b/>
                <w:bCs/>
                <w:sz w:val="21"/>
                <w:szCs w:val="18"/>
              </w:rPr>
              <w:t>4</w:t>
            </w:r>
          </w:p>
        </w:tc>
        <w:tc>
          <w:tcPr>
            <w:tcW w:w="6804" w:type="dxa"/>
            <w:vAlign w:val="center"/>
          </w:tcPr>
          <w:p w14:paraId="384FA424" w14:textId="77777777" w:rsidR="00592866" w:rsidRPr="00727E6A" w:rsidRDefault="00EA43D1">
            <w:pPr>
              <w:spacing w:line="300" w:lineRule="exact"/>
              <w:jc w:val="center"/>
              <w:rPr>
                <w:rFonts w:ascii="宋体" w:hAnsi="宋体" w:cs="Times New Roman"/>
                <w:b/>
                <w:bCs/>
                <w:sz w:val="21"/>
                <w:szCs w:val="18"/>
              </w:rPr>
            </w:pPr>
            <w:r w:rsidRPr="00727E6A">
              <w:rPr>
                <w:rFonts w:ascii="宋体" w:hAnsi="宋体" w:cs="Times New Roman" w:hint="eastAsia"/>
                <w:b/>
                <w:bCs/>
                <w:sz w:val="21"/>
                <w:szCs w:val="18"/>
              </w:rPr>
              <w:t>心理契约对人力资源管理强度和新生代员工工作绩效具有中介作用</w:t>
            </w:r>
          </w:p>
        </w:tc>
        <w:tc>
          <w:tcPr>
            <w:tcW w:w="788" w:type="dxa"/>
            <w:vAlign w:val="center"/>
          </w:tcPr>
          <w:p w14:paraId="6258B9E4" w14:textId="77777777" w:rsidR="00592866" w:rsidRPr="00727E6A" w:rsidRDefault="00EA43D1">
            <w:pPr>
              <w:spacing w:line="300" w:lineRule="exact"/>
              <w:jc w:val="center"/>
              <w:rPr>
                <w:rFonts w:ascii="宋体" w:hAnsi="宋体" w:cs="Times New Roman"/>
                <w:b/>
                <w:bCs/>
                <w:sz w:val="21"/>
                <w:szCs w:val="18"/>
              </w:rPr>
            </w:pPr>
            <w:r w:rsidRPr="00727E6A">
              <w:rPr>
                <w:rFonts w:ascii="宋体" w:hAnsi="宋体" w:cs="Times New Roman" w:hint="eastAsia"/>
                <w:b/>
                <w:bCs/>
                <w:sz w:val="21"/>
                <w:szCs w:val="18"/>
              </w:rPr>
              <w:t>支持</w:t>
            </w:r>
          </w:p>
        </w:tc>
      </w:tr>
    </w:tbl>
    <w:p w14:paraId="5E55C554" w14:textId="03BEB9E9" w:rsidR="008E341A" w:rsidRDefault="008E341A" w:rsidP="008E341A">
      <w:bookmarkStart w:id="160" w:name="_Toc103686967"/>
    </w:p>
    <w:p w14:paraId="1BD2DEEC" w14:textId="55062856" w:rsidR="008E341A" w:rsidRDefault="008E341A" w:rsidP="008E341A">
      <w:pPr>
        <w:widowControl/>
        <w:spacing w:line="240" w:lineRule="auto"/>
        <w:jc w:val="left"/>
      </w:pPr>
      <w:r>
        <w:br w:type="page"/>
      </w:r>
    </w:p>
    <w:p w14:paraId="5CBC1BC5" w14:textId="223ECD46" w:rsidR="00592866" w:rsidRDefault="00EA43D1">
      <w:pPr>
        <w:pStyle w:val="1"/>
        <w:numPr>
          <w:ilvl w:val="0"/>
          <w:numId w:val="4"/>
        </w:numPr>
        <w:spacing w:before="156" w:after="156"/>
      </w:pPr>
      <w:r>
        <w:rPr>
          <w:rFonts w:hint="eastAsia"/>
        </w:rPr>
        <w:lastRenderedPageBreak/>
        <w:t>研究总结与展望</w:t>
      </w:r>
      <w:bookmarkEnd w:id="160"/>
    </w:p>
    <w:p w14:paraId="37824E07" w14:textId="77777777" w:rsidR="007F4E4A" w:rsidRPr="007F4E4A" w:rsidRDefault="007F4E4A" w:rsidP="007F4E4A">
      <w:pPr>
        <w:ind w:firstLineChars="200" w:firstLine="480"/>
        <w:rPr>
          <w:rFonts w:ascii="宋体" w:hAnsi="宋体" w:cs="Times New Roman"/>
          <w:szCs w:val="20"/>
        </w:rPr>
      </w:pPr>
      <w:r w:rsidRPr="007F4E4A">
        <w:rPr>
          <w:rFonts w:ascii="宋体" w:hAnsi="宋体" w:cs="Times New Roman" w:hint="eastAsia"/>
          <w:szCs w:val="20"/>
        </w:rPr>
        <w:t>本章首先对本论文的主要研究结果进行了</w:t>
      </w:r>
      <w:r>
        <w:rPr>
          <w:rFonts w:ascii="宋体" w:hAnsi="宋体" w:cs="Times New Roman" w:hint="eastAsia"/>
          <w:szCs w:val="20"/>
        </w:rPr>
        <w:t>讨论</w:t>
      </w:r>
      <w:r w:rsidRPr="007F4E4A">
        <w:rPr>
          <w:rFonts w:ascii="宋体" w:hAnsi="宋体" w:cs="Times New Roman" w:hint="eastAsia"/>
          <w:szCs w:val="20"/>
        </w:rPr>
        <w:t>和总结，对实证结果</w:t>
      </w:r>
      <w:r>
        <w:rPr>
          <w:rFonts w:ascii="宋体" w:hAnsi="宋体" w:cs="Times New Roman" w:hint="eastAsia"/>
          <w:szCs w:val="20"/>
        </w:rPr>
        <w:t>和假设</w:t>
      </w:r>
      <w:r w:rsidRPr="007F4E4A">
        <w:rPr>
          <w:rFonts w:ascii="宋体" w:hAnsi="宋体" w:cs="Times New Roman" w:hint="eastAsia"/>
          <w:szCs w:val="20"/>
        </w:rPr>
        <w:t>进行了分析与解释，</w:t>
      </w:r>
      <w:r w:rsidR="00F75890">
        <w:rPr>
          <w:rFonts w:ascii="宋体" w:hAnsi="宋体" w:cs="Times New Roman" w:hint="eastAsia"/>
          <w:szCs w:val="20"/>
        </w:rPr>
        <w:t>为企业管理提出了有关建议</w:t>
      </w:r>
      <w:r w:rsidRPr="007F4E4A">
        <w:rPr>
          <w:rFonts w:ascii="宋体" w:hAnsi="宋体" w:cs="Times New Roman" w:hint="eastAsia"/>
          <w:szCs w:val="20"/>
        </w:rPr>
        <w:t>，</w:t>
      </w:r>
      <w:r w:rsidR="00F75890">
        <w:rPr>
          <w:rFonts w:ascii="宋体" w:hAnsi="宋体" w:cs="Times New Roman" w:hint="eastAsia"/>
          <w:szCs w:val="20"/>
        </w:rPr>
        <w:t>指出</w:t>
      </w:r>
      <w:r w:rsidRPr="007F4E4A">
        <w:rPr>
          <w:rFonts w:ascii="宋体" w:hAnsi="宋体" w:cs="Times New Roman" w:hint="eastAsia"/>
          <w:szCs w:val="20"/>
        </w:rPr>
        <w:t>了本论文的不足之处，并提出了今后的研究方向与建议。</w:t>
      </w:r>
    </w:p>
    <w:p w14:paraId="1CF826E1" w14:textId="77777777" w:rsidR="00592866" w:rsidRDefault="00EA43D1">
      <w:pPr>
        <w:pStyle w:val="2"/>
        <w:spacing w:before="156" w:after="156"/>
      </w:pPr>
      <w:bookmarkStart w:id="161" w:name="_Toc103686968"/>
      <w:r>
        <w:rPr>
          <w:rFonts w:hint="eastAsia"/>
        </w:rPr>
        <w:t>6</w:t>
      </w:r>
      <w:r>
        <w:t xml:space="preserve">.1 </w:t>
      </w:r>
      <w:r>
        <w:rPr>
          <w:rFonts w:hint="eastAsia"/>
        </w:rPr>
        <w:t>研究结果讨论</w:t>
      </w:r>
      <w:bookmarkEnd w:id="161"/>
    </w:p>
    <w:p w14:paraId="76F85263" w14:textId="77777777" w:rsidR="00592866" w:rsidRDefault="00EA43D1">
      <w:pPr>
        <w:ind w:firstLineChars="200" w:firstLine="480"/>
        <w:rPr>
          <w:rFonts w:ascii="宋体" w:hAnsi="宋体" w:cs="Times New Roman"/>
          <w:szCs w:val="20"/>
        </w:rPr>
      </w:pPr>
      <w:r>
        <w:rPr>
          <w:rFonts w:ascii="宋体" w:hAnsi="宋体" w:cs="Times New Roman" w:hint="eastAsia"/>
          <w:szCs w:val="20"/>
        </w:rPr>
        <w:t>本研究主要基于国内</w:t>
      </w:r>
      <w:r w:rsidR="007F7E42">
        <w:rPr>
          <w:rFonts w:ascii="宋体" w:hAnsi="宋体" w:cs="Times New Roman" w:hint="eastAsia"/>
          <w:szCs w:val="20"/>
        </w:rPr>
        <w:t>各</w:t>
      </w:r>
      <w:r>
        <w:rPr>
          <w:rFonts w:ascii="宋体" w:hAnsi="宋体" w:cs="Times New Roman" w:hint="eastAsia"/>
          <w:szCs w:val="20"/>
        </w:rPr>
        <w:t>类型新生代员工所测量表数据，对所提出的人力资源管理强度、心理契约、新生代员工工作绩效三个变量之间的相关关系进行分析与检验，通过数据处理与分析，验证了前文所提出的所有假设。</w:t>
      </w:r>
    </w:p>
    <w:p w14:paraId="2F7D9933" w14:textId="3BAD3A38" w:rsidR="00592866" w:rsidRDefault="00EA43D1">
      <w:pPr>
        <w:pStyle w:val="3"/>
        <w:spacing w:before="156" w:after="156"/>
      </w:pPr>
      <w:bookmarkStart w:id="162" w:name="_Toc102577755"/>
      <w:bookmarkStart w:id="163" w:name="_Toc102767078"/>
      <w:bookmarkStart w:id="164" w:name="_Toc103686969"/>
      <w:r>
        <w:rPr>
          <w:rFonts w:hint="eastAsia"/>
        </w:rPr>
        <w:t>6</w:t>
      </w:r>
      <w:r>
        <w:t>.</w:t>
      </w:r>
      <w:r>
        <w:rPr>
          <w:rFonts w:hint="eastAsia"/>
        </w:rPr>
        <w:t>1</w:t>
      </w:r>
      <w:r>
        <w:t xml:space="preserve">.1 </w:t>
      </w:r>
      <w:r>
        <w:rPr>
          <w:rFonts w:hint="eastAsia"/>
        </w:rPr>
        <w:t>人力资源管理强度与工作绩效</w:t>
      </w:r>
      <w:bookmarkEnd w:id="162"/>
      <w:bookmarkEnd w:id="163"/>
      <w:bookmarkEnd w:id="164"/>
    </w:p>
    <w:p w14:paraId="006B0F79" w14:textId="259CE571" w:rsidR="00592866" w:rsidRDefault="00EA43D1">
      <w:pPr>
        <w:ind w:firstLineChars="200" w:firstLine="480"/>
        <w:rPr>
          <w:rFonts w:cs="Times New Roman"/>
          <w:szCs w:val="20"/>
        </w:rPr>
      </w:pPr>
      <w:bookmarkStart w:id="165" w:name="_Hlk101965860"/>
      <w:r>
        <w:rPr>
          <w:rFonts w:cs="Times New Roman" w:hint="eastAsia"/>
          <w:szCs w:val="20"/>
        </w:rPr>
        <w:t>前文的数据分析已对假设</w:t>
      </w:r>
      <w:r>
        <w:rPr>
          <w:rFonts w:cs="Times New Roman" w:hint="eastAsia"/>
          <w:szCs w:val="20"/>
        </w:rPr>
        <w:t>H</w:t>
      </w:r>
      <w:r>
        <w:rPr>
          <w:rFonts w:cs="Times New Roman"/>
          <w:szCs w:val="20"/>
        </w:rPr>
        <w:t>1</w:t>
      </w:r>
      <w:r>
        <w:rPr>
          <w:rFonts w:cs="Times New Roman" w:hint="eastAsia"/>
          <w:szCs w:val="20"/>
        </w:rPr>
        <w:t>以及</w:t>
      </w:r>
      <w:r w:rsidR="006471EB">
        <w:rPr>
          <w:rFonts w:cs="Times New Roman" w:hint="eastAsia"/>
          <w:szCs w:val="20"/>
        </w:rPr>
        <w:t>六</w:t>
      </w:r>
      <w:r>
        <w:rPr>
          <w:rFonts w:cs="Times New Roman" w:hint="eastAsia"/>
          <w:szCs w:val="20"/>
        </w:rPr>
        <w:t>个子假设进行验证，即人力资源管理强度</w:t>
      </w:r>
      <w:r w:rsidR="006471EB">
        <w:rPr>
          <w:rFonts w:cs="Times New Roman" w:hint="eastAsia"/>
          <w:szCs w:val="20"/>
        </w:rPr>
        <w:t>各维度</w:t>
      </w:r>
      <w:r>
        <w:rPr>
          <w:rFonts w:cs="Times New Roman" w:hint="eastAsia"/>
          <w:szCs w:val="20"/>
        </w:rPr>
        <w:t>与工作绩效</w:t>
      </w:r>
      <w:r w:rsidR="006471EB">
        <w:rPr>
          <w:rFonts w:cs="Times New Roman" w:hint="eastAsia"/>
          <w:szCs w:val="20"/>
        </w:rPr>
        <w:t>各维度</w:t>
      </w:r>
      <w:r>
        <w:rPr>
          <w:rFonts w:cs="Times New Roman" w:hint="eastAsia"/>
          <w:szCs w:val="20"/>
        </w:rPr>
        <w:t>之间</w:t>
      </w:r>
      <w:r w:rsidR="006471EB">
        <w:rPr>
          <w:rFonts w:cs="Times New Roman" w:hint="eastAsia"/>
          <w:szCs w:val="20"/>
        </w:rPr>
        <w:t>均</w:t>
      </w:r>
      <w:r w:rsidR="007869DF">
        <w:rPr>
          <w:rFonts w:cs="Times New Roman" w:hint="eastAsia"/>
          <w:szCs w:val="20"/>
        </w:rPr>
        <w:t>有着</w:t>
      </w:r>
      <w:r w:rsidR="003927F0">
        <w:rPr>
          <w:rFonts w:cs="Times New Roman" w:hint="eastAsia"/>
          <w:szCs w:val="20"/>
        </w:rPr>
        <w:t>显著的正相关性</w:t>
      </w:r>
      <w:r>
        <w:rPr>
          <w:rFonts w:cs="Times New Roman" w:hint="eastAsia"/>
          <w:szCs w:val="20"/>
        </w:rPr>
        <w:t>（</w:t>
      </w:r>
      <w:r w:rsidRPr="00F70FEC">
        <w:rPr>
          <w:rFonts w:cs="Times New Roman"/>
          <w:szCs w:val="20"/>
        </w:rPr>
        <w:t>β</w:t>
      </w:r>
      <w:r>
        <w:rPr>
          <w:rFonts w:cs="Times New Roman" w:hint="eastAsia"/>
          <w:szCs w:val="20"/>
        </w:rPr>
        <w:t>=</w:t>
      </w:r>
      <w:r>
        <w:rPr>
          <w:rFonts w:cs="Times New Roman"/>
          <w:szCs w:val="20"/>
        </w:rPr>
        <w:t>0.709</w:t>
      </w:r>
      <w:r>
        <w:rPr>
          <w:rFonts w:cs="Times New Roman" w:hint="eastAsia"/>
          <w:szCs w:val="20"/>
        </w:rPr>
        <w:t>，</w:t>
      </w:r>
      <w:r w:rsidRPr="009F1F07">
        <w:rPr>
          <w:rFonts w:cs="Times New Roman" w:hint="eastAsia"/>
          <w:i/>
          <w:iCs/>
          <w:szCs w:val="20"/>
        </w:rPr>
        <w:t>p</w:t>
      </w:r>
      <w:r>
        <w:rPr>
          <w:rFonts w:cs="Times New Roman"/>
          <w:szCs w:val="20"/>
        </w:rPr>
        <w:t>&lt;0.01</w:t>
      </w:r>
      <w:r>
        <w:rPr>
          <w:rFonts w:cs="Times New Roman" w:hint="eastAsia"/>
          <w:szCs w:val="20"/>
        </w:rPr>
        <w:t>）；</w:t>
      </w:r>
      <w:r w:rsidR="006471EB">
        <w:rPr>
          <w:rFonts w:cs="Times New Roman" w:hint="eastAsia"/>
          <w:szCs w:val="20"/>
        </w:rPr>
        <w:t>人力资源管理各维度与任务绩效回归分析结果如下</w:t>
      </w:r>
      <w:r w:rsidR="007869DF">
        <w:rPr>
          <w:rFonts w:cs="Times New Roman" w:hint="eastAsia"/>
          <w:szCs w:val="20"/>
        </w:rPr>
        <w:t>：</w:t>
      </w:r>
      <w:r>
        <w:rPr>
          <w:rFonts w:cs="Times New Roman" w:hint="eastAsia"/>
          <w:szCs w:val="20"/>
        </w:rPr>
        <w:t>独特性（</w:t>
      </w:r>
      <w:r w:rsidRPr="00F70FEC">
        <w:rPr>
          <w:rFonts w:cs="Times New Roman"/>
          <w:szCs w:val="20"/>
        </w:rPr>
        <w:t>β</w:t>
      </w:r>
      <w:r>
        <w:rPr>
          <w:rFonts w:cs="Times New Roman" w:hint="eastAsia"/>
          <w:szCs w:val="20"/>
        </w:rPr>
        <w:t>=</w:t>
      </w:r>
      <w:r>
        <w:rPr>
          <w:rFonts w:cs="Times New Roman"/>
          <w:szCs w:val="20"/>
        </w:rPr>
        <w:t>0.5</w:t>
      </w:r>
      <w:r w:rsidR="006471EB">
        <w:rPr>
          <w:rFonts w:cs="Times New Roman"/>
          <w:szCs w:val="20"/>
        </w:rPr>
        <w:t>0</w:t>
      </w:r>
      <w:r>
        <w:rPr>
          <w:rFonts w:cs="Times New Roman"/>
          <w:szCs w:val="20"/>
        </w:rPr>
        <w:t>7</w:t>
      </w:r>
      <w:r>
        <w:rPr>
          <w:rFonts w:cs="Times New Roman" w:hint="eastAsia"/>
          <w:szCs w:val="20"/>
        </w:rPr>
        <w:t>，</w:t>
      </w:r>
      <w:r w:rsidRPr="009F1F07">
        <w:rPr>
          <w:rFonts w:cs="Times New Roman" w:hint="eastAsia"/>
          <w:i/>
          <w:iCs/>
          <w:szCs w:val="20"/>
        </w:rPr>
        <w:t>p</w:t>
      </w:r>
      <w:r>
        <w:rPr>
          <w:rFonts w:cs="Times New Roman"/>
          <w:szCs w:val="20"/>
        </w:rPr>
        <w:t>&lt;0.01</w:t>
      </w:r>
      <w:r>
        <w:rPr>
          <w:rFonts w:cs="Times New Roman" w:hint="eastAsia"/>
          <w:szCs w:val="20"/>
        </w:rPr>
        <w:t>）、一致性（</w:t>
      </w:r>
      <w:r w:rsidRPr="00F70FEC">
        <w:rPr>
          <w:rFonts w:cs="Times New Roman"/>
          <w:szCs w:val="20"/>
        </w:rPr>
        <w:t>β</w:t>
      </w:r>
      <w:r>
        <w:rPr>
          <w:rFonts w:cs="Times New Roman" w:hint="eastAsia"/>
          <w:szCs w:val="20"/>
        </w:rPr>
        <w:t>=</w:t>
      </w:r>
      <w:r>
        <w:rPr>
          <w:rFonts w:cs="Times New Roman"/>
          <w:szCs w:val="20"/>
        </w:rPr>
        <w:t>0.</w:t>
      </w:r>
      <w:r w:rsidR="006471EB">
        <w:rPr>
          <w:rFonts w:cs="Times New Roman"/>
          <w:szCs w:val="20"/>
        </w:rPr>
        <w:t>612</w:t>
      </w:r>
      <w:r>
        <w:rPr>
          <w:rFonts w:cs="Times New Roman" w:hint="eastAsia"/>
          <w:szCs w:val="20"/>
        </w:rPr>
        <w:t>，</w:t>
      </w:r>
      <w:r w:rsidRPr="009F1F07">
        <w:rPr>
          <w:rFonts w:cs="Times New Roman" w:hint="eastAsia"/>
          <w:i/>
          <w:iCs/>
          <w:szCs w:val="20"/>
        </w:rPr>
        <w:t>p</w:t>
      </w:r>
      <w:r>
        <w:rPr>
          <w:rFonts w:cs="Times New Roman"/>
          <w:szCs w:val="20"/>
        </w:rPr>
        <w:t>&lt;0.01</w:t>
      </w:r>
      <w:r>
        <w:rPr>
          <w:rFonts w:cs="Times New Roman" w:hint="eastAsia"/>
          <w:szCs w:val="20"/>
        </w:rPr>
        <w:t>）、共识性（</w:t>
      </w:r>
      <w:r w:rsidRPr="00F70FEC">
        <w:rPr>
          <w:rFonts w:cs="Times New Roman"/>
          <w:szCs w:val="20"/>
        </w:rPr>
        <w:t>β</w:t>
      </w:r>
      <w:r>
        <w:rPr>
          <w:rFonts w:cs="Times New Roman" w:hint="eastAsia"/>
          <w:szCs w:val="20"/>
        </w:rPr>
        <w:t>=</w:t>
      </w:r>
      <w:r>
        <w:rPr>
          <w:rFonts w:cs="Times New Roman"/>
          <w:szCs w:val="20"/>
        </w:rPr>
        <w:t>0.</w:t>
      </w:r>
      <w:r w:rsidR="00573A3E">
        <w:rPr>
          <w:rFonts w:cs="Times New Roman"/>
          <w:szCs w:val="20"/>
        </w:rPr>
        <w:t>4</w:t>
      </w:r>
      <w:r w:rsidR="006471EB">
        <w:rPr>
          <w:rFonts w:cs="Times New Roman"/>
          <w:szCs w:val="20"/>
        </w:rPr>
        <w:t>52</w:t>
      </w:r>
      <w:r>
        <w:rPr>
          <w:rFonts w:cs="Times New Roman" w:hint="eastAsia"/>
          <w:szCs w:val="20"/>
        </w:rPr>
        <w:t>，</w:t>
      </w:r>
      <w:r w:rsidRPr="009F1F07">
        <w:rPr>
          <w:rFonts w:cs="Times New Roman" w:hint="eastAsia"/>
          <w:i/>
          <w:iCs/>
          <w:szCs w:val="20"/>
        </w:rPr>
        <w:t>p</w:t>
      </w:r>
      <w:r>
        <w:rPr>
          <w:rFonts w:cs="Times New Roman"/>
          <w:szCs w:val="20"/>
        </w:rPr>
        <w:t>&lt;0.01</w:t>
      </w:r>
      <w:r>
        <w:rPr>
          <w:rFonts w:cs="Times New Roman" w:hint="eastAsia"/>
          <w:szCs w:val="20"/>
        </w:rPr>
        <w:t>）</w:t>
      </w:r>
      <w:r w:rsidR="006471EB">
        <w:rPr>
          <w:rFonts w:cs="Times New Roman" w:hint="eastAsia"/>
          <w:szCs w:val="20"/>
        </w:rPr>
        <w:t>；人力资源管理各维度与周边绩效回归分析结果如下：独特性（</w:t>
      </w:r>
      <w:r w:rsidR="006471EB" w:rsidRPr="00F70FEC">
        <w:rPr>
          <w:rFonts w:cs="Times New Roman"/>
          <w:szCs w:val="20"/>
        </w:rPr>
        <w:t>β</w:t>
      </w:r>
      <w:r w:rsidR="006471EB">
        <w:rPr>
          <w:rFonts w:cs="Times New Roman" w:hint="eastAsia"/>
          <w:szCs w:val="20"/>
        </w:rPr>
        <w:t>=</w:t>
      </w:r>
      <w:r w:rsidR="006471EB">
        <w:rPr>
          <w:rFonts w:cs="Times New Roman"/>
          <w:szCs w:val="20"/>
        </w:rPr>
        <w:t>0.507</w:t>
      </w:r>
      <w:r w:rsidR="006471EB">
        <w:rPr>
          <w:rFonts w:cs="Times New Roman" w:hint="eastAsia"/>
          <w:szCs w:val="20"/>
        </w:rPr>
        <w:t>，</w:t>
      </w:r>
      <w:r w:rsidR="006471EB" w:rsidRPr="009F1F07">
        <w:rPr>
          <w:rFonts w:cs="Times New Roman" w:hint="eastAsia"/>
          <w:i/>
          <w:iCs/>
          <w:szCs w:val="20"/>
        </w:rPr>
        <w:t>p</w:t>
      </w:r>
      <w:r w:rsidR="006471EB">
        <w:rPr>
          <w:rFonts w:cs="Times New Roman"/>
          <w:szCs w:val="20"/>
        </w:rPr>
        <w:t>&lt;0.01</w:t>
      </w:r>
      <w:r w:rsidR="006471EB">
        <w:rPr>
          <w:rFonts w:cs="Times New Roman" w:hint="eastAsia"/>
          <w:szCs w:val="20"/>
        </w:rPr>
        <w:t>）、一致性（</w:t>
      </w:r>
      <w:r w:rsidR="006471EB" w:rsidRPr="00F70FEC">
        <w:rPr>
          <w:rFonts w:cs="Times New Roman"/>
          <w:szCs w:val="20"/>
        </w:rPr>
        <w:t>β</w:t>
      </w:r>
      <w:r w:rsidR="006471EB">
        <w:rPr>
          <w:rFonts w:cs="Times New Roman" w:hint="eastAsia"/>
          <w:szCs w:val="20"/>
        </w:rPr>
        <w:t>=</w:t>
      </w:r>
      <w:r w:rsidR="006471EB">
        <w:rPr>
          <w:rFonts w:cs="Times New Roman"/>
          <w:szCs w:val="20"/>
        </w:rPr>
        <w:t>0.612</w:t>
      </w:r>
      <w:r w:rsidR="006471EB">
        <w:rPr>
          <w:rFonts w:cs="Times New Roman" w:hint="eastAsia"/>
          <w:szCs w:val="20"/>
        </w:rPr>
        <w:t>，</w:t>
      </w:r>
      <w:r w:rsidR="006471EB" w:rsidRPr="009F1F07">
        <w:rPr>
          <w:rFonts w:cs="Times New Roman" w:hint="eastAsia"/>
          <w:i/>
          <w:iCs/>
          <w:szCs w:val="20"/>
        </w:rPr>
        <w:t>p</w:t>
      </w:r>
      <w:r w:rsidR="006471EB">
        <w:rPr>
          <w:rFonts w:cs="Times New Roman"/>
          <w:szCs w:val="20"/>
        </w:rPr>
        <w:t>&lt;0.01</w:t>
      </w:r>
      <w:r w:rsidR="006471EB">
        <w:rPr>
          <w:rFonts w:cs="Times New Roman" w:hint="eastAsia"/>
          <w:szCs w:val="20"/>
        </w:rPr>
        <w:t>）、共识性（β</w:t>
      </w:r>
      <w:r w:rsidR="006471EB">
        <w:rPr>
          <w:rFonts w:cs="Times New Roman" w:hint="eastAsia"/>
          <w:szCs w:val="20"/>
        </w:rPr>
        <w:t>=</w:t>
      </w:r>
      <w:r w:rsidR="006471EB">
        <w:rPr>
          <w:rFonts w:cs="Times New Roman"/>
          <w:szCs w:val="20"/>
        </w:rPr>
        <w:t>0.452</w:t>
      </w:r>
      <w:r w:rsidR="006471EB">
        <w:rPr>
          <w:rFonts w:cs="Times New Roman" w:hint="eastAsia"/>
          <w:szCs w:val="20"/>
        </w:rPr>
        <w:t>，</w:t>
      </w:r>
      <w:r w:rsidR="006471EB" w:rsidRPr="009F1F07">
        <w:rPr>
          <w:rFonts w:cs="Times New Roman" w:hint="eastAsia"/>
          <w:i/>
          <w:iCs/>
          <w:szCs w:val="20"/>
        </w:rPr>
        <w:t>p</w:t>
      </w:r>
      <w:r w:rsidR="006471EB">
        <w:rPr>
          <w:rFonts w:cs="Times New Roman"/>
          <w:szCs w:val="20"/>
        </w:rPr>
        <w:t>&lt;0.01</w:t>
      </w:r>
      <w:r w:rsidR="006471EB">
        <w:rPr>
          <w:rFonts w:cs="Times New Roman" w:hint="eastAsia"/>
          <w:szCs w:val="20"/>
        </w:rPr>
        <w:t>）</w:t>
      </w:r>
      <w:r>
        <w:rPr>
          <w:rFonts w:cs="Times New Roman" w:hint="eastAsia"/>
          <w:szCs w:val="20"/>
        </w:rPr>
        <w:t>。</w:t>
      </w:r>
    </w:p>
    <w:bookmarkEnd w:id="165"/>
    <w:p w14:paraId="263D558C" w14:textId="77777777" w:rsidR="00592866" w:rsidRDefault="003927F0">
      <w:pPr>
        <w:ind w:firstLineChars="200" w:firstLine="480"/>
        <w:rPr>
          <w:rFonts w:cs="Times New Roman"/>
          <w:szCs w:val="20"/>
        </w:rPr>
      </w:pPr>
      <w:r w:rsidRPr="003927F0">
        <w:rPr>
          <w:rFonts w:cs="Times New Roman" w:hint="eastAsia"/>
          <w:szCs w:val="20"/>
        </w:rPr>
        <w:t>在过去的探讨</w:t>
      </w:r>
      <w:r>
        <w:rPr>
          <w:rFonts w:cs="Times New Roman" w:hint="eastAsia"/>
          <w:szCs w:val="20"/>
        </w:rPr>
        <w:t>中</w:t>
      </w:r>
      <w:r w:rsidR="00EA43D1">
        <w:rPr>
          <w:rFonts w:cs="Times New Roman" w:hint="eastAsia"/>
          <w:szCs w:val="20"/>
        </w:rPr>
        <w:t>，均认为两者之间存在有较强的正向预测，本研究将研究对象针对于国内企业单位的新生代员工，进一步证实了两者之间的观点与联系。人力资源管理强度代表的是对于企业员工而言，组织内部人力资源管理实践和信息可被感知的有效程度，人力资源管理强度处于高水平则代表着员工对于企业单位组织具有更高的认同感，进而会支持企业举措，认可企业目标并于企业内部团队成员共同完成工作任务，此时工作绩效便得到了提升。</w:t>
      </w:r>
    </w:p>
    <w:p w14:paraId="1A07A55E" w14:textId="77777777" w:rsidR="00592866" w:rsidRDefault="00EA43D1">
      <w:pPr>
        <w:ind w:firstLineChars="200" w:firstLine="480"/>
        <w:rPr>
          <w:rFonts w:ascii="宋体" w:hAnsi="宋体" w:cs="Times New Roman"/>
          <w:szCs w:val="20"/>
        </w:rPr>
      </w:pPr>
      <w:r>
        <w:rPr>
          <w:rFonts w:cs="Times New Roman" w:hint="eastAsia"/>
          <w:szCs w:val="20"/>
        </w:rPr>
        <w:t>本研究所针对的研究对象新生代员工，作为目前国内各企业单位的中坚力量，</w:t>
      </w:r>
      <w:r w:rsidR="0084413F" w:rsidRPr="0084413F">
        <w:rPr>
          <w:rFonts w:ascii="宋体" w:hAnsi="宋体" w:cs="Times New Roman" w:hint="eastAsia"/>
          <w:szCs w:val="20"/>
        </w:rPr>
        <w:t>其个体工作</w:t>
      </w:r>
      <w:r w:rsidR="0084413F">
        <w:rPr>
          <w:rFonts w:ascii="宋体" w:hAnsi="宋体" w:cs="Times New Roman" w:hint="eastAsia"/>
          <w:szCs w:val="20"/>
        </w:rPr>
        <w:t>绩效</w:t>
      </w:r>
      <w:r w:rsidR="0084413F" w:rsidRPr="0084413F">
        <w:rPr>
          <w:rFonts w:ascii="宋体" w:hAnsi="宋体" w:cs="Times New Roman" w:hint="eastAsia"/>
          <w:szCs w:val="20"/>
        </w:rPr>
        <w:t>对公司的总体业绩具有显著的影响</w:t>
      </w:r>
      <w:r>
        <w:rPr>
          <w:rFonts w:ascii="宋体" w:hAnsi="宋体" w:cs="Times New Roman" w:hint="eastAsia"/>
          <w:szCs w:val="20"/>
        </w:rPr>
        <w:t>。因此，出于新生代员工自身的特征，企业只有切实提升人力资源管理信息的传递强度和认可度，才能更好地对其工作行为产生正向影响。新生代员工对人力资源管理相关工作的有效感知也代表了企业人事部门工作能够真正落入实处，对企业的持续长久发展奠定基础。</w:t>
      </w:r>
    </w:p>
    <w:p w14:paraId="325FCD65" w14:textId="77777777" w:rsidR="00592866" w:rsidRDefault="00EA43D1">
      <w:pPr>
        <w:pStyle w:val="3"/>
        <w:spacing w:before="156" w:after="156"/>
      </w:pPr>
      <w:bookmarkStart w:id="166" w:name="_Toc102577756"/>
      <w:bookmarkStart w:id="167" w:name="_Toc102767079"/>
      <w:bookmarkStart w:id="168" w:name="_Toc103686970"/>
      <w:r>
        <w:rPr>
          <w:rFonts w:hint="eastAsia"/>
        </w:rPr>
        <w:lastRenderedPageBreak/>
        <w:t>6</w:t>
      </w:r>
      <w:r>
        <w:t xml:space="preserve">.1.2 </w:t>
      </w:r>
      <w:r>
        <w:rPr>
          <w:rFonts w:hint="eastAsia"/>
        </w:rPr>
        <w:t>人力资源管理强度对心理契约的影响</w:t>
      </w:r>
      <w:bookmarkEnd w:id="166"/>
      <w:bookmarkEnd w:id="167"/>
      <w:bookmarkEnd w:id="168"/>
    </w:p>
    <w:p w14:paraId="20576D67" w14:textId="77777777" w:rsidR="00592866" w:rsidRDefault="00EA43D1">
      <w:pPr>
        <w:ind w:firstLineChars="200" w:firstLine="480"/>
        <w:rPr>
          <w:rFonts w:cs="Times New Roman"/>
          <w:szCs w:val="20"/>
        </w:rPr>
      </w:pPr>
      <w:r>
        <w:rPr>
          <w:rFonts w:cs="Times New Roman" w:hint="eastAsia"/>
          <w:szCs w:val="20"/>
        </w:rPr>
        <w:t>前文已对假设</w:t>
      </w:r>
      <w:r>
        <w:rPr>
          <w:rFonts w:cs="Times New Roman" w:hint="eastAsia"/>
          <w:szCs w:val="20"/>
        </w:rPr>
        <w:t>H</w:t>
      </w:r>
      <w:r>
        <w:rPr>
          <w:rFonts w:cs="Times New Roman"/>
          <w:szCs w:val="20"/>
        </w:rPr>
        <w:t>2</w:t>
      </w:r>
      <w:r>
        <w:rPr>
          <w:rFonts w:cs="Times New Roman" w:hint="eastAsia"/>
          <w:szCs w:val="20"/>
        </w:rPr>
        <w:t>以及三个子假设进行验证（</w:t>
      </w:r>
      <w:r w:rsidRPr="00F70FEC">
        <w:rPr>
          <w:rFonts w:cs="Times New Roman"/>
          <w:szCs w:val="20"/>
        </w:rPr>
        <w:t>β</w:t>
      </w:r>
      <w:r>
        <w:rPr>
          <w:rFonts w:cs="Times New Roman" w:hint="eastAsia"/>
          <w:szCs w:val="20"/>
        </w:rPr>
        <w:t>=</w:t>
      </w:r>
      <w:r>
        <w:rPr>
          <w:rFonts w:cs="Times New Roman"/>
          <w:szCs w:val="20"/>
        </w:rPr>
        <w:t>0.668</w:t>
      </w:r>
      <w:r>
        <w:rPr>
          <w:rFonts w:cs="Times New Roman" w:hint="eastAsia"/>
          <w:szCs w:val="20"/>
        </w:rPr>
        <w:t>，</w:t>
      </w:r>
      <w:r w:rsidRPr="009F1F07">
        <w:rPr>
          <w:rFonts w:cs="Times New Roman" w:hint="eastAsia"/>
          <w:i/>
          <w:iCs/>
          <w:szCs w:val="20"/>
        </w:rPr>
        <w:t>p</w:t>
      </w:r>
      <w:r>
        <w:rPr>
          <w:rFonts w:cs="Times New Roman"/>
          <w:szCs w:val="20"/>
        </w:rPr>
        <w:t>&lt;0.01</w:t>
      </w:r>
      <w:r>
        <w:rPr>
          <w:rFonts w:cs="Times New Roman" w:hint="eastAsia"/>
          <w:szCs w:val="20"/>
        </w:rPr>
        <w:t>）；</w:t>
      </w:r>
      <w:r>
        <w:rPr>
          <w:rFonts w:cs="Times New Roman" w:hint="eastAsia"/>
          <w:szCs w:val="20"/>
        </w:rPr>
        <w:t>H</w:t>
      </w:r>
      <w:r>
        <w:rPr>
          <w:rFonts w:cs="Times New Roman"/>
          <w:szCs w:val="20"/>
        </w:rPr>
        <w:t>RMS</w:t>
      </w:r>
      <w:r>
        <w:rPr>
          <w:rFonts w:cs="Times New Roman" w:hint="eastAsia"/>
          <w:szCs w:val="20"/>
        </w:rPr>
        <w:t>三个维度也各自与心理契约之间存在有正向影响：独特性（</w:t>
      </w:r>
      <w:r w:rsidRPr="00F70FEC">
        <w:rPr>
          <w:rFonts w:cs="Times New Roman"/>
          <w:szCs w:val="20"/>
        </w:rPr>
        <w:t>β</w:t>
      </w:r>
      <w:r>
        <w:rPr>
          <w:rFonts w:cs="Times New Roman" w:hint="eastAsia"/>
          <w:szCs w:val="20"/>
        </w:rPr>
        <w:t>=</w:t>
      </w:r>
      <w:r>
        <w:rPr>
          <w:rFonts w:cs="Times New Roman"/>
          <w:szCs w:val="20"/>
        </w:rPr>
        <w:t>0.436</w:t>
      </w:r>
      <w:r>
        <w:rPr>
          <w:rFonts w:cs="Times New Roman" w:hint="eastAsia"/>
          <w:szCs w:val="20"/>
        </w:rPr>
        <w:t>，</w:t>
      </w:r>
      <w:r w:rsidRPr="009F1F07">
        <w:rPr>
          <w:rFonts w:cs="Times New Roman" w:hint="eastAsia"/>
          <w:i/>
          <w:iCs/>
          <w:szCs w:val="20"/>
        </w:rPr>
        <w:t>p</w:t>
      </w:r>
      <w:r>
        <w:rPr>
          <w:rFonts w:cs="Times New Roman"/>
          <w:szCs w:val="20"/>
        </w:rPr>
        <w:t>&lt;0.01</w:t>
      </w:r>
      <w:r>
        <w:rPr>
          <w:rFonts w:cs="Times New Roman" w:hint="eastAsia"/>
          <w:szCs w:val="20"/>
        </w:rPr>
        <w:t>）、一致性（</w:t>
      </w:r>
      <w:r w:rsidRPr="00F70FEC">
        <w:rPr>
          <w:rFonts w:cs="Times New Roman"/>
          <w:szCs w:val="20"/>
        </w:rPr>
        <w:t>β=</w:t>
      </w:r>
      <w:r>
        <w:rPr>
          <w:rFonts w:cs="Times New Roman"/>
          <w:szCs w:val="20"/>
        </w:rPr>
        <w:t>0.427</w:t>
      </w:r>
      <w:r>
        <w:rPr>
          <w:rFonts w:cs="Times New Roman" w:hint="eastAsia"/>
          <w:szCs w:val="20"/>
        </w:rPr>
        <w:t>，</w:t>
      </w:r>
      <w:r w:rsidRPr="009F1F07">
        <w:rPr>
          <w:rFonts w:cs="Times New Roman" w:hint="eastAsia"/>
          <w:i/>
          <w:iCs/>
          <w:szCs w:val="20"/>
        </w:rPr>
        <w:t>p</w:t>
      </w:r>
      <w:r>
        <w:rPr>
          <w:rFonts w:cs="Times New Roman"/>
          <w:szCs w:val="20"/>
        </w:rPr>
        <w:t>&lt;0.01</w:t>
      </w:r>
      <w:r>
        <w:rPr>
          <w:rFonts w:cs="Times New Roman" w:hint="eastAsia"/>
          <w:szCs w:val="20"/>
        </w:rPr>
        <w:t>）、共识性（</w:t>
      </w:r>
      <w:r w:rsidRPr="00F70FEC">
        <w:rPr>
          <w:rFonts w:cs="Times New Roman"/>
          <w:szCs w:val="20"/>
        </w:rPr>
        <w:t>β=</w:t>
      </w:r>
      <w:r>
        <w:rPr>
          <w:rFonts w:cs="Times New Roman"/>
          <w:szCs w:val="20"/>
        </w:rPr>
        <w:t>0.769</w:t>
      </w:r>
      <w:r>
        <w:rPr>
          <w:rFonts w:cs="Times New Roman" w:hint="eastAsia"/>
          <w:szCs w:val="20"/>
        </w:rPr>
        <w:t>，</w:t>
      </w:r>
      <w:r w:rsidRPr="009F1F07">
        <w:rPr>
          <w:rFonts w:cs="Times New Roman" w:hint="eastAsia"/>
          <w:i/>
          <w:iCs/>
          <w:szCs w:val="20"/>
        </w:rPr>
        <w:t>p</w:t>
      </w:r>
      <w:r>
        <w:rPr>
          <w:rFonts w:cs="Times New Roman"/>
          <w:szCs w:val="20"/>
        </w:rPr>
        <w:t>&lt;0.01</w:t>
      </w:r>
      <w:r>
        <w:rPr>
          <w:rFonts w:cs="Times New Roman" w:hint="eastAsia"/>
          <w:szCs w:val="20"/>
        </w:rPr>
        <w:t>）。</w:t>
      </w:r>
    </w:p>
    <w:p w14:paraId="550CD21C" w14:textId="77777777" w:rsidR="00592866" w:rsidRDefault="00EA43D1">
      <w:pPr>
        <w:ind w:firstLineChars="200" w:firstLine="480"/>
        <w:rPr>
          <w:rFonts w:ascii="宋体" w:hAnsi="宋体" w:cs="Times New Roman"/>
          <w:szCs w:val="20"/>
        </w:rPr>
      </w:pPr>
      <w:r>
        <w:rPr>
          <w:rFonts w:cs="Times New Roman" w:hint="eastAsia"/>
          <w:szCs w:val="20"/>
        </w:rPr>
        <w:t>相较于全体年龄阶段员工而言，较为年轻的新生代员工群体在工作过程中具有更高的情感偏好，本研究以心理契约作为切入点，能贴合新生代员工注重情感体验和认同感的现实情况。组织之中所传递出的人力资源管理相关信息，对员工</w:t>
      </w:r>
      <w:r>
        <w:rPr>
          <w:rFonts w:ascii="宋体" w:hAnsi="宋体" w:cs="Times New Roman" w:hint="eastAsia"/>
          <w:szCs w:val="20"/>
        </w:rPr>
        <w:t>个体的心理契约具有一定影响。</w:t>
      </w:r>
    </w:p>
    <w:p w14:paraId="67E55B84" w14:textId="77777777" w:rsidR="00592866" w:rsidRDefault="00EA43D1">
      <w:pPr>
        <w:ind w:firstLineChars="200" w:firstLine="480"/>
        <w:rPr>
          <w:rFonts w:cs="Times New Roman"/>
          <w:szCs w:val="20"/>
        </w:rPr>
      </w:pPr>
      <w:r>
        <w:rPr>
          <w:rFonts w:ascii="宋体" w:hAnsi="宋体" w:cs="Times New Roman" w:hint="eastAsia"/>
          <w:szCs w:val="20"/>
        </w:rPr>
        <w:t>本研究基于社会认知理论，</w:t>
      </w:r>
      <w:r w:rsidR="00953059">
        <w:rPr>
          <w:rFonts w:ascii="宋体" w:hAnsi="宋体" w:cs="Times New Roman" w:hint="eastAsia"/>
          <w:szCs w:val="20"/>
        </w:rPr>
        <w:t>验证通过了</w:t>
      </w:r>
      <w:r>
        <w:rPr>
          <w:rFonts w:ascii="宋体" w:hAnsi="宋体" w:cs="Times New Roman" w:hint="eastAsia"/>
          <w:szCs w:val="20"/>
        </w:rPr>
        <w:t>人力资源管理强度对新生代员工具有的心理契约</w:t>
      </w:r>
      <w:r>
        <w:rPr>
          <w:rFonts w:cs="Times New Roman" w:hint="eastAsia"/>
          <w:szCs w:val="20"/>
        </w:rPr>
        <w:t>产生显著的正向影响这一假设。这说明在企业的人事管理相关实践和过程中，企业提升自身</w:t>
      </w:r>
      <w:r>
        <w:rPr>
          <w:rFonts w:cs="Times New Roman" w:hint="eastAsia"/>
          <w:szCs w:val="20"/>
        </w:rPr>
        <w:t>H</w:t>
      </w:r>
      <w:r>
        <w:rPr>
          <w:rFonts w:cs="Times New Roman"/>
          <w:szCs w:val="20"/>
        </w:rPr>
        <w:t>RMS</w:t>
      </w:r>
      <w:r>
        <w:rPr>
          <w:rFonts w:cs="Times New Roman" w:hint="eastAsia"/>
          <w:szCs w:val="20"/>
        </w:rPr>
        <w:t>水平的同时，也能进一步维护与员工的心理契约。</w:t>
      </w:r>
    </w:p>
    <w:p w14:paraId="64F4C94B" w14:textId="77777777" w:rsidR="00592866" w:rsidRDefault="00EA43D1">
      <w:pPr>
        <w:pStyle w:val="3"/>
        <w:spacing w:before="156" w:after="156"/>
      </w:pPr>
      <w:bookmarkStart w:id="169" w:name="_Toc102577757"/>
      <w:bookmarkStart w:id="170" w:name="_Toc102767080"/>
      <w:bookmarkStart w:id="171" w:name="_Toc103686971"/>
      <w:r>
        <w:rPr>
          <w:rFonts w:hint="eastAsia"/>
        </w:rPr>
        <w:t>6</w:t>
      </w:r>
      <w:r>
        <w:t xml:space="preserve">.1.3 </w:t>
      </w:r>
      <w:r>
        <w:rPr>
          <w:rFonts w:hint="eastAsia"/>
        </w:rPr>
        <w:t>心理契约对新生代员工工作绩效的影响</w:t>
      </w:r>
      <w:bookmarkEnd w:id="169"/>
      <w:bookmarkEnd w:id="170"/>
      <w:bookmarkEnd w:id="171"/>
    </w:p>
    <w:p w14:paraId="1DDB2321" w14:textId="71BCEA09" w:rsidR="00592866" w:rsidRDefault="00EA43D1">
      <w:pPr>
        <w:ind w:firstLineChars="200" w:firstLine="480"/>
        <w:rPr>
          <w:rFonts w:cs="Times New Roman"/>
          <w:szCs w:val="20"/>
        </w:rPr>
      </w:pPr>
      <w:r>
        <w:rPr>
          <w:rFonts w:cs="Times New Roman" w:hint="eastAsia"/>
          <w:szCs w:val="20"/>
        </w:rPr>
        <w:t>本文的研究内容已对假设</w:t>
      </w:r>
      <w:r>
        <w:rPr>
          <w:rFonts w:cs="Times New Roman" w:hint="eastAsia"/>
          <w:szCs w:val="20"/>
        </w:rPr>
        <w:t>H</w:t>
      </w:r>
      <w:r>
        <w:rPr>
          <w:rFonts w:cs="Times New Roman"/>
          <w:szCs w:val="20"/>
        </w:rPr>
        <w:t>3</w:t>
      </w:r>
      <w:r w:rsidR="00966F96">
        <w:rPr>
          <w:rFonts w:cs="Times New Roman" w:hint="eastAsia"/>
          <w:szCs w:val="20"/>
        </w:rPr>
        <w:t>以及两个子假设进行验证并通过</w:t>
      </w:r>
      <w:r>
        <w:rPr>
          <w:rFonts w:cs="Times New Roman" w:hint="eastAsia"/>
          <w:szCs w:val="20"/>
        </w:rPr>
        <w:t>，即心理契约与新生代员工工作绩效之间，存在有显著的正相关关系（</w:t>
      </w:r>
      <w:r w:rsidRPr="00F70FEC">
        <w:rPr>
          <w:rFonts w:cs="Times New Roman"/>
          <w:szCs w:val="20"/>
        </w:rPr>
        <w:t>β=</w:t>
      </w:r>
      <w:r>
        <w:rPr>
          <w:rFonts w:cs="Times New Roman"/>
          <w:szCs w:val="20"/>
        </w:rPr>
        <w:t>0.582</w:t>
      </w:r>
      <w:r>
        <w:rPr>
          <w:rFonts w:cs="Times New Roman" w:hint="eastAsia"/>
          <w:szCs w:val="20"/>
        </w:rPr>
        <w:t>，</w:t>
      </w:r>
      <w:r w:rsidRPr="009F1F07">
        <w:rPr>
          <w:rFonts w:cs="Times New Roman" w:hint="eastAsia"/>
          <w:i/>
          <w:iCs/>
          <w:szCs w:val="20"/>
        </w:rPr>
        <w:t>p</w:t>
      </w:r>
      <w:r>
        <w:rPr>
          <w:rFonts w:cs="Times New Roman"/>
          <w:szCs w:val="20"/>
        </w:rPr>
        <w:t>&lt;0.01</w:t>
      </w:r>
      <w:r>
        <w:rPr>
          <w:rFonts w:cs="Times New Roman" w:hint="eastAsia"/>
          <w:szCs w:val="20"/>
        </w:rPr>
        <w:t>）</w:t>
      </w:r>
      <w:r w:rsidR="00966F96">
        <w:rPr>
          <w:rFonts w:cs="Times New Roman" w:hint="eastAsia"/>
          <w:szCs w:val="20"/>
        </w:rPr>
        <w:t>；且与工作绩效的两个维度也分别存在有正向影响关系：任务绩效</w:t>
      </w:r>
      <w:r w:rsidR="004012DA">
        <w:rPr>
          <w:rFonts w:cs="Times New Roman" w:hint="eastAsia"/>
          <w:szCs w:val="20"/>
        </w:rPr>
        <w:t>（</w:t>
      </w:r>
      <w:r w:rsidR="004012DA" w:rsidRPr="00F70FEC">
        <w:rPr>
          <w:rFonts w:cs="Times New Roman"/>
          <w:szCs w:val="20"/>
        </w:rPr>
        <w:t>β=</w:t>
      </w:r>
      <w:r w:rsidR="004012DA">
        <w:rPr>
          <w:rFonts w:cs="Times New Roman"/>
          <w:szCs w:val="20"/>
        </w:rPr>
        <w:t>0.567</w:t>
      </w:r>
      <w:r w:rsidR="004012DA">
        <w:rPr>
          <w:rFonts w:cs="Times New Roman" w:hint="eastAsia"/>
          <w:szCs w:val="20"/>
        </w:rPr>
        <w:t>，</w:t>
      </w:r>
      <w:r w:rsidR="004012DA" w:rsidRPr="009F1F07">
        <w:rPr>
          <w:rFonts w:cs="Times New Roman" w:hint="eastAsia"/>
          <w:i/>
          <w:iCs/>
          <w:szCs w:val="20"/>
        </w:rPr>
        <w:t>p</w:t>
      </w:r>
      <w:r w:rsidR="004012DA">
        <w:rPr>
          <w:rFonts w:cs="Times New Roman"/>
          <w:szCs w:val="20"/>
        </w:rPr>
        <w:t>&lt;0.01</w:t>
      </w:r>
      <w:r w:rsidR="004012DA">
        <w:rPr>
          <w:rFonts w:cs="Times New Roman" w:hint="eastAsia"/>
          <w:szCs w:val="20"/>
        </w:rPr>
        <w:t>）、周边绩效（</w:t>
      </w:r>
      <w:r w:rsidR="004012DA" w:rsidRPr="00F70FEC">
        <w:rPr>
          <w:rFonts w:cs="Times New Roman"/>
          <w:szCs w:val="20"/>
        </w:rPr>
        <w:t>β=</w:t>
      </w:r>
      <w:r w:rsidR="004012DA">
        <w:rPr>
          <w:rFonts w:cs="Times New Roman"/>
          <w:szCs w:val="20"/>
        </w:rPr>
        <w:t>0.469</w:t>
      </w:r>
      <w:r w:rsidR="004012DA">
        <w:rPr>
          <w:rFonts w:cs="Times New Roman" w:hint="eastAsia"/>
          <w:szCs w:val="20"/>
        </w:rPr>
        <w:t>，</w:t>
      </w:r>
      <w:r w:rsidR="004012DA" w:rsidRPr="009F1F07">
        <w:rPr>
          <w:rFonts w:cs="Times New Roman" w:hint="eastAsia"/>
          <w:i/>
          <w:iCs/>
          <w:szCs w:val="20"/>
        </w:rPr>
        <w:t>p</w:t>
      </w:r>
      <w:r w:rsidR="004012DA">
        <w:rPr>
          <w:rFonts w:cs="Times New Roman"/>
          <w:szCs w:val="20"/>
        </w:rPr>
        <w:t>&lt;0.001</w:t>
      </w:r>
      <w:r w:rsidR="004012DA">
        <w:rPr>
          <w:rFonts w:cs="Times New Roman" w:hint="eastAsia"/>
          <w:szCs w:val="20"/>
        </w:rPr>
        <w:t>）</w:t>
      </w:r>
      <w:r>
        <w:rPr>
          <w:rFonts w:cs="Times New Roman" w:hint="eastAsia"/>
          <w:szCs w:val="20"/>
        </w:rPr>
        <w:t>。</w:t>
      </w:r>
    </w:p>
    <w:p w14:paraId="7ADF7D81" w14:textId="77777777" w:rsidR="00592866" w:rsidRDefault="00EA43D1">
      <w:pPr>
        <w:ind w:firstLineChars="200" w:firstLine="480"/>
        <w:rPr>
          <w:rFonts w:cs="Times New Roman"/>
          <w:szCs w:val="20"/>
        </w:rPr>
      </w:pPr>
      <w:r>
        <w:rPr>
          <w:rFonts w:cs="Times New Roman" w:hint="eastAsia"/>
          <w:szCs w:val="20"/>
        </w:rPr>
        <w:t>伴随着组织心理契约履行情况的改变，员工对于组织的态度与工作行为也会随之而调整。员工心理层面较高级的需求得到满足后所带来的激励感，能够维持与组织间的心理契约，进而提升员工自身的工作绩效。新生代员工个体受组织影响产生的外在动机，会转化为内在动机，直接对员工个体产生内在的工作激励，此时员工工作绩效便能得到提升。</w:t>
      </w:r>
    </w:p>
    <w:p w14:paraId="6ADEB9DE" w14:textId="77777777" w:rsidR="00592866" w:rsidRDefault="00EA43D1">
      <w:pPr>
        <w:ind w:firstLineChars="200" w:firstLine="480"/>
        <w:rPr>
          <w:rFonts w:cs="Times New Roman"/>
          <w:szCs w:val="20"/>
        </w:rPr>
      </w:pPr>
      <w:r>
        <w:rPr>
          <w:rFonts w:cs="Times New Roman" w:hint="eastAsia"/>
          <w:szCs w:val="20"/>
        </w:rPr>
        <w:t>针对于本文研究对象新生代员工而言，</w:t>
      </w:r>
      <w:r w:rsidR="00880274">
        <w:rPr>
          <w:rFonts w:cs="Times New Roman" w:hint="eastAsia"/>
          <w:szCs w:val="20"/>
        </w:rPr>
        <w:t>可以</w:t>
      </w:r>
      <w:r>
        <w:rPr>
          <w:rFonts w:cs="Times New Roman" w:hint="eastAsia"/>
          <w:szCs w:val="20"/>
        </w:rPr>
        <w:t>认为员工与组织之间拥有稳固的心理契约，能够减轻新生代员工由于自身成长年代与工作环境所带来的工作不稳定性，增强对组织的忠诚，提高工作绩效。</w:t>
      </w:r>
    </w:p>
    <w:p w14:paraId="7D8D6B29" w14:textId="77777777" w:rsidR="00592866" w:rsidRDefault="00EA43D1">
      <w:pPr>
        <w:pStyle w:val="3"/>
        <w:spacing w:before="156" w:after="156"/>
      </w:pPr>
      <w:bookmarkStart w:id="172" w:name="_Toc102577758"/>
      <w:bookmarkStart w:id="173" w:name="_Toc102767081"/>
      <w:bookmarkStart w:id="174" w:name="_Toc103686972"/>
      <w:r>
        <w:rPr>
          <w:rFonts w:hint="eastAsia"/>
        </w:rPr>
        <w:t>6</w:t>
      </w:r>
      <w:r>
        <w:t xml:space="preserve">.1.4 </w:t>
      </w:r>
      <w:r>
        <w:rPr>
          <w:rFonts w:hint="eastAsia"/>
        </w:rPr>
        <w:t>心理契约的中介作用</w:t>
      </w:r>
      <w:bookmarkEnd w:id="172"/>
      <w:bookmarkEnd w:id="173"/>
      <w:bookmarkEnd w:id="174"/>
    </w:p>
    <w:p w14:paraId="35550B4A" w14:textId="77777777" w:rsidR="00592866" w:rsidRDefault="00EA43D1">
      <w:pPr>
        <w:ind w:firstLineChars="200" w:firstLine="480"/>
        <w:rPr>
          <w:rFonts w:cs="Times New Roman"/>
          <w:szCs w:val="20"/>
        </w:rPr>
      </w:pPr>
      <w:r>
        <w:rPr>
          <w:rFonts w:cs="Times New Roman" w:hint="eastAsia"/>
          <w:szCs w:val="20"/>
        </w:rPr>
        <w:t>本研究将心理契约设定为中介变量，认为其在人力资源管理强度和新生代员工工作绩效中起着部分中介作用。</w:t>
      </w:r>
      <w:r w:rsidR="00AB5741">
        <w:rPr>
          <w:rFonts w:cs="Times New Roman" w:hint="eastAsia"/>
          <w:szCs w:val="20"/>
        </w:rPr>
        <w:t>本文参考</w:t>
      </w:r>
      <w:r w:rsidR="006510BB" w:rsidRPr="006510BB">
        <w:rPr>
          <w:rFonts w:cs="Times New Roman" w:hint="eastAsia"/>
          <w:szCs w:val="20"/>
        </w:rPr>
        <w:t>Baron</w:t>
      </w:r>
      <w:r w:rsidR="006510BB">
        <w:rPr>
          <w:rFonts w:cs="Times New Roman" w:hint="eastAsia"/>
          <w:szCs w:val="20"/>
        </w:rPr>
        <w:t>、</w:t>
      </w:r>
      <w:r w:rsidR="006510BB" w:rsidRPr="006510BB">
        <w:rPr>
          <w:rFonts w:cs="Times New Roman" w:hint="eastAsia"/>
          <w:szCs w:val="20"/>
        </w:rPr>
        <w:t>Kenny(1986)</w:t>
      </w:r>
      <w:r w:rsidR="006510BB">
        <w:rPr>
          <w:rFonts w:cs="Times New Roman" w:hint="eastAsia"/>
          <w:szCs w:val="20"/>
        </w:rPr>
        <w:t>所提出的对中介</w:t>
      </w:r>
      <w:r w:rsidR="006510BB">
        <w:rPr>
          <w:rFonts w:cs="Times New Roman" w:hint="eastAsia"/>
          <w:szCs w:val="20"/>
        </w:rPr>
        <w:lastRenderedPageBreak/>
        <w:t>效应的三步骤方法，</w:t>
      </w:r>
      <w:r w:rsidR="00D14EB8">
        <w:rPr>
          <w:rFonts w:cs="Times New Roman" w:hint="eastAsia"/>
          <w:szCs w:val="20"/>
        </w:rPr>
        <w:t>在依次进行</w:t>
      </w:r>
      <w:r w:rsidR="00953059">
        <w:rPr>
          <w:rFonts w:cs="Times New Roman" w:hint="eastAsia"/>
          <w:szCs w:val="20"/>
        </w:rPr>
        <w:t>检验</w:t>
      </w:r>
      <w:r w:rsidR="00D14EB8">
        <w:rPr>
          <w:rFonts w:cs="Times New Roman" w:hint="eastAsia"/>
          <w:szCs w:val="20"/>
        </w:rPr>
        <w:t>后显示结果通过</w:t>
      </w:r>
      <w:r>
        <w:rPr>
          <w:rFonts w:cs="Times New Roman" w:hint="eastAsia"/>
          <w:szCs w:val="20"/>
        </w:rPr>
        <w:t>。</w:t>
      </w:r>
    </w:p>
    <w:p w14:paraId="1A9EF86B" w14:textId="77777777" w:rsidR="00592866" w:rsidRDefault="00EA43D1">
      <w:pPr>
        <w:ind w:firstLineChars="200" w:firstLine="480"/>
        <w:rPr>
          <w:rFonts w:cs="Times New Roman"/>
          <w:szCs w:val="20"/>
        </w:rPr>
      </w:pPr>
      <w:r>
        <w:rPr>
          <w:rFonts w:cs="Times New Roman" w:hint="eastAsia"/>
          <w:szCs w:val="20"/>
        </w:rPr>
        <w:t>这说明，当企业人力资源管理强度处于高水平时，组织管理者是通过加强管理信息的传递和管理实施的统一性，建立起员工对于组织本身忠诚感和管理实践的认同感，此时所创建出的强组织氛围会形成组织对员工的外在动机。</w:t>
      </w:r>
    </w:p>
    <w:p w14:paraId="5FACCEE0" w14:textId="77777777" w:rsidR="00592866" w:rsidRDefault="00D21870" w:rsidP="00D21870">
      <w:pPr>
        <w:ind w:firstLineChars="200" w:firstLine="480"/>
        <w:rPr>
          <w:rFonts w:cs="Times New Roman"/>
          <w:szCs w:val="20"/>
        </w:rPr>
      </w:pPr>
      <w:r w:rsidRPr="00D21870">
        <w:rPr>
          <w:rFonts w:cs="Times New Roman"/>
          <w:szCs w:val="20"/>
        </w:rPr>
        <w:t>而在特定的工作过程中，随着新生代员工个人从外部动机向内部动机转换的实践，逐渐实现了企业与员工之间非正式心理契约的构建过程。在心理契约得到建立后，新生代员工受到内在动机的驱使的同时会更好地完成工作，并促使工作成果更加趋于完美，进一步表现为他们的工作绩效明显提高</w:t>
      </w:r>
      <w:r w:rsidR="00EA43D1">
        <w:rPr>
          <w:rFonts w:cs="Times New Roman" w:hint="eastAsia"/>
          <w:szCs w:val="20"/>
        </w:rPr>
        <w:t>。</w:t>
      </w:r>
    </w:p>
    <w:p w14:paraId="03895573" w14:textId="77777777" w:rsidR="00592866" w:rsidRDefault="00EA43D1">
      <w:pPr>
        <w:pStyle w:val="2"/>
        <w:spacing w:before="156" w:after="156"/>
      </w:pPr>
      <w:bookmarkStart w:id="175" w:name="_Toc103686973"/>
      <w:r>
        <w:rPr>
          <w:rFonts w:hint="eastAsia"/>
        </w:rPr>
        <w:t>6</w:t>
      </w:r>
      <w:r>
        <w:t xml:space="preserve">.2 </w:t>
      </w:r>
      <w:r>
        <w:rPr>
          <w:rFonts w:hint="eastAsia"/>
        </w:rPr>
        <w:t>研究结论</w:t>
      </w:r>
      <w:bookmarkEnd w:id="175"/>
    </w:p>
    <w:p w14:paraId="469FC9BC" w14:textId="77777777" w:rsidR="00592866" w:rsidRDefault="00EA43D1">
      <w:pPr>
        <w:ind w:firstLineChars="200" w:firstLine="480"/>
        <w:rPr>
          <w:rFonts w:cs="Times New Roman"/>
          <w:szCs w:val="20"/>
        </w:rPr>
      </w:pPr>
      <w:r>
        <w:rPr>
          <w:rFonts w:cs="Times New Roman" w:hint="eastAsia"/>
          <w:szCs w:val="20"/>
        </w:rPr>
        <w:t>通过文献总结以及实证调查分析，本研究所得出如下结论：</w:t>
      </w:r>
    </w:p>
    <w:p w14:paraId="7B0B0A88" w14:textId="77777777" w:rsidR="00592866" w:rsidRDefault="00EA43D1">
      <w:pPr>
        <w:ind w:firstLineChars="200" w:firstLine="480"/>
        <w:rPr>
          <w:rFonts w:cs="Times New Roman"/>
          <w:szCs w:val="20"/>
        </w:rPr>
      </w:pPr>
      <w:r>
        <w:rPr>
          <w:rFonts w:cs="Times New Roman" w:hint="eastAsia"/>
          <w:szCs w:val="20"/>
        </w:rPr>
        <w:t>（</w:t>
      </w:r>
      <w:r>
        <w:rPr>
          <w:rFonts w:cs="Times New Roman" w:hint="eastAsia"/>
          <w:szCs w:val="20"/>
        </w:rPr>
        <w:t>1</w:t>
      </w:r>
      <w:r>
        <w:rPr>
          <w:rFonts w:cs="Times New Roman" w:hint="eastAsia"/>
          <w:szCs w:val="20"/>
        </w:rPr>
        <w:t>）</w:t>
      </w:r>
      <w:r w:rsidR="006A7C14">
        <w:rPr>
          <w:rFonts w:cs="Times New Roman" w:hint="eastAsia"/>
          <w:szCs w:val="20"/>
        </w:rPr>
        <w:t>人力资源管理强度正向影响</w:t>
      </w:r>
      <w:r w:rsidR="00437FCA">
        <w:rPr>
          <w:rFonts w:cs="Times New Roman" w:hint="eastAsia"/>
          <w:szCs w:val="20"/>
        </w:rPr>
        <w:t>于</w:t>
      </w:r>
      <w:r w:rsidR="000568A7">
        <w:rPr>
          <w:rFonts w:cs="Times New Roman" w:hint="eastAsia"/>
          <w:szCs w:val="20"/>
        </w:rPr>
        <w:t>新生代员工工作绩效，</w:t>
      </w:r>
      <w:r w:rsidR="00437FCA">
        <w:rPr>
          <w:rFonts w:cs="Times New Roman" w:hint="eastAsia"/>
          <w:szCs w:val="20"/>
        </w:rPr>
        <w:t>即</w:t>
      </w:r>
      <w:r w:rsidR="000568A7">
        <w:rPr>
          <w:rFonts w:cs="Times New Roman" w:hint="eastAsia"/>
          <w:szCs w:val="20"/>
        </w:rPr>
        <w:t>9</w:t>
      </w:r>
      <w:r w:rsidR="000568A7">
        <w:rPr>
          <w:rFonts w:cs="Times New Roman"/>
          <w:szCs w:val="20"/>
        </w:rPr>
        <w:t>0</w:t>
      </w:r>
      <w:r w:rsidR="000568A7">
        <w:rPr>
          <w:rFonts w:cs="Times New Roman" w:hint="eastAsia"/>
          <w:szCs w:val="20"/>
        </w:rPr>
        <w:t>后新生代员工感知到企业人力资源管理强度越强，越容易受刺激而产生更好的工作绩效</w:t>
      </w:r>
      <w:r w:rsidR="00437FCA">
        <w:rPr>
          <w:rFonts w:cs="Times New Roman" w:hint="eastAsia"/>
          <w:szCs w:val="20"/>
        </w:rPr>
        <w:t>；</w:t>
      </w:r>
      <w:r w:rsidR="00437FCA">
        <w:rPr>
          <w:rFonts w:cs="Times New Roman"/>
          <w:szCs w:val="20"/>
        </w:rPr>
        <w:t xml:space="preserve"> </w:t>
      </w:r>
    </w:p>
    <w:p w14:paraId="71A0106B" w14:textId="77777777" w:rsidR="00592866" w:rsidRDefault="00EA43D1">
      <w:pPr>
        <w:ind w:firstLineChars="200" w:firstLine="480"/>
        <w:rPr>
          <w:rFonts w:cs="Times New Roman"/>
          <w:szCs w:val="20"/>
        </w:rPr>
      </w:pPr>
      <w:r>
        <w:rPr>
          <w:rFonts w:cs="Times New Roman" w:hint="eastAsia"/>
          <w:szCs w:val="20"/>
        </w:rPr>
        <w:t>（</w:t>
      </w:r>
      <w:r>
        <w:rPr>
          <w:rFonts w:cs="Times New Roman" w:hint="eastAsia"/>
          <w:szCs w:val="20"/>
        </w:rPr>
        <w:t>2</w:t>
      </w:r>
      <w:r>
        <w:rPr>
          <w:rFonts w:cs="Times New Roman" w:hint="eastAsia"/>
          <w:szCs w:val="20"/>
        </w:rPr>
        <w:t>）</w:t>
      </w:r>
      <w:r w:rsidR="00437FCA">
        <w:rPr>
          <w:rFonts w:cs="Times New Roman" w:hint="eastAsia"/>
          <w:szCs w:val="20"/>
        </w:rPr>
        <w:t>人力资源管理强度正向影响于心理契约，</w:t>
      </w:r>
      <w:r w:rsidR="003D4E55">
        <w:rPr>
          <w:rFonts w:cs="Times New Roman" w:hint="eastAsia"/>
          <w:szCs w:val="20"/>
        </w:rPr>
        <w:t>即</w:t>
      </w:r>
      <w:r w:rsidR="00437FCA">
        <w:rPr>
          <w:rFonts w:cs="Times New Roman" w:hint="eastAsia"/>
          <w:szCs w:val="20"/>
        </w:rPr>
        <w:t>员工在工作过程中</w:t>
      </w:r>
      <w:r w:rsidR="001819DE">
        <w:rPr>
          <w:rFonts w:cs="Times New Roman" w:hint="eastAsia"/>
          <w:szCs w:val="20"/>
        </w:rPr>
        <w:t>感知到人力资源管理强度越明显，其与企业间非正式的心理契约构建也就越稳固；</w:t>
      </w:r>
      <w:r w:rsidR="001819DE">
        <w:rPr>
          <w:rFonts w:cs="Times New Roman"/>
          <w:szCs w:val="20"/>
        </w:rPr>
        <w:t xml:space="preserve"> </w:t>
      </w:r>
    </w:p>
    <w:p w14:paraId="24A2D361" w14:textId="77777777" w:rsidR="00592866" w:rsidRDefault="00EA43D1">
      <w:pPr>
        <w:ind w:firstLineChars="200" w:firstLine="480"/>
        <w:rPr>
          <w:rFonts w:cs="Times New Roman"/>
          <w:szCs w:val="20"/>
        </w:rPr>
      </w:pPr>
      <w:r>
        <w:rPr>
          <w:rFonts w:cs="Times New Roman" w:hint="eastAsia"/>
          <w:szCs w:val="20"/>
        </w:rPr>
        <w:t>（</w:t>
      </w:r>
      <w:r>
        <w:rPr>
          <w:rFonts w:cs="Times New Roman" w:hint="eastAsia"/>
          <w:szCs w:val="20"/>
        </w:rPr>
        <w:t>3</w:t>
      </w:r>
      <w:r>
        <w:rPr>
          <w:rFonts w:cs="Times New Roman" w:hint="eastAsia"/>
          <w:szCs w:val="20"/>
        </w:rPr>
        <w:t>）</w:t>
      </w:r>
      <w:r w:rsidR="001819DE">
        <w:rPr>
          <w:rFonts w:cs="Times New Roman" w:hint="eastAsia"/>
          <w:szCs w:val="20"/>
        </w:rPr>
        <w:t>心理契约正向影响于新生代员工工作绩效，</w:t>
      </w:r>
      <w:r w:rsidR="003D4E55">
        <w:rPr>
          <w:rFonts w:cs="Times New Roman" w:hint="eastAsia"/>
          <w:szCs w:val="20"/>
        </w:rPr>
        <w:t>即新生代员工与企业间构建出</w:t>
      </w:r>
      <w:r w:rsidR="00C03E25">
        <w:rPr>
          <w:rFonts w:cs="Times New Roman" w:hint="eastAsia"/>
          <w:szCs w:val="20"/>
        </w:rPr>
        <w:t>越稳固的、作为沟通重要基石的心理契约，</w:t>
      </w:r>
      <w:r w:rsidR="00722874">
        <w:rPr>
          <w:rFonts w:cs="Times New Roman" w:hint="eastAsia"/>
          <w:szCs w:val="20"/>
        </w:rPr>
        <w:t>其工作绩效考核的结果也越优秀；</w:t>
      </w:r>
    </w:p>
    <w:p w14:paraId="1594097B" w14:textId="77777777" w:rsidR="00592866" w:rsidRDefault="00EA43D1">
      <w:pPr>
        <w:ind w:firstLineChars="200" w:firstLine="480"/>
        <w:rPr>
          <w:rFonts w:cs="Times New Roman"/>
          <w:szCs w:val="20"/>
        </w:rPr>
      </w:pPr>
      <w:r>
        <w:rPr>
          <w:rFonts w:cs="Times New Roman" w:hint="eastAsia"/>
          <w:szCs w:val="20"/>
        </w:rPr>
        <w:t>（</w:t>
      </w:r>
      <w:r>
        <w:rPr>
          <w:rFonts w:cs="Times New Roman" w:hint="eastAsia"/>
          <w:szCs w:val="20"/>
        </w:rPr>
        <w:t>4</w:t>
      </w:r>
      <w:r>
        <w:rPr>
          <w:rFonts w:cs="Times New Roman" w:hint="eastAsia"/>
          <w:szCs w:val="20"/>
        </w:rPr>
        <w:t>）从意义建构理论</w:t>
      </w:r>
      <w:r w:rsidR="009F1F07">
        <w:rPr>
          <w:rFonts w:cs="Times New Roman" w:hint="eastAsia"/>
          <w:szCs w:val="20"/>
        </w:rPr>
        <w:t>和</w:t>
      </w:r>
      <w:r>
        <w:rPr>
          <w:rFonts w:cs="Times New Roman" w:hint="eastAsia"/>
          <w:szCs w:val="20"/>
        </w:rPr>
        <w:t>社会认知理论出发，研究探讨心理契约在</w:t>
      </w:r>
      <w:r w:rsidR="007B1754">
        <w:rPr>
          <w:rFonts w:cs="Times New Roman" w:hint="eastAsia"/>
          <w:szCs w:val="20"/>
        </w:rPr>
        <w:t>本研究模型</w:t>
      </w:r>
      <w:r>
        <w:rPr>
          <w:rFonts w:cs="Times New Roman" w:hint="eastAsia"/>
          <w:szCs w:val="20"/>
        </w:rPr>
        <w:t>的中介作用。</w:t>
      </w:r>
      <w:r w:rsidR="000E2CEC">
        <w:rPr>
          <w:rFonts w:cs="Times New Roman" w:hint="eastAsia"/>
          <w:szCs w:val="20"/>
        </w:rPr>
        <w:t>心理契约充当起中介变量，作为连接人力资源管理强度和新生代员工工作绩效的重要桥梁，</w:t>
      </w:r>
      <w:r w:rsidR="004B3783">
        <w:rPr>
          <w:rFonts w:cs="Times New Roman" w:hint="eastAsia"/>
          <w:szCs w:val="20"/>
        </w:rPr>
        <w:t>有着关键的作用路径。</w:t>
      </w:r>
    </w:p>
    <w:p w14:paraId="6B3C73F8" w14:textId="77777777" w:rsidR="00592866" w:rsidRDefault="00EA43D1">
      <w:pPr>
        <w:pStyle w:val="2"/>
        <w:spacing w:before="156" w:after="156"/>
      </w:pPr>
      <w:bookmarkStart w:id="176" w:name="_Toc103686974"/>
      <w:r>
        <w:rPr>
          <w:rFonts w:hint="eastAsia"/>
        </w:rPr>
        <w:t>6</w:t>
      </w:r>
      <w:r>
        <w:t xml:space="preserve">.3 </w:t>
      </w:r>
      <w:r>
        <w:rPr>
          <w:rFonts w:hint="eastAsia"/>
        </w:rPr>
        <w:t>管理建议</w:t>
      </w:r>
      <w:bookmarkEnd w:id="176"/>
    </w:p>
    <w:p w14:paraId="0939EB75" w14:textId="77777777" w:rsidR="00592866" w:rsidRDefault="00EA43D1">
      <w:pPr>
        <w:ind w:firstLineChars="200" w:firstLine="480"/>
        <w:rPr>
          <w:rFonts w:cs="Times New Roman"/>
          <w:szCs w:val="20"/>
        </w:rPr>
      </w:pPr>
      <w:r>
        <w:rPr>
          <w:rFonts w:cs="Times New Roman" w:hint="eastAsia"/>
          <w:szCs w:val="20"/>
        </w:rPr>
        <w:t>在前文所得出的结论基础上，本小节内容针对于企业组织，为提升其</w:t>
      </w:r>
      <w:r w:rsidR="0006622D">
        <w:rPr>
          <w:rFonts w:cs="Times New Roman" w:hint="eastAsia"/>
          <w:szCs w:val="20"/>
        </w:rPr>
        <w:t>对于</w:t>
      </w:r>
      <w:r>
        <w:rPr>
          <w:rFonts w:cs="Times New Roman" w:hint="eastAsia"/>
          <w:szCs w:val="20"/>
        </w:rPr>
        <w:t>新生代员工的人力资源管理实践提出相应管理建议：</w:t>
      </w:r>
    </w:p>
    <w:p w14:paraId="0E0A8C72" w14:textId="77777777" w:rsidR="00592866" w:rsidRDefault="00EA43D1">
      <w:pPr>
        <w:ind w:firstLineChars="200" w:firstLine="480"/>
        <w:rPr>
          <w:rFonts w:cs="Times New Roman"/>
          <w:szCs w:val="20"/>
        </w:rPr>
      </w:pPr>
      <w:r>
        <w:rPr>
          <w:rFonts w:cs="Times New Roman" w:hint="eastAsia"/>
          <w:szCs w:val="20"/>
        </w:rPr>
        <w:t>（</w:t>
      </w:r>
      <w:r>
        <w:rPr>
          <w:rFonts w:cs="Times New Roman" w:hint="eastAsia"/>
          <w:szCs w:val="20"/>
        </w:rPr>
        <w:t>1</w:t>
      </w:r>
      <w:r>
        <w:rPr>
          <w:rFonts w:cs="Times New Roman" w:hint="eastAsia"/>
          <w:szCs w:val="20"/>
        </w:rPr>
        <w:t>）人力资源管理措施需清晰易懂，且适应新生代员工特征。在人力资源管理措施的执行过程中，管理措施和活动应被员工正确掌握，企业诸如招聘流程、员工培训、绩效管理流程等措施如不能做到清晰易懂，</w:t>
      </w:r>
      <w:r w:rsidR="00FD0392">
        <w:rPr>
          <w:rFonts w:cs="Times New Roman" w:hint="eastAsia"/>
          <w:szCs w:val="20"/>
        </w:rPr>
        <w:t>则容易向员工传递出错误的信息</w:t>
      </w:r>
      <w:r>
        <w:rPr>
          <w:rFonts w:cs="Times New Roman" w:hint="eastAsia"/>
          <w:szCs w:val="20"/>
        </w:rPr>
        <w:t>，</w:t>
      </w:r>
      <w:r w:rsidR="00FD0392">
        <w:rPr>
          <w:rFonts w:cs="Times New Roman" w:hint="eastAsia"/>
          <w:szCs w:val="20"/>
        </w:rPr>
        <w:t>对企业创造高强度的人力资源体系是不利的</w:t>
      </w:r>
      <w:r>
        <w:rPr>
          <w:rFonts w:cs="Times New Roman" w:hint="eastAsia"/>
          <w:szCs w:val="20"/>
        </w:rPr>
        <w:t>。与此同时，</w:t>
      </w:r>
      <w:r w:rsidR="002A1150" w:rsidRPr="002A1150">
        <w:rPr>
          <w:rFonts w:cs="Times New Roman" w:hint="eastAsia"/>
          <w:szCs w:val="20"/>
        </w:rPr>
        <w:t>企业人力资源管理要有清晰的特点</w:t>
      </w:r>
      <w:r>
        <w:rPr>
          <w:rFonts w:cs="Times New Roman" w:hint="eastAsia"/>
          <w:szCs w:val="20"/>
        </w:rPr>
        <w:t>，尤其是针对新生代员工而言，明确特征能有效激发新生代</w:t>
      </w:r>
      <w:r>
        <w:rPr>
          <w:rFonts w:cs="Times New Roman" w:hint="eastAsia"/>
          <w:szCs w:val="20"/>
        </w:rPr>
        <w:lastRenderedPageBreak/>
        <w:t>员工的工作兴趣。最后，企业的人力资源管理活动应与员工的个人工作目标</w:t>
      </w:r>
      <w:r w:rsidR="0015156D">
        <w:rPr>
          <w:rFonts w:cs="Times New Roman" w:hint="eastAsia"/>
          <w:szCs w:val="20"/>
        </w:rPr>
        <w:t>构建出密切联系</w:t>
      </w:r>
      <w:r>
        <w:rPr>
          <w:rFonts w:cs="Times New Roman" w:hint="eastAsia"/>
          <w:szCs w:val="20"/>
        </w:rPr>
        <w:t>，新生代员工作为新兴群体，其工作目标更为注重情感体验，企业应配置多维度的管理措施渗透宣传方式，避免管理制度实施过程中的冲突。</w:t>
      </w:r>
    </w:p>
    <w:p w14:paraId="45BAB9F2" w14:textId="77777777" w:rsidR="00592866" w:rsidRDefault="00EA43D1">
      <w:pPr>
        <w:ind w:firstLineChars="200" w:firstLine="480"/>
        <w:rPr>
          <w:rFonts w:cs="Times New Roman"/>
          <w:szCs w:val="20"/>
        </w:rPr>
      </w:pPr>
      <w:r>
        <w:rPr>
          <w:rFonts w:cs="Times New Roman" w:hint="eastAsia"/>
          <w:szCs w:val="20"/>
        </w:rPr>
        <w:t>（</w:t>
      </w:r>
      <w:r>
        <w:rPr>
          <w:rFonts w:cs="Times New Roman" w:hint="eastAsia"/>
          <w:szCs w:val="20"/>
        </w:rPr>
        <w:t>2</w:t>
      </w:r>
      <w:r>
        <w:rPr>
          <w:rFonts w:cs="Times New Roman" w:hint="eastAsia"/>
          <w:szCs w:val="20"/>
        </w:rPr>
        <w:t>）企业与员工需达成人力资源管理措施的共识，并保持实践过程的公平性。首先，公司管理者与人力资源管理相关工作人员在制定人事措施时，应与员工及时沟通，基于共同愿景进行人力资源管理实践工作。其次，人事管理具体措施的制定要注重信息同步，在程序公开透明的前提下进行人力资源管理相关制度的执行工作，保证其公平程度。新生代员工尤其注重管理措施的制定过程中，其自身的参与度问题，基于此现象企业应该提升员工的参与度，在充分听取员工管理建议的基础上制定具体措施。当员工感受到与组织的共识且具有充分参与度时，会增强自身对于人力资源管理体系的认可程度。</w:t>
      </w:r>
    </w:p>
    <w:p w14:paraId="277C4C29" w14:textId="77777777" w:rsidR="00592866" w:rsidRDefault="00EA43D1">
      <w:pPr>
        <w:ind w:firstLineChars="200" w:firstLine="480"/>
        <w:rPr>
          <w:rFonts w:cs="Times New Roman"/>
          <w:szCs w:val="20"/>
        </w:rPr>
      </w:pPr>
      <w:r>
        <w:rPr>
          <w:rFonts w:cs="Times New Roman" w:hint="eastAsia"/>
          <w:szCs w:val="20"/>
        </w:rPr>
        <w:t>（</w:t>
      </w:r>
      <w:r>
        <w:rPr>
          <w:rFonts w:cs="Times New Roman" w:hint="eastAsia"/>
          <w:szCs w:val="20"/>
        </w:rPr>
        <w:t>3</w:t>
      </w:r>
      <w:r>
        <w:rPr>
          <w:rFonts w:cs="Times New Roman" w:hint="eastAsia"/>
          <w:szCs w:val="20"/>
        </w:rPr>
        <w:t>）企业组织应建立完备的考核与激励制度。高层管理者应赋予人力资源管理部门相关权力，支持其建立相关管理制度并支持制度执行。对于目前占据市场大多数的中小微企业而言，在人力管理资源较为匮乏的情况下，更应注重管理制度的实施过程。此外，建立起有效的人力资源管理实践反馈机制，在做出对员工的激励措施前后都与员工进行及时沟通，也能充分提升新生代员工的认同感。达成一致性和共识的考核措施有效建立，能增强员工对管理措施的理解程度，提高工作绩效。</w:t>
      </w:r>
    </w:p>
    <w:p w14:paraId="6682932A" w14:textId="77777777" w:rsidR="00592866" w:rsidRDefault="00EA43D1">
      <w:pPr>
        <w:ind w:firstLineChars="200" w:firstLine="480"/>
        <w:rPr>
          <w:rFonts w:cs="Times New Roman"/>
          <w:szCs w:val="20"/>
        </w:rPr>
      </w:pPr>
      <w:r>
        <w:rPr>
          <w:rFonts w:cs="Times New Roman" w:hint="eastAsia"/>
          <w:szCs w:val="20"/>
        </w:rPr>
        <w:t>（</w:t>
      </w:r>
      <w:r>
        <w:rPr>
          <w:rFonts w:cs="Times New Roman" w:hint="eastAsia"/>
          <w:szCs w:val="20"/>
        </w:rPr>
        <w:t>4</w:t>
      </w:r>
      <w:r>
        <w:rPr>
          <w:rFonts w:cs="Times New Roman" w:hint="eastAsia"/>
          <w:szCs w:val="20"/>
        </w:rPr>
        <w:t>）企业应注重同员工间心理契约的建立。新生代员工具有较高的自主性和独立性，其忠诚度的培养和建立能通过心理契约的建立而得到促进。这种非正式的心理契约，能员工在感知到企业的正向举措后对企业做出相应的回报行为，是一种正向强化的举措。企业应该注重自身人力资源管理模式与措施的建立与实施，加强人力资源管理强度。</w:t>
      </w:r>
    </w:p>
    <w:p w14:paraId="3A549D08" w14:textId="77777777" w:rsidR="00592866" w:rsidRDefault="00EA43D1">
      <w:pPr>
        <w:pStyle w:val="2"/>
        <w:spacing w:before="156" w:after="156"/>
      </w:pPr>
      <w:bookmarkStart w:id="177" w:name="_Toc103686975"/>
      <w:r>
        <w:rPr>
          <w:rFonts w:hint="eastAsia"/>
        </w:rPr>
        <w:t>6</w:t>
      </w:r>
      <w:r>
        <w:t xml:space="preserve">.4 </w:t>
      </w:r>
      <w:r>
        <w:rPr>
          <w:rFonts w:hint="eastAsia"/>
        </w:rPr>
        <w:t>研究局限与展望</w:t>
      </w:r>
      <w:bookmarkEnd w:id="177"/>
    </w:p>
    <w:p w14:paraId="5B190F86" w14:textId="77777777" w:rsidR="00592866" w:rsidRDefault="00EA43D1" w:rsidP="00BC51E7">
      <w:pPr>
        <w:ind w:firstLineChars="300" w:firstLine="720"/>
        <w:rPr>
          <w:rFonts w:cs="Times New Roman"/>
          <w:szCs w:val="20"/>
        </w:rPr>
      </w:pPr>
      <w:r>
        <w:rPr>
          <w:rFonts w:cs="Times New Roman" w:hint="eastAsia"/>
          <w:szCs w:val="20"/>
        </w:rPr>
        <w:t>本研究存在诸多可供进一步探讨的不足之处：</w:t>
      </w:r>
    </w:p>
    <w:p w14:paraId="6B757CCA" w14:textId="77777777" w:rsidR="00592866" w:rsidRDefault="00EA43D1">
      <w:pPr>
        <w:ind w:firstLineChars="200" w:firstLine="480"/>
        <w:rPr>
          <w:rFonts w:cs="Times New Roman"/>
          <w:szCs w:val="20"/>
        </w:rPr>
      </w:pPr>
      <w:r>
        <w:rPr>
          <w:rFonts w:cs="Times New Roman" w:hint="eastAsia"/>
          <w:szCs w:val="20"/>
        </w:rPr>
        <w:t>（</w:t>
      </w:r>
      <w:r>
        <w:rPr>
          <w:rFonts w:cs="Times New Roman" w:hint="eastAsia"/>
          <w:szCs w:val="20"/>
        </w:rPr>
        <w:t>1</w:t>
      </w:r>
      <w:r>
        <w:rPr>
          <w:rFonts w:cs="Times New Roman" w:hint="eastAsia"/>
          <w:szCs w:val="20"/>
        </w:rPr>
        <w:t>）本</w:t>
      </w:r>
      <w:r w:rsidR="00127206">
        <w:rPr>
          <w:rFonts w:cs="Times New Roman" w:hint="eastAsia"/>
          <w:szCs w:val="20"/>
        </w:rPr>
        <w:t>研究</w:t>
      </w:r>
      <w:r>
        <w:rPr>
          <w:rFonts w:cs="Times New Roman" w:hint="eastAsia"/>
          <w:szCs w:val="20"/>
        </w:rPr>
        <w:t>仅是对于新生代员工其工作绩效是怎样受到人力资源管理强度和心理契约影响的粗略研究。虽然对人力资源管理强度进行了维度区分与各维度的分析，但并未详细展开对心理契约和员工工作绩效各个维度之间关系的探讨。</w:t>
      </w:r>
      <w:r>
        <w:rPr>
          <w:rFonts w:cs="Times New Roman" w:hint="eastAsia"/>
          <w:szCs w:val="20"/>
        </w:rPr>
        <w:lastRenderedPageBreak/>
        <w:t>未来研究可以详细针对人力资源管理强度的某个维度和工作绩效某维度之间的作用机制，寻找其他可能作为中介变量的因素，对新生代员工甚至即将大批量成为劳动者的“</w:t>
      </w:r>
      <w:r>
        <w:rPr>
          <w:rFonts w:cs="Times New Roman" w:hint="eastAsia"/>
          <w:szCs w:val="20"/>
        </w:rPr>
        <w:t>Z</w:t>
      </w:r>
      <w:r>
        <w:rPr>
          <w:rFonts w:cs="Times New Roman" w:hint="eastAsia"/>
          <w:szCs w:val="20"/>
        </w:rPr>
        <w:t>世代”人群进行相关调查研究。</w:t>
      </w:r>
    </w:p>
    <w:p w14:paraId="15414DEB" w14:textId="77777777" w:rsidR="00221249" w:rsidRDefault="00EA43D1" w:rsidP="00DF63A8">
      <w:pPr>
        <w:ind w:firstLineChars="200" w:firstLine="480"/>
        <w:rPr>
          <w:rFonts w:cs="Times New Roman"/>
          <w:szCs w:val="20"/>
        </w:rPr>
      </w:pPr>
      <w:r>
        <w:rPr>
          <w:rFonts w:cs="Times New Roman" w:hint="eastAsia"/>
          <w:szCs w:val="20"/>
        </w:rPr>
        <w:t>（</w:t>
      </w:r>
      <w:r>
        <w:rPr>
          <w:rFonts w:cs="Times New Roman" w:hint="eastAsia"/>
          <w:szCs w:val="20"/>
        </w:rPr>
        <w:t>2</w:t>
      </w:r>
      <w:r>
        <w:rPr>
          <w:rFonts w:cs="Times New Roman" w:hint="eastAsia"/>
          <w:szCs w:val="20"/>
        </w:rPr>
        <w:t>）本研究的样本数据覆盖性有待提升，线下问卷调查对象大部分是武汉地区</w:t>
      </w:r>
      <w:r>
        <w:rPr>
          <w:rFonts w:cs="Times New Roman" w:hint="eastAsia"/>
          <w:szCs w:val="20"/>
        </w:rPr>
        <w:t>9</w:t>
      </w:r>
      <w:r>
        <w:rPr>
          <w:rFonts w:cs="Times New Roman"/>
          <w:szCs w:val="20"/>
        </w:rPr>
        <w:t>0</w:t>
      </w:r>
      <w:r>
        <w:rPr>
          <w:rFonts w:cs="Times New Roman" w:hint="eastAsia"/>
          <w:szCs w:val="20"/>
        </w:rPr>
        <w:t>后员工，且集中于互联网、新媒体行业；线上调查对象岗位层次不够分明。未来研究可拓宽样本数据覆盖面和全面性，增加针对性访谈等研究方法，并收集覆盖全国各地域的问卷信息，减少地域差异性的影响。</w:t>
      </w:r>
    </w:p>
    <w:p w14:paraId="0556DFA8" w14:textId="77777777" w:rsidR="00127206" w:rsidRDefault="00127206" w:rsidP="00DF63A8">
      <w:pPr>
        <w:ind w:firstLineChars="200" w:firstLine="480"/>
        <w:rPr>
          <w:rFonts w:cs="Times New Roman"/>
          <w:szCs w:val="20"/>
        </w:rPr>
      </w:pPr>
      <w:r>
        <w:rPr>
          <w:rFonts w:cs="Times New Roman" w:hint="eastAsia"/>
          <w:szCs w:val="20"/>
        </w:rPr>
        <w:t>（</w:t>
      </w:r>
      <w:r>
        <w:rPr>
          <w:rFonts w:cs="Times New Roman" w:hint="eastAsia"/>
          <w:szCs w:val="20"/>
        </w:rPr>
        <w:t>3</w:t>
      </w:r>
      <w:r>
        <w:rPr>
          <w:rFonts w:cs="Times New Roman" w:hint="eastAsia"/>
          <w:szCs w:val="20"/>
        </w:rPr>
        <w:t>）本研究在问卷设计方面还存在不足之处，出于研究水平的局限性，本研究中所采用的问卷大多参考国外成熟的量表进行设计，仅做汉化翻译处理。在后续研究中，可以结合国内新生代员工</w:t>
      </w:r>
      <w:r w:rsidR="000F7271">
        <w:rPr>
          <w:rFonts w:cs="Times New Roman" w:hint="eastAsia"/>
          <w:szCs w:val="20"/>
        </w:rPr>
        <w:t>管理</w:t>
      </w:r>
      <w:r>
        <w:rPr>
          <w:rFonts w:cs="Times New Roman" w:hint="eastAsia"/>
          <w:szCs w:val="20"/>
        </w:rPr>
        <w:t>与企业发展现状，有针对性地设计适合我国国情的相关量表。这样</w:t>
      </w:r>
      <w:r w:rsidR="0006622D">
        <w:rPr>
          <w:rFonts w:cs="Times New Roman" w:hint="eastAsia"/>
          <w:szCs w:val="20"/>
        </w:rPr>
        <w:t>可以获得更为准确的调查结果，也能保证研究的精确性。</w:t>
      </w:r>
    </w:p>
    <w:p w14:paraId="70CED4BE" w14:textId="77777777" w:rsidR="008210B8" w:rsidRDefault="008210B8">
      <w:pPr>
        <w:widowControl/>
        <w:spacing w:line="240" w:lineRule="auto"/>
        <w:jc w:val="left"/>
        <w:rPr>
          <w:rFonts w:cs="Times New Roman"/>
          <w:szCs w:val="20"/>
        </w:rPr>
      </w:pPr>
      <w:r>
        <w:rPr>
          <w:rFonts w:cs="Times New Roman"/>
          <w:szCs w:val="20"/>
        </w:rPr>
        <w:br w:type="page"/>
      </w:r>
    </w:p>
    <w:p w14:paraId="49C47D60" w14:textId="77777777" w:rsidR="00592866" w:rsidRDefault="00344827" w:rsidP="00344827">
      <w:pPr>
        <w:pStyle w:val="1"/>
        <w:spacing w:before="156" w:after="156"/>
      </w:pPr>
      <w:bookmarkStart w:id="178" w:name="_Toc103686976"/>
      <w:r>
        <w:rPr>
          <w:rFonts w:hint="eastAsia"/>
        </w:rPr>
        <w:lastRenderedPageBreak/>
        <w:t>致谢</w:t>
      </w:r>
      <w:bookmarkEnd w:id="178"/>
    </w:p>
    <w:p w14:paraId="120AAB90" w14:textId="77777777" w:rsidR="00344827" w:rsidRDefault="00950AD0" w:rsidP="00E77CAA">
      <w:pPr>
        <w:ind w:firstLineChars="200" w:firstLine="480"/>
        <w:rPr>
          <w:rFonts w:ascii="宋体" w:hAnsi="宋体"/>
          <w:szCs w:val="28"/>
        </w:rPr>
      </w:pPr>
      <w:r w:rsidRPr="00E77CAA">
        <w:rPr>
          <w:rFonts w:ascii="宋体" w:hAnsi="宋体" w:hint="eastAsia"/>
          <w:szCs w:val="28"/>
        </w:rPr>
        <w:t>行文至此，四年多本科生活已接近尾声</w:t>
      </w:r>
      <w:r w:rsidR="00E82622">
        <w:rPr>
          <w:rFonts w:ascii="宋体" w:hAnsi="宋体" w:hint="eastAsia"/>
          <w:szCs w:val="28"/>
        </w:rPr>
        <w:t>。</w:t>
      </w:r>
      <w:r w:rsidR="004471B1" w:rsidRPr="00E77CAA">
        <w:rPr>
          <w:rFonts w:ascii="宋体" w:hAnsi="宋体" w:hint="eastAsia"/>
          <w:szCs w:val="28"/>
        </w:rPr>
        <w:t>我曾在脑海中无数次构建出毕业的场景：热烈而美好的夏天</w:t>
      </w:r>
      <w:r w:rsidR="00697654" w:rsidRPr="00E77CAA">
        <w:rPr>
          <w:rFonts w:ascii="宋体" w:hAnsi="宋体" w:hint="eastAsia"/>
          <w:szCs w:val="28"/>
        </w:rPr>
        <w:t>，窗外声声的蝉鸣与鸟叫，意气风发的</w:t>
      </w:r>
      <w:r w:rsidR="00E77CAA" w:rsidRPr="00E77CAA">
        <w:rPr>
          <w:rFonts w:ascii="宋体" w:hAnsi="宋体" w:hint="eastAsia"/>
          <w:szCs w:val="28"/>
        </w:rPr>
        <w:t>我们，以及盛大的毕业典礼。</w:t>
      </w:r>
      <w:r w:rsidR="00F3679C">
        <w:rPr>
          <w:rFonts w:ascii="宋体" w:hAnsi="宋体" w:hint="eastAsia"/>
          <w:szCs w:val="28"/>
        </w:rPr>
        <w:t>而此时此刻的我，</w:t>
      </w:r>
      <w:r w:rsidR="007A776A">
        <w:rPr>
          <w:rFonts w:ascii="宋体" w:hAnsi="宋体" w:hint="eastAsia"/>
          <w:szCs w:val="28"/>
        </w:rPr>
        <w:t>心情是复杂的，</w:t>
      </w:r>
      <w:r w:rsidR="00B03BD5">
        <w:rPr>
          <w:rFonts w:ascii="宋体" w:hAnsi="宋体" w:hint="eastAsia"/>
          <w:szCs w:val="28"/>
        </w:rPr>
        <w:t>既有对本科四年</w:t>
      </w:r>
      <w:r w:rsidR="00E5500D">
        <w:rPr>
          <w:rFonts w:ascii="宋体" w:hAnsi="宋体" w:hint="eastAsia"/>
          <w:szCs w:val="28"/>
        </w:rPr>
        <w:t>的依依不舍，又有对未来生活的无线期待，但最多的还是感谢。</w:t>
      </w:r>
    </w:p>
    <w:p w14:paraId="3E646511" w14:textId="77777777" w:rsidR="00625698" w:rsidRPr="00625698" w:rsidRDefault="00625698" w:rsidP="00625698">
      <w:pPr>
        <w:ind w:firstLineChars="200" w:firstLine="480"/>
        <w:rPr>
          <w:rFonts w:ascii="宋体" w:hAnsi="宋体"/>
          <w:szCs w:val="28"/>
        </w:rPr>
      </w:pPr>
      <w:r>
        <w:rPr>
          <w:rFonts w:ascii="宋体" w:hAnsi="宋体" w:hint="eastAsia"/>
          <w:szCs w:val="28"/>
        </w:rPr>
        <w:t>感谢我的导师周二华教授。无论是学术水平还是专业素质，老师都是业内的佼佼者。在论文写作中，面对我所犯下的那些略显愚笨的错误，她给予了我最大的帮助与耐心，帮助我完成了本科阶段最重要的这篇论文。能够得到这些教诲，使我深感荣幸，荣幸之余更是感激。</w:t>
      </w:r>
    </w:p>
    <w:p w14:paraId="2C860808" w14:textId="77777777" w:rsidR="00E5500D" w:rsidRDefault="00161F08" w:rsidP="00E77CAA">
      <w:pPr>
        <w:ind w:firstLineChars="200" w:firstLine="480"/>
        <w:rPr>
          <w:rFonts w:ascii="宋体" w:hAnsi="宋体"/>
          <w:szCs w:val="28"/>
        </w:rPr>
      </w:pPr>
      <w:r>
        <w:rPr>
          <w:rFonts w:ascii="宋体" w:hAnsi="宋体" w:hint="eastAsia"/>
          <w:szCs w:val="28"/>
        </w:rPr>
        <w:t>感谢我的母校</w:t>
      </w:r>
      <w:r w:rsidR="007944CC">
        <w:rPr>
          <w:rFonts w:ascii="宋体" w:hAnsi="宋体" w:hint="eastAsia"/>
          <w:szCs w:val="28"/>
        </w:rPr>
        <w:t>华中科技大学</w:t>
      </w:r>
      <w:r w:rsidR="00182A4F">
        <w:rPr>
          <w:rFonts w:ascii="宋体" w:hAnsi="宋体" w:hint="eastAsia"/>
          <w:szCs w:val="28"/>
        </w:rPr>
        <w:t>。</w:t>
      </w:r>
      <w:r w:rsidR="007944CC">
        <w:rPr>
          <w:rFonts w:ascii="宋体" w:hAnsi="宋体" w:hint="eastAsia"/>
          <w:szCs w:val="28"/>
        </w:rPr>
        <w:t>在这座象牙塔</w:t>
      </w:r>
      <w:r w:rsidR="00956257">
        <w:rPr>
          <w:rFonts w:ascii="宋体" w:hAnsi="宋体" w:hint="eastAsia"/>
          <w:szCs w:val="28"/>
        </w:rPr>
        <w:t>里，我度过了自己玫瑰色的大学生活</w:t>
      </w:r>
      <w:r w:rsidR="007409B1">
        <w:rPr>
          <w:rFonts w:ascii="宋体" w:hAnsi="宋体" w:hint="eastAsia"/>
          <w:szCs w:val="28"/>
        </w:rPr>
        <w:t>：</w:t>
      </w:r>
      <w:r w:rsidR="000A2283">
        <w:rPr>
          <w:rFonts w:ascii="宋体" w:hAnsi="宋体" w:hint="eastAsia"/>
          <w:szCs w:val="28"/>
        </w:rPr>
        <w:t>这里的图书馆，这里的</w:t>
      </w:r>
      <w:r w:rsidR="00A12BE8">
        <w:rPr>
          <w:rFonts w:ascii="宋体" w:hAnsi="宋体" w:hint="eastAsia"/>
          <w:szCs w:val="28"/>
        </w:rPr>
        <w:t>东九楼，这里的青年园，这里的盛夏与凛冬</w:t>
      </w:r>
      <w:r w:rsidR="007409B1">
        <w:rPr>
          <w:rFonts w:ascii="宋体" w:hAnsi="宋体" w:hint="eastAsia"/>
          <w:szCs w:val="28"/>
        </w:rPr>
        <w:t>——</w:t>
      </w:r>
      <w:r w:rsidR="00DA4B88">
        <w:rPr>
          <w:rFonts w:ascii="宋体" w:hAnsi="宋体" w:hint="eastAsia"/>
          <w:szCs w:val="28"/>
        </w:rPr>
        <w:t>都成为我记忆里难以忘却的贝壳与珍珠。</w:t>
      </w:r>
      <w:r w:rsidR="00D5618A">
        <w:rPr>
          <w:rFonts w:ascii="宋体" w:hAnsi="宋体" w:hint="eastAsia"/>
          <w:szCs w:val="28"/>
        </w:rPr>
        <w:t>我也将永远铭记母校的校训：“明德厚学，求是创新”，无论未来身在何方，心中依然有喻园的</w:t>
      </w:r>
      <w:r w:rsidR="008135C5">
        <w:rPr>
          <w:rFonts w:ascii="宋体" w:hAnsi="宋体" w:hint="eastAsia"/>
          <w:szCs w:val="28"/>
        </w:rPr>
        <w:t>这片青绿。</w:t>
      </w:r>
    </w:p>
    <w:p w14:paraId="2CEEDFFE" w14:textId="77777777" w:rsidR="00182A4F" w:rsidRDefault="00182A4F" w:rsidP="00E77CAA">
      <w:pPr>
        <w:ind w:firstLineChars="200" w:firstLine="480"/>
        <w:rPr>
          <w:rFonts w:ascii="宋体" w:hAnsi="宋体"/>
          <w:szCs w:val="28"/>
        </w:rPr>
      </w:pPr>
      <w:r>
        <w:rPr>
          <w:rFonts w:ascii="宋体" w:hAnsi="宋体" w:hint="eastAsia"/>
          <w:szCs w:val="28"/>
        </w:rPr>
        <w:t>感谢我的父母。</w:t>
      </w:r>
      <w:r w:rsidR="00AB38DF">
        <w:rPr>
          <w:rFonts w:ascii="宋体" w:hAnsi="宋体" w:hint="eastAsia"/>
          <w:szCs w:val="28"/>
        </w:rPr>
        <w:t>是他们给予了我最多的关爱与支持，</w:t>
      </w:r>
      <w:r w:rsidR="009937A7">
        <w:rPr>
          <w:rFonts w:ascii="宋体" w:hAnsi="宋体" w:hint="eastAsia"/>
          <w:szCs w:val="28"/>
        </w:rPr>
        <w:t>在每一个我即将放弃的瞬间，是他们让我坚信自己永远被爱。</w:t>
      </w:r>
      <w:r w:rsidR="00F127B6">
        <w:rPr>
          <w:rFonts w:ascii="宋体" w:hAnsi="宋体" w:hint="eastAsia"/>
          <w:szCs w:val="28"/>
        </w:rPr>
        <w:t>诚心而论，我</w:t>
      </w:r>
      <w:r w:rsidR="008135C5">
        <w:rPr>
          <w:rFonts w:ascii="宋体" w:hAnsi="宋体" w:hint="eastAsia"/>
          <w:szCs w:val="28"/>
        </w:rPr>
        <w:t>一直以来</w:t>
      </w:r>
      <w:r w:rsidR="00F127B6">
        <w:rPr>
          <w:rFonts w:ascii="宋体" w:hAnsi="宋体" w:hint="eastAsia"/>
          <w:szCs w:val="28"/>
        </w:rPr>
        <w:t>都不是一个能让父母完全放心的乖小孩，但他们依然忽视掉我所有的缺点</w:t>
      </w:r>
      <w:r w:rsidR="00B847BC">
        <w:rPr>
          <w:rFonts w:ascii="宋体" w:hAnsi="宋体" w:hint="eastAsia"/>
          <w:szCs w:val="28"/>
        </w:rPr>
        <w:t>并</w:t>
      </w:r>
      <w:r w:rsidR="00177278">
        <w:rPr>
          <w:rFonts w:ascii="宋体" w:hAnsi="宋体" w:hint="eastAsia"/>
          <w:szCs w:val="28"/>
        </w:rPr>
        <w:t>全心地爱着我，也正是这份无私的爱让我有了</w:t>
      </w:r>
      <w:r w:rsidR="00322F9F">
        <w:rPr>
          <w:rFonts w:ascii="宋体" w:hAnsi="宋体" w:hint="eastAsia"/>
          <w:szCs w:val="28"/>
        </w:rPr>
        <w:t>克服困难的勇气和力量。</w:t>
      </w:r>
    </w:p>
    <w:p w14:paraId="6313D8E1" w14:textId="77777777" w:rsidR="00FF2983" w:rsidRDefault="00A57B8A" w:rsidP="00E82622">
      <w:pPr>
        <w:ind w:firstLineChars="200" w:firstLine="480"/>
        <w:rPr>
          <w:rFonts w:ascii="宋体" w:hAnsi="宋体"/>
          <w:szCs w:val="28"/>
        </w:rPr>
      </w:pPr>
      <w:r>
        <w:rPr>
          <w:rFonts w:ascii="宋体" w:hAnsi="宋体" w:hint="eastAsia"/>
          <w:szCs w:val="28"/>
        </w:rPr>
        <w:t>除此之外，还要</w:t>
      </w:r>
      <w:r w:rsidR="000105F4">
        <w:rPr>
          <w:rFonts w:ascii="宋体" w:hAnsi="宋体" w:hint="eastAsia"/>
          <w:szCs w:val="28"/>
        </w:rPr>
        <w:t>感谢陪伴着我走过大学四年时光的室友</w:t>
      </w:r>
      <w:r>
        <w:rPr>
          <w:rFonts w:ascii="宋体" w:hAnsi="宋体" w:hint="eastAsia"/>
          <w:szCs w:val="28"/>
        </w:rPr>
        <w:t>与同学</w:t>
      </w:r>
      <w:r w:rsidR="000105F4">
        <w:rPr>
          <w:rFonts w:ascii="宋体" w:hAnsi="宋体" w:hint="eastAsia"/>
          <w:szCs w:val="28"/>
        </w:rPr>
        <w:t>，</w:t>
      </w:r>
      <w:r w:rsidR="00F81F50">
        <w:rPr>
          <w:rFonts w:ascii="宋体" w:hAnsi="宋体" w:hint="eastAsia"/>
          <w:szCs w:val="28"/>
        </w:rPr>
        <w:t>感谢虽不能经常见面但依然给予我力量的好友</w:t>
      </w:r>
      <w:r w:rsidR="00390818">
        <w:rPr>
          <w:rFonts w:ascii="宋体" w:hAnsi="宋体" w:hint="eastAsia"/>
          <w:szCs w:val="28"/>
        </w:rPr>
        <w:t>，</w:t>
      </w:r>
      <w:r w:rsidR="001925E7">
        <w:rPr>
          <w:rFonts w:ascii="宋体" w:hAnsi="宋体" w:hint="eastAsia"/>
          <w:szCs w:val="28"/>
        </w:rPr>
        <w:t>感谢一直成为我前行动力的“他们”</w:t>
      </w:r>
      <w:r w:rsidR="00FF2983">
        <w:rPr>
          <w:rFonts w:ascii="宋体" w:hAnsi="宋体" w:hint="eastAsia"/>
          <w:szCs w:val="28"/>
        </w:rPr>
        <w:t>：</w:t>
      </w:r>
      <w:r w:rsidR="00443885">
        <w:rPr>
          <w:rFonts w:ascii="宋体" w:hAnsi="宋体" w:hint="eastAsia"/>
          <w:szCs w:val="28"/>
        </w:rPr>
        <w:t>每一个拥抱与对视的瞬间，</w:t>
      </w:r>
      <w:r w:rsidR="000969F6">
        <w:rPr>
          <w:rFonts w:ascii="宋体" w:hAnsi="宋体" w:hint="eastAsia"/>
          <w:szCs w:val="28"/>
        </w:rPr>
        <w:t>每一句鼓励</w:t>
      </w:r>
      <w:r w:rsidR="00C1734D">
        <w:rPr>
          <w:rFonts w:ascii="宋体" w:hAnsi="宋体" w:hint="eastAsia"/>
          <w:szCs w:val="28"/>
        </w:rPr>
        <w:t>和支持</w:t>
      </w:r>
      <w:r w:rsidR="000969F6">
        <w:rPr>
          <w:rFonts w:ascii="宋体" w:hAnsi="宋体" w:hint="eastAsia"/>
          <w:szCs w:val="28"/>
        </w:rPr>
        <w:t>的话语</w:t>
      </w:r>
      <w:r w:rsidR="00FF2983">
        <w:rPr>
          <w:rFonts w:ascii="宋体" w:hAnsi="宋体" w:hint="eastAsia"/>
          <w:szCs w:val="28"/>
        </w:rPr>
        <w:t>，每一次快门传递出的温度，</w:t>
      </w:r>
      <w:r w:rsidR="000969F6">
        <w:rPr>
          <w:rFonts w:ascii="宋体" w:hAnsi="宋体" w:hint="eastAsia"/>
          <w:szCs w:val="28"/>
        </w:rPr>
        <w:t>都让我感到弥足珍贵。</w:t>
      </w:r>
      <w:r w:rsidR="00176CBB">
        <w:rPr>
          <w:rFonts w:ascii="宋体" w:hAnsi="宋体" w:hint="eastAsia"/>
          <w:szCs w:val="28"/>
        </w:rPr>
        <w:t>幸福是生生不息，未来</w:t>
      </w:r>
      <w:r w:rsidR="00EC6E75">
        <w:rPr>
          <w:rFonts w:ascii="宋体" w:hAnsi="宋体" w:hint="eastAsia"/>
          <w:szCs w:val="28"/>
        </w:rPr>
        <w:t>也会</w:t>
      </w:r>
      <w:r w:rsidR="005D765F">
        <w:rPr>
          <w:rFonts w:ascii="宋体" w:hAnsi="宋体" w:hint="eastAsia"/>
          <w:szCs w:val="28"/>
        </w:rPr>
        <w:t>洒满</w:t>
      </w:r>
      <w:r w:rsidR="00EC6E75">
        <w:rPr>
          <w:rFonts w:ascii="宋体" w:hAnsi="宋体" w:hint="eastAsia"/>
          <w:szCs w:val="28"/>
        </w:rPr>
        <w:t>金色的雨</w:t>
      </w:r>
      <w:r w:rsidR="00DE3AC2">
        <w:rPr>
          <w:rFonts w:ascii="宋体" w:hAnsi="宋体" w:hint="eastAsia"/>
          <w:szCs w:val="28"/>
        </w:rPr>
        <w:t>，</w:t>
      </w:r>
      <w:r w:rsidR="00C16FAD">
        <w:rPr>
          <w:rFonts w:ascii="宋体" w:hAnsi="宋体" w:hint="eastAsia"/>
          <w:szCs w:val="28"/>
        </w:rPr>
        <w:t>迎着破晓而乘风破浪</w:t>
      </w:r>
      <w:r w:rsidR="00EC6E75">
        <w:rPr>
          <w:rFonts w:ascii="宋体" w:hAnsi="宋体" w:hint="eastAsia"/>
          <w:szCs w:val="28"/>
        </w:rPr>
        <w:t>。</w:t>
      </w:r>
    </w:p>
    <w:p w14:paraId="0B742621" w14:textId="77777777" w:rsidR="00176CBB" w:rsidRDefault="00176CBB" w:rsidP="00E82622">
      <w:pPr>
        <w:ind w:firstLineChars="200" w:firstLine="480"/>
        <w:rPr>
          <w:rFonts w:ascii="宋体" w:hAnsi="宋体"/>
          <w:szCs w:val="28"/>
        </w:rPr>
      </w:pPr>
      <w:r>
        <w:rPr>
          <w:rFonts w:ascii="宋体" w:hAnsi="宋体" w:hint="eastAsia"/>
          <w:szCs w:val="28"/>
        </w:rPr>
        <w:t>最后感谢</w:t>
      </w:r>
      <w:r w:rsidR="005D765F">
        <w:rPr>
          <w:rFonts w:ascii="宋体" w:hAnsi="宋体" w:hint="eastAsia"/>
          <w:szCs w:val="28"/>
        </w:rPr>
        <w:t>参与评审和答辩的老师们，</w:t>
      </w:r>
      <w:r w:rsidR="00E82622" w:rsidRPr="00E82622">
        <w:rPr>
          <w:rFonts w:ascii="宋体" w:hAnsi="宋体" w:hint="eastAsia"/>
          <w:szCs w:val="28"/>
        </w:rPr>
        <w:t>谢谢你们在百忙之中对我的论文和答辩进行审阅和评定</w:t>
      </w:r>
      <w:r w:rsidR="00E82622">
        <w:rPr>
          <w:rFonts w:ascii="宋体" w:hAnsi="宋体" w:hint="eastAsia"/>
          <w:szCs w:val="28"/>
        </w:rPr>
        <w:t>。祝愿一切安好！</w:t>
      </w:r>
    </w:p>
    <w:p w14:paraId="01E7732B" w14:textId="77777777" w:rsidR="00E82622" w:rsidRDefault="00C428B8" w:rsidP="00C428B8">
      <w:pPr>
        <w:ind w:firstLineChars="200" w:firstLine="480"/>
        <w:jc w:val="center"/>
        <w:rPr>
          <w:rFonts w:ascii="宋体" w:hAnsi="宋体"/>
          <w:szCs w:val="28"/>
        </w:rPr>
      </w:pPr>
      <w:r>
        <w:rPr>
          <w:rFonts w:ascii="宋体" w:hAnsi="宋体" w:hint="eastAsia"/>
          <w:szCs w:val="28"/>
        </w:rPr>
        <w:t xml:space="preserve"> </w:t>
      </w:r>
      <w:r>
        <w:rPr>
          <w:rFonts w:ascii="宋体" w:hAnsi="宋体"/>
          <w:szCs w:val="28"/>
        </w:rPr>
        <w:t xml:space="preserve">                                                 </w:t>
      </w:r>
      <w:r w:rsidR="00E82622">
        <w:rPr>
          <w:rFonts w:ascii="宋体" w:hAnsi="宋体" w:hint="eastAsia"/>
          <w:szCs w:val="28"/>
        </w:rPr>
        <w:t>曹喆</w:t>
      </w:r>
    </w:p>
    <w:p w14:paraId="2739EE6C" w14:textId="77777777" w:rsidR="002F4012" w:rsidRPr="00E77CAA" w:rsidRDefault="00C428B8" w:rsidP="002C540D">
      <w:pPr>
        <w:ind w:firstLineChars="200" w:firstLine="480"/>
        <w:jc w:val="center"/>
        <w:rPr>
          <w:rFonts w:ascii="宋体" w:hAnsi="宋体"/>
          <w:szCs w:val="28"/>
        </w:rPr>
      </w:pPr>
      <w:r>
        <w:rPr>
          <w:rFonts w:ascii="宋体" w:hAnsi="宋体" w:hint="eastAsia"/>
          <w:szCs w:val="28"/>
        </w:rPr>
        <w:t xml:space="preserve"> </w:t>
      </w:r>
      <w:r>
        <w:rPr>
          <w:rFonts w:ascii="宋体" w:hAnsi="宋体"/>
          <w:szCs w:val="28"/>
        </w:rPr>
        <w:t xml:space="preserve">                                                 </w:t>
      </w:r>
      <w:r>
        <w:rPr>
          <w:rFonts w:ascii="宋体" w:hAnsi="宋体" w:hint="eastAsia"/>
          <w:szCs w:val="28"/>
        </w:rPr>
        <w:t>于华科韵苑</w:t>
      </w:r>
    </w:p>
    <w:p w14:paraId="747C68BF" w14:textId="77777777" w:rsidR="00592866" w:rsidRDefault="00EA43D1">
      <w:pPr>
        <w:pStyle w:val="1"/>
        <w:spacing w:before="156" w:after="156"/>
        <w:rPr>
          <w:rFonts w:ascii="楷体_GB2312" w:eastAsia="楷体_GB2312" w:hAnsi="宋体"/>
          <w:szCs w:val="21"/>
        </w:rPr>
      </w:pPr>
      <w:bookmarkStart w:id="179" w:name="_Toc103686977"/>
      <w:r>
        <w:rPr>
          <w:rFonts w:hint="eastAsia"/>
        </w:rPr>
        <w:lastRenderedPageBreak/>
        <w:t>参考文献</w:t>
      </w:r>
      <w:bookmarkEnd w:id="179"/>
    </w:p>
    <w:p w14:paraId="63CB4B1D" w14:textId="36849308" w:rsidR="00592866" w:rsidRDefault="00EA43D1" w:rsidP="005C4995">
      <w:pPr>
        <w:pStyle w:val="a9"/>
        <w:numPr>
          <w:ilvl w:val="0"/>
          <w:numId w:val="5"/>
        </w:numPr>
        <w:wordWrap w:val="0"/>
        <w:ind w:left="480" w:hangingChars="200" w:hanging="480"/>
        <w:rPr>
          <w:rFonts w:cs="Times New Roman"/>
          <w:szCs w:val="20"/>
        </w:rPr>
      </w:pPr>
      <w:bookmarkStart w:id="180" w:name="_Ref102396291"/>
      <w:bookmarkStart w:id="181" w:name="_Ref102396218"/>
      <w:r>
        <w:rPr>
          <w:rFonts w:cs="Times New Roman"/>
          <w:szCs w:val="20"/>
        </w:rPr>
        <w:t>Anderson</w:t>
      </w:r>
      <w:r w:rsidR="008E7822">
        <w:rPr>
          <w:rFonts w:cs="Times New Roman"/>
          <w:szCs w:val="20"/>
        </w:rPr>
        <w:t xml:space="preserve"> </w:t>
      </w:r>
      <w:r>
        <w:rPr>
          <w:rFonts w:cs="Times New Roman"/>
          <w:szCs w:val="20"/>
        </w:rPr>
        <w:t xml:space="preserve">H, Baur J, Griffith J A. </w:t>
      </w:r>
      <w:bookmarkEnd w:id="180"/>
      <w:r w:rsidR="00161960" w:rsidRPr="00161960">
        <w:rPr>
          <w:rFonts w:cs="Times New Roman" w:hint="eastAsia"/>
          <w:szCs w:val="20"/>
        </w:rPr>
        <w:t>What works for you may not work for (Gen)Me: Limitations of present leadership theories for the new generation[J]. The Leadership Quarterly,2017,28(</w:t>
      </w:r>
      <w:r w:rsidR="00374BBC">
        <w:rPr>
          <w:rFonts w:cs="Times New Roman"/>
          <w:szCs w:val="20"/>
        </w:rPr>
        <w:t>0</w:t>
      </w:r>
      <w:r w:rsidR="00161960" w:rsidRPr="00161960">
        <w:rPr>
          <w:rFonts w:cs="Times New Roman" w:hint="eastAsia"/>
          <w:szCs w:val="20"/>
        </w:rPr>
        <w:t>1):245-260.</w:t>
      </w:r>
    </w:p>
    <w:bookmarkEnd w:id="181"/>
    <w:p w14:paraId="090D8EC0" w14:textId="6F1AD5D8" w:rsidR="00592866" w:rsidRDefault="00161960" w:rsidP="005C4995">
      <w:pPr>
        <w:pStyle w:val="a9"/>
        <w:numPr>
          <w:ilvl w:val="0"/>
          <w:numId w:val="5"/>
        </w:numPr>
        <w:wordWrap w:val="0"/>
        <w:ind w:left="480" w:hangingChars="200" w:hanging="480"/>
        <w:rPr>
          <w:rFonts w:cs="Times New Roman"/>
          <w:szCs w:val="20"/>
        </w:rPr>
      </w:pPr>
      <w:r w:rsidRPr="00161960">
        <w:rPr>
          <w:rFonts w:cs="Times New Roman" w:hint="eastAsia"/>
          <w:szCs w:val="20"/>
        </w:rPr>
        <w:t>Bandura A, Bandura A. Social Foundations of thought and Action: A Socio-Cognitive Theory</w:t>
      </w:r>
      <w:r w:rsidR="00F146A0">
        <w:rPr>
          <w:rFonts w:cs="Times New Roman" w:hint="eastAsia"/>
          <w:szCs w:val="20"/>
        </w:rPr>
        <w:t>,</w:t>
      </w:r>
      <w:r w:rsidRPr="00161960">
        <w:rPr>
          <w:rFonts w:cs="Times New Roman" w:hint="eastAsia"/>
          <w:szCs w:val="20"/>
        </w:rPr>
        <w:t>1986</w:t>
      </w:r>
      <w:r w:rsidR="00FC75B5">
        <w:rPr>
          <w:rFonts w:cs="Times New Roman"/>
          <w:szCs w:val="20"/>
        </w:rPr>
        <w:t>.</w:t>
      </w:r>
    </w:p>
    <w:p w14:paraId="682A0ED9" w14:textId="24323E16" w:rsidR="00592866" w:rsidRDefault="00161960" w:rsidP="005C4995">
      <w:pPr>
        <w:pStyle w:val="a9"/>
        <w:numPr>
          <w:ilvl w:val="0"/>
          <w:numId w:val="5"/>
        </w:numPr>
        <w:wordWrap w:val="0"/>
        <w:ind w:left="480" w:hangingChars="200" w:hanging="480"/>
        <w:rPr>
          <w:rFonts w:ascii="宋体" w:hAnsi="宋体" w:cs="Times New Roman"/>
          <w:szCs w:val="20"/>
        </w:rPr>
      </w:pPr>
      <w:proofErr w:type="spellStart"/>
      <w:r w:rsidRPr="00161960">
        <w:rPr>
          <w:rFonts w:cs="Times New Roman" w:hint="eastAsia"/>
          <w:szCs w:val="20"/>
        </w:rPr>
        <w:t>Bednall</w:t>
      </w:r>
      <w:proofErr w:type="spellEnd"/>
      <w:r w:rsidRPr="00161960">
        <w:rPr>
          <w:rFonts w:cs="Times New Roman" w:hint="eastAsia"/>
          <w:szCs w:val="20"/>
        </w:rPr>
        <w:t xml:space="preserve"> T C, Sanders K, </w:t>
      </w:r>
      <w:proofErr w:type="spellStart"/>
      <w:r w:rsidRPr="00161960">
        <w:rPr>
          <w:rFonts w:cs="Times New Roman" w:hint="eastAsia"/>
          <w:szCs w:val="20"/>
        </w:rPr>
        <w:t>Runhaar</w:t>
      </w:r>
      <w:proofErr w:type="spellEnd"/>
      <w:r w:rsidRPr="00161960">
        <w:rPr>
          <w:rFonts w:cs="Times New Roman" w:hint="eastAsia"/>
          <w:szCs w:val="20"/>
        </w:rPr>
        <w:t xml:space="preserve"> P. Stimulating Informal Learning Activities Through Perceptions of Performance Appraisal Quality and Human Resource Management System Strength: A Two-Wave Study[J]. Academy of Management Learning &amp; Education,2014,13(</w:t>
      </w:r>
      <w:r w:rsidR="00374BBC">
        <w:rPr>
          <w:rFonts w:cs="Times New Roman"/>
          <w:szCs w:val="20"/>
        </w:rPr>
        <w:t>0</w:t>
      </w:r>
      <w:r w:rsidRPr="00161960">
        <w:rPr>
          <w:rFonts w:cs="Times New Roman" w:hint="eastAsia"/>
          <w:szCs w:val="20"/>
        </w:rPr>
        <w:t>1):45-61.</w:t>
      </w:r>
    </w:p>
    <w:p w14:paraId="30889664" w14:textId="082A77E0" w:rsidR="00592866" w:rsidRDefault="008E7822" w:rsidP="005C4995">
      <w:pPr>
        <w:pStyle w:val="a9"/>
        <w:numPr>
          <w:ilvl w:val="0"/>
          <w:numId w:val="5"/>
        </w:numPr>
        <w:wordWrap w:val="0"/>
        <w:ind w:left="480" w:hangingChars="200" w:hanging="480"/>
        <w:rPr>
          <w:rFonts w:cs="Times New Roman"/>
          <w:szCs w:val="20"/>
        </w:rPr>
      </w:pPr>
      <w:r w:rsidRPr="008E7822">
        <w:rPr>
          <w:rFonts w:cs="Times New Roman" w:hint="eastAsia"/>
          <w:szCs w:val="20"/>
        </w:rPr>
        <w:t>Bernardin H J, Beatty R W. Performance appraisal : assessing human behavior at work[J]. Kent Human Resource Management,1984.</w:t>
      </w:r>
    </w:p>
    <w:p w14:paraId="02FE41F7" w14:textId="60457330" w:rsidR="00592866" w:rsidRDefault="00161960" w:rsidP="005C4995">
      <w:pPr>
        <w:pStyle w:val="a9"/>
        <w:numPr>
          <w:ilvl w:val="0"/>
          <w:numId w:val="5"/>
        </w:numPr>
        <w:wordWrap w:val="0"/>
        <w:ind w:left="480" w:hangingChars="200" w:hanging="480"/>
        <w:rPr>
          <w:rFonts w:ascii="宋体" w:hAnsi="宋体" w:cs="Times New Roman"/>
          <w:szCs w:val="20"/>
        </w:rPr>
      </w:pPr>
      <w:r w:rsidRPr="00161960">
        <w:rPr>
          <w:rFonts w:cs="Times New Roman" w:hint="eastAsia"/>
          <w:szCs w:val="20"/>
        </w:rPr>
        <w:t>Borman W C. Expanding the Criterion Domain to Include Elements of Contextual Performance</w:t>
      </w:r>
      <w:r w:rsidR="00F146A0">
        <w:rPr>
          <w:rFonts w:cs="Times New Roman"/>
          <w:szCs w:val="20"/>
        </w:rPr>
        <w:t>,</w:t>
      </w:r>
      <w:r w:rsidRPr="00161960">
        <w:rPr>
          <w:rFonts w:cs="Times New Roman" w:hint="eastAsia"/>
          <w:szCs w:val="20"/>
        </w:rPr>
        <w:t>1993</w:t>
      </w:r>
      <w:r w:rsidR="00FC75B5">
        <w:rPr>
          <w:rFonts w:cs="Times New Roman"/>
          <w:szCs w:val="20"/>
        </w:rPr>
        <w:t>.</w:t>
      </w:r>
    </w:p>
    <w:p w14:paraId="6F3546B7" w14:textId="1253640F" w:rsidR="00592866" w:rsidRDefault="00EA43D1" w:rsidP="005C4995">
      <w:pPr>
        <w:pStyle w:val="a9"/>
        <w:numPr>
          <w:ilvl w:val="0"/>
          <w:numId w:val="5"/>
        </w:numPr>
        <w:wordWrap w:val="0"/>
        <w:ind w:left="480" w:hangingChars="200" w:hanging="480"/>
        <w:rPr>
          <w:rFonts w:cs="Times New Roman"/>
          <w:szCs w:val="20"/>
        </w:rPr>
      </w:pPr>
      <w:bookmarkStart w:id="182" w:name="_Ref102396059"/>
      <w:r>
        <w:rPr>
          <w:rFonts w:cs="Times New Roman"/>
          <w:szCs w:val="20"/>
        </w:rPr>
        <w:t>Bowen D</w:t>
      </w:r>
      <w:r w:rsidR="009828C8">
        <w:rPr>
          <w:rFonts w:cs="Times New Roman"/>
          <w:szCs w:val="20"/>
        </w:rPr>
        <w:t xml:space="preserve"> </w:t>
      </w:r>
      <w:r>
        <w:rPr>
          <w:rFonts w:cs="Times New Roman"/>
          <w:szCs w:val="20"/>
        </w:rPr>
        <w:t>E, Ostroff C. Understanding HRM-firm performance linkages: The role of the strength of the HRM system[J]. Academy of Management Review,2004,29(</w:t>
      </w:r>
      <w:r w:rsidR="00374BBC">
        <w:rPr>
          <w:rFonts w:cs="Times New Roman"/>
          <w:szCs w:val="20"/>
        </w:rPr>
        <w:t>0</w:t>
      </w:r>
      <w:r>
        <w:rPr>
          <w:rFonts w:cs="Times New Roman"/>
          <w:szCs w:val="20"/>
        </w:rPr>
        <w:t>2):203-221</w:t>
      </w:r>
      <w:bookmarkEnd w:id="182"/>
      <w:r w:rsidR="00FC75B5">
        <w:rPr>
          <w:rFonts w:cs="Times New Roman"/>
          <w:szCs w:val="20"/>
        </w:rPr>
        <w:t>.</w:t>
      </w:r>
    </w:p>
    <w:p w14:paraId="69E6DE34" w14:textId="7B87584C" w:rsidR="00592866" w:rsidRDefault="0057639A" w:rsidP="005C4995">
      <w:pPr>
        <w:pStyle w:val="a9"/>
        <w:numPr>
          <w:ilvl w:val="0"/>
          <w:numId w:val="5"/>
        </w:numPr>
        <w:wordWrap w:val="0"/>
        <w:ind w:left="480" w:hangingChars="200" w:hanging="480"/>
        <w:rPr>
          <w:rFonts w:ascii="宋体" w:hAnsi="宋体" w:cs="Times New Roman"/>
          <w:szCs w:val="20"/>
        </w:rPr>
      </w:pPr>
      <w:bookmarkStart w:id="183" w:name="_Ref102396739"/>
      <w:r w:rsidRPr="0057639A">
        <w:rPr>
          <w:rFonts w:cs="Times New Roman" w:hint="eastAsia"/>
          <w:szCs w:val="20"/>
        </w:rPr>
        <w:t xml:space="preserve">Campbell J, </w:t>
      </w:r>
      <w:proofErr w:type="spellStart"/>
      <w:r w:rsidRPr="0057639A">
        <w:rPr>
          <w:rFonts w:cs="Times New Roman" w:hint="eastAsia"/>
          <w:szCs w:val="20"/>
        </w:rPr>
        <w:t>Mchenry</w:t>
      </w:r>
      <w:proofErr w:type="spellEnd"/>
      <w:r w:rsidRPr="0057639A">
        <w:rPr>
          <w:rFonts w:cs="Times New Roman" w:hint="eastAsia"/>
          <w:szCs w:val="20"/>
        </w:rPr>
        <w:t xml:space="preserve"> J, Wise L. </w:t>
      </w:r>
      <w:r w:rsidR="00EA43D1">
        <w:rPr>
          <w:rFonts w:cs="Times New Roman"/>
          <w:szCs w:val="20"/>
        </w:rPr>
        <w:t xml:space="preserve"> Modeling job performance in population of jobs[J]. </w:t>
      </w:r>
      <w:bookmarkEnd w:id="183"/>
      <w:r w:rsidR="00C8403E" w:rsidRPr="00C8403E">
        <w:rPr>
          <w:rFonts w:cs="Times New Roman" w:hint="eastAsia"/>
          <w:szCs w:val="20"/>
        </w:rPr>
        <w:t>Personnel Psychology,2010,43(</w:t>
      </w:r>
      <w:r w:rsidR="00374BBC">
        <w:rPr>
          <w:rFonts w:cs="Times New Roman"/>
          <w:szCs w:val="20"/>
        </w:rPr>
        <w:t>0</w:t>
      </w:r>
      <w:r w:rsidR="00C8403E" w:rsidRPr="00C8403E">
        <w:rPr>
          <w:rFonts w:cs="Times New Roman" w:hint="eastAsia"/>
          <w:szCs w:val="20"/>
        </w:rPr>
        <w:t>2):313-575.</w:t>
      </w:r>
    </w:p>
    <w:p w14:paraId="58E76E3F" w14:textId="10FE015F" w:rsidR="00592866" w:rsidRDefault="00C8403E" w:rsidP="005C4995">
      <w:pPr>
        <w:pStyle w:val="a9"/>
        <w:numPr>
          <w:ilvl w:val="0"/>
          <w:numId w:val="5"/>
        </w:numPr>
        <w:wordWrap w:val="0"/>
        <w:ind w:left="480" w:hangingChars="200" w:hanging="480"/>
        <w:rPr>
          <w:rFonts w:cs="Times New Roman"/>
          <w:szCs w:val="20"/>
        </w:rPr>
      </w:pPr>
      <w:proofErr w:type="spellStart"/>
      <w:r w:rsidRPr="00C8403E">
        <w:rPr>
          <w:rFonts w:cs="Times New Roman" w:hint="eastAsia"/>
          <w:szCs w:val="20"/>
        </w:rPr>
        <w:t>Chaiken</w:t>
      </w:r>
      <w:proofErr w:type="spellEnd"/>
      <w:r w:rsidRPr="00C8403E">
        <w:rPr>
          <w:rFonts w:cs="Times New Roman" w:hint="eastAsia"/>
          <w:szCs w:val="20"/>
        </w:rPr>
        <w:t xml:space="preserve"> S, Wood W, </w:t>
      </w:r>
      <w:proofErr w:type="spellStart"/>
      <w:r w:rsidRPr="00C8403E">
        <w:rPr>
          <w:rFonts w:cs="Times New Roman" w:hint="eastAsia"/>
          <w:szCs w:val="20"/>
        </w:rPr>
        <w:t>Eagly</w:t>
      </w:r>
      <w:proofErr w:type="spellEnd"/>
      <w:r w:rsidRPr="00C8403E">
        <w:rPr>
          <w:rFonts w:cs="Times New Roman" w:hint="eastAsia"/>
          <w:szCs w:val="20"/>
        </w:rPr>
        <w:t xml:space="preserve"> A H. Principles of persuasion[J]. Social Psychology Handbook of Basic Mechanisms &amp; Processes,1996,17(</w:t>
      </w:r>
      <w:r w:rsidR="00374BBC">
        <w:rPr>
          <w:rFonts w:cs="Times New Roman"/>
          <w:szCs w:val="20"/>
        </w:rPr>
        <w:t>0</w:t>
      </w:r>
      <w:r w:rsidR="008C3B81">
        <w:rPr>
          <w:rFonts w:cs="Times New Roman"/>
          <w:szCs w:val="20"/>
        </w:rPr>
        <w:t>5</w:t>
      </w:r>
      <w:r w:rsidRPr="00C8403E">
        <w:rPr>
          <w:rFonts w:cs="Times New Roman" w:hint="eastAsia"/>
          <w:szCs w:val="20"/>
        </w:rPr>
        <w:t>):115-137.</w:t>
      </w:r>
    </w:p>
    <w:p w14:paraId="417D3C4E" w14:textId="57A43366" w:rsidR="00592866" w:rsidRPr="00C72082" w:rsidRDefault="00EA43D1" w:rsidP="005C4995">
      <w:pPr>
        <w:pStyle w:val="a9"/>
        <w:numPr>
          <w:ilvl w:val="0"/>
          <w:numId w:val="5"/>
        </w:numPr>
        <w:wordWrap w:val="0"/>
        <w:ind w:left="480" w:hangingChars="200" w:hanging="480"/>
        <w:rPr>
          <w:rFonts w:cs="Times New Roman"/>
          <w:szCs w:val="20"/>
        </w:rPr>
      </w:pPr>
      <w:bookmarkStart w:id="184" w:name="_Ref102396139"/>
      <w:r w:rsidRPr="00C72082">
        <w:rPr>
          <w:rFonts w:cs="Times New Roman"/>
          <w:szCs w:val="20"/>
        </w:rPr>
        <w:t>Dervin</w:t>
      </w:r>
      <w:r w:rsidR="009828C8">
        <w:rPr>
          <w:rFonts w:cs="Times New Roman" w:hint="eastAsia"/>
          <w:szCs w:val="20"/>
        </w:rPr>
        <w:t xml:space="preserve"> </w:t>
      </w:r>
      <w:r w:rsidRPr="00C72082">
        <w:rPr>
          <w:rFonts w:cs="Times New Roman"/>
          <w:szCs w:val="20"/>
        </w:rPr>
        <w:t>B</w:t>
      </w:r>
      <w:r w:rsidRPr="00C72082">
        <w:rPr>
          <w:rFonts w:cs="Times New Roman"/>
          <w:szCs w:val="20"/>
        </w:rPr>
        <w:t>．</w:t>
      </w:r>
      <w:r w:rsidRPr="00C72082">
        <w:rPr>
          <w:rFonts w:cs="Times New Roman"/>
          <w:szCs w:val="20"/>
        </w:rPr>
        <w:t>An overview of Sense—Making research</w:t>
      </w:r>
      <w:r w:rsidRPr="00C72082">
        <w:rPr>
          <w:rFonts w:cs="Times New Roman"/>
          <w:szCs w:val="20"/>
        </w:rPr>
        <w:t>：</w:t>
      </w:r>
      <w:r w:rsidRPr="00C72082">
        <w:rPr>
          <w:rFonts w:cs="Times New Roman"/>
          <w:szCs w:val="20"/>
        </w:rPr>
        <w:t>concepts</w:t>
      </w:r>
      <w:r w:rsidRPr="00C72082">
        <w:rPr>
          <w:rFonts w:cs="Times New Roman"/>
          <w:szCs w:val="20"/>
        </w:rPr>
        <w:t>，</w:t>
      </w:r>
      <w:r w:rsidRPr="00C72082">
        <w:rPr>
          <w:rFonts w:cs="Times New Roman"/>
          <w:szCs w:val="20"/>
        </w:rPr>
        <w:t>methods</w:t>
      </w:r>
      <w:r w:rsidRPr="00C72082">
        <w:rPr>
          <w:rFonts w:cs="Times New Roman"/>
          <w:szCs w:val="20"/>
        </w:rPr>
        <w:t>，</w:t>
      </w:r>
      <w:r w:rsidRPr="00C72082">
        <w:rPr>
          <w:rFonts w:cs="Times New Roman"/>
          <w:szCs w:val="20"/>
        </w:rPr>
        <w:t>and results to date</w:t>
      </w:r>
      <w:r w:rsidRPr="00C72082">
        <w:rPr>
          <w:rFonts w:cs="Times New Roman"/>
          <w:szCs w:val="20"/>
        </w:rPr>
        <w:t>．</w:t>
      </w:r>
      <w:r w:rsidRPr="00C72082">
        <w:rPr>
          <w:rFonts w:cs="Times New Roman"/>
          <w:szCs w:val="20"/>
        </w:rPr>
        <w:t>[EB/OL]In International Communication Association annual meeting</w:t>
      </w:r>
      <w:r w:rsidR="00051B7E" w:rsidRPr="00C72082">
        <w:rPr>
          <w:rFonts w:cs="Times New Roman" w:hint="eastAsia"/>
          <w:szCs w:val="20"/>
        </w:rPr>
        <w:t>,</w:t>
      </w:r>
      <w:r w:rsidRPr="00C72082">
        <w:rPr>
          <w:rFonts w:cs="Times New Roman"/>
          <w:szCs w:val="20"/>
        </w:rPr>
        <w:t>Chicago</w:t>
      </w:r>
      <w:r w:rsidR="00051B7E" w:rsidRPr="00C72082">
        <w:rPr>
          <w:rFonts w:cs="Times New Roman" w:hint="eastAsia"/>
          <w:szCs w:val="20"/>
        </w:rPr>
        <w:t>,</w:t>
      </w:r>
      <w:r w:rsidRPr="00C72082">
        <w:rPr>
          <w:rFonts w:cs="Times New Roman"/>
          <w:szCs w:val="20"/>
        </w:rPr>
        <w:t>1983</w:t>
      </w:r>
      <w:r w:rsidR="00631215" w:rsidRPr="00C72082">
        <w:rPr>
          <w:rFonts w:cs="Times New Roman"/>
          <w:szCs w:val="20"/>
        </w:rPr>
        <w:t>,</w:t>
      </w:r>
      <w:r w:rsidRPr="00C72082">
        <w:rPr>
          <w:rFonts w:cs="Times New Roman"/>
          <w:szCs w:val="20"/>
        </w:rPr>
        <w:t>05</w:t>
      </w:r>
      <w:bookmarkEnd w:id="184"/>
      <w:r w:rsidR="00FC75B5" w:rsidRPr="00C72082">
        <w:rPr>
          <w:rFonts w:cs="Times New Roman"/>
          <w:szCs w:val="20"/>
        </w:rPr>
        <w:t>.</w:t>
      </w:r>
    </w:p>
    <w:p w14:paraId="7C7F58DE" w14:textId="482A11E9" w:rsidR="00592866" w:rsidRDefault="00C8403E" w:rsidP="005C4995">
      <w:pPr>
        <w:pStyle w:val="a9"/>
        <w:numPr>
          <w:ilvl w:val="0"/>
          <w:numId w:val="5"/>
        </w:numPr>
        <w:wordWrap w:val="0"/>
        <w:ind w:left="480" w:hangingChars="200" w:hanging="480"/>
        <w:rPr>
          <w:rFonts w:ascii="宋体" w:hAnsi="宋体" w:cs="Times New Roman"/>
          <w:szCs w:val="20"/>
        </w:rPr>
      </w:pPr>
      <w:r w:rsidRPr="00C8403E">
        <w:rPr>
          <w:rFonts w:cs="Times New Roman" w:hint="eastAsia"/>
          <w:szCs w:val="20"/>
        </w:rPr>
        <w:t>Guest D E, Conway N. Communicating the psychological contract: an employer perspective[J]. Human Resource Management Journal,2010,12(</w:t>
      </w:r>
      <w:r w:rsidR="00374BBC">
        <w:rPr>
          <w:rFonts w:cs="Times New Roman"/>
          <w:szCs w:val="20"/>
        </w:rPr>
        <w:t>0</w:t>
      </w:r>
      <w:r w:rsidRPr="00C8403E">
        <w:rPr>
          <w:rFonts w:cs="Times New Roman" w:hint="eastAsia"/>
          <w:szCs w:val="20"/>
        </w:rPr>
        <w:t>2):22-38.</w:t>
      </w:r>
    </w:p>
    <w:p w14:paraId="3C81495D" w14:textId="789D5DF2" w:rsidR="00592866" w:rsidRDefault="00C8403E" w:rsidP="005C4995">
      <w:pPr>
        <w:pStyle w:val="a9"/>
        <w:numPr>
          <w:ilvl w:val="0"/>
          <w:numId w:val="5"/>
        </w:numPr>
        <w:wordWrap w:val="0"/>
        <w:ind w:left="480" w:hangingChars="200" w:hanging="480"/>
        <w:rPr>
          <w:rFonts w:ascii="宋体" w:hAnsi="宋体" w:cs="Times New Roman"/>
          <w:szCs w:val="20"/>
        </w:rPr>
      </w:pPr>
      <w:bookmarkStart w:id="185" w:name="_Ref102396784"/>
      <w:proofErr w:type="spellStart"/>
      <w:r w:rsidRPr="00C8403E">
        <w:rPr>
          <w:rFonts w:cs="Times New Roman" w:hint="eastAsia"/>
          <w:szCs w:val="20"/>
        </w:rPr>
        <w:t>Motowildo</w:t>
      </w:r>
      <w:proofErr w:type="spellEnd"/>
      <w:r w:rsidRPr="00C8403E">
        <w:rPr>
          <w:rFonts w:cs="Times New Roman" w:hint="eastAsia"/>
          <w:szCs w:val="20"/>
        </w:rPr>
        <w:t xml:space="preserve"> S J, Borman W C, </w:t>
      </w:r>
      <w:proofErr w:type="spellStart"/>
      <w:r w:rsidRPr="00C8403E">
        <w:rPr>
          <w:rFonts w:cs="Times New Roman" w:hint="eastAsia"/>
          <w:szCs w:val="20"/>
        </w:rPr>
        <w:t>Schmit</w:t>
      </w:r>
      <w:proofErr w:type="spellEnd"/>
      <w:r w:rsidRPr="00C8403E">
        <w:rPr>
          <w:rFonts w:cs="Times New Roman" w:hint="eastAsia"/>
          <w:szCs w:val="20"/>
        </w:rPr>
        <w:t xml:space="preserve"> M J. A Theory of Individual Differ</w:t>
      </w:r>
      <w:r w:rsidRPr="00C8403E">
        <w:rPr>
          <w:rFonts w:cs="Times New Roman" w:hint="eastAsia"/>
          <w:szCs w:val="20"/>
        </w:rPr>
        <w:lastRenderedPageBreak/>
        <w:t>ences in Task and Contextual Performance: Human Performance: Vol 10, No 2[J]. Human Performance,1997</w:t>
      </w:r>
      <w:r w:rsidR="00EA43D1">
        <w:rPr>
          <w:rFonts w:cs="Times New Roman"/>
          <w:szCs w:val="20"/>
        </w:rPr>
        <w:t>,10(</w:t>
      </w:r>
      <w:r w:rsidR="00374BBC">
        <w:rPr>
          <w:rFonts w:cs="Times New Roman"/>
          <w:szCs w:val="20"/>
        </w:rPr>
        <w:t>0</w:t>
      </w:r>
      <w:r w:rsidR="00EA43D1">
        <w:rPr>
          <w:rFonts w:cs="Times New Roman"/>
          <w:szCs w:val="20"/>
        </w:rPr>
        <w:t>2):71-83</w:t>
      </w:r>
      <w:bookmarkEnd w:id="185"/>
      <w:r w:rsidR="00FC75B5">
        <w:rPr>
          <w:rFonts w:cs="Times New Roman"/>
          <w:szCs w:val="20"/>
        </w:rPr>
        <w:t>.</w:t>
      </w:r>
    </w:p>
    <w:p w14:paraId="46E8536B" w14:textId="7AFA8A6C" w:rsidR="00592866" w:rsidRDefault="00EA733A" w:rsidP="005C4995">
      <w:pPr>
        <w:pStyle w:val="a9"/>
        <w:numPr>
          <w:ilvl w:val="0"/>
          <w:numId w:val="5"/>
        </w:numPr>
        <w:wordWrap w:val="0"/>
        <w:ind w:left="480" w:hangingChars="200" w:hanging="480"/>
        <w:rPr>
          <w:rFonts w:ascii="宋体" w:hAnsi="宋体" w:cs="Times New Roman"/>
          <w:szCs w:val="20"/>
        </w:rPr>
      </w:pPr>
      <w:r w:rsidRPr="00EA733A">
        <w:rPr>
          <w:rFonts w:cs="Times New Roman" w:hint="eastAsia"/>
          <w:szCs w:val="20"/>
        </w:rPr>
        <w:t>Rousseau D M. New hire perceptions of their own and their employer's obligations: a study of psychological contracts[J]. Journal of Organizational Behavior,1990,11(</w:t>
      </w:r>
      <w:r w:rsidR="00374BBC">
        <w:rPr>
          <w:rFonts w:cs="Times New Roman"/>
          <w:szCs w:val="20"/>
        </w:rPr>
        <w:t>0</w:t>
      </w:r>
      <w:r w:rsidRPr="00EA733A">
        <w:rPr>
          <w:rFonts w:cs="Times New Roman" w:hint="eastAsia"/>
          <w:szCs w:val="20"/>
        </w:rPr>
        <w:t>5):389-400.</w:t>
      </w:r>
    </w:p>
    <w:p w14:paraId="59D51985" w14:textId="3CC7DCF6" w:rsidR="00592866" w:rsidRPr="003D69FB" w:rsidRDefault="003D69FB" w:rsidP="005C4995">
      <w:pPr>
        <w:pStyle w:val="a9"/>
        <w:numPr>
          <w:ilvl w:val="0"/>
          <w:numId w:val="5"/>
        </w:numPr>
        <w:wordWrap w:val="0"/>
        <w:ind w:left="480" w:hangingChars="200" w:hanging="480"/>
        <w:rPr>
          <w:rFonts w:ascii="宋体" w:hAnsi="宋体" w:cs="Times New Roman"/>
          <w:szCs w:val="20"/>
        </w:rPr>
      </w:pPr>
      <w:bookmarkStart w:id="186" w:name="_Ref102396585"/>
      <w:r w:rsidRPr="003D69FB">
        <w:rPr>
          <w:rFonts w:cs="Times New Roman"/>
          <w:szCs w:val="20"/>
        </w:rPr>
        <w:t xml:space="preserve">Rousseau D M, </w:t>
      </w:r>
      <w:proofErr w:type="spellStart"/>
      <w:r w:rsidRPr="003D69FB">
        <w:rPr>
          <w:rFonts w:cs="Times New Roman"/>
          <w:szCs w:val="20"/>
        </w:rPr>
        <w:t>Tijoriwala</w:t>
      </w:r>
      <w:proofErr w:type="spellEnd"/>
      <w:r w:rsidRPr="003D69FB">
        <w:rPr>
          <w:rFonts w:cs="Times New Roman"/>
          <w:szCs w:val="20"/>
        </w:rPr>
        <w:t xml:space="preserve"> S A. Perceived Legitimacy &amp; Unilateral Contract Change: It Takes a Good Reason to Change a Psychological Contract[C]. San </w:t>
      </w:r>
      <w:proofErr w:type="spellStart"/>
      <w:r w:rsidRPr="003D69FB">
        <w:rPr>
          <w:rFonts w:cs="Times New Roman"/>
          <w:szCs w:val="20"/>
        </w:rPr>
        <w:t>Diago</w:t>
      </w:r>
      <w:proofErr w:type="spellEnd"/>
      <w:r w:rsidRPr="003D69FB">
        <w:rPr>
          <w:rFonts w:cs="Times New Roman"/>
          <w:szCs w:val="20"/>
        </w:rPr>
        <w:t>:</w:t>
      </w:r>
      <w:r w:rsidR="009828C8">
        <w:rPr>
          <w:rFonts w:cs="Times New Roman"/>
          <w:szCs w:val="20"/>
        </w:rPr>
        <w:t xml:space="preserve"> </w:t>
      </w:r>
      <w:r w:rsidRPr="003D69FB">
        <w:rPr>
          <w:rFonts w:cs="Times New Roman"/>
          <w:szCs w:val="20"/>
        </w:rPr>
        <w:t>Springer Berlin Heidelberg,1996</w:t>
      </w:r>
      <w:r w:rsidR="00EA43D1" w:rsidRPr="003D69FB">
        <w:rPr>
          <w:rFonts w:cs="Times New Roman"/>
          <w:szCs w:val="20"/>
        </w:rPr>
        <w:t>,(20):112-117</w:t>
      </w:r>
      <w:bookmarkEnd w:id="186"/>
      <w:r w:rsidR="00FC75B5" w:rsidRPr="003D69FB">
        <w:rPr>
          <w:rFonts w:cs="Times New Roman"/>
          <w:szCs w:val="20"/>
        </w:rPr>
        <w:t>.</w:t>
      </w:r>
    </w:p>
    <w:p w14:paraId="5F40E180" w14:textId="0928B776" w:rsidR="00592866" w:rsidRDefault="00EA733A" w:rsidP="005C4995">
      <w:pPr>
        <w:pStyle w:val="a9"/>
        <w:numPr>
          <w:ilvl w:val="0"/>
          <w:numId w:val="5"/>
        </w:numPr>
        <w:wordWrap w:val="0"/>
        <w:ind w:left="480" w:hangingChars="200" w:hanging="480"/>
        <w:rPr>
          <w:rFonts w:cs="Times New Roman"/>
          <w:szCs w:val="20"/>
        </w:rPr>
      </w:pPr>
      <w:r w:rsidRPr="00EA733A">
        <w:rPr>
          <w:rFonts w:cs="Times New Roman" w:hint="eastAsia"/>
          <w:szCs w:val="20"/>
        </w:rPr>
        <w:t xml:space="preserve">Ryan R M, Deci E L. Intrinsic and Extrinsic Motivations: Classic Definitions and New Directions.[J]. </w:t>
      </w:r>
      <w:proofErr w:type="spellStart"/>
      <w:r w:rsidRPr="00EA733A">
        <w:rPr>
          <w:rFonts w:cs="Times New Roman" w:hint="eastAsia"/>
          <w:szCs w:val="20"/>
        </w:rPr>
        <w:t>Contemp</w:t>
      </w:r>
      <w:proofErr w:type="spellEnd"/>
      <w:r w:rsidRPr="00EA733A">
        <w:rPr>
          <w:rFonts w:cs="Times New Roman" w:hint="eastAsia"/>
          <w:szCs w:val="20"/>
        </w:rPr>
        <w:t xml:space="preserve"> Educ Psychol,2000,25:54-67</w:t>
      </w:r>
      <w:r w:rsidR="00FC75B5">
        <w:rPr>
          <w:rFonts w:cs="Times New Roman"/>
          <w:szCs w:val="20"/>
        </w:rPr>
        <w:t>.</w:t>
      </w:r>
    </w:p>
    <w:p w14:paraId="5717D1B3" w14:textId="7A12D16D" w:rsidR="00592866" w:rsidRDefault="00EA43D1" w:rsidP="005C4995">
      <w:pPr>
        <w:pStyle w:val="a9"/>
        <w:numPr>
          <w:ilvl w:val="0"/>
          <w:numId w:val="5"/>
        </w:numPr>
        <w:wordWrap w:val="0"/>
        <w:ind w:left="480" w:hangingChars="200" w:hanging="480"/>
        <w:rPr>
          <w:rFonts w:ascii="宋体" w:hAnsi="宋体" w:cs="Times New Roman"/>
          <w:szCs w:val="20"/>
        </w:rPr>
      </w:pPr>
      <w:bookmarkStart w:id="187" w:name="_Ref102396474"/>
      <w:r>
        <w:rPr>
          <w:rFonts w:cs="Times New Roman"/>
          <w:szCs w:val="20"/>
        </w:rPr>
        <w:t xml:space="preserve">Sels L, De Winne S, Delmotte J, et al. Linking HRM and small business performance: an examination of the impact of </w:t>
      </w:r>
      <w:r w:rsidR="00955461">
        <w:rPr>
          <w:rFonts w:cs="Times New Roman"/>
          <w:szCs w:val="20"/>
        </w:rPr>
        <w:t>Strength of human resource management</w:t>
      </w:r>
      <w:r>
        <w:rPr>
          <w:rFonts w:cs="Times New Roman"/>
          <w:szCs w:val="20"/>
        </w:rPr>
        <w:t xml:space="preserve"> on the productivity and financial performance of small businesses [J]. Small business economics,2006,26(</w:t>
      </w:r>
      <w:r w:rsidR="00374BBC">
        <w:rPr>
          <w:rFonts w:cs="Times New Roman"/>
          <w:szCs w:val="20"/>
        </w:rPr>
        <w:t>0</w:t>
      </w:r>
      <w:r>
        <w:rPr>
          <w:rFonts w:cs="Times New Roman"/>
          <w:szCs w:val="20"/>
        </w:rPr>
        <w:t>1):83-101</w:t>
      </w:r>
      <w:bookmarkEnd w:id="187"/>
      <w:r w:rsidR="00FC75B5">
        <w:rPr>
          <w:rFonts w:cs="Times New Roman"/>
          <w:szCs w:val="20"/>
        </w:rPr>
        <w:t>.</w:t>
      </w:r>
    </w:p>
    <w:p w14:paraId="47D4B6F0" w14:textId="3EF93F34" w:rsidR="00592866" w:rsidRDefault="00EA43D1" w:rsidP="005C4995">
      <w:pPr>
        <w:pStyle w:val="a9"/>
        <w:numPr>
          <w:ilvl w:val="0"/>
          <w:numId w:val="5"/>
        </w:numPr>
        <w:wordWrap w:val="0"/>
        <w:ind w:left="480" w:hangingChars="200" w:hanging="480"/>
        <w:rPr>
          <w:rFonts w:ascii="宋体" w:hAnsi="宋体" w:cs="Times New Roman"/>
          <w:szCs w:val="20"/>
        </w:rPr>
      </w:pPr>
      <w:bookmarkStart w:id="188" w:name="_Ref102396519"/>
      <w:r>
        <w:rPr>
          <w:rFonts w:cs="Times New Roman"/>
          <w:szCs w:val="20"/>
        </w:rPr>
        <w:t>Tsui A</w:t>
      </w:r>
      <w:r>
        <w:rPr>
          <w:rFonts w:cs="Times New Roman"/>
          <w:szCs w:val="20"/>
        </w:rPr>
        <w:t>，</w:t>
      </w:r>
      <w:r>
        <w:rPr>
          <w:rFonts w:cs="Times New Roman"/>
          <w:szCs w:val="20"/>
        </w:rPr>
        <w:t>Pearce J</w:t>
      </w:r>
      <w:r>
        <w:rPr>
          <w:rFonts w:cs="Times New Roman"/>
          <w:szCs w:val="20"/>
        </w:rPr>
        <w:t>，</w:t>
      </w:r>
      <w:r>
        <w:rPr>
          <w:rFonts w:cs="Times New Roman"/>
          <w:szCs w:val="20"/>
        </w:rPr>
        <w:t>Tripoli A</w:t>
      </w:r>
      <w:r>
        <w:rPr>
          <w:rFonts w:cs="Times New Roman"/>
          <w:szCs w:val="20"/>
        </w:rPr>
        <w:t>．</w:t>
      </w:r>
      <w:bookmarkEnd w:id="188"/>
      <w:r w:rsidR="00EA733A" w:rsidRPr="00EA733A">
        <w:rPr>
          <w:rFonts w:cs="Times New Roman" w:hint="eastAsia"/>
          <w:szCs w:val="20"/>
        </w:rPr>
        <w:t>Alternative Approaches to the Employee-Organization Relationship: Does Investment in Employees Pay off?[J]. The Academy of Management Journal,1997,40(</w:t>
      </w:r>
      <w:r w:rsidR="00374BBC">
        <w:rPr>
          <w:rFonts w:cs="Times New Roman"/>
          <w:szCs w:val="20"/>
        </w:rPr>
        <w:t>0</w:t>
      </w:r>
      <w:r w:rsidR="00EA733A" w:rsidRPr="00EA733A">
        <w:rPr>
          <w:rFonts w:cs="Times New Roman" w:hint="eastAsia"/>
          <w:szCs w:val="20"/>
        </w:rPr>
        <w:t>5):1089-1121.</w:t>
      </w:r>
    </w:p>
    <w:p w14:paraId="467AF924" w14:textId="38FB3D3B" w:rsidR="00592866" w:rsidRPr="00ED46FD" w:rsidRDefault="00EA43D1" w:rsidP="005C4995">
      <w:pPr>
        <w:pStyle w:val="a9"/>
        <w:numPr>
          <w:ilvl w:val="0"/>
          <w:numId w:val="5"/>
        </w:numPr>
        <w:wordWrap w:val="0"/>
        <w:ind w:left="480" w:hangingChars="200" w:hanging="480"/>
        <w:rPr>
          <w:rFonts w:cs="Times New Roman"/>
          <w:szCs w:val="20"/>
        </w:rPr>
      </w:pPr>
      <w:bookmarkStart w:id="189" w:name="_Ref102396530"/>
      <w:bookmarkStart w:id="190" w:name="_Ref102396182"/>
      <w:r w:rsidRPr="00ED46FD">
        <w:rPr>
          <w:rFonts w:cs="Times New Roman" w:hint="eastAsia"/>
          <w:szCs w:val="20"/>
        </w:rPr>
        <w:t>陈忠卫</w:t>
      </w:r>
      <w:r w:rsidRPr="00ED46FD">
        <w:rPr>
          <w:rFonts w:cs="Times New Roman" w:hint="eastAsia"/>
          <w:szCs w:val="20"/>
        </w:rPr>
        <w:t>,</w:t>
      </w:r>
      <w:r w:rsidRPr="00ED46FD">
        <w:rPr>
          <w:rFonts w:cs="Times New Roman" w:hint="eastAsia"/>
          <w:szCs w:val="20"/>
        </w:rPr>
        <w:t>魏丽红</w:t>
      </w:r>
      <w:r w:rsidR="005D6AA8">
        <w:rPr>
          <w:rFonts w:cs="Times New Roman" w:hint="eastAsia"/>
          <w:szCs w:val="20"/>
        </w:rPr>
        <w:t>,</w:t>
      </w:r>
      <w:r w:rsidRPr="00ED46FD">
        <w:rPr>
          <w:rFonts w:cs="Times New Roman" w:hint="eastAsia"/>
          <w:szCs w:val="20"/>
        </w:rPr>
        <w:t>王晶晶</w:t>
      </w:r>
      <w:r w:rsidR="00051B7E" w:rsidRPr="00C422BF">
        <w:rPr>
          <w:rFonts w:ascii="宋体" w:hAnsi="宋体" w:cs="Times New Roman" w:hint="eastAsia"/>
          <w:szCs w:val="20"/>
        </w:rPr>
        <w:t>.</w:t>
      </w:r>
      <w:r w:rsidRPr="00C422BF">
        <w:rPr>
          <w:rFonts w:ascii="宋体" w:hAnsi="宋体" w:cs="Times New Roman" w:hint="eastAsia"/>
          <w:szCs w:val="20"/>
        </w:rPr>
        <w:t>高管</w:t>
      </w:r>
      <w:r w:rsidRPr="00ED46FD">
        <w:rPr>
          <w:rFonts w:cs="Times New Roman" w:hint="eastAsia"/>
          <w:szCs w:val="20"/>
        </w:rPr>
        <w:t>团队心理契约与组织绩效关系的实证研究——基于企业相对规模的比较</w:t>
      </w:r>
      <w:r w:rsidRPr="00ED46FD">
        <w:rPr>
          <w:rFonts w:cs="Times New Roman"/>
          <w:szCs w:val="20"/>
        </w:rPr>
        <w:t>[</w:t>
      </w:r>
      <w:r w:rsidRPr="00ED46FD">
        <w:rPr>
          <w:rFonts w:cs="Times New Roman" w:hint="eastAsia"/>
          <w:szCs w:val="20"/>
        </w:rPr>
        <w:t>J</w:t>
      </w:r>
      <w:r w:rsidRPr="00ED46FD">
        <w:rPr>
          <w:rFonts w:cs="Times New Roman"/>
          <w:szCs w:val="20"/>
        </w:rPr>
        <w:t>]</w:t>
      </w:r>
      <w:r w:rsidR="00051B7E" w:rsidRPr="00C422BF">
        <w:rPr>
          <w:rFonts w:ascii="宋体" w:hAnsi="宋体" w:cs="Times New Roman"/>
          <w:szCs w:val="20"/>
        </w:rPr>
        <w:t>.</w:t>
      </w:r>
      <w:r w:rsidRPr="00C422BF">
        <w:rPr>
          <w:rFonts w:ascii="宋体" w:hAnsi="宋体" w:cs="Times New Roman" w:hint="eastAsia"/>
          <w:szCs w:val="20"/>
        </w:rPr>
        <w:t>山</w:t>
      </w:r>
      <w:r w:rsidRPr="00ED46FD">
        <w:rPr>
          <w:rFonts w:cs="Times New Roman" w:hint="eastAsia"/>
          <w:szCs w:val="20"/>
        </w:rPr>
        <w:t>西财经大学学报</w:t>
      </w:r>
      <w:r w:rsidR="00051B7E">
        <w:rPr>
          <w:rFonts w:cs="Times New Roman" w:hint="eastAsia"/>
          <w:szCs w:val="20"/>
        </w:rPr>
        <w:t>,</w:t>
      </w:r>
      <w:r w:rsidRPr="00ED46FD">
        <w:rPr>
          <w:rFonts w:cs="Times New Roman"/>
          <w:szCs w:val="20"/>
        </w:rPr>
        <w:t>2009(</w:t>
      </w:r>
      <w:r w:rsidR="002017A1">
        <w:rPr>
          <w:rFonts w:cs="Times New Roman"/>
          <w:szCs w:val="20"/>
        </w:rPr>
        <w:t>0</w:t>
      </w:r>
      <w:r w:rsidRPr="00ED46FD">
        <w:rPr>
          <w:rFonts w:cs="Times New Roman"/>
          <w:szCs w:val="20"/>
        </w:rPr>
        <w:t>2)</w:t>
      </w:r>
      <w:r w:rsidR="00051B7E">
        <w:rPr>
          <w:rFonts w:cs="Times New Roman" w:hint="eastAsia"/>
          <w:szCs w:val="20"/>
        </w:rPr>
        <w:t>:</w:t>
      </w:r>
      <w:r w:rsidRPr="00ED46FD">
        <w:rPr>
          <w:rFonts w:cs="Times New Roman"/>
          <w:szCs w:val="20"/>
        </w:rPr>
        <w:t>69</w:t>
      </w:r>
      <w:r w:rsidR="00051B7E">
        <w:rPr>
          <w:rFonts w:cs="Times New Roman" w:hint="eastAsia"/>
          <w:szCs w:val="20"/>
        </w:rPr>
        <w:t>-</w:t>
      </w:r>
      <w:r w:rsidRPr="00ED46FD">
        <w:rPr>
          <w:rFonts w:cs="Times New Roman"/>
          <w:szCs w:val="20"/>
        </w:rPr>
        <w:t>74</w:t>
      </w:r>
      <w:bookmarkEnd w:id="189"/>
      <w:r w:rsidR="00FC75B5">
        <w:rPr>
          <w:rFonts w:cs="Times New Roman"/>
          <w:szCs w:val="20"/>
        </w:rPr>
        <w:t>.</w:t>
      </w:r>
    </w:p>
    <w:p w14:paraId="76B4BFC1" w14:textId="1968C359" w:rsidR="00592866" w:rsidRPr="00ED46FD" w:rsidRDefault="00EA43D1" w:rsidP="005C4995">
      <w:pPr>
        <w:pStyle w:val="a9"/>
        <w:numPr>
          <w:ilvl w:val="0"/>
          <w:numId w:val="5"/>
        </w:numPr>
        <w:wordWrap w:val="0"/>
        <w:ind w:left="480" w:hangingChars="200" w:hanging="480"/>
        <w:rPr>
          <w:rFonts w:cs="Times New Roman"/>
          <w:szCs w:val="20"/>
        </w:rPr>
      </w:pPr>
      <w:r w:rsidRPr="00ED46FD">
        <w:rPr>
          <w:rFonts w:cs="Times New Roman" w:hint="eastAsia"/>
          <w:szCs w:val="20"/>
        </w:rPr>
        <w:t>方富</w:t>
      </w:r>
      <w:r w:rsidRPr="00C422BF">
        <w:rPr>
          <w:rFonts w:ascii="宋体" w:hAnsi="宋体" w:cs="Times New Roman" w:hint="eastAsia"/>
          <w:szCs w:val="20"/>
        </w:rPr>
        <w:t>熹</w:t>
      </w:r>
      <w:r w:rsidR="00051B7E" w:rsidRPr="00C422BF">
        <w:rPr>
          <w:rFonts w:ascii="宋体" w:hAnsi="宋体" w:cs="Times New Roman"/>
          <w:szCs w:val="20"/>
        </w:rPr>
        <w:t>.</w:t>
      </w:r>
      <w:r w:rsidRPr="00C422BF">
        <w:rPr>
          <w:rFonts w:ascii="宋体" w:hAnsi="宋体" w:cs="Times New Roman" w:hint="eastAsia"/>
          <w:szCs w:val="20"/>
        </w:rPr>
        <w:t>儿</w:t>
      </w:r>
      <w:r w:rsidRPr="00ED46FD">
        <w:rPr>
          <w:rFonts w:cs="Times New Roman" w:hint="eastAsia"/>
          <w:szCs w:val="20"/>
        </w:rPr>
        <w:t>童社会认识发展研究简介</w:t>
      </w:r>
      <w:r w:rsidRPr="00ED46FD">
        <w:rPr>
          <w:rFonts w:cs="Times New Roman"/>
          <w:szCs w:val="20"/>
        </w:rPr>
        <w:t>[J]</w:t>
      </w:r>
      <w:r w:rsidR="00051B7E" w:rsidRPr="00C422BF">
        <w:rPr>
          <w:rFonts w:ascii="宋体" w:hAnsi="宋体" w:cs="Times New Roman"/>
          <w:szCs w:val="20"/>
        </w:rPr>
        <w:t>.</w:t>
      </w:r>
      <w:r w:rsidRPr="00C422BF">
        <w:rPr>
          <w:rFonts w:ascii="宋体" w:hAnsi="宋体" w:cs="Times New Roman" w:hint="eastAsia"/>
          <w:szCs w:val="20"/>
        </w:rPr>
        <w:t>心</w:t>
      </w:r>
      <w:r w:rsidRPr="00ED46FD">
        <w:rPr>
          <w:rFonts w:cs="Times New Roman" w:hint="eastAsia"/>
          <w:szCs w:val="20"/>
        </w:rPr>
        <w:t>理学动态</w:t>
      </w:r>
      <w:r w:rsidRPr="00ED46FD">
        <w:rPr>
          <w:rFonts w:cs="Times New Roman"/>
          <w:szCs w:val="20"/>
        </w:rPr>
        <w:t>,1986(</w:t>
      </w:r>
      <w:r w:rsidR="002017A1">
        <w:rPr>
          <w:rFonts w:cs="Times New Roman"/>
          <w:szCs w:val="20"/>
        </w:rPr>
        <w:t>0</w:t>
      </w:r>
      <w:r w:rsidRPr="00ED46FD">
        <w:rPr>
          <w:rFonts w:cs="Times New Roman"/>
          <w:szCs w:val="20"/>
        </w:rPr>
        <w:t>2):151-157</w:t>
      </w:r>
      <w:bookmarkEnd w:id="190"/>
      <w:r w:rsidR="00FC75B5">
        <w:rPr>
          <w:rFonts w:cs="Times New Roman"/>
          <w:szCs w:val="20"/>
        </w:rPr>
        <w:t>.</w:t>
      </w:r>
    </w:p>
    <w:p w14:paraId="0F2D3B9D" w14:textId="631AE8AC" w:rsidR="00592866" w:rsidRPr="00ED46FD" w:rsidRDefault="00EA43D1" w:rsidP="005C4995">
      <w:pPr>
        <w:pStyle w:val="a9"/>
        <w:numPr>
          <w:ilvl w:val="0"/>
          <w:numId w:val="5"/>
        </w:numPr>
        <w:wordWrap w:val="0"/>
        <w:ind w:left="480" w:hangingChars="200" w:hanging="480"/>
        <w:rPr>
          <w:rFonts w:cs="Times New Roman"/>
          <w:szCs w:val="20"/>
        </w:rPr>
      </w:pPr>
      <w:bookmarkStart w:id="191" w:name="_Ref102396760"/>
      <w:r w:rsidRPr="00ED46FD">
        <w:rPr>
          <w:rFonts w:cs="Times New Roman" w:hint="eastAsia"/>
          <w:szCs w:val="20"/>
        </w:rPr>
        <w:t>韩翼</w:t>
      </w:r>
      <w:r w:rsidRPr="00ED46FD">
        <w:rPr>
          <w:rFonts w:cs="Times New Roman"/>
          <w:szCs w:val="20"/>
        </w:rPr>
        <w:t>,</w:t>
      </w:r>
      <w:r w:rsidRPr="00ED46FD">
        <w:rPr>
          <w:rFonts w:cs="Times New Roman" w:hint="eastAsia"/>
          <w:szCs w:val="20"/>
        </w:rPr>
        <w:t>廖建桥</w:t>
      </w:r>
      <w:r w:rsidRPr="00C422BF">
        <w:rPr>
          <w:rFonts w:ascii="宋体" w:hAnsi="宋体" w:cs="Times New Roman"/>
          <w:szCs w:val="20"/>
        </w:rPr>
        <w:t>.</w:t>
      </w:r>
      <w:r w:rsidRPr="00C422BF">
        <w:rPr>
          <w:rFonts w:ascii="宋体" w:hAnsi="宋体" w:cs="Times New Roman" w:hint="eastAsia"/>
          <w:szCs w:val="20"/>
        </w:rPr>
        <w:t>基</w:t>
      </w:r>
      <w:r w:rsidRPr="00ED46FD">
        <w:rPr>
          <w:rFonts w:cs="Times New Roman" w:hint="eastAsia"/>
          <w:szCs w:val="20"/>
        </w:rPr>
        <w:t>于八维结构模型的雇员工作绩效灰局势评价</w:t>
      </w:r>
      <w:r w:rsidRPr="00ED46FD">
        <w:rPr>
          <w:rFonts w:cs="Times New Roman"/>
          <w:szCs w:val="20"/>
        </w:rPr>
        <w:t>[J]</w:t>
      </w:r>
      <w:r w:rsidRPr="00C422BF">
        <w:rPr>
          <w:rFonts w:ascii="宋体" w:hAnsi="宋体" w:cs="Times New Roman"/>
          <w:szCs w:val="20"/>
        </w:rPr>
        <w:t>.</w:t>
      </w:r>
      <w:r w:rsidRPr="00C422BF">
        <w:rPr>
          <w:rFonts w:ascii="宋体" w:hAnsi="宋体" w:cs="Times New Roman" w:hint="eastAsia"/>
          <w:szCs w:val="20"/>
        </w:rPr>
        <w:t>工业</w:t>
      </w:r>
      <w:r w:rsidRPr="00ED46FD">
        <w:rPr>
          <w:rFonts w:cs="Times New Roman" w:hint="eastAsia"/>
          <w:szCs w:val="20"/>
        </w:rPr>
        <w:t>工程与管理</w:t>
      </w:r>
      <w:r w:rsidRPr="00ED46FD">
        <w:rPr>
          <w:rFonts w:cs="Times New Roman"/>
          <w:szCs w:val="20"/>
        </w:rPr>
        <w:t>,2006,11(</w:t>
      </w:r>
      <w:r w:rsidR="002017A1">
        <w:rPr>
          <w:rFonts w:cs="Times New Roman"/>
          <w:szCs w:val="20"/>
        </w:rPr>
        <w:t>0</w:t>
      </w:r>
      <w:r w:rsidRPr="00ED46FD">
        <w:rPr>
          <w:rFonts w:cs="Times New Roman"/>
          <w:szCs w:val="20"/>
        </w:rPr>
        <w:t>2):20-25</w:t>
      </w:r>
      <w:bookmarkEnd w:id="191"/>
      <w:r w:rsidR="00FC75B5">
        <w:rPr>
          <w:rFonts w:cs="Times New Roman"/>
          <w:szCs w:val="20"/>
        </w:rPr>
        <w:t>.</w:t>
      </w:r>
    </w:p>
    <w:p w14:paraId="5554AA1C" w14:textId="1A5D094B" w:rsidR="00592866" w:rsidRPr="00ED46FD" w:rsidRDefault="00EA43D1" w:rsidP="005C4995">
      <w:pPr>
        <w:pStyle w:val="a9"/>
        <w:numPr>
          <w:ilvl w:val="0"/>
          <w:numId w:val="5"/>
        </w:numPr>
        <w:wordWrap w:val="0"/>
        <w:ind w:left="480" w:hangingChars="200" w:hanging="480"/>
        <w:rPr>
          <w:rFonts w:cs="Times New Roman"/>
          <w:szCs w:val="20"/>
        </w:rPr>
      </w:pPr>
      <w:r w:rsidRPr="00ED46FD">
        <w:rPr>
          <w:rFonts w:cs="Times New Roman"/>
          <w:szCs w:val="20"/>
        </w:rPr>
        <w:t>侯烜方</w:t>
      </w:r>
      <w:r w:rsidRPr="00ED46FD">
        <w:rPr>
          <w:rFonts w:cs="Times New Roman"/>
          <w:szCs w:val="20"/>
        </w:rPr>
        <w:t>,</w:t>
      </w:r>
      <w:r w:rsidRPr="00ED46FD">
        <w:rPr>
          <w:rFonts w:cs="Times New Roman"/>
          <w:szCs w:val="20"/>
        </w:rPr>
        <w:t>卢福财</w:t>
      </w:r>
      <w:r w:rsidRPr="00C422BF">
        <w:rPr>
          <w:rFonts w:ascii="宋体" w:hAnsi="宋体" w:cs="Times New Roman"/>
          <w:szCs w:val="20"/>
        </w:rPr>
        <w:t>.新</w:t>
      </w:r>
      <w:r w:rsidRPr="00ED46FD">
        <w:rPr>
          <w:rFonts w:cs="Times New Roman"/>
          <w:szCs w:val="20"/>
        </w:rPr>
        <w:t>生代工作价值观、内在动机对工作绩效影响</w:t>
      </w:r>
      <w:r w:rsidRPr="00ED46FD">
        <w:rPr>
          <w:rFonts w:cs="Times New Roman"/>
          <w:szCs w:val="20"/>
        </w:rPr>
        <w:t>——</w:t>
      </w:r>
      <w:r w:rsidRPr="00ED46FD">
        <w:rPr>
          <w:rFonts w:cs="Times New Roman"/>
          <w:szCs w:val="20"/>
        </w:rPr>
        <w:t>组织文化的调节效应</w:t>
      </w:r>
      <w:r w:rsidRPr="00ED46FD">
        <w:rPr>
          <w:rFonts w:cs="Times New Roman"/>
          <w:szCs w:val="20"/>
        </w:rPr>
        <w:t>[J]</w:t>
      </w:r>
      <w:r w:rsidR="00795926" w:rsidRPr="00C422BF">
        <w:rPr>
          <w:rFonts w:ascii="宋体" w:hAnsi="宋体" w:cs="Times New Roman"/>
          <w:szCs w:val="20"/>
        </w:rPr>
        <w:t>.</w:t>
      </w:r>
      <w:r w:rsidRPr="00C422BF">
        <w:rPr>
          <w:rFonts w:ascii="宋体" w:hAnsi="宋体" w:cs="Times New Roman"/>
          <w:szCs w:val="20"/>
        </w:rPr>
        <w:t>管</w:t>
      </w:r>
      <w:r w:rsidRPr="00ED46FD">
        <w:rPr>
          <w:rFonts w:cs="Times New Roman"/>
          <w:szCs w:val="20"/>
        </w:rPr>
        <w:t>理评论</w:t>
      </w:r>
      <w:r w:rsidRPr="00ED46FD">
        <w:rPr>
          <w:rFonts w:cs="Times New Roman"/>
          <w:szCs w:val="20"/>
        </w:rPr>
        <w:t>,2018,30(</w:t>
      </w:r>
      <w:r w:rsidR="002017A1">
        <w:rPr>
          <w:rFonts w:cs="Times New Roman"/>
          <w:szCs w:val="20"/>
        </w:rPr>
        <w:t>0</w:t>
      </w:r>
      <w:r w:rsidRPr="00ED46FD">
        <w:rPr>
          <w:rFonts w:cs="Times New Roman"/>
          <w:szCs w:val="20"/>
        </w:rPr>
        <w:t>4):157-168</w:t>
      </w:r>
      <w:r w:rsidR="00FC75B5">
        <w:rPr>
          <w:rFonts w:cs="Times New Roman"/>
          <w:szCs w:val="20"/>
        </w:rPr>
        <w:t>.</w:t>
      </w:r>
    </w:p>
    <w:p w14:paraId="70F8390B" w14:textId="12546992" w:rsidR="002017A1" w:rsidRDefault="002017A1" w:rsidP="005C4995">
      <w:pPr>
        <w:pStyle w:val="a9"/>
        <w:numPr>
          <w:ilvl w:val="0"/>
          <w:numId w:val="5"/>
        </w:numPr>
        <w:wordWrap w:val="0"/>
        <w:ind w:left="480" w:hangingChars="200" w:hanging="480"/>
        <w:rPr>
          <w:rFonts w:cs="Times New Roman"/>
          <w:szCs w:val="20"/>
        </w:rPr>
      </w:pPr>
      <w:r w:rsidRPr="002017A1">
        <w:rPr>
          <w:rFonts w:cs="Times New Roman" w:hint="eastAsia"/>
          <w:szCs w:val="20"/>
        </w:rPr>
        <w:t>黄坚</w:t>
      </w:r>
      <w:r w:rsidRPr="002017A1">
        <w:rPr>
          <w:rFonts w:cs="Times New Roman" w:hint="eastAsia"/>
          <w:szCs w:val="20"/>
        </w:rPr>
        <w:t>.</w:t>
      </w:r>
      <w:r w:rsidRPr="002017A1">
        <w:rPr>
          <w:rFonts w:cs="Times New Roman" w:hint="eastAsia"/>
          <w:szCs w:val="20"/>
        </w:rPr>
        <w:t>“</w:t>
      </w:r>
      <w:r w:rsidRPr="002017A1">
        <w:rPr>
          <w:rFonts w:cs="Times New Roman" w:hint="eastAsia"/>
          <w:szCs w:val="20"/>
        </w:rPr>
        <w:t>90</w:t>
      </w:r>
      <w:r w:rsidRPr="002017A1">
        <w:rPr>
          <w:rFonts w:cs="Times New Roman" w:hint="eastAsia"/>
          <w:szCs w:val="20"/>
        </w:rPr>
        <w:t>后”新生代员工人力资源管理创新研究</w:t>
      </w:r>
      <w:r w:rsidRPr="002017A1">
        <w:rPr>
          <w:rFonts w:cs="Times New Roman" w:hint="eastAsia"/>
          <w:szCs w:val="20"/>
        </w:rPr>
        <w:t>[J].</w:t>
      </w:r>
      <w:r w:rsidRPr="002017A1">
        <w:rPr>
          <w:rFonts w:cs="Times New Roman" w:hint="eastAsia"/>
          <w:szCs w:val="20"/>
        </w:rPr>
        <w:t>商讯</w:t>
      </w:r>
      <w:r w:rsidRPr="002017A1">
        <w:rPr>
          <w:rFonts w:cs="Times New Roman" w:hint="eastAsia"/>
          <w:szCs w:val="20"/>
        </w:rPr>
        <w:t>,2020(08):178-179.</w:t>
      </w:r>
    </w:p>
    <w:p w14:paraId="5063AADB" w14:textId="03550D9F" w:rsidR="00592866" w:rsidRPr="00ED46FD" w:rsidRDefault="00EA43D1" w:rsidP="005C4995">
      <w:pPr>
        <w:pStyle w:val="a9"/>
        <w:numPr>
          <w:ilvl w:val="0"/>
          <w:numId w:val="5"/>
        </w:numPr>
        <w:wordWrap w:val="0"/>
        <w:ind w:left="480" w:hangingChars="200" w:hanging="480"/>
        <w:rPr>
          <w:rFonts w:cs="Times New Roman"/>
          <w:szCs w:val="20"/>
        </w:rPr>
      </w:pPr>
      <w:r w:rsidRPr="00ED46FD">
        <w:rPr>
          <w:rFonts w:cs="Times New Roman" w:hint="eastAsia"/>
          <w:szCs w:val="20"/>
        </w:rPr>
        <w:t>黄国泉</w:t>
      </w:r>
      <w:r w:rsidRPr="00ED46FD">
        <w:rPr>
          <w:rFonts w:cs="Times New Roman"/>
          <w:szCs w:val="20"/>
        </w:rPr>
        <w:t>,</w:t>
      </w:r>
      <w:r w:rsidRPr="00ED46FD">
        <w:rPr>
          <w:rFonts w:cs="Times New Roman"/>
          <w:szCs w:val="20"/>
        </w:rPr>
        <w:t>刘淑敏</w:t>
      </w:r>
      <w:r w:rsidRPr="00ED46FD">
        <w:rPr>
          <w:rFonts w:cs="Times New Roman"/>
          <w:szCs w:val="20"/>
        </w:rPr>
        <w:t>,</w:t>
      </w:r>
      <w:r w:rsidRPr="00ED46FD">
        <w:rPr>
          <w:rFonts w:cs="Times New Roman"/>
          <w:szCs w:val="20"/>
        </w:rPr>
        <w:t>李鑫</w:t>
      </w:r>
      <w:r w:rsidRPr="00C422BF">
        <w:rPr>
          <w:rFonts w:ascii="宋体" w:hAnsi="宋体" w:cs="Times New Roman"/>
          <w:szCs w:val="20"/>
        </w:rPr>
        <w:t>涛</w:t>
      </w:r>
      <w:r w:rsidR="00795926" w:rsidRPr="00C422BF">
        <w:rPr>
          <w:rFonts w:ascii="宋体" w:hAnsi="宋体" w:cs="Times New Roman" w:hint="cs"/>
          <w:szCs w:val="20"/>
        </w:rPr>
        <w:t>.</w:t>
      </w:r>
      <w:r w:rsidRPr="00ED46FD">
        <w:rPr>
          <w:rFonts w:cs="Times New Roman"/>
          <w:szCs w:val="20"/>
        </w:rPr>
        <w:t>我国中小企业员工心理契约对关系绩效影响的实证研究</w:t>
      </w:r>
      <w:r w:rsidRPr="00ED46FD">
        <w:rPr>
          <w:rFonts w:cs="Times New Roman"/>
          <w:szCs w:val="20"/>
        </w:rPr>
        <w:t>[J]</w:t>
      </w:r>
      <w:r w:rsidRPr="00C422BF">
        <w:rPr>
          <w:rFonts w:ascii="宋体" w:hAnsi="宋体" w:cs="Times New Roman"/>
          <w:szCs w:val="20"/>
        </w:rPr>
        <w:t>.技</w:t>
      </w:r>
      <w:r w:rsidRPr="00ED46FD">
        <w:rPr>
          <w:rFonts w:cs="Times New Roman"/>
          <w:szCs w:val="20"/>
        </w:rPr>
        <w:t>术经济</w:t>
      </w:r>
      <w:r w:rsidRPr="00ED46FD">
        <w:rPr>
          <w:rFonts w:cs="Times New Roman"/>
          <w:szCs w:val="20"/>
        </w:rPr>
        <w:t>,2013,32(10):121-126</w:t>
      </w:r>
      <w:r w:rsidR="00FC75B5">
        <w:rPr>
          <w:rFonts w:cs="Times New Roman"/>
          <w:szCs w:val="20"/>
        </w:rPr>
        <w:t>.</w:t>
      </w:r>
    </w:p>
    <w:p w14:paraId="1A9E64C9" w14:textId="77777777" w:rsidR="00592866" w:rsidRPr="00ED46FD" w:rsidRDefault="00EA43D1" w:rsidP="005C4995">
      <w:pPr>
        <w:pStyle w:val="a9"/>
        <w:numPr>
          <w:ilvl w:val="0"/>
          <w:numId w:val="5"/>
        </w:numPr>
        <w:wordWrap w:val="0"/>
        <w:ind w:left="480" w:hangingChars="200" w:hanging="480"/>
        <w:rPr>
          <w:rFonts w:cs="Times New Roman"/>
          <w:szCs w:val="20"/>
        </w:rPr>
      </w:pPr>
      <w:r w:rsidRPr="00ED46FD">
        <w:rPr>
          <w:rFonts w:cs="Times New Roman"/>
          <w:szCs w:val="20"/>
        </w:rPr>
        <w:t>黄永</w:t>
      </w:r>
      <w:r w:rsidR="00795926" w:rsidRPr="00C422BF">
        <w:rPr>
          <w:rFonts w:ascii="宋体" w:hAnsi="宋体" w:cs="Times New Roman" w:hint="cs"/>
          <w:szCs w:val="20"/>
        </w:rPr>
        <w:t>.</w:t>
      </w:r>
      <w:r w:rsidRPr="00C422BF">
        <w:rPr>
          <w:rFonts w:ascii="宋体" w:hAnsi="宋体" w:cs="Times New Roman"/>
          <w:szCs w:val="20"/>
        </w:rPr>
        <w:t>新</w:t>
      </w:r>
      <w:r w:rsidRPr="00ED46FD">
        <w:rPr>
          <w:rFonts w:cs="Times New Roman"/>
          <w:szCs w:val="20"/>
        </w:rPr>
        <w:t>生代员工对人力资源管理的挑战和对策</w:t>
      </w:r>
      <w:r w:rsidRPr="00ED46FD">
        <w:rPr>
          <w:rFonts w:cs="Times New Roman"/>
          <w:szCs w:val="20"/>
        </w:rPr>
        <w:t>[J]</w:t>
      </w:r>
      <w:r w:rsidRPr="00C422BF">
        <w:rPr>
          <w:rFonts w:ascii="宋体" w:hAnsi="宋体" w:cs="Times New Roman"/>
          <w:szCs w:val="20"/>
        </w:rPr>
        <w:t>.理</w:t>
      </w:r>
      <w:r w:rsidRPr="00ED46FD">
        <w:rPr>
          <w:rFonts w:cs="Times New Roman"/>
          <w:szCs w:val="20"/>
        </w:rPr>
        <w:t>财周刊</w:t>
      </w:r>
      <w:r w:rsidRPr="00ED46FD">
        <w:rPr>
          <w:rFonts w:cs="Times New Roman"/>
          <w:szCs w:val="20"/>
        </w:rPr>
        <w:t>,2021(12):171-172</w:t>
      </w:r>
      <w:r w:rsidR="00FC75B5">
        <w:rPr>
          <w:rFonts w:cs="Times New Roman"/>
          <w:szCs w:val="20"/>
        </w:rPr>
        <w:t>.</w:t>
      </w:r>
    </w:p>
    <w:p w14:paraId="498D2299" w14:textId="7E3A50EB" w:rsidR="005C4995" w:rsidRPr="002017A1" w:rsidRDefault="005C4995" w:rsidP="005C4995">
      <w:pPr>
        <w:pStyle w:val="a9"/>
        <w:numPr>
          <w:ilvl w:val="0"/>
          <w:numId w:val="5"/>
        </w:numPr>
        <w:wordWrap w:val="0"/>
        <w:ind w:left="480" w:hangingChars="200" w:hanging="480"/>
        <w:rPr>
          <w:rFonts w:cs="Times New Roman"/>
          <w:szCs w:val="20"/>
        </w:rPr>
      </w:pPr>
      <w:r w:rsidRPr="002017A1">
        <w:rPr>
          <w:rFonts w:cs="Times New Roman"/>
          <w:szCs w:val="20"/>
        </w:rPr>
        <w:lastRenderedPageBreak/>
        <w:t>李宪印</w:t>
      </w:r>
      <w:r w:rsidRPr="002017A1">
        <w:rPr>
          <w:rFonts w:cs="Times New Roman"/>
          <w:szCs w:val="20"/>
        </w:rPr>
        <w:t>,</w:t>
      </w:r>
      <w:r w:rsidRPr="002017A1">
        <w:rPr>
          <w:rFonts w:cs="Times New Roman"/>
          <w:szCs w:val="20"/>
        </w:rPr>
        <w:t>杨博旭</w:t>
      </w:r>
      <w:r w:rsidRPr="002017A1">
        <w:rPr>
          <w:rFonts w:cs="Times New Roman"/>
          <w:szCs w:val="20"/>
        </w:rPr>
        <w:t>,</w:t>
      </w:r>
      <w:r w:rsidRPr="002017A1">
        <w:rPr>
          <w:rFonts w:cs="Times New Roman"/>
          <w:szCs w:val="20"/>
        </w:rPr>
        <w:t>姜丽萍</w:t>
      </w:r>
      <w:r w:rsidRPr="002017A1">
        <w:rPr>
          <w:rFonts w:cs="Times New Roman"/>
          <w:szCs w:val="20"/>
        </w:rPr>
        <w:t>,</w:t>
      </w:r>
      <w:r w:rsidRPr="002017A1">
        <w:rPr>
          <w:rFonts w:ascii="宋体" w:hAnsi="宋体" w:cs="Times New Roman"/>
          <w:szCs w:val="20"/>
        </w:rPr>
        <w:t>等</w:t>
      </w:r>
      <w:r w:rsidR="00795926" w:rsidRPr="002017A1">
        <w:rPr>
          <w:rFonts w:ascii="宋体" w:hAnsi="宋体" w:cs="Times New Roman" w:hint="eastAsia"/>
          <w:szCs w:val="20"/>
        </w:rPr>
        <w:t>.</w:t>
      </w:r>
      <w:r w:rsidRPr="002017A1">
        <w:rPr>
          <w:rFonts w:ascii="宋体" w:hAnsi="宋体" w:cs="Times New Roman"/>
          <w:szCs w:val="20"/>
        </w:rPr>
        <w:t>职业</w:t>
      </w:r>
      <w:r w:rsidRPr="002017A1">
        <w:rPr>
          <w:rFonts w:cs="Times New Roman"/>
          <w:szCs w:val="20"/>
        </w:rPr>
        <w:t>生涯早期员工的工作满意度、组织承诺与离职倾向关系研究</w:t>
      </w:r>
      <w:r w:rsidRPr="002017A1">
        <w:rPr>
          <w:rFonts w:cs="Times New Roman"/>
          <w:szCs w:val="20"/>
        </w:rPr>
        <w:t>[J]</w:t>
      </w:r>
      <w:r w:rsidRPr="002017A1">
        <w:rPr>
          <w:rFonts w:ascii="宋体" w:hAnsi="宋体" w:cs="Times New Roman"/>
          <w:szCs w:val="20"/>
        </w:rPr>
        <w:t>.中</w:t>
      </w:r>
      <w:r w:rsidRPr="002017A1">
        <w:rPr>
          <w:rFonts w:cs="Times New Roman"/>
          <w:szCs w:val="20"/>
        </w:rPr>
        <w:t>国软科学</w:t>
      </w:r>
      <w:r w:rsidRPr="002017A1">
        <w:rPr>
          <w:rFonts w:cs="Times New Roman"/>
          <w:szCs w:val="20"/>
        </w:rPr>
        <w:t>,2018(</w:t>
      </w:r>
      <w:r w:rsidR="002017A1">
        <w:rPr>
          <w:rFonts w:cs="Times New Roman"/>
          <w:szCs w:val="20"/>
        </w:rPr>
        <w:t>0</w:t>
      </w:r>
      <w:r w:rsidRPr="002017A1">
        <w:rPr>
          <w:rFonts w:cs="Times New Roman"/>
          <w:szCs w:val="20"/>
        </w:rPr>
        <w:t>1):163-170</w:t>
      </w:r>
      <w:r w:rsidR="00FC75B5" w:rsidRPr="002017A1">
        <w:rPr>
          <w:rFonts w:cs="Times New Roman"/>
          <w:szCs w:val="20"/>
        </w:rPr>
        <w:t>.</w:t>
      </w:r>
    </w:p>
    <w:p w14:paraId="46752E89" w14:textId="368609BE" w:rsidR="00592866" w:rsidRPr="002017A1" w:rsidRDefault="00EA43D1" w:rsidP="005C4995">
      <w:pPr>
        <w:pStyle w:val="a9"/>
        <w:numPr>
          <w:ilvl w:val="0"/>
          <w:numId w:val="5"/>
        </w:numPr>
        <w:wordWrap w:val="0"/>
        <w:ind w:left="480" w:hangingChars="200" w:hanging="480"/>
        <w:rPr>
          <w:rFonts w:cs="Times New Roman"/>
          <w:szCs w:val="20"/>
        </w:rPr>
      </w:pPr>
      <w:bookmarkStart w:id="192" w:name="_Ref102396333"/>
      <w:r w:rsidRPr="002017A1">
        <w:rPr>
          <w:rFonts w:cs="Times New Roman"/>
          <w:szCs w:val="20"/>
        </w:rPr>
        <w:t>李燕萍</w:t>
      </w:r>
      <w:r w:rsidRPr="002017A1">
        <w:rPr>
          <w:rFonts w:cs="Times New Roman" w:hint="eastAsia"/>
          <w:szCs w:val="20"/>
        </w:rPr>
        <w:t>,</w:t>
      </w:r>
      <w:r w:rsidRPr="002017A1">
        <w:rPr>
          <w:rFonts w:cs="Times New Roman"/>
          <w:szCs w:val="20"/>
        </w:rPr>
        <w:t>侯烜方</w:t>
      </w:r>
      <w:r w:rsidRPr="002017A1">
        <w:rPr>
          <w:rFonts w:ascii="宋体" w:hAnsi="宋体" w:cs="Times New Roman"/>
          <w:szCs w:val="20"/>
        </w:rPr>
        <w:t>.新</w:t>
      </w:r>
      <w:r w:rsidRPr="002017A1">
        <w:rPr>
          <w:rFonts w:cs="Times New Roman"/>
          <w:szCs w:val="20"/>
        </w:rPr>
        <w:t>生代员工工作价值观结构及其对工作行为的影响机理</w:t>
      </w:r>
      <w:r w:rsidRPr="002017A1">
        <w:rPr>
          <w:rFonts w:cs="Times New Roman"/>
          <w:szCs w:val="20"/>
        </w:rPr>
        <w:t>[J]</w:t>
      </w:r>
      <w:r w:rsidRPr="002017A1">
        <w:rPr>
          <w:rFonts w:ascii="宋体" w:hAnsi="宋体" w:cs="Times New Roman"/>
          <w:szCs w:val="20"/>
        </w:rPr>
        <w:t>.</w:t>
      </w:r>
      <w:r w:rsidRPr="002017A1">
        <w:rPr>
          <w:rFonts w:cs="Times New Roman"/>
          <w:szCs w:val="20"/>
        </w:rPr>
        <w:t>经济管理</w:t>
      </w:r>
      <w:r w:rsidR="000468F7" w:rsidRPr="002017A1">
        <w:rPr>
          <w:rFonts w:cs="Times New Roman" w:hint="eastAsia"/>
          <w:szCs w:val="20"/>
        </w:rPr>
        <w:t>,</w:t>
      </w:r>
      <w:r w:rsidRPr="002017A1">
        <w:rPr>
          <w:rFonts w:cs="Times New Roman"/>
          <w:szCs w:val="20"/>
        </w:rPr>
        <w:t>2012</w:t>
      </w:r>
      <w:r w:rsidR="000468F7" w:rsidRPr="002017A1">
        <w:rPr>
          <w:rFonts w:cs="Times New Roman" w:hint="eastAsia"/>
          <w:szCs w:val="20"/>
        </w:rPr>
        <w:t>,</w:t>
      </w:r>
      <w:r w:rsidRPr="002017A1">
        <w:rPr>
          <w:rFonts w:cs="Times New Roman"/>
          <w:szCs w:val="20"/>
        </w:rPr>
        <w:t>34(</w:t>
      </w:r>
      <w:r w:rsidR="002017A1">
        <w:rPr>
          <w:rFonts w:cs="Times New Roman"/>
          <w:szCs w:val="20"/>
        </w:rPr>
        <w:t>0</w:t>
      </w:r>
      <w:r w:rsidRPr="002017A1">
        <w:rPr>
          <w:rFonts w:cs="Times New Roman"/>
          <w:szCs w:val="20"/>
        </w:rPr>
        <w:t>5)</w:t>
      </w:r>
      <w:r w:rsidR="000468F7" w:rsidRPr="002017A1">
        <w:rPr>
          <w:rFonts w:cs="Times New Roman" w:hint="eastAsia"/>
          <w:szCs w:val="20"/>
        </w:rPr>
        <w:t>:</w:t>
      </w:r>
      <w:r w:rsidRPr="002017A1">
        <w:rPr>
          <w:rFonts w:cs="Times New Roman"/>
          <w:szCs w:val="20"/>
        </w:rPr>
        <w:t>77-86</w:t>
      </w:r>
      <w:bookmarkEnd w:id="192"/>
      <w:r w:rsidR="00FC75B5" w:rsidRPr="002017A1">
        <w:rPr>
          <w:rFonts w:cs="Times New Roman"/>
          <w:szCs w:val="20"/>
        </w:rPr>
        <w:t>.</w:t>
      </w:r>
    </w:p>
    <w:p w14:paraId="18870747" w14:textId="36DA0B94" w:rsidR="00592866" w:rsidRDefault="00EA43D1" w:rsidP="005C4995">
      <w:pPr>
        <w:pStyle w:val="a9"/>
        <w:numPr>
          <w:ilvl w:val="0"/>
          <w:numId w:val="5"/>
        </w:numPr>
        <w:wordWrap w:val="0"/>
        <w:ind w:left="480" w:hangingChars="200" w:hanging="480"/>
        <w:rPr>
          <w:rFonts w:cs="Times New Roman"/>
          <w:szCs w:val="20"/>
        </w:rPr>
      </w:pPr>
      <w:r w:rsidRPr="00ED46FD">
        <w:rPr>
          <w:rFonts w:cs="Times New Roman"/>
          <w:szCs w:val="20"/>
        </w:rPr>
        <w:t>李一</w:t>
      </w:r>
      <w:r w:rsidRPr="00C422BF">
        <w:rPr>
          <w:rFonts w:ascii="宋体" w:hAnsi="宋体" w:cs="Times New Roman"/>
          <w:szCs w:val="20"/>
        </w:rPr>
        <w:t>苇.</w:t>
      </w:r>
      <w:r w:rsidRPr="00ED46FD">
        <w:rPr>
          <w:rFonts w:cs="Times New Roman"/>
          <w:szCs w:val="20"/>
        </w:rPr>
        <w:t>"90</w:t>
      </w:r>
      <w:r w:rsidRPr="00ED46FD">
        <w:rPr>
          <w:rFonts w:cs="Times New Roman"/>
          <w:szCs w:val="20"/>
        </w:rPr>
        <w:t>后</w:t>
      </w:r>
      <w:r w:rsidRPr="00ED46FD">
        <w:rPr>
          <w:rFonts w:cs="Times New Roman"/>
          <w:szCs w:val="20"/>
        </w:rPr>
        <w:t>"</w:t>
      </w:r>
      <w:r w:rsidRPr="00ED46FD">
        <w:rPr>
          <w:rFonts w:cs="Times New Roman"/>
          <w:szCs w:val="20"/>
        </w:rPr>
        <w:t>新生代员工的人力资源管理问题与对策研究</w:t>
      </w:r>
      <w:r w:rsidRPr="00ED46FD">
        <w:rPr>
          <w:rFonts w:cs="Times New Roman"/>
          <w:szCs w:val="20"/>
        </w:rPr>
        <w:t>[J]</w:t>
      </w:r>
      <w:r w:rsidR="00795926">
        <w:rPr>
          <w:rFonts w:ascii="宋体" w:hAnsi="宋体" w:cs="Times New Roman"/>
          <w:szCs w:val="20"/>
        </w:rPr>
        <w:t>.</w:t>
      </w:r>
      <w:r w:rsidRPr="00C422BF">
        <w:rPr>
          <w:rFonts w:ascii="宋体" w:hAnsi="宋体" w:cs="Times New Roman"/>
          <w:szCs w:val="20"/>
        </w:rPr>
        <w:t>农村</w:t>
      </w:r>
      <w:r w:rsidRPr="00ED46FD">
        <w:rPr>
          <w:rFonts w:cs="Times New Roman"/>
          <w:szCs w:val="20"/>
        </w:rPr>
        <w:t>经济与科技</w:t>
      </w:r>
      <w:r w:rsidRPr="00ED46FD">
        <w:rPr>
          <w:rFonts w:cs="Times New Roman"/>
          <w:szCs w:val="20"/>
        </w:rPr>
        <w:t>,2021,32(</w:t>
      </w:r>
      <w:r w:rsidR="002017A1">
        <w:rPr>
          <w:rFonts w:cs="Times New Roman"/>
          <w:szCs w:val="20"/>
        </w:rPr>
        <w:t>0</w:t>
      </w:r>
      <w:r w:rsidRPr="00ED46FD">
        <w:rPr>
          <w:rFonts w:cs="Times New Roman"/>
          <w:szCs w:val="20"/>
        </w:rPr>
        <w:t>3):158-159,181</w:t>
      </w:r>
      <w:r w:rsidR="00FC75B5">
        <w:rPr>
          <w:rFonts w:cs="Times New Roman"/>
          <w:szCs w:val="20"/>
        </w:rPr>
        <w:t>.</w:t>
      </w:r>
    </w:p>
    <w:p w14:paraId="65FAFBAA" w14:textId="2E1F226B" w:rsidR="003D69FB" w:rsidRPr="00ED46FD" w:rsidRDefault="003D69FB" w:rsidP="005C4995">
      <w:pPr>
        <w:pStyle w:val="a9"/>
        <w:numPr>
          <w:ilvl w:val="0"/>
          <w:numId w:val="5"/>
        </w:numPr>
        <w:wordWrap w:val="0"/>
        <w:ind w:left="480" w:hangingChars="200" w:hanging="480"/>
        <w:rPr>
          <w:rFonts w:cs="Times New Roman"/>
          <w:szCs w:val="20"/>
        </w:rPr>
      </w:pPr>
      <w:r w:rsidRPr="003D69FB">
        <w:rPr>
          <w:rFonts w:cs="Times New Roman" w:hint="eastAsia"/>
          <w:szCs w:val="20"/>
        </w:rPr>
        <w:t>李原</w:t>
      </w:r>
      <w:r w:rsidRPr="003D69FB">
        <w:rPr>
          <w:rFonts w:cs="Times New Roman" w:hint="eastAsia"/>
          <w:szCs w:val="20"/>
        </w:rPr>
        <w:t>,</w:t>
      </w:r>
      <w:r w:rsidRPr="003D69FB">
        <w:rPr>
          <w:rFonts w:cs="Times New Roman" w:hint="eastAsia"/>
          <w:szCs w:val="20"/>
        </w:rPr>
        <w:t>孙健敏</w:t>
      </w:r>
      <w:r w:rsidRPr="003D69FB">
        <w:rPr>
          <w:rFonts w:cs="Times New Roman" w:hint="eastAsia"/>
          <w:szCs w:val="20"/>
        </w:rPr>
        <w:t>.</w:t>
      </w:r>
      <w:r w:rsidRPr="003D69FB">
        <w:rPr>
          <w:rFonts w:cs="Times New Roman" w:hint="eastAsia"/>
          <w:szCs w:val="20"/>
        </w:rPr>
        <w:t>雇用关系中的心理契约</w:t>
      </w:r>
      <w:r w:rsidRPr="003D69FB">
        <w:rPr>
          <w:rFonts w:cs="Times New Roman" w:hint="eastAsia"/>
          <w:szCs w:val="20"/>
        </w:rPr>
        <w:t>:</w:t>
      </w:r>
      <w:r w:rsidRPr="003D69FB">
        <w:rPr>
          <w:rFonts w:cs="Times New Roman" w:hint="eastAsia"/>
          <w:szCs w:val="20"/>
        </w:rPr>
        <w:t>从组织与员工双重视角下考察契约中“组织责任”的认知差异</w:t>
      </w:r>
      <w:r w:rsidRPr="003D69FB">
        <w:rPr>
          <w:rFonts w:cs="Times New Roman" w:hint="eastAsia"/>
          <w:szCs w:val="20"/>
        </w:rPr>
        <w:t>[J].</w:t>
      </w:r>
      <w:r w:rsidRPr="003D69FB">
        <w:rPr>
          <w:rFonts w:cs="Times New Roman" w:hint="eastAsia"/>
          <w:szCs w:val="20"/>
        </w:rPr>
        <w:t>管理世界</w:t>
      </w:r>
      <w:r w:rsidRPr="003D69FB">
        <w:rPr>
          <w:rFonts w:cs="Times New Roman" w:hint="eastAsia"/>
          <w:szCs w:val="20"/>
        </w:rPr>
        <w:t>,2006(11):101-110.</w:t>
      </w:r>
    </w:p>
    <w:p w14:paraId="0F2EE98A" w14:textId="77777777" w:rsidR="00592866" w:rsidRPr="00ED46FD" w:rsidRDefault="00EA43D1" w:rsidP="005C4995">
      <w:pPr>
        <w:pStyle w:val="a9"/>
        <w:numPr>
          <w:ilvl w:val="0"/>
          <w:numId w:val="5"/>
        </w:numPr>
        <w:wordWrap w:val="0"/>
        <w:ind w:left="480" w:hangingChars="200" w:hanging="480"/>
        <w:rPr>
          <w:rFonts w:cs="Times New Roman"/>
          <w:szCs w:val="20"/>
        </w:rPr>
      </w:pPr>
      <w:r w:rsidRPr="00ED46FD">
        <w:rPr>
          <w:rFonts w:cs="Times New Roman"/>
          <w:szCs w:val="20"/>
        </w:rPr>
        <w:t>梁海辉</w:t>
      </w:r>
      <w:r w:rsidRPr="00ED46FD">
        <w:rPr>
          <w:rFonts w:cs="Times New Roman"/>
          <w:szCs w:val="20"/>
        </w:rPr>
        <w:t>,</w:t>
      </w:r>
      <w:r w:rsidRPr="00ED46FD">
        <w:rPr>
          <w:rFonts w:cs="Times New Roman"/>
          <w:szCs w:val="20"/>
        </w:rPr>
        <w:t>张</w:t>
      </w:r>
      <w:r w:rsidRPr="00C422BF">
        <w:rPr>
          <w:rFonts w:ascii="宋体" w:hAnsi="宋体" w:cs="Times New Roman"/>
          <w:szCs w:val="20"/>
        </w:rPr>
        <w:t>韫.从</w:t>
      </w:r>
      <w:r w:rsidRPr="00ED46FD">
        <w:rPr>
          <w:rFonts w:cs="Times New Roman"/>
          <w:szCs w:val="20"/>
        </w:rPr>
        <w:t>心理资本角度研究如何提升企业新生代员工工作绩效</w:t>
      </w:r>
      <w:r w:rsidRPr="00ED46FD">
        <w:rPr>
          <w:rFonts w:cs="Times New Roman"/>
          <w:szCs w:val="20"/>
        </w:rPr>
        <w:t>——</w:t>
      </w:r>
      <w:r w:rsidRPr="00ED46FD">
        <w:rPr>
          <w:rFonts w:cs="Times New Roman"/>
          <w:szCs w:val="20"/>
        </w:rPr>
        <w:t>以组织信任为中介</w:t>
      </w:r>
      <w:r w:rsidRPr="00ED46FD">
        <w:rPr>
          <w:rFonts w:cs="Times New Roman"/>
          <w:szCs w:val="20"/>
        </w:rPr>
        <w:t>[J]</w:t>
      </w:r>
      <w:r w:rsidRPr="00C422BF">
        <w:rPr>
          <w:rFonts w:ascii="宋体" w:hAnsi="宋体" w:cs="Times New Roman"/>
          <w:szCs w:val="20"/>
        </w:rPr>
        <w:t>.中小</w:t>
      </w:r>
      <w:r w:rsidRPr="00ED46FD">
        <w:rPr>
          <w:rFonts w:cs="Times New Roman"/>
          <w:szCs w:val="20"/>
        </w:rPr>
        <w:t>企业管理与科技</w:t>
      </w:r>
      <w:r w:rsidRPr="00ED46FD">
        <w:rPr>
          <w:rFonts w:cs="Times New Roman"/>
          <w:szCs w:val="20"/>
        </w:rPr>
        <w:t>,2021(35):158-160</w:t>
      </w:r>
      <w:r w:rsidR="00FC75B5">
        <w:rPr>
          <w:rFonts w:cs="Times New Roman"/>
          <w:szCs w:val="20"/>
        </w:rPr>
        <w:t>.</w:t>
      </w:r>
    </w:p>
    <w:p w14:paraId="15C21632" w14:textId="287DAF2B" w:rsidR="00592866" w:rsidRPr="00ED46FD" w:rsidRDefault="00EA43D1" w:rsidP="005C4995">
      <w:pPr>
        <w:pStyle w:val="a9"/>
        <w:numPr>
          <w:ilvl w:val="0"/>
          <w:numId w:val="5"/>
        </w:numPr>
        <w:wordWrap w:val="0"/>
        <w:ind w:left="480" w:hangingChars="200" w:hanging="480"/>
        <w:rPr>
          <w:rFonts w:cs="Times New Roman"/>
          <w:szCs w:val="20"/>
        </w:rPr>
      </w:pPr>
      <w:r w:rsidRPr="00ED46FD">
        <w:rPr>
          <w:rFonts w:cs="Times New Roman" w:hint="eastAsia"/>
          <w:szCs w:val="20"/>
        </w:rPr>
        <w:t>刘欢</w:t>
      </w:r>
      <w:r w:rsidRPr="00C422BF">
        <w:rPr>
          <w:rFonts w:ascii="宋体" w:hAnsi="宋体" w:cs="Times New Roman"/>
          <w:szCs w:val="20"/>
        </w:rPr>
        <w:t>.企</w:t>
      </w:r>
      <w:r w:rsidRPr="00ED46FD">
        <w:rPr>
          <w:rFonts w:cs="Times New Roman"/>
          <w:szCs w:val="20"/>
        </w:rPr>
        <w:t>业对员工履行的责任、员工心理契约、工作绩效影响研究</w:t>
      </w:r>
      <w:r w:rsidRPr="00ED46FD">
        <w:rPr>
          <w:rFonts w:cs="Times New Roman"/>
          <w:szCs w:val="20"/>
        </w:rPr>
        <w:t>[J]</w:t>
      </w:r>
      <w:r w:rsidRPr="00C422BF">
        <w:rPr>
          <w:rFonts w:ascii="宋体" w:hAnsi="宋体" w:cs="Times New Roman"/>
          <w:szCs w:val="20"/>
        </w:rPr>
        <w:t>.中小</w:t>
      </w:r>
      <w:r w:rsidRPr="00ED46FD">
        <w:rPr>
          <w:rFonts w:cs="Times New Roman"/>
          <w:szCs w:val="20"/>
        </w:rPr>
        <w:t>企业管理与科技</w:t>
      </w:r>
      <w:r w:rsidRPr="00ED46FD">
        <w:rPr>
          <w:rFonts w:cs="Times New Roman"/>
          <w:szCs w:val="20"/>
        </w:rPr>
        <w:t>,2016(</w:t>
      </w:r>
      <w:r w:rsidR="002017A1">
        <w:rPr>
          <w:rFonts w:cs="Times New Roman"/>
          <w:szCs w:val="20"/>
        </w:rPr>
        <w:t>0</w:t>
      </w:r>
      <w:r w:rsidRPr="00ED46FD">
        <w:rPr>
          <w:rFonts w:cs="Times New Roman"/>
          <w:szCs w:val="20"/>
        </w:rPr>
        <w:t>7):27-29</w:t>
      </w:r>
      <w:r w:rsidR="00FC75B5">
        <w:rPr>
          <w:rFonts w:cs="Times New Roman"/>
          <w:szCs w:val="20"/>
        </w:rPr>
        <w:t>.</w:t>
      </w:r>
    </w:p>
    <w:p w14:paraId="51DA4571" w14:textId="78B5B9F8" w:rsidR="00592866" w:rsidRPr="00ED46FD" w:rsidRDefault="00EA43D1" w:rsidP="005C4995">
      <w:pPr>
        <w:pStyle w:val="a9"/>
        <w:numPr>
          <w:ilvl w:val="0"/>
          <w:numId w:val="5"/>
        </w:numPr>
        <w:wordWrap w:val="0"/>
        <w:ind w:left="480" w:hangingChars="200" w:hanging="480"/>
        <w:rPr>
          <w:rFonts w:cs="Times New Roman"/>
          <w:szCs w:val="20"/>
        </w:rPr>
      </w:pPr>
      <w:r w:rsidRPr="00ED46FD">
        <w:rPr>
          <w:rFonts w:cs="Times New Roman"/>
          <w:szCs w:val="20"/>
        </w:rPr>
        <w:t>骆正清</w:t>
      </w:r>
      <w:r w:rsidRPr="00ED46FD">
        <w:rPr>
          <w:rFonts w:cs="Times New Roman"/>
          <w:szCs w:val="20"/>
        </w:rPr>
        <w:t>,</w:t>
      </w:r>
      <w:r w:rsidRPr="00ED46FD">
        <w:rPr>
          <w:rFonts w:cs="Times New Roman"/>
          <w:szCs w:val="20"/>
        </w:rPr>
        <w:t>钱</w:t>
      </w:r>
      <w:r w:rsidRPr="00C422BF">
        <w:rPr>
          <w:rFonts w:ascii="宋体" w:hAnsi="宋体" w:cs="Times New Roman"/>
          <w:szCs w:val="20"/>
        </w:rPr>
        <w:t>楚.高</w:t>
      </w:r>
      <w:r w:rsidRPr="00ED46FD">
        <w:rPr>
          <w:rFonts w:cs="Times New Roman"/>
          <w:szCs w:val="20"/>
        </w:rPr>
        <w:t>绩效工作系统对新生代员工创新绩效影响</w:t>
      </w:r>
      <w:r w:rsidRPr="00ED46FD">
        <w:rPr>
          <w:rFonts w:cs="Times New Roman"/>
          <w:szCs w:val="20"/>
        </w:rPr>
        <w:t>[J]</w:t>
      </w:r>
      <w:r w:rsidRPr="00C422BF">
        <w:rPr>
          <w:rFonts w:ascii="宋体" w:hAnsi="宋体" w:cs="Times New Roman"/>
          <w:szCs w:val="20"/>
        </w:rPr>
        <w:t>.华东</w:t>
      </w:r>
      <w:r w:rsidRPr="00ED46FD">
        <w:rPr>
          <w:rFonts w:cs="Times New Roman"/>
          <w:szCs w:val="20"/>
        </w:rPr>
        <w:t>经济管理</w:t>
      </w:r>
      <w:r w:rsidRPr="00ED46FD">
        <w:rPr>
          <w:rFonts w:cs="Times New Roman"/>
          <w:szCs w:val="20"/>
        </w:rPr>
        <w:t>,2018,32(</w:t>
      </w:r>
      <w:r w:rsidR="002017A1">
        <w:rPr>
          <w:rFonts w:cs="Times New Roman"/>
          <w:szCs w:val="20"/>
        </w:rPr>
        <w:t>0</w:t>
      </w:r>
      <w:r w:rsidRPr="00ED46FD">
        <w:rPr>
          <w:rFonts w:cs="Times New Roman"/>
          <w:szCs w:val="20"/>
        </w:rPr>
        <w:t>8):163-168</w:t>
      </w:r>
      <w:r w:rsidR="00FC75B5">
        <w:rPr>
          <w:rFonts w:cs="Times New Roman"/>
          <w:szCs w:val="20"/>
        </w:rPr>
        <w:t>.</w:t>
      </w:r>
    </w:p>
    <w:p w14:paraId="3DA6F29E" w14:textId="6EAC4585" w:rsidR="00592866" w:rsidRPr="00ED46FD" w:rsidRDefault="00EA43D1" w:rsidP="005C4995">
      <w:pPr>
        <w:pStyle w:val="a9"/>
        <w:numPr>
          <w:ilvl w:val="0"/>
          <w:numId w:val="5"/>
        </w:numPr>
        <w:wordWrap w:val="0"/>
        <w:ind w:left="480" w:hangingChars="200" w:hanging="480"/>
        <w:rPr>
          <w:rFonts w:cs="Times New Roman"/>
          <w:szCs w:val="20"/>
        </w:rPr>
      </w:pPr>
      <w:r w:rsidRPr="00ED46FD">
        <w:rPr>
          <w:rFonts w:cs="Times New Roman"/>
          <w:szCs w:val="20"/>
        </w:rPr>
        <w:t>汪群</w:t>
      </w:r>
      <w:r w:rsidRPr="00ED46FD">
        <w:rPr>
          <w:rFonts w:cs="Times New Roman"/>
          <w:szCs w:val="20"/>
        </w:rPr>
        <w:t>,</w:t>
      </w:r>
      <w:r w:rsidRPr="00ED46FD">
        <w:rPr>
          <w:rFonts w:cs="Times New Roman"/>
          <w:szCs w:val="20"/>
        </w:rPr>
        <w:t>赵梦雨</w:t>
      </w:r>
      <w:r w:rsidRPr="00ED46FD">
        <w:rPr>
          <w:rFonts w:cs="Times New Roman"/>
          <w:szCs w:val="20"/>
        </w:rPr>
        <w:t>,</w:t>
      </w:r>
      <w:r w:rsidRPr="00ED46FD">
        <w:rPr>
          <w:rFonts w:cs="Times New Roman"/>
          <w:szCs w:val="20"/>
        </w:rPr>
        <w:t>李卉</w:t>
      </w:r>
      <w:r w:rsidRPr="00C422BF">
        <w:rPr>
          <w:rFonts w:ascii="宋体" w:hAnsi="宋体" w:cs="Times New Roman"/>
          <w:szCs w:val="20"/>
        </w:rPr>
        <w:t>,等.新生</w:t>
      </w:r>
      <w:r w:rsidRPr="00ED46FD">
        <w:rPr>
          <w:rFonts w:cs="Times New Roman"/>
          <w:szCs w:val="20"/>
        </w:rPr>
        <w:t>代员工工作价值观与工作绩效</w:t>
      </w:r>
      <w:r w:rsidRPr="00ED46FD">
        <w:rPr>
          <w:rFonts w:cs="Times New Roman"/>
          <w:szCs w:val="20"/>
        </w:rPr>
        <w:t>:</w:t>
      </w:r>
      <w:r w:rsidRPr="00ED46FD">
        <w:rPr>
          <w:rFonts w:cs="Times New Roman"/>
          <w:szCs w:val="20"/>
        </w:rPr>
        <w:t>工作投入的中介效应</w:t>
      </w:r>
      <w:r w:rsidRPr="00ED46FD">
        <w:rPr>
          <w:rFonts w:cs="Times New Roman"/>
          <w:szCs w:val="20"/>
        </w:rPr>
        <w:t>[J]</w:t>
      </w:r>
      <w:r w:rsidRPr="00C422BF">
        <w:rPr>
          <w:rFonts w:ascii="宋体" w:hAnsi="宋体" w:cs="Times New Roman"/>
          <w:szCs w:val="20"/>
        </w:rPr>
        <w:t>.兰</w:t>
      </w:r>
      <w:r w:rsidRPr="00ED46FD">
        <w:rPr>
          <w:rFonts w:cs="Times New Roman"/>
          <w:szCs w:val="20"/>
        </w:rPr>
        <w:t>州大学学报（社会科学版）</w:t>
      </w:r>
      <w:r w:rsidRPr="00ED46FD">
        <w:rPr>
          <w:rFonts w:cs="Times New Roman"/>
          <w:szCs w:val="20"/>
        </w:rPr>
        <w:t>,2017,45(</w:t>
      </w:r>
      <w:r w:rsidR="002017A1">
        <w:rPr>
          <w:rFonts w:cs="Times New Roman"/>
          <w:szCs w:val="20"/>
        </w:rPr>
        <w:t>0</w:t>
      </w:r>
      <w:r w:rsidRPr="00ED46FD">
        <w:rPr>
          <w:rFonts w:cs="Times New Roman"/>
          <w:szCs w:val="20"/>
        </w:rPr>
        <w:t>4):36-43</w:t>
      </w:r>
      <w:r w:rsidR="00FC75B5">
        <w:rPr>
          <w:rFonts w:cs="Times New Roman"/>
          <w:szCs w:val="20"/>
        </w:rPr>
        <w:t>.</w:t>
      </w:r>
    </w:p>
    <w:p w14:paraId="48B666D2" w14:textId="7FB2E6B8" w:rsidR="00592866" w:rsidRDefault="00EA43D1" w:rsidP="005C4995">
      <w:pPr>
        <w:pStyle w:val="a9"/>
        <w:numPr>
          <w:ilvl w:val="0"/>
          <w:numId w:val="5"/>
        </w:numPr>
        <w:wordWrap w:val="0"/>
        <w:ind w:left="480" w:hangingChars="200" w:hanging="480"/>
        <w:rPr>
          <w:rFonts w:cs="Times New Roman"/>
          <w:szCs w:val="20"/>
        </w:rPr>
      </w:pPr>
      <w:r w:rsidRPr="00ED46FD">
        <w:rPr>
          <w:rFonts w:cs="Times New Roman"/>
          <w:szCs w:val="20"/>
        </w:rPr>
        <w:t>王永跃</w:t>
      </w:r>
      <w:r w:rsidRPr="00ED46FD">
        <w:rPr>
          <w:rFonts w:cs="Times New Roman"/>
          <w:szCs w:val="20"/>
        </w:rPr>
        <w:t>,</w:t>
      </w:r>
      <w:r w:rsidRPr="00ED46FD">
        <w:rPr>
          <w:rFonts w:cs="Times New Roman"/>
          <w:szCs w:val="20"/>
        </w:rPr>
        <w:t>段锦</w:t>
      </w:r>
      <w:r w:rsidRPr="00C422BF">
        <w:rPr>
          <w:rFonts w:ascii="宋体" w:hAnsi="宋体" w:cs="Times New Roman"/>
          <w:szCs w:val="20"/>
        </w:rPr>
        <w:t>云</w:t>
      </w:r>
      <w:r w:rsidRPr="005D6AA8">
        <w:rPr>
          <w:rFonts w:ascii="宋体" w:hAnsi="宋体" w:cs="Times New Roman"/>
          <w:szCs w:val="20"/>
        </w:rPr>
        <w:t>.</w:t>
      </w:r>
      <w:r w:rsidRPr="00C422BF">
        <w:rPr>
          <w:rFonts w:ascii="宋体" w:hAnsi="宋体" w:cs="Times New Roman"/>
          <w:szCs w:val="20"/>
        </w:rPr>
        <w:t>人</w:t>
      </w:r>
      <w:r w:rsidRPr="00ED46FD">
        <w:rPr>
          <w:rFonts w:cs="Times New Roman"/>
          <w:szCs w:val="20"/>
        </w:rPr>
        <w:t>力资源管理实践对员工创新行为的影响</w:t>
      </w:r>
      <w:r w:rsidRPr="00ED46FD">
        <w:rPr>
          <w:rFonts w:cs="Times New Roman"/>
          <w:szCs w:val="20"/>
        </w:rPr>
        <w:t>:</w:t>
      </w:r>
      <w:r w:rsidRPr="00ED46FD">
        <w:rPr>
          <w:rFonts w:cs="Times New Roman"/>
          <w:szCs w:val="20"/>
        </w:rPr>
        <w:t>心理契约破裂的中介作用及上下级沟通的调节作用</w:t>
      </w:r>
      <w:r w:rsidRPr="00ED46FD">
        <w:rPr>
          <w:rFonts w:cs="Times New Roman"/>
          <w:szCs w:val="20"/>
        </w:rPr>
        <w:t>[J]</w:t>
      </w:r>
      <w:r w:rsidRPr="00C422BF">
        <w:rPr>
          <w:rFonts w:ascii="宋体" w:hAnsi="宋体" w:cs="Times New Roman"/>
          <w:szCs w:val="20"/>
        </w:rPr>
        <w:t>.心理</w:t>
      </w:r>
      <w:r w:rsidRPr="00ED46FD">
        <w:rPr>
          <w:rFonts w:cs="Times New Roman"/>
          <w:szCs w:val="20"/>
        </w:rPr>
        <w:t>科学</w:t>
      </w:r>
      <w:r w:rsidRPr="00ED46FD">
        <w:rPr>
          <w:rFonts w:cs="Times New Roman"/>
          <w:szCs w:val="20"/>
        </w:rPr>
        <w:t>,2014,37(</w:t>
      </w:r>
      <w:r w:rsidR="002017A1">
        <w:rPr>
          <w:rFonts w:cs="Times New Roman"/>
          <w:szCs w:val="20"/>
        </w:rPr>
        <w:t>0</w:t>
      </w:r>
      <w:r w:rsidRPr="00ED46FD">
        <w:rPr>
          <w:rFonts w:cs="Times New Roman"/>
          <w:szCs w:val="20"/>
        </w:rPr>
        <w:t>1):172-176</w:t>
      </w:r>
      <w:r w:rsidR="00FC75B5">
        <w:rPr>
          <w:rFonts w:cs="Times New Roman"/>
          <w:szCs w:val="20"/>
        </w:rPr>
        <w:t>.</w:t>
      </w:r>
    </w:p>
    <w:p w14:paraId="0D4A185C" w14:textId="66117D90" w:rsidR="003D69FB" w:rsidRPr="00ED46FD" w:rsidRDefault="003D69FB" w:rsidP="005C4995">
      <w:pPr>
        <w:pStyle w:val="a9"/>
        <w:numPr>
          <w:ilvl w:val="0"/>
          <w:numId w:val="5"/>
        </w:numPr>
        <w:wordWrap w:val="0"/>
        <w:ind w:left="480" w:hangingChars="200" w:hanging="480"/>
        <w:rPr>
          <w:rFonts w:cs="Times New Roman"/>
          <w:szCs w:val="20"/>
        </w:rPr>
      </w:pPr>
      <w:r w:rsidRPr="003D69FB">
        <w:rPr>
          <w:rFonts w:cs="Times New Roman" w:hint="eastAsia"/>
          <w:szCs w:val="20"/>
        </w:rPr>
        <w:t>吴永强</w:t>
      </w:r>
      <w:r w:rsidRPr="003D69FB">
        <w:rPr>
          <w:rFonts w:cs="Times New Roman" w:hint="eastAsia"/>
          <w:szCs w:val="20"/>
        </w:rPr>
        <w:t>.</w:t>
      </w:r>
      <w:r w:rsidRPr="003D69FB">
        <w:rPr>
          <w:rFonts w:cs="Times New Roman" w:hint="eastAsia"/>
          <w:szCs w:val="20"/>
        </w:rPr>
        <w:t>基于心理契约的员工关系管理有效性研究</w:t>
      </w:r>
      <w:r w:rsidRPr="003D69FB">
        <w:rPr>
          <w:rFonts w:cs="Times New Roman" w:hint="eastAsia"/>
          <w:szCs w:val="20"/>
        </w:rPr>
        <w:t>[J].</w:t>
      </w:r>
      <w:r w:rsidRPr="003D69FB">
        <w:rPr>
          <w:rFonts w:cs="Times New Roman" w:hint="eastAsia"/>
          <w:szCs w:val="20"/>
        </w:rPr>
        <w:t>经营与管理</w:t>
      </w:r>
      <w:r w:rsidRPr="003D69FB">
        <w:rPr>
          <w:rFonts w:cs="Times New Roman" w:hint="eastAsia"/>
          <w:szCs w:val="20"/>
        </w:rPr>
        <w:t>,2021(10):85-92.</w:t>
      </w:r>
    </w:p>
    <w:p w14:paraId="189374D0" w14:textId="7EE6C4A2" w:rsidR="00592866" w:rsidRPr="002017A1" w:rsidRDefault="002017A1" w:rsidP="005C4995">
      <w:pPr>
        <w:pStyle w:val="a9"/>
        <w:numPr>
          <w:ilvl w:val="0"/>
          <w:numId w:val="5"/>
        </w:numPr>
        <w:wordWrap w:val="0"/>
        <w:ind w:left="480" w:hangingChars="200" w:hanging="480"/>
        <w:rPr>
          <w:rFonts w:cs="Times New Roman"/>
          <w:szCs w:val="20"/>
        </w:rPr>
      </w:pPr>
      <w:r w:rsidRPr="002017A1">
        <w:rPr>
          <w:rFonts w:cs="Times New Roman" w:hint="eastAsia"/>
          <w:szCs w:val="20"/>
        </w:rPr>
        <w:t>伍晓奕</w:t>
      </w:r>
      <w:r w:rsidRPr="002017A1">
        <w:rPr>
          <w:rFonts w:ascii="宋体" w:hAnsi="宋体" w:cs="Times New Roman" w:hint="eastAsia"/>
          <w:szCs w:val="20"/>
        </w:rPr>
        <w:t>.</w:t>
      </w:r>
      <w:r w:rsidRPr="002017A1">
        <w:rPr>
          <w:rFonts w:cs="Times New Roman" w:hint="eastAsia"/>
          <w:szCs w:val="20"/>
        </w:rPr>
        <w:t>新生代员工的特点与管理对策</w:t>
      </w:r>
      <w:r w:rsidRPr="002017A1">
        <w:rPr>
          <w:rFonts w:cs="Times New Roman" w:hint="eastAsia"/>
          <w:szCs w:val="20"/>
        </w:rPr>
        <w:t>[J]</w:t>
      </w:r>
      <w:r w:rsidRPr="002017A1">
        <w:rPr>
          <w:rFonts w:ascii="宋体" w:hAnsi="宋体" w:cs="Times New Roman" w:hint="eastAsia"/>
          <w:szCs w:val="20"/>
        </w:rPr>
        <w:t>.</w:t>
      </w:r>
      <w:r w:rsidRPr="002017A1">
        <w:rPr>
          <w:rFonts w:cs="Times New Roman" w:hint="eastAsia"/>
          <w:szCs w:val="20"/>
        </w:rPr>
        <w:t>中国人力资源开发</w:t>
      </w:r>
      <w:r w:rsidRPr="002017A1">
        <w:rPr>
          <w:rFonts w:cs="Times New Roman" w:hint="eastAsia"/>
          <w:szCs w:val="20"/>
        </w:rPr>
        <w:t>,2007(02):44-46.</w:t>
      </w:r>
    </w:p>
    <w:p w14:paraId="6BF4FFF7" w14:textId="480AE89C" w:rsidR="00592866" w:rsidRDefault="00EA43D1" w:rsidP="005C4995">
      <w:pPr>
        <w:pStyle w:val="a9"/>
        <w:numPr>
          <w:ilvl w:val="0"/>
          <w:numId w:val="5"/>
        </w:numPr>
        <w:wordWrap w:val="0"/>
        <w:ind w:left="480" w:hangingChars="200" w:hanging="480"/>
        <w:rPr>
          <w:rFonts w:cs="Times New Roman"/>
          <w:szCs w:val="20"/>
        </w:rPr>
      </w:pPr>
      <w:bookmarkStart w:id="193" w:name="_Ref102396252"/>
      <w:r w:rsidRPr="00ED46FD">
        <w:rPr>
          <w:rFonts w:cs="Times New Roman"/>
          <w:szCs w:val="20"/>
        </w:rPr>
        <w:t>杨皖苏</w:t>
      </w:r>
      <w:r w:rsidR="005D6AA8">
        <w:rPr>
          <w:rFonts w:cs="Times New Roman" w:hint="eastAsia"/>
          <w:szCs w:val="20"/>
        </w:rPr>
        <w:t>,</w:t>
      </w:r>
      <w:r w:rsidRPr="00ED46FD">
        <w:rPr>
          <w:rFonts w:cs="Times New Roman"/>
          <w:szCs w:val="20"/>
        </w:rPr>
        <w:t>杨希</w:t>
      </w:r>
      <w:r w:rsidRPr="00ED46FD">
        <w:rPr>
          <w:rFonts w:cs="Times New Roman" w:hint="eastAsia"/>
          <w:szCs w:val="20"/>
        </w:rPr>
        <w:t>,</w:t>
      </w:r>
      <w:r w:rsidRPr="00ED46FD">
        <w:rPr>
          <w:rFonts w:cs="Times New Roman"/>
          <w:szCs w:val="20"/>
        </w:rPr>
        <w:t>杨善林</w:t>
      </w:r>
      <w:r w:rsidR="00795926" w:rsidRPr="00C422BF">
        <w:rPr>
          <w:rFonts w:ascii="宋体" w:hAnsi="宋体" w:cs="Times New Roman" w:hint="eastAsia"/>
          <w:szCs w:val="20"/>
        </w:rPr>
        <w:t>.</w:t>
      </w:r>
      <w:r w:rsidRPr="00ED46FD">
        <w:rPr>
          <w:rFonts w:cs="Times New Roman"/>
          <w:szCs w:val="20"/>
        </w:rPr>
        <w:t>挑战性压力源对新生代员工主动性</w:t>
      </w:r>
      <w:r w:rsidRPr="00ED46FD">
        <w:rPr>
          <w:rFonts w:cs="Times New Roman"/>
          <w:szCs w:val="20"/>
        </w:rPr>
        <w:t>-</w:t>
      </w:r>
      <w:r w:rsidRPr="00ED46FD">
        <w:rPr>
          <w:rFonts w:cs="Times New Roman"/>
          <w:szCs w:val="20"/>
        </w:rPr>
        <w:t>被动性创新行为的影响</w:t>
      </w:r>
      <w:r w:rsidRPr="00ED46FD">
        <w:rPr>
          <w:rFonts w:cs="Times New Roman"/>
          <w:szCs w:val="20"/>
        </w:rPr>
        <w:t>[J]</w:t>
      </w:r>
      <w:r w:rsidRPr="00C422BF">
        <w:rPr>
          <w:rFonts w:ascii="宋体" w:hAnsi="宋体" w:cs="Times New Roman"/>
          <w:szCs w:val="20"/>
        </w:rPr>
        <w:t>.</w:t>
      </w:r>
      <w:r w:rsidRPr="00ED46FD">
        <w:rPr>
          <w:rFonts w:cs="Times New Roman"/>
          <w:szCs w:val="20"/>
        </w:rPr>
        <w:t>科技进步与对策</w:t>
      </w:r>
      <w:r w:rsidR="000468F7">
        <w:rPr>
          <w:rFonts w:cs="Times New Roman" w:hint="eastAsia"/>
          <w:szCs w:val="20"/>
        </w:rPr>
        <w:t>,</w:t>
      </w:r>
      <w:r w:rsidRPr="00ED46FD">
        <w:rPr>
          <w:rFonts w:cs="Times New Roman"/>
          <w:szCs w:val="20"/>
        </w:rPr>
        <w:t>2019</w:t>
      </w:r>
      <w:r w:rsidR="000468F7">
        <w:rPr>
          <w:rFonts w:cs="Times New Roman"/>
          <w:szCs w:val="20"/>
        </w:rPr>
        <w:t>,</w:t>
      </w:r>
      <w:r w:rsidRPr="00ED46FD">
        <w:rPr>
          <w:rFonts w:cs="Times New Roman"/>
          <w:szCs w:val="20"/>
        </w:rPr>
        <w:t>36(</w:t>
      </w:r>
      <w:r w:rsidR="003D69FB">
        <w:rPr>
          <w:rFonts w:cs="Times New Roman"/>
          <w:szCs w:val="20"/>
        </w:rPr>
        <w:t>0</w:t>
      </w:r>
      <w:r w:rsidRPr="00ED46FD">
        <w:rPr>
          <w:rFonts w:cs="Times New Roman"/>
          <w:szCs w:val="20"/>
        </w:rPr>
        <w:t>8)</w:t>
      </w:r>
      <w:r w:rsidR="000468F7">
        <w:rPr>
          <w:rFonts w:cs="Times New Roman"/>
          <w:szCs w:val="20"/>
        </w:rPr>
        <w:t>:</w:t>
      </w:r>
      <w:r w:rsidRPr="00ED46FD">
        <w:rPr>
          <w:rFonts w:cs="Times New Roman"/>
          <w:szCs w:val="20"/>
        </w:rPr>
        <w:t>139-145</w:t>
      </w:r>
      <w:bookmarkEnd w:id="193"/>
      <w:r w:rsidR="00FC75B5">
        <w:rPr>
          <w:rFonts w:cs="Times New Roman"/>
          <w:szCs w:val="20"/>
        </w:rPr>
        <w:t>.</w:t>
      </w:r>
    </w:p>
    <w:p w14:paraId="4B2BCCEA" w14:textId="4E85D7C1" w:rsidR="003D69FB" w:rsidRPr="00ED46FD" w:rsidRDefault="003D69FB" w:rsidP="005C4995">
      <w:pPr>
        <w:pStyle w:val="a9"/>
        <w:numPr>
          <w:ilvl w:val="0"/>
          <w:numId w:val="5"/>
        </w:numPr>
        <w:wordWrap w:val="0"/>
        <w:ind w:left="480" w:hangingChars="200" w:hanging="480"/>
        <w:rPr>
          <w:rFonts w:cs="Times New Roman"/>
          <w:szCs w:val="20"/>
        </w:rPr>
      </w:pPr>
      <w:r w:rsidRPr="003D69FB">
        <w:rPr>
          <w:rFonts w:cs="Times New Roman" w:hint="eastAsia"/>
          <w:szCs w:val="20"/>
        </w:rPr>
        <w:t>姚乐</w:t>
      </w:r>
      <w:r w:rsidRPr="003D69FB">
        <w:rPr>
          <w:rFonts w:cs="Times New Roman" w:hint="eastAsia"/>
          <w:szCs w:val="20"/>
        </w:rPr>
        <w:t>.</w:t>
      </w:r>
      <w:r w:rsidRPr="003D69FB">
        <w:rPr>
          <w:rFonts w:cs="Times New Roman" w:hint="eastAsia"/>
          <w:szCs w:val="20"/>
        </w:rPr>
        <w:t>心理契约视角下新生代员工激励研究</w:t>
      </w:r>
      <w:r w:rsidRPr="003D69FB">
        <w:rPr>
          <w:rFonts w:cs="Times New Roman" w:hint="eastAsia"/>
          <w:szCs w:val="20"/>
        </w:rPr>
        <w:t>[J].</w:t>
      </w:r>
      <w:r w:rsidRPr="003D69FB">
        <w:rPr>
          <w:rFonts w:cs="Times New Roman" w:hint="eastAsia"/>
          <w:szCs w:val="20"/>
        </w:rPr>
        <w:t>技术与市场</w:t>
      </w:r>
      <w:r w:rsidRPr="003D69FB">
        <w:rPr>
          <w:rFonts w:cs="Times New Roman" w:hint="eastAsia"/>
          <w:szCs w:val="20"/>
        </w:rPr>
        <w:t>,2022,29(03):187-188.</w:t>
      </w:r>
    </w:p>
    <w:p w14:paraId="310C8D9C" w14:textId="77777777" w:rsidR="00592866" w:rsidRPr="002017A1" w:rsidRDefault="00EA43D1" w:rsidP="005C4995">
      <w:pPr>
        <w:pStyle w:val="a9"/>
        <w:numPr>
          <w:ilvl w:val="0"/>
          <w:numId w:val="5"/>
        </w:numPr>
        <w:wordWrap w:val="0"/>
        <w:ind w:left="480" w:hangingChars="200" w:hanging="480"/>
        <w:rPr>
          <w:rFonts w:cs="Times New Roman"/>
          <w:szCs w:val="20"/>
        </w:rPr>
      </w:pPr>
      <w:r w:rsidRPr="002017A1">
        <w:rPr>
          <w:rFonts w:cs="Times New Roman" w:hint="eastAsia"/>
          <w:szCs w:val="20"/>
        </w:rPr>
        <w:t>张博</w:t>
      </w:r>
      <w:r w:rsidRPr="002017A1">
        <w:rPr>
          <w:rFonts w:cs="Times New Roman"/>
          <w:szCs w:val="20"/>
        </w:rPr>
        <w:t>,</w:t>
      </w:r>
      <w:r w:rsidRPr="002017A1">
        <w:rPr>
          <w:rFonts w:cs="Times New Roman"/>
          <w:szCs w:val="20"/>
        </w:rPr>
        <w:t>嵇婷婷</w:t>
      </w:r>
      <w:r w:rsidRPr="002017A1">
        <w:rPr>
          <w:rFonts w:ascii="宋体" w:hAnsi="宋体" w:cs="Times New Roman"/>
          <w:szCs w:val="20"/>
        </w:rPr>
        <w:t>.</w:t>
      </w:r>
      <w:r w:rsidRPr="002017A1">
        <w:rPr>
          <w:rFonts w:cs="Times New Roman"/>
          <w:szCs w:val="20"/>
        </w:rPr>
        <w:t>新生代员工的组织认同对工作绩效的影响</w:t>
      </w:r>
      <w:r w:rsidRPr="002017A1">
        <w:rPr>
          <w:rFonts w:cs="Times New Roman"/>
          <w:szCs w:val="20"/>
        </w:rPr>
        <w:t>[J]</w:t>
      </w:r>
      <w:r w:rsidRPr="002017A1">
        <w:rPr>
          <w:rFonts w:ascii="宋体" w:hAnsi="宋体" w:cs="Times New Roman"/>
          <w:szCs w:val="20"/>
        </w:rPr>
        <w:t>.</w:t>
      </w:r>
      <w:r w:rsidRPr="002017A1">
        <w:rPr>
          <w:rFonts w:cs="Times New Roman"/>
          <w:szCs w:val="20"/>
        </w:rPr>
        <w:t>中国商贸</w:t>
      </w:r>
      <w:r w:rsidRPr="002017A1">
        <w:rPr>
          <w:rFonts w:cs="Times New Roman"/>
          <w:szCs w:val="20"/>
        </w:rPr>
        <w:t>,2012(17):65-66</w:t>
      </w:r>
      <w:r w:rsidR="00FC75B5" w:rsidRPr="002017A1">
        <w:rPr>
          <w:rFonts w:cs="Times New Roman"/>
          <w:szCs w:val="20"/>
        </w:rPr>
        <w:t>.</w:t>
      </w:r>
    </w:p>
    <w:p w14:paraId="49A15C48" w14:textId="77777777" w:rsidR="00592866" w:rsidRPr="00ED46FD" w:rsidRDefault="00EA43D1" w:rsidP="005C4995">
      <w:pPr>
        <w:pStyle w:val="a9"/>
        <w:numPr>
          <w:ilvl w:val="0"/>
          <w:numId w:val="5"/>
        </w:numPr>
        <w:wordWrap w:val="0"/>
        <w:ind w:left="480" w:hangingChars="200" w:hanging="480"/>
        <w:rPr>
          <w:rFonts w:cs="Times New Roman"/>
          <w:szCs w:val="20"/>
        </w:rPr>
      </w:pPr>
      <w:r w:rsidRPr="00ED46FD">
        <w:rPr>
          <w:rFonts w:cs="Times New Roman"/>
          <w:szCs w:val="20"/>
        </w:rPr>
        <w:t>张军伟</w:t>
      </w:r>
      <w:r w:rsidRPr="00ED46FD">
        <w:rPr>
          <w:rFonts w:cs="Times New Roman"/>
          <w:szCs w:val="20"/>
        </w:rPr>
        <w:t>,</w:t>
      </w:r>
      <w:r w:rsidRPr="00ED46FD">
        <w:rPr>
          <w:rFonts w:cs="Times New Roman"/>
          <w:szCs w:val="20"/>
        </w:rPr>
        <w:t>龙立荣</w:t>
      </w:r>
      <w:r w:rsidRPr="00C422BF">
        <w:rPr>
          <w:rFonts w:ascii="宋体" w:hAnsi="宋体" w:cs="Times New Roman"/>
          <w:szCs w:val="20"/>
        </w:rPr>
        <w:t>.</w:t>
      </w:r>
      <w:r w:rsidRPr="00ED46FD">
        <w:rPr>
          <w:rFonts w:cs="Times New Roman"/>
          <w:szCs w:val="20"/>
        </w:rPr>
        <w:t>高绩效工作系统一定能提高绩效吗</w:t>
      </w:r>
      <w:r w:rsidRPr="00ED46FD">
        <w:rPr>
          <w:rFonts w:cs="Times New Roman"/>
          <w:szCs w:val="20"/>
        </w:rPr>
        <w:t>?——</w:t>
      </w:r>
      <w:r w:rsidRPr="00ED46FD">
        <w:rPr>
          <w:rFonts w:cs="Times New Roman"/>
          <w:szCs w:val="20"/>
        </w:rPr>
        <w:t>一个跨层次多特征</w:t>
      </w:r>
      <w:r w:rsidRPr="00ED46FD">
        <w:rPr>
          <w:rFonts w:cs="Times New Roman"/>
          <w:szCs w:val="20"/>
        </w:rPr>
        <w:lastRenderedPageBreak/>
        <w:t>的调节模型</w:t>
      </w:r>
      <w:r w:rsidRPr="00ED46FD">
        <w:rPr>
          <w:rFonts w:cs="Times New Roman"/>
          <w:szCs w:val="20"/>
        </w:rPr>
        <w:t>[J]</w:t>
      </w:r>
      <w:r w:rsidRPr="00C422BF">
        <w:rPr>
          <w:rFonts w:ascii="宋体" w:hAnsi="宋体" w:cs="Times New Roman"/>
          <w:szCs w:val="20"/>
        </w:rPr>
        <w:t>.</w:t>
      </w:r>
      <w:r w:rsidRPr="00ED46FD">
        <w:rPr>
          <w:rFonts w:cs="Times New Roman"/>
          <w:szCs w:val="20"/>
        </w:rPr>
        <w:t>经济管理</w:t>
      </w:r>
      <w:r w:rsidRPr="00ED46FD">
        <w:rPr>
          <w:rFonts w:cs="Times New Roman"/>
          <w:szCs w:val="20"/>
        </w:rPr>
        <w:t>,2016,38(10):87-99</w:t>
      </w:r>
      <w:r w:rsidR="00FC75B5">
        <w:rPr>
          <w:rFonts w:cs="Times New Roman"/>
          <w:szCs w:val="20"/>
        </w:rPr>
        <w:t>.</w:t>
      </w:r>
    </w:p>
    <w:p w14:paraId="4E5E225A" w14:textId="4303C80E" w:rsidR="00592866" w:rsidRPr="00ED46FD" w:rsidRDefault="002017A1" w:rsidP="005C4995">
      <w:pPr>
        <w:pStyle w:val="a9"/>
        <w:numPr>
          <w:ilvl w:val="0"/>
          <w:numId w:val="5"/>
        </w:numPr>
        <w:wordWrap w:val="0"/>
        <w:ind w:left="480" w:hangingChars="200" w:hanging="480"/>
        <w:rPr>
          <w:rFonts w:cs="Times New Roman"/>
          <w:szCs w:val="20"/>
        </w:rPr>
      </w:pPr>
      <w:r w:rsidRPr="002017A1">
        <w:rPr>
          <w:rFonts w:cs="Times New Roman" w:hint="eastAsia"/>
          <w:szCs w:val="20"/>
        </w:rPr>
        <w:t>张军伟</w:t>
      </w:r>
      <w:r w:rsidRPr="002017A1">
        <w:rPr>
          <w:rFonts w:cs="Times New Roman" w:hint="eastAsia"/>
          <w:szCs w:val="20"/>
        </w:rPr>
        <w:t>,</w:t>
      </w:r>
      <w:r w:rsidRPr="002017A1">
        <w:rPr>
          <w:rFonts w:cs="Times New Roman" w:hint="eastAsia"/>
          <w:szCs w:val="20"/>
        </w:rPr>
        <w:t>龙立荣</w:t>
      </w:r>
      <w:r w:rsidRPr="002017A1">
        <w:rPr>
          <w:rFonts w:cs="Times New Roman" w:hint="eastAsia"/>
          <w:szCs w:val="20"/>
        </w:rPr>
        <w:t>,</w:t>
      </w:r>
      <w:r w:rsidRPr="002017A1">
        <w:rPr>
          <w:rFonts w:cs="Times New Roman" w:hint="eastAsia"/>
          <w:szCs w:val="20"/>
        </w:rPr>
        <w:t>王桃林</w:t>
      </w:r>
      <w:r w:rsidRPr="002017A1">
        <w:rPr>
          <w:rFonts w:ascii="宋体" w:hAnsi="宋体" w:cs="Times New Roman" w:hint="eastAsia"/>
          <w:szCs w:val="20"/>
        </w:rPr>
        <w:t>.</w:t>
      </w:r>
      <w:r w:rsidRPr="002017A1">
        <w:rPr>
          <w:rFonts w:cs="Times New Roman" w:hint="eastAsia"/>
          <w:szCs w:val="20"/>
        </w:rPr>
        <w:t>高绩效工作系统对员工工作绩效的影响</w:t>
      </w:r>
      <w:r w:rsidRPr="002017A1">
        <w:rPr>
          <w:rFonts w:cs="Times New Roman" w:hint="eastAsia"/>
          <w:szCs w:val="20"/>
        </w:rPr>
        <w:t>:</w:t>
      </w:r>
      <w:r w:rsidRPr="002017A1">
        <w:rPr>
          <w:rFonts w:cs="Times New Roman" w:hint="eastAsia"/>
          <w:szCs w:val="20"/>
        </w:rPr>
        <w:t>自我概念的视角</w:t>
      </w:r>
      <w:r w:rsidRPr="002017A1">
        <w:rPr>
          <w:rFonts w:cs="Times New Roman" w:hint="eastAsia"/>
          <w:szCs w:val="20"/>
        </w:rPr>
        <w:t>[J]</w:t>
      </w:r>
      <w:r w:rsidRPr="002017A1">
        <w:rPr>
          <w:rFonts w:ascii="宋体" w:hAnsi="宋体" w:cs="Times New Roman" w:hint="eastAsia"/>
          <w:szCs w:val="20"/>
        </w:rPr>
        <w:t>.</w:t>
      </w:r>
      <w:r w:rsidRPr="002017A1">
        <w:rPr>
          <w:rFonts w:cs="Times New Roman" w:hint="eastAsia"/>
          <w:szCs w:val="20"/>
        </w:rPr>
        <w:t>管理评论</w:t>
      </w:r>
      <w:r w:rsidRPr="002017A1">
        <w:rPr>
          <w:rFonts w:cs="Times New Roman" w:hint="eastAsia"/>
          <w:szCs w:val="20"/>
        </w:rPr>
        <w:t>,2017,29(03):136-146.</w:t>
      </w:r>
    </w:p>
    <w:p w14:paraId="0C58BBA1" w14:textId="031EA63E" w:rsidR="00592866" w:rsidRPr="00ED46FD" w:rsidRDefault="00EA43D1" w:rsidP="005C4995">
      <w:pPr>
        <w:pStyle w:val="a9"/>
        <w:numPr>
          <w:ilvl w:val="0"/>
          <w:numId w:val="5"/>
        </w:numPr>
        <w:wordWrap w:val="0"/>
        <w:ind w:left="480" w:hangingChars="200" w:hanging="480"/>
        <w:rPr>
          <w:rFonts w:cs="Times New Roman"/>
          <w:szCs w:val="20"/>
        </w:rPr>
      </w:pPr>
      <w:bookmarkStart w:id="194" w:name="_Ref102396436"/>
      <w:r w:rsidRPr="00ED46FD">
        <w:rPr>
          <w:rFonts w:cs="Times New Roman" w:hint="eastAsia"/>
          <w:szCs w:val="20"/>
        </w:rPr>
        <w:t>张敏</w:t>
      </w:r>
      <w:r w:rsidRPr="00C422BF">
        <w:rPr>
          <w:rFonts w:ascii="宋体" w:hAnsi="宋体" w:cs="Times New Roman"/>
          <w:szCs w:val="20"/>
        </w:rPr>
        <w:t>.</w:t>
      </w:r>
      <w:r w:rsidRPr="00ED46FD">
        <w:rPr>
          <w:rFonts w:cs="Times New Roman" w:hint="eastAsia"/>
          <w:szCs w:val="20"/>
        </w:rPr>
        <w:t>人力资源管理体系强度与企业战略调整</w:t>
      </w:r>
      <w:r w:rsidRPr="00ED46FD">
        <w:rPr>
          <w:rFonts w:cs="Times New Roman"/>
          <w:szCs w:val="20"/>
        </w:rPr>
        <w:t>[J]</w:t>
      </w:r>
      <w:r w:rsidRPr="00C422BF">
        <w:rPr>
          <w:rFonts w:ascii="宋体" w:hAnsi="宋体" w:cs="Times New Roman"/>
          <w:szCs w:val="20"/>
        </w:rPr>
        <w:t>.</w:t>
      </w:r>
      <w:r w:rsidRPr="00ED46FD">
        <w:rPr>
          <w:rFonts w:cs="Times New Roman" w:hint="eastAsia"/>
          <w:szCs w:val="20"/>
        </w:rPr>
        <w:t>中国人力资源开发</w:t>
      </w:r>
      <w:r w:rsidRPr="00ED46FD">
        <w:rPr>
          <w:rFonts w:cs="Times New Roman"/>
          <w:szCs w:val="20"/>
        </w:rPr>
        <w:t>,2004(</w:t>
      </w:r>
      <w:r w:rsidR="002017A1">
        <w:rPr>
          <w:rFonts w:cs="Times New Roman"/>
          <w:szCs w:val="20"/>
        </w:rPr>
        <w:t>0</w:t>
      </w:r>
      <w:r w:rsidRPr="00ED46FD">
        <w:rPr>
          <w:rFonts w:cs="Times New Roman"/>
          <w:szCs w:val="20"/>
        </w:rPr>
        <w:t>9):68-70</w:t>
      </w:r>
      <w:bookmarkEnd w:id="194"/>
      <w:r w:rsidR="00FC75B5">
        <w:rPr>
          <w:rFonts w:cs="Times New Roman"/>
          <w:szCs w:val="20"/>
        </w:rPr>
        <w:t>.</w:t>
      </w:r>
    </w:p>
    <w:p w14:paraId="4322B64D" w14:textId="49DC543E" w:rsidR="00592866" w:rsidRDefault="00EA43D1" w:rsidP="005C4995">
      <w:pPr>
        <w:pStyle w:val="a9"/>
        <w:numPr>
          <w:ilvl w:val="0"/>
          <w:numId w:val="5"/>
        </w:numPr>
        <w:wordWrap w:val="0"/>
        <w:ind w:left="480" w:hangingChars="200" w:hanging="480"/>
        <w:rPr>
          <w:rFonts w:cs="Times New Roman"/>
          <w:szCs w:val="20"/>
        </w:rPr>
      </w:pPr>
      <w:r w:rsidRPr="00ED46FD">
        <w:rPr>
          <w:rFonts w:cs="Times New Roman"/>
          <w:szCs w:val="20"/>
        </w:rPr>
        <w:t>张璇</w:t>
      </w:r>
      <w:r w:rsidRPr="00ED46FD">
        <w:rPr>
          <w:rFonts w:cs="Times New Roman"/>
          <w:szCs w:val="20"/>
        </w:rPr>
        <w:t>,</w:t>
      </w:r>
      <w:r w:rsidRPr="00ED46FD">
        <w:rPr>
          <w:rFonts w:cs="Times New Roman"/>
          <w:szCs w:val="20"/>
        </w:rPr>
        <w:t>龙立荣</w:t>
      </w:r>
      <w:r w:rsidRPr="00ED46FD">
        <w:rPr>
          <w:rFonts w:cs="Times New Roman"/>
          <w:szCs w:val="20"/>
        </w:rPr>
        <w:t>,</w:t>
      </w:r>
      <w:r w:rsidRPr="00ED46FD">
        <w:rPr>
          <w:rFonts w:cs="Times New Roman"/>
          <w:szCs w:val="20"/>
        </w:rPr>
        <w:t>夏冉</w:t>
      </w:r>
      <w:r w:rsidRPr="00C422BF">
        <w:rPr>
          <w:rFonts w:ascii="宋体" w:hAnsi="宋体" w:cs="Times New Roman"/>
          <w:szCs w:val="20"/>
        </w:rPr>
        <w:t>.</w:t>
      </w:r>
      <w:r w:rsidRPr="00ED46FD">
        <w:rPr>
          <w:rFonts w:cs="Times New Roman"/>
          <w:szCs w:val="20"/>
        </w:rPr>
        <w:t>心理契约破裂与破坏性建言行为</w:t>
      </w:r>
      <w:r w:rsidRPr="00ED46FD">
        <w:rPr>
          <w:rFonts w:cs="Times New Roman"/>
          <w:szCs w:val="20"/>
        </w:rPr>
        <w:t>:</w:t>
      </w:r>
      <w:r w:rsidRPr="00ED46FD">
        <w:rPr>
          <w:rFonts w:cs="Times New Roman"/>
          <w:szCs w:val="20"/>
        </w:rPr>
        <w:t>自我损耗的视角</w:t>
      </w:r>
      <w:r w:rsidRPr="00ED46FD">
        <w:rPr>
          <w:rFonts w:cs="Times New Roman"/>
          <w:szCs w:val="20"/>
        </w:rPr>
        <w:t>[J]</w:t>
      </w:r>
      <w:r w:rsidRPr="00C422BF">
        <w:rPr>
          <w:rFonts w:ascii="宋体" w:hAnsi="宋体" w:cs="Times New Roman"/>
          <w:szCs w:val="20"/>
        </w:rPr>
        <w:t>.</w:t>
      </w:r>
      <w:r w:rsidRPr="00ED46FD">
        <w:rPr>
          <w:rFonts w:cs="Times New Roman"/>
          <w:szCs w:val="20"/>
        </w:rPr>
        <w:t>管理科学</w:t>
      </w:r>
      <w:r w:rsidRPr="00ED46FD">
        <w:rPr>
          <w:rFonts w:cs="Times New Roman"/>
          <w:szCs w:val="20"/>
        </w:rPr>
        <w:t>,2017,30(</w:t>
      </w:r>
      <w:r w:rsidR="002017A1">
        <w:rPr>
          <w:rFonts w:cs="Times New Roman"/>
          <w:szCs w:val="20"/>
        </w:rPr>
        <w:t>0</w:t>
      </w:r>
      <w:r w:rsidRPr="00ED46FD">
        <w:rPr>
          <w:rFonts w:cs="Times New Roman"/>
          <w:szCs w:val="20"/>
        </w:rPr>
        <w:t>3):3-10</w:t>
      </w:r>
      <w:r w:rsidR="00FC75B5">
        <w:rPr>
          <w:rFonts w:cs="Times New Roman"/>
          <w:szCs w:val="20"/>
        </w:rPr>
        <w:t>.</w:t>
      </w:r>
    </w:p>
    <w:p w14:paraId="25B88543" w14:textId="77777777" w:rsidR="00FC75B5" w:rsidRPr="00ED46FD" w:rsidRDefault="00FC75B5" w:rsidP="005C4995">
      <w:pPr>
        <w:pStyle w:val="a9"/>
        <w:numPr>
          <w:ilvl w:val="0"/>
          <w:numId w:val="5"/>
        </w:numPr>
        <w:wordWrap w:val="0"/>
        <w:ind w:left="480" w:hangingChars="200" w:hanging="480"/>
        <w:rPr>
          <w:rFonts w:cs="Times New Roman"/>
          <w:szCs w:val="20"/>
        </w:rPr>
      </w:pPr>
      <w:r w:rsidRPr="00FC75B5">
        <w:rPr>
          <w:rFonts w:cs="Times New Roman" w:hint="eastAsia"/>
          <w:szCs w:val="20"/>
        </w:rPr>
        <w:t>赵曙明</w:t>
      </w:r>
      <w:r w:rsidRPr="00FC75B5">
        <w:rPr>
          <w:rFonts w:cs="Times New Roman"/>
          <w:szCs w:val="20"/>
        </w:rPr>
        <w:t>,</w:t>
      </w:r>
      <w:r w:rsidRPr="00FC75B5">
        <w:rPr>
          <w:rFonts w:cs="Times New Roman"/>
          <w:szCs w:val="20"/>
        </w:rPr>
        <w:t>张敏</w:t>
      </w:r>
      <w:r w:rsidRPr="00FC75B5">
        <w:rPr>
          <w:rFonts w:cs="Times New Roman"/>
          <w:szCs w:val="20"/>
        </w:rPr>
        <w:t>,</w:t>
      </w:r>
      <w:r w:rsidRPr="00FC75B5">
        <w:rPr>
          <w:rFonts w:cs="Times New Roman"/>
          <w:szCs w:val="20"/>
        </w:rPr>
        <w:t>赵宜萱</w:t>
      </w:r>
      <w:r w:rsidRPr="00C422BF">
        <w:rPr>
          <w:rFonts w:ascii="宋体" w:hAnsi="宋体" w:cs="Times New Roman"/>
          <w:szCs w:val="20"/>
        </w:rPr>
        <w:t>.</w:t>
      </w:r>
      <w:r w:rsidRPr="00FC75B5">
        <w:rPr>
          <w:rFonts w:cs="Times New Roman"/>
          <w:szCs w:val="20"/>
        </w:rPr>
        <w:t>人力资源管理百年</w:t>
      </w:r>
      <w:r w:rsidRPr="00FC75B5">
        <w:rPr>
          <w:rFonts w:cs="Times New Roman"/>
          <w:szCs w:val="20"/>
        </w:rPr>
        <w:t>:</w:t>
      </w:r>
      <w:r w:rsidRPr="00FC75B5">
        <w:rPr>
          <w:rFonts w:cs="Times New Roman"/>
          <w:szCs w:val="20"/>
        </w:rPr>
        <w:t>演变与发展</w:t>
      </w:r>
      <w:r w:rsidRPr="00FC75B5">
        <w:rPr>
          <w:rFonts w:cs="Times New Roman"/>
          <w:szCs w:val="20"/>
        </w:rPr>
        <w:t>[J]</w:t>
      </w:r>
      <w:r w:rsidRPr="00C422BF">
        <w:rPr>
          <w:rFonts w:ascii="宋体" w:hAnsi="宋体" w:cs="Times New Roman"/>
          <w:szCs w:val="20"/>
        </w:rPr>
        <w:t>.</w:t>
      </w:r>
      <w:r w:rsidRPr="00FC75B5">
        <w:rPr>
          <w:rFonts w:cs="Times New Roman"/>
          <w:szCs w:val="20"/>
        </w:rPr>
        <w:t>外国经济与管理</w:t>
      </w:r>
      <w:r w:rsidRPr="00FC75B5">
        <w:rPr>
          <w:rFonts w:cs="Times New Roman"/>
          <w:szCs w:val="20"/>
        </w:rPr>
        <w:t>,2019,41(12):50-73</w:t>
      </w:r>
      <w:r>
        <w:rPr>
          <w:rFonts w:cs="Times New Roman"/>
          <w:szCs w:val="20"/>
        </w:rPr>
        <w:t>.</w:t>
      </w:r>
    </w:p>
    <w:p w14:paraId="32DD1449" w14:textId="7A0C7863" w:rsidR="004A5B84" w:rsidRDefault="002017A1" w:rsidP="005C4995">
      <w:pPr>
        <w:pStyle w:val="a9"/>
        <w:numPr>
          <w:ilvl w:val="0"/>
          <w:numId w:val="5"/>
        </w:numPr>
        <w:wordWrap w:val="0"/>
        <w:ind w:left="480" w:hangingChars="200" w:hanging="480"/>
        <w:rPr>
          <w:rFonts w:ascii="宋体" w:hAnsi="宋体" w:cs="Times New Roman"/>
          <w:szCs w:val="20"/>
        </w:rPr>
      </w:pPr>
      <w:bookmarkStart w:id="195" w:name="_Ref102396598"/>
      <w:r w:rsidRPr="002017A1">
        <w:rPr>
          <w:rFonts w:cs="Times New Roman" w:hint="eastAsia"/>
          <w:szCs w:val="20"/>
        </w:rPr>
        <w:t>朱晓妹</w:t>
      </w:r>
      <w:r w:rsidRPr="002017A1">
        <w:rPr>
          <w:rFonts w:cs="Times New Roman" w:hint="eastAsia"/>
          <w:szCs w:val="20"/>
        </w:rPr>
        <w:t>,</w:t>
      </w:r>
      <w:r w:rsidRPr="002017A1">
        <w:rPr>
          <w:rFonts w:cs="Times New Roman" w:hint="eastAsia"/>
          <w:szCs w:val="20"/>
        </w:rPr>
        <w:t>王重鸣</w:t>
      </w:r>
      <w:r w:rsidRPr="002017A1">
        <w:rPr>
          <w:rFonts w:ascii="宋体" w:hAnsi="宋体" w:cs="Times New Roman" w:hint="eastAsia"/>
          <w:szCs w:val="20"/>
        </w:rPr>
        <w:t>.</w:t>
      </w:r>
      <w:r w:rsidRPr="002017A1">
        <w:rPr>
          <w:rFonts w:cs="Times New Roman" w:hint="eastAsia"/>
          <w:szCs w:val="20"/>
        </w:rPr>
        <w:t>中国背景下知识型员工的心理契约结构研究</w:t>
      </w:r>
      <w:r w:rsidRPr="002017A1">
        <w:rPr>
          <w:rFonts w:cs="Times New Roman" w:hint="eastAsia"/>
          <w:szCs w:val="20"/>
        </w:rPr>
        <w:t>[J]</w:t>
      </w:r>
      <w:r w:rsidRPr="002017A1">
        <w:rPr>
          <w:rFonts w:ascii="宋体" w:hAnsi="宋体" w:cs="Times New Roman" w:hint="eastAsia"/>
          <w:szCs w:val="20"/>
        </w:rPr>
        <w:t>.</w:t>
      </w:r>
      <w:r w:rsidRPr="002017A1">
        <w:rPr>
          <w:rFonts w:cs="Times New Roman" w:hint="eastAsia"/>
          <w:szCs w:val="20"/>
        </w:rPr>
        <w:t>科学学研究</w:t>
      </w:r>
      <w:r w:rsidRPr="002017A1">
        <w:rPr>
          <w:rFonts w:cs="Times New Roman" w:hint="eastAsia"/>
          <w:szCs w:val="20"/>
        </w:rPr>
        <w:t>,2005(01):118-122.</w:t>
      </w:r>
      <w:bookmarkEnd w:id="195"/>
    </w:p>
    <w:p w14:paraId="66601028" w14:textId="77777777" w:rsidR="00592866" w:rsidRDefault="004A5B84" w:rsidP="004A5B84">
      <w:pPr>
        <w:widowControl/>
        <w:spacing w:line="240" w:lineRule="auto"/>
        <w:jc w:val="left"/>
        <w:rPr>
          <w:rFonts w:ascii="宋体" w:hAnsi="宋体" w:cs="Times New Roman"/>
          <w:szCs w:val="20"/>
        </w:rPr>
      </w:pPr>
      <w:r>
        <w:rPr>
          <w:rFonts w:ascii="宋体" w:hAnsi="宋体" w:cs="Times New Roman"/>
          <w:szCs w:val="20"/>
        </w:rPr>
        <w:br w:type="page"/>
      </w:r>
    </w:p>
    <w:p w14:paraId="0E58ADFE" w14:textId="77777777" w:rsidR="004A5B84" w:rsidRDefault="00C54484" w:rsidP="004A7AA8">
      <w:pPr>
        <w:pStyle w:val="1"/>
        <w:spacing w:before="156" w:after="156"/>
      </w:pPr>
      <w:bookmarkStart w:id="196" w:name="_Toc103686978"/>
      <w:r>
        <w:rPr>
          <w:rFonts w:hint="eastAsia"/>
        </w:rPr>
        <w:lastRenderedPageBreak/>
        <w:t>附录</w:t>
      </w:r>
      <w:r>
        <w:rPr>
          <w:rFonts w:hint="eastAsia"/>
        </w:rPr>
        <w:t xml:space="preserve"> </w:t>
      </w:r>
      <w:r>
        <w:rPr>
          <w:rFonts w:hint="eastAsia"/>
        </w:rPr>
        <w:t>调查问卷</w:t>
      </w:r>
      <w:bookmarkEnd w:id="196"/>
    </w:p>
    <w:p w14:paraId="7B17AC7B" w14:textId="77777777" w:rsidR="00155E19" w:rsidRPr="00DB3925" w:rsidRDefault="00774979" w:rsidP="00603518">
      <w:pPr>
        <w:rPr>
          <w:rFonts w:ascii="黑体" w:eastAsia="黑体" w:hAnsi="黑体"/>
          <w:b/>
          <w:bCs/>
          <w:szCs w:val="28"/>
        </w:rPr>
      </w:pPr>
      <w:r w:rsidRPr="00DB3925">
        <w:rPr>
          <w:rFonts w:ascii="黑体" w:eastAsia="黑体" w:hAnsi="黑体" w:hint="eastAsia"/>
          <w:b/>
          <w:bCs/>
          <w:szCs w:val="28"/>
        </w:rPr>
        <w:t>第一部分：您的个人信息</w:t>
      </w:r>
    </w:p>
    <w:p w14:paraId="5640E843" w14:textId="77777777" w:rsidR="00603518" w:rsidRDefault="0023316F" w:rsidP="00603518">
      <w:pPr>
        <w:rPr>
          <w:rFonts w:ascii="宋体" w:hAnsi="宋体"/>
          <w:szCs w:val="28"/>
        </w:rPr>
      </w:pPr>
      <w:r w:rsidRPr="0023316F">
        <w:rPr>
          <w:rFonts w:ascii="宋体" w:hAnsi="宋体" w:hint="eastAsia"/>
          <w:szCs w:val="28"/>
        </w:rPr>
        <w:t>包括受测者性别、年龄、受教育程度、岗位层级、工作年限、所在企业性质六方面</w:t>
      </w:r>
      <w:r>
        <w:rPr>
          <w:rFonts w:ascii="宋体" w:hAnsi="宋体" w:hint="eastAsia"/>
          <w:szCs w:val="28"/>
        </w:rPr>
        <w:t>。</w:t>
      </w:r>
    </w:p>
    <w:p w14:paraId="131B3CAB" w14:textId="77777777" w:rsidR="00634A25" w:rsidRPr="00DB3925" w:rsidRDefault="00634A25" w:rsidP="00603518">
      <w:pPr>
        <w:rPr>
          <w:rFonts w:ascii="宋体" w:hAnsi="宋体"/>
          <w:b/>
          <w:bCs/>
          <w:szCs w:val="28"/>
        </w:rPr>
      </w:pPr>
    </w:p>
    <w:p w14:paraId="16F315EF" w14:textId="77777777" w:rsidR="000C219D" w:rsidRPr="00DB3925" w:rsidRDefault="00155E19" w:rsidP="00802B06">
      <w:pPr>
        <w:rPr>
          <w:rFonts w:ascii="黑体" w:eastAsia="黑体" w:hAnsi="黑体"/>
          <w:b/>
          <w:bCs/>
          <w:szCs w:val="28"/>
        </w:rPr>
      </w:pPr>
      <w:r w:rsidRPr="00DB3925">
        <w:rPr>
          <w:rFonts w:ascii="黑体" w:eastAsia="黑体" w:hAnsi="黑体" w:hint="eastAsia"/>
          <w:b/>
          <w:bCs/>
          <w:szCs w:val="28"/>
        </w:rPr>
        <w:t>第二部分：</w:t>
      </w:r>
      <w:r w:rsidR="00603518" w:rsidRPr="00DB3925">
        <w:rPr>
          <w:rFonts w:ascii="黑体" w:eastAsia="黑体" w:hAnsi="黑体" w:hint="eastAsia"/>
          <w:b/>
          <w:bCs/>
          <w:szCs w:val="28"/>
        </w:rPr>
        <w:t>变量测量</w:t>
      </w:r>
    </w:p>
    <w:tbl>
      <w:tblPr>
        <w:tblW w:w="5000" w:type="pct"/>
        <w:jc w:val="center"/>
        <w:tblCellMar>
          <w:left w:w="0" w:type="dxa"/>
          <w:right w:w="0" w:type="dxa"/>
        </w:tblCellMar>
        <w:tblLook w:val="0000" w:firstRow="0" w:lastRow="0" w:firstColumn="0" w:lastColumn="0" w:noHBand="0" w:noVBand="0"/>
      </w:tblPr>
      <w:tblGrid>
        <w:gridCol w:w="440"/>
        <w:gridCol w:w="4236"/>
        <w:gridCol w:w="850"/>
        <w:gridCol w:w="708"/>
        <w:gridCol w:w="708"/>
        <w:gridCol w:w="733"/>
        <w:gridCol w:w="621"/>
      </w:tblGrid>
      <w:tr w:rsidR="002A5746" w:rsidRPr="000C219D" w14:paraId="3CBB4B26" w14:textId="77777777" w:rsidTr="002A5746">
        <w:trPr>
          <w:trHeight w:val="544"/>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069D32F1" w14:textId="77777777" w:rsidR="000C219D" w:rsidRPr="000C219D" w:rsidRDefault="000C219D"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序</w:t>
            </w:r>
          </w:p>
          <w:p w14:paraId="57B7F51B" w14:textId="77777777" w:rsidR="000C219D" w:rsidRPr="000C219D" w:rsidRDefault="000C219D" w:rsidP="00B201EE">
            <w:pPr>
              <w:kinsoku w:val="0"/>
              <w:overflowPunct w:val="0"/>
              <w:autoSpaceDE w:val="0"/>
              <w:autoSpaceDN w:val="0"/>
              <w:adjustRightInd w:val="0"/>
              <w:spacing w:before="62" w:line="252" w:lineRule="exact"/>
              <w:ind w:left="107"/>
              <w:jc w:val="left"/>
              <w:rPr>
                <w:rFonts w:cs="Times New Roman"/>
                <w:kern w:val="0"/>
                <w:szCs w:val="21"/>
              </w:rPr>
            </w:pPr>
            <w:r w:rsidRPr="000C219D">
              <w:rPr>
                <w:rFonts w:cs="Times New Roman" w:hint="eastAsia"/>
                <w:kern w:val="0"/>
                <w:szCs w:val="21"/>
              </w:rPr>
              <w:t>号</w:t>
            </w:r>
          </w:p>
        </w:tc>
        <w:tc>
          <w:tcPr>
            <w:tcW w:w="2553" w:type="pct"/>
            <w:tcBorders>
              <w:top w:val="single" w:sz="4" w:space="0" w:color="000000"/>
              <w:left w:val="single" w:sz="4" w:space="0" w:color="000000"/>
              <w:bottom w:val="single" w:sz="4" w:space="0" w:color="000000"/>
              <w:right w:val="single" w:sz="4" w:space="0" w:color="000000"/>
            </w:tcBorders>
            <w:vAlign w:val="center"/>
          </w:tcPr>
          <w:p w14:paraId="4742F76E" w14:textId="77777777" w:rsidR="000C219D" w:rsidRPr="000C219D" w:rsidRDefault="00980BE4" w:rsidP="00CA00D2">
            <w:pPr>
              <w:kinsoku w:val="0"/>
              <w:overflowPunct w:val="0"/>
              <w:autoSpaceDE w:val="0"/>
              <w:autoSpaceDN w:val="0"/>
              <w:adjustRightInd w:val="0"/>
              <w:spacing w:before="62" w:line="240" w:lineRule="auto"/>
              <w:ind w:left="107" w:firstLineChars="800" w:firstLine="1920"/>
              <w:jc w:val="left"/>
              <w:rPr>
                <w:rFonts w:cs="Times New Roman"/>
                <w:kern w:val="0"/>
                <w:szCs w:val="21"/>
              </w:rPr>
            </w:pPr>
            <w:r w:rsidRPr="00CA00D2">
              <w:rPr>
                <w:rFonts w:cs="Times New Roman" w:hint="eastAsia"/>
                <w:kern w:val="0"/>
                <w:szCs w:val="21"/>
              </w:rPr>
              <w:t>题项</w:t>
            </w:r>
          </w:p>
        </w:tc>
        <w:tc>
          <w:tcPr>
            <w:tcW w:w="512" w:type="pct"/>
            <w:tcBorders>
              <w:top w:val="single" w:sz="4" w:space="0" w:color="000000"/>
              <w:left w:val="single" w:sz="4" w:space="0" w:color="000000"/>
              <w:bottom w:val="single" w:sz="4" w:space="0" w:color="000000"/>
              <w:right w:val="single" w:sz="4" w:space="0" w:color="000000"/>
            </w:tcBorders>
            <w:vAlign w:val="center"/>
          </w:tcPr>
          <w:p w14:paraId="6F1B2301" w14:textId="77777777" w:rsidR="000C219D" w:rsidRPr="000C219D" w:rsidRDefault="000C219D" w:rsidP="00B201EE">
            <w:pPr>
              <w:kinsoku w:val="0"/>
              <w:overflowPunct w:val="0"/>
              <w:autoSpaceDE w:val="0"/>
              <w:autoSpaceDN w:val="0"/>
              <w:adjustRightInd w:val="0"/>
              <w:spacing w:before="62" w:line="240" w:lineRule="auto"/>
              <w:ind w:left="107" w:right="48"/>
              <w:jc w:val="left"/>
              <w:rPr>
                <w:rFonts w:cs="Times New Roman"/>
                <w:kern w:val="0"/>
                <w:szCs w:val="21"/>
              </w:rPr>
            </w:pPr>
            <w:r w:rsidRPr="000C219D">
              <w:rPr>
                <w:rFonts w:cs="Times New Roman" w:hint="eastAsia"/>
                <w:kern w:val="0"/>
                <w:szCs w:val="21"/>
              </w:rPr>
              <w:t>非常不符合</w:t>
            </w:r>
          </w:p>
        </w:tc>
        <w:tc>
          <w:tcPr>
            <w:tcW w:w="427" w:type="pct"/>
            <w:tcBorders>
              <w:top w:val="single" w:sz="4" w:space="0" w:color="000000"/>
              <w:left w:val="single" w:sz="4" w:space="0" w:color="000000"/>
              <w:bottom w:val="single" w:sz="4" w:space="0" w:color="000000"/>
              <w:right w:val="single" w:sz="4" w:space="0" w:color="000000"/>
            </w:tcBorders>
            <w:vAlign w:val="center"/>
          </w:tcPr>
          <w:p w14:paraId="7F1ADAB7" w14:textId="77777777" w:rsidR="000C219D" w:rsidRPr="000C219D" w:rsidRDefault="000C219D"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不符合</w:t>
            </w:r>
          </w:p>
        </w:tc>
        <w:tc>
          <w:tcPr>
            <w:tcW w:w="427" w:type="pct"/>
            <w:tcBorders>
              <w:top w:val="single" w:sz="4" w:space="0" w:color="000000"/>
              <w:left w:val="single" w:sz="4" w:space="0" w:color="000000"/>
              <w:bottom w:val="single" w:sz="4" w:space="0" w:color="000000"/>
              <w:right w:val="single" w:sz="4" w:space="0" w:color="000000"/>
            </w:tcBorders>
            <w:vAlign w:val="center"/>
          </w:tcPr>
          <w:p w14:paraId="44459A56" w14:textId="77777777" w:rsidR="000C219D" w:rsidRPr="000C219D" w:rsidRDefault="000C219D" w:rsidP="00B201EE">
            <w:pPr>
              <w:kinsoku w:val="0"/>
              <w:overflowPunct w:val="0"/>
              <w:autoSpaceDE w:val="0"/>
              <w:autoSpaceDN w:val="0"/>
              <w:adjustRightInd w:val="0"/>
              <w:spacing w:before="62" w:line="240" w:lineRule="auto"/>
              <w:ind w:left="107" w:right="24"/>
              <w:jc w:val="left"/>
              <w:rPr>
                <w:rFonts w:cs="Times New Roman"/>
                <w:kern w:val="0"/>
                <w:szCs w:val="21"/>
              </w:rPr>
            </w:pPr>
            <w:r w:rsidRPr="000C219D">
              <w:rPr>
                <w:rFonts w:cs="Times New Roman" w:hint="eastAsia"/>
                <w:kern w:val="0"/>
                <w:szCs w:val="21"/>
              </w:rPr>
              <w:t>普通</w:t>
            </w:r>
          </w:p>
        </w:tc>
        <w:tc>
          <w:tcPr>
            <w:tcW w:w="442" w:type="pct"/>
            <w:tcBorders>
              <w:top w:val="single" w:sz="4" w:space="0" w:color="000000"/>
              <w:left w:val="single" w:sz="4" w:space="0" w:color="000000"/>
              <w:bottom w:val="single" w:sz="4" w:space="0" w:color="000000"/>
              <w:right w:val="single" w:sz="4" w:space="0" w:color="000000"/>
            </w:tcBorders>
            <w:vAlign w:val="center"/>
          </w:tcPr>
          <w:p w14:paraId="3D3EB8D3" w14:textId="77777777" w:rsidR="000C219D" w:rsidRPr="000C219D" w:rsidRDefault="000C219D" w:rsidP="00B201EE">
            <w:pPr>
              <w:kinsoku w:val="0"/>
              <w:overflowPunct w:val="0"/>
              <w:autoSpaceDE w:val="0"/>
              <w:autoSpaceDN w:val="0"/>
              <w:adjustRightInd w:val="0"/>
              <w:spacing w:before="62" w:line="240" w:lineRule="auto"/>
              <w:ind w:left="107" w:right="-15"/>
              <w:jc w:val="left"/>
              <w:rPr>
                <w:rFonts w:cs="Times New Roman"/>
                <w:kern w:val="0"/>
                <w:szCs w:val="21"/>
              </w:rPr>
            </w:pPr>
            <w:r w:rsidRPr="000C219D">
              <w:rPr>
                <w:rFonts w:cs="Times New Roman" w:hint="eastAsia"/>
                <w:kern w:val="0"/>
                <w:szCs w:val="21"/>
              </w:rPr>
              <w:t>符合</w:t>
            </w:r>
          </w:p>
        </w:tc>
        <w:tc>
          <w:tcPr>
            <w:tcW w:w="374" w:type="pct"/>
            <w:tcBorders>
              <w:top w:val="single" w:sz="4" w:space="0" w:color="000000"/>
              <w:left w:val="single" w:sz="4" w:space="0" w:color="000000"/>
              <w:bottom w:val="single" w:sz="4" w:space="0" w:color="000000"/>
              <w:right w:val="single" w:sz="4" w:space="0" w:color="000000"/>
            </w:tcBorders>
            <w:vAlign w:val="center"/>
          </w:tcPr>
          <w:p w14:paraId="2A45397D" w14:textId="77777777" w:rsidR="000C219D" w:rsidRPr="000C219D" w:rsidRDefault="00586FCC"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非</w:t>
            </w:r>
            <w:r w:rsidR="000C219D" w:rsidRPr="000C219D">
              <w:rPr>
                <w:rFonts w:cs="Times New Roman" w:hint="eastAsia"/>
                <w:kern w:val="0"/>
                <w:szCs w:val="21"/>
              </w:rPr>
              <w:t>常符合</w:t>
            </w:r>
          </w:p>
        </w:tc>
      </w:tr>
      <w:tr w:rsidR="002A5746" w:rsidRPr="000C219D" w14:paraId="237B7F28"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783EC95E" w14:textId="77777777" w:rsidR="000C219D" w:rsidRPr="000C219D" w:rsidRDefault="006B3A3C"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1</w:t>
            </w:r>
          </w:p>
        </w:tc>
        <w:tc>
          <w:tcPr>
            <w:tcW w:w="2553" w:type="pct"/>
            <w:tcBorders>
              <w:top w:val="single" w:sz="4" w:space="0" w:color="000000"/>
              <w:left w:val="single" w:sz="4" w:space="0" w:color="000000"/>
              <w:bottom w:val="single" w:sz="4" w:space="0" w:color="000000"/>
              <w:right w:val="single" w:sz="4" w:space="0" w:color="000000"/>
            </w:tcBorders>
            <w:vAlign w:val="center"/>
          </w:tcPr>
          <w:p w14:paraId="1BC00FD0" w14:textId="77777777" w:rsidR="000C219D" w:rsidRPr="000C219D" w:rsidRDefault="007A56A4"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我能够切身感受到人力资源管理的措施</w:t>
            </w:r>
          </w:p>
        </w:tc>
        <w:tc>
          <w:tcPr>
            <w:tcW w:w="512" w:type="pct"/>
            <w:tcBorders>
              <w:top w:val="single" w:sz="4" w:space="0" w:color="000000"/>
              <w:left w:val="single" w:sz="4" w:space="0" w:color="000000"/>
              <w:bottom w:val="single" w:sz="4" w:space="0" w:color="000000"/>
              <w:right w:val="single" w:sz="4" w:space="0" w:color="000000"/>
            </w:tcBorders>
            <w:vAlign w:val="center"/>
          </w:tcPr>
          <w:p w14:paraId="322B715C" w14:textId="77777777" w:rsidR="000C219D" w:rsidRPr="000C219D" w:rsidRDefault="000C219D"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47A8A53F" w14:textId="77777777" w:rsidR="000C219D" w:rsidRPr="000C219D" w:rsidRDefault="000C219D"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2BD83F06" w14:textId="77777777" w:rsidR="000C219D" w:rsidRPr="000C219D" w:rsidRDefault="000C219D"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21F69A8E" w14:textId="77777777" w:rsidR="000C219D" w:rsidRPr="000C219D" w:rsidRDefault="000C219D"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0C93F71B" w14:textId="77777777" w:rsidR="000C219D" w:rsidRPr="000C219D" w:rsidRDefault="000C219D"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77DD5CEE"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53C9EBC9"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2</w:t>
            </w:r>
          </w:p>
        </w:tc>
        <w:tc>
          <w:tcPr>
            <w:tcW w:w="2553" w:type="pct"/>
            <w:tcBorders>
              <w:top w:val="single" w:sz="4" w:space="0" w:color="000000"/>
              <w:left w:val="single" w:sz="4" w:space="0" w:color="000000"/>
              <w:bottom w:val="single" w:sz="4" w:space="0" w:color="000000"/>
              <w:right w:val="single" w:sz="4" w:space="0" w:color="000000"/>
            </w:tcBorders>
            <w:vAlign w:val="center"/>
          </w:tcPr>
          <w:p w14:paraId="04675816" w14:textId="77777777" w:rsidR="00895457" w:rsidRPr="000C219D" w:rsidRDefault="00902140"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我认为人事部出台的措施都非常有用</w:t>
            </w:r>
          </w:p>
        </w:tc>
        <w:tc>
          <w:tcPr>
            <w:tcW w:w="512" w:type="pct"/>
            <w:tcBorders>
              <w:top w:val="single" w:sz="4" w:space="0" w:color="000000"/>
              <w:left w:val="single" w:sz="4" w:space="0" w:color="000000"/>
              <w:bottom w:val="single" w:sz="4" w:space="0" w:color="000000"/>
              <w:right w:val="single" w:sz="4" w:space="0" w:color="000000"/>
            </w:tcBorders>
            <w:vAlign w:val="center"/>
          </w:tcPr>
          <w:p w14:paraId="0BAB0436"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3ACD3248"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6D0EC381"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6A6F1369"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4248A48C"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30D9BD2D"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02432102"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3</w:t>
            </w:r>
          </w:p>
        </w:tc>
        <w:tc>
          <w:tcPr>
            <w:tcW w:w="2553" w:type="pct"/>
            <w:tcBorders>
              <w:top w:val="single" w:sz="4" w:space="0" w:color="000000"/>
              <w:left w:val="single" w:sz="4" w:space="0" w:color="000000"/>
              <w:bottom w:val="single" w:sz="4" w:space="0" w:color="000000"/>
              <w:right w:val="single" w:sz="4" w:space="0" w:color="000000"/>
            </w:tcBorders>
            <w:vAlign w:val="center"/>
          </w:tcPr>
          <w:p w14:paraId="6455F7A8" w14:textId="77777777" w:rsidR="00895457" w:rsidRPr="000C219D" w:rsidRDefault="00297BD4"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我认为高层领导认可人事管理制度</w:t>
            </w:r>
          </w:p>
        </w:tc>
        <w:tc>
          <w:tcPr>
            <w:tcW w:w="512" w:type="pct"/>
            <w:tcBorders>
              <w:top w:val="single" w:sz="4" w:space="0" w:color="000000"/>
              <w:left w:val="single" w:sz="4" w:space="0" w:color="000000"/>
              <w:bottom w:val="single" w:sz="4" w:space="0" w:color="000000"/>
              <w:right w:val="single" w:sz="4" w:space="0" w:color="000000"/>
            </w:tcBorders>
            <w:vAlign w:val="center"/>
          </w:tcPr>
          <w:p w14:paraId="510ACF22"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26B939CC"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2AEB16E9"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17DAAD48"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3B366552"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1A791633"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2C3B3EA4"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4</w:t>
            </w:r>
          </w:p>
        </w:tc>
        <w:tc>
          <w:tcPr>
            <w:tcW w:w="2553" w:type="pct"/>
            <w:tcBorders>
              <w:top w:val="single" w:sz="4" w:space="0" w:color="000000"/>
              <w:left w:val="single" w:sz="4" w:space="0" w:color="000000"/>
              <w:bottom w:val="single" w:sz="4" w:space="0" w:color="000000"/>
              <w:right w:val="single" w:sz="4" w:space="0" w:color="000000"/>
            </w:tcBorders>
            <w:vAlign w:val="center"/>
          </w:tcPr>
          <w:p w14:paraId="77DEE481" w14:textId="77777777" w:rsidR="00895457" w:rsidRPr="000C219D" w:rsidRDefault="00FE4F13"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我认为企业的人力资源制度能达到</w:t>
            </w:r>
            <w:r w:rsidR="008752ED">
              <w:rPr>
                <w:rFonts w:cs="Times New Roman" w:hint="eastAsia"/>
                <w:kern w:val="0"/>
                <w:szCs w:val="21"/>
              </w:rPr>
              <w:t>期望</w:t>
            </w:r>
          </w:p>
        </w:tc>
        <w:tc>
          <w:tcPr>
            <w:tcW w:w="512" w:type="pct"/>
            <w:tcBorders>
              <w:top w:val="single" w:sz="4" w:space="0" w:color="000000"/>
              <w:left w:val="single" w:sz="4" w:space="0" w:color="000000"/>
              <w:bottom w:val="single" w:sz="4" w:space="0" w:color="000000"/>
              <w:right w:val="single" w:sz="4" w:space="0" w:color="000000"/>
            </w:tcBorders>
            <w:vAlign w:val="center"/>
          </w:tcPr>
          <w:p w14:paraId="3CF11B48"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08B05AB9"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70951C35"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23681584"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6B0E30F5"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3F5E60A6"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32556B49"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5</w:t>
            </w:r>
          </w:p>
        </w:tc>
        <w:tc>
          <w:tcPr>
            <w:tcW w:w="2553" w:type="pct"/>
            <w:tcBorders>
              <w:top w:val="single" w:sz="4" w:space="0" w:color="000000"/>
              <w:left w:val="single" w:sz="4" w:space="0" w:color="000000"/>
              <w:bottom w:val="single" w:sz="4" w:space="0" w:color="000000"/>
              <w:right w:val="single" w:sz="4" w:space="0" w:color="000000"/>
            </w:tcBorders>
            <w:vAlign w:val="center"/>
          </w:tcPr>
          <w:p w14:paraId="1201914F" w14:textId="77777777" w:rsidR="00895457" w:rsidRPr="000C219D" w:rsidRDefault="00554C61"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我认为人事部能够积极地引导改善员工行为</w:t>
            </w:r>
          </w:p>
        </w:tc>
        <w:tc>
          <w:tcPr>
            <w:tcW w:w="512" w:type="pct"/>
            <w:tcBorders>
              <w:top w:val="single" w:sz="4" w:space="0" w:color="000000"/>
              <w:left w:val="single" w:sz="4" w:space="0" w:color="000000"/>
              <w:bottom w:val="single" w:sz="4" w:space="0" w:color="000000"/>
              <w:right w:val="single" w:sz="4" w:space="0" w:color="000000"/>
            </w:tcBorders>
            <w:vAlign w:val="center"/>
          </w:tcPr>
          <w:p w14:paraId="6130499B"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1484AB35"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40A8D94F"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28A5895D"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71936A35"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53BA33A4"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22AEA1A3"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6</w:t>
            </w:r>
          </w:p>
        </w:tc>
        <w:tc>
          <w:tcPr>
            <w:tcW w:w="2553" w:type="pct"/>
            <w:tcBorders>
              <w:top w:val="single" w:sz="4" w:space="0" w:color="000000"/>
              <w:left w:val="single" w:sz="4" w:space="0" w:color="000000"/>
              <w:bottom w:val="single" w:sz="4" w:space="0" w:color="000000"/>
              <w:right w:val="single" w:sz="4" w:space="0" w:color="000000"/>
            </w:tcBorders>
            <w:vAlign w:val="center"/>
          </w:tcPr>
          <w:p w14:paraId="207BC22F" w14:textId="77777777" w:rsidR="00895457" w:rsidRPr="000C219D" w:rsidRDefault="00485324" w:rsidP="00B201EE">
            <w:pPr>
              <w:kinsoku w:val="0"/>
              <w:overflowPunct w:val="0"/>
              <w:autoSpaceDE w:val="0"/>
              <w:autoSpaceDN w:val="0"/>
              <w:adjustRightInd w:val="0"/>
              <w:spacing w:before="62" w:line="240" w:lineRule="auto"/>
              <w:ind w:left="107"/>
              <w:jc w:val="left"/>
              <w:rPr>
                <w:rFonts w:cs="Times New Roman"/>
                <w:kern w:val="0"/>
                <w:szCs w:val="21"/>
              </w:rPr>
            </w:pPr>
            <w:r>
              <w:rPr>
                <w:rFonts w:cs="Times New Roman" w:hint="eastAsia"/>
                <w:szCs w:val="16"/>
              </w:rPr>
              <w:t>我认同企业的人力资源政策或制度</w:t>
            </w:r>
          </w:p>
        </w:tc>
        <w:tc>
          <w:tcPr>
            <w:tcW w:w="512" w:type="pct"/>
            <w:tcBorders>
              <w:top w:val="single" w:sz="4" w:space="0" w:color="000000"/>
              <w:left w:val="single" w:sz="4" w:space="0" w:color="000000"/>
              <w:bottom w:val="single" w:sz="4" w:space="0" w:color="000000"/>
              <w:right w:val="single" w:sz="4" w:space="0" w:color="000000"/>
            </w:tcBorders>
            <w:vAlign w:val="center"/>
          </w:tcPr>
          <w:p w14:paraId="46D541FE"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7E517A99"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16D92ACF"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244BF7FB"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1175152E"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5D3ECE92"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295C01AE"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7</w:t>
            </w:r>
          </w:p>
        </w:tc>
        <w:tc>
          <w:tcPr>
            <w:tcW w:w="2553" w:type="pct"/>
            <w:tcBorders>
              <w:top w:val="single" w:sz="4" w:space="0" w:color="000000"/>
              <w:left w:val="single" w:sz="4" w:space="0" w:color="000000"/>
              <w:bottom w:val="single" w:sz="4" w:space="0" w:color="000000"/>
              <w:right w:val="single" w:sz="4" w:space="0" w:color="000000"/>
            </w:tcBorders>
            <w:vAlign w:val="center"/>
          </w:tcPr>
          <w:p w14:paraId="49B947A7" w14:textId="77777777" w:rsidR="00895457" w:rsidRPr="000C219D" w:rsidRDefault="00ED357C" w:rsidP="00B201EE">
            <w:pPr>
              <w:kinsoku w:val="0"/>
              <w:overflowPunct w:val="0"/>
              <w:autoSpaceDE w:val="0"/>
              <w:autoSpaceDN w:val="0"/>
              <w:adjustRightInd w:val="0"/>
              <w:spacing w:before="62" w:line="240" w:lineRule="auto"/>
              <w:ind w:left="107"/>
              <w:jc w:val="left"/>
              <w:rPr>
                <w:rFonts w:cs="Times New Roman"/>
                <w:kern w:val="0"/>
                <w:szCs w:val="21"/>
              </w:rPr>
            </w:pPr>
            <w:r>
              <w:rPr>
                <w:rFonts w:cs="Times New Roman" w:hint="eastAsia"/>
                <w:szCs w:val="16"/>
              </w:rPr>
              <w:t>我认为人事部门与其他部门之间能相互配合</w:t>
            </w:r>
          </w:p>
        </w:tc>
        <w:tc>
          <w:tcPr>
            <w:tcW w:w="512" w:type="pct"/>
            <w:tcBorders>
              <w:top w:val="single" w:sz="4" w:space="0" w:color="000000"/>
              <w:left w:val="single" w:sz="4" w:space="0" w:color="000000"/>
              <w:bottom w:val="single" w:sz="4" w:space="0" w:color="000000"/>
              <w:right w:val="single" w:sz="4" w:space="0" w:color="000000"/>
            </w:tcBorders>
            <w:vAlign w:val="center"/>
          </w:tcPr>
          <w:p w14:paraId="63FEAA88"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3BE10D95"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43D2CF5E"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096A1282"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4554B209"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69794E41"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4D87A5EF"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8</w:t>
            </w:r>
          </w:p>
        </w:tc>
        <w:tc>
          <w:tcPr>
            <w:tcW w:w="2553" w:type="pct"/>
            <w:tcBorders>
              <w:top w:val="single" w:sz="4" w:space="0" w:color="000000"/>
              <w:left w:val="single" w:sz="4" w:space="0" w:color="000000"/>
              <w:bottom w:val="single" w:sz="4" w:space="0" w:color="000000"/>
              <w:right w:val="single" w:sz="4" w:space="0" w:color="000000"/>
            </w:tcBorders>
            <w:vAlign w:val="center"/>
          </w:tcPr>
          <w:p w14:paraId="67F59511" w14:textId="77777777" w:rsidR="00895457" w:rsidRPr="000C219D" w:rsidRDefault="0016105C"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我认为人事部和高级管理层明显具有共同的愿景</w:t>
            </w:r>
          </w:p>
        </w:tc>
        <w:tc>
          <w:tcPr>
            <w:tcW w:w="512" w:type="pct"/>
            <w:tcBorders>
              <w:top w:val="single" w:sz="4" w:space="0" w:color="000000"/>
              <w:left w:val="single" w:sz="4" w:space="0" w:color="000000"/>
              <w:bottom w:val="single" w:sz="4" w:space="0" w:color="000000"/>
              <w:right w:val="single" w:sz="4" w:space="0" w:color="000000"/>
            </w:tcBorders>
            <w:vAlign w:val="center"/>
          </w:tcPr>
          <w:p w14:paraId="5364A5CF"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5739E0F9"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62788413"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446FC204"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0E72E9A0"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41EDD9E9"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6DBBF71E"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9</w:t>
            </w:r>
          </w:p>
        </w:tc>
        <w:tc>
          <w:tcPr>
            <w:tcW w:w="2553" w:type="pct"/>
            <w:tcBorders>
              <w:top w:val="single" w:sz="4" w:space="0" w:color="000000"/>
              <w:left w:val="single" w:sz="4" w:space="0" w:color="000000"/>
              <w:bottom w:val="single" w:sz="4" w:space="0" w:color="000000"/>
              <w:right w:val="single" w:sz="4" w:space="0" w:color="000000"/>
            </w:tcBorders>
            <w:vAlign w:val="center"/>
          </w:tcPr>
          <w:p w14:paraId="5F041C21" w14:textId="77777777" w:rsidR="00895457" w:rsidRPr="000C219D" w:rsidRDefault="00D25741" w:rsidP="00B201EE">
            <w:pPr>
              <w:kinsoku w:val="0"/>
              <w:overflowPunct w:val="0"/>
              <w:autoSpaceDE w:val="0"/>
              <w:autoSpaceDN w:val="0"/>
              <w:adjustRightInd w:val="0"/>
              <w:spacing w:before="62" w:line="240" w:lineRule="auto"/>
              <w:ind w:left="107"/>
              <w:jc w:val="left"/>
              <w:rPr>
                <w:rFonts w:cs="Times New Roman"/>
                <w:kern w:val="0"/>
                <w:szCs w:val="21"/>
              </w:rPr>
            </w:pPr>
            <w:r>
              <w:rPr>
                <w:rFonts w:cs="Times New Roman" w:hint="eastAsia"/>
                <w:szCs w:val="16"/>
              </w:rPr>
              <w:t>我认为人力资源管理制度可以反映出对员工的公平</w:t>
            </w:r>
          </w:p>
        </w:tc>
        <w:tc>
          <w:tcPr>
            <w:tcW w:w="512" w:type="pct"/>
            <w:tcBorders>
              <w:top w:val="single" w:sz="4" w:space="0" w:color="000000"/>
              <w:left w:val="single" w:sz="4" w:space="0" w:color="000000"/>
              <w:bottom w:val="single" w:sz="4" w:space="0" w:color="000000"/>
              <w:right w:val="single" w:sz="4" w:space="0" w:color="000000"/>
            </w:tcBorders>
            <w:vAlign w:val="center"/>
          </w:tcPr>
          <w:p w14:paraId="3BB7FCEC"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1C6EC8E5"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611DC6E4"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4E640087"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6D7523DD"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1FBCCFF5"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5CCD869A"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1</w:t>
            </w:r>
            <w:r w:rsidRPr="00CA00D2">
              <w:rPr>
                <w:rFonts w:cs="Times New Roman"/>
                <w:kern w:val="0"/>
                <w:szCs w:val="21"/>
              </w:rPr>
              <w:t>0</w:t>
            </w:r>
          </w:p>
        </w:tc>
        <w:tc>
          <w:tcPr>
            <w:tcW w:w="2553" w:type="pct"/>
            <w:tcBorders>
              <w:top w:val="single" w:sz="4" w:space="0" w:color="000000"/>
              <w:left w:val="single" w:sz="4" w:space="0" w:color="000000"/>
              <w:bottom w:val="single" w:sz="4" w:space="0" w:color="000000"/>
              <w:right w:val="single" w:sz="4" w:space="0" w:color="000000"/>
            </w:tcBorders>
            <w:vAlign w:val="center"/>
          </w:tcPr>
          <w:p w14:paraId="53B19C4F" w14:textId="77777777" w:rsidR="00895457" w:rsidRPr="000C219D" w:rsidRDefault="001542E6"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公司给我提供合理且富有吸引力的薪酬</w:t>
            </w:r>
          </w:p>
        </w:tc>
        <w:tc>
          <w:tcPr>
            <w:tcW w:w="512" w:type="pct"/>
            <w:tcBorders>
              <w:top w:val="single" w:sz="4" w:space="0" w:color="000000"/>
              <w:left w:val="single" w:sz="4" w:space="0" w:color="000000"/>
              <w:bottom w:val="single" w:sz="4" w:space="0" w:color="000000"/>
              <w:right w:val="single" w:sz="4" w:space="0" w:color="000000"/>
            </w:tcBorders>
            <w:vAlign w:val="center"/>
          </w:tcPr>
          <w:p w14:paraId="5FC65EC9"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582F27EC"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241B7FF3"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4E084061"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2D9A9E6F"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59144FF7"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2982B65C"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1</w:t>
            </w:r>
            <w:r w:rsidRPr="00CA00D2">
              <w:rPr>
                <w:rFonts w:cs="Times New Roman"/>
                <w:kern w:val="0"/>
                <w:szCs w:val="21"/>
              </w:rPr>
              <w:t>1</w:t>
            </w:r>
          </w:p>
        </w:tc>
        <w:tc>
          <w:tcPr>
            <w:tcW w:w="2553" w:type="pct"/>
            <w:tcBorders>
              <w:top w:val="single" w:sz="4" w:space="0" w:color="000000"/>
              <w:left w:val="single" w:sz="4" w:space="0" w:color="000000"/>
              <w:bottom w:val="single" w:sz="4" w:space="0" w:color="000000"/>
              <w:right w:val="single" w:sz="4" w:space="0" w:color="000000"/>
            </w:tcBorders>
            <w:vAlign w:val="center"/>
          </w:tcPr>
          <w:p w14:paraId="169A9E6C" w14:textId="77777777" w:rsidR="00895457" w:rsidRPr="000C219D" w:rsidRDefault="000C5EBA"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公司较为关心我的职业生涯成长</w:t>
            </w:r>
          </w:p>
        </w:tc>
        <w:tc>
          <w:tcPr>
            <w:tcW w:w="512" w:type="pct"/>
            <w:tcBorders>
              <w:top w:val="single" w:sz="4" w:space="0" w:color="000000"/>
              <w:left w:val="single" w:sz="4" w:space="0" w:color="000000"/>
              <w:bottom w:val="single" w:sz="4" w:space="0" w:color="000000"/>
              <w:right w:val="single" w:sz="4" w:space="0" w:color="000000"/>
            </w:tcBorders>
            <w:vAlign w:val="center"/>
          </w:tcPr>
          <w:p w14:paraId="44BC5526"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081B6A53"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1ECAABA0"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6026D8D0"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4D588C89"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26F7FFB5"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7B4C9BA8"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1</w:t>
            </w:r>
            <w:r w:rsidRPr="00CA00D2">
              <w:rPr>
                <w:rFonts w:cs="Times New Roman"/>
                <w:kern w:val="0"/>
                <w:szCs w:val="21"/>
              </w:rPr>
              <w:t>2</w:t>
            </w:r>
          </w:p>
        </w:tc>
        <w:tc>
          <w:tcPr>
            <w:tcW w:w="2553" w:type="pct"/>
            <w:tcBorders>
              <w:top w:val="single" w:sz="4" w:space="0" w:color="000000"/>
              <w:left w:val="single" w:sz="4" w:space="0" w:color="000000"/>
              <w:bottom w:val="single" w:sz="4" w:space="0" w:color="000000"/>
              <w:right w:val="single" w:sz="4" w:space="0" w:color="000000"/>
            </w:tcBorders>
            <w:vAlign w:val="center"/>
          </w:tcPr>
          <w:p w14:paraId="44FC6F92" w14:textId="77777777" w:rsidR="00895457" w:rsidRPr="000C219D" w:rsidRDefault="006F3305"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公司为我的工作提供良好保障</w:t>
            </w:r>
          </w:p>
        </w:tc>
        <w:tc>
          <w:tcPr>
            <w:tcW w:w="512" w:type="pct"/>
            <w:tcBorders>
              <w:top w:val="single" w:sz="4" w:space="0" w:color="000000"/>
              <w:left w:val="single" w:sz="4" w:space="0" w:color="000000"/>
              <w:bottom w:val="single" w:sz="4" w:space="0" w:color="000000"/>
              <w:right w:val="single" w:sz="4" w:space="0" w:color="000000"/>
            </w:tcBorders>
            <w:vAlign w:val="center"/>
          </w:tcPr>
          <w:p w14:paraId="2351117A"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78183C33"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54CA6A49"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745C52CD"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14E16BFA"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7C263E4D"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13198AD7"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1</w:t>
            </w:r>
            <w:r w:rsidRPr="00CA00D2">
              <w:rPr>
                <w:rFonts w:cs="Times New Roman"/>
                <w:kern w:val="0"/>
                <w:szCs w:val="21"/>
              </w:rPr>
              <w:t>3</w:t>
            </w:r>
          </w:p>
        </w:tc>
        <w:tc>
          <w:tcPr>
            <w:tcW w:w="2553" w:type="pct"/>
            <w:tcBorders>
              <w:top w:val="single" w:sz="4" w:space="0" w:color="000000"/>
              <w:left w:val="single" w:sz="4" w:space="0" w:color="000000"/>
              <w:bottom w:val="single" w:sz="4" w:space="0" w:color="000000"/>
              <w:right w:val="single" w:sz="4" w:space="0" w:color="000000"/>
            </w:tcBorders>
            <w:vAlign w:val="center"/>
          </w:tcPr>
          <w:p w14:paraId="55F0038A" w14:textId="77777777" w:rsidR="00895457" w:rsidRPr="000C219D" w:rsidRDefault="00970E13"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公司制度能使得我的工作具有晋升空间</w:t>
            </w:r>
          </w:p>
        </w:tc>
        <w:tc>
          <w:tcPr>
            <w:tcW w:w="512" w:type="pct"/>
            <w:tcBorders>
              <w:top w:val="single" w:sz="4" w:space="0" w:color="000000"/>
              <w:left w:val="single" w:sz="4" w:space="0" w:color="000000"/>
              <w:bottom w:val="single" w:sz="4" w:space="0" w:color="000000"/>
              <w:right w:val="single" w:sz="4" w:space="0" w:color="000000"/>
            </w:tcBorders>
            <w:vAlign w:val="center"/>
          </w:tcPr>
          <w:p w14:paraId="73C4B021"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5BA5CA83"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0256EC6B"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5BB87CC4"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4F975860"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5FC7B9F2"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62311199"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1</w:t>
            </w:r>
            <w:r w:rsidRPr="00CA00D2">
              <w:rPr>
                <w:rFonts w:cs="Times New Roman"/>
                <w:kern w:val="0"/>
                <w:szCs w:val="21"/>
              </w:rPr>
              <w:t>4</w:t>
            </w:r>
          </w:p>
        </w:tc>
        <w:tc>
          <w:tcPr>
            <w:tcW w:w="2553" w:type="pct"/>
            <w:tcBorders>
              <w:top w:val="single" w:sz="4" w:space="0" w:color="000000"/>
              <w:left w:val="single" w:sz="4" w:space="0" w:color="000000"/>
              <w:bottom w:val="single" w:sz="4" w:space="0" w:color="000000"/>
              <w:right w:val="single" w:sz="4" w:space="0" w:color="000000"/>
            </w:tcBorders>
            <w:vAlign w:val="center"/>
          </w:tcPr>
          <w:p w14:paraId="0F7CFDB7" w14:textId="77777777" w:rsidR="00895457" w:rsidRPr="000C219D" w:rsidRDefault="00B23519"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公司在工作上能给予我足够的自主权</w:t>
            </w:r>
          </w:p>
        </w:tc>
        <w:tc>
          <w:tcPr>
            <w:tcW w:w="512" w:type="pct"/>
            <w:tcBorders>
              <w:top w:val="single" w:sz="4" w:space="0" w:color="000000"/>
              <w:left w:val="single" w:sz="4" w:space="0" w:color="000000"/>
              <w:bottom w:val="single" w:sz="4" w:space="0" w:color="000000"/>
              <w:right w:val="single" w:sz="4" w:space="0" w:color="000000"/>
            </w:tcBorders>
            <w:vAlign w:val="center"/>
          </w:tcPr>
          <w:p w14:paraId="491E14DF"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22137C1D"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608D3ADA"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2517A0A1"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1679F564" w14:textId="77777777" w:rsidR="00895457" w:rsidRPr="000C219D"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3AF3F80D"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0C3550BC"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1</w:t>
            </w:r>
            <w:r w:rsidRPr="00CA00D2">
              <w:rPr>
                <w:rFonts w:cs="Times New Roman"/>
                <w:kern w:val="0"/>
                <w:szCs w:val="21"/>
              </w:rPr>
              <w:t>5</w:t>
            </w:r>
          </w:p>
        </w:tc>
        <w:tc>
          <w:tcPr>
            <w:tcW w:w="2553" w:type="pct"/>
            <w:tcBorders>
              <w:top w:val="single" w:sz="4" w:space="0" w:color="000000"/>
              <w:left w:val="single" w:sz="4" w:space="0" w:color="000000"/>
              <w:bottom w:val="single" w:sz="4" w:space="0" w:color="000000"/>
              <w:right w:val="single" w:sz="4" w:space="0" w:color="000000"/>
            </w:tcBorders>
            <w:vAlign w:val="center"/>
          </w:tcPr>
          <w:p w14:paraId="7466EB46" w14:textId="77777777" w:rsidR="00895457" w:rsidRPr="00CA00D2" w:rsidRDefault="00B61AB4"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公司能提供完备的工作培训与指导</w:t>
            </w:r>
          </w:p>
        </w:tc>
        <w:tc>
          <w:tcPr>
            <w:tcW w:w="512" w:type="pct"/>
            <w:tcBorders>
              <w:top w:val="single" w:sz="4" w:space="0" w:color="000000"/>
              <w:left w:val="single" w:sz="4" w:space="0" w:color="000000"/>
              <w:bottom w:val="single" w:sz="4" w:space="0" w:color="000000"/>
              <w:right w:val="single" w:sz="4" w:space="0" w:color="000000"/>
            </w:tcBorders>
            <w:vAlign w:val="center"/>
          </w:tcPr>
          <w:p w14:paraId="2B5CD85D"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23E52C0C"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29D78E0B"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4D7112FD"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05F24955"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17302B61"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3C7FF113"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1</w:t>
            </w:r>
            <w:r w:rsidRPr="00CA00D2">
              <w:rPr>
                <w:rFonts w:cs="Times New Roman"/>
                <w:kern w:val="0"/>
                <w:szCs w:val="21"/>
              </w:rPr>
              <w:t>6</w:t>
            </w:r>
          </w:p>
        </w:tc>
        <w:tc>
          <w:tcPr>
            <w:tcW w:w="2553" w:type="pct"/>
            <w:tcBorders>
              <w:top w:val="single" w:sz="4" w:space="0" w:color="000000"/>
              <w:left w:val="single" w:sz="4" w:space="0" w:color="000000"/>
              <w:bottom w:val="single" w:sz="4" w:space="0" w:color="000000"/>
              <w:right w:val="single" w:sz="4" w:space="0" w:color="000000"/>
            </w:tcBorders>
            <w:vAlign w:val="center"/>
          </w:tcPr>
          <w:p w14:paraId="13504464" w14:textId="77777777" w:rsidR="00895457" w:rsidRPr="00CA00D2" w:rsidRDefault="003039FA"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公司能按照绩效表现发放奖励</w:t>
            </w:r>
          </w:p>
        </w:tc>
        <w:tc>
          <w:tcPr>
            <w:tcW w:w="512" w:type="pct"/>
            <w:tcBorders>
              <w:top w:val="single" w:sz="4" w:space="0" w:color="000000"/>
              <w:left w:val="single" w:sz="4" w:space="0" w:color="000000"/>
              <w:bottom w:val="single" w:sz="4" w:space="0" w:color="000000"/>
              <w:right w:val="single" w:sz="4" w:space="0" w:color="000000"/>
            </w:tcBorders>
            <w:vAlign w:val="center"/>
          </w:tcPr>
          <w:p w14:paraId="095C65AE"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38B58447"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26A056E2"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7031F3B1"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475EB41A"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03A87F81"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2DFCEB3A"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1</w:t>
            </w:r>
            <w:r w:rsidRPr="00CA00D2">
              <w:rPr>
                <w:rFonts w:cs="Times New Roman"/>
                <w:kern w:val="0"/>
                <w:szCs w:val="21"/>
              </w:rPr>
              <w:t>7</w:t>
            </w:r>
          </w:p>
        </w:tc>
        <w:tc>
          <w:tcPr>
            <w:tcW w:w="2553" w:type="pct"/>
            <w:tcBorders>
              <w:top w:val="single" w:sz="4" w:space="0" w:color="000000"/>
              <w:left w:val="single" w:sz="4" w:space="0" w:color="000000"/>
              <w:bottom w:val="single" w:sz="4" w:space="0" w:color="000000"/>
              <w:right w:val="single" w:sz="4" w:space="0" w:color="000000"/>
            </w:tcBorders>
            <w:vAlign w:val="center"/>
          </w:tcPr>
          <w:p w14:paraId="5AD8D261" w14:textId="77777777" w:rsidR="00895457" w:rsidRPr="00CA00D2" w:rsidRDefault="000A4522"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公司能提供富有挑战性的工作</w:t>
            </w:r>
          </w:p>
        </w:tc>
        <w:tc>
          <w:tcPr>
            <w:tcW w:w="512" w:type="pct"/>
            <w:tcBorders>
              <w:top w:val="single" w:sz="4" w:space="0" w:color="000000"/>
              <w:left w:val="single" w:sz="4" w:space="0" w:color="000000"/>
              <w:bottom w:val="single" w:sz="4" w:space="0" w:color="000000"/>
              <w:right w:val="single" w:sz="4" w:space="0" w:color="000000"/>
            </w:tcBorders>
            <w:vAlign w:val="center"/>
          </w:tcPr>
          <w:p w14:paraId="4B0BC9ED"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1E4E5826"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3E98757C"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79DFDB0D"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1BE38D18"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549CC337"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72302AA9"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1</w:t>
            </w:r>
            <w:r w:rsidRPr="00CA00D2">
              <w:rPr>
                <w:rFonts w:cs="Times New Roman"/>
                <w:kern w:val="0"/>
                <w:szCs w:val="21"/>
              </w:rPr>
              <w:t>8</w:t>
            </w:r>
          </w:p>
        </w:tc>
        <w:tc>
          <w:tcPr>
            <w:tcW w:w="2553" w:type="pct"/>
            <w:tcBorders>
              <w:top w:val="single" w:sz="4" w:space="0" w:color="000000"/>
              <w:left w:val="single" w:sz="4" w:space="0" w:color="000000"/>
              <w:bottom w:val="single" w:sz="4" w:space="0" w:color="000000"/>
              <w:right w:val="single" w:sz="4" w:space="0" w:color="000000"/>
            </w:tcBorders>
            <w:vAlign w:val="center"/>
          </w:tcPr>
          <w:p w14:paraId="3CE19B71" w14:textId="77777777" w:rsidR="00895457" w:rsidRPr="00CA00D2" w:rsidRDefault="00EF2CC5"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我能够顺利达到计划的工作目标</w:t>
            </w:r>
          </w:p>
        </w:tc>
        <w:tc>
          <w:tcPr>
            <w:tcW w:w="512" w:type="pct"/>
            <w:tcBorders>
              <w:top w:val="single" w:sz="4" w:space="0" w:color="000000"/>
              <w:left w:val="single" w:sz="4" w:space="0" w:color="000000"/>
              <w:bottom w:val="single" w:sz="4" w:space="0" w:color="000000"/>
              <w:right w:val="single" w:sz="4" w:space="0" w:color="000000"/>
            </w:tcBorders>
            <w:vAlign w:val="center"/>
          </w:tcPr>
          <w:p w14:paraId="3615163E"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62031A58"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2C16894C"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779DEE97"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00D709BA"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25AA0FE2"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1CF9F9FD"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lastRenderedPageBreak/>
              <w:t>1</w:t>
            </w:r>
            <w:r w:rsidRPr="00CA00D2">
              <w:rPr>
                <w:rFonts w:cs="Times New Roman"/>
                <w:kern w:val="0"/>
                <w:szCs w:val="21"/>
              </w:rPr>
              <w:t>9</w:t>
            </w:r>
          </w:p>
        </w:tc>
        <w:tc>
          <w:tcPr>
            <w:tcW w:w="2553" w:type="pct"/>
            <w:tcBorders>
              <w:top w:val="single" w:sz="4" w:space="0" w:color="000000"/>
              <w:left w:val="single" w:sz="4" w:space="0" w:color="000000"/>
              <w:bottom w:val="single" w:sz="4" w:space="0" w:color="000000"/>
              <w:right w:val="single" w:sz="4" w:space="0" w:color="000000"/>
            </w:tcBorders>
            <w:vAlign w:val="center"/>
          </w:tcPr>
          <w:p w14:paraId="3CF81828" w14:textId="77777777" w:rsidR="00895457" w:rsidRPr="00CA00D2" w:rsidRDefault="00DB0A42"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我总是在规定时间完成工作任务</w:t>
            </w:r>
          </w:p>
        </w:tc>
        <w:tc>
          <w:tcPr>
            <w:tcW w:w="512" w:type="pct"/>
            <w:tcBorders>
              <w:top w:val="single" w:sz="4" w:space="0" w:color="000000"/>
              <w:left w:val="single" w:sz="4" w:space="0" w:color="000000"/>
              <w:bottom w:val="single" w:sz="4" w:space="0" w:color="000000"/>
              <w:right w:val="single" w:sz="4" w:space="0" w:color="000000"/>
            </w:tcBorders>
            <w:vAlign w:val="center"/>
          </w:tcPr>
          <w:p w14:paraId="14C387AE"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2C38ED30"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1EF00F26"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7A81EDEE"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6591CE73"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1845B8F1"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08301F7B"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2</w:t>
            </w:r>
            <w:r w:rsidRPr="00CA00D2">
              <w:rPr>
                <w:rFonts w:cs="Times New Roman"/>
                <w:kern w:val="0"/>
                <w:szCs w:val="21"/>
              </w:rPr>
              <w:t>0</w:t>
            </w:r>
          </w:p>
        </w:tc>
        <w:tc>
          <w:tcPr>
            <w:tcW w:w="2553" w:type="pct"/>
            <w:tcBorders>
              <w:top w:val="single" w:sz="4" w:space="0" w:color="000000"/>
              <w:left w:val="single" w:sz="4" w:space="0" w:color="000000"/>
              <w:bottom w:val="single" w:sz="4" w:space="0" w:color="000000"/>
              <w:right w:val="single" w:sz="4" w:space="0" w:color="000000"/>
            </w:tcBorders>
            <w:vAlign w:val="center"/>
          </w:tcPr>
          <w:p w14:paraId="39346503" w14:textId="77777777" w:rsidR="00895457" w:rsidRPr="00CA00D2" w:rsidRDefault="00651758"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我会注意保持与工作相关的环境、安全问题</w:t>
            </w:r>
          </w:p>
        </w:tc>
        <w:tc>
          <w:tcPr>
            <w:tcW w:w="512" w:type="pct"/>
            <w:tcBorders>
              <w:top w:val="single" w:sz="4" w:space="0" w:color="000000"/>
              <w:left w:val="single" w:sz="4" w:space="0" w:color="000000"/>
              <w:bottom w:val="single" w:sz="4" w:space="0" w:color="000000"/>
              <w:right w:val="single" w:sz="4" w:space="0" w:color="000000"/>
            </w:tcBorders>
            <w:vAlign w:val="center"/>
          </w:tcPr>
          <w:p w14:paraId="2A13E7D4"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58B16B48"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296D9CFF"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6D2CB56E"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67393226"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5479B84C"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45D4C6EC"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2</w:t>
            </w:r>
            <w:r w:rsidRPr="00CA00D2">
              <w:rPr>
                <w:rFonts w:cs="Times New Roman"/>
                <w:kern w:val="0"/>
                <w:szCs w:val="21"/>
              </w:rPr>
              <w:t>1</w:t>
            </w:r>
          </w:p>
        </w:tc>
        <w:tc>
          <w:tcPr>
            <w:tcW w:w="2553" w:type="pct"/>
            <w:tcBorders>
              <w:top w:val="single" w:sz="4" w:space="0" w:color="000000"/>
              <w:left w:val="single" w:sz="4" w:space="0" w:color="000000"/>
              <w:bottom w:val="single" w:sz="4" w:space="0" w:color="000000"/>
              <w:right w:val="single" w:sz="4" w:space="0" w:color="000000"/>
            </w:tcBorders>
            <w:vAlign w:val="center"/>
          </w:tcPr>
          <w:p w14:paraId="0EE02F9E" w14:textId="77777777" w:rsidR="00895457" w:rsidRPr="00CA00D2" w:rsidRDefault="00934736"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我能保持高水</w:t>
            </w:r>
            <w:r w:rsidR="001F72E8">
              <w:rPr>
                <w:rFonts w:cs="Times New Roman" w:hint="eastAsia"/>
                <w:kern w:val="0"/>
                <w:szCs w:val="21"/>
              </w:rPr>
              <w:t>平的工作质量</w:t>
            </w:r>
          </w:p>
        </w:tc>
        <w:tc>
          <w:tcPr>
            <w:tcW w:w="512" w:type="pct"/>
            <w:tcBorders>
              <w:top w:val="single" w:sz="4" w:space="0" w:color="000000"/>
              <w:left w:val="single" w:sz="4" w:space="0" w:color="000000"/>
              <w:bottom w:val="single" w:sz="4" w:space="0" w:color="000000"/>
              <w:right w:val="single" w:sz="4" w:space="0" w:color="000000"/>
            </w:tcBorders>
            <w:vAlign w:val="center"/>
          </w:tcPr>
          <w:p w14:paraId="498F78BF"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201801A5"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5403CAA4"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3081DC28"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00E7B790"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35CBE166"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5CA02329"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2</w:t>
            </w:r>
            <w:r w:rsidRPr="00CA00D2">
              <w:rPr>
                <w:rFonts w:cs="Times New Roman"/>
                <w:kern w:val="0"/>
                <w:szCs w:val="21"/>
              </w:rPr>
              <w:t>2</w:t>
            </w:r>
          </w:p>
        </w:tc>
        <w:tc>
          <w:tcPr>
            <w:tcW w:w="2553" w:type="pct"/>
            <w:tcBorders>
              <w:top w:val="single" w:sz="4" w:space="0" w:color="000000"/>
              <w:left w:val="single" w:sz="4" w:space="0" w:color="000000"/>
              <w:bottom w:val="single" w:sz="4" w:space="0" w:color="000000"/>
              <w:right w:val="single" w:sz="4" w:space="0" w:color="000000"/>
            </w:tcBorders>
            <w:vAlign w:val="center"/>
          </w:tcPr>
          <w:p w14:paraId="0671C240" w14:textId="77777777" w:rsidR="00895457" w:rsidRPr="00CA00D2" w:rsidRDefault="002240F4"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我能够克服困难以完成工作任务</w:t>
            </w:r>
          </w:p>
        </w:tc>
        <w:tc>
          <w:tcPr>
            <w:tcW w:w="512" w:type="pct"/>
            <w:tcBorders>
              <w:top w:val="single" w:sz="4" w:space="0" w:color="000000"/>
              <w:left w:val="single" w:sz="4" w:space="0" w:color="000000"/>
              <w:bottom w:val="single" w:sz="4" w:space="0" w:color="000000"/>
              <w:right w:val="single" w:sz="4" w:space="0" w:color="000000"/>
            </w:tcBorders>
            <w:vAlign w:val="center"/>
          </w:tcPr>
          <w:p w14:paraId="5535C95F"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0B7B1D3A"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0D1CFA23"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2BB4CFCE"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5294E96D"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203129E3"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6992E7FC"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2</w:t>
            </w:r>
            <w:r w:rsidRPr="00CA00D2">
              <w:rPr>
                <w:rFonts w:cs="Times New Roman"/>
                <w:kern w:val="0"/>
                <w:szCs w:val="21"/>
              </w:rPr>
              <w:t>3</w:t>
            </w:r>
          </w:p>
        </w:tc>
        <w:tc>
          <w:tcPr>
            <w:tcW w:w="2553" w:type="pct"/>
            <w:tcBorders>
              <w:top w:val="single" w:sz="4" w:space="0" w:color="000000"/>
              <w:left w:val="single" w:sz="4" w:space="0" w:color="000000"/>
              <w:bottom w:val="single" w:sz="4" w:space="0" w:color="000000"/>
              <w:right w:val="single" w:sz="4" w:space="0" w:color="000000"/>
            </w:tcBorders>
            <w:vAlign w:val="center"/>
          </w:tcPr>
          <w:p w14:paraId="43DA97E5" w14:textId="77777777" w:rsidR="00895457" w:rsidRPr="00CA00D2" w:rsidRDefault="00341CB6"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我在工作中能与同事达成愉快合作</w:t>
            </w:r>
          </w:p>
        </w:tc>
        <w:tc>
          <w:tcPr>
            <w:tcW w:w="512" w:type="pct"/>
            <w:tcBorders>
              <w:top w:val="single" w:sz="4" w:space="0" w:color="000000"/>
              <w:left w:val="single" w:sz="4" w:space="0" w:color="000000"/>
              <w:bottom w:val="single" w:sz="4" w:space="0" w:color="000000"/>
              <w:right w:val="single" w:sz="4" w:space="0" w:color="000000"/>
            </w:tcBorders>
            <w:vAlign w:val="center"/>
          </w:tcPr>
          <w:p w14:paraId="340214DE"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4EE758F9"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1C4D1782"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548BA1E7"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0BCF064B"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623DEEA6"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1920BD9D"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2</w:t>
            </w:r>
            <w:r w:rsidRPr="00CA00D2">
              <w:rPr>
                <w:rFonts w:cs="Times New Roman"/>
                <w:kern w:val="0"/>
                <w:szCs w:val="21"/>
              </w:rPr>
              <w:t>4</w:t>
            </w:r>
          </w:p>
        </w:tc>
        <w:tc>
          <w:tcPr>
            <w:tcW w:w="2553" w:type="pct"/>
            <w:tcBorders>
              <w:top w:val="single" w:sz="4" w:space="0" w:color="000000"/>
              <w:left w:val="single" w:sz="4" w:space="0" w:color="000000"/>
              <w:bottom w:val="single" w:sz="4" w:space="0" w:color="000000"/>
              <w:right w:val="single" w:sz="4" w:space="0" w:color="000000"/>
            </w:tcBorders>
            <w:vAlign w:val="center"/>
          </w:tcPr>
          <w:p w14:paraId="1816E2D7" w14:textId="77777777" w:rsidR="00895457" w:rsidRPr="00CA00D2" w:rsidRDefault="00E01A6F"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我乐于主动帮助同事以更好达成团队目标</w:t>
            </w:r>
          </w:p>
        </w:tc>
        <w:tc>
          <w:tcPr>
            <w:tcW w:w="512" w:type="pct"/>
            <w:tcBorders>
              <w:top w:val="single" w:sz="4" w:space="0" w:color="000000"/>
              <w:left w:val="single" w:sz="4" w:space="0" w:color="000000"/>
              <w:bottom w:val="single" w:sz="4" w:space="0" w:color="000000"/>
              <w:right w:val="single" w:sz="4" w:space="0" w:color="000000"/>
            </w:tcBorders>
            <w:vAlign w:val="center"/>
          </w:tcPr>
          <w:p w14:paraId="41090B6D"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13082CB7"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3BA83356"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3EC62F54"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54126F20"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r w:rsidR="00895457" w:rsidRPr="000C219D" w14:paraId="6AEB34EE" w14:textId="77777777" w:rsidTr="005968E7">
        <w:trPr>
          <w:trHeight w:val="471"/>
          <w:jc w:val="center"/>
        </w:trPr>
        <w:tc>
          <w:tcPr>
            <w:tcW w:w="265" w:type="pct"/>
            <w:tcBorders>
              <w:top w:val="single" w:sz="4" w:space="0" w:color="000000"/>
              <w:left w:val="single" w:sz="4" w:space="0" w:color="000000"/>
              <w:bottom w:val="single" w:sz="4" w:space="0" w:color="000000"/>
              <w:right w:val="single" w:sz="4" w:space="0" w:color="000000"/>
            </w:tcBorders>
            <w:vAlign w:val="center"/>
          </w:tcPr>
          <w:p w14:paraId="7CF92FD7"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hint="eastAsia"/>
                <w:kern w:val="0"/>
                <w:szCs w:val="21"/>
              </w:rPr>
              <w:t>2</w:t>
            </w:r>
            <w:r w:rsidRPr="00CA00D2">
              <w:rPr>
                <w:rFonts w:cs="Times New Roman"/>
                <w:kern w:val="0"/>
                <w:szCs w:val="21"/>
              </w:rPr>
              <w:t>5</w:t>
            </w:r>
          </w:p>
        </w:tc>
        <w:tc>
          <w:tcPr>
            <w:tcW w:w="2553" w:type="pct"/>
            <w:tcBorders>
              <w:top w:val="single" w:sz="4" w:space="0" w:color="000000"/>
              <w:left w:val="single" w:sz="4" w:space="0" w:color="000000"/>
              <w:bottom w:val="single" w:sz="4" w:space="0" w:color="000000"/>
              <w:right w:val="single" w:sz="4" w:space="0" w:color="000000"/>
            </w:tcBorders>
            <w:vAlign w:val="center"/>
          </w:tcPr>
          <w:p w14:paraId="7EAD4DA1" w14:textId="77777777" w:rsidR="00895457" w:rsidRPr="00CA00D2" w:rsidRDefault="003D13BE" w:rsidP="00B201EE">
            <w:pPr>
              <w:kinsoku w:val="0"/>
              <w:overflowPunct w:val="0"/>
              <w:autoSpaceDE w:val="0"/>
              <w:autoSpaceDN w:val="0"/>
              <w:adjustRightInd w:val="0"/>
              <w:spacing w:before="62" w:line="240" w:lineRule="auto"/>
              <w:ind w:left="107"/>
              <w:jc w:val="left"/>
              <w:rPr>
                <w:rFonts w:cs="Times New Roman"/>
                <w:kern w:val="0"/>
                <w:szCs w:val="21"/>
              </w:rPr>
            </w:pPr>
            <w:r w:rsidRPr="00CA00D2">
              <w:rPr>
                <w:rFonts w:cs="Times New Roman"/>
                <w:kern w:val="0"/>
                <w:szCs w:val="21"/>
              </w:rPr>
              <w:t>我在工作中会适当做出忍让</w:t>
            </w:r>
          </w:p>
        </w:tc>
        <w:tc>
          <w:tcPr>
            <w:tcW w:w="512" w:type="pct"/>
            <w:tcBorders>
              <w:top w:val="single" w:sz="4" w:space="0" w:color="000000"/>
              <w:left w:val="single" w:sz="4" w:space="0" w:color="000000"/>
              <w:bottom w:val="single" w:sz="4" w:space="0" w:color="000000"/>
              <w:right w:val="single" w:sz="4" w:space="0" w:color="000000"/>
            </w:tcBorders>
            <w:vAlign w:val="center"/>
          </w:tcPr>
          <w:p w14:paraId="59880383"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1</w:t>
            </w:r>
          </w:p>
        </w:tc>
        <w:tc>
          <w:tcPr>
            <w:tcW w:w="427" w:type="pct"/>
            <w:tcBorders>
              <w:top w:val="single" w:sz="4" w:space="0" w:color="000000"/>
              <w:left w:val="single" w:sz="4" w:space="0" w:color="000000"/>
              <w:bottom w:val="single" w:sz="4" w:space="0" w:color="000000"/>
              <w:right w:val="single" w:sz="4" w:space="0" w:color="000000"/>
            </w:tcBorders>
            <w:vAlign w:val="center"/>
          </w:tcPr>
          <w:p w14:paraId="51FB9354"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2</w:t>
            </w:r>
          </w:p>
        </w:tc>
        <w:tc>
          <w:tcPr>
            <w:tcW w:w="427" w:type="pct"/>
            <w:tcBorders>
              <w:top w:val="single" w:sz="4" w:space="0" w:color="000000"/>
              <w:left w:val="single" w:sz="4" w:space="0" w:color="000000"/>
              <w:bottom w:val="single" w:sz="4" w:space="0" w:color="000000"/>
              <w:right w:val="single" w:sz="4" w:space="0" w:color="000000"/>
            </w:tcBorders>
            <w:vAlign w:val="center"/>
          </w:tcPr>
          <w:p w14:paraId="3B4FD615"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3</w:t>
            </w:r>
          </w:p>
        </w:tc>
        <w:tc>
          <w:tcPr>
            <w:tcW w:w="442" w:type="pct"/>
            <w:tcBorders>
              <w:top w:val="single" w:sz="4" w:space="0" w:color="000000"/>
              <w:left w:val="single" w:sz="4" w:space="0" w:color="000000"/>
              <w:bottom w:val="single" w:sz="4" w:space="0" w:color="000000"/>
              <w:right w:val="single" w:sz="4" w:space="0" w:color="000000"/>
            </w:tcBorders>
            <w:vAlign w:val="center"/>
          </w:tcPr>
          <w:p w14:paraId="00D4B1EF"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4</w:t>
            </w:r>
          </w:p>
        </w:tc>
        <w:tc>
          <w:tcPr>
            <w:tcW w:w="374" w:type="pct"/>
            <w:tcBorders>
              <w:top w:val="single" w:sz="4" w:space="0" w:color="000000"/>
              <w:left w:val="single" w:sz="4" w:space="0" w:color="000000"/>
              <w:bottom w:val="single" w:sz="4" w:space="0" w:color="000000"/>
              <w:right w:val="single" w:sz="4" w:space="0" w:color="000000"/>
            </w:tcBorders>
            <w:vAlign w:val="center"/>
          </w:tcPr>
          <w:p w14:paraId="7ABACA2E" w14:textId="77777777" w:rsidR="00895457" w:rsidRPr="00CA00D2" w:rsidRDefault="00895457" w:rsidP="00B201EE">
            <w:pPr>
              <w:kinsoku w:val="0"/>
              <w:overflowPunct w:val="0"/>
              <w:autoSpaceDE w:val="0"/>
              <w:autoSpaceDN w:val="0"/>
              <w:adjustRightInd w:val="0"/>
              <w:spacing w:before="62" w:line="240" w:lineRule="auto"/>
              <w:ind w:left="107"/>
              <w:jc w:val="left"/>
              <w:rPr>
                <w:rFonts w:cs="Times New Roman"/>
                <w:kern w:val="0"/>
                <w:szCs w:val="21"/>
              </w:rPr>
            </w:pPr>
            <w:r w:rsidRPr="000C219D">
              <w:rPr>
                <w:rFonts w:cs="Times New Roman" w:hint="eastAsia"/>
                <w:kern w:val="0"/>
                <w:szCs w:val="21"/>
              </w:rPr>
              <w:t>□</w:t>
            </w:r>
            <w:r w:rsidRPr="000C219D">
              <w:rPr>
                <w:rFonts w:cs="Times New Roman"/>
                <w:kern w:val="0"/>
                <w:szCs w:val="21"/>
              </w:rPr>
              <w:t>5</w:t>
            </w:r>
          </w:p>
        </w:tc>
      </w:tr>
    </w:tbl>
    <w:p w14:paraId="5C5A7B55" w14:textId="77777777" w:rsidR="00883146" w:rsidRDefault="00883146" w:rsidP="00883146">
      <w:pPr>
        <w:rPr>
          <w:bdr w:val="nil"/>
        </w:rPr>
      </w:pPr>
    </w:p>
    <w:p w14:paraId="163A42E0" w14:textId="053EDDAC" w:rsidR="00714E89" w:rsidRDefault="00883146" w:rsidP="002761F7">
      <w:pPr>
        <w:jc w:val="center"/>
        <w:rPr>
          <w:rFonts w:ascii="宋体" w:hAnsi="宋体"/>
          <w:szCs w:val="28"/>
          <w:bdr w:val="nil"/>
        </w:rPr>
      </w:pPr>
      <w:r w:rsidRPr="006B1C88">
        <w:rPr>
          <w:rFonts w:ascii="宋体" w:hAnsi="宋体"/>
          <w:szCs w:val="28"/>
          <w:bdr w:val="nil"/>
        </w:rPr>
        <w:t>问卷到此结束，请您核查有无漏填或错填，</w:t>
      </w:r>
      <w:r w:rsidR="00FC523D">
        <w:rPr>
          <w:rFonts w:ascii="宋体" w:hAnsi="宋体" w:hint="eastAsia"/>
          <w:szCs w:val="28"/>
          <w:bdr w:val="nil"/>
        </w:rPr>
        <w:t>感谢您的协助</w:t>
      </w:r>
      <w:r w:rsidRPr="006B1C88">
        <w:rPr>
          <w:rFonts w:ascii="宋体" w:hAnsi="宋体"/>
          <w:szCs w:val="28"/>
          <w:bdr w:val="nil"/>
        </w:rPr>
        <w:t>！</w:t>
      </w:r>
    </w:p>
    <w:p w14:paraId="1A2E472B" w14:textId="77777777" w:rsidR="00D14140" w:rsidRDefault="00714E89" w:rsidP="00D14140">
      <w:pPr>
        <w:jc w:val="center"/>
        <w:rPr>
          <w:sz w:val="32"/>
        </w:rPr>
      </w:pPr>
      <w:r>
        <w:rPr>
          <w:rFonts w:ascii="宋体" w:hAnsi="宋体"/>
          <w:szCs w:val="28"/>
          <w:bdr w:val="nil"/>
        </w:rPr>
        <w:br w:type="page"/>
      </w:r>
    </w:p>
    <w:p w14:paraId="7C6D0453" w14:textId="77777777" w:rsidR="00D14140" w:rsidRDefault="00D14140" w:rsidP="00D14140">
      <w:pPr>
        <w:jc w:val="center"/>
        <w:rPr>
          <w:sz w:val="32"/>
        </w:rPr>
      </w:pPr>
    </w:p>
    <w:bookmarkStart w:id="197" w:name="_MON_1065102613"/>
    <w:bookmarkEnd w:id="197"/>
    <w:p w14:paraId="7D4BDDD5" w14:textId="77777777" w:rsidR="00D14140" w:rsidRDefault="00D14140" w:rsidP="00D14140">
      <w:pPr>
        <w:jc w:val="center"/>
        <w:rPr>
          <w:rFonts w:hAnsi="宋体"/>
          <w:noProof/>
          <w:kern w:val="0"/>
        </w:rPr>
      </w:pPr>
      <w:r>
        <w:rPr>
          <w:rFonts w:hAnsi="宋体"/>
          <w:noProof/>
          <w:kern w:val="0"/>
        </w:rPr>
        <w:object w:dxaOrig="3165" w:dyaOrig="720" w14:anchorId="713F084C">
          <v:shape id="_x0000_i1026" type="#_x0000_t75" style="width:206.15pt;height:47pt" o:ole="" filled="t">
            <v:imagedata r:id="rId9" o:title=""/>
          </v:shape>
          <o:OLEObject Type="Embed" ProgID="Word.Picture.8" ShapeID="_x0000_i1026" DrawAspect="Content" ObjectID="_1716231573" r:id="rId14"/>
        </w:object>
      </w:r>
    </w:p>
    <w:p w14:paraId="628A33FB" w14:textId="77777777" w:rsidR="00D14140" w:rsidRDefault="00D14140" w:rsidP="00D14140">
      <w:pPr>
        <w:jc w:val="center"/>
        <w:rPr>
          <w:rFonts w:eastAsia="华文行楷"/>
          <w:sz w:val="44"/>
        </w:rPr>
      </w:pPr>
    </w:p>
    <w:p w14:paraId="6AF90AE8" w14:textId="77777777" w:rsidR="00D14140" w:rsidRPr="00F0388A" w:rsidRDefault="00D14140" w:rsidP="00D14140">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14:paraId="6F24679B" w14:textId="77777777" w:rsidR="00D14140" w:rsidRDefault="00D14140" w:rsidP="00D14140">
      <w:pPr>
        <w:rPr>
          <w:sz w:val="32"/>
        </w:rPr>
      </w:pPr>
    </w:p>
    <w:p w14:paraId="62A792ED" w14:textId="77777777" w:rsidR="00D14140" w:rsidRDefault="00D14140" w:rsidP="00D14140">
      <w:pPr>
        <w:rPr>
          <w:rFonts w:eastAsia="仿宋_GB2312"/>
          <w:sz w:val="32"/>
          <w:u w:val="single"/>
        </w:rPr>
      </w:pPr>
      <w:r>
        <w:rPr>
          <w:sz w:val="32"/>
        </w:rPr>
        <w:t xml:space="preserve">       </w:t>
      </w:r>
      <w:r>
        <w:rPr>
          <w:rFonts w:eastAsia="仿宋_GB2312"/>
          <w:bCs/>
          <w:sz w:val="32"/>
        </w:rPr>
        <w:t xml:space="preserve"> </w:t>
      </w:r>
      <w:r w:rsidRPr="00DA5E58">
        <w:rPr>
          <w:rFonts w:ascii="华文中宋" w:eastAsia="华文中宋" w:hAnsi="华文中宋" w:hint="eastAsia"/>
          <w:bCs/>
          <w:sz w:val="32"/>
        </w:rPr>
        <w:t>题</w:t>
      </w:r>
      <w:r w:rsidRPr="00DA5E58">
        <w:rPr>
          <w:rFonts w:ascii="华文中宋" w:eastAsia="华文中宋" w:hAnsi="华文中宋"/>
          <w:bCs/>
          <w:sz w:val="32"/>
        </w:rPr>
        <w:t xml:space="preserve">    </w:t>
      </w:r>
      <w:r w:rsidRPr="00DA5E58">
        <w:rPr>
          <w:rFonts w:ascii="华文中宋" w:eastAsia="华文中宋" w:hAnsi="华文中宋" w:hint="eastAsia"/>
          <w:bCs/>
          <w:sz w:val="32"/>
        </w:rPr>
        <w:t>目</w:t>
      </w:r>
      <w:r>
        <w:rPr>
          <w:rFonts w:eastAsia="仿宋_GB2312"/>
          <w:sz w:val="32"/>
          <w:u w:val="single"/>
        </w:rPr>
        <w:t xml:space="preserve">     </w:t>
      </w:r>
      <w:r>
        <w:rPr>
          <w:rFonts w:eastAsia="仿宋_GB2312" w:hint="eastAsia"/>
          <w:sz w:val="32"/>
          <w:u w:val="single"/>
        </w:rPr>
        <w:t>人力资源管理强度、心理契约对</w:t>
      </w:r>
      <w:r>
        <w:rPr>
          <w:rFonts w:eastAsia="仿宋_GB2312" w:hint="eastAsia"/>
          <w:sz w:val="32"/>
          <w:u w:val="single"/>
        </w:rPr>
        <w:t xml:space="preserve"> </w:t>
      </w:r>
      <w:r>
        <w:rPr>
          <w:rFonts w:eastAsia="仿宋_GB2312"/>
          <w:sz w:val="32"/>
          <w:u w:val="single"/>
        </w:rPr>
        <w:t xml:space="preserve">    </w:t>
      </w:r>
    </w:p>
    <w:p w14:paraId="51BC8469" w14:textId="77777777" w:rsidR="00D14140" w:rsidRDefault="00D14140" w:rsidP="00D14140">
      <w:pPr>
        <w:ind w:firstLineChars="800" w:firstLine="2560"/>
        <w:rPr>
          <w:rFonts w:eastAsia="仿宋_GB2312"/>
          <w:sz w:val="32"/>
          <w:u w:val="single"/>
        </w:rPr>
      </w:pPr>
      <w:r>
        <w:rPr>
          <w:rFonts w:eastAsia="仿宋_GB2312"/>
          <w:sz w:val="32"/>
          <w:u w:val="single"/>
        </w:rPr>
        <w:t xml:space="preserve"> </w:t>
      </w:r>
      <w:r>
        <w:rPr>
          <w:rFonts w:eastAsia="仿宋_GB2312" w:hint="eastAsia"/>
          <w:sz w:val="32"/>
          <w:u w:val="single"/>
        </w:rPr>
        <w:t xml:space="preserve"> </w:t>
      </w:r>
      <w:r>
        <w:rPr>
          <w:rFonts w:eastAsia="仿宋_GB2312"/>
          <w:sz w:val="32"/>
          <w:u w:val="single"/>
        </w:rPr>
        <w:t xml:space="preserve">   </w:t>
      </w:r>
      <w:r>
        <w:rPr>
          <w:rFonts w:eastAsia="仿宋_GB2312" w:hint="eastAsia"/>
          <w:sz w:val="32"/>
          <w:u w:val="single"/>
        </w:rPr>
        <w:t>新生代员工工作绩效的影响研究</w:t>
      </w:r>
      <w:r>
        <w:rPr>
          <w:rFonts w:eastAsia="仿宋_GB2312"/>
          <w:sz w:val="32"/>
          <w:u w:val="single"/>
        </w:rPr>
        <w:t xml:space="preserve">     </w:t>
      </w:r>
    </w:p>
    <w:p w14:paraId="483082B7" w14:textId="77777777" w:rsidR="00D14140" w:rsidRDefault="00D14140" w:rsidP="00D14140">
      <w:pPr>
        <w:spacing w:line="720" w:lineRule="auto"/>
        <w:jc w:val="center"/>
        <w:rPr>
          <w:rFonts w:ascii="华文中宋" w:eastAsia="华文中宋" w:hAnsi="华文中宋"/>
          <w:bCs/>
        </w:rPr>
      </w:pPr>
      <w:r w:rsidRPr="00DA5E58">
        <w:rPr>
          <w:rFonts w:ascii="华文中宋" w:eastAsia="华文中宋" w:hAnsi="华文中宋" w:hint="eastAsia"/>
          <w:bCs/>
        </w:rPr>
        <w:t>（任务起止日期：</w:t>
      </w:r>
      <w:r w:rsidRPr="00DA5E58">
        <w:rPr>
          <w:rFonts w:ascii="华文中宋" w:eastAsia="华文中宋" w:hAnsi="华文中宋"/>
          <w:bCs/>
        </w:rPr>
        <w:t>2</w:t>
      </w:r>
      <w:r>
        <w:rPr>
          <w:rFonts w:ascii="华文中宋" w:eastAsia="华文中宋" w:hAnsi="华文中宋"/>
          <w:bCs/>
        </w:rPr>
        <w:t>021</w:t>
      </w:r>
      <w:r w:rsidRPr="00DA5E58">
        <w:rPr>
          <w:rFonts w:ascii="华文中宋" w:eastAsia="华文中宋" w:hAnsi="华文中宋" w:hint="eastAsia"/>
          <w:bCs/>
        </w:rPr>
        <w:t>年</w:t>
      </w:r>
      <w:r>
        <w:rPr>
          <w:rFonts w:ascii="华文中宋" w:eastAsia="华文中宋" w:hAnsi="华文中宋"/>
          <w:bCs/>
        </w:rPr>
        <w:t>11</w:t>
      </w:r>
      <w:r w:rsidRPr="00DA5E58">
        <w:rPr>
          <w:rFonts w:ascii="华文中宋" w:eastAsia="华文中宋" w:hAnsi="华文中宋" w:hint="eastAsia"/>
          <w:bCs/>
        </w:rPr>
        <w:t>月</w:t>
      </w:r>
      <w:r>
        <w:rPr>
          <w:rFonts w:ascii="华文中宋" w:eastAsia="华文中宋" w:hAnsi="华文中宋"/>
          <w:bCs/>
        </w:rPr>
        <w:t>2</w:t>
      </w:r>
      <w:r w:rsidRPr="00DA5E58">
        <w:rPr>
          <w:rFonts w:ascii="华文中宋" w:eastAsia="华文中宋" w:hAnsi="华文中宋" w:hint="eastAsia"/>
          <w:bCs/>
        </w:rPr>
        <w:t>日～2</w:t>
      </w:r>
      <w:r>
        <w:rPr>
          <w:rFonts w:ascii="华文中宋" w:eastAsia="华文中宋" w:hAnsi="华文中宋"/>
          <w:bCs/>
        </w:rPr>
        <w:t>022</w:t>
      </w:r>
      <w:r w:rsidRPr="00DA5E58">
        <w:rPr>
          <w:rFonts w:ascii="华文中宋" w:eastAsia="华文中宋" w:hAnsi="华文中宋" w:hint="eastAsia"/>
          <w:bCs/>
        </w:rPr>
        <w:t>年</w:t>
      </w:r>
      <w:r>
        <w:rPr>
          <w:rFonts w:ascii="华文中宋" w:eastAsia="华文中宋" w:hAnsi="华文中宋"/>
          <w:bCs/>
        </w:rPr>
        <w:t>6</w:t>
      </w:r>
      <w:r w:rsidRPr="00DA5E58">
        <w:rPr>
          <w:rFonts w:ascii="华文中宋" w:eastAsia="华文中宋" w:hAnsi="华文中宋" w:hint="eastAsia"/>
          <w:bCs/>
        </w:rPr>
        <w:t>月</w:t>
      </w:r>
      <w:r>
        <w:rPr>
          <w:rFonts w:ascii="华文中宋" w:eastAsia="华文中宋" w:hAnsi="华文中宋"/>
          <w:bCs/>
        </w:rPr>
        <w:t>5</w:t>
      </w:r>
      <w:r w:rsidRPr="00DA5E58">
        <w:rPr>
          <w:rFonts w:ascii="华文中宋" w:eastAsia="华文中宋" w:hAnsi="华文中宋" w:hint="eastAsia"/>
          <w:bCs/>
        </w:rPr>
        <w:t>日）</w:t>
      </w:r>
    </w:p>
    <w:p w14:paraId="081386C4" w14:textId="77777777" w:rsidR="00D14140" w:rsidRDefault="00D14140" w:rsidP="00D14140">
      <w:pPr>
        <w:spacing w:line="720" w:lineRule="auto"/>
        <w:jc w:val="center"/>
        <w:rPr>
          <w:rFonts w:ascii="华文中宋" w:eastAsia="华文中宋" w:hAnsi="华文中宋"/>
          <w:noProof/>
          <w:kern w:val="0"/>
          <w:sz w:val="32"/>
          <w:szCs w:val="32"/>
        </w:rPr>
      </w:pPr>
    </w:p>
    <w:p w14:paraId="7025D056" w14:textId="77777777" w:rsidR="00D14140" w:rsidRPr="007A104C" w:rsidRDefault="00D14140" w:rsidP="00D14140">
      <w:pPr>
        <w:spacing w:line="720" w:lineRule="auto"/>
        <w:jc w:val="center"/>
        <w:rPr>
          <w:rFonts w:ascii="华文中宋" w:eastAsia="华文中宋" w:hAnsi="华文中宋"/>
          <w:kern w:val="0"/>
          <w:sz w:val="32"/>
          <w:szCs w:val="32"/>
        </w:rPr>
      </w:pPr>
      <w:r w:rsidRPr="007A104C">
        <w:rPr>
          <w:rFonts w:ascii="华文中宋" w:eastAsia="华文中宋" w:hAnsi="华文中宋" w:hint="eastAsia"/>
          <w:kern w:val="0"/>
          <w:sz w:val="32"/>
          <w:szCs w:val="32"/>
        </w:rPr>
        <w:t>院    系</w:t>
      </w:r>
      <w:r w:rsidRPr="007A104C">
        <w:rPr>
          <w:rFonts w:ascii="华文中宋" w:eastAsia="华文中宋" w:hAnsi="华文中宋" w:hint="eastAsia"/>
          <w:kern w:val="0"/>
          <w:sz w:val="32"/>
          <w:szCs w:val="32"/>
          <w:u w:val="single"/>
        </w:rPr>
        <w:t xml:space="preserve"> </w:t>
      </w:r>
      <w:r w:rsidRPr="007A104C">
        <w:rPr>
          <w:rFonts w:ascii="华文中宋" w:eastAsia="华文中宋" w:hAnsi="华文中宋"/>
          <w:kern w:val="0"/>
          <w:sz w:val="32"/>
          <w:szCs w:val="32"/>
          <w:u w:val="single"/>
        </w:rPr>
        <w:t xml:space="preserve">     </w:t>
      </w:r>
      <w:r w:rsidRPr="007A104C">
        <w:rPr>
          <w:rFonts w:ascii="华文中宋" w:eastAsia="华文中宋" w:hAnsi="华文中宋" w:hint="eastAsia"/>
          <w:kern w:val="0"/>
          <w:sz w:val="32"/>
          <w:szCs w:val="32"/>
          <w:u w:val="single"/>
        </w:rPr>
        <w:t>管理学院</w:t>
      </w:r>
      <w:r w:rsidRPr="007A104C">
        <w:rPr>
          <w:rFonts w:ascii="华文中宋" w:eastAsia="华文中宋" w:hAnsi="华文中宋"/>
          <w:kern w:val="0"/>
          <w:sz w:val="32"/>
          <w:szCs w:val="32"/>
          <w:u w:val="single"/>
        </w:rPr>
        <w:tab/>
      </w:r>
      <w:r w:rsidRPr="007A104C">
        <w:rPr>
          <w:rFonts w:ascii="华文中宋" w:eastAsia="华文中宋" w:hAnsi="华文中宋"/>
          <w:kern w:val="0"/>
          <w:sz w:val="32"/>
          <w:szCs w:val="32"/>
          <w:u w:val="single"/>
        </w:rPr>
        <w:tab/>
      </w:r>
      <w:r w:rsidRPr="007A104C">
        <w:rPr>
          <w:rFonts w:ascii="华文中宋" w:eastAsia="华文中宋" w:hAnsi="华文中宋"/>
          <w:kern w:val="0"/>
          <w:sz w:val="32"/>
          <w:szCs w:val="32"/>
          <w:u w:val="single"/>
        </w:rPr>
        <w:tab/>
      </w:r>
      <w:r w:rsidRPr="007A104C">
        <w:rPr>
          <w:rFonts w:ascii="华文中宋" w:eastAsia="华文中宋" w:hAnsi="华文中宋"/>
          <w:kern w:val="0"/>
          <w:sz w:val="32"/>
          <w:szCs w:val="32"/>
          <w:u w:val="single"/>
        </w:rPr>
        <w:tab/>
      </w:r>
    </w:p>
    <w:p w14:paraId="75B669DA" w14:textId="77777777" w:rsidR="00D14140" w:rsidRPr="007A104C" w:rsidRDefault="00D14140" w:rsidP="00D14140">
      <w:pPr>
        <w:spacing w:line="720" w:lineRule="auto"/>
        <w:jc w:val="center"/>
        <w:rPr>
          <w:rFonts w:ascii="华文中宋" w:eastAsia="华文中宋" w:hAnsi="华文中宋"/>
          <w:kern w:val="0"/>
          <w:sz w:val="32"/>
          <w:szCs w:val="32"/>
        </w:rPr>
      </w:pPr>
      <w:r w:rsidRPr="007A104C">
        <w:rPr>
          <w:rFonts w:ascii="华文中宋" w:eastAsia="华文中宋" w:hAnsi="华文中宋" w:hint="eastAsia"/>
          <w:kern w:val="0"/>
          <w:sz w:val="32"/>
          <w:szCs w:val="32"/>
        </w:rPr>
        <w:t>专业班级</w:t>
      </w:r>
      <w:r w:rsidRPr="007A104C">
        <w:rPr>
          <w:rFonts w:ascii="华文中宋" w:eastAsia="华文中宋" w:hAnsi="华文中宋" w:hint="eastAsia"/>
          <w:kern w:val="0"/>
          <w:sz w:val="32"/>
          <w:szCs w:val="32"/>
          <w:u w:val="single"/>
        </w:rPr>
        <w:t xml:space="preserve"> </w:t>
      </w:r>
      <w:r w:rsidRPr="007A104C">
        <w:rPr>
          <w:rFonts w:ascii="华文中宋" w:eastAsia="华文中宋" w:hAnsi="华文中宋"/>
          <w:kern w:val="0"/>
          <w:sz w:val="32"/>
          <w:szCs w:val="32"/>
          <w:u w:val="single"/>
        </w:rPr>
        <w:t xml:space="preserve">    </w:t>
      </w:r>
      <w:r w:rsidRPr="007A104C">
        <w:rPr>
          <w:rFonts w:ascii="华文中宋" w:eastAsia="华文中宋" w:hAnsi="华文中宋" w:hint="eastAsia"/>
          <w:kern w:val="0"/>
          <w:sz w:val="32"/>
          <w:szCs w:val="32"/>
          <w:u w:val="single"/>
        </w:rPr>
        <w:t>工商1</w:t>
      </w:r>
      <w:r w:rsidRPr="007A104C">
        <w:rPr>
          <w:rFonts w:ascii="华文中宋" w:eastAsia="华文中宋" w:hAnsi="华文中宋"/>
          <w:kern w:val="0"/>
          <w:sz w:val="32"/>
          <w:szCs w:val="32"/>
          <w:u w:val="single"/>
        </w:rPr>
        <w:t>801</w:t>
      </w:r>
      <w:r w:rsidRPr="007A104C">
        <w:rPr>
          <w:rFonts w:ascii="华文中宋" w:eastAsia="华文中宋" w:hAnsi="华文中宋"/>
          <w:kern w:val="0"/>
          <w:sz w:val="32"/>
          <w:szCs w:val="32"/>
          <w:u w:val="single"/>
        </w:rPr>
        <w:tab/>
      </w:r>
      <w:r w:rsidRPr="007A104C">
        <w:rPr>
          <w:rFonts w:ascii="华文中宋" w:eastAsia="华文中宋" w:hAnsi="华文中宋"/>
          <w:kern w:val="0"/>
          <w:sz w:val="32"/>
          <w:szCs w:val="32"/>
          <w:u w:val="single"/>
        </w:rPr>
        <w:tab/>
      </w:r>
      <w:r w:rsidRPr="007A104C">
        <w:rPr>
          <w:rFonts w:ascii="华文中宋" w:eastAsia="华文中宋" w:hAnsi="华文中宋"/>
          <w:kern w:val="0"/>
          <w:sz w:val="32"/>
          <w:szCs w:val="32"/>
          <w:u w:val="single"/>
        </w:rPr>
        <w:tab/>
      </w:r>
      <w:r w:rsidRPr="007A104C">
        <w:rPr>
          <w:rFonts w:ascii="华文中宋" w:eastAsia="华文中宋" w:hAnsi="华文中宋"/>
          <w:kern w:val="0"/>
          <w:sz w:val="32"/>
          <w:szCs w:val="32"/>
          <w:u w:val="single"/>
        </w:rPr>
        <w:tab/>
      </w:r>
    </w:p>
    <w:p w14:paraId="7207BEB6" w14:textId="77777777" w:rsidR="00D14140" w:rsidRPr="007A104C" w:rsidRDefault="00D14140" w:rsidP="00D14140">
      <w:pPr>
        <w:spacing w:line="720" w:lineRule="auto"/>
        <w:jc w:val="center"/>
        <w:rPr>
          <w:rFonts w:ascii="华文中宋" w:eastAsia="华文中宋" w:hAnsi="华文中宋"/>
          <w:kern w:val="0"/>
          <w:sz w:val="32"/>
          <w:szCs w:val="32"/>
          <w:u w:val="single"/>
        </w:rPr>
      </w:pPr>
      <w:r w:rsidRPr="007A104C">
        <w:rPr>
          <w:rFonts w:ascii="华文中宋" w:eastAsia="华文中宋" w:hAnsi="华文中宋" w:hint="eastAsia"/>
          <w:kern w:val="0"/>
          <w:sz w:val="32"/>
          <w:szCs w:val="32"/>
        </w:rPr>
        <w:t>姓    名</w:t>
      </w:r>
      <w:r w:rsidRPr="007A104C">
        <w:rPr>
          <w:rFonts w:ascii="华文中宋" w:eastAsia="华文中宋" w:hAnsi="华文中宋" w:hint="eastAsia"/>
          <w:kern w:val="0"/>
          <w:sz w:val="32"/>
          <w:szCs w:val="32"/>
          <w:u w:val="single"/>
        </w:rPr>
        <w:t xml:space="preserve"> </w:t>
      </w:r>
      <w:r w:rsidRPr="007A104C">
        <w:rPr>
          <w:rFonts w:ascii="华文中宋" w:eastAsia="华文中宋" w:hAnsi="华文中宋"/>
          <w:kern w:val="0"/>
          <w:sz w:val="32"/>
          <w:szCs w:val="32"/>
          <w:u w:val="single"/>
        </w:rPr>
        <w:t xml:space="preserve">      </w:t>
      </w:r>
      <w:r w:rsidRPr="007A104C">
        <w:rPr>
          <w:rFonts w:ascii="华文中宋" w:eastAsia="华文中宋" w:hAnsi="华文中宋" w:hint="eastAsia"/>
          <w:kern w:val="0"/>
          <w:sz w:val="32"/>
          <w:szCs w:val="32"/>
          <w:u w:val="single"/>
        </w:rPr>
        <w:t>曹 喆</w:t>
      </w:r>
      <w:r w:rsidRPr="007A104C">
        <w:rPr>
          <w:rFonts w:ascii="华文中宋" w:eastAsia="华文中宋" w:hAnsi="华文中宋"/>
          <w:kern w:val="0"/>
          <w:sz w:val="32"/>
          <w:szCs w:val="32"/>
          <w:u w:val="single"/>
        </w:rPr>
        <w:tab/>
      </w:r>
      <w:r w:rsidRPr="007A104C">
        <w:rPr>
          <w:rFonts w:ascii="华文中宋" w:eastAsia="华文中宋" w:hAnsi="华文中宋"/>
          <w:kern w:val="0"/>
          <w:sz w:val="32"/>
          <w:szCs w:val="32"/>
          <w:u w:val="single"/>
        </w:rPr>
        <w:tab/>
        <w:t xml:space="preserve">  </w:t>
      </w:r>
      <w:r w:rsidRPr="007A104C">
        <w:rPr>
          <w:rFonts w:ascii="华文中宋" w:eastAsia="华文中宋" w:hAnsi="华文中宋"/>
          <w:kern w:val="0"/>
          <w:sz w:val="32"/>
          <w:szCs w:val="32"/>
          <w:u w:val="single"/>
        </w:rPr>
        <w:tab/>
      </w:r>
      <w:r w:rsidRPr="007A104C">
        <w:rPr>
          <w:rFonts w:ascii="华文中宋" w:eastAsia="华文中宋" w:hAnsi="华文中宋"/>
          <w:kern w:val="0"/>
          <w:sz w:val="32"/>
          <w:szCs w:val="32"/>
          <w:u w:val="single"/>
        </w:rPr>
        <w:tab/>
      </w:r>
      <w:r w:rsidRPr="007A104C">
        <w:rPr>
          <w:rFonts w:ascii="华文中宋" w:eastAsia="华文中宋" w:hAnsi="华文中宋"/>
          <w:kern w:val="0"/>
          <w:sz w:val="32"/>
          <w:szCs w:val="32"/>
          <w:u w:val="single"/>
        </w:rPr>
        <w:tab/>
      </w:r>
    </w:p>
    <w:p w14:paraId="2E2C4953" w14:textId="77777777" w:rsidR="00D14140" w:rsidRPr="007A104C" w:rsidRDefault="00D14140" w:rsidP="00D14140">
      <w:pPr>
        <w:spacing w:line="720" w:lineRule="auto"/>
        <w:jc w:val="center"/>
        <w:rPr>
          <w:rFonts w:ascii="华文中宋" w:eastAsia="华文中宋" w:hAnsi="华文中宋"/>
          <w:kern w:val="0"/>
          <w:sz w:val="32"/>
          <w:szCs w:val="32"/>
        </w:rPr>
      </w:pPr>
      <w:r w:rsidRPr="007A104C">
        <w:rPr>
          <w:rFonts w:ascii="华文中宋" w:eastAsia="华文中宋" w:hAnsi="华文中宋" w:hint="eastAsia"/>
          <w:kern w:val="0"/>
          <w:sz w:val="32"/>
          <w:szCs w:val="32"/>
        </w:rPr>
        <w:t>学    号</w:t>
      </w:r>
      <w:r w:rsidRPr="007A104C">
        <w:rPr>
          <w:rFonts w:ascii="华文中宋" w:eastAsia="华文中宋" w:hAnsi="华文中宋" w:hint="eastAsia"/>
          <w:kern w:val="0"/>
          <w:sz w:val="32"/>
          <w:szCs w:val="32"/>
          <w:u w:val="single"/>
        </w:rPr>
        <w:t xml:space="preserve"> </w:t>
      </w:r>
      <w:r w:rsidRPr="007A104C">
        <w:rPr>
          <w:rFonts w:ascii="华文中宋" w:eastAsia="华文中宋" w:hAnsi="华文中宋"/>
          <w:kern w:val="0"/>
          <w:sz w:val="32"/>
          <w:szCs w:val="32"/>
          <w:u w:val="single"/>
        </w:rPr>
        <w:t xml:space="preserve">   U201815874</w:t>
      </w:r>
      <w:r w:rsidRPr="007A104C">
        <w:rPr>
          <w:rFonts w:ascii="华文中宋" w:eastAsia="华文中宋" w:hAnsi="华文中宋"/>
          <w:kern w:val="0"/>
          <w:sz w:val="32"/>
          <w:szCs w:val="32"/>
          <w:u w:val="single"/>
        </w:rPr>
        <w:tab/>
        <w:t xml:space="preserve"> </w:t>
      </w:r>
      <w:r w:rsidRPr="007A104C">
        <w:rPr>
          <w:rFonts w:ascii="华文中宋" w:eastAsia="华文中宋" w:hAnsi="华文中宋"/>
          <w:kern w:val="0"/>
          <w:sz w:val="32"/>
          <w:szCs w:val="32"/>
          <w:u w:val="single"/>
        </w:rPr>
        <w:tab/>
      </w:r>
      <w:r w:rsidRPr="007A104C">
        <w:rPr>
          <w:rFonts w:ascii="华文中宋" w:eastAsia="华文中宋" w:hAnsi="华文中宋"/>
          <w:kern w:val="0"/>
          <w:sz w:val="32"/>
          <w:szCs w:val="32"/>
          <w:u w:val="single"/>
        </w:rPr>
        <w:tab/>
      </w:r>
    </w:p>
    <w:p w14:paraId="7405BCB5" w14:textId="77777777" w:rsidR="00D14140" w:rsidRPr="007A104C" w:rsidRDefault="00D14140" w:rsidP="00D14140">
      <w:pPr>
        <w:spacing w:line="720" w:lineRule="auto"/>
        <w:jc w:val="center"/>
        <w:rPr>
          <w:rFonts w:ascii="华文中宋" w:eastAsia="华文中宋" w:hAnsi="华文中宋"/>
          <w:kern w:val="0"/>
          <w:sz w:val="32"/>
          <w:szCs w:val="32"/>
        </w:rPr>
      </w:pPr>
      <w:r w:rsidRPr="007A104C">
        <w:rPr>
          <w:rFonts w:ascii="华文中宋" w:eastAsia="华文中宋" w:hAnsi="华文中宋" w:hint="eastAsia"/>
          <w:kern w:val="0"/>
          <w:sz w:val="32"/>
          <w:szCs w:val="32"/>
        </w:rPr>
        <w:t>指导教师</w:t>
      </w:r>
      <w:r w:rsidRPr="007A104C">
        <w:rPr>
          <w:rFonts w:ascii="华文中宋" w:eastAsia="华文中宋" w:hAnsi="华文中宋" w:hint="eastAsia"/>
          <w:kern w:val="0"/>
          <w:sz w:val="32"/>
          <w:szCs w:val="32"/>
          <w:u w:val="single"/>
        </w:rPr>
        <w:t xml:space="preserve"> </w:t>
      </w:r>
      <w:r w:rsidRPr="007A104C">
        <w:rPr>
          <w:rFonts w:ascii="华文中宋" w:eastAsia="华文中宋" w:hAnsi="华文中宋"/>
          <w:kern w:val="0"/>
          <w:sz w:val="32"/>
          <w:szCs w:val="32"/>
          <w:u w:val="single"/>
        </w:rPr>
        <w:t xml:space="preserve">    </w:t>
      </w:r>
      <w:r w:rsidRPr="007A104C">
        <w:rPr>
          <w:rFonts w:ascii="华文中宋" w:eastAsia="华文中宋" w:hAnsi="华文中宋" w:hint="eastAsia"/>
          <w:kern w:val="0"/>
          <w:sz w:val="32"/>
          <w:szCs w:val="32"/>
          <w:u w:val="single"/>
        </w:rPr>
        <w:t>周二华教授</w:t>
      </w:r>
      <w:r w:rsidRPr="007A104C">
        <w:rPr>
          <w:rFonts w:ascii="华文中宋" w:eastAsia="华文中宋" w:hAnsi="华文中宋"/>
          <w:kern w:val="0"/>
          <w:sz w:val="32"/>
          <w:szCs w:val="32"/>
          <w:u w:val="single"/>
        </w:rPr>
        <w:tab/>
      </w:r>
      <w:r w:rsidRPr="007A104C">
        <w:rPr>
          <w:rFonts w:ascii="华文中宋" w:eastAsia="华文中宋" w:hAnsi="华文中宋"/>
          <w:kern w:val="0"/>
          <w:sz w:val="32"/>
          <w:szCs w:val="32"/>
          <w:u w:val="single"/>
        </w:rPr>
        <w:tab/>
      </w:r>
      <w:r w:rsidRPr="007A104C">
        <w:rPr>
          <w:rFonts w:ascii="华文中宋" w:eastAsia="华文中宋" w:hAnsi="华文中宋"/>
          <w:kern w:val="0"/>
          <w:sz w:val="32"/>
          <w:szCs w:val="32"/>
          <w:u w:val="single"/>
        </w:rPr>
        <w:tab/>
      </w:r>
      <w:r w:rsidRPr="007A104C">
        <w:rPr>
          <w:rFonts w:ascii="华文中宋" w:eastAsia="华文中宋" w:hAnsi="华文中宋"/>
          <w:kern w:val="0"/>
          <w:sz w:val="32"/>
          <w:szCs w:val="32"/>
          <w:u w:val="single"/>
        </w:rPr>
        <w:tab/>
      </w:r>
    </w:p>
    <w:p w14:paraId="14A20029" w14:textId="77777777" w:rsidR="00754EC0" w:rsidRPr="0073312D" w:rsidRDefault="00754EC0" w:rsidP="00754EC0">
      <w:pPr>
        <w:jc w:val="center"/>
        <w:rPr>
          <w:rFonts w:ascii="华文中宋" w:eastAsia="华文中宋" w:hAnsi="华文中宋"/>
          <w:bCs/>
        </w:rPr>
      </w:pPr>
    </w:p>
    <w:p w14:paraId="25ECF166" w14:textId="77777777" w:rsidR="00754EC0" w:rsidRDefault="00754EC0" w:rsidP="00754EC0">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380B47">
        <w:rPr>
          <w:rFonts w:ascii="华文中宋" w:eastAsia="华文中宋" w:hAnsi="华文中宋"/>
          <w:bCs/>
          <w:spacing w:val="-20"/>
          <w:sz w:val="30"/>
          <w:szCs w:val="30"/>
        </w:rPr>
        <w:t>2</w:t>
      </w:r>
      <w:r>
        <w:rPr>
          <w:rFonts w:ascii="华文中宋" w:eastAsia="华文中宋" w:hAnsi="华文中宋"/>
          <w:bCs/>
          <w:spacing w:val="-20"/>
          <w:sz w:val="30"/>
          <w:szCs w:val="30"/>
        </w:rPr>
        <w:t>021</w:t>
      </w:r>
      <w:r w:rsidRPr="006D4669">
        <w:rPr>
          <w:rFonts w:ascii="华文中宋" w:eastAsia="华文中宋" w:hAnsi="华文中宋" w:hint="eastAsia"/>
          <w:bCs/>
          <w:spacing w:val="-20"/>
          <w:sz w:val="30"/>
          <w:szCs w:val="30"/>
        </w:rPr>
        <w:t>年</w:t>
      </w:r>
      <w:r>
        <w:rPr>
          <w:rFonts w:ascii="华文中宋" w:eastAsia="华文中宋" w:hAnsi="华文中宋"/>
          <w:bCs/>
          <w:spacing w:val="-20"/>
          <w:sz w:val="30"/>
          <w:szCs w:val="30"/>
        </w:rPr>
        <w:t>10</w:t>
      </w:r>
      <w:r w:rsidRPr="00380B47">
        <w:rPr>
          <w:rFonts w:ascii="华文中宋" w:eastAsia="华文中宋" w:hAnsi="华文中宋" w:hint="eastAsia"/>
          <w:bCs/>
          <w:spacing w:val="-20"/>
          <w:sz w:val="30"/>
          <w:szCs w:val="30"/>
        </w:rPr>
        <w:t>月</w:t>
      </w:r>
      <w:r>
        <w:rPr>
          <w:rFonts w:ascii="华文中宋" w:eastAsia="华文中宋" w:hAnsi="华文中宋"/>
          <w:bCs/>
          <w:spacing w:val="-20"/>
          <w:sz w:val="30"/>
          <w:szCs w:val="30"/>
        </w:rPr>
        <w:t>28</w:t>
      </w:r>
      <w:r w:rsidRPr="00380B47">
        <w:rPr>
          <w:rFonts w:ascii="华文中宋" w:eastAsia="华文中宋" w:hAnsi="华文中宋" w:hint="eastAsia"/>
          <w:bCs/>
          <w:spacing w:val="-20"/>
          <w:sz w:val="30"/>
          <w:szCs w:val="30"/>
        </w:rPr>
        <w:t>日审查</w:t>
      </w:r>
    </w:p>
    <w:p w14:paraId="3E841063" w14:textId="248F912A" w:rsidR="00D14140" w:rsidRDefault="00754EC0" w:rsidP="00754EC0">
      <w:pPr>
        <w:spacing w:line="600" w:lineRule="exact"/>
        <w:jc w:val="center"/>
        <w:rPr>
          <w:rFonts w:ascii="华文中宋" w:eastAsia="华文中宋" w:hAnsi="华文中宋" w:hint="eastAsia"/>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DC4E57">
        <w:rPr>
          <w:rFonts w:ascii="华文中宋" w:eastAsia="华文中宋" w:hAnsi="华文中宋"/>
          <w:bCs/>
          <w:spacing w:val="-20"/>
          <w:sz w:val="30"/>
          <w:szCs w:val="30"/>
        </w:rPr>
        <w:t>20</w:t>
      </w:r>
      <w:r>
        <w:rPr>
          <w:rFonts w:ascii="华文中宋" w:eastAsia="华文中宋" w:hAnsi="华文中宋"/>
          <w:bCs/>
          <w:spacing w:val="-20"/>
          <w:sz w:val="30"/>
          <w:szCs w:val="30"/>
        </w:rPr>
        <w:t>21</w:t>
      </w:r>
      <w:r w:rsidRPr="00DC4E57">
        <w:rPr>
          <w:rFonts w:ascii="华文中宋" w:eastAsia="华文中宋" w:hAnsi="华文中宋" w:hint="eastAsia"/>
          <w:bCs/>
          <w:spacing w:val="-20"/>
          <w:sz w:val="30"/>
          <w:szCs w:val="30"/>
        </w:rPr>
        <w:t>年</w:t>
      </w:r>
      <w:r>
        <w:rPr>
          <w:rFonts w:ascii="华文中宋" w:eastAsia="华文中宋" w:hAnsi="华文中宋"/>
          <w:bCs/>
          <w:spacing w:val="-20"/>
          <w:sz w:val="30"/>
          <w:szCs w:val="30"/>
        </w:rPr>
        <w:t>11</w:t>
      </w:r>
      <w:r w:rsidRPr="00DC4E57">
        <w:rPr>
          <w:rFonts w:ascii="华文中宋" w:eastAsia="华文中宋" w:hAnsi="华文中宋" w:hint="eastAsia"/>
          <w:bCs/>
          <w:spacing w:val="-20"/>
          <w:sz w:val="30"/>
          <w:szCs w:val="30"/>
        </w:rPr>
        <w:t>月</w:t>
      </w:r>
      <w:r w:rsidRPr="00DC4E57">
        <w:rPr>
          <w:rFonts w:ascii="华文中宋" w:eastAsia="华文中宋" w:hAnsi="华文中宋"/>
          <w:bCs/>
          <w:spacing w:val="-20"/>
          <w:sz w:val="30"/>
          <w:szCs w:val="30"/>
        </w:rPr>
        <w:t xml:space="preserve"> </w:t>
      </w:r>
      <w:r>
        <w:rPr>
          <w:rFonts w:ascii="华文中宋" w:eastAsia="华文中宋" w:hAnsi="华文中宋"/>
          <w:bCs/>
          <w:spacing w:val="-20"/>
          <w:sz w:val="30"/>
          <w:szCs w:val="30"/>
        </w:rPr>
        <w:t xml:space="preserve">2 </w:t>
      </w:r>
      <w:r w:rsidRPr="00DC4E57">
        <w:rPr>
          <w:rFonts w:ascii="华文中宋" w:eastAsia="华文中宋" w:hAnsi="华文中宋" w:hint="eastAsia"/>
          <w:bCs/>
          <w:spacing w:val="-20"/>
          <w:sz w:val="30"/>
          <w:szCs w:val="30"/>
        </w:rPr>
        <w:t>日批准</w:t>
      </w:r>
    </w:p>
    <w:tbl>
      <w:tblPr>
        <w:tblW w:w="579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10"/>
      </w:tblGrid>
      <w:tr w:rsidR="00D14140" w:rsidRPr="00D14140" w14:paraId="3DC8AB05" w14:textId="77777777" w:rsidTr="00365987">
        <w:trPr>
          <w:trHeight w:val="3526"/>
          <w:jc w:val="center"/>
        </w:trPr>
        <w:tc>
          <w:tcPr>
            <w:tcW w:w="5000" w:type="pct"/>
          </w:tcPr>
          <w:p w14:paraId="4AA7C055" w14:textId="77777777" w:rsidR="00D14140" w:rsidRPr="00D14140" w:rsidRDefault="00D14140" w:rsidP="00D14140">
            <w:pPr>
              <w:spacing w:line="240" w:lineRule="auto"/>
              <w:jc w:val="left"/>
              <w:rPr>
                <w:rFonts w:ascii="华文中宋" w:eastAsia="华文中宋" w:cs="Times New Roman"/>
                <w:bCs/>
                <w:sz w:val="28"/>
                <w:szCs w:val="20"/>
              </w:rPr>
            </w:pPr>
            <w:bookmarkStart w:id="198" w:name="_Hlk105618020"/>
            <w:r w:rsidRPr="00D14140">
              <w:rPr>
                <w:rFonts w:ascii="华文中宋" w:eastAsia="华文中宋" w:cs="Times New Roman" w:hint="eastAsia"/>
                <w:bCs/>
                <w:sz w:val="28"/>
                <w:szCs w:val="20"/>
              </w:rPr>
              <w:lastRenderedPageBreak/>
              <w:t>课题内容：</w:t>
            </w:r>
          </w:p>
          <w:p w14:paraId="208A6089" w14:textId="77777777" w:rsidR="00D14140" w:rsidRPr="00D14140" w:rsidRDefault="00D14140" w:rsidP="00D14140">
            <w:pPr>
              <w:spacing w:line="240" w:lineRule="auto"/>
              <w:ind w:firstLineChars="200" w:firstLine="420"/>
              <w:jc w:val="left"/>
              <w:rPr>
                <w:rFonts w:ascii="宋体" w:hAnsi="宋体" w:cs="Times New Roman"/>
                <w:bCs/>
                <w:spacing w:val="-20"/>
                <w:sz w:val="21"/>
                <w:szCs w:val="21"/>
              </w:rPr>
            </w:pPr>
            <w:r w:rsidRPr="00D14140">
              <w:rPr>
                <w:rFonts w:ascii="宋体" w:hAnsi="宋体" w:cs="Times New Roman" w:hint="eastAsia"/>
                <w:sz w:val="21"/>
                <w:szCs w:val="21"/>
              </w:rPr>
              <w:t>随着互联网的迅速发展和数字化在日常生活里的广泛渗透与普及，</w:t>
            </w:r>
            <w:r w:rsidRPr="00D14140">
              <w:rPr>
                <w:rFonts w:ascii="宋体" w:hAnsi="宋体" w:cs="Times New Roman"/>
                <w:sz w:val="21"/>
                <w:szCs w:val="21"/>
              </w:rPr>
              <w:t>90</w:t>
            </w:r>
            <w:r w:rsidRPr="00D14140">
              <w:rPr>
                <w:rFonts w:ascii="宋体" w:hAnsi="宋体" w:cs="Times New Roman" w:hint="eastAsia"/>
                <w:sz w:val="21"/>
                <w:szCs w:val="21"/>
              </w:rPr>
              <w:t>后这一新生代群体，正逐步成为劳动力主体及企业的中流砥柱。但由于新生代员工的成长背景正是我国改革开放带来的社会转型加速期，使得他们具有自我意识强烈、挑战权威等特质，从而影响了新生代员工的职场表现，也同时影响了新生代员工的心理契约认知，使得新生代员工难以产生自发的利组织行为和优秀的工作绩效。</w:t>
            </w:r>
          </w:p>
          <w:p w14:paraId="77A63192" w14:textId="17254B33" w:rsidR="00365987" w:rsidRPr="00D14140" w:rsidRDefault="00D14140" w:rsidP="00365987">
            <w:pPr>
              <w:spacing w:line="240" w:lineRule="auto"/>
              <w:ind w:firstLineChars="200" w:firstLine="420"/>
              <w:jc w:val="left"/>
              <w:rPr>
                <w:rFonts w:cs="Times New Roman"/>
                <w:sz w:val="21"/>
                <w:szCs w:val="21"/>
              </w:rPr>
            </w:pPr>
            <w:r w:rsidRPr="00D14140">
              <w:rPr>
                <w:rFonts w:cs="Times New Roman" w:hint="eastAsia"/>
                <w:sz w:val="21"/>
                <w:szCs w:val="21"/>
              </w:rPr>
              <w:t>传统的企业人力资源管理模式对于新生代员工已经难以实现其效力，导致了新生代员工的组织认同感、归属感降低。因为人力资源管理做为一个企业员工从入职、磨合、适应、胜任到晋升一系列活动中最直接作用于员工的一项管理职能，深刻地影响着员工的心理和行为。对此，本研究旨在通过实证分析人力资源管理强度对新生代员工工作绩效的影响和心理契约的中介作用，为企业新生代员工管理提供论证和实践指导。</w:t>
            </w:r>
          </w:p>
        </w:tc>
      </w:tr>
      <w:tr w:rsidR="00D14140" w:rsidRPr="00D14140" w14:paraId="4A819A18" w14:textId="77777777" w:rsidTr="00365987">
        <w:trPr>
          <w:trHeight w:val="2529"/>
          <w:jc w:val="center"/>
        </w:trPr>
        <w:tc>
          <w:tcPr>
            <w:tcW w:w="5000" w:type="pct"/>
          </w:tcPr>
          <w:p w14:paraId="5655B7C1" w14:textId="77777777" w:rsidR="00D14140" w:rsidRPr="00D14140" w:rsidRDefault="00D14140" w:rsidP="00D14140">
            <w:pPr>
              <w:spacing w:line="240" w:lineRule="auto"/>
              <w:jc w:val="left"/>
              <w:rPr>
                <w:rFonts w:ascii="华文中宋" w:eastAsia="华文中宋" w:hAnsi="华文中宋" w:cs="Times New Roman"/>
                <w:bCs/>
                <w:spacing w:val="-20"/>
                <w:sz w:val="21"/>
                <w:szCs w:val="21"/>
              </w:rPr>
            </w:pPr>
            <w:r w:rsidRPr="00D14140">
              <w:rPr>
                <w:rFonts w:ascii="华文中宋" w:eastAsia="华文中宋" w:cs="Times New Roman" w:hint="eastAsia"/>
                <w:bCs/>
                <w:sz w:val="28"/>
                <w:szCs w:val="20"/>
              </w:rPr>
              <w:t>课题任务要求：</w:t>
            </w:r>
          </w:p>
          <w:p w14:paraId="31775842" w14:textId="77777777" w:rsidR="00D14140" w:rsidRPr="00D14140" w:rsidRDefault="00D14140" w:rsidP="00D14140">
            <w:pPr>
              <w:spacing w:line="240" w:lineRule="auto"/>
              <w:ind w:firstLineChars="200" w:firstLine="420"/>
              <w:rPr>
                <w:rFonts w:ascii="宋体" w:hAnsi="宋体" w:cs="Times New Roman"/>
                <w:sz w:val="20"/>
                <w:szCs w:val="21"/>
              </w:rPr>
            </w:pPr>
            <w:r w:rsidRPr="00D14140">
              <w:rPr>
                <w:rFonts w:ascii="宋体" w:hAnsi="宋体" w:cs="Times New Roman" w:hint="eastAsia"/>
                <w:sz w:val="21"/>
              </w:rPr>
              <w:t>近年来国内外学者对于员工心理契约与工作绩效的激励程度也同样进行了大量研究，随着数字化经济时代的发展，在互联网新情境之下大量新生代员工与企业间通过心理契约所带来的有关于员工工作绩效作用机制也有待进一步验证。传统的企业人力资源管理模式对于新生代员工已经难以实现其效力，同时影响了新生代员工的心理契约认知，使得新生代员工难以产生自发的利组织行为和优秀的工作绩效。对此，本研究旨在通过实证分析人力资源管理强度对新生代员工工作绩效的影响和心理契约的中介作用，为企业新生代员工管理提供论证和实践指导。</w:t>
            </w:r>
          </w:p>
        </w:tc>
      </w:tr>
      <w:tr w:rsidR="00D14140" w:rsidRPr="00D14140" w14:paraId="5890E003" w14:textId="77777777" w:rsidTr="00365987">
        <w:trPr>
          <w:trHeight w:val="4802"/>
          <w:jc w:val="center"/>
        </w:trPr>
        <w:tc>
          <w:tcPr>
            <w:tcW w:w="5000" w:type="pct"/>
          </w:tcPr>
          <w:p w14:paraId="69015472" w14:textId="77777777" w:rsidR="00D14140" w:rsidRPr="00D14140" w:rsidRDefault="00D14140" w:rsidP="00D14140">
            <w:pPr>
              <w:spacing w:line="240" w:lineRule="auto"/>
              <w:jc w:val="left"/>
              <w:rPr>
                <w:rFonts w:ascii="华文中宋" w:eastAsia="华文中宋" w:hAnsi="华文中宋" w:cs="Times New Roman"/>
                <w:bCs/>
                <w:spacing w:val="-20"/>
                <w:sz w:val="21"/>
                <w:szCs w:val="21"/>
              </w:rPr>
            </w:pPr>
            <w:r w:rsidRPr="00D14140">
              <w:rPr>
                <w:rFonts w:ascii="华文中宋" w:eastAsia="华文中宋" w:cs="Times New Roman" w:hint="eastAsia"/>
                <w:bCs/>
                <w:sz w:val="28"/>
                <w:szCs w:val="20"/>
              </w:rPr>
              <w:t>主要参考文献（</w:t>
            </w:r>
            <w:r w:rsidRPr="00D14140">
              <w:rPr>
                <w:rFonts w:ascii="仿宋" w:eastAsia="仿宋" w:hAnsi="仿宋" w:cs="Times New Roman" w:hint="eastAsia"/>
                <w:sz w:val="28"/>
                <w:szCs w:val="20"/>
              </w:rPr>
              <w:t>由指导教师选定</w:t>
            </w:r>
            <w:r w:rsidRPr="00D14140">
              <w:rPr>
                <w:rFonts w:ascii="华文中宋" w:eastAsia="华文中宋" w:cs="Times New Roman" w:hint="eastAsia"/>
                <w:bCs/>
                <w:sz w:val="28"/>
                <w:szCs w:val="20"/>
              </w:rPr>
              <w:t>）</w:t>
            </w:r>
          </w:p>
          <w:p w14:paraId="73118F6C" w14:textId="77777777" w:rsidR="00D14140" w:rsidRPr="00D14140" w:rsidRDefault="00D14140" w:rsidP="00D14140">
            <w:pPr>
              <w:spacing w:line="240" w:lineRule="auto"/>
              <w:jc w:val="left"/>
              <w:rPr>
                <w:rFonts w:ascii="宋体" w:hAnsi="宋体" w:cs="Times New Roman"/>
                <w:sz w:val="21"/>
                <w:szCs w:val="20"/>
              </w:rPr>
            </w:pPr>
            <w:r w:rsidRPr="00D14140">
              <w:rPr>
                <w:rFonts w:ascii="宋体" w:hAnsi="宋体" w:cs="Times New Roman"/>
                <w:sz w:val="21"/>
                <w:szCs w:val="20"/>
              </w:rPr>
              <w:t xml:space="preserve">[1] </w:t>
            </w:r>
            <w:r w:rsidRPr="00D14140">
              <w:rPr>
                <w:rFonts w:ascii="宋体" w:hAnsi="宋体" w:cs="Times New Roman" w:hint="eastAsia"/>
                <w:sz w:val="21"/>
                <w:szCs w:val="20"/>
              </w:rPr>
              <w:t>张军伟</w:t>
            </w:r>
            <w:r w:rsidRPr="00D14140">
              <w:rPr>
                <w:rFonts w:ascii="宋体" w:hAnsi="宋体" w:cs="Times New Roman"/>
                <w:sz w:val="21"/>
                <w:szCs w:val="20"/>
              </w:rPr>
              <w:t xml:space="preserve">, </w:t>
            </w:r>
            <w:r w:rsidRPr="00D14140">
              <w:rPr>
                <w:rFonts w:ascii="宋体" w:hAnsi="宋体" w:cs="Times New Roman" w:hint="eastAsia"/>
                <w:sz w:val="21"/>
                <w:szCs w:val="20"/>
              </w:rPr>
              <w:t>龙立荣</w:t>
            </w:r>
            <w:r w:rsidRPr="00D14140">
              <w:rPr>
                <w:rFonts w:ascii="宋体" w:hAnsi="宋体" w:cs="Times New Roman"/>
                <w:sz w:val="21"/>
                <w:szCs w:val="20"/>
              </w:rPr>
              <w:t xml:space="preserve">, </w:t>
            </w:r>
            <w:r w:rsidRPr="00D14140">
              <w:rPr>
                <w:rFonts w:ascii="宋体" w:hAnsi="宋体" w:cs="Times New Roman" w:hint="eastAsia"/>
                <w:sz w:val="21"/>
                <w:szCs w:val="20"/>
              </w:rPr>
              <w:t>王桃林</w:t>
            </w:r>
            <w:r w:rsidRPr="00D14140">
              <w:rPr>
                <w:rFonts w:ascii="宋体" w:hAnsi="宋体" w:cs="Times New Roman"/>
                <w:sz w:val="21"/>
                <w:szCs w:val="20"/>
              </w:rPr>
              <w:t xml:space="preserve">. </w:t>
            </w:r>
            <w:r w:rsidRPr="00D14140">
              <w:rPr>
                <w:rFonts w:ascii="宋体" w:hAnsi="宋体" w:cs="Times New Roman" w:hint="eastAsia"/>
                <w:sz w:val="21"/>
                <w:szCs w:val="20"/>
              </w:rPr>
              <w:t>高绩效工作系统对员工工作绩效的影响</w:t>
            </w:r>
            <w:r w:rsidRPr="00D14140">
              <w:rPr>
                <w:rFonts w:ascii="宋体" w:hAnsi="宋体" w:cs="Times New Roman"/>
                <w:sz w:val="21"/>
                <w:szCs w:val="20"/>
              </w:rPr>
              <w:t xml:space="preserve">[J]. </w:t>
            </w:r>
            <w:r w:rsidRPr="00D14140">
              <w:rPr>
                <w:rFonts w:ascii="宋体" w:hAnsi="宋体" w:cs="Times New Roman" w:hint="eastAsia"/>
                <w:sz w:val="21"/>
                <w:szCs w:val="20"/>
              </w:rPr>
              <w:t>管理评论</w:t>
            </w:r>
            <w:r w:rsidRPr="00D14140">
              <w:rPr>
                <w:rFonts w:ascii="宋体" w:hAnsi="宋体" w:cs="Times New Roman"/>
                <w:sz w:val="21"/>
                <w:szCs w:val="20"/>
              </w:rPr>
              <w:t>,2017, 29(3): 136-144</w:t>
            </w:r>
            <w:r w:rsidRPr="00D14140">
              <w:rPr>
                <w:rFonts w:ascii="宋体" w:hAnsi="宋体" w:cs="Times New Roman" w:hint="eastAsia"/>
                <w:sz w:val="21"/>
                <w:szCs w:val="20"/>
              </w:rPr>
              <w:t xml:space="preserve"> </w:t>
            </w:r>
          </w:p>
          <w:p w14:paraId="03B825AA" w14:textId="77777777" w:rsidR="00D14140" w:rsidRPr="00D14140" w:rsidRDefault="00D14140" w:rsidP="00D14140">
            <w:pPr>
              <w:spacing w:line="240" w:lineRule="auto"/>
              <w:jc w:val="left"/>
              <w:rPr>
                <w:rFonts w:ascii="宋体" w:hAnsi="宋体" w:cs="Times New Roman"/>
                <w:sz w:val="21"/>
                <w:szCs w:val="20"/>
              </w:rPr>
            </w:pPr>
            <w:r w:rsidRPr="00D14140">
              <w:rPr>
                <w:rFonts w:ascii="宋体" w:hAnsi="宋体" w:cs="Times New Roman" w:hint="eastAsia"/>
                <w:sz w:val="21"/>
                <w:szCs w:val="20"/>
              </w:rPr>
              <w:t>[</w:t>
            </w:r>
            <w:r w:rsidRPr="00D14140">
              <w:rPr>
                <w:rFonts w:ascii="宋体" w:hAnsi="宋体" w:cs="Times New Roman"/>
                <w:sz w:val="21"/>
                <w:szCs w:val="20"/>
              </w:rPr>
              <w:t>2</w:t>
            </w:r>
            <w:r w:rsidRPr="00D14140">
              <w:rPr>
                <w:rFonts w:ascii="宋体" w:hAnsi="宋体" w:cs="Times New Roman" w:hint="eastAsia"/>
                <w:sz w:val="21"/>
                <w:szCs w:val="20"/>
              </w:rPr>
              <w:t>] 李一苇. "90后"新生代员工的人力资源管理问题与对策研究[J]. 农村经济与科技,2021,32(3):158-159,181.</w:t>
            </w:r>
          </w:p>
          <w:p w14:paraId="4A898EF3" w14:textId="77777777" w:rsidR="00D14140" w:rsidRPr="00D14140" w:rsidRDefault="00D14140" w:rsidP="00D14140">
            <w:pPr>
              <w:spacing w:line="240" w:lineRule="auto"/>
              <w:jc w:val="left"/>
              <w:rPr>
                <w:rFonts w:ascii="宋体" w:hAnsi="宋体" w:cs="Times New Roman"/>
                <w:sz w:val="21"/>
                <w:szCs w:val="20"/>
              </w:rPr>
            </w:pPr>
            <w:r w:rsidRPr="00D14140">
              <w:rPr>
                <w:rFonts w:ascii="宋体" w:hAnsi="宋体" w:cs="Times New Roman" w:hint="eastAsia"/>
                <w:sz w:val="21"/>
                <w:szCs w:val="20"/>
              </w:rPr>
              <w:t>[</w:t>
            </w:r>
            <w:r w:rsidRPr="00D14140">
              <w:rPr>
                <w:rFonts w:ascii="宋体" w:hAnsi="宋体" w:cs="Times New Roman"/>
                <w:sz w:val="21"/>
                <w:szCs w:val="20"/>
              </w:rPr>
              <w:t>3</w:t>
            </w:r>
            <w:r w:rsidRPr="00D14140">
              <w:rPr>
                <w:rFonts w:ascii="宋体" w:hAnsi="宋体" w:cs="Times New Roman" w:hint="eastAsia"/>
                <w:sz w:val="21"/>
                <w:szCs w:val="20"/>
              </w:rPr>
              <w:t>] 黄永. 新生代员工对人力资源管理的挑战和对策[J]. 理财周刊,2021(12):171-172. DOI:10.12269/j.issn.1009-9832.2021.12.160.</w:t>
            </w:r>
          </w:p>
          <w:p w14:paraId="1A3DCFDB" w14:textId="77777777" w:rsidR="00D14140" w:rsidRPr="00D14140" w:rsidRDefault="00D14140" w:rsidP="00D14140">
            <w:pPr>
              <w:spacing w:line="240" w:lineRule="auto"/>
              <w:jc w:val="left"/>
              <w:rPr>
                <w:rFonts w:ascii="宋体" w:hAnsi="宋体" w:cs="Times New Roman"/>
                <w:sz w:val="21"/>
                <w:szCs w:val="20"/>
              </w:rPr>
            </w:pPr>
            <w:r w:rsidRPr="00D14140">
              <w:rPr>
                <w:rFonts w:ascii="宋体" w:hAnsi="宋体" w:cs="Times New Roman" w:hint="eastAsia"/>
                <w:sz w:val="21"/>
                <w:szCs w:val="20"/>
              </w:rPr>
              <w:t>[</w:t>
            </w:r>
            <w:r w:rsidRPr="00D14140">
              <w:rPr>
                <w:rFonts w:ascii="宋体" w:hAnsi="宋体" w:cs="Times New Roman"/>
                <w:sz w:val="21"/>
                <w:szCs w:val="20"/>
              </w:rPr>
              <w:t>4</w:t>
            </w:r>
            <w:r w:rsidRPr="00D14140">
              <w:rPr>
                <w:rFonts w:ascii="宋体" w:hAnsi="宋体" w:cs="Times New Roman" w:hint="eastAsia"/>
                <w:sz w:val="21"/>
                <w:szCs w:val="20"/>
              </w:rPr>
              <w:t>] 彭程,郭丽芳. 新生代员工高绩效人力资源管理实践研究[J]. 经济体制改革,2015(6):124-129.</w:t>
            </w:r>
          </w:p>
          <w:p w14:paraId="505BB44A" w14:textId="77777777" w:rsidR="00D14140" w:rsidRPr="00D14140" w:rsidRDefault="00D14140" w:rsidP="00D14140">
            <w:pPr>
              <w:spacing w:line="240" w:lineRule="auto"/>
              <w:jc w:val="left"/>
              <w:rPr>
                <w:rFonts w:ascii="宋体" w:hAnsi="宋体" w:cs="Times New Roman"/>
                <w:sz w:val="21"/>
                <w:szCs w:val="20"/>
              </w:rPr>
            </w:pPr>
            <w:r w:rsidRPr="00D14140">
              <w:rPr>
                <w:rFonts w:ascii="宋体" w:hAnsi="宋体" w:cs="Times New Roman" w:hint="eastAsia"/>
                <w:sz w:val="21"/>
                <w:szCs w:val="20"/>
              </w:rPr>
              <w:t>[</w:t>
            </w:r>
            <w:r w:rsidRPr="00D14140">
              <w:rPr>
                <w:rFonts w:ascii="宋体" w:hAnsi="宋体" w:cs="Times New Roman"/>
                <w:sz w:val="21"/>
                <w:szCs w:val="20"/>
              </w:rPr>
              <w:t>5</w:t>
            </w:r>
            <w:r w:rsidRPr="00D14140">
              <w:rPr>
                <w:rFonts w:ascii="宋体" w:hAnsi="宋体" w:cs="Times New Roman" w:hint="eastAsia"/>
                <w:sz w:val="21"/>
                <w:szCs w:val="20"/>
              </w:rPr>
              <w:t>]</w:t>
            </w:r>
            <w:r w:rsidRPr="00D14140">
              <w:rPr>
                <w:rFonts w:cs="Times New Roman"/>
                <w:sz w:val="21"/>
                <w:szCs w:val="20"/>
              </w:rPr>
              <w:t xml:space="preserve"> </w:t>
            </w:r>
            <w:r w:rsidRPr="00D14140">
              <w:rPr>
                <w:rFonts w:ascii="宋体" w:hAnsi="宋体" w:cs="Times New Roman"/>
                <w:sz w:val="21"/>
                <w:szCs w:val="20"/>
              </w:rPr>
              <w:t>Bowen D. E., Ostroff C.. Understanding HRM-firm performance linkages: The role of</w:t>
            </w:r>
            <w:r w:rsidRPr="00D14140">
              <w:rPr>
                <w:rFonts w:ascii="宋体" w:hAnsi="宋体" w:cs="Times New Roman" w:hint="eastAsia"/>
                <w:sz w:val="21"/>
                <w:szCs w:val="20"/>
              </w:rPr>
              <w:t xml:space="preserve"> </w:t>
            </w:r>
            <w:r w:rsidRPr="00D14140">
              <w:rPr>
                <w:rFonts w:ascii="宋体" w:hAnsi="宋体" w:cs="Times New Roman"/>
                <w:sz w:val="21"/>
                <w:szCs w:val="20"/>
              </w:rPr>
              <w:t>the strength of the HRM system[J]. Academy of Management Review, 2004, 29(2):203-221</w:t>
            </w:r>
          </w:p>
          <w:p w14:paraId="69204968" w14:textId="77777777" w:rsidR="00D14140" w:rsidRPr="00D14140" w:rsidRDefault="00D14140" w:rsidP="00D14140">
            <w:pPr>
              <w:spacing w:line="240" w:lineRule="auto"/>
              <w:jc w:val="left"/>
              <w:rPr>
                <w:rFonts w:ascii="宋体" w:hAnsi="宋体" w:cs="Times New Roman"/>
                <w:sz w:val="21"/>
                <w:szCs w:val="20"/>
              </w:rPr>
            </w:pPr>
            <w:r w:rsidRPr="00D14140">
              <w:rPr>
                <w:rFonts w:ascii="宋体" w:hAnsi="宋体" w:cs="Times New Roman"/>
                <w:sz w:val="21"/>
                <w:szCs w:val="20"/>
              </w:rPr>
              <w:t>[6] Fishbein M., Ajzen I.. Belief, attitude, intention, and behavior[M]. Reading, MA:</w:t>
            </w:r>
          </w:p>
          <w:p w14:paraId="16AD0269" w14:textId="77777777" w:rsidR="00D14140" w:rsidRPr="00D14140" w:rsidRDefault="00D14140" w:rsidP="00D14140">
            <w:pPr>
              <w:spacing w:line="240" w:lineRule="auto"/>
              <w:jc w:val="left"/>
              <w:rPr>
                <w:rFonts w:ascii="宋体" w:hAnsi="宋体" w:cs="Times New Roman"/>
                <w:sz w:val="21"/>
                <w:szCs w:val="20"/>
              </w:rPr>
            </w:pPr>
            <w:r w:rsidRPr="00D14140">
              <w:rPr>
                <w:rFonts w:ascii="宋体" w:hAnsi="宋体" w:cs="Times New Roman"/>
                <w:sz w:val="21"/>
                <w:szCs w:val="20"/>
              </w:rPr>
              <w:t>Addison-Wesley, 1975</w:t>
            </w:r>
          </w:p>
          <w:p w14:paraId="064231A4" w14:textId="77777777" w:rsidR="00D14140" w:rsidRPr="00D14140" w:rsidRDefault="00D14140" w:rsidP="00D14140">
            <w:pPr>
              <w:spacing w:line="240" w:lineRule="auto"/>
              <w:jc w:val="left"/>
              <w:rPr>
                <w:rFonts w:ascii="宋体" w:hAnsi="宋体" w:cs="Times New Roman"/>
                <w:sz w:val="21"/>
                <w:szCs w:val="20"/>
              </w:rPr>
            </w:pPr>
            <w:r w:rsidRPr="00D14140">
              <w:rPr>
                <w:rFonts w:ascii="宋体" w:hAnsi="宋体" w:cs="Times New Roman" w:hint="eastAsia"/>
                <w:sz w:val="21"/>
                <w:szCs w:val="20"/>
              </w:rPr>
              <w:t>[</w:t>
            </w:r>
            <w:r w:rsidRPr="00D14140">
              <w:rPr>
                <w:rFonts w:ascii="宋体" w:hAnsi="宋体" w:cs="Times New Roman"/>
                <w:sz w:val="21"/>
                <w:szCs w:val="20"/>
              </w:rPr>
              <w:t>7</w:t>
            </w:r>
            <w:r w:rsidRPr="00D14140">
              <w:rPr>
                <w:rFonts w:ascii="宋体" w:hAnsi="宋体" w:cs="Times New Roman" w:hint="eastAsia"/>
                <w:sz w:val="21"/>
                <w:szCs w:val="20"/>
              </w:rPr>
              <w:t>]贾建峰, 周舜怡, 唐贵瑶. 人力资源管理强度的研究回顾及在中国情境下的理论</w:t>
            </w:r>
          </w:p>
          <w:p w14:paraId="34771C99" w14:textId="77777777" w:rsidR="00D14140" w:rsidRPr="00D14140" w:rsidRDefault="00D14140" w:rsidP="00D14140">
            <w:pPr>
              <w:spacing w:line="240" w:lineRule="auto"/>
              <w:jc w:val="left"/>
              <w:rPr>
                <w:rFonts w:ascii="宋体" w:hAnsi="宋体" w:cs="Times New Roman"/>
                <w:sz w:val="21"/>
                <w:szCs w:val="20"/>
              </w:rPr>
            </w:pPr>
            <w:r w:rsidRPr="00D14140">
              <w:rPr>
                <w:rFonts w:ascii="宋体" w:hAnsi="宋体" w:cs="Times New Roman" w:hint="eastAsia"/>
                <w:sz w:val="21"/>
                <w:szCs w:val="20"/>
              </w:rPr>
              <w:t>框架研究[J]. 中国人力资源开发, 2017, (10): 6-15</w:t>
            </w:r>
          </w:p>
        </w:tc>
      </w:tr>
      <w:tr w:rsidR="00D14140" w:rsidRPr="00D14140" w14:paraId="2AFD3832" w14:textId="77777777" w:rsidTr="00365987">
        <w:trPr>
          <w:trHeight w:val="1120"/>
          <w:jc w:val="center"/>
        </w:trPr>
        <w:tc>
          <w:tcPr>
            <w:tcW w:w="5000" w:type="pct"/>
          </w:tcPr>
          <w:p w14:paraId="48EEC967" w14:textId="77777777" w:rsidR="00D14140" w:rsidRPr="00D14140" w:rsidRDefault="00D14140" w:rsidP="00D14140">
            <w:pPr>
              <w:spacing w:line="240" w:lineRule="auto"/>
              <w:jc w:val="left"/>
              <w:rPr>
                <w:rFonts w:ascii="华文中宋" w:eastAsia="华文中宋" w:cs="Times New Roman"/>
                <w:bCs/>
                <w:sz w:val="28"/>
                <w:szCs w:val="20"/>
              </w:rPr>
            </w:pPr>
            <w:r w:rsidRPr="00D14140">
              <w:rPr>
                <w:rFonts w:ascii="华文中宋" w:eastAsia="华文中宋" w:cs="Times New Roman" w:hint="eastAsia"/>
                <w:bCs/>
                <w:sz w:val="28"/>
                <w:szCs w:val="20"/>
              </w:rPr>
              <w:t>同组设计者</w:t>
            </w:r>
          </w:p>
          <w:p w14:paraId="0BB146FE" w14:textId="77777777" w:rsidR="00D14140" w:rsidRPr="00D14140" w:rsidRDefault="00D14140" w:rsidP="00D14140">
            <w:pPr>
              <w:spacing w:line="240" w:lineRule="auto"/>
              <w:jc w:val="center"/>
              <w:rPr>
                <w:rFonts w:ascii="宋体" w:hAnsi="宋体" w:cs="Times New Roman"/>
                <w:bCs/>
                <w:spacing w:val="-20"/>
                <w:sz w:val="21"/>
                <w:szCs w:val="15"/>
              </w:rPr>
            </w:pPr>
            <w:r w:rsidRPr="00D14140">
              <w:rPr>
                <w:rFonts w:ascii="宋体" w:hAnsi="宋体" w:cs="Times New Roman" w:hint="eastAsia"/>
                <w:bCs/>
                <w:spacing w:val="-20"/>
                <w:sz w:val="21"/>
                <w:szCs w:val="15"/>
              </w:rPr>
              <w:t>王茜、黄文婷、尹佳欣</w:t>
            </w:r>
          </w:p>
        </w:tc>
      </w:tr>
      <w:tr w:rsidR="00D14140" w:rsidRPr="00D14140" w14:paraId="18E025CA" w14:textId="77777777" w:rsidTr="00365987">
        <w:trPr>
          <w:trHeight w:val="1378"/>
          <w:jc w:val="center"/>
        </w:trPr>
        <w:tc>
          <w:tcPr>
            <w:tcW w:w="5000" w:type="pct"/>
            <w:tcBorders>
              <w:top w:val="single" w:sz="4" w:space="0" w:color="000000"/>
              <w:left w:val="single" w:sz="4" w:space="0" w:color="000000"/>
              <w:bottom w:val="single" w:sz="4" w:space="0" w:color="000000"/>
              <w:right w:val="single" w:sz="4" w:space="0" w:color="000000"/>
            </w:tcBorders>
          </w:tcPr>
          <w:p w14:paraId="4F61994D" w14:textId="784183E3" w:rsidR="00D14140" w:rsidRPr="00D14140" w:rsidRDefault="00D14140" w:rsidP="00D14140">
            <w:pPr>
              <w:spacing w:line="240" w:lineRule="auto"/>
              <w:jc w:val="left"/>
              <w:rPr>
                <w:rFonts w:ascii="华文中宋" w:eastAsia="华文中宋" w:cs="Times New Roman"/>
                <w:bCs/>
                <w:sz w:val="28"/>
                <w:szCs w:val="20"/>
              </w:rPr>
            </w:pPr>
            <w:r w:rsidRPr="00D14140">
              <w:rPr>
                <w:rFonts w:ascii="华文中宋" w:eastAsia="华文中宋" w:cs="Times New Roman" w:hint="eastAsia"/>
                <w:bCs/>
                <w:sz w:val="28"/>
                <w:szCs w:val="20"/>
              </w:rPr>
              <w:t>指导教师签名：</w:t>
            </w:r>
          </w:p>
          <w:p w14:paraId="6E42EF38" w14:textId="77777777" w:rsidR="00D14140" w:rsidRPr="00D14140" w:rsidRDefault="00D14140" w:rsidP="00D14140">
            <w:pPr>
              <w:spacing w:line="240" w:lineRule="auto"/>
              <w:jc w:val="left"/>
              <w:rPr>
                <w:rFonts w:ascii="华文中宋" w:eastAsia="华文中宋" w:cs="Times New Roman"/>
                <w:bCs/>
                <w:sz w:val="28"/>
                <w:szCs w:val="20"/>
              </w:rPr>
            </w:pPr>
            <w:r w:rsidRPr="00D14140">
              <w:rPr>
                <w:rFonts w:ascii="华文中宋" w:eastAsia="华文中宋" w:cs="Times New Roman" w:hint="eastAsia"/>
                <w:bCs/>
                <w:sz w:val="28"/>
                <w:szCs w:val="20"/>
              </w:rPr>
              <w:t xml:space="preserve"> </w:t>
            </w:r>
            <w:r w:rsidRPr="00D14140">
              <w:rPr>
                <w:rFonts w:ascii="华文中宋" w:eastAsia="华文中宋" w:cs="Times New Roman"/>
                <w:bCs/>
                <w:sz w:val="28"/>
                <w:szCs w:val="20"/>
              </w:rPr>
              <w:t xml:space="preserve">                   </w:t>
            </w:r>
          </w:p>
        </w:tc>
      </w:tr>
      <w:bookmarkEnd w:id="198"/>
    </w:tbl>
    <w:p w14:paraId="552A15C8" w14:textId="77777777" w:rsidR="00365987" w:rsidRPr="00D14140" w:rsidRDefault="00365987" w:rsidP="00365987">
      <w:pPr>
        <w:widowControl/>
        <w:spacing w:line="240" w:lineRule="auto"/>
        <w:jc w:val="left"/>
        <w:rPr>
          <w:rFonts w:ascii="宋体" w:hAnsi="宋体"/>
          <w:szCs w:val="28"/>
          <w:bdr w:val="nil"/>
        </w:rPr>
      </w:pPr>
    </w:p>
    <w:sectPr w:rsidR="00365987" w:rsidRPr="00D14140" w:rsidSect="000C7E08">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227D8" w14:textId="77777777" w:rsidR="005D63B1" w:rsidRDefault="005D63B1">
      <w:pPr>
        <w:spacing w:line="240" w:lineRule="auto"/>
      </w:pPr>
      <w:r>
        <w:separator/>
      </w:r>
    </w:p>
  </w:endnote>
  <w:endnote w:type="continuationSeparator" w:id="0">
    <w:p w14:paraId="18694A7B" w14:textId="77777777" w:rsidR="005D63B1" w:rsidRDefault="005D63B1">
      <w:pPr>
        <w:spacing w:line="240" w:lineRule="auto"/>
      </w:pPr>
      <w:r>
        <w:continuationSeparator/>
      </w:r>
    </w:p>
  </w:endnote>
  <w:endnote w:type="continuationNotice" w:id="1">
    <w:p w14:paraId="31090713" w14:textId="77777777" w:rsidR="005D63B1" w:rsidRDefault="005D63B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5456210"/>
      <w:docPartObj>
        <w:docPartGallery w:val="Page Numbers (Bottom of Page)"/>
        <w:docPartUnique/>
      </w:docPartObj>
    </w:sdtPr>
    <w:sdtEndPr/>
    <w:sdtContent>
      <w:sdt>
        <w:sdtPr>
          <w:id w:val="88511756"/>
          <w:docPartObj>
            <w:docPartGallery w:val="Page Numbers (Bottom of Page)"/>
            <w:docPartUnique/>
          </w:docPartObj>
        </w:sdtPr>
        <w:sdtEndPr/>
        <w:sdtContent>
          <w:p w14:paraId="12F6D803" w14:textId="77777777" w:rsidR="009E267A" w:rsidRDefault="009E267A" w:rsidP="009E267A">
            <w:pPr>
              <w:pStyle w:val="a3"/>
              <w:jc w:val="center"/>
            </w:pPr>
          </w:p>
          <w:tbl>
            <w:tblPr>
              <w:tblStyle w:val="a7"/>
              <w:tblW w:w="5000" w:type="pct"/>
              <w:tblLook w:val="04A0" w:firstRow="1" w:lastRow="0" w:firstColumn="1" w:lastColumn="0" w:noHBand="0" w:noVBand="1"/>
            </w:tblPr>
            <w:tblGrid>
              <w:gridCol w:w="3828"/>
              <w:gridCol w:w="709"/>
              <w:gridCol w:w="3769"/>
            </w:tblGrid>
            <w:tr w:rsidR="009E267A" w14:paraId="034A8363" w14:textId="77777777" w:rsidTr="00D22427">
              <w:tc>
                <w:tcPr>
                  <w:tcW w:w="2304" w:type="pct"/>
                  <w:tcBorders>
                    <w:top w:val="nil"/>
                    <w:left w:val="nil"/>
                    <w:bottom w:val="single" w:sz="4" w:space="0" w:color="4472C4" w:themeColor="accent1"/>
                    <w:right w:val="nil"/>
                  </w:tcBorders>
                </w:tcPr>
                <w:p w14:paraId="22C9B2E0" w14:textId="77777777" w:rsidR="009E267A" w:rsidRDefault="009E267A" w:rsidP="009E267A">
                  <w:pPr>
                    <w:pStyle w:val="a3"/>
                    <w:jc w:val="center"/>
                  </w:pPr>
                </w:p>
              </w:tc>
              <w:tc>
                <w:tcPr>
                  <w:tcW w:w="427" w:type="pct"/>
                  <w:vMerge w:val="restart"/>
                  <w:tcBorders>
                    <w:top w:val="nil"/>
                    <w:left w:val="nil"/>
                    <w:right w:val="nil"/>
                  </w:tcBorders>
                  <w:vAlign w:val="center"/>
                </w:tcPr>
                <w:p w14:paraId="2EDFEF4D" w14:textId="77777777" w:rsidR="009E267A" w:rsidRDefault="009E267A" w:rsidP="009E267A">
                  <w:pPr>
                    <w:pStyle w:val="a3"/>
                    <w:jc w:val="center"/>
                  </w:pPr>
                  <w:r>
                    <w:fldChar w:fldCharType="begin"/>
                  </w:r>
                  <w:r>
                    <w:instrText>PAGE   \* MERGEFORMAT</w:instrText>
                  </w:r>
                  <w:r>
                    <w:fldChar w:fldCharType="separate"/>
                  </w:r>
                  <w:r>
                    <w:t>2</w:t>
                  </w:r>
                  <w:r>
                    <w:fldChar w:fldCharType="end"/>
                  </w:r>
                </w:p>
              </w:tc>
              <w:tc>
                <w:tcPr>
                  <w:tcW w:w="2269" w:type="pct"/>
                  <w:tcBorders>
                    <w:top w:val="nil"/>
                    <w:left w:val="nil"/>
                    <w:bottom w:val="single" w:sz="4" w:space="0" w:color="4472C4" w:themeColor="accent1"/>
                    <w:right w:val="nil"/>
                  </w:tcBorders>
                </w:tcPr>
                <w:p w14:paraId="5FEC3217" w14:textId="77777777" w:rsidR="009E267A" w:rsidRDefault="009E267A" w:rsidP="009E267A">
                  <w:pPr>
                    <w:pStyle w:val="a3"/>
                    <w:jc w:val="center"/>
                  </w:pPr>
                </w:p>
              </w:tc>
            </w:tr>
            <w:tr w:rsidR="009E267A" w14:paraId="66F374C2" w14:textId="77777777" w:rsidTr="00D22427">
              <w:tc>
                <w:tcPr>
                  <w:tcW w:w="2304" w:type="pct"/>
                  <w:tcBorders>
                    <w:top w:val="single" w:sz="4" w:space="0" w:color="4472C4" w:themeColor="accent1"/>
                    <w:left w:val="nil"/>
                    <w:bottom w:val="nil"/>
                    <w:right w:val="nil"/>
                  </w:tcBorders>
                </w:tcPr>
                <w:p w14:paraId="5C9F1713" w14:textId="77777777" w:rsidR="009E267A" w:rsidRDefault="009E267A" w:rsidP="009E267A">
                  <w:pPr>
                    <w:pStyle w:val="a3"/>
                    <w:jc w:val="center"/>
                  </w:pPr>
                </w:p>
              </w:tc>
              <w:tc>
                <w:tcPr>
                  <w:tcW w:w="427" w:type="pct"/>
                  <w:vMerge/>
                  <w:tcBorders>
                    <w:left w:val="nil"/>
                    <w:bottom w:val="nil"/>
                    <w:right w:val="nil"/>
                  </w:tcBorders>
                </w:tcPr>
                <w:p w14:paraId="5E4510E4" w14:textId="77777777" w:rsidR="009E267A" w:rsidRDefault="009E267A" w:rsidP="009E267A">
                  <w:pPr>
                    <w:pStyle w:val="a3"/>
                    <w:jc w:val="center"/>
                  </w:pPr>
                </w:p>
              </w:tc>
              <w:tc>
                <w:tcPr>
                  <w:tcW w:w="2269" w:type="pct"/>
                  <w:tcBorders>
                    <w:top w:val="single" w:sz="4" w:space="0" w:color="4472C4" w:themeColor="accent1"/>
                    <w:left w:val="nil"/>
                    <w:bottom w:val="nil"/>
                    <w:right w:val="nil"/>
                  </w:tcBorders>
                </w:tcPr>
                <w:p w14:paraId="1AA5D545" w14:textId="77777777" w:rsidR="009E267A" w:rsidRDefault="009E267A" w:rsidP="009E267A">
                  <w:pPr>
                    <w:pStyle w:val="a3"/>
                    <w:jc w:val="center"/>
                  </w:pPr>
                </w:p>
              </w:tc>
            </w:tr>
          </w:tbl>
          <w:p w14:paraId="24D31543" w14:textId="77777777" w:rsidR="009E267A" w:rsidRPr="004E76F4" w:rsidRDefault="005D63B1" w:rsidP="009E267A">
            <w:pPr>
              <w:pStyle w:val="a3"/>
              <w:spacing w:line="20" w:lineRule="exact"/>
            </w:pPr>
          </w:p>
        </w:sdtContent>
      </w:sdt>
      <w:p w14:paraId="50E37C90" w14:textId="77777777" w:rsidR="00592866" w:rsidRPr="0085607C" w:rsidRDefault="005D63B1" w:rsidP="00813E41">
        <w:pPr>
          <w:pStyle w:val="a3"/>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810971"/>
      <w:docPartObj>
        <w:docPartGallery w:val="Page Numbers (Bottom of Page)"/>
        <w:docPartUnique/>
      </w:docPartObj>
    </w:sdtPr>
    <w:sdtEndPr/>
    <w:sdtContent>
      <w:p w14:paraId="0B7B8291" w14:textId="77777777" w:rsidR="009E267A" w:rsidRDefault="009E267A" w:rsidP="009E267A">
        <w:pPr>
          <w:pStyle w:val="a3"/>
          <w:jc w:val="center"/>
        </w:pPr>
      </w:p>
      <w:p w14:paraId="1C4CBE2F" w14:textId="77777777" w:rsidR="009E267A" w:rsidRPr="0085607C" w:rsidRDefault="005D63B1" w:rsidP="00813E41">
        <w:pPr>
          <w:pStyle w:val="a3"/>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252422"/>
      <w:docPartObj>
        <w:docPartGallery w:val="Page Numbers (Bottom of Page)"/>
        <w:docPartUnique/>
      </w:docPartObj>
    </w:sdtPr>
    <w:sdtEndPr/>
    <w:sdtContent>
      <w:p w14:paraId="031FFA5B" w14:textId="77777777" w:rsidR="004E76F4" w:rsidRDefault="004E76F4" w:rsidP="004E76F4">
        <w:pPr>
          <w:pStyle w:val="a3"/>
          <w:jc w:val="center"/>
        </w:pPr>
      </w:p>
      <w:tbl>
        <w:tblPr>
          <w:tblStyle w:val="a7"/>
          <w:tblW w:w="5000" w:type="pct"/>
          <w:tblLook w:val="04A0" w:firstRow="1" w:lastRow="0" w:firstColumn="1" w:lastColumn="0" w:noHBand="0" w:noVBand="1"/>
        </w:tblPr>
        <w:tblGrid>
          <w:gridCol w:w="3919"/>
          <w:gridCol w:w="726"/>
          <w:gridCol w:w="3859"/>
        </w:tblGrid>
        <w:tr w:rsidR="004E76F4" w14:paraId="057949D7" w14:textId="77777777" w:rsidTr="004E76F4">
          <w:tc>
            <w:tcPr>
              <w:tcW w:w="2304" w:type="pct"/>
              <w:tcBorders>
                <w:top w:val="nil"/>
                <w:left w:val="nil"/>
                <w:bottom w:val="single" w:sz="4" w:space="0" w:color="4472C4" w:themeColor="accent1"/>
                <w:right w:val="nil"/>
              </w:tcBorders>
            </w:tcPr>
            <w:p w14:paraId="7CD417F9" w14:textId="77777777" w:rsidR="004E76F4" w:rsidRDefault="004E76F4" w:rsidP="004E76F4">
              <w:pPr>
                <w:pStyle w:val="a3"/>
                <w:jc w:val="center"/>
              </w:pPr>
            </w:p>
          </w:tc>
          <w:tc>
            <w:tcPr>
              <w:tcW w:w="427" w:type="pct"/>
              <w:vMerge w:val="restart"/>
              <w:tcBorders>
                <w:top w:val="nil"/>
                <w:left w:val="nil"/>
                <w:right w:val="nil"/>
              </w:tcBorders>
              <w:vAlign w:val="center"/>
            </w:tcPr>
            <w:p w14:paraId="6FA89E06" w14:textId="77777777" w:rsidR="004E76F4" w:rsidRDefault="004F6E1B" w:rsidP="004E76F4">
              <w:pPr>
                <w:pStyle w:val="a3"/>
                <w:jc w:val="center"/>
              </w:pPr>
              <w:r>
                <w:fldChar w:fldCharType="begin"/>
              </w:r>
              <w:r>
                <w:instrText>PAGE   \* MERGEFORMAT</w:instrText>
              </w:r>
              <w:r>
                <w:fldChar w:fldCharType="separate"/>
              </w:r>
              <w:r>
                <w:rPr>
                  <w:lang w:val="zh-CN"/>
                </w:rPr>
                <w:t>1</w:t>
              </w:r>
              <w:r>
                <w:fldChar w:fldCharType="end"/>
              </w:r>
            </w:p>
          </w:tc>
          <w:tc>
            <w:tcPr>
              <w:tcW w:w="2269" w:type="pct"/>
              <w:tcBorders>
                <w:top w:val="nil"/>
                <w:left w:val="nil"/>
                <w:bottom w:val="single" w:sz="4" w:space="0" w:color="4472C4" w:themeColor="accent1"/>
                <w:right w:val="nil"/>
              </w:tcBorders>
            </w:tcPr>
            <w:p w14:paraId="32C3329C" w14:textId="77777777" w:rsidR="004E76F4" w:rsidRDefault="004E76F4" w:rsidP="004E76F4">
              <w:pPr>
                <w:pStyle w:val="a3"/>
                <w:jc w:val="center"/>
              </w:pPr>
            </w:p>
          </w:tc>
        </w:tr>
        <w:tr w:rsidR="004E76F4" w14:paraId="52149349" w14:textId="77777777" w:rsidTr="004E76F4">
          <w:tc>
            <w:tcPr>
              <w:tcW w:w="2304" w:type="pct"/>
              <w:tcBorders>
                <w:top w:val="single" w:sz="4" w:space="0" w:color="4472C4" w:themeColor="accent1"/>
                <w:left w:val="nil"/>
                <w:bottom w:val="nil"/>
                <w:right w:val="nil"/>
              </w:tcBorders>
            </w:tcPr>
            <w:p w14:paraId="1912754E" w14:textId="77777777" w:rsidR="004E76F4" w:rsidRDefault="004E76F4" w:rsidP="004E76F4">
              <w:pPr>
                <w:pStyle w:val="a3"/>
                <w:jc w:val="center"/>
              </w:pPr>
            </w:p>
          </w:tc>
          <w:tc>
            <w:tcPr>
              <w:tcW w:w="427" w:type="pct"/>
              <w:vMerge/>
              <w:tcBorders>
                <w:left w:val="nil"/>
                <w:bottom w:val="nil"/>
                <w:right w:val="nil"/>
              </w:tcBorders>
            </w:tcPr>
            <w:p w14:paraId="742AEDA6" w14:textId="77777777" w:rsidR="004E76F4" w:rsidRDefault="004E76F4" w:rsidP="004E76F4">
              <w:pPr>
                <w:pStyle w:val="a3"/>
                <w:jc w:val="center"/>
              </w:pPr>
            </w:p>
          </w:tc>
          <w:tc>
            <w:tcPr>
              <w:tcW w:w="2269" w:type="pct"/>
              <w:tcBorders>
                <w:top w:val="single" w:sz="4" w:space="0" w:color="4472C4" w:themeColor="accent1"/>
                <w:left w:val="nil"/>
                <w:bottom w:val="nil"/>
                <w:right w:val="nil"/>
              </w:tcBorders>
            </w:tcPr>
            <w:p w14:paraId="2DEC01FA" w14:textId="77777777" w:rsidR="004E76F4" w:rsidRDefault="004E76F4" w:rsidP="004E76F4">
              <w:pPr>
                <w:pStyle w:val="a3"/>
                <w:jc w:val="center"/>
              </w:pPr>
            </w:p>
          </w:tc>
        </w:tr>
      </w:tbl>
      <w:p w14:paraId="7A632B96" w14:textId="77777777" w:rsidR="000E321B" w:rsidRPr="004E76F4" w:rsidRDefault="005D63B1" w:rsidP="002761F7">
        <w:pPr>
          <w:pStyle w:val="a3"/>
          <w:spacing w:line="20" w:lineRule="exac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5FEE7" w14:textId="77777777" w:rsidR="005D63B1" w:rsidRDefault="005D63B1">
      <w:r>
        <w:separator/>
      </w:r>
    </w:p>
  </w:footnote>
  <w:footnote w:type="continuationSeparator" w:id="0">
    <w:p w14:paraId="32171E47" w14:textId="77777777" w:rsidR="005D63B1" w:rsidRDefault="005D63B1">
      <w:r>
        <w:continuationSeparator/>
      </w:r>
    </w:p>
  </w:footnote>
  <w:footnote w:type="continuationNotice" w:id="1">
    <w:p w14:paraId="346E87B5" w14:textId="77777777" w:rsidR="005D63B1" w:rsidRDefault="005D63B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41D3" w14:textId="77777777" w:rsidR="00F13DDE" w:rsidRPr="008250C0" w:rsidRDefault="00F13DDE" w:rsidP="008250C0">
    <w:pPr>
      <w:pStyle w:val="a5"/>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430D"/>
    <w:multiLevelType w:val="hybridMultilevel"/>
    <w:tmpl w:val="22F2240E"/>
    <w:lvl w:ilvl="0" w:tplc="8FB0BA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650E4F"/>
    <w:multiLevelType w:val="multilevel"/>
    <w:tmpl w:val="27650E4F"/>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613AA9"/>
    <w:multiLevelType w:val="multilevel"/>
    <w:tmpl w:val="34613AA9"/>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C297F09"/>
    <w:multiLevelType w:val="multilevel"/>
    <w:tmpl w:val="6160323E"/>
    <w:lvl w:ilvl="0">
      <w:start w:val="1"/>
      <w:numFmt w:val="decimal"/>
      <w:lvlText w:val="[%1]"/>
      <w:lvlJc w:val="left"/>
      <w:pPr>
        <w:ind w:left="0" w:firstLine="0"/>
      </w:pPr>
      <w:rPr>
        <w:rFonts w:ascii="Times New Roman" w:eastAsia="宋体"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50867BFE"/>
    <w:multiLevelType w:val="multilevel"/>
    <w:tmpl w:val="50867BFE"/>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75C609AF"/>
    <w:multiLevelType w:val="multilevel"/>
    <w:tmpl w:val="75C609AF"/>
    <w:lvl w:ilvl="0">
      <w:start w:val="1"/>
      <w:numFmt w:val="decimal"/>
      <w:lvlText w:val="（%1）"/>
      <w:lvlJc w:val="left"/>
      <w:pPr>
        <w:ind w:left="72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87555068">
    <w:abstractNumId w:val="4"/>
  </w:num>
  <w:num w:numId="2" w16cid:durableId="1709184481">
    <w:abstractNumId w:val="5"/>
  </w:num>
  <w:num w:numId="3" w16cid:durableId="1230576911">
    <w:abstractNumId w:val="2"/>
  </w:num>
  <w:num w:numId="4" w16cid:durableId="306059857">
    <w:abstractNumId w:val="1"/>
  </w:num>
  <w:num w:numId="5" w16cid:durableId="1430930476">
    <w:abstractNumId w:val="3"/>
  </w:num>
  <w:num w:numId="6" w16cid:durableId="1157378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bordersDoNotSurroundHeader/>
  <w:bordersDoNotSurroundFooter/>
  <w:proofState w:spelling="clean"/>
  <w:defaultTabStop w:val="21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6E"/>
    <w:rsid w:val="0000072D"/>
    <w:rsid w:val="00000B58"/>
    <w:rsid w:val="0000163C"/>
    <w:rsid w:val="000019FB"/>
    <w:rsid w:val="00001A31"/>
    <w:rsid w:val="00002591"/>
    <w:rsid w:val="0000484F"/>
    <w:rsid w:val="000050B8"/>
    <w:rsid w:val="00005333"/>
    <w:rsid w:val="00005412"/>
    <w:rsid w:val="00005477"/>
    <w:rsid w:val="00005F6F"/>
    <w:rsid w:val="00006201"/>
    <w:rsid w:val="00006226"/>
    <w:rsid w:val="00007D31"/>
    <w:rsid w:val="000105F4"/>
    <w:rsid w:val="00010E75"/>
    <w:rsid w:val="00011043"/>
    <w:rsid w:val="00012DB5"/>
    <w:rsid w:val="00017001"/>
    <w:rsid w:val="000207F1"/>
    <w:rsid w:val="0002156F"/>
    <w:rsid w:val="0002172A"/>
    <w:rsid w:val="000218EC"/>
    <w:rsid w:val="000238F4"/>
    <w:rsid w:val="00024D2A"/>
    <w:rsid w:val="000254D9"/>
    <w:rsid w:val="00030B5A"/>
    <w:rsid w:val="00031D07"/>
    <w:rsid w:val="00031D43"/>
    <w:rsid w:val="00032108"/>
    <w:rsid w:val="00032D74"/>
    <w:rsid w:val="00035178"/>
    <w:rsid w:val="00037268"/>
    <w:rsid w:val="00037AFF"/>
    <w:rsid w:val="00040584"/>
    <w:rsid w:val="00040C2A"/>
    <w:rsid w:val="000410B0"/>
    <w:rsid w:val="000414F8"/>
    <w:rsid w:val="00041A89"/>
    <w:rsid w:val="00042109"/>
    <w:rsid w:val="00043014"/>
    <w:rsid w:val="000444FC"/>
    <w:rsid w:val="00044627"/>
    <w:rsid w:val="00045595"/>
    <w:rsid w:val="00045809"/>
    <w:rsid w:val="000468F7"/>
    <w:rsid w:val="00051B7E"/>
    <w:rsid w:val="00053207"/>
    <w:rsid w:val="000548F8"/>
    <w:rsid w:val="000551F7"/>
    <w:rsid w:val="000559CE"/>
    <w:rsid w:val="00055F33"/>
    <w:rsid w:val="0005610B"/>
    <w:rsid w:val="000568A7"/>
    <w:rsid w:val="00057172"/>
    <w:rsid w:val="00057485"/>
    <w:rsid w:val="0006154F"/>
    <w:rsid w:val="000619E9"/>
    <w:rsid w:val="00062612"/>
    <w:rsid w:val="00062851"/>
    <w:rsid w:val="00063238"/>
    <w:rsid w:val="00065D53"/>
    <w:rsid w:val="0006622D"/>
    <w:rsid w:val="00066D12"/>
    <w:rsid w:val="00066FAE"/>
    <w:rsid w:val="0006747F"/>
    <w:rsid w:val="00067AA6"/>
    <w:rsid w:val="00070545"/>
    <w:rsid w:val="00071161"/>
    <w:rsid w:val="000714BC"/>
    <w:rsid w:val="00071B22"/>
    <w:rsid w:val="000725D4"/>
    <w:rsid w:val="0007373B"/>
    <w:rsid w:val="00073EFC"/>
    <w:rsid w:val="00074B57"/>
    <w:rsid w:val="000753E7"/>
    <w:rsid w:val="00081FE5"/>
    <w:rsid w:val="00082A96"/>
    <w:rsid w:val="00082C48"/>
    <w:rsid w:val="00083ADC"/>
    <w:rsid w:val="000852F6"/>
    <w:rsid w:val="00085A6C"/>
    <w:rsid w:val="00086521"/>
    <w:rsid w:val="000869CA"/>
    <w:rsid w:val="00086D8F"/>
    <w:rsid w:val="00087612"/>
    <w:rsid w:val="000877F3"/>
    <w:rsid w:val="00090671"/>
    <w:rsid w:val="00092F93"/>
    <w:rsid w:val="0009360C"/>
    <w:rsid w:val="000937C3"/>
    <w:rsid w:val="00093AE0"/>
    <w:rsid w:val="00093E5E"/>
    <w:rsid w:val="00093FFE"/>
    <w:rsid w:val="000969F6"/>
    <w:rsid w:val="00096FAD"/>
    <w:rsid w:val="000972A6"/>
    <w:rsid w:val="000A0683"/>
    <w:rsid w:val="000A07F2"/>
    <w:rsid w:val="000A1034"/>
    <w:rsid w:val="000A1FD0"/>
    <w:rsid w:val="000A2283"/>
    <w:rsid w:val="000A4522"/>
    <w:rsid w:val="000A47AE"/>
    <w:rsid w:val="000A4C1C"/>
    <w:rsid w:val="000A4E7F"/>
    <w:rsid w:val="000B0F14"/>
    <w:rsid w:val="000B1ECC"/>
    <w:rsid w:val="000B31CC"/>
    <w:rsid w:val="000B380D"/>
    <w:rsid w:val="000B4364"/>
    <w:rsid w:val="000B4B5A"/>
    <w:rsid w:val="000B4E18"/>
    <w:rsid w:val="000B5B7F"/>
    <w:rsid w:val="000B6828"/>
    <w:rsid w:val="000B6969"/>
    <w:rsid w:val="000B7B21"/>
    <w:rsid w:val="000B7CB9"/>
    <w:rsid w:val="000B7E9F"/>
    <w:rsid w:val="000C219D"/>
    <w:rsid w:val="000C2D64"/>
    <w:rsid w:val="000C4566"/>
    <w:rsid w:val="000C5019"/>
    <w:rsid w:val="000C53B5"/>
    <w:rsid w:val="000C5EBA"/>
    <w:rsid w:val="000C6F69"/>
    <w:rsid w:val="000C71D9"/>
    <w:rsid w:val="000C739E"/>
    <w:rsid w:val="000C7E08"/>
    <w:rsid w:val="000D20D8"/>
    <w:rsid w:val="000D266D"/>
    <w:rsid w:val="000D452F"/>
    <w:rsid w:val="000D502C"/>
    <w:rsid w:val="000D585A"/>
    <w:rsid w:val="000D5F67"/>
    <w:rsid w:val="000D776B"/>
    <w:rsid w:val="000E0E55"/>
    <w:rsid w:val="000E1126"/>
    <w:rsid w:val="000E19F7"/>
    <w:rsid w:val="000E2164"/>
    <w:rsid w:val="000E2CEC"/>
    <w:rsid w:val="000E2DB8"/>
    <w:rsid w:val="000E2F1E"/>
    <w:rsid w:val="000E321B"/>
    <w:rsid w:val="000E3CCB"/>
    <w:rsid w:val="000E5232"/>
    <w:rsid w:val="000E61E3"/>
    <w:rsid w:val="000E7C61"/>
    <w:rsid w:val="000F0B42"/>
    <w:rsid w:val="000F20E3"/>
    <w:rsid w:val="000F237A"/>
    <w:rsid w:val="000F2D35"/>
    <w:rsid w:val="000F433C"/>
    <w:rsid w:val="000F450A"/>
    <w:rsid w:val="000F4BF7"/>
    <w:rsid w:val="000F50C9"/>
    <w:rsid w:val="000F542A"/>
    <w:rsid w:val="000F5540"/>
    <w:rsid w:val="000F5DEA"/>
    <w:rsid w:val="000F681B"/>
    <w:rsid w:val="000F7271"/>
    <w:rsid w:val="000F7FE0"/>
    <w:rsid w:val="00101845"/>
    <w:rsid w:val="00103079"/>
    <w:rsid w:val="00103258"/>
    <w:rsid w:val="001056AC"/>
    <w:rsid w:val="00105A28"/>
    <w:rsid w:val="00105A81"/>
    <w:rsid w:val="00105A85"/>
    <w:rsid w:val="001063C8"/>
    <w:rsid w:val="00110663"/>
    <w:rsid w:val="00111036"/>
    <w:rsid w:val="00112877"/>
    <w:rsid w:val="00115520"/>
    <w:rsid w:val="00115BAD"/>
    <w:rsid w:val="001163CF"/>
    <w:rsid w:val="00116650"/>
    <w:rsid w:val="00123BA4"/>
    <w:rsid w:val="00123EE3"/>
    <w:rsid w:val="00124AAA"/>
    <w:rsid w:val="00127206"/>
    <w:rsid w:val="0012735E"/>
    <w:rsid w:val="00127515"/>
    <w:rsid w:val="0013004E"/>
    <w:rsid w:val="00131602"/>
    <w:rsid w:val="00132284"/>
    <w:rsid w:val="00134B4D"/>
    <w:rsid w:val="00140CEA"/>
    <w:rsid w:val="00141210"/>
    <w:rsid w:val="0014159E"/>
    <w:rsid w:val="00142CEF"/>
    <w:rsid w:val="00143A50"/>
    <w:rsid w:val="00144B85"/>
    <w:rsid w:val="0014581E"/>
    <w:rsid w:val="00146FF9"/>
    <w:rsid w:val="00147C4B"/>
    <w:rsid w:val="00147D3F"/>
    <w:rsid w:val="00150544"/>
    <w:rsid w:val="00151501"/>
    <w:rsid w:val="0015156D"/>
    <w:rsid w:val="00151D78"/>
    <w:rsid w:val="0015233F"/>
    <w:rsid w:val="001524EE"/>
    <w:rsid w:val="00152BDC"/>
    <w:rsid w:val="00153A30"/>
    <w:rsid w:val="001542E6"/>
    <w:rsid w:val="00155035"/>
    <w:rsid w:val="001553EE"/>
    <w:rsid w:val="001557E5"/>
    <w:rsid w:val="00155E19"/>
    <w:rsid w:val="001560F5"/>
    <w:rsid w:val="00156974"/>
    <w:rsid w:val="0015727B"/>
    <w:rsid w:val="001576BF"/>
    <w:rsid w:val="00157787"/>
    <w:rsid w:val="0016105C"/>
    <w:rsid w:val="00161960"/>
    <w:rsid w:val="00161F08"/>
    <w:rsid w:val="00162338"/>
    <w:rsid w:val="00163747"/>
    <w:rsid w:val="001667C5"/>
    <w:rsid w:val="0016794E"/>
    <w:rsid w:val="00167FE1"/>
    <w:rsid w:val="001715CA"/>
    <w:rsid w:val="00171AAD"/>
    <w:rsid w:val="00171BC8"/>
    <w:rsid w:val="00174A5F"/>
    <w:rsid w:val="0017620F"/>
    <w:rsid w:val="0017663F"/>
    <w:rsid w:val="00176CBB"/>
    <w:rsid w:val="00177278"/>
    <w:rsid w:val="001819DE"/>
    <w:rsid w:val="00181D8B"/>
    <w:rsid w:val="00181DAB"/>
    <w:rsid w:val="001824DC"/>
    <w:rsid w:val="001825E6"/>
    <w:rsid w:val="0018268B"/>
    <w:rsid w:val="00182A4F"/>
    <w:rsid w:val="00183CEA"/>
    <w:rsid w:val="00184327"/>
    <w:rsid w:val="00184DB9"/>
    <w:rsid w:val="00185B8A"/>
    <w:rsid w:val="0018689D"/>
    <w:rsid w:val="00186977"/>
    <w:rsid w:val="00186A20"/>
    <w:rsid w:val="001871B9"/>
    <w:rsid w:val="00187528"/>
    <w:rsid w:val="001911ED"/>
    <w:rsid w:val="001921B4"/>
    <w:rsid w:val="001925E7"/>
    <w:rsid w:val="001928BF"/>
    <w:rsid w:val="001939DB"/>
    <w:rsid w:val="0019404C"/>
    <w:rsid w:val="001956FF"/>
    <w:rsid w:val="001957A3"/>
    <w:rsid w:val="001964F5"/>
    <w:rsid w:val="00196E19"/>
    <w:rsid w:val="00197BA9"/>
    <w:rsid w:val="00197D14"/>
    <w:rsid w:val="001A1805"/>
    <w:rsid w:val="001A2042"/>
    <w:rsid w:val="001A2B65"/>
    <w:rsid w:val="001A3618"/>
    <w:rsid w:val="001A38C9"/>
    <w:rsid w:val="001A4166"/>
    <w:rsid w:val="001A44E5"/>
    <w:rsid w:val="001A4AC0"/>
    <w:rsid w:val="001A517E"/>
    <w:rsid w:val="001A64F4"/>
    <w:rsid w:val="001A708F"/>
    <w:rsid w:val="001A7C4D"/>
    <w:rsid w:val="001B064F"/>
    <w:rsid w:val="001B065E"/>
    <w:rsid w:val="001B06F5"/>
    <w:rsid w:val="001B14AC"/>
    <w:rsid w:val="001B2E3E"/>
    <w:rsid w:val="001B3935"/>
    <w:rsid w:val="001B3B19"/>
    <w:rsid w:val="001B3EA2"/>
    <w:rsid w:val="001B48B1"/>
    <w:rsid w:val="001B4CFC"/>
    <w:rsid w:val="001B6BA0"/>
    <w:rsid w:val="001C0344"/>
    <w:rsid w:val="001C1D59"/>
    <w:rsid w:val="001C1DD5"/>
    <w:rsid w:val="001C38BF"/>
    <w:rsid w:val="001C44BE"/>
    <w:rsid w:val="001C7CD0"/>
    <w:rsid w:val="001D02A2"/>
    <w:rsid w:val="001D0436"/>
    <w:rsid w:val="001D1175"/>
    <w:rsid w:val="001D49A7"/>
    <w:rsid w:val="001D532E"/>
    <w:rsid w:val="001D5D36"/>
    <w:rsid w:val="001D7057"/>
    <w:rsid w:val="001E1D63"/>
    <w:rsid w:val="001E1FE7"/>
    <w:rsid w:val="001E3BEB"/>
    <w:rsid w:val="001E4A4B"/>
    <w:rsid w:val="001E62C7"/>
    <w:rsid w:val="001F08DF"/>
    <w:rsid w:val="001F11E6"/>
    <w:rsid w:val="001F1555"/>
    <w:rsid w:val="001F25C7"/>
    <w:rsid w:val="001F2E4B"/>
    <w:rsid w:val="001F672C"/>
    <w:rsid w:val="001F72E8"/>
    <w:rsid w:val="001F7445"/>
    <w:rsid w:val="001F7F3B"/>
    <w:rsid w:val="001F7F62"/>
    <w:rsid w:val="002017A1"/>
    <w:rsid w:val="002022F4"/>
    <w:rsid w:val="00202B5E"/>
    <w:rsid w:val="002038F1"/>
    <w:rsid w:val="00204865"/>
    <w:rsid w:val="00205524"/>
    <w:rsid w:val="0020724D"/>
    <w:rsid w:val="002075AF"/>
    <w:rsid w:val="002124DA"/>
    <w:rsid w:val="002128BA"/>
    <w:rsid w:val="00212AD6"/>
    <w:rsid w:val="002131CA"/>
    <w:rsid w:val="00215111"/>
    <w:rsid w:val="002171B4"/>
    <w:rsid w:val="00221249"/>
    <w:rsid w:val="00222041"/>
    <w:rsid w:val="00222880"/>
    <w:rsid w:val="0022294F"/>
    <w:rsid w:val="00222F4E"/>
    <w:rsid w:val="0022371B"/>
    <w:rsid w:val="00223F2C"/>
    <w:rsid w:val="002240F4"/>
    <w:rsid w:val="002244CC"/>
    <w:rsid w:val="002246A2"/>
    <w:rsid w:val="00224895"/>
    <w:rsid w:val="0022504E"/>
    <w:rsid w:val="002264E4"/>
    <w:rsid w:val="002264ED"/>
    <w:rsid w:val="00227537"/>
    <w:rsid w:val="002279C2"/>
    <w:rsid w:val="00230FB2"/>
    <w:rsid w:val="0023196E"/>
    <w:rsid w:val="00231E01"/>
    <w:rsid w:val="00231EED"/>
    <w:rsid w:val="00232CD9"/>
    <w:rsid w:val="0023316F"/>
    <w:rsid w:val="00233B5B"/>
    <w:rsid w:val="00234205"/>
    <w:rsid w:val="00234A30"/>
    <w:rsid w:val="00235592"/>
    <w:rsid w:val="002414EA"/>
    <w:rsid w:val="0024162C"/>
    <w:rsid w:val="002431B6"/>
    <w:rsid w:val="0024626F"/>
    <w:rsid w:val="00247165"/>
    <w:rsid w:val="00250F04"/>
    <w:rsid w:val="00251282"/>
    <w:rsid w:val="00252EA9"/>
    <w:rsid w:val="00254363"/>
    <w:rsid w:val="002548F3"/>
    <w:rsid w:val="002555BD"/>
    <w:rsid w:val="00256672"/>
    <w:rsid w:val="00256F8F"/>
    <w:rsid w:val="0025738D"/>
    <w:rsid w:val="00263191"/>
    <w:rsid w:val="002649A5"/>
    <w:rsid w:val="00265959"/>
    <w:rsid w:val="0026626D"/>
    <w:rsid w:val="00267AB0"/>
    <w:rsid w:val="00270D9F"/>
    <w:rsid w:val="00270DFC"/>
    <w:rsid w:val="0027165E"/>
    <w:rsid w:val="00271694"/>
    <w:rsid w:val="00271BD0"/>
    <w:rsid w:val="00271BD2"/>
    <w:rsid w:val="00272163"/>
    <w:rsid w:val="002724BC"/>
    <w:rsid w:val="00273314"/>
    <w:rsid w:val="00273EF5"/>
    <w:rsid w:val="002740FA"/>
    <w:rsid w:val="00275BB9"/>
    <w:rsid w:val="002761F7"/>
    <w:rsid w:val="00276708"/>
    <w:rsid w:val="00276956"/>
    <w:rsid w:val="00277002"/>
    <w:rsid w:val="00277328"/>
    <w:rsid w:val="00277F66"/>
    <w:rsid w:val="00280625"/>
    <w:rsid w:val="002825FE"/>
    <w:rsid w:val="00282E53"/>
    <w:rsid w:val="00284111"/>
    <w:rsid w:val="002865D6"/>
    <w:rsid w:val="00286E11"/>
    <w:rsid w:val="00290582"/>
    <w:rsid w:val="00292268"/>
    <w:rsid w:val="00292A66"/>
    <w:rsid w:val="002935DE"/>
    <w:rsid w:val="00293F11"/>
    <w:rsid w:val="00294D3B"/>
    <w:rsid w:val="0029633F"/>
    <w:rsid w:val="002971EE"/>
    <w:rsid w:val="00297BD4"/>
    <w:rsid w:val="002A0479"/>
    <w:rsid w:val="002A1150"/>
    <w:rsid w:val="002A1BE7"/>
    <w:rsid w:val="002A25F8"/>
    <w:rsid w:val="002A354D"/>
    <w:rsid w:val="002A3E7E"/>
    <w:rsid w:val="002A5746"/>
    <w:rsid w:val="002A7F78"/>
    <w:rsid w:val="002B0920"/>
    <w:rsid w:val="002B10A8"/>
    <w:rsid w:val="002B10C6"/>
    <w:rsid w:val="002B1388"/>
    <w:rsid w:val="002B63E9"/>
    <w:rsid w:val="002B6F05"/>
    <w:rsid w:val="002B7AAB"/>
    <w:rsid w:val="002B7D9B"/>
    <w:rsid w:val="002C091C"/>
    <w:rsid w:val="002C0A10"/>
    <w:rsid w:val="002C37FD"/>
    <w:rsid w:val="002C4302"/>
    <w:rsid w:val="002C491F"/>
    <w:rsid w:val="002C4F50"/>
    <w:rsid w:val="002C540D"/>
    <w:rsid w:val="002C54C8"/>
    <w:rsid w:val="002C5DFB"/>
    <w:rsid w:val="002C6157"/>
    <w:rsid w:val="002C626E"/>
    <w:rsid w:val="002C6B76"/>
    <w:rsid w:val="002C6C7E"/>
    <w:rsid w:val="002D158E"/>
    <w:rsid w:val="002D1829"/>
    <w:rsid w:val="002D5408"/>
    <w:rsid w:val="002D628D"/>
    <w:rsid w:val="002D6834"/>
    <w:rsid w:val="002D6DF9"/>
    <w:rsid w:val="002E05E0"/>
    <w:rsid w:val="002E0A31"/>
    <w:rsid w:val="002E1303"/>
    <w:rsid w:val="002E1F2B"/>
    <w:rsid w:val="002E2D20"/>
    <w:rsid w:val="002E2E49"/>
    <w:rsid w:val="002E3467"/>
    <w:rsid w:val="002E6303"/>
    <w:rsid w:val="002E6D16"/>
    <w:rsid w:val="002E6FD0"/>
    <w:rsid w:val="002E739F"/>
    <w:rsid w:val="002E7942"/>
    <w:rsid w:val="002F0F67"/>
    <w:rsid w:val="002F3B8C"/>
    <w:rsid w:val="002F4012"/>
    <w:rsid w:val="002F4EF9"/>
    <w:rsid w:val="002F55B9"/>
    <w:rsid w:val="002F6390"/>
    <w:rsid w:val="002F6AF8"/>
    <w:rsid w:val="00300C79"/>
    <w:rsid w:val="0030148A"/>
    <w:rsid w:val="0030291E"/>
    <w:rsid w:val="003034DD"/>
    <w:rsid w:val="0030360F"/>
    <w:rsid w:val="003039FA"/>
    <w:rsid w:val="00303D7D"/>
    <w:rsid w:val="0030416E"/>
    <w:rsid w:val="00304E0E"/>
    <w:rsid w:val="00306F91"/>
    <w:rsid w:val="00307D7A"/>
    <w:rsid w:val="0031065B"/>
    <w:rsid w:val="00310EE7"/>
    <w:rsid w:val="00311934"/>
    <w:rsid w:val="003145C9"/>
    <w:rsid w:val="0031494E"/>
    <w:rsid w:val="00315D07"/>
    <w:rsid w:val="00315FBD"/>
    <w:rsid w:val="00316087"/>
    <w:rsid w:val="003160B3"/>
    <w:rsid w:val="0032110C"/>
    <w:rsid w:val="00321B98"/>
    <w:rsid w:val="0032251D"/>
    <w:rsid w:val="003229A3"/>
    <w:rsid w:val="00322F9F"/>
    <w:rsid w:val="0032391C"/>
    <w:rsid w:val="00330893"/>
    <w:rsid w:val="0033193D"/>
    <w:rsid w:val="00331D18"/>
    <w:rsid w:val="00333141"/>
    <w:rsid w:val="003336E5"/>
    <w:rsid w:val="00333A3B"/>
    <w:rsid w:val="00334162"/>
    <w:rsid w:val="00335C62"/>
    <w:rsid w:val="003370C0"/>
    <w:rsid w:val="003371CE"/>
    <w:rsid w:val="003378EF"/>
    <w:rsid w:val="0033793E"/>
    <w:rsid w:val="00340034"/>
    <w:rsid w:val="00340067"/>
    <w:rsid w:val="00340824"/>
    <w:rsid w:val="00341CB6"/>
    <w:rsid w:val="00343991"/>
    <w:rsid w:val="00344827"/>
    <w:rsid w:val="0034558E"/>
    <w:rsid w:val="003457BF"/>
    <w:rsid w:val="00346811"/>
    <w:rsid w:val="00346FCE"/>
    <w:rsid w:val="00347C64"/>
    <w:rsid w:val="00350F37"/>
    <w:rsid w:val="00351EBA"/>
    <w:rsid w:val="00353C52"/>
    <w:rsid w:val="00353F03"/>
    <w:rsid w:val="00354703"/>
    <w:rsid w:val="00355415"/>
    <w:rsid w:val="0035563F"/>
    <w:rsid w:val="00355D52"/>
    <w:rsid w:val="00356259"/>
    <w:rsid w:val="003573BF"/>
    <w:rsid w:val="00357D8C"/>
    <w:rsid w:val="00357EA4"/>
    <w:rsid w:val="00364FE8"/>
    <w:rsid w:val="00365987"/>
    <w:rsid w:val="00366E33"/>
    <w:rsid w:val="00372227"/>
    <w:rsid w:val="00372ABA"/>
    <w:rsid w:val="003731C8"/>
    <w:rsid w:val="00373C65"/>
    <w:rsid w:val="00374086"/>
    <w:rsid w:val="00374BBC"/>
    <w:rsid w:val="00374C25"/>
    <w:rsid w:val="00374E07"/>
    <w:rsid w:val="00377A4A"/>
    <w:rsid w:val="00377FE0"/>
    <w:rsid w:val="003812C8"/>
    <w:rsid w:val="00381AA6"/>
    <w:rsid w:val="00383357"/>
    <w:rsid w:val="00384626"/>
    <w:rsid w:val="00384BFF"/>
    <w:rsid w:val="00385435"/>
    <w:rsid w:val="00385477"/>
    <w:rsid w:val="00385600"/>
    <w:rsid w:val="0038647D"/>
    <w:rsid w:val="00387E1F"/>
    <w:rsid w:val="003903EE"/>
    <w:rsid w:val="00390818"/>
    <w:rsid w:val="00391AEA"/>
    <w:rsid w:val="00391EE3"/>
    <w:rsid w:val="00392098"/>
    <w:rsid w:val="003927F0"/>
    <w:rsid w:val="0039323B"/>
    <w:rsid w:val="00393581"/>
    <w:rsid w:val="00393621"/>
    <w:rsid w:val="00393C95"/>
    <w:rsid w:val="00393D7E"/>
    <w:rsid w:val="00395882"/>
    <w:rsid w:val="00396877"/>
    <w:rsid w:val="00397232"/>
    <w:rsid w:val="003A18E4"/>
    <w:rsid w:val="003A2452"/>
    <w:rsid w:val="003A247C"/>
    <w:rsid w:val="003A3166"/>
    <w:rsid w:val="003A33AF"/>
    <w:rsid w:val="003A3F58"/>
    <w:rsid w:val="003A70FA"/>
    <w:rsid w:val="003B0305"/>
    <w:rsid w:val="003B11E8"/>
    <w:rsid w:val="003B1EEE"/>
    <w:rsid w:val="003B2CAB"/>
    <w:rsid w:val="003B5F13"/>
    <w:rsid w:val="003B6207"/>
    <w:rsid w:val="003B659F"/>
    <w:rsid w:val="003B67BC"/>
    <w:rsid w:val="003B6E97"/>
    <w:rsid w:val="003B7A19"/>
    <w:rsid w:val="003C08DC"/>
    <w:rsid w:val="003C1551"/>
    <w:rsid w:val="003C228A"/>
    <w:rsid w:val="003C2C36"/>
    <w:rsid w:val="003C2FAF"/>
    <w:rsid w:val="003C303C"/>
    <w:rsid w:val="003C36F6"/>
    <w:rsid w:val="003C44F3"/>
    <w:rsid w:val="003C451F"/>
    <w:rsid w:val="003C45B0"/>
    <w:rsid w:val="003C48C0"/>
    <w:rsid w:val="003C5625"/>
    <w:rsid w:val="003C7BBE"/>
    <w:rsid w:val="003C7C2C"/>
    <w:rsid w:val="003D13BE"/>
    <w:rsid w:val="003D15A5"/>
    <w:rsid w:val="003D1961"/>
    <w:rsid w:val="003D2C6C"/>
    <w:rsid w:val="003D3DCC"/>
    <w:rsid w:val="003D42C1"/>
    <w:rsid w:val="003D4E55"/>
    <w:rsid w:val="003D51D9"/>
    <w:rsid w:val="003D69FB"/>
    <w:rsid w:val="003D7977"/>
    <w:rsid w:val="003E01C8"/>
    <w:rsid w:val="003E3735"/>
    <w:rsid w:val="003E5149"/>
    <w:rsid w:val="003E624E"/>
    <w:rsid w:val="003F19C2"/>
    <w:rsid w:val="003F25AE"/>
    <w:rsid w:val="003F2D13"/>
    <w:rsid w:val="003F32B3"/>
    <w:rsid w:val="003F3744"/>
    <w:rsid w:val="003F4778"/>
    <w:rsid w:val="003F7CFA"/>
    <w:rsid w:val="004012DA"/>
    <w:rsid w:val="00402ACF"/>
    <w:rsid w:val="00403F9B"/>
    <w:rsid w:val="00404294"/>
    <w:rsid w:val="00404BD9"/>
    <w:rsid w:val="00404C16"/>
    <w:rsid w:val="00405A0D"/>
    <w:rsid w:val="00406234"/>
    <w:rsid w:val="004073EF"/>
    <w:rsid w:val="00407977"/>
    <w:rsid w:val="00407D03"/>
    <w:rsid w:val="00410E22"/>
    <w:rsid w:val="00411CB5"/>
    <w:rsid w:val="00411E14"/>
    <w:rsid w:val="00411F53"/>
    <w:rsid w:val="004125AA"/>
    <w:rsid w:val="004125B5"/>
    <w:rsid w:val="00412C9B"/>
    <w:rsid w:val="00413F2E"/>
    <w:rsid w:val="00414A34"/>
    <w:rsid w:val="00414F52"/>
    <w:rsid w:val="00415529"/>
    <w:rsid w:val="0041660D"/>
    <w:rsid w:val="004203B6"/>
    <w:rsid w:val="00420719"/>
    <w:rsid w:val="004226A1"/>
    <w:rsid w:val="00424EB0"/>
    <w:rsid w:val="00424F53"/>
    <w:rsid w:val="0042668C"/>
    <w:rsid w:val="00430707"/>
    <w:rsid w:val="004307A3"/>
    <w:rsid w:val="00430FB3"/>
    <w:rsid w:val="004310C2"/>
    <w:rsid w:val="004326AE"/>
    <w:rsid w:val="00432FDC"/>
    <w:rsid w:val="00433CE0"/>
    <w:rsid w:val="00437FCA"/>
    <w:rsid w:val="004427EC"/>
    <w:rsid w:val="00443885"/>
    <w:rsid w:val="004471B1"/>
    <w:rsid w:val="00451D6E"/>
    <w:rsid w:val="0045255C"/>
    <w:rsid w:val="00452E28"/>
    <w:rsid w:val="00453725"/>
    <w:rsid w:val="004539F0"/>
    <w:rsid w:val="004548E2"/>
    <w:rsid w:val="00454DEE"/>
    <w:rsid w:val="00456E9F"/>
    <w:rsid w:val="004570DC"/>
    <w:rsid w:val="004602C5"/>
    <w:rsid w:val="0046060B"/>
    <w:rsid w:val="004611A5"/>
    <w:rsid w:val="00461643"/>
    <w:rsid w:val="00461BA0"/>
    <w:rsid w:val="00462189"/>
    <w:rsid w:val="004625B4"/>
    <w:rsid w:val="0046360D"/>
    <w:rsid w:val="00463F0F"/>
    <w:rsid w:val="0046455C"/>
    <w:rsid w:val="00465B5B"/>
    <w:rsid w:val="00465C4B"/>
    <w:rsid w:val="0047310F"/>
    <w:rsid w:val="0047317C"/>
    <w:rsid w:val="004731C2"/>
    <w:rsid w:val="00473FFF"/>
    <w:rsid w:val="004740BF"/>
    <w:rsid w:val="00475286"/>
    <w:rsid w:val="004763D4"/>
    <w:rsid w:val="0047727D"/>
    <w:rsid w:val="00477683"/>
    <w:rsid w:val="00477F0D"/>
    <w:rsid w:val="00481878"/>
    <w:rsid w:val="00482A13"/>
    <w:rsid w:val="004838EB"/>
    <w:rsid w:val="00484A0D"/>
    <w:rsid w:val="00484D1F"/>
    <w:rsid w:val="00485324"/>
    <w:rsid w:val="00486BB6"/>
    <w:rsid w:val="00487562"/>
    <w:rsid w:val="00487925"/>
    <w:rsid w:val="00490798"/>
    <w:rsid w:val="00490CAD"/>
    <w:rsid w:val="0049183A"/>
    <w:rsid w:val="00491B74"/>
    <w:rsid w:val="0049261D"/>
    <w:rsid w:val="00492F6B"/>
    <w:rsid w:val="00493DA7"/>
    <w:rsid w:val="0049433D"/>
    <w:rsid w:val="00494B6D"/>
    <w:rsid w:val="0049509C"/>
    <w:rsid w:val="00497583"/>
    <w:rsid w:val="004A00BB"/>
    <w:rsid w:val="004A0A44"/>
    <w:rsid w:val="004A1996"/>
    <w:rsid w:val="004A290E"/>
    <w:rsid w:val="004A3087"/>
    <w:rsid w:val="004A47FE"/>
    <w:rsid w:val="004A4E60"/>
    <w:rsid w:val="004A532B"/>
    <w:rsid w:val="004A5A47"/>
    <w:rsid w:val="004A5B84"/>
    <w:rsid w:val="004A5F30"/>
    <w:rsid w:val="004A7AA8"/>
    <w:rsid w:val="004B0449"/>
    <w:rsid w:val="004B1EB0"/>
    <w:rsid w:val="004B35D5"/>
    <w:rsid w:val="004B3783"/>
    <w:rsid w:val="004B4323"/>
    <w:rsid w:val="004B475C"/>
    <w:rsid w:val="004B4D33"/>
    <w:rsid w:val="004B6E76"/>
    <w:rsid w:val="004B709F"/>
    <w:rsid w:val="004C0547"/>
    <w:rsid w:val="004C105F"/>
    <w:rsid w:val="004C1D16"/>
    <w:rsid w:val="004C28D6"/>
    <w:rsid w:val="004C3090"/>
    <w:rsid w:val="004C382F"/>
    <w:rsid w:val="004C3E8F"/>
    <w:rsid w:val="004C453F"/>
    <w:rsid w:val="004C5A90"/>
    <w:rsid w:val="004C6047"/>
    <w:rsid w:val="004C6246"/>
    <w:rsid w:val="004C658B"/>
    <w:rsid w:val="004C65BC"/>
    <w:rsid w:val="004C7921"/>
    <w:rsid w:val="004C7A21"/>
    <w:rsid w:val="004C7CA4"/>
    <w:rsid w:val="004D0D39"/>
    <w:rsid w:val="004D1306"/>
    <w:rsid w:val="004D2075"/>
    <w:rsid w:val="004D2797"/>
    <w:rsid w:val="004D30A2"/>
    <w:rsid w:val="004D371F"/>
    <w:rsid w:val="004D3EFF"/>
    <w:rsid w:val="004D40CA"/>
    <w:rsid w:val="004D4D35"/>
    <w:rsid w:val="004E0692"/>
    <w:rsid w:val="004E0FCC"/>
    <w:rsid w:val="004E1C0D"/>
    <w:rsid w:val="004E1DB7"/>
    <w:rsid w:val="004E23DC"/>
    <w:rsid w:val="004E323D"/>
    <w:rsid w:val="004E49B0"/>
    <w:rsid w:val="004E5034"/>
    <w:rsid w:val="004E64CD"/>
    <w:rsid w:val="004E76F4"/>
    <w:rsid w:val="004F06DC"/>
    <w:rsid w:val="004F1C80"/>
    <w:rsid w:val="004F247B"/>
    <w:rsid w:val="004F25B0"/>
    <w:rsid w:val="004F4021"/>
    <w:rsid w:val="004F4AC9"/>
    <w:rsid w:val="004F6E1B"/>
    <w:rsid w:val="004F78BE"/>
    <w:rsid w:val="004F7D12"/>
    <w:rsid w:val="00502774"/>
    <w:rsid w:val="00502BDE"/>
    <w:rsid w:val="005058A4"/>
    <w:rsid w:val="00505D22"/>
    <w:rsid w:val="005073D8"/>
    <w:rsid w:val="00507C9D"/>
    <w:rsid w:val="00507EA4"/>
    <w:rsid w:val="0051114C"/>
    <w:rsid w:val="00513644"/>
    <w:rsid w:val="00514E68"/>
    <w:rsid w:val="005160C1"/>
    <w:rsid w:val="00520B50"/>
    <w:rsid w:val="005211EE"/>
    <w:rsid w:val="00522C84"/>
    <w:rsid w:val="00523872"/>
    <w:rsid w:val="00525C1F"/>
    <w:rsid w:val="00526E6F"/>
    <w:rsid w:val="00530929"/>
    <w:rsid w:val="005327D2"/>
    <w:rsid w:val="00533860"/>
    <w:rsid w:val="0053467D"/>
    <w:rsid w:val="00534DD4"/>
    <w:rsid w:val="00535476"/>
    <w:rsid w:val="00535605"/>
    <w:rsid w:val="005356B2"/>
    <w:rsid w:val="00536030"/>
    <w:rsid w:val="0053636C"/>
    <w:rsid w:val="005401F3"/>
    <w:rsid w:val="00540D88"/>
    <w:rsid w:val="00543114"/>
    <w:rsid w:val="00544D4D"/>
    <w:rsid w:val="00551F5C"/>
    <w:rsid w:val="005528F6"/>
    <w:rsid w:val="00553606"/>
    <w:rsid w:val="0055390E"/>
    <w:rsid w:val="00554C61"/>
    <w:rsid w:val="00556E29"/>
    <w:rsid w:val="00560318"/>
    <w:rsid w:val="0056049D"/>
    <w:rsid w:val="00560F7B"/>
    <w:rsid w:val="00561257"/>
    <w:rsid w:val="00562D1D"/>
    <w:rsid w:val="00563091"/>
    <w:rsid w:val="00564ECB"/>
    <w:rsid w:val="005653F8"/>
    <w:rsid w:val="00567491"/>
    <w:rsid w:val="00567964"/>
    <w:rsid w:val="00567A4F"/>
    <w:rsid w:val="00567D3E"/>
    <w:rsid w:val="00570B8A"/>
    <w:rsid w:val="00570B94"/>
    <w:rsid w:val="00570CBE"/>
    <w:rsid w:val="00571678"/>
    <w:rsid w:val="00571E29"/>
    <w:rsid w:val="00572535"/>
    <w:rsid w:val="00572C66"/>
    <w:rsid w:val="00573109"/>
    <w:rsid w:val="00573A3E"/>
    <w:rsid w:val="005744DE"/>
    <w:rsid w:val="0057639A"/>
    <w:rsid w:val="00576878"/>
    <w:rsid w:val="00576FC9"/>
    <w:rsid w:val="00577039"/>
    <w:rsid w:val="00577A0E"/>
    <w:rsid w:val="005806E9"/>
    <w:rsid w:val="00580A40"/>
    <w:rsid w:val="00580BC6"/>
    <w:rsid w:val="00581724"/>
    <w:rsid w:val="00582356"/>
    <w:rsid w:val="00582547"/>
    <w:rsid w:val="00583339"/>
    <w:rsid w:val="00583DF3"/>
    <w:rsid w:val="00583FA7"/>
    <w:rsid w:val="00584132"/>
    <w:rsid w:val="00585A80"/>
    <w:rsid w:val="00586FCC"/>
    <w:rsid w:val="005871CE"/>
    <w:rsid w:val="005908C4"/>
    <w:rsid w:val="0059096E"/>
    <w:rsid w:val="00592109"/>
    <w:rsid w:val="00592866"/>
    <w:rsid w:val="0059341D"/>
    <w:rsid w:val="005938A2"/>
    <w:rsid w:val="00594734"/>
    <w:rsid w:val="005968E7"/>
    <w:rsid w:val="005A00E5"/>
    <w:rsid w:val="005A0229"/>
    <w:rsid w:val="005A0C12"/>
    <w:rsid w:val="005A116E"/>
    <w:rsid w:val="005A1673"/>
    <w:rsid w:val="005A234B"/>
    <w:rsid w:val="005A2BF4"/>
    <w:rsid w:val="005A3B01"/>
    <w:rsid w:val="005A6069"/>
    <w:rsid w:val="005A64C9"/>
    <w:rsid w:val="005A6FC6"/>
    <w:rsid w:val="005A7321"/>
    <w:rsid w:val="005A7BF6"/>
    <w:rsid w:val="005B20FE"/>
    <w:rsid w:val="005B29B4"/>
    <w:rsid w:val="005B2B80"/>
    <w:rsid w:val="005B4003"/>
    <w:rsid w:val="005B4AB3"/>
    <w:rsid w:val="005B5072"/>
    <w:rsid w:val="005B57BE"/>
    <w:rsid w:val="005B5D79"/>
    <w:rsid w:val="005B6086"/>
    <w:rsid w:val="005B62DB"/>
    <w:rsid w:val="005B7993"/>
    <w:rsid w:val="005B7BB0"/>
    <w:rsid w:val="005C15CF"/>
    <w:rsid w:val="005C382D"/>
    <w:rsid w:val="005C4995"/>
    <w:rsid w:val="005C4D93"/>
    <w:rsid w:val="005C5AB3"/>
    <w:rsid w:val="005D0510"/>
    <w:rsid w:val="005D1FD7"/>
    <w:rsid w:val="005D23EB"/>
    <w:rsid w:val="005D271F"/>
    <w:rsid w:val="005D3A46"/>
    <w:rsid w:val="005D61C9"/>
    <w:rsid w:val="005D63B1"/>
    <w:rsid w:val="005D6800"/>
    <w:rsid w:val="005D6AA8"/>
    <w:rsid w:val="005D6F5E"/>
    <w:rsid w:val="005D765F"/>
    <w:rsid w:val="005E3987"/>
    <w:rsid w:val="005E3A61"/>
    <w:rsid w:val="005E447A"/>
    <w:rsid w:val="005E4EEB"/>
    <w:rsid w:val="005E5D54"/>
    <w:rsid w:val="005E6E69"/>
    <w:rsid w:val="005F0B98"/>
    <w:rsid w:val="005F2F49"/>
    <w:rsid w:val="005F476F"/>
    <w:rsid w:val="005F6564"/>
    <w:rsid w:val="005F79B3"/>
    <w:rsid w:val="006006D6"/>
    <w:rsid w:val="00601859"/>
    <w:rsid w:val="0060229E"/>
    <w:rsid w:val="00603195"/>
    <w:rsid w:val="00603518"/>
    <w:rsid w:val="0060522D"/>
    <w:rsid w:val="00605371"/>
    <w:rsid w:val="0060660F"/>
    <w:rsid w:val="006074E1"/>
    <w:rsid w:val="0060767A"/>
    <w:rsid w:val="0061151C"/>
    <w:rsid w:val="00611AF9"/>
    <w:rsid w:val="00612C35"/>
    <w:rsid w:val="00613D30"/>
    <w:rsid w:val="00613E3A"/>
    <w:rsid w:val="0061437D"/>
    <w:rsid w:val="006146DB"/>
    <w:rsid w:val="006153CB"/>
    <w:rsid w:val="00620C2C"/>
    <w:rsid w:val="00620F38"/>
    <w:rsid w:val="0062137B"/>
    <w:rsid w:val="0062190F"/>
    <w:rsid w:val="00624134"/>
    <w:rsid w:val="0062513A"/>
    <w:rsid w:val="00625698"/>
    <w:rsid w:val="00626C47"/>
    <w:rsid w:val="00631215"/>
    <w:rsid w:val="0063128E"/>
    <w:rsid w:val="006313A1"/>
    <w:rsid w:val="00632F1A"/>
    <w:rsid w:val="00633159"/>
    <w:rsid w:val="00634468"/>
    <w:rsid w:val="00634A25"/>
    <w:rsid w:val="00635231"/>
    <w:rsid w:val="00635C88"/>
    <w:rsid w:val="00636C7B"/>
    <w:rsid w:val="00636FA2"/>
    <w:rsid w:val="006403F2"/>
    <w:rsid w:val="006415BF"/>
    <w:rsid w:val="00641FE5"/>
    <w:rsid w:val="0064304F"/>
    <w:rsid w:val="00645286"/>
    <w:rsid w:val="00645A92"/>
    <w:rsid w:val="00645E63"/>
    <w:rsid w:val="006471EB"/>
    <w:rsid w:val="00647818"/>
    <w:rsid w:val="00647F46"/>
    <w:rsid w:val="006510BB"/>
    <w:rsid w:val="00651758"/>
    <w:rsid w:val="006524A2"/>
    <w:rsid w:val="00653699"/>
    <w:rsid w:val="006602BE"/>
    <w:rsid w:val="006628D8"/>
    <w:rsid w:val="00663755"/>
    <w:rsid w:val="0066470D"/>
    <w:rsid w:val="00664769"/>
    <w:rsid w:val="006660E0"/>
    <w:rsid w:val="00666FB4"/>
    <w:rsid w:val="0066737B"/>
    <w:rsid w:val="006679DD"/>
    <w:rsid w:val="00667F1B"/>
    <w:rsid w:val="00670ED4"/>
    <w:rsid w:val="00673B0C"/>
    <w:rsid w:val="00673B9F"/>
    <w:rsid w:val="00674249"/>
    <w:rsid w:val="0067559D"/>
    <w:rsid w:val="00675874"/>
    <w:rsid w:val="00676777"/>
    <w:rsid w:val="0067686E"/>
    <w:rsid w:val="00677F9E"/>
    <w:rsid w:val="00680158"/>
    <w:rsid w:val="00680904"/>
    <w:rsid w:val="006836FB"/>
    <w:rsid w:val="00683DB5"/>
    <w:rsid w:val="00683EBB"/>
    <w:rsid w:val="00684959"/>
    <w:rsid w:val="00684E10"/>
    <w:rsid w:val="00685C55"/>
    <w:rsid w:val="00686405"/>
    <w:rsid w:val="00686565"/>
    <w:rsid w:val="006866E0"/>
    <w:rsid w:val="006923F2"/>
    <w:rsid w:val="00692B17"/>
    <w:rsid w:val="00695675"/>
    <w:rsid w:val="0069613F"/>
    <w:rsid w:val="00696191"/>
    <w:rsid w:val="00696AD7"/>
    <w:rsid w:val="006970E4"/>
    <w:rsid w:val="00697654"/>
    <w:rsid w:val="006A0870"/>
    <w:rsid w:val="006A23A7"/>
    <w:rsid w:val="006A2923"/>
    <w:rsid w:val="006A31BF"/>
    <w:rsid w:val="006A6986"/>
    <w:rsid w:val="006A731D"/>
    <w:rsid w:val="006A7854"/>
    <w:rsid w:val="006A7C14"/>
    <w:rsid w:val="006B0628"/>
    <w:rsid w:val="006B0D39"/>
    <w:rsid w:val="006B1C88"/>
    <w:rsid w:val="006B2ABD"/>
    <w:rsid w:val="006B3186"/>
    <w:rsid w:val="006B31EE"/>
    <w:rsid w:val="006B3757"/>
    <w:rsid w:val="006B3A3C"/>
    <w:rsid w:val="006B452F"/>
    <w:rsid w:val="006B607E"/>
    <w:rsid w:val="006B6272"/>
    <w:rsid w:val="006B62F4"/>
    <w:rsid w:val="006B6617"/>
    <w:rsid w:val="006B774D"/>
    <w:rsid w:val="006C03D9"/>
    <w:rsid w:val="006C0FC8"/>
    <w:rsid w:val="006C192E"/>
    <w:rsid w:val="006C2D8D"/>
    <w:rsid w:val="006C337B"/>
    <w:rsid w:val="006C434C"/>
    <w:rsid w:val="006C59DF"/>
    <w:rsid w:val="006C5B51"/>
    <w:rsid w:val="006C628A"/>
    <w:rsid w:val="006C77D5"/>
    <w:rsid w:val="006D243C"/>
    <w:rsid w:val="006D60CE"/>
    <w:rsid w:val="006E00E6"/>
    <w:rsid w:val="006E2F89"/>
    <w:rsid w:val="006E34BB"/>
    <w:rsid w:val="006E3601"/>
    <w:rsid w:val="006E37AC"/>
    <w:rsid w:val="006E3FF7"/>
    <w:rsid w:val="006E4687"/>
    <w:rsid w:val="006E4BE2"/>
    <w:rsid w:val="006E4F9F"/>
    <w:rsid w:val="006E5AF6"/>
    <w:rsid w:val="006E6F2F"/>
    <w:rsid w:val="006E753F"/>
    <w:rsid w:val="006E7D70"/>
    <w:rsid w:val="006F0CC1"/>
    <w:rsid w:val="006F21FA"/>
    <w:rsid w:val="006F2BE3"/>
    <w:rsid w:val="006F3305"/>
    <w:rsid w:val="006F5D84"/>
    <w:rsid w:val="006F60C2"/>
    <w:rsid w:val="006F65E5"/>
    <w:rsid w:val="006F70A9"/>
    <w:rsid w:val="00702944"/>
    <w:rsid w:val="00702E1E"/>
    <w:rsid w:val="0070420A"/>
    <w:rsid w:val="00704FC2"/>
    <w:rsid w:val="0070597A"/>
    <w:rsid w:val="00706375"/>
    <w:rsid w:val="00707260"/>
    <w:rsid w:val="0071147B"/>
    <w:rsid w:val="00712E55"/>
    <w:rsid w:val="00713D03"/>
    <w:rsid w:val="00714139"/>
    <w:rsid w:val="00714173"/>
    <w:rsid w:val="00714E89"/>
    <w:rsid w:val="0071519D"/>
    <w:rsid w:val="00715927"/>
    <w:rsid w:val="00716944"/>
    <w:rsid w:val="0071706B"/>
    <w:rsid w:val="00717A96"/>
    <w:rsid w:val="007203ED"/>
    <w:rsid w:val="0072074A"/>
    <w:rsid w:val="0072178D"/>
    <w:rsid w:val="00722874"/>
    <w:rsid w:val="007228D8"/>
    <w:rsid w:val="00724FD0"/>
    <w:rsid w:val="00725A87"/>
    <w:rsid w:val="00725DA3"/>
    <w:rsid w:val="007262D5"/>
    <w:rsid w:val="00726D8C"/>
    <w:rsid w:val="00726DB7"/>
    <w:rsid w:val="00727A89"/>
    <w:rsid w:val="00727E6A"/>
    <w:rsid w:val="00730CB2"/>
    <w:rsid w:val="007316D0"/>
    <w:rsid w:val="00731DFC"/>
    <w:rsid w:val="007327E8"/>
    <w:rsid w:val="007330C5"/>
    <w:rsid w:val="00734ADD"/>
    <w:rsid w:val="00734DD9"/>
    <w:rsid w:val="00735D79"/>
    <w:rsid w:val="007367CC"/>
    <w:rsid w:val="00737A63"/>
    <w:rsid w:val="007409B1"/>
    <w:rsid w:val="00741CD5"/>
    <w:rsid w:val="00742045"/>
    <w:rsid w:val="00743640"/>
    <w:rsid w:val="00744ACB"/>
    <w:rsid w:val="00744F1E"/>
    <w:rsid w:val="00744FEE"/>
    <w:rsid w:val="007451D4"/>
    <w:rsid w:val="0074524C"/>
    <w:rsid w:val="00747BB6"/>
    <w:rsid w:val="007518D2"/>
    <w:rsid w:val="0075274F"/>
    <w:rsid w:val="00752AE9"/>
    <w:rsid w:val="00754EC0"/>
    <w:rsid w:val="00755C3A"/>
    <w:rsid w:val="00756264"/>
    <w:rsid w:val="00756EE0"/>
    <w:rsid w:val="00757387"/>
    <w:rsid w:val="00760542"/>
    <w:rsid w:val="00762543"/>
    <w:rsid w:val="00762936"/>
    <w:rsid w:val="0076316B"/>
    <w:rsid w:val="00764238"/>
    <w:rsid w:val="007653CF"/>
    <w:rsid w:val="00766572"/>
    <w:rsid w:val="00767891"/>
    <w:rsid w:val="0077039B"/>
    <w:rsid w:val="007705F2"/>
    <w:rsid w:val="00772704"/>
    <w:rsid w:val="00772FA5"/>
    <w:rsid w:val="007746B1"/>
    <w:rsid w:val="00774979"/>
    <w:rsid w:val="00774B98"/>
    <w:rsid w:val="007751A6"/>
    <w:rsid w:val="007752B6"/>
    <w:rsid w:val="00775844"/>
    <w:rsid w:val="00775F9B"/>
    <w:rsid w:val="007768A7"/>
    <w:rsid w:val="00776CC7"/>
    <w:rsid w:val="0077793E"/>
    <w:rsid w:val="00780122"/>
    <w:rsid w:val="00780ECB"/>
    <w:rsid w:val="0078100D"/>
    <w:rsid w:val="00781C42"/>
    <w:rsid w:val="00783D23"/>
    <w:rsid w:val="00783DDB"/>
    <w:rsid w:val="00784901"/>
    <w:rsid w:val="00784EC1"/>
    <w:rsid w:val="00785AC2"/>
    <w:rsid w:val="0078608A"/>
    <w:rsid w:val="0078637F"/>
    <w:rsid w:val="007869DF"/>
    <w:rsid w:val="00786C74"/>
    <w:rsid w:val="007872AD"/>
    <w:rsid w:val="007902E1"/>
    <w:rsid w:val="00790646"/>
    <w:rsid w:val="007917C2"/>
    <w:rsid w:val="00793437"/>
    <w:rsid w:val="00793F5B"/>
    <w:rsid w:val="007944CC"/>
    <w:rsid w:val="00795926"/>
    <w:rsid w:val="00795992"/>
    <w:rsid w:val="007A00DF"/>
    <w:rsid w:val="007A21F7"/>
    <w:rsid w:val="007A255B"/>
    <w:rsid w:val="007A2926"/>
    <w:rsid w:val="007A4504"/>
    <w:rsid w:val="007A56A4"/>
    <w:rsid w:val="007A623A"/>
    <w:rsid w:val="007A776A"/>
    <w:rsid w:val="007A7827"/>
    <w:rsid w:val="007A7AF2"/>
    <w:rsid w:val="007B079C"/>
    <w:rsid w:val="007B1754"/>
    <w:rsid w:val="007B3A80"/>
    <w:rsid w:val="007B6794"/>
    <w:rsid w:val="007C0A96"/>
    <w:rsid w:val="007C0BD7"/>
    <w:rsid w:val="007C2FFE"/>
    <w:rsid w:val="007D14A7"/>
    <w:rsid w:val="007D33B3"/>
    <w:rsid w:val="007D34BD"/>
    <w:rsid w:val="007D413D"/>
    <w:rsid w:val="007D75C8"/>
    <w:rsid w:val="007E2FB3"/>
    <w:rsid w:val="007E48B7"/>
    <w:rsid w:val="007E51AE"/>
    <w:rsid w:val="007E5404"/>
    <w:rsid w:val="007E76DF"/>
    <w:rsid w:val="007E78A4"/>
    <w:rsid w:val="007F011D"/>
    <w:rsid w:val="007F0FD2"/>
    <w:rsid w:val="007F11EA"/>
    <w:rsid w:val="007F124C"/>
    <w:rsid w:val="007F2B7A"/>
    <w:rsid w:val="007F2BA0"/>
    <w:rsid w:val="007F403A"/>
    <w:rsid w:val="007F4E4A"/>
    <w:rsid w:val="007F50E6"/>
    <w:rsid w:val="007F75D6"/>
    <w:rsid w:val="007F7CA2"/>
    <w:rsid w:val="007F7E42"/>
    <w:rsid w:val="008000DD"/>
    <w:rsid w:val="008014DC"/>
    <w:rsid w:val="00802B06"/>
    <w:rsid w:val="00802C00"/>
    <w:rsid w:val="00802C68"/>
    <w:rsid w:val="00803D82"/>
    <w:rsid w:val="00804C60"/>
    <w:rsid w:val="00804CED"/>
    <w:rsid w:val="00805CF9"/>
    <w:rsid w:val="00806CEE"/>
    <w:rsid w:val="00806D77"/>
    <w:rsid w:val="0080749D"/>
    <w:rsid w:val="00807B82"/>
    <w:rsid w:val="00811111"/>
    <w:rsid w:val="008111AD"/>
    <w:rsid w:val="00811411"/>
    <w:rsid w:val="0081188D"/>
    <w:rsid w:val="00811A6A"/>
    <w:rsid w:val="00812E2E"/>
    <w:rsid w:val="008135C5"/>
    <w:rsid w:val="00813E41"/>
    <w:rsid w:val="008152D6"/>
    <w:rsid w:val="00815D41"/>
    <w:rsid w:val="00820487"/>
    <w:rsid w:val="00821091"/>
    <w:rsid w:val="008210AB"/>
    <w:rsid w:val="008210B8"/>
    <w:rsid w:val="00822086"/>
    <w:rsid w:val="008222B4"/>
    <w:rsid w:val="00822900"/>
    <w:rsid w:val="008235FA"/>
    <w:rsid w:val="008236A8"/>
    <w:rsid w:val="008250C0"/>
    <w:rsid w:val="00830F20"/>
    <w:rsid w:val="00831BEB"/>
    <w:rsid w:val="00831E39"/>
    <w:rsid w:val="008329FC"/>
    <w:rsid w:val="0083401C"/>
    <w:rsid w:val="008357F2"/>
    <w:rsid w:val="008369F1"/>
    <w:rsid w:val="00837824"/>
    <w:rsid w:val="008402DB"/>
    <w:rsid w:val="00841FC7"/>
    <w:rsid w:val="0084225F"/>
    <w:rsid w:val="00843709"/>
    <w:rsid w:val="008438F9"/>
    <w:rsid w:val="0084413F"/>
    <w:rsid w:val="00844719"/>
    <w:rsid w:val="00845E0A"/>
    <w:rsid w:val="00847CF0"/>
    <w:rsid w:val="00850A22"/>
    <w:rsid w:val="00851011"/>
    <w:rsid w:val="00851D22"/>
    <w:rsid w:val="008528A2"/>
    <w:rsid w:val="00853BA7"/>
    <w:rsid w:val="00854ACA"/>
    <w:rsid w:val="0085607C"/>
    <w:rsid w:val="008561C1"/>
    <w:rsid w:val="00857A0A"/>
    <w:rsid w:val="0086093F"/>
    <w:rsid w:val="008610C8"/>
    <w:rsid w:val="0086156C"/>
    <w:rsid w:val="008621B4"/>
    <w:rsid w:val="0086250D"/>
    <w:rsid w:val="00862522"/>
    <w:rsid w:val="008631AF"/>
    <w:rsid w:val="00863454"/>
    <w:rsid w:val="00863C0B"/>
    <w:rsid w:val="00865109"/>
    <w:rsid w:val="00865180"/>
    <w:rsid w:val="00865F3F"/>
    <w:rsid w:val="00867489"/>
    <w:rsid w:val="00870A4C"/>
    <w:rsid w:val="00871E71"/>
    <w:rsid w:val="0087241E"/>
    <w:rsid w:val="00872F0D"/>
    <w:rsid w:val="00872FA6"/>
    <w:rsid w:val="00874311"/>
    <w:rsid w:val="008752ED"/>
    <w:rsid w:val="008762E1"/>
    <w:rsid w:val="00877698"/>
    <w:rsid w:val="00880274"/>
    <w:rsid w:val="0088218E"/>
    <w:rsid w:val="008824AE"/>
    <w:rsid w:val="00882EDE"/>
    <w:rsid w:val="00883146"/>
    <w:rsid w:val="00883E1E"/>
    <w:rsid w:val="00884B22"/>
    <w:rsid w:val="00886614"/>
    <w:rsid w:val="008924F5"/>
    <w:rsid w:val="00893E9F"/>
    <w:rsid w:val="00895457"/>
    <w:rsid w:val="00895CEF"/>
    <w:rsid w:val="008960B7"/>
    <w:rsid w:val="0089629A"/>
    <w:rsid w:val="00897571"/>
    <w:rsid w:val="008A01BD"/>
    <w:rsid w:val="008A0455"/>
    <w:rsid w:val="008A088E"/>
    <w:rsid w:val="008A14F7"/>
    <w:rsid w:val="008A1507"/>
    <w:rsid w:val="008A1880"/>
    <w:rsid w:val="008A58C6"/>
    <w:rsid w:val="008A5A78"/>
    <w:rsid w:val="008A6254"/>
    <w:rsid w:val="008A7269"/>
    <w:rsid w:val="008A73D2"/>
    <w:rsid w:val="008B21A1"/>
    <w:rsid w:val="008B2AB9"/>
    <w:rsid w:val="008B6207"/>
    <w:rsid w:val="008B726F"/>
    <w:rsid w:val="008B7F8A"/>
    <w:rsid w:val="008C04A2"/>
    <w:rsid w:val="008C102C"/>
    <w:rsid w:val="008C117D"/>
    <w:rsid w:val="008C13AF"/>
    <w:rsid w:val="008C1486"/>
    <w:rsid w:val="008C149B"/>
    <w:rsid w:val="008C1C1B"/>
    <w:rsid w:val="008C2427"/>
    <w:rsid w:val="008C256C"/>
    <w:rsid w:val="008C370A"/>
    <w:rsid w:val="008C3B81"/>
    <w:rsid w:val="008C3E62"/>
    <w:rsid w:val="008C550A"/>
    <w:rsid w:val="008C73BA"/>
    <w:rsid w:val="008D0652"/>
    <w:rsid w:val="008D4C0E"/>
    <w:rsid w:val="008D4C4D"/>
    <w:rsid w:val="008D5881"/>
    <w:rsid w:val="008D6100"/>
    <w:rsid w:val="008D7215"/>
    <w:rsid w:val="008E04BA"/>
    <w:rsid w:val="008E1B21"/>
    <w:rsid w:val="008E25F7"/>
    <w:rsid w:val="008E341A"/>
    <w:rsid w:val="008E39F0"/>
    <w:rsid w:val="008E4AD7"/>
    <w:rsid w:val="008E6A0E"/>
    <w:rsid w:val="008E7822"/>
    <w:rsid w:val="008F08D1"/>
    <w:rsid w:val="008F0B3C"/>
    <w:rsid w:val="008F3219"/>
    <w:rsid w:val="008F35DA"/>
    <w:rsid w:val="008F3811"/>
    <w:rsid w:val="008F6876"/>
    <w:rsid w:val="008F6A03"/>
    <w:rsid w:val="008F6FCD"/>
    <w:rsid w:val="008F76A2"/>
    <w:rsid w:val="008F7DCB"/>
    <w:rsid w:val="00902140"/>
    <w:rsid w:val="0090432F"/>
    <w:rsid w:val="00905B31"/>
    <w:rsid w:val="00906CEA"/>
    <w:rsid w:val="00907446"/>
    <w:rsid w:val="00907F3D"/>
    <w:rsid w:val="009123CF"/>
    <w:rsid w:val="00913C77"/>
    <w:rsid w:val="00915B46"/>
    <w:rsid w:val="00915CF1"/>
    <w:rsid w:val="009162B4"/>
    <w:rsid w:val="00916581"/>
    <w:rsid w:val="0091742A"/>
    <w:rsid w:val="009179ED"/>
    <w:rsid w:val="0092059A"/>
    <w:rsid w:val="00920C90"/>
    <w:rsid w:val="00921409"/>
    <w:rsid w:val="009217D3"/>
    <w:rsid w:val="00921B2A"/>
    <w:rsid w:val="009227C5"/>
    <w:rsid w:val="00923762"/>
    <w:rsid w:val="009237A2"/>
    <w:rsid w:val="00925162"/>
    <w:rsid w:val="0092536B"/>
    <w:rsid w:val="0092543F"/>
    <w:rsid w:val="00925DED"/>
    <w:rsid w:val="00926D6B"/>
    <w:rsid w:val="00932E32"/>
    <w:rsid w:val="009335D9"/>
    <w:rsid w:val="00933641"/>
    <w:rsid w:val="00934736"/>
    <w:rsid w:val="00935041"/>
    <w:rsid w:val="009352D9"/>
    <w:rsid w:val="0093587B"/>
    <w:rsid w:val="00935D39"/>
    <w:rsid w:val="00936782"/>
    <w:rsid w:val="00936E0D"/>
    <w:rsid w:val="00937C11"/>
    <w:rsid w:val="00940540"/>
    <w:rsid w:val="00943D4D"/>
    <w:rsid w:val="009459EE"/>
    <w:rsid w:val="0094740B"/>
    <w:rsid w:val="0095038C"/>
    <w:rsid w:val="00950AD0"/>
    <w:rsid w:val="00951D8B"/>
    <w:rsid w:val="0095213C"/>
    <w:rsid w:val="00953059"/>
    <w:rsid w:val="00953F56"/>
    <w:rsid w:val="00955461"/>
    <w:rsid w:val="009557EC"/>
    <w:rsid w:val="00955C77"/>
    <w:rsid w:val="00956021"/>
    <w:rsid w:val="00956257"/>
    <w:rsid w:val="0095634A"/>
    <w:rsid w:val="00956F65"/>
    <w:rsid w:val="00957070"/>
    <w:rsid w:val="009575BA"/>
    <w:rsid w:val="0095768C"/>
    <w:rsid w:val="00963013"/>
    <w:rsid w:val="0096320A"/>
    <w:rsid w:val="00965242"/>
    <w:rsid w:val="00965791"/>
    <w:rsid w:val="009668CC"/>
    <w:rsid w:val="00966F96"/>
    <w:rsid w:val="00967829"/>
    <w:rsid w:val="00970864"/>
    <w:rsid w:val="00970996"/>
    <w:rsid w:val="00970E13"/>
    <w:rsid w:val="00971343"/>
    <w:rsid w:val="0097169D"/>
    <w:rsid w:val="009732AC"/>
    <w:rsid w:val="00973751"/>
    <w:rsid w:val="00973884"/>
    <w:rsid w:val="00975272"/>
    <w:rsid w:val="00976D42"/>
    <w:rsid w:val="00977677"/>
    <w:rsid w:val="00980BE4"/>
    <w:rsid w:val="00981AE1"/>
    <w:rsid w:val="00982733"/>
    <w:rsid w:val="009828C8"/>
    <w:rsid w:val="009838E6"/>
    <w:rsid w:val="00984050"/>
    <w:rsid w:val="00985C13"/>
    <w:rsid w:val="009879B7"/>
    <w:rsid w:val="00987C3F"/>
    <w:rsid w:val="00991EC0"/>
    <w:rsid w:val="009926F1"/>
    <w:rsid w:val="00993729"/>
    <w:rsid w:val="009937A7"/>
    <w:rsid w:val="00994050"/>
    <w:rsid w:val="009946F4"/>
    <w:rsid w:val="009A0F53"/>
    <w:rsid w:val="009A149D"/>
    <w:rsid w:val="009A1B8C"/>
    <w:rsid w:val="009A1F4D"/>
    <w:rsid w:val="009A2252"/>
    <w:rsid w:val="009A2A2D"/>
    <w:rsid w:val="009A2CC7"/>
    <w:rsid w:val="009A30CF"/>
    <w:rsid w:val="009A4136"/>
    <w:rsid w:val="009A436D"/>
    <w:rsid w:val="009A47C8"/>
    <w:rsid w:val="009A4EF0"/>
    <w:rsid w:val="009A5C52"/>
    <w:rsid w:val="009B0D1F"/>
    <w:rsid w:val="009B0EE6"/>
    <w:rsid w:val="009B1352"/>
    <w:rsid w:val="009B2EE9"/>
    <w:rsid w:val="009B2FB7"/>
    <w:rsid w:val="009B4E5E"/>
    <w:rsid w:val="009B4F22"/>
    <w:rsid w:val="009B56F0"/>
    <w:rsid w:val="009B577C"/>
    <w:rsid w:val="009B5D3D"/>
    <w:rsid w:val="009B5D85"/>
    <w:rsid w:val="009B5FF9"/>
    <w:rsid w:val="009B65CE"/>
    <w:rsid w:val="009B7CF6"/>
    <w:rsid w:val="009C0ABF"/>
    <w:rsid w:val="009C0F0C"/>
    <w:rsid w:val="009C224B"/>
    <w:rsid w:val="009C3E1F"/>
    <w:rsid w:val="009C4794"/>
    <w:rsid w:val="009C491F"/>
    <w:rsid w:val="009C5943"/>
    <w:rsid w:val="009C63E1"/>
    <w:rsid w:val="009C6871"/>
    <w:rsid w:val="009D130E"/>
    <w:rsid w:val="009D15B7"/>
    <w:rsid w:val="009D213D"/>
    <w:rsid w:val="009D2183"/>
    <w:rsid w:val="009D262D"/>
    <w:rsid w:val="009D32AD"/>
    <w:rsid w:val="009D7294"/>
    <w:rsid w:val="009D79CC"/>
    <w:rsid w:val="009E057F"/>
    <w:rsid w:val="009E1E0E"/>
    <w:rsid w:val="009E1E7C"/>
    <w:rsid w:val="009E25AF"/>
    <w:rsid w:val="009E267A"/>
    <w:rsid w:val="009E2AC8"/>
    <w:rsid w:val="009E326C"/>
    <w:rsid w:val="009E3EBC"/>
    <w:rsid w:val="009E4820"/>
    <w:rsid w:val="009E4A8A"/>
    <w:rsid w:val="009E5CF8"/>
    <w:rsid w:val="009E606C"/>
    <w:rsid w:val="009E6E31"/>
    <w:rsid w:val="009E6EF9"/>
    <w:rsid w:val="009F1127"/>
    <w:rsid w:val="009F1F07"/>
    <w:rsid w:val="009F3393"/>
    <w:rsid w:val="009F3C9F"/>
    <w:rsid w:val="009F4908"/>
    <w:rsid w:val="009F7442"/>
    <w:rsid w:val="00A00707"/>
    <w:rsid w:val="00A0086C"/>
    <w:rsid w:val="00A01721"/>
    <w:rsid w:val="00A03670"/>
    <w:rsid w:val="00A03936"/>
    <w:rsid w:val="00A0395E"/>
    <w:rsid w:val="00A04648"/>
    <w:rsid w:val="00A06CD7"/>
    <w:rsid w:val="00A10A71"/>
    <w:rsid w:val="00A10B56"/>
    <w:rsid w:val="00A1115A"/>
    <w:rsid w:val="00A12BE8"/>
    <w:rsid w:val="00A131D7"/>
    <w:rsid w:val="00A14D41"/>
    <w:rsid w:val="00A16AE9"/>
    <w:rsid w:val="00A177B7"/>
    <w:rsid w:val="00A20C66"/>
    <w:rsid w:val="00A210D7"/>
    <w:rsid w:val="00A2139B"/>
    <w:rsid w:val="00A21546"/>
    <w:rsid w:val="00A2232C"/>
    <w:rsid w:val="00A22385"/>
    <w:rsid w:val="00A22A3A"/>
    <w:rsid w:val="00A2395C"/>
    <w:rsid w:val="00A30914"/>
    <w:rsid w:val="00A31800"/>
    <w:rsid w:val="00A34CE8"/>
    <w:rsid w:val="00A35652"/>
    <w:rsid w:val="00A3593C"/>
    <w:rsid w:val="00A3602F"/>
    <w:rsid w:val="00A36613"/>
    <w:rsid w:val="00A372DE"/>
    <w:rsid w:val="00A37C37"/>
    <w:rsid w:val="00A40187"/>
    <w:rsid w:val="00A40494"/>
    <w:rsid w:val="00A413EC"/>
    <w:rsid w:val="00A430D2"/>
    <w:rsid w:val="00A43E3C"/>
    <w:rsid w:val="00A53867"/>
    <w:rsid w:val="00A53BC5"/>
    <w:rsid w:val="00A542A8"/>
    <w:rsid w:val="00A5509C"/>
    <w:rsid w:val="00A55129"/>
    <w:rsid w:val="00A577C5"/>
    <w:rsid w:val="00A57B8A"/>
    <w:rsid w:val="00A60655"/>
    <w:rsid w:val="00A60BAC"/>
    <w:rsid w:val="00A638BD"/>
    <w:rsid w:val="00A64177"/>
    <w:rsid w:val="00A649BB"/>
    <w:rsid w:val="00A64FB3"/>
    <w:rsid w:val="00A652B6"/>
    <w:rsid w:val="00A65E9E"/>
    <w:rsid w:val="00A66656"/>
    <w:rsid w:val="00A66668"/>
    <w:rsid w:val="00A66B73"/>
    <w:rsid w:val="00A6738C"/>
    <w:rsid w:val="00A7082F"/>
    <w:rsid w:val="00A70E44"/>
    <w:rsid w:val="00A71D64"/>
    <w:rsid w:val="00A73518"/>
    <w:rsid w:val="00A745F7"/>
    <w:rsid w:val="00A77080"/>
    <w:rsid w:val="00A77B55"/>
    <w:rsid w:val="00A827AB"/>
    <w:rsid w:val="00A83B91"/>
    <w:rsid w:val="00A8494C"/>
    <w:rsid w:val="00A85F27"/>
    <w:rsid w:val="00A90453"/>
    <w:rsid w:val="00A924D9"/>
    <w:rsid w:val="00A9326A"/>
    <w:rsid w:val="00A94828"/>
    <w:rsid w:val="00A948EF"/>
    <w:rsid w:val="00A94C52"/>
    <w:rsid w:val="00A96143"/>
    <w:rsid w:val="00A96D9E"/>
    <w:rsid w:val="00A96EF4"/>
    <w:rsid w:val="00AA0DB6"/>
    <w:rsid w:val="00AA1E83"/>
    <w:rsid w:val="00AA30E9"/>
    <w:rsid w:val="00AA3989"/>
    <w:rsid w:val="00AA4131"/>
    <w:rsid w:val="00AA4660"/>
    <w:rsid w:val="00AA78C5"/>
    <w:rsid w:val="00AA7E3F"/>
    <w:rsid w:val="00AB08D8"/>
    <w:rsid w:val="00AB0E06"/>
    <w:rsid w:val="00AB13F0"/>
    <w:rsid w:val="00AB38DF"/>
    <w:rsid w:val="00AB40BC"/>
    <w:rsid w:val="00AB5741"/>
    <w:rsid w:val="00AB675C"/>
    <w:rsid w:val="00AB70CC"/>
    <w:rsid w:val="00AB77FB"/>
    <w:rsid w:val="00AC02B4"/>
    <w:rsid w:val="00AC120B"/>
    <w:rsid w:val="00AC1F51"/>
    <w:rsid w:val="00AC3DE7"/>
    <w:rsid w:val="00AC5A91"/>
    <w:rsid w:val="00AC6335"/>
    <w:rsid w:val="00AC78ED"/>
    <w:rsid w:val="00AD1533"/>
    <w:rsid w:val="00AD172D"/>
    <w:rsid w:val="00AD1D5F"/>
    <w:rsid w:val="00AD29B0"/>
    <w:rsid w:val="00AD2FF3"/>
    <w:rsid w:val="00AD3461"/>
    <w:rsid w:val="00AD3B73"/>
    <w:rsid w:val="00AD499B"/>
    <w:rsid w:val="00AD6110"/>
    <w:rsid w:val="00AD69DB"/>
    <w:rsid w:val="00AD6BFF"/>
    <w:rsid w:val="00AE0AF5"/>
    <w:rsid w:val="00AE0E05"/>
    <w:rsid w:val="00AE10F6"/>
    <w:rsid w:val="00AE1751"/>
    <w:rsid w:val="00AE1988"/>
    <w:rsid w:val="00AE1B67"/>
    <w:rsid w:val="00AE1EEC"/>
    <w:rsid w:val="00AE2541"/>
    <w:rsid w:val="00AE39E0"/>
    <w:rsid w:val="00AE4C96"/>
    <w:rsid w:val="00AE52F4"/>
    <w:rsid w:val="00AE7650"/>
    <w:rsid w:val="00AF0D66"/>
    <w:rsid w:val="00AF194C"/>
    <w:rsid w:val="00AF2921"/>
    <w:rsid w:val="00AF3A1F"/>
    <w:rsid w:val="00AF3C27"/>
    <w:rsid w:val="00AF62DD"/>
    <w:rsid w:val="00AF67B9"/>
    <w:rsid w:val="00B00FF9"/>
    <w:rsid w:val="00B015EE"/>
    <w:rsid w:val="00B01700"/>
    <w:rsid w:val="00B01B33"/>
    <w:rsid w:val="00B03448"/>
    <w:rsid w:val="00B0397F"/>
    <w:rsid w:val="00B03BD5"/>
    <w:rsid w:val="00B03D84"/>
    <w:rsid w:val="00B04225"/>
    <w:rsid w:val="00B04D09"/>
    <w:rsid w:val="00B057DD"/>
    <w:rsid w:val="00B06BC1"/>
    <w:rsid w:val="00B101A8"/>
    <w:rsid w:val="00B14D3E"/>
    <w:rsid w:val="00B17E55"/>
    <w:rsid w:val="00B201EE"/>
    <w:rsid w:val="00B208D6"/>
    <w:rsid w:val="00B21AC9"/>
    <w:rsid w:val="00B21C00"/>
    <w:rsid w:val="00B22C84"/>
    <w:rsid w:val="00B23519"/>
    <w:rsid w:val="00B23E74"/>
    <w:rsid w:val="00B244E0"/>
    <w:rsid w:val="00B24623"/>
    <w:rsid w:val="00B267A3"/>
    <w:rsid w:val="00B274FB"/>
    <w:rsid w:val="00B2752D"/>
    <w:rsid w:val="00B301B2"/>
    <w:rsid w:val="00B31485"/>
    <w:rsid w:val="00B3177E"/>
    <w:rsid w:val="00B3336D"/>
    <w:rsid w:val="00B35E8C"/>
    <w:rsid w:val="00B35ECE"/>
    <w:rsid w:val="00B378C4"/>
    <w:rsid w:val="00B43671"/>
    <w:rsid w:val="00B458D6"/>
    <w:rsid w:val="00B478CF"/>
    <w:rsid w:val="00B50286"/>
    <w:rsid w:val="00B50CBF"/>
    <w:rsid w:val="00B50CC4"/>
    <w:rsid w:val="00B50D6B"/>
    <w:rsid w:val="00B51EDD"/>
    <w:rsid w:val="00B53C1C"/>
    <w:rsid w:val="00B5449E"/>
    <w:rsid w:val="00B54B2B"/>
    <w:rsid w:val="00B55127"/>
    <w:rsid w:val="00B55C95"/>
    <w:rsid w:val="00B565E0"/>
    <w:rsid w:val="00B56747"/>
    <w:rsid w:val="00B57682"/>
    <w:rsid w:val="00B57C53"/>
    <w:rsid w:val="00B60750"/>
    <w:rsid w:val="00B60825"/>
    <w:rsid w:val="00B618C0"/>
    <w:rsid w:val="00B61AB4"/>
    <w:rsid w:val="00B61D81"/>
    <w:rsid w:val="00B61DF8"/>
    <w:rsid w:val="00B62BC5"/>
    <w:rsid w:val="00B62C78"/>
    <w:rsid w:val="00B6369E"/>
    <w:rsid w:val="00B63D9C"/>
    <w:rsid w:val="00B6465F"/>
    <w:rsid w:val="00B6473E"/>
    <w:rsid w:val="00B65559"/>
    <w:rsid w:val="00B659F9"/>
    <w:rsid w:val="00B6693B"/>
    <w:rsid w:val="00B66BA0"/>
    <w:rsid w:val="00B701C3"/>
    <w:rsid w:val="00B70369"/>
    <w:rsid w:val="00B71B73"/>
    <w:rsid w:val="00B72D9D"/>
    <w:rsid w:val="00B72EB1"/>
    <w:rsid w:val="00B73E12"/>
    <w:rsid w:val="00B76DE5"/>
    <w:rsid w:val="00B7708C"/>
    <w:rsid w:val="00B80702"/>
    <w:rsid w:val="00B812BE"/>
    <w:rsid w:val="00B828D0"/>
    <w:rsid w:val="00B847BC"/>
    <w:rsid w:val="00B849E7"/>
    <w:rsid w:val="00B84C46"/>
    <w:rsid w:val="00B8527A"/>
    <w:rsid w:val="00B85696"/>
    <w:rsid w:val="00B8688A"/>
    <w:rsid w:val="00B86F94"/>
    <w:rsid w:val="00B919DB"/>
    <w:rsid w:val="00B919EC"/>
    <w:rsid w:val="00B92E0E"/>
    <w:rsid w:val="00B9316B"/>
    <w:rsid w:val="00B9410A"/>
    <w:rsid w:val="00B942BC"/>
    <w:rsid w:val="00B95330"/>
    <w:rsid w:val="00B96DA0"/>
    <w:rsid w:val="00B96E91"/>
    <w:rsid w:val="00B97B47"/>
    <w:rsid w:val="00B97D53"/>
    <w:rsid w:val="00BA0EBA"/>
    <w:rsid w:val="00BA38DC"/>
    <w:rsid w:val="00BA40A8"/>
    <w:rsid w:val="00BA6CD0"/>
    <w:rsid w:val="00BB3227"/>
    <w:rsid w:val="00BB327B"/>
    <w:rsid w:val="00BB43DF"/>
    <w:rsid w:val="00BB4655"/>
    <w:rsid w:val="00BB569C"/>
    <w:rsid w:val="00BB5E40"/>
    <w:rsid w:val="00BB7447"/>
    <w:rsid w:val="00BC0B10"/>
    <w:rsid w:val="00BC2E68"/>
    <w:rsid w:val="00BC31A6"/>
    <w:rsid w:val="00BC3F82"/>
    <w:rsid w:val="00BC51E7"/>
    <w:rsid w:val="00BC52EE"/>
    <w:rsid w:val="00BC68BE"/>
    <w:rsid w:val="00BC6936"/>
    <w:rsid w:val="00BD0FC5"/>
    <w:rsid w:val="00BD19F1"/>
    <w:rsid w:val="00BD2C7B"/>
    <w:rsid w:val="00BD34B0"/>
    <w:rsid w:val="00BD3642"/>
    <w:rsid w:val="00BD3D3E"/>
    <w:rsid w:val="00BD4FDF"/>
    <w:rsid w:val="00BD5A8D"/>
    <w:rsid w:val="00BD61AE"/>
    <w:rsid w:val="00BD7208"/>
    <w:rsid w:val="00BE0894"/>
    <w:rsid w:val="00BE1DDC"/>
    <w:rsid w:val="00BE26D3"/>
    <w:rsid w:val="00BE27DD"/>
    <w:rsid w:val="00BE5561"/>
    <w:rsid w:val="00BE6A8C"/>
    <w:rsid w:val="00BE73BD"/>
    <w:rsid w:val="00BE77B8"/>
    <w:rsid w:val="00BE7CA9"/>
    <w:rsid w:val="00BF0C66"/>
    <w:rsid w:val="00BF2DE3"/>
    <w:rsid w:val="00BF41AF"/>
    <w:rsid w:val="00BF727E"/>
    <w:rsid w:val="00C03DF9"/>
    <w:rsid w:val="00C03E11"/>
    <w:rsid w:val="00C03E25"/>
    <w:rsid w:val="00C05521"/>
    <w:rsid w:val="00C057BF"/>
    <w:rsid w:val="00C0591E"/>
    <w:rsid w:val="00C068FB"/>
    <w:rsid w:val="00C075BA"/>
    <w:rsid w:val="00C10044"/>
    <w:rsid w:val="00C1081A"/>
    <w:rsid w:val="00C10991"/>
    <w:rsid w:val="00C111FF"/>
    <w:rsid w:val="00C1344E"/>
    <w:rsid w:val="00C13904"/>
    <w:rsid w:val="00C1420E"/>
    <w:rsid w:val="00C152B5"/>
    <w:rsid w:val="00C16058"/>
    <w:rsid w:val="00C16CE3"/>
    <w:rsid w:val="00C16FAD"/>
    <w:rsid w:val="00C1734D"/>
    <w:rsid w:val="00C1769B"/>
    <w:rsid w:val="00C21948"/>
    <w:rsid w:val="00C22A44"/>
    <w:rsid w:val="00C238BA"/>
    <w:rsid w:val="00C23D2C"/>
    <w:rsid w:val="00C2448E"/>
    <w:rsid w:val="00C24958"/>
    <w:rsid w:val="00C262C9"/>
    <w:rsid w:val="00C27306"/>
    <w:rsid w:val="00C27402"/>
    <w:rsid w:val="00C2746A"/>
    <w:rsid w:val="00C323F7"/>
    <w:rsid w:val="00C33571"/>
    <w:rsid w:val="00C33D96"/>
    <w:rsid w:val="00C35576"/>
    <w:rsid w:val="00C3571E"/>
    <w:rsid w:val="00C357C7"/>
    <w:rsid w:val="00C40F46"/>
    <w:rsid w:val="00C4146D"/>
    <w:rsid w:val="00C422BF"/>
    <w:rsid w:val="00C425B2"/>
    <w:rsid w:val="00C428B8"/>
    <w:rsid w:val="00C4421D"/>
    <w:rsid w:val="00C468DF"/>
    <w:rsid w:val="00C46E53"/>
    <w:rsid w:val="00C4779F"/>
    <w:rsid w:val="00C506E3"/>
    <w:rsid w:val="00C50833"/>
    <w:rsid w:val="00C50FEF"/>
    <w:rsid w:val="00C525E1"/>
    <w:rsid w:val="00C53804"/>
    <w:rsid w:val="00C53975"/>
    <w:rsid w:val="00C53E5B"/>
    <w:rsid w:val="00C54196"/>
    <w:rsid w:val="00C54461"/>
    <w:rsid w:val="00C54484"/>
    <w:rsid w:val="00C54DAF"/>
    <w:rsid w:val="00C55DA6"/>
    <w:rsid w:val="00C61304"/>
    <w:rsid w:val="00C614F4"/>
    <w:rsid w:val="00C62A80"/>
    <w:rsid w:val="00C62F7F"/>
    <w:rsid w:val="00C636EE"/>
    <w:rsid w:val="00C63F96"/>
    <w:rsid w:val="00C64A07"/>
    <w:rsid w:val="00C662E2"/>
    <w:rsid w:val="00C67ACC"/>
    <w:rsid w:val="00C67DDC"/>
    <w:rsid w:val="00C7093F"/>
    <w:rsid w:val="00C70CC3"/>
    <w:rsid w:val="00C718B0"/>
    <w:rsid w:val="00C71D55"/>
    <w:rsid w:val="00C72082"/>
    <w:rsid w:val="00C7212E"/>
    <w:rsid w:val="00C7353E"/>
    <w:rsid w:val="00C7447C"/>
    <w:rsid w:val="00C744F8"/>
    <w:rsid w:val="00C75B5F"/>
    <w:rsid w:val="00C75DF9"/>
    <w:rsid w:val="00C769B6"/>
    <w:rsid w:val="00C777AA"/>
    <w:rsid w:val="00C77E58"/>
    <w:rsid w:val="00C80B4E"/>
    <w:rsid w:val="00C81F45"/>
    <w:rsid w:val="00C82EC3"/>
    <w:rsid w:val="00C83E82"/>
    <w:rsid w:val="00C8403E"/>
    <w:rsid w:val="00C841BC"/>
    <w:rsid w:val="00C84885"/>
    <w:rsid w:val="00C85F86"/>
    <w:rsid w:val="00C87252"/>
    <w:rsid w:val="00C87673"/>
    <w:rsid w:val="00C8787F"/>
    <w:rsid w:val="00C930FA"/>
    <w:rsid w:val="00C93377"/>
    <w:rsid w:val="00C936CC"/>
    <w:rsid w:val="00C95238"/>
    <w:rsid w:val="00CA00D2"/>
    <w:rsid w:val="00CA0C5C"/>
    <w:rsid w:val="00CA20A6"/>
    <w:rsid w:val="00CA20A7"/>
    <w:rsid w:val="00CA3FD8"/>
    <w:rsid w:val="00CA4DE3"/>
    <w:rsid w:val="00CA4E6B"/>
    <w:rsid w:val="00CA6053"/>
    <w:rsid w:val="00CB1404"/>
    <w:rsid w:val="00CB2D30"/>
    <w:rsid w:val="00CB3745"/>
    <w:rsid w:val="00CB45F8"/>
    <w:rsid w:val="00CB4C57"/>
    <w:rsid w:val="00CB62DE"/>
    <w:rsid w:val="00CB7413"/>
    <w:rsid w:val="00CC0F1C"/>
    <w:rsid w:val="00CC15C7"/>
    <w:rsid w:val="00CC191C"/>
    <w:rsid w:val="00CC1D75"/>
    <w:rsid w:val="00CC2C2C"/>
    <w:rsid w:val="00CC314C"/>
    <w:rsid w:val="00CC3D30"/>
    <w:rsid w:val="00CC5A66"/>
    <w:rsid w:val="00CC70A7"/>
    <w:rsid w:val="00CC763D"/>
    <w:rsid w:val="00CD0E24"/>
    <w:rsid w:val="00CD2D80"/>
    <w:rsid w:val="00CD4C4F"/>
    <w:rsid w:val="00CD5985"/>
    <w:rsid w:val="00CD5992"/>
    <w:rsid w:val="00CD5A65"/>
    <w:rsid w:val="00CD69C4"/>
    <w:rsid w:val="00CD6FC7"/>
    <w:rsid w:val="00CD700B"/>
    <w:rsid w:val="00CD7F63"/>
    <w:rsid w:val="00CE0401"/>
    <w:rsid w:val="00CE175A"/>
    <w:rsid w:val="00CE40B0"/>
    <w:rsid w:val="00CE4187"/>
    <w:rsid w:val="00CE428C"/>
    <w:rsid w:val="00CE6374"/>
    <w:rsid w:val="00CE7037"/>
    <w:rsid w:val="00CE7F27"/>
    <w:rsid w:val="00CF0E39"/>
    <w:rsid w:val="00CF248C"/>
    <w:rsid w:val="00CF3467"/>
    <w:rsid w:val="00CF35D2"/>
    <w:rsid w:val="00CF3ECB"/>
    <w:rsid w:val="00CF420A"/>
    <w:rsid w:val="00CF4E98"/>
    <w:rsid w:val="00CF504F"/>
    <w:rsid w:val="00CF5348"/>
    <w:rsid w:val="00CF5AE8"/>
    <w:rsid w:val="00CF65FF"/>
    <w:rsid w:val="00CF6A36"/>
    <w:rsid w:val="00D0324D"/>
    <w:rsid w:val="00D037D6"/>
    <w:rsid w:val="00D048A3"/>
    <w:rsid w:val="00D04975"/>
    <w:rsid w:val="00D065C0"/>
    <w:rsid w:val="00D10467"/>
    <w:rsid w:val="00D10B01"/>
    <w:rsid w:val="00D10F80"/>
    <w:rsid w:val="00D112AF"/>
    <w:rsid w:val="00D11647"/>
    <w:rsid w:val="00D132BC"/>
    <w:rsid w:val="00D1405D"/>
    <w:rsid w:val="00D14140"/>
    <w:rsid w:val="00D1484A"/>
    <w:rsid w:val="00D14EB8"/>
    <w:rsid w:val="00D158A5"/>
    <w:rsid w:val="00D15BC7"/>
    <w:rsid w:val="00D17A9B"/>
    <w:rsid w:val="00D2028C"/>
    <w:rsid w:val="00D202A8"/>
    <w:rsid w:val="00D20508"/>
    <w:rsid w:val="00D21870"/>
    <w:rsid w:val="00D21CE9"/>
    <w:rsid w:val="00D22801"/>
    <w:rsid w:val="00D2328C"/>
    <w:rsid w:val="00D23463"/>
    <w:rsid w:val="00D25076"/>
    <w:rsid w:val="00D25361"/>
    <w:rsid w:val="00D25741"/>
    <w:rsid w:val="00D25D7B"/>
    <w:rsid w:val="00D2783C"/>
    <w:rsid w:val="00D278C4"/>
    <w:rsid w:val="00D279A3"/>
    <w:rsid w:val="00D3182A"/>
    <w:rsid w:val="00D32CB0"/>
    <w:rsid w:val="00D335F8"/>
    <w:rsid w:val="00D342EA"/>
    <w:rsid w:val="00D34464"/>
    <w:rsid w:val="00D35181"/>
    <w:rsid w:val="00D35245"/>
    <w:rsid w:val="00D35A42"/>
    <w:rsid w:val="00D368AF"/>
    <w:rsid w:val="00D37010"/>
    <w:rsid w:val="00D40C6E"/>
    <w:rsid w:val="00D40E5F"/>
    <w:rsid w:val="00D416A0"/>
    <w:rsid w:val="00D42C34"/>
    <w:rsid w:val="00D449AD"/>
    <w:rsid w:val="00D5105C"/>
    <w:rsid w:val="00D512A6"/>
    <w:rsid w:val="00D513B6"/>
    <w:rsid w:val="00D52586"/>
    <w:rsid w:val="00D53024"/>
    <w:rsid w:val="00D54876"/>
    <w:rsid w:val="00D55150"/>
    <w:rsid w:val="00D557FE"/>
    <w:rsid w:val="00D5618A"/>
    <w:rsid w:val="00D577BA"/>
    <w:rsid w:val="00D60E04"/>
    <w:rsid w:val="00D6196D"/>
    <w:rsid w:val="00D62758"/>
    <w:rsid w:val="00D64888"/>
    <w:rsid w:val="00D64CF7"/>
    <w:rsid w:val="00D65604"/>
    <w:rsid w:val="00D65744"/>
    <w:rsid w:val="00D65FEB"/>
    <w:rsid w:val="00D66038"/>
    <w:rsid w:val="00D6632B"/>
    <w:rsid w:val="00D66D83"/>
    <w:rsid w:val="00D70A46"/>
    <w:rsid w:val="00D722CD"/>
    <w:rsid w:val="00D72617"/>
    <w:rsid w:val="00D72A3F"/>
    <w:rsid w:val="00D72C02"/>
    <w:rsid w:val="00D737C8"/>
    <w:rsid w:val="00D75AA1"/>
    <w:rsid w:val="00D76F96"/>
    <w:rsid w:val="00D80D15"/>
    <w:rsid w:val="00D818B0"/>
    <w:rsid w:val="00D81B6F"/>
    <w:rsid w:val="00D824D0"/>
    <w:rsid w:val="00D82AB2"/>
    <w:rsid w:val="00D8364D"/>
    <w:rsid w:val="00D866F8"/>
    <w:rsid w:val="00D87350"/>
    <w:rsid w:val="00D90D0C"/>
    <w:rsid w:val="00D91EA4"/>
    <w:rsid w:val="00D9270E"/>
    <w:rsid w:val="00D93143"/>
    <w:rsid w:val="00D93442"/>
    <w:rsid w:val="00D93731"/>
    <w:rsid w:val="00D93793"/>
    <w:rsid w:val="00D94014"/>
    <w:rsid w:val="00D9423F"/>
    <w:rsid w:val="00D95D06"/>
    <w:rsid w:val="00DA0CB7"/>
    <w:rsid w:val="00DA1465"/>
    <w:rsid w:val="00DA4B88"/>
    <w:rsid w:val="00DA5911"/>
    <w:rsid w:val="00DA78ED"/>
    <w:rsid w:val="00DB0A42"/>
    <w:rsid w:val="00DB0C42"/>
    <w:rsid w:val="00DB190C"/>
    <w:rsid w:val="00DB280B"/>
    <w:rsid w:val="00DB37A0"/>
    <w:rsid w:val="00DB3925"/>
    <w:rsid w:val="00DB3C93"/>
    <w:rsid w:val="00DB40A0"/>
    <w:rsid w:val="00DB4BC5"/>
    <w:rsid w:val="00DB569A"/>
    <w:rsid w:val="00DB5EE9"/>
    <w:rsid w:val="00DB6D2F"/>
    <w:rsid w:val="00DB7999"/>
    <w:rsid w:val="00DC115D"/>
    <w:rsid w:val="00DC12A9"/>
    <w:rsid w:val="00DC6B9D"/>
    <w:rsid w:val="00DC74C7"/>
    <w:rsid w:val="00DD100E"/>
    <w:rsid w:val="00DD24A6"/>
    <w:rsid w:val="00DD3AE3"/>
    <w:rsid w:val="00DD4F11"/>
    <w:rsid w:val="00DD527C"/>
    <w:rsid w:val="00DD5364"/>
    <w:rsid w:val="00DD59B8"/>
    <w:rsid w:val="00DD7343"/>
    <w:rsid w:val="00DD78E6"/>
    <w:rsid w:val="00DE0C5A"/>
    <w:rsid w:val="00DE3AC2"/>
    <w:rsid w:val="00DE3B3A"/>
    <w:rsid w:val="00DE3D29"/>
    <w:rsid w:val="00DE438B"/>
    <w:rsid w:val="00DE476A"/>
    <w:rsid w:val="00DE5143"/>
    <w:rsid w:val="00DE5A80"/>
    <w:rsid w:val="00DE7E1A"/>
    <w:rsid w:val="00DF03B3"/>
    <w:rsid w:val="00DF310D"/>
    <w:rsid w:val="00DF5356"/>
    <w:rsid w:val="00DF63A8"/>
    <w:rsid w:val="00DF71E9"/>
    <w:rsid w:val="00E008CB"/>
    <w:rsid w:val="00E01A6F"/>
    <w:rsid w:val="00E01E2B"/>
    <w:rsid w:val="00E031F3"/>
    <w:rsid w:val="00E049D5"/>
    <w:rsid w:val="00E05762"/>
    <w:rsid w:val="00E07128"/>
    <w:rsid w:val="00E10684"/>
    <w:rsid w:val="00E107F1"/>
    <w:rsid w:val="00E1178A"/>
    <w:rsid w:val="00E128CD"/>
    <w:rsid w:val="00E13289"/>
    <w:rsid w:val="00E13E47"/>
    <w:rsid w:val="00E14226"/>
    <w:rsid w:val="00E1482E"/>
    <w:rsid w:val="00E14BEC"/>
    <w:rsid w:val="00E16EC6"/>
    <w:rsid w:val="00E1770C"/>
    <w:rsid w:val="00E17952"/>
    <w:rsid w:val="00E20182"/>
    <w:rsid w:val="00E20B0B"/>
    <w:rsid w:val="00E21405"/>
    <w:rsid w:val="00E219A0"/>
    <w:rsid w:val="00E219FC"/>
    <w:rsid w:val="00E22276"/>
    <w:rsid w:val="00E2294E"/>
    <w:rsid w:val="00E22A70"/>
    <w:rsid w:val="00E23511"/>
    <w:rsid w:val="00E30231"/>
    <w:rsid w:val="00E302D2"/>
    <w:rsid w:val="00E303B3"/>
    <w:rsid w:val="00E3048D"/>
    <w:rsid w:val="00E314A7"/>
    <w:rsid w:val="00E31893"/>
    <w:rsid w:val="00E31FB9"/>
    <w:rsid w:val="00E323FD"/>
    <w:rsid w:val="00E32767"/>
    <w:rsid w:val="00E34F0E"/>
    <w:rsid w:val="00E356DD"/>
    <w:rsid w:val="00E35E36"/>
    <w:rsid w:val="00E36344"/>
    <w:rsid w:val="00E36A84"/>
    <w:rsid w:val="00E36DBF"/>
    <w:rsid w:val="00E439CE"/>
    <w:rsid w:val="00E44E65"/>
    <w:rsid w:val="00E45C32"/>
    <w:rsid w:val="00E4610C"/>
    <w:rsid w:val="00E46B21"/>
    <w:rsid w:val="00E47E94"/>
    <w:rsid w:val="00E5078D"/>
    <w:rsid w:val="00E50A66"/>
    <w:rsid w:val="00E51C6F"/>
    <w:rsid w:val="00E51D4A"/>
    <w:rsid w:val="00E5281F"/>
    <w:rsid w:val="00E53BAA"/>
    <w:rsid w:val="00E5445E"/>
    <w:rsid w:val="00E54B80"/>
    <w:rsid w:val="00E5500D"/>
    <w:rsid w:val="00E560AF"/>
    <w:rsid w:val="00E56A64"/>
    <w:rsid w:val="00E56C99"/>
    <w:rsid w:val="00E572C7"/>
    <w:rsid w:val="00E61AF6"/>
    <w:rsid w:val="00E61EFF"/>
    <w:rsid w:val="00E632FA"/>
    <w:rsid w:val="00E63C01"/>
    <w:rsid w:val="00E63E1D"/>
    <w:rsid w:val="00E6521D"/>
    <w:rsid w:val="00E660E6"/>
    <w:rsid w:val="00E7115F"/>
    <w:rsid w:val="00E71545"/>
    <w:rsid w:val="00E71EB5"/>
    <w:rsid w:val="00E72749"/>
    <w:rsid w:val="00E72FE7"/>
    <w:rsid w:val="00E7302E"/>
    <w:rsid w:val="00E73149"/>
    <w:rsid w:val="00E73B51"/>
    <w:rsid w:val="00E748AA"/>
    <w:rsid w:val="00E7608F"/>
    <w:rsid w:val="00E77CAA"/>
    <w:rsid w:val="00E77D29"/>
    <w:rsid w:val="00E82622"/>
    <w:rsid w:val="00E84E90"/>
    <w:rsid w:val="00E84FB8"/>
    <w:rsid w:val="00E863D8"/>
    <w:rsid w:val="00E870B7"/>
    <w:rsid w:val="00E90953"/>
    <w:rsid w:val="00E90C48"/>
    <w:rsid w:val="00E92BC6"/>
    <w:rsid w:val="00E9316E"/>
    <w:rsid w:val="00E93D55"/>
    <w:rsid w:val="00E952B4"/>
    <w:rsid w:val="00E95E72"/>
    <w:rsid w:val="00E97932"/>
    <w:rsid w:val="00EA082D"/>
    <w:rsid w:val="00EA1599"/>
    <w:rsid w:val="00EA1883"/>
    <w:rsid w:val="00EA208A"/>
    <w:rsid w:val="00EA2981"/>
    <w:rsid w:val="00EA3354"/>
    <w:rsid w:val="00EA41CE"/>
    <w:rsid w:val="00EA43D1"/>
    <w:rsid w:val="00EA46F1"/>
    <w:rsid w:val="00EA733A"/>
    <w:rsid w:val="00EB0836"/>
    <w:rsid w:val="00EB35A7"/>
    <w:rsid w:val="00EB5B46"/>
    <w:rsid w:val="00EB6539"/>
    <w:rsid w:val="00EC1015"/>
    <w:rsid w:val="00EC1384"/>
    <w:rsid w:val="00EC229A"/>
    <w:rsid w:val="00EC3BEE"/>
    <w:rsid w:val="00EC3D9B"/>
    <w:rsid w:val="00EC6E75"/>
    <w:rsid w:val="00EC7530"/>
    <w:rsid w:val="00ED0134"/>
    <w:rsid w:val="00ED0CC3"/>
    <w:rsid w:val="00ED0E1C"/>
    <w:rsid w:val="00ED357C"/>
    <w:rsid w:val="00ED3B0E"/>
    <w:rsid w:val="00ED46FD"/>
    <w:rsid w:val="00ED537E"/>
    <w:rsid w:val="00ED53F4"/>
    <w:rsid w:val="00EE0211"/>
    <w:rsid w:val="00EE0AA0"/>
    <w:rsid w:val="00EE0C7A"/>
    <w:rsid w:val="00EE242B"/>
    <w:rsid w:val="00EE5225"/>
    <w:rsid w:val="00EE5448"/>
    <w:rsid w:val="00EE5FD2"/>
    <w:rsid w:val="00EE6E0F"/>
    <w:rsid w:val="00EF0687"/>
    <w:rsid w:val="00EF0D5A"/>
    <w:rsid w:val="00EF241D"/>
    <w:rsid w:val="00EF2BE3"/>
    <w:rsid w:val="00EF2CC5"/>
    <w:rsid w:val="00EF308B"/>
    <w:rsid w:val="00EF3BA6"/>
    <w:rsid w:val="00EF4744"/>
    <w:rsid w:val="00EF4C1C"/>
    <w:rsid w:val="00EF5F0B"/>
    <w:rsid w:val="00EF61AF"/>
    <w:rsid w:val="00EF6C49"/>
    <w:rsid w:val="00F011DD"/>
    <w:rsid w:val="00F014A3"/>
    <w:rsid w:val="00F03DB2"/>
    <w:rsid w:val="00F04808"/>
    <w:rsid w:val="00F04DE6"/>
    <w:rsid w:val="00F05824"/>
    <w:rsid w:val="00F05ED0"/>
    <w:rsid w:val="00F0721D"/>
    <w:rsid w:val="00F11346"/>
    <w:rsid w:val="00F125CD"/>
    <w:rsid w:val="00F127B6"/>
    <w:rsid w:val="00F12D24"/>
    <w:rsid w:val="00F13C41"/>
    <w:rsid w:val="00F13DDE"/>
    <w:rsid w:val="00F13E6D"/>
    <w:rsid w:val="00F146A0"/>
    <w:rsid w:val="00F146F1"/>
    <w:rsid w:val="00F14BA8"/>
    <w:rsid w:val="00F15D4C"/>
    <w:rsid w:val="00F160A3"/>
    <w:rsid w:val="00F1689F"/>
    <w:rsid w:val="00F17409"/>
    <w:rsid w:val="00F17763"/>
    <w:rsid w:val="00F211EA"/>
    <w:rsid w:val="00F220B9"/>
    <w:rsid w:val="00F23CCB"/>
    <w:rsid w:val="00F23F76"/>
    <w:rsid w:val="00F24F75"/>
    <w:rsid w:val="00F25AAB"/>
    <w:rsid w:val="00F26152"/>
    <w:rsid w:val="00F2643C"/>
    <w:rsid w:val="00F27FC1"/>
    <w:rsid w:val="00F300FF"/>
    <w:rsid w:val="00F31002"/>
    <w:rsid w:val="00F32FD8"/>
    <w:rsid w:val="00F33981"/>
    <w:rsid w:val="00F34229"/>
    <w:rsid w:val="00F347C1"/>
    <w:rsid w:val="00F34949"/>
    <w:rsid w:val="00F34A91"/>
    <w:rsid w:val="00F35EF5"/>
    <w:rsid w:val="00F3679C"/>
    <w:rsid w:val="00F36CC6"/>
    <w:rsid w:val="00F40B68"/>
    <w:rsid w:val="00F40D63"/>
    <w:rsid w:val="00F41633"/>
    <w:rsid w:val="00F41C61"/>
    <w:rsid w:val="00F428EA"/>
    <w:rsid w:val="00F4445D"/>
    <w:rsid w:val="00F44755"/>
    <w:rsid w:val="00F44BA2"/>
    <w:rsid w:val="00F4510B"/>
    <w:rsid w:val="00F45224"/>
    <w:rsid w:val="00F46A64"/>
    <w:rsid w:val="00F50D30"/>
    <w:rsid w:val="00F512AF"/>
    <w:rsid w:val="00F525EF"/>
    <w:rsid w:val="00F5298C"/>
    <w:rsid w:val="00F531C4"/>
    <w:rsid w:val="00F536E7"/>
    <w:rsid w:val="00F54297"/>
    <w:rsid w:val="00F54950"/>
    <w:rsid w:val="00F55F56"/>
    <w:rsid w:val="00F56C36"/>
    <w:rsid w:val="00F571C6"/>
    <w:rsid w:val="00F57C29"/>
    <w:rsid w:val="00F57D30"/>
    <w:rsid w:val="00F60295"/>
    <w:rsid w:val="00F604EE"/>
    <w:rsid w:val="00F61523"/>
    <w:rsid w:val="00F632CA"/>
    <w:rsid w:val="00F63929"/>
    <w:rsid w:val="00F658FC"/>
    <w:rsid w:val="00F671D7"/>
    <w:rsid w:val="00F67B4B"/>
    <w:rsid w:val="00F67BC4"/>
    <w:rsid w:val="00F67F4C"/>
    <w:rsid w:val="00F67FE2"/>
    <w:rsid w:val="00F70FEC"/>
    <w:rsid w:val="00F72732"/>
    <w:rsid w:val="00F72A8C"/>
    <w:rsid w:val="00F7367F"/>
    <w:rsid w:val="00F73A26"/>
    <w:rsid w:val="00F73B0D"/>
    <w:rsid w:val="00F740E4"/>
    <w:rsid w:val="00F75890"/>
    <w:rsid w:val="00F76201"/>
    <w:rsid w:val="00F7710B"/>
    <w:rsid w:val="00F77F11"/>
    <w:rsid w:val="00F803B3"/>
    <w:rsid w:val="00F81A04"/>
    <w:rsid w:val="00F81F50"/>
    <w:rsid w:val="00F85655"/>
    <w:rsid w:val="00F85DAD"/>
    <w:rsid w:val="00F85E11"/>
    <w:rsid w:val="00F86115"/>
    <w:rsid w:val="00F86586"/>
    <w:rsid w:val="00F86685"/>
    <w:rsid w:val="00F86A13"/>
    <w:rsid w:val="00F90E35"/>
    <w:rsid w:val="00F916BC"/>
    <w:rsid w:val="00F92560"/>
    <w:rsid w:val="00F92941"/>
    <w:rsid w:val="00F9294A"/>
    <w:rsid w:val="00F935F7"/>
    <w:rsid w:val="00F93618"/>
    <w:rsid w:val="00F948D9"/>
    <w:rsid w:val="00F94979"/>
    <w:rsid w:val="00F94D7E"/>
    <w:rsid w:val="00F9670F"/>
    <w:rsid w:val="00F9673F"/>
    <w:rsid w:val="00FA142D"/>
    <w:rsid w:val="00FA2724"/>
    <w:rsid w:val="00FA2C15"/>
    <w:rsid w:val="00FA3022"/>
    <w:rsid w:val="00FA369C"/>
    <w:rsid w:val="00FA3939"/>
    <w:rsid w:val="00FA415E"/>
    <w:rsid w:val="00FA5844"/>
    <w:rsid w:val="00FA5946"/>
    <w:rsid w:val="00FA7B45"/>
    <w:rsid w:val="00FB0421"/>
    <w:rsid w:val="00FB333B"/>
    <w:rsid w:val="00FB3C34"/>
    <w:rsid w:val="00FB4DFA"/>
    <w:rsid w:val="00FB5F05"/>
    <w:rsid w:val="00FB6C80"/>
    <w:rsid w:val="00FB72B9"/>
    <w:rsid w:val="00FB7714"/>
    <w:rsid w:val="00FC0881"/>
    <w:rsid w:val="00FC0898"/>
    <w:rsid w:val="00FC1300"/>
    <w:rsid w:val="00FC1410"/>
    <w:rsid w:val="00FC334A"/>
    <w:rsid w:val="00FC3785"/>
    <w:rsid w:val="00FC3FD8"/>
    <w:rsid w:val="00FC523D"/>
    <w:rsid w:val="00FC6600"/>
    <w:rsid w:val="00FC75B5"/>
    <w:rsid w:val="00FC763B"/>
    <w:rsid w:val="00FC768D"/>
    <w:rsid w:val="00FC76CF"/>
    <w:rsid w:val="00FD0392"/>
    <w:rsid w:val="00FD0BA3"/>
    <w:rsid w:val="00FD0BA7"/>
    <w:rsid w:val="00FD2153"/>
    <w:rsid w:val="00FD23B6"/>
    <w:rsid w:val="00FD3E61"/>
    <w:rsid w:val="00FD40C1"/>
    <w:rsid w:val="00FD464C"/>
    <w:rsid w:val="00FD4F0E"/>
    <w:rsid w:val="00FD4F3E"/>
    <w:rsid w:val="00FD5005"/>
    <w:rsid w:val="00FD58A5"/>
    <w:rsid w:val="00FD5AFA"/>
    <w:rsid w:val="00FD6C09"/>
    <w:rsid w:val="00FD6F0F"/>
    <w:rsid w:val="00FD7D40"/>
    <w:rsid w:val="00FE1E76"/>
    <w:rsid w:val="00FE2832"/>
    <w:rsid w:val="00FE354A"/>
    <w:rsid w:val="00FE3C68"/>
    <w:rsid w:val="00FE4987"/>
    <w:rsid w:val="00FE4DF7"/>
    <w:rsid w:val="00FE4F13"/>
    <w:rsid w:val="00FE5DEA"/>
    <w:rsid w:val="00FE6336"/>
    <w:rsid w:val="00FE7B8B"/>
    <w:rsid w:val="00FF0B2C"/>
    <w:rsid w:val="00FF0CE2"/>
    <w:rsid w:val="00FF2983"/>
    <w:rsid w:val="00FF3330"/>
    <w:rsid w:val="00FF5EE7"/>
    <w:rsid w:val="00FF773B"/>
    <w:rsid w:val="6AD9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80CE81"/>
  <w15:docId w15:val="{5B40A05D-A338-4F2D-9A80-FE4221A0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0C2C"/>
    <w:pPr>
      <w:widowControl w:val="0"/>
      <w:spacing w:line="360" w:lineRule="auto"/>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spacing w:beforeLines="50" w:before="50" w:afterLines="50" w:after="50"/>
      <w:jc w:val="center"/>
      <w:outlineLvl w:val="0"/>
    </w:pPr>
    <w:rPr>
      <w:rFonts w:eastAsia="黑体"/>
      <w:b/>
      <w:bCs/>
      <w:kern w:val="44"/>
      <w:sz w:val="36"/>
      <w:szCs w:val="44"/>
    </w:rPr>
  </w:style>
  <w:style w:type="paragraph" w:styleId="2">
    <w:name w:val="heading 2"/>
    <w:basedOn w:val="a"/>
    <w:next w:val="a"/>
    <w:link w:val="20"/>
    <w:uiPriority w:val="9"/>
    <w:unhideWhenUsed/>
    <w:qFormat/>
    <w:pPr>
      <w:keepNext/>
      <w:keepLines/>
      <w:spacing w:beforeLines="50" w:before="50" w:afterLines="50" w:after="50"/>
      <w:jc w:val="left"/>
      <w:outlineLvl w:val="1"/>
    </w:pPr>
    <w:rPr>
      <w:rFonts w:eastAsia="黑体" w:cstheme="majorBidi"/>
      <w:b/>
      <w:bCs/>
      <w:sz w:val="28"/>
      <w:szCs w:val="32"/>
    </w:rPr>
  </w:style>
  <w:style w:type="paragraph" w:styleId="3">
    <w:name w:val="heading 3"/>
    <w:basedOn w:val="a"/>
    <w:next w:val="a"/>
    <w:link w:val="30"/>
    <w:uiPriority w:val="9"/>
    <w:unhideWhenUsed/>
    <w:qFormat/>
    <w:pPr>
      <w:keepNext/>
      <w:keepLines/>
      <w:spacing w:beforeLines="50" w:before="50" w:afterLines="50" w:after="50"/>
      <w:jc w:val="left"/>
      <w:outlineLvl w:val="2"/>
    </w:pPr>
    <w:rPr>
      <w:rFonts w:eastAsia="黑体"/>
      <w:b/>
      <w:bCs/>
      <w:szCs w:val="32"/>
    </w:rPr>
  </w:style>
  <w:style w:type="paragraph" w:styleId="4">
    <w:name w:val="heading 4"/>
    <w:basedOn w:val="a"/>
    <w:next w:val="a"/>
    <w:link w:val="40"/>
    <w:uiPriority w:val="9"/>
    <w:unhideWhenUsed/>
    <w:qFormat/>
    <w:pPr>
      <w:keepNext/>
      <w:keepLines/>
      <w:spacing w:before="280" w:after="290" w:line="240" w:lineRule="auto"/>
      <w:outlineLvl w:val="3"/>
    </w:pPr>
    <w:rPr>
      <w:rFonts w:eastAsia="黑体"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nhideWhenUsed/>
    <w:qFormat/>
  </w:style>
  <w:style w:type="paragraph" w:styleId="TOC2">
    <w:name w:val="toc 2"/>
    <w:basedOn w:val="a"/>
    <w:next w:val="a"/>
    <w:uiPriority w:val="39"/>
    <w:unhideWhenUsed/>
    <w:qFormat/>
    <w:pPr>
      <w:ind w:leftChars="200" w:left="420"/>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Times New Roman" w:eastAsia="黑体" w:hAnsi="Times New Roman"/>
      <w:b/>
      <w:bCs/>
      <w:kern w:val="44"/>
      <w:sz w:val="36"/>
      <w:szCs w:val="44"/>
    </w:rPr>
  </w:style>
  <w:style w:type="paragraph" w:styleId="a9">
    <w:name w:val="List Paragraph"/>
    <w:basedOn w:val="a"/>
    <w:uiPriority w:val="34"/>
    <w:qFormat/>
    <w:pPr>
      <w:ind w:firstLineChars="200" w:firstLine="420"/>
    </w:p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6-31">
    <w:name w:val="清单表 6 彩色 - 着色 31"/>
    <w:basedOn w:val="a1"/>
    <w:uiPriority w:val="51"/>
    <w:qFormat/>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2">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qFormat/>
    <w:rPr>
      <w:rFonts w:ascii="Times New Roman" w:eastAsia="黑体" w:hAnsi="Times New Roman" w:cstheme="majorBidi"/>
      <w:b/>
      <w:bCs/>
      <w:sz w:val="28"/>
      <w:szCs w:val="32"/>
    </w:rPr>
  </w:style>
  <w:style w:type="character" w:customStyle="1" w:styleId="30">
    <w:name w:val="标题 3 字符"/>
    <w:basedOn w:val="a0"/>
    <w:link w:val="3"/>
    <w:uiPriority w:val="9"/>
    <w:qFormat/>
    <w:rPr>
      <w:rFonts w:ascii="Times New Roman" w:eastAsia="黑体" w:hAnsi="Times New Roman"/>
      <w:b/>
      <w:bCs/>
      <w:sz w:val="24"/>
      <w:szCs w:val="32"/>
    </w:rPr>
  </w:style>
  <w:style w:type="character" w:customStyle="1" w:styleId="40">
    <w:name w:val="标题 4 字符"/>
    <w:basedOn w:val="a0"/>
    <w:link w:val="4"/>
    <w:uiPriority w:val="9"/>
    <w:qFormat/>
    <w:rPr>
      <w:rFonts w:ascii="Times New Roman" w:eastAsia="黑体" w:hAnsi="Times New Roman" w:cstheme="majorBidi"/>
      <w:b/>
      <w:bCs/>
      <w:sz w:val="24"/>
      <w:szCs w:val="28"/>
    </w:rPr>
  </w:style>
  <w:style w:type="paragraph" w:customStyle="1" w:styleId="aa">
    <w:name w:val="目录"/>
    <w:basedOn w:val="a"/>
    <w:qFormat/>
    <w:pPr>
      <w:tabs>
        <w:tab w:val="right" w:leader="dot" w:pos="8296"/>
      </w:tabs>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3963">
      <w:bodyDiv w:val="1"/>
      <w:marLeft w:val="0"/>
      <w:marRight w:val="0"/>
      <w:marTop w:val="0"/>
      <w:marBottom w:val="0"/>
      <w:divBdr>
        <w:top w:val="none" w:sz="0" w:space="0" w:color="auto"/>
        <w:left w:val="none" w:sz="0" w:space="0" w:color="auto"/>
        <w:bottom w:val="none" w:sz="0" w:space="0" w:color="auto"/>
        <w:right w:val="none" w:sz="0" w:space="0" w:color="auto"/>
      </w:divBdr>
    </w:div>
    <w:div w:id="121926135">
      <w:bodyDiv w:val="1"/>
      <w:marLeft w:val="0"/>
      <w:marRight w:val="0"/>
      <w:marTop w:val="0"/>
      <w:marBottom w:val="0"/>
      <w:divBdr>
        <w:top w:val="none" w:sz="0" w:space="0" w:color="auto"/>
        <w:left w:val="none" w:sz="0" w:space="0" w:color="auto"/>
        <w:bottom w:val="none" w:sz="0" w:space="0" w:color="auto"/>
        <w:right w:val="none" w:sz="0" w:space="0" w:color="auto"/>
      </w:divBdr>
    </w:div>
    <w:div w:id="158811163">
      <w:bodyDiv w:val="1"/>
      <w:marLeft w:val="0"/>
      <w:marRight w:val="0"/>
      <w:marTop w:val="0"/>
      <w:marBottom w:val="0"/>
      <w:divBdr>
        <w:top w:val="none" w:sz="0" w:space="0" w:color="auto"/>
        <w:left w:val="none" w:sz="0" w:space="0" w:color="auto"/>
        <w:bottom w:val="none" w:sz="0" w:space="0" w:color="auto"/>
        <w:right w:val="none" w:sz="0" w:space="0" w:color="auto"/>
      </w:divBdr>
    </w:div>
    <w:div w:id="192812195">
      <w:bodyDiv w:val="1"/>
      <w:marLeft w:val="0"/>
      <w:marRight w:val="0"/>
      <w:marTop w:val="0"/>
      <w:marBottom w:val="0"/>
      <w:divBdr>
        <w:top w:val="none" w:sz="0" w:space="0" w:color="auto"/>
        <w:left w:val="none" w:sz="0" w:space="0" w:color="auto"/>
        <w:bottom w:val="none" w:sz="0" w:space="0" w:color="auto"/>
        <w:right w:val="none" w:sz="0" w:space="0" w:color="auto"/>
      </w:divBdr>
    </w:div>
    <w:div w:id="233201988">
      <w:bodyDiv w:val="1"/>
      <w:marLeft w:val="0"/>
      <w:marRight w:val="0"/>
      <w:marTop w:val="0"/>
      <w:marBottom w:val="0"/>
      <w:divBdr>
        <w:top w:val="none" w:sz="0" w:space="0" w:color="auto"/>
        <w:left w:val="none" w:sz="0" w:space="0" w:color="auto"/>
        <w:bottom w:val="none" w:sz="0" w:space="0" w:color="auto"/>
        <w:right w:val="none" w:sz="0" w:space="0" w:color="auto"/>
      </w:divBdr>
    </w:div>
    <w:div w:id="372997475">
      <w:bodyDiv w:val="1"/>
      <w:marLeft w:val="0"/>
      <w:marRight w:val="0"/>
      <w:marTop w:val="0"/>
      <w:marBottom w:val="0"/>
      <w:divBdr>
        <w:top w:val="none" w:sz="0" w:space="0" w:color="auto"/>
        <w:left w:val="none" w:sz="0" w:space="0" w:color="auto"/>
        <w:bottom w:val="none" w:sz="0" w:space="0" w:color="auto"/>
        <w:right w:val="none" w:sz="0" w:space="0" w:color="auto"/>
      </w:divBdr>
    </w:div>
    <w:div w:id="483621283">
      <w:bodyDiv w:val="1"/>
      <w:marLeft w:val="0"/>
      <w:marRight w:val="0"/>
      <w:marTop w:val="0"/>
      <w:marBottom w:val="0"/>
      <w:divBdr>
        <w:top w:val="none" w:sz="0" w:space="0" w:color="auto"/>
        <w:left w:val="none" w:sz="0" w:space="0" w:color="auto"/>
        <w:bottom w:val="none" w:sz="0" w:space="0" w:color="auto"/>
        <w:right w:val="none" w:sz="0" w:space="0" w:color="auto"/>
      </w:divBdr>
    </w:div>
    <w:div w:id="617611561">
      <w:bodyDiv w:val="1"/>
      <w:marLeft w:val="0"/>
      <w:marRight w:val="0"/>
      <w:marTop w:val="0"/>
      <w:marBottom w:val="0"/>
      <w:divBdr>
        <w:top w:val="none" w:sz="0" w:space="0" w:color="auto"/>
        <w:left w:val="none" w:sz="0" w:space="0" w:color="auto"/>
        <w:bottom w:val="none" w:sz="0" w:space="0" w:color="auto"/>
        <w:right w:val="none" w:sz="0" w:space="0" w:color="auto"/>
      </w:divBdr>
    </w:div>
    <w:div w:id="657198245">
      <w:bodyDiv w:val="1"/>
      <w:marLeft w:val="0"/>
      <w:marRight w:val="0"/>
      <w:marTop w:val="0"/>
      <w:marBottom w:val="0"/>
      <w:divBdr>
        <w:top w:val="none" w:sz="0" w:space="0" w:color="auto"/>
        <w:left w:val="none" w:sz="0" w:space="0" w:color="auto"/>
        <w:bottom w:val="none" w:sz="0" w:space="0" w:color="auto"/>
        <w:right w:val="none" w:sz="0" w:space="0" w:color="auto"/>
      </w:divBdr>
    </w:div>
    <w:div w:id="873738929">
      <w:bodyDiv w:val="1"/>
      <w:marLeft w:val="0"/>
      <w:marRight w:val="0"/>
      <w:marTop w:val="0"/>
      <w:marBottom w:val="0"/>
      <w:divBdr>
        <w:top w:val="none" w:sz="0" w:space="0" w:color="auto"/>
        <w:left w:val="none" w:sz="0" w:space="0" w:color="auto"/>
        <w:bottom w:val="none" w:sz="0" w:space="0" w:color="auto"/>
        <w:right w:val="none" w:sz="0" w:space="0" w:color="auto"/>
      </w:divBdr>
    </w:div>
    <w:div w:id="971207335">
      <w:bodyDiv w:val="1"/>
      <w:marLeft w:val="0"/>
      <w:marRight w:val="0"/>
      <w:marTop w:val="0"/>
      <w:marBottom w:val="0"/>
      <w:divBdr>
        <w:top w:val="none" w:sz="0" w:space="0" w:color="auto"/>
        <w:left w:val="none" w:sz="0" w:space="0" w:color="auto"/>
        <w:bottom w:val="none" w:sz="0" w:space="0" w:color="auto"/>
        <w:right w:val="none" w:sz="0" w:space="0" w:color="auto"/>
      </w:divBdr>
    </w:div>
    <w:div w:id="1090158536">
      <w:bodyDiv w:val="1"/>
      <w:marLeft w:val="0"/>
      <w:marRight w:val="0"/>
      <w:marTop w:val="0"/>
      <w:marBottom w:val="0"/>
      <w:divBdr>
        <w:top w:val="none" w:sz="0" w:space="0" w:color="auto"/>
        <w:left w:val="none" w:sz="0" w:space="0" w:color="auto"/>
        <w:bottom w:val="none" w:sz="0" w:space="0" w:color="auto"/>
        <w:right w:val="none" w:sz="0" w:space="0" w:color="auto"/>
      </w:divBdr>
    </w:div>
    <w:div w:id="1351680936">
      <w:bodyDiv w:val="1"/>
      <w:marLeft w:val="0"/>
      <w:marRight w:val="0"/>
      <w:marTop w:val="0"/>
      <w:marBottom w:val="0"/>
      <w:divBdr>
        <w:top w:val="none" w:sz="0" w:space="0" w:color="auto"/>
        <w:left w:val="none" w:sz="0" w:space="0" w:color="auto"/>
        <w:bottom w:val="none" w:sz="0" w:space="0" w:color="auto"/>
        <w:right w:val="none" w:sz="0" w:space="0" w:color="auto"/>
      </w:divBdr>
    </w:div>
    <w:div w:id="1412116748">
      <w:bodyDiv w:val="1"/>
      <w:marLeft w:val="0"/>
      <w:marRight w:val="0"/>
      <w:marTop w:val="0"/>
      <w:marBottom w:val="0"/>
      <w:divBdr>
        <w:top w:val="none" w:sz="0" w:space="0" w:color="auto"/>
        <w:left w:val="none" w:sz="0" w:space="0" w:color="auto"/>
        <w:bottom w:val="none" w:sz="0" w:space="0" w:color="auto"/>
        <w:right w:val="none" w:sz="0" w:space="0" w:color="auto"/>
      </w:divBdr>
    </w:div>
    <w:div w:id="1484739518">
      <w:bodyDiv w:val="1"/>
      <w:marLeft w:val="0"/>
      <w:marRight w:val="0"/>
      <w:marTop w:val="0"/>
      <w:marBottom w:val="0"/>
      <w:divBdr>
        <w:top w:val="none" w:sz="0" w:space="0" w:color="auto"/>
        <w:left w:val="none" w:sz="0" w:space="0" w:color="auto"/>
        <w:bottom w:val="none" w:sz="0" w:space="0" w:color="auto"/>
        <w:right w:val="none" w:sz="0" w:space="0" w:color="auto"/>
      </w:divBdr>
    </w:div>
    <w:div w:id="1805196641">
      <w:bodyDiv w:val="1"/>
      <w:marLeft w:val="0"/>
      <w:marRight w:val="0"/>
      <w:marTop w:val="0"/>
      <w:marBottom w:val="0"/>
      <w:divBdr>
        <w:top w:val="none" w:sz="0" w:space="0" w:color="auto"/>
        <w:left w:val="none" w:sz="0" w:space="0" w:color="auto"/>
        <w:bottom w:val="none" w:sz="0" w:space="0" w:color="auto"/>
        <w:right w:val="none" w:sz="0" w:space="0" w:color="auto"/>
      </w:divBdr>
    </w:div>
    <w:div w:id="1806465951">
      <w:bodyDiv w:val="1"/>
      <w:marLeft w:val="0"/>
      <w:marRight w:val="0"/>
      <w:marTop w:val="0"/>
      <w:marBottom w:val="0"/>
      <w:divBdr>
        <w:top w:val="none" w:sz="0" w:space="0" w:color="auto"/>
        <w:left w:val="none" w:sz="0" w:space="0" w:color="auto"/>
        <w:bottom w:val="none" w:sz="0" w:space="0" w:color="auto"/>
        <w:right w:val="none" w:sz="0" w:space="0" w:color="auto"/>
      </w:divBdr>
    </w:div>
    <w:div w:id="2067797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493E301-D7E0-4443-A33A-9D5FB028EA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1</Pages>
  <Words>6035</Words>
  <Characters>34402</Characters>
  <Application>Microsoft Office Word</Application>
  <DocSecurity>0</DocSecurity>
  <Lines>286</Lines>
  <Paragraphs>80</Paragraphs>
  <ScaleCrop>false</ScaleCrop>
  <Company/>
  <LinksUpToDate>false</LinksUpToDate>
  <CharactersWithSpaces>40357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诺</dc:creator>
  <cp:lastModifiedBy>Cao Catherine</cp:lastModifiedBy>
  <cp:revision>15</cp:revision>
  <dcterms:created xsi:type="dcterms:W3CDTF">2022-05-20T06:51:00Z</dcterms:created>
  <dcterms:modified xsi:type="dcterms:W3CDTF">2022-06-08T14:13:00Z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9CA2E4FE161D44029A28F63058590164</vt:lpwstr>
  </property>
</Properties>
</file>