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925B68" w14:textId="77777777" w:rsidR="00090484" w:rsidRDefault="00090484" w:rsidP="00550BC7">
      <w:pPr>
        <w:spacing w:before="312"/>
        <w:ind w:firstLine="640"/>
      </w:pPr>
    </w:p>
    <w:p w14:paraId="6DC9813E" w14:textId="77777777" w:rsidR="00090484" w:rsidRDefault="00090484">
      <w:pPr>
        <w:spacing w:line="500" w:lineRule="exact"/>
        <w:jc w:val="center"/>
        <w:rPr>
          <w:rFonts w:eastAsia="黑体"/>
          <w:b/>
          <w:sz w:val="32"/>
        </w:rPr>
      </w:pPr>
    </w:p>
    <w:bookmarkStart w:id="0" w:name="_MON_1064953734"/>
    <w:bookmarkEnd w:id="0"/>
    <w:bookmarkStart w:id="1" w:name="_MON_1065102613"/>
    <w:bookmarkEnd w:id="1"/>
    <w:p w14:paraId="667006E8" w14:textId="77777777" w:rsidR="00090484" w:rsidRDefault="004921DC">
      <w:pPr>
        <w:spacing w:line="360" w:lineRule="auto"/>
        <w:jc w:val="center"/>
        <w:rPr>
          <w:rFonts w:eastAsia="黑体"/>
          <w:sz w:val="34"/>
        </w:rPr>
      </w:pPr>
      <w:r>
        <w:rPr>
          <w:rFonts w:hAnsi="宋体"/>
          <w:kern w:val="0"/>
        </w:rPr>
        <w:object w:dxaOrig="4120" w:dyaOrig="930" w14:anchorId="39C3D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35pt" o:ole="" filled="t">
            <v:imagedata r:id="rId9" o:title=""/>
          </v:shape>
          <o:OLEObject Type="Embed" ProgID="Word.Picture.8" ShapeID="_x0000_i1025" DrawAspect="Content" ObjectID="_1716211046" r:id="rId10"/>
        </w:object>
      </w:r>
    </w:p>
    <w:p w14:paraId="72C5D4F6" w14:textId="77777777" w:rsidR="00090484" w:rsidRDefault="00090484">
      <w:pPr>
        <w:adjustRightInd w:val="0"/>
        <w:snapToGrid w:val="0"/>
        <w:jc w:val="center"/>
        <w:rPr>
          <w:b/>
          <w:bCs/>
          <w:spacing w:val="20"/>
          <w:sz w:val="18"/>
        </w:rPr>
      </w:pPr>
    </w:p>
    <w:p w14:paraId="2A87C3AD" w14:textId="77777777" w:rsidR="00090484" w:rsidRDefault="004921DC">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356A8350" w14:textId="77777777" w:rsidR="00090484" w:rsidRDefault="004921DC">
      <w:pPr>
        <w:spacing w:line="360" w:lineRule="auto"/>
        <w:jc w:val="center"/>
        <w:rPr>
          <w:rFonts w:ascii="黑体" w:eastAsia="黑体" w:hAnsi="黑体"/>
          <w:b/>
          <w:bCs/>
          <w:sz w:val="44"/>
          <w:szCs w:val="44"/>
        </w:rPr>
      </w:pPr>
      <w:r>
        <w:rPr>
          <w:rFonts w:ascii="黑体" w:eastAsia="黑体" w:hAnsi="黑体" w:hint="eastAsia"/>
          <w:b/>
          <w:bCs/>
          <w:sz w:val="44"/>
          <w:szCs w:val="44"/>
        </w:rPr>
        <w:t>企业正式培训中员工学习投入对工作绩效的影响研究</w:t>
      </w:r>
    </w:p>
    <w:p w14:paraId="523C6822" w14:textId="77777777" w:rsidR="00090484" w:rsidRDefault="00090484">
      <w:pPr>
        <w:adjustRightInd w:val="0"/>
        <w:snapToGrid w:val="0"/>
        <w:spacing w:line="264" w:lineRule="auto"/>
        <w:rPr>
          <w:rFonts w:eastAsia="华文中宋"/>
          <w:b/>
          <w:bCs/>
          <w:spacing w:val="12"/>
          <w:sz w:val="52"/>
          <w:szCs w:val="32"/>
        </w:rPr>
      </w:pPr>
    </w:p>
    <w:p w14:paraId="7273B28C" w14:textId="77777777" w:rsidR="00090484" w:rsidRDefault="00090484">
      <w:pPr>
        <w:adjustRightInd w:val="0"/>
        <w:snapToGrid w:val="0"/>
        <w:spacing w:line="264" w:lineRule="auto"/>
        <w:rPr>
          <w:rFonts w:eastAsia="华文中宋"/>
          <w:b/>
          <w:bCs/>
          <w:spacing w:val="12"/>
          <w:sz w:val="52"/>
          <w:szCs w:val="32"/>
        </w:rPr>
      </w:pPr>
    </w:p>
    <w:tbl>
      <w:tblPr>
        <w:tblW w:w="5353" w:type="dxa"/>
        <w:jc w:val="center"/>
        <w:tblLayout w:type="fixed"/>
        <w:tblLook w:val="04A0" w:firstRow="1" w:lastRow="0" w:firstColumn="1" w:lastColumn="0" w:noHBand="0" w:noVBand="1"/>
      </w:tblPr>
      <w:tblGrid>
        <w:gridCol w:w="1560"/>
        <w:gridCol w:w="3793"/>
      </w:tblGrid>
      <w:tr w:rsidR="00090484" w14:paraId="6DE131DF" w14:textId="77777777">
        <w:trPr>
          <w:trHeight w:hRule="exact" w:val="907"/>
          <w:jc w:val="center"/>
        </w:trPr>
        <w:tc>
          <w:tcPr>
            <w:tcW w:w="1560" w:type="dxa"/>
            <w:vAlign w:val="bottom"/>
          </w:tcPr>
          <w:p w14:paraId="5B9588AA" w14:textId="77777777" w:rsidR="00090484" w:rsidRPr="007A4F54" w:rsidRDefault="004921DC">
            <w:pPr>
              <w:ind w:firstLineChars="10" w:firstLine="32"/>
              <w:rPr>
                <w:rFonts w:ascii="华文中宋" w:eastAsia="华文中宋" w:hAnsi="华文中宋"/>
              </w:rPr>
            </w:pPr>
            <w:r w:rsidRPr="007A4F54">
              <w:rPr>
                <w:rFonts w:ascii="华文中宋" w:eastAsia="华文中宋" w:hAnsi="华文中宋"/>
                <w:sz w:val="32"/>
                <w:szCs w:val="28"/>
              </w:rPr>
              <w:t>院    系</w:t>
            </w:r>
          </w:p>
        </w:tc>
        <w:tc>
          <w:tcPr>
            <w:tcW w:w="3793" w:type="dxa"/>
            <w:tcBorders>
              <w:bottom w:val="single" w:sz="4" w:space="0" w:color="auto"/>
            </w:tcBorders>
            <w:vAlign w:val="bottom"/>
          </w:tcPr>
          <w:p w14:paraId="12A8B980" w14:textId="77777777" w:rsidR="00090484" w:rsidRPr="00AA1EF5" w:rsidRDefault="004921DC" w:rsidP="00AA1EF5">
            <w:pPr>
              <w:ind w:firstLineChars="10" w:firstLine="32"/>
              <w:jc w:val="center"/>
              <w:rPr>
                <w:rFonts w:ascii="华文中宋" w:eastAsia="华文中宋" w:hAnsi="华文中宋"/>
                <w:sz w:val="32"/>
                <w:szCs w:val="28"/>
              </w:rPr>
            </w:pPr>
            <w:r w:rsidRPr="00AA1EF5">
              <w:rPr>
                <w:rFonts w:ascii="华文中宋" w:eastAsia="华文中宋" w:hAnsi="华文中宋" w:hint="eastAsia"/>
                <w:sz w:val="32"/>
                <w:szCs w:val="28"/>
              </w:rPr>
              <w:t>管理学院</w:t>
            </w:r>
          </w:p>
        </w:tc>
      </w:tr>
      <w:tr w:rsidR="00090484" w14:paraId="1D9B5739" w14:textId="77777777">
        <w:trPr>
          <w:trHeight w:hRule="exact" w:val="907"/>
          <w:jc w:val="center"/>
        </w:trPr>
        <w:tc>
          <w:tcPr>
            <w:tcW w:w="1560" w:type="dxa"/>
            <w:vAlign w:val="bottom"/>
          </w:tcPr>
          <w:p w14:paraId="73433810" w14:textId="75F945D7" w:rsidR="00090484" w:rsidRDefault="004921DC" w:rsidP="007A4F54">
            <w:pPr>
              <w:ind w:firstLineChars="10" w:firstLine="32"/>
            </w:pPr>
            <w:r w:rsidRPr="007A4F54">
              <w:rPr>
                <w:rFonts w:ascii="华文中宋" w:eastAsia="华文中宋" w:hAnsi="华文中宋"/>
                <w:sz w:val="32"/>
                <w:szCs w:val="28"/>
              </w:rPr>
              <w:t>专业班级</w:t>
            </w:r>
          </w:p>
        </w:tc>
        <w:tc>
          <w:tcPr>
            <w:tcW w:w="3793" w:type="dxa"/>
            <w:tcBorders>
              <w:top w:val="single" w:sz="4" w:space="0" w:color="auto"/>
              <w:bottom w:val="single" w:sz="4" w:space="0" w:color="auto"/>
            </w:tcBorders>
            <w:vAlign w:val="bottom"/>
          </w:tcPr>
          <w:p w14:paraId="74CAA7FC" w14:textId="77777777" w:rsidR="00090484" w:rsidRPr="00AA1EF5" w:rsidRDefault="004921DC" w:rsidP="00AA1EF5">
            <w:pPr>
              <w:ind w:firstLineChars="10" w:firstLine="32"/>
              <w:jc w:val="center"/>
              <w:rPr>
                <w:rFonts w:ascii="华文中宋" w:eastAsia="华文中宋" w:hAnsi="华文中宋"/>
                <w:sz w:val="32"/>
                <w:szCs w:val="28"/>
              </w:rPr>
            </w:pPr>
            <w:r w:rsidRPr="00AA1EF5">
              <w:rPr>
                <w:rFonts w:ascii="华文中宋" w:eastAsia="华文中宋" w:hAnsi="华文中宋" w:hint="eastAsia"/>
                <w:sz w:val="32"/>
                <w:szCs w:val="28"/>
              </w:rPr>
              <w:t>工商管理</w:t>
            </w:r>
            <w:r w:rsidRPr="00690594">
              <w:rPr>
                <w:rFonts w:eastAsia="华文中宋" w:hint="eastAsia"/>
                <w:sz w:val="32"/>
                <w:szCs w:val="28"/>
              </w:rPr>
              <w:t>1801</w:t>
            </w:r>
            <w:r w:rsidRPr="00AA1EF5">
              <w:rPr>
                <w:rFonts w:ascii="华文中宋" w:eastAsia="华文中宋" w:hAnsi="华文中宋"/>
                <w:sz w:val="32"/>
                <w:szCs w:val="28"/>
              </w:rPr>
              <w:t>班</w:t>
            </w:r>
          </w:p>
        </w:tc>
      </w:tr>
      <w:tr w:rsidR="00090484" w14:paraId="03A86F93" w14:textId="77777777">
        <w:trPr>
          <w:trHeight w:hRule="exact" w:val="869"/>
          <w:jc w:val="center"/>
        </w:trPr>
        <w:tc>
          <w:tcPr>
            <w:tcW w:w="1560" w:type="dxa"/>
            <w:vAlign w:val="bottom"/>
          </w:tcPr>
          <w:p w14:paraId="6B6DF61A" w14:textId="77777777" w:rsidR="00090484" w:rsidRDefault="004921DC" w:rsidP="007A4F54">
            <w:pPr>
              <w:ind w:firstLineChars="10" w:firstLine="32"/>
            </w:pPr>
            <w:r w:rsidRPr="007A4F54">
              <w:rPr>
                <w:rFonts w:ascii="华文中宋" w:eastAsia="华文中宋" w:hAnsi="华文中宋"/>
                <w:sz w:val="32"/>
                <w:szCs w:val="28"/>
              </w:rPr>
              <w:t>姓    名</w:t>
            </w:r>
          </w:p>
        </w:tc>
        <w:tc>
          <w:tcPr>
            <w:tcW w:w="3793" w:type="dxa"/>
            <w:tcBorders>
              <w:top w:val="single" w:sz="4" w:space="0" w:color="auto"/>
              <w:bottom w:val="single" w:sz="4" w:space="0" w:color="auto"/>
            </w:tcBorders>
            <w:vAlign w:val="bottom"/>
          </w:tcPr>
          <w:p w14:paraId="74873FD3" w14:textId="77777777" w:rsidR="00090484" w:rsidRPr="00AA1EF5" w:rsidRDefault="004921DC" w:rsidP="00AA1EF5">
            <w:pPr>
              <w:ind w:firstLineChars="10" w:firstLine="32"/>
              <w:jc w:val="center"/>
              <w:rPr>
                <w:rFonts w:ascii="华文中宋" w:eastAsia="华文中宋" w:hAnsi="华文中宋"/>
                <w:sz w:val="32"/>
                <w:szCs w:val="28"/>
              </w:rPr>
            </w:pPr>
            <w:r w:rsidRPr="00AA1EF5">
              <w:rPr>
                <w:rFonts w:ascii="华文中宋" w:eastAsia="华文中宋" w:hAnsi="华文中宋" w:hint="eastAsia"/>
                <w:sz w:val="32"/>
                <w:szCs w:val="28"/>
              </w:rPr>
              <w:t>张榕</w:t>
            </w:r>
          </w:p>
        </w:tc>
      </w:tr>
      <w:tr w:rsidR="00090484" w14:paraId="22F5D572" w14:textId="77777777">
        <w:trPr>
          <w:trHeight w:hRule="exact" w:val="907"/>
          <w:jc w:val="center"/>
        </w:trPr>
        <w:tc>
          <w:tcPr>
            <w:tcW w:w="1560" w:type="dxa"/>
            <w:vAlign w:val="bottom"/>
          </w:tcPr>
          <w:p w14:paraId="6FCD1FDC" w14:textId="77777777" w:rsidR="00090484" w:rsidRDefault="004921DC" w:rsidP="007A4F54">
            <w:pPr>
              <w:ind w:firstLineChars="10" w:firstLine="32"/>
            </w:pPr>
            <w:r w:rsidRPr="007A4F54">
              <w:rPr>
                <w:rFonts w:ascii="华文中宋" w:eastAsia="华文中宋" w:hAnsi="华文中宋"/>
                <w:sz w:val="32"/>
                <w:szCs w:val="28"/>
              </w:rPr>
              <w:t>学    号</w:t>
            </w:r>
          </w:p>
        </w:tc>
        <w:tc>
          <w:tcPr>
            <w:tcW w:w="3793" w:type="dxa"/>
            <w:tcBorders>
              <w:top w:val="single" w:sz="4" w:space="0" w:color="auto"/>
              <w:bottom w:val="single" w:sz="4" w:space="0" w:color="auto"/>
            </w:tcBorders>
            <w:vAlign w:val="bottom"/>
          </w:tcPr>
          <w:p w14:paraId="2B4C2360" w14:textId="77777777" w:rsidR="00090484" w:rsidRPr="00AA1EF5" w:rsidRDefault="004921DC" w:rsidP="00AA1EF5">
            <w:pPr>
              <w:ind w:firstLineChars="10" w:firstLine="32"/>
              <w:jc w:val="center"/>
              <w:rPr>
                <w:rFonts w:ascii="华文中宋" w:eastAsia="华文中宋" w:hAnsi="华文中宋"/>
                <w:sz w:val="32"/>
                <w:szCs w:val="28"/>
              </w:rPr>
            </w:pPr>
            <w:r w:rsidRPr="00AA1EF5">
              <w:rPr>
                <w:rFonts w:ascii="华文中宋" w:eastAsia="华文中宋" w:hAnsi="华文中宋" w:hint="eastAsia"/>
                <w:sz w:val="32"/>
                <w:szCs w:val="28"/>
              </w:rPr>
              <w:t>U</w:t>
            </w:r>
            <w:r w:rsidRPr="00690594">
              <w:rPr>
                <w:rFonts w:eastAsia="华文中宋" w:hint="eastAsia"/>
                <w:sz w:val="32"/>
                <w:szCs w:val="28"/>
              </w:rPr>
              <w:t>201815821</w:t>
            </w:r>
          </w:p>
        </w:tc>
      </w:tr>
      <w:tr w:rsidR="00090484" w14:paraId="6AC86441" w14:textId="77777777">
        <w:trPr>
          <w:trHeight w:hRule="exact" w:val="907"/>
          <w:jc w:val="center"/>
        </w:trPr>
        <w:tc>
          <w:tcPr>
            <w:tcW w:w="1560" w:type="dxa"/>
            <w:vAlign w:val="bottom"/>
          </w:tcPr>
          <w:p w14:paraId="4C0A3966" w14:textId="77777777" w:rsidR="00090484" w:rsidRDefault="004921DC" w:rsidP="007A4F54">
            <w:pPr>
              <w:ind w:firstLineChars="10" w:firstLine="32"/>
            </w:pPr>
            <w:r w:rsidRPr="007A4F54">
              <w:rPr>
                <w:rFonts w:ascii="华文中宋" w:eastAsia="华文中宋" w:hAnsi="华文中宋"/>
                <w:sz w:val="32"/>
                <w:szCs w:val="28"/>
              </w:rPr>
              <w:t>指导教师</w:t>
            </w:r>
          </w:p>
        </w:tc>
        <w:tc>
          <w:tcPr>
            <w:tcW w:w="3793" w:type="dxa"/>
            <w:tcBorders>
              <w:top w:val="single" w:sz="4" w:space="0" w:color="auto"/>
              <w:bottom w:val="single" w:sz="4" w:space="0" w:color="auto"/>
            </w:tcBorders>
            <w:vAlign w:val="bottom"/>
          </w:tcPr>
          <w:p w14:paraId="3F48E6BB" w14:textId="77777777" w:rsidR="00090484" w:rsidRPr="00AA1EF5" w:rsidRDefault="004921DC" w:rsidP="00AA1EF5">
            <w:pPr>
              <w:ind w:firstLineChars="10" w:firstLine="32"/>
              <w:jc w:val="center"/>
              <w:rPr>
                <w:rFonts w:ascii="华文中宋" w:eastAsia="华文中宋" w:hAnsi="华文中宋"/>
                <w:sz w:val="32"/>
                <w:szCs w:val="28"/>
              </w:rPr>
            </w:pPr>
            <w:r w:rsidRPr="00AA1EF5">
              <w:rPr>
                <w:rFonts w:ascii="华文中宋" w:eastAsia="华文中宋" w:hAnsi="华文中宋" w:hint="eastAsia"/>
                <w:sz w:val="32"/>
                <w:szCs w:val="28"/>
              </w:rPr>
              <w:t>廖建桥</w:t>
            </w:r>
          </w:p>
        </w:tc>
      </w:tr>
    </w:tbl>
    <w:p w14:paraId="24BB0707" w14:textId="77777777" w:rsidR="00090484" w:rsidRDefault="00090484">
      <w:pPr>
        <w:jc w:val="center"/>
        <w:rPr>
          <w:rFonts w:ascii="华文中宋" w:eastAsia="华文中宋" w:hAnsi="华文中宋"/>
          <w:bCs/>
          <w:kern w:val="0"/>
          <w:sz w:val="32"/>
          <w:szCs w:val="32"/>
        </w:rPr>
      </w:pPr>
    </w:p>
    <w:p w14:paraId="3609634C" w14:textId="77777777" w:rsidR="00090484" w:rsidRDefault="00090484">
      <w:pPr>
        <w:jc w:val="center"/>
        <w:rPr>
          <w:rFonts w:ascii="华文中宋" w:eastAsia="华文中宋" w:hAnsi="华文中宋"/>
          <w:bCs/>
          <w:kern w:val="0"/>
          <w:sz w:val="32"/>
          <w:szCs w:val="32"/>
        </w:rPr>
      </w:pPr>
    </w:p>
    <w:p w14:paraId="21332697" w14:textId="77777777" w:rsidR="00090484" w:rsidRDefault="00090484">
      <w:pPr>
        <w:jc w:val="center"/>
        <w:rPr>
          <w:rFonts w:ascii="华文中宋" w:eastAsia="华文中宋" w:hAnsi="华文中宋"/>
          <w:bCs/>
          <w:kern w:val="0"/>
          <w:sz w:val="32"/>
          <w:szCs w:val="32"/>
        </w:rPr>
      </w:pPr>
    </w:p>
    <w:p w14:paraId="425C2960" w14:textId="0F5C326A" w:rsidR="00090484" w:rsidRDefault="004921DC">
      <w:pPr>
        <w:spacing w:line="360" w:lineRule="auto"/>
        <w:jc w:val="center"/>
        <w:rPr>
          <w:rFonts w:ascii="黑体" w:eastAsia="黑体" w:hAnsi="黑体"/>
          <w:bCs/>
          <w:color w:val="FF0000"/>
          <w:sz w:val="36"/>
          <w:szCs w:val="36"/>
        </w:rPr>
      </w:pPr>
      <w:r w:rsidRPr="00690594">
        <w:rPr>
          <w:rFonts w:eastAsia="华文中宋" w:hint="eastAsia"/>
          <w:bCs/>
          <w:kern w:val="0"/>
          <w:sz w:val="32"/>
          <w:szCs w:val="32"/>
        </w:rPr>
        <w:t>2</w:t>
      </w:r>
      <w:r w:rsidRPr="00690594">
        <w:rPr>
          <w:rFonts w:eastAsia="华文中宋"/>
          <w:bCs/>
          <w:kern w:val="0"/>
          <w:sz w:val="32"/>
          <w:szCs w:val="32"/>
        </w:rPr>
        <w:t>022</w:t>
      </w:r>
      <w:r>
        <w:rPr>
          <w:rFonts w:ascii="华文中宋" w:eastAsia="华文中宋" w:hAnsi="华文中宋" w:hint="eastAsia"/>
          <w:bCs/>
          <w:kern w:val="0"/>
          <w:sz w:val="32"/>
          <w:szCs w:val="32"/>
        </w:rPr>
        <w:t>年</w:t>
      </w:r>
      <w:r w:rsidR="00DE5B77" w:rsidRPr="00690594">
        <w:rPr>
          <w:rFonts w:eastAsia="华文中宋"/>
          <w:bCs/>
          <w:kern w:val="0"/>
          <w:sz w:val="32"/>
          <w:szCs w:val="32"/>
        </w:rPr>
        <w:t>5</w:t>
      </w:r>
      <w:r>
        <w:rPr>
          <w:rFonts w:ascii="华文中宋" w:eastAsia="华文中宋" w:hAnsi="华文中宋" w:hint="eastAsia"/>
          <w:bCs/>
          <w:kern w:val="0"/>
          <w:sz w:val="32"/>
          <w:szCs w:val="32"/>
        </w:rPr>
        <w:t>月</w:t>
      </w:r>
      <w:r w:rsidR="00965795" w:rsidRPr="00690594">
        <w:rPr>
          <w:rFonts w:eastAsia="华文中宋" w:hint="eastAsia"/>
          <w:bCs/>
          <w:kern w:val="0"/>
          <w:sz w:val="32"/>
          <w:szCs w:val="32"/>
        </w:rPr>
        <w:t>2</w:t>
      </w:r>
      <w:r w:rsidR="004033CD">
        <w:rPr>
          <w:rFonts w:eastAsia="华文中宋" w:hint="eastAsia"/>
          <w:bCs/>
          <w:kern w:val="0"/>
          <w:sz w:val="32"/>
          <w:szCs w:val="32"/>
        </w:rPr>
        <w:t>6</w:t>
      </w:r>
      <w:r>
        <w:rPr>
          <w:rFonts w:ascii="华文中宋" w:eastAsia="华文中宋" w:hAnsi="华文中宋" w:hint="eastAsia"/>
          <w:bCs/>
          <w:kern w:val="0"/>
          <w:sz w:val="32"/>
          <w:szCs w:val="32"/>
        </w:rPr>
        <w:t>日</w:t>
      </w:r>
    </w:p>
    <w:p w14:paraId="64AC1C64" w14:textId="77777777" w:rsidR="00090484" w:rsidRDefault="00090484">
      <w:pPr>
        <w:ind w:firstLineChars="1300" w:firstLine="4160"/>
        <w:rPr>
          <w:rFonts w:ascii="华文中宋" w:eastAsia="华文中宋" w:hAnsi="华文中宋"/>
          <w:bCs/>
          <w:kern w:val="0"/>
          <w:sz w:val="32"/>
          <w:szCs w:val="32"/>
        </w:rPr>
      </w:pPr>
    </w:p>
    <w:p w14:paraId="39CA2456" w14:textId="77777777" w:rsidR="00090484" w:rsidRDefault="00090484"/>
    <w:p w14:paraId="1AE0C253" w14:textId="77777777" w:rsidR="00090484" w:rsidRDefault="00090484">
      <w:pPr>
        <w:rPr>
          <w:b/>
          <w:bCs/>
          <w:sz w:val="28"/>
          <w:szCs w:val="30"/>
        </w:rPr>
        <w:sectPr w:rsidR="00090484">
          <w:footerReference w:type="first" r:id="rId11"/>
          <w:pgSz w:w="11906" w:h="16838"/>
          <w:pgMar w:top="1418" w:right="1701" w:bottom="1134" w:left="1701" w:header="851" w:footer="992" w:gutter="0"/>
          <w:cols w:space="720"/>
          <w:titlePg/>
          <w:docGrid w:type="lines" w:linePitch="312"/>
        </w:sectPr>
      </w:pPr>
    </w:p>
    <w:p w14:paraId="3B8B9DC7" w14:textId="77777777" w:rsidR="00090484" w:rsidRDefault="004921DC">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7630BAE6" w14:textId="77777777" w:rsidR="00090484" w:rsidRPr="0060735E" w:rsidRDefault="004921DC">
      <w:pPr>
        <w:spacing w:line="360" w:lineRule="auto"/>
        <w:ind w:firstLineChars="200" w:firstLine="480"/>
        <w:rPr>
          <w:color w:val="000000"/>
          <w:sz w:val="24"/>
          <w:szCs w:val="21"/>
        </w:rPr>
      </w:pPr>
      <w:r w:rsidRPr="0060735E">
        <w:rPr>
          <w:color w:val="000000"/>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67F0111" w14:textId="77777777" w:rsidR="00090484" w:rsidRPr="0060735E" w:rsidRDefault="004921DC">
      <w:pPr>
        <w:wordWrap w:val="0"/>
        <w:spacing w:line="360" w:lineRule="auto"/>
        <w:ind w:right="480"/>
        <w:jc w:val="right"/>
        <w:rPr>
          <w:color w:val="000000"/>
          <w:sz w:val="24"/>
        </w:rPr>
      </w:pPr>
      <w:r w:rsidRPr="0060735E">
        <w:rPr>
          <w:color w:val="000000"/>
          <w:sz w:val="24"/>
        </w:rPr>
        <w:t>作者签名：</w:t>
      </w:r>
      <w:r w:rsidRPr="0060735E">
        <w:rPr>
          <w:rFonts w:hint="eastAsia"/>
          <w:color w:val="000000"/>
          <w:sz w:val="24"/>
        </w:rPr>
        <w:t xml:space="preserve"> </w:t>
      </w:r>
      <w:r w:rsidRPr="0060735E">
        <w:rPr>
          <w:color w:val="000000"/>
          <w:sz w:val="24"/>
        </w:rPr>
        <w:t xml:space="preserve">   </w:t>
      </w:r>
      <w:r w:rsidRPr="0060735E">
        <w:rPr>
          <w:color w:val="000000"/>
          <w:sz w:val="24"/>
        </w:rPr>
        <w:t>年</w:t>
      </w:r>
      <w:r w:rsidRPr="0060735E">
        <w:rPr>
          <w:rFonts w:hint="eastAsia"/>
          <w:color w:val="000000"/>
          <w:sz w:val="24"/>
        </w:rPr>
        <w:t xml:space="preserve"> </w:t>
      </w:r>
      <w:r w:rsidRPr="0060735E">
        <w:rPr>
          <w:color w:val="000000"/>
          <w:sz w:val="24"/>
        </w:rPr>
        <w:t xml:space="preserve">   </w:t>
      </w:r>
      <w:r w:rsidRPr="0060735E">
        <w:rPr>
          <w:color w:val="000000"/>
          <w:sz w:val="24"/>
        </w:rPr>
        <w:t>月</w:t>
      </w:r>
      <w:r w:rsidRPr="0060735E">
        <w:rPr>
          <w:rFonts w:hint="eastAsia"/>
          <w:color w:val="000000"/>
          <w:sz w:val="24"/>
        </w:rPr>
        <w:t xml:space="preserve"> </w:t>
      </w:r>
      <w:r w:rsidRPr="0060735E">
        <w:rPr>
          <w:color w:val="000000"/>
          <w:sz w:val="24"/>
        </w:rPr>
        <w:t xml:space="preserve">   </w:t>
      </w:r>
      <w:r w:rsidRPr="0060735E">
        <w:rPr>
          <w:color w:val="000000"/>
          <w:sz w:val="24"/>
        </w:rPr>
        <w:t>日</w:t>
      </w:r>
    </w:p>
    <w:p w14:paraId="1158B83A" w14:textId="77777777" w:rsidR="00090484" w:rsidRPr="0060735E" w:rsidRDefault="00090484">
      <w:pPr>
        <w:spacing w:beforeLines="100" w:before="312" w:line="360" w:lineRule="auto"/>
        <w:jc w:val="center"/>
        <w:rPr>
          <w:b/>
          <w:bCs/>
          <w:color w:val="000000"/>
          <w:sz w:val="40"/>
          <w:szCs w:val="36"/>
        </w:rPr>
      </w:pPr>
    </w:p>
    <w:p w14:paraId="13A054C0" w14:textId="77777777" w:rsidR="00090484" w:rsidRPr="0060735E" w:rsidRDefault="004921DC">
      <w:pPr>
        <w:spacing w:beforeLines="150" w:before="468" w:line="360" w:lineRule="auto"/>
        <w:jc w:val="center"/>
        <w:rPr>
          <w:rFonts w:ascii="黑体" w:eastAsia="黑体" w:hAnsi="黑体"/>
          <w:b/>
          <w:bCs/>
          <w:color w:val="000000"/>
          <w:sz w:val="36"/>
          <w:szCs w:val="36"/>
        </w:rPr>
      </w:pPr>
      <w:r w:rsidRPr="0060735E">
        <w:rPr>
          <w:rFonts w:ascii="黑体" w:eastAsia="黑体" w:hAnsi="黑体"/>
          <w:b/>
          <w:bCs/>
          <w:color w:val="000000"/>
          <w:sz w:val="36"/>
          <w:szCs w:val="36"/>
        </w:rPr>
        <w:t>学位论文版权使用授权书</w:t>
      </w:r>
    </w:p>
    <w:p w14:paraId="08E00EC3" w14:textId="77777777" w:rsidR="00090484" w:rsidRPr="0060735E" w:rsidRDefault="004921DC">
      <w:pPr>
        <w:spacing w:line="360" w:lineRule="auto"/>
        <w:ind w:firstLineChars="200" w:firstLine="480"/>
        <w:rPr>
          <w:color w:val="000000"/>
          <w:sz w:val="24"/>
          <w:szCs w:val="21"/>
        </w:rPr>
      </w:pPr>
      <w:r w:rsidRPr="0060735E">
        <w:rPr>
          <w:color w:val="000000"/>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16A30D7C" w14:textId="77777777" w:rsidR="00090484" w:rsidRPr="0060735E" w:rsidRDefault="004921DC">
      <w:pPr>
        <w:spacing w:line="360" w:lineRule="auto"/>
        <w:ind w:firstLineChars="200" w:firstLine="480"/>
        <w:rPr>
          <w:color w:val="000000"/>
          <w:sz w:val="24"/>
          <w:szCs w:val="21"/>
        </w:rPr>
      </w:pPr>
      <w:r w:rsidRPr="0060735E">
        <w:rPr>
          <w:color w:val="000000"/>
          <w:sz w:val="24"/>
          <w:szCs w:val="21"/>
        </w:rPr>
        <w:t>本学位论文属于</w:t>
      </w:r>
      <w:r w:rsidRPr="00690594">
        <w:rPr>
          <w:color w:val="000000"/>
          <w:sz w:val="24"/>
          <w:szCs w:val="21"/>
        </w:rPr>
        <w:t>1</w:t>
      </w:r>
      <w:r w:rsidRPr="0060735E">
        <w:rPr>
          <w:color w:val="000000"/>
          <w:sz w:val="24"/>
          <w:szCs w:val="21"/>
        </w:rPr>
        <w:t>、保密</w:t>
      </w:r>
      <w:proofErr w:type="gramStart"/>
      <w:r w:rsidRPr="0060735E">
        <w:rPr>
          <w:color w:val="000000"/>
          <w:sz w:val="24"/>
          <w:szCs w:val="21"/>
        </w:rPr>
        <w:t>囗</w:t>
      </w:r>
      <w:proofErr w:type="gramEnd"/>
      <w:r w:rsidRPr="0060735E">
        <w:rPr>
          <w:color w:val="000000"/>
          <w:sz w:val="24"/>
          <w:szCs w:val="21"/>
        </w:rPr>
        <w:t>，在年解密后适用本授权书</w:t>
      </w:r>
    </w:p>
    <w:p w14:paraId="0848FBD5" w14:textId="77777777" w:rsidR="00090484" w:rsidRDefault="004921DC">
      <w:pPr>
        <w:spacing w:line="360" w:lineRule="auto"/>
        <w:ind w:firstLineChars="950" w:firstLine="2280"/>
        <w:rPr>
          <w:sz w:val="24"/>
          <w:szCs w:val="21"/>
        </w:rPr>
      </w:pPr>
      <w:r w:rsidRPr="00690594">
        <w:rPr>
          <w:sz w:val="24"/>
          <w:szCs w:val="21"/>
        </w:rPr>
        <w:t>2</w:t>
      </w:r>
      <w:r>
        <w:rPr>
          <w:sz w:val="24"/>
          <w:szCs w:val="21"/>
        </w:rPr>
        <w:t>、不保密</w:t>
      </w:r>
      <w:proofErr w:type="gramStart"/>
      <w:r>
        <w:rPr>
          <w:sz w:val="24"/>
          <w:szCs w:val="21"/>
        </w:rPr>
        <w:t>囗</w:t>
      </w:r>
      <w:proofErr w:type="gramEnd"/>
      <w:r>
        <w:rPr>
          <w:sz w:val="24"/>
          <w:szCs w:val="21"/>
        </w:rPr>
        <w:t>。</w:t>
      </w:r>
    </w:p>
    <w:p w14:paraId="72F1CD2D" w14:textId="77777777" w:rsidR="00090484" w:rsidRDefault="004921DC">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41593D65" w14:textId="77777777" w:rsidR="00090484" w:rsidRDefault="004921DC">
      <w:pPr>
        <w:wordWrap w:val="0"/>
        <w:spacing w:line="360" w:lineRule="auto"/>
        <w:jc w:val="right"/>
        <w:rPr>
          <w:sz w:val="24"/>
        </w:rPr>
      </w:pPr>
      <w:r>
        <w:rPr>
          <w:sz w:val="24"/>
        </w:rPr>
        <w:t>作者签名：</w:t>
      </w:r>
      <w:r>
        <w:rPr>
          <w:rFonts w:hint="eastAsia"/>
          <w:sz w:val="24"/>
        </w:rPr>
        <w:t xml:space="preserve"> </w:t>
      </w:r>
      <w:r>
        <w:rPr>
          <w:sz w:val="24"/>
        </w:rPr>
        <w:t xml:space="preserve">  </w:t>
      </w:r>
      <w:r>
        <w:rPr>
          <w:sz w:val="24"/>
        </w:rPr>
        <w:t>年</w:t>
      </w:r>
      <w:r>
        <w:rPr>
          <w:rFonts w:hint="eastAsia"/>
          <w:sz w:val="24"/>
        </w:rPr>
        <w:t xml:space="preserve"> </w:t>
      </w:r>
      <w:r>
        <w:rPr>
          <w:sz w:val="24"/>
        </w:rPr>
        <w:t xml:space="preserve">  </w:t>
      </w:r>
      <w:r>
        <w:rPr>
          <w:sz w:val="24"/>
        </w:rPr>
        <w:t>月</w:t>
      </w:r>
      <w:r>
        <w:rPr>
          <w:rFonts w:hint="eastAsia"/>
          <w:sz w:val="24"/>
        </w:rPr>
        <w:t xml:space="preserve"> </w:t>
      </w:r>
      <w:r>
        <w:rPr>
          <w:sz w:val="24"/>
        </w:rPr>
        <w:t xml:space="preserve">  </w:t>
      </w:r>
      <w:r>
        <w:rPr>
          <w:sz w:val="24"/>
        </w:rPr>
        <w:t>日</w:t>
      </w:r>
    </w:p>
    <w:p w14:paraId="179523E3" w14:textId="77777777" w:rsidR="00090484" w:rsidRDefault="004921DC">
      <w:pPr>
        <w:wordWrap w:val="0"/>
        <w:spacing w:line="360" w:lineRule="auto"/>
        <w:jc w:val="right"/>
        <w:rPr>
          <w:sz w:val="24"/>
        </w:rPr>
      </w:pPr>
      <w:r>
        <w:rPr>
          <w:sz w:val="24"/>
        </w:rPr>
        <w:t>导师签名：</w:t>
      </w:r>
      <w:r>
        <w:rPr>
          <w:rFonts w:hint="eastAsia"/>
          <w:sz w:val="24"/>
        </w:rPr>
        <w:t xml:space="preserve"> </w:t>
      </w:r>
      <w:r>
        <w:rPr>
          <w:sz w:val="24"/>
        </w:rPr>
        <w:t xml:space="preserve">  </w:t>
      </w:r>
      <w:r>
        <w:rPr>
          <w:sz w:val="24"/>
        </w:rPr>
        <w:t>年</w:t>
      </w:r>
      <w:r>
        <w:rPr>
          <w:rFonts w:hint="eastAsia"/>
          <w:sz w:val="24"/>
        </w:rPr>
        <w:t xml:space="preserve"> </w:t>
      </w:r>
      <w:r>
        <w:rPr>
          <w:sz w:val="24"/>
        </w:rPr>
        <w:t xml:space="preserve">  </w:t>
      </w:r>
      <w:r>
        <w:rPr>
          <w:sz w:val="24"/>
        </w:rPr>
        <w:t>月</w:t>
      </w:r>
      <w:r>
        <w:rPr>
          <w:rFonts w:hint="eastAsia"/>
          <w:sz w:val="24"/>
        </w:rPr>
        <w:t xml:space="preserve"> </w:t>
      </w:r>
      <w:r>
        <w:rPr>
          <w:sz w:val="24"/>
        </w:rPr>
        <w:t xml:space="preserve">  </w:t>
      </w:r>
      <w:r>
        <w:rPr>
          <w:sz w:val="24"/>
        </w:rPr>
        <w:t>日</w:t>
      </w:r>
    </w:p>
    <w:p w14:paraId="4F8E66EC" w14:textId="77777777" w:rsidR="00090484" w:rsidRDefault="00090484">
      <w:pPr>
        <w:jc w:val="right"/>
        <w:rPr>
          <w:sz w:val="24"/>
        </w:rPr>
      </w:pPr>
    </w:p>
    <w:p w14:paraId="250F5310" w14:textId="77777777" w:rsidR="00090484" w:rsidRDefault="00090484">
      <w:pPr>
        <w:spacing w:line="360" w:lineRule="auto"/>
        <w:jc w:val="center"/>
        <w:rPr>
          <w:rFonts w:ascii="楷体_GB2312" w:eastAsia="楷体_GB2312"/>
          <w:color w:val="FF0000"/>
        </w:rPr>
      </w:pPr>
    </w:p>
    <w:p w14:paraId="57F252CB" w14:textId="77777777" w:rsidR="00090484" w:rsidRDefault="00090484">
      <w:pPr>
        <w:spacing w:beforeLines="50" w:before="156" w:afterLines="50" w:after="156"/>
        <w:jc w:val="center"/>
        <w:rPr>
          <w:rFonts w:eastAsia="黑体"/>
          <w:b/>
          <w:sz w:val="36"/>
          <w:szCs w:val="36"/>
        </w:rPr>
      </w:pPr>
    </w:p>
    <w:p w14:paraId="065F289D" w14:textId="77777777" w:rsidR="00090484" w:rsidRDefault="00090484">
      <w:pPr>
        <w:spacing w:beforeLines="50" w:before="156" w:afterLines="50" w:after="156"/>
        <w:rPr>
          <w:rFonts w:eastAsia="黑体"/>
          <w:b/>
          <w:sz w:val="36"/>
          <w:szCs w:val="36"/>
        </w:rPr>
      </w:pPr>
    </w:p>
    <w:p w14:paraId="0BA5D3F9" w14:textId="77777777" w:rsidR="00090484" w:rsidRDefault="004921DC">
      <w:pPr>
        <w:pStyle w:val="ae"/>
        <w:rPr>
          <w:rFonts w:ascii="黑体" w:eastAsia="黑体" w:hAnsi="黑体"/>
          <w:sz w:val="36"/>
          <w:szCs w:val="36"/>
        </w:rPr>
      </w:pPr>
      <w:bookmarkStart w:id="2" w:name="_Toc100150899"/>
      <w:r>
        <w:rPr>
          <w:rFonts w:ascii="黑体" w:eastAsia="黑体" w:hAnsi="黑体" w:hint="eastAsia"/>
          <w:sz w:val="36"/>
          <w:szCs w:val="36"/>
        </w:rPr>
        <w:br w:type="page"/>
      </w:r>
      <w:bookmarkStart w:id="3" w:name="_Toc102447902"/>
      <w:bookmarkStart w:id="4" w:name="_Toc102484640"/>
      <w:bookmarkStart w:id="5" w:name="_Toc102673614"/>
      <w:bookmarkStart w:id="6" w:name="_Toc102818046"/>
      <w:bookmarkStart w:id="7" w:name="_Toc103334828"/>
      <w:r>
        <w:rPr>
          <w:rFonts w:ascii="黑体" w:eastAsia="黑体" w:hAnsi="黑体" w:hint="eastAsia"/>
          <w:sz w:val="36"/>
          <w:szCs w:val="36"/>
        </w:rPr>
        <w:lastRenderedPageBreak/>
        <w:t>摘要</w:t>
      </w:r>
      <w:bookmarkEnd w:id="2"/>
      <w:bookmarkEnd w:id="3"/>
      <w:bookmarkEnd w:id="4"/>
      <w:bookmarkEnd w:id="5"/>
      <w:bookmarkEnd w:id="6"/>
      <w:bookmarkEnd w:id="7"/>
    </w:p>
    <w:p w14:paraId="0816CBBC" w14:textId="53D274DE" w:rsidR="00D80767" w:rsidRDefault="00A97497" w:rsidP="00D80767">
      <w:pPr>
        <w:spacing w:beforeLines="50" w:before="156" w:line="360" w:lineRule="auto"/>
        <w:ind w:firstLineChars="200" w:firstLine="480"/>
        <w:rPr>
          <w:rFonts w:ascii="宋体" w:hAnsi="宋体"/>
          <w:sz w:val="24"/>
        </w:rPr>
      </w:pPr>
      <w:r>
        <w:rPr>
          <w:rFonts w:ascii="宋体" w:hAnsi="宋体" w:hint="eastAsia"/>
          <w:sz w:val="24"/>
        </w:rPr>
        <w:t>企业培训是企业持续发展的人力资源保障之一，员工的学习效果对于培训效果、工作绩效有着重要影响。研究者们主要从企业投入、培训实施等评估培训效果，但大多都忽略了员工的个体特征差异。国外研究指出</w:t>
      </w:r>
      <w:r w:rsidRPr="00F04592">
        <w:rPr>
          <w:rFonts w:ascii="宋体" w:hAnsi="宋体" w:hint="eastAsia"/>
          <w:sz w:val="24"/>
        </w:rPr>
        <w:t>受训员工特征</w:t>
      </w:r>
      <w:r>
        <w:rPr>
          <w:rFonts w:ascii="宋体" w:hAnsi="宋体" w:hint="eastAsia"/>
          <w:sz w:val="24"/>
        </w:rPr>
        <w:t>如自我效能感、目标导向</w:t>
      </w:r>
      <w:r w:rsidRPr="00F04592">
        <w:rPr>
          <w:rFonts w:ascii="宋体" w:hAnsi="宋体" w:hint="eastAsia"/>
          <w:sz w:val="24"/>
        </w:rPr>
        <w:t>等个体差异与</w:t>
      </w:r>
      <w:r>
        <w:rPr>
          <w:rFonts w:ascii="宋体" w:hAnsi="宋体" w:hint="eastAsia"/>
          <w:sz w:val="24"/>
        </w:rPr>
        <w:t>员工自我调节、学习、工作绩效等</w:t>
      </w:r>
      <w:r w:rsidRPr="00F04592">
        <w:rPr>
          <w:rFonts w:ascii="宋体" w:hAnsi="宋体" w:hint="eastAsia"/>
          <w:sz w:val="24"/>
        </w:rPr>
        <w:t>密切相关</w:t>
      </w:r>
      <w:r>
        <w:rPr>
          <w:rFonts w:ascii="宋体" w:hAnsi="宋体" w:hint="eastAsia"/>
          <w:sz w:val="24"/>
        </w:rPr>
        <w:t>。绩效证明导向强调员工关注自我的现有任务完成情况，</w:t>
      </w:r>
      <w:r w:rsidR="003D7F8F">
        <w:rPr>
          <w:rFonts w:ascii="宋体" w:hAnsi="宋体" w:hint="eastAsia"/>
          <w:sz w:val="24"/>
        </w:rPr>
        <w:t>这样的目标导向影响其在培训中的学习投入，进而对员工的行为和绩效产生影响。故本文将从绩效证明导向的视角</w:t>
      </w:r>
      <w:r>
        <w:rPr>
          <w:rFonts w:ascii="宋体" w:hAnsi="宋体" w:hint="eastAsia"/>
          <w:sz w:val="24"/>
        </w:rPr>
        <w:t>，</w:t>
      </w:r>
      <w:r w:rsidR="003D7F8F">
        <w:rPr>
          <w:rFonts w:ascii="宋体" w:hAnsi="宋体" w:hint="eastAsia"/>
          <w:sz w:val="24"/>
        </w:rPr>
        <w:t>探究企业培训中员工学习投入与工作绩效的关系。</w:t>
      </w:r>
    </w:p>
    <w:p w14:paraId="3634955E" w14:textId="1617A491" w:rsidR="00090484" w:rsidRPr="0060735E" w:rsidRDefault="00D80767" w:rsidP="00D80767">
      <w:pPr>
        <w:spacing w:beforeLines="50" w:before="156" w:line="360" w:lineRule="auto"/>
        <w:ind w:firstLineChars="200" w:firstLine="480"/>
        <w:rPr>
          <w:rFonts w:ascii="宋体" w:hAnsi="宋体"/>
          <w:color w:val="000000"/>
          <w:sz w:val="24"/>
        </w:rPr>
      </w:pPr>
      <w:r>
        <w:rPr>
          <w:rFonts w:ascii="宋体" w:hAnsi="宋体" w:hint="eastAsia"/>
          <w:sz w:val="24"/>
        </w:rPr>
        <w:t>通过梳理和总结现有文献，本文主要基于学习投入</w:t>
      </w:r>
      <w:r w:rsidR="003D7F8F">
        <w:rPr>
          <w:rFonts w:ascii="宋体" w:hAnsi="宋体" w:hint="eastAsia"/>
          <w:sz w:val="24"/>
        </w:rPr>
        <w:t>、绩效证明导向</w:t>
      </w:r>
      <w:r>
        <w:rPr>
          <w:rFonts w:ascii="宋体" w:hAnsi="宋体" w:hint="eastAsia"/>
          <w:sz w:val="24"/>
        </w:rPr>
        <w:t>理论，探讨企业培训中员工学习投入、绩效证明导向和工作绩效之间的关系，并</w:t>
      </w:r>
      <w:r w:rsidR="002921AC" w:rsidRPr="002921AC">
        <w:rPr>
          <w:rFonts w:ascii="宋体" w:hAnsi="宋体" w:hint="eastAsia"/>
          <w:sz w:val="24"/>
        </w:rPr>
        <w:t>构建了</w:t>
      </w:r>
      <w:r>
        <w:rPr>
          <w:rFonts w:ascii="宋体" w:hAnsi="宋体" w:hint="eastAsia"/>
          <w:sz w:val="24"/>
        </w:rPr>
        <w:t>相关的概念</w:t>
      </w:r>
      <w:r w:rsidR="002921AC">
        <w:rPr>
          <w:rFonts w:ascii="宋体" w:hAnsi="宋体" w:hint="eastAsia"/>
          <w:sz w:val="24"/>
        </w:rPr>
        <w:t>模型</w:t>
      </w:r>
      <w:r>
        <w:rPr>
          <w:rFonts w:ascii="宋体" w:hAnsi="宋体" w:hint="eastAsia"/>
          <w:sz w:val="24"/>
        </w:rPr>
        <w:t>。通过问卷调查法，在电动车行业</w:t>
      </w:r>
      <w:r w:rsidRPr="007C1D5C">
        <w:rPr>
          <w:rFonts w:hint="eastAsia"/>
          <w:sz w:val="24"/>
        </w:rPr>
        <w:t>A</w:t>
      </w:r>
      <w:r>
        <w:rPr>
          <w:rFonts w:ascii="宋体" w:hAnsi="宋体" w:hint="eastAsia"/>
          <w:sz w:val="24"/>
        </w:rPr>
        <w:t>公司收集了</w:t>
      </w:r>
      <w:r w:rsidRPr="00690594">
        <w:rPr>
          <w:rFonts w:hint="eastAsia"/>
          <w:sz w:val="24"/>
        </w:rPr>
        <w:t>5</w:t>
      </w:r>
      <w:r w:rsidRPr="00690594">
        <w:rPr>
          <w:sz w:val="24"/>
        </w:rPr>
        <w:t>13</w:t>
      </w:r>
      <w:r>
        <w:rPr>
          <w:rFonts w:ascii="宋体" w:hAnsi="宋体" w:hint="eastAsia"/>
          <w:sz w:val="24"/>
        </w:rPr>
        <w:t>份有效样本数据。利用</w:t>
      </w:r>
      <w:r w:rsidRPr="007C1D5C">
        <w:rPr>
          <w:rFonts w:hint="eastAsia"/>
          <w:sz w:val="24"/>
        </w:rPr>
        <w:t>S</w:t>
      </w:r>
      <w:r w:rsidRPr="007C1D5C">
        <w:rPr>
          <w:sz w:val="24"/>
        </w:rPr>
        <w:t>PSS</w:t>
      </w:r>
      <w:r w:rsidRPr="00690594">
        <w:rPr>
          <w:sz w:val="24"/>
        </w:rPr>
        <w:t>25</w:t>
      </w:r>
      <w:r>
        <w:rPr>
          <w:rFonts w:ascii="宋体" w:hAnsi="宋体"/>
          <w:sz w:val="24"/>
        </w:rPr>
        <w:t>.</w:t>
      </w:r>
      <w:r w:rsidRPr="00690594">
        <w:rPr>
          <w:sz w:val="24"/>
        </w:rPr>
        <w:t>0</w:t>
      </w:r>
      <w:r>
        <w:rPr>
          <w:rFonts w:ascii="宋体" w:hAnsi="宋体" w:hint="eastAsia"/>
          <w:sz w:val="24"/>
        </w:rPr>
        <w:t>进行数据分析</w:t>
      </w:r>
      <w:r w:rsidR="002921AC">
        <w:rPr>
          <w:rFonts w:ascii="宋体" w:hAnsi="宋体" w:hint="eastAsia"/>
          <w:sz w:val="24"/>
        </w:rPr>
        <w:t>，研究结果表明：</w:t>
      </w:r>
      <w:r w:rsidR="003D7F8F">
        <w:rPr>
          <w:rFonts w:ascii="宋体" w:hAnsi="宋体" w:hint="eastAsia"/>
          <w:sz w:val="24"/>
        </w:rPr>
        <w:t>（</w:t>
      </w:r>
      <w:r w:rsidR="003D7F8F" w:rsidRPr="00690594">
        <w:rPr>
          <w:rFonts w:hint="eastAsia"/>
          <w:sz w:val="24"/>
        </w:rPr>
        <w:t>1</w:t>
      </w:r>
      <w:r w:rsidR="003D7F8F">
        <w:rPr>
          <w:rFonts w:ascii="宋体" w:hAnsi="宋体" w:hint="eastAsia"/>
          <w:sz w:val="24"/>
        </w:rPr>
        <w:t>）企业培训中的员工学习投入具有“认知-行为-情感</w:t>
      </w:r>
      <w:r w:rsidR="00C85FF4">
        <w:rPr>
          <w:rFonts w:ascii="宋体" w:hAnsi="宋体" w:hint="eastAsia"/>
          <w:sz w:val="24"/>
        </w:rPr>
        <w:t>-</w:t>
      </w:r>
      <w:r w:rsidR="003D7F8F">
        <w:rPr>
          <w:rFonts w:ascii="宋体" w:hAnsi="宋体" w:hint="eastAsia"/>
          <w:sz w:val="24"/>
        </w:rPr>
        <w:t>社会”</w:t>
      </w:r>
      <w:proofErr w:type="gramStart"/>
      <w:r w:rsidR="00C85FF4" w:rsidRPr="00AA1EF5">
        <w:rPr>
          <w:rFonts w:ascii="宋体" w:hAnsi="宋体" w:hint="eastAsia"/>
          <w:sz w:val="24"/>
        </w:rPr>
        <w:t>四</w:t>
      </w:r>
      <w:r w:rsidR="003D7F8F" w:rsidRPr="00AA1EF5">
        <w:rPr>
          <w:rFonts w:ascii="宋体" w:hAnsi="宋体" w:hint="eastAsia"/>
          <w:sz w:val="24"/>
        </w:rPr>
        <w:t>因素</w:t>
      </w:r>
      <w:proofErr w:type="gramEnd"/>
      <w:r w:rsidR="003D7F8F">
        <w:rPr>
          <w:rFonts w:ascii="宋体" w:hAnsi="宋体" w:hint="eastAsia"/>
          <w:sz w:val="24"/>
        </w:rPr>
        <w:t>的结构特征；</w:t>
      </w:r>
      <w:r w:rsidRPr="0060735E">
        <w:rPr>
          <w:rFonts w:ascii="宋体" w:hAnsi="宋体" w:hint="eastAsia"/>
          <w:color w:val="000000"/>
          <w:sz w:val="24"/>
        </w:rPr>
        <w:t>（</w:t>
      </w:r>
      <w:r w:rsidR="003D7F8F" w:rsidRPr="00690594">
        <w:rPr>
          <w:color w:val="000000"/>
          <w:sz w:val="24"/>
        </w:rPr>
        <w:t>2</w:t>
      </w:r>
      <w:r w:rsidRPr="0060735E">
        <w:rPr>
          <w:rFonts w:ascii="宋体" w:hAnsi="宋体" w:hint="eastAsia"/>
          <w:color w:val="000000"/>
          <w:sz w:val="24"/>
        </w:rPr>
        <w:t>）</w:t>
      </w:r>
      <w:r w:rsidR="002921AC" w:rsidRPr="0060735E">
        <w:rPr>
          <w:rFonts w:ascii="宋体" w:hAnsi="宋体" w:hint="eastAsia"/>
          <w:color w:val="000000"/>
          <w:sz w:val="24"/>
        </w:rPr>
        <w:t>企业培训中员工的学习投入对工作绩效有很好的预测作用，学习投入对工作绩效存在显著的正向影响</w:t>
      </w:r>
      <w:r w:rsidR="009C79CD" w:rsidRPr="0060735E">
        <w:rPr>
          <w:rFonts w:ascii="宋体" w:hAnsi="宋体" w:hint="eastAsia"/>
          <w:color w:val="000000"/>
          <w:sz w:val="24"/>
        </w:rPr>
        <w:t>；</w:t>
      </w:r>
      <w:r w:rsidRPr="0060735E">
        <w:rPr>
          <w:rFonts w:ascii="宋体" w:hAnsi="宋体" w:hint="eastAsia"/>
          <w:color w:val="000000"/>
          <w:sz w:val="24"/>
        </w:rPr>
        <w:t>（</w:t>
      </w:r>
      <w:r w:rsidR="003D7F8F" w:rsidRPr="00690594">
        <w:rPr>
          <w:color w:val="000000"/>
          <w:sz w:val="24"/>
        </w:rPr>
        <w:t>3</w:t>
      </w:r>
      <w:r w:rsidRPr="0060735E">
        <w:rPr>
          <w:rFonts w:ascii="宋体" w:hAnsi="宋体" w:hint="eastAsia"/>
          <w:color w:val="000000"/>
          <w:sz w:val="24"/>
        </w:rPr>
        <w:t>）</w:t>
      </w:r>
      <w:r w:rsidR="009C79CD" w:rsidRPr="0060735E">
        <w:rPr>
          <w:rFonts w:ascii="宋体" w:hAnsi="宋体" w:hint="eastAsia"/>
          <w:color w:val="000000"/>
          <w:sz w:val="24"/>
        </w:rPr>
        <w:t>绩效证明导向对企业培训中员工学习投入与工作绩效之间的关系起负向调节作用，绩效证明越高的员工，他们对培训学习的投入越低，进而导致更低的工作绩效。</w:t>
      </w:r>
    </w:p>
    <w:p w14:paraId="13461845" w14:textId="20A6A137" w:rsidR="003D7F8F" w:rsidRPr="0060735E" w:rsidRDefault="003D7F8F" w:rsidP="00D80767">
      <w:pPr>
        <w:spacing w:beforeLines="50" w:before="156" w:line="360" w:lineRule="auto"/>
        <w:ind w:firstLineChars="200" w:firstLine="480"/>
        <w:rPr>
          <w:rFonts w:ascii="宋体" w:hAnsi="宋体"/>
          <w:color w:val="000000"/>
          <w:sz w:val="24"/>
        </w:rPr>
      </w:pPr>
      <w:r w:rsidRPr="0060735E">
        <w:rPr>
          <w:rFonts w:ascii="宋体" w:hAnsi="宋体" w:hint="eastAsia"/>
          <w:color w:val="000000"/>
          <w:sz w:val="24"/>
        </w:rPr>
        <w:t>本文立足于企业培训的情境，挖掘员工的学习投入情况，从理论上看，编制了企业培训评估受训者的工具，也丰富了学习投入领域和绩效证明导向理论的相关研究；从实践上看，本文也为企业管理促进员工培训的有效性提出了一些意见。当然，本文也存在一些局限和不足，仍待进一步的研究来补充和完善。</w:t>
      </w:r>
    </w:p>
    <w:p w14:paraId="1A52F544" w14:textId="45C5B15F" w:rsidR="00090484" w:rsidRPr="0060735E" w:rsidRDefault="004921DC" w:rsidP="004E3EA1">
      <w:pPr>
        <w:spacing w:beforeLines="50" w:before="156" w:line="360" w:lineRule="auto"/>
        <w:rPr>
          <w:rFonts w:ascii="宋体" w:hAnsi="宋体"/>
          <w:color w:val="000000"/>
          <w:sz w:val="24"/>
        </w:rPr>
      </w:pPr>
      <w:r w:rsidRPr="00007ADB">
        <w:rPr>
          <w:rFonts w:eastAsia="黑体"/>
          <w:b/>
          <w:bCs/>
          <w:color w:val="000000"/>
          <w:sz w:val="28"/>
          <w:szCs w:val="21"/>
        </w:rPr>
        <w:t>关键词</w:t>
      </w:r>
      <w:r w:rsidRPr="0060735E">
        <w:rPr>
          <w:rFonts w:eastAsia="黑体"/>
          <w:b/>
          <w:bCs/>
          <w:color w:val="000000"/>
          <w:sz w:val="24"/>
        </w:rPr>
        <w:t>：</w:t>
      </w:r>
      <w:r w:rsidRPr="0060735E">
        <w:rPr>
          <w:rFonts w:ascii="宋体" w:hAnsi="宋体" w:hint="eastAsia"/>
          <w:color w:val="000000"/>
          <w:sz w:val="24"/>
        </w:rPr>
        <w:t>学习投入理论</w:t>
      </w:r>
      <w:r w:rsidRPr="0060735E">
        <w:rPr>
          <w:rFonts w:ascii="宋体" w:hAnsi="宋体"/>
          <w:color w:val="000000"/>
          <w:sz w:val="24"/>
        </w:rPr>
        <w:t>；</w:t>
      </w:r>
      <w:r w:rsidRPr="0060735E">
        <w:rPr>
          <w:rFonts w:ascii="宋体" w:hAnsi="宋体" w:hint="eastAsia"/>
          <w:color w:val="000000"/>
          <w:sz w:val="24"/>
        </w:rPr>
        <w:t>绩效</w:t>
      </w:r>
      <w:r w:rsidR="006C721E" w:rsidRPr="0060735E">
        <w:rPr>
          <w:rFonts w:ascii="宋体" w:hAnsi="宋体" w:hint="eastAsia"/>
          <w:color w:val="000000"/>
          <w:sz w:val="24"/>
        </w:rPr>
        <w:t>证明</w:t>
      </w:r>
      <w:r w:rsidRPr="0060735E">
        <w:rPr>
          <w:rFonts w:ascii="宋体" w:hAnsi="宋体" w:hint="eastAsia"/>
          <w:color w:val="000000"/>
          <w:sz w:val="24"/>
        </w:rPr>
        <w:t>导向</w:t>
      </w:r>
      <w:r w:rsidRPr="0060735E">
        <w:rPr>
          <w:rFonts w:ascii="宋体" w:hAnsi="宋体"/>
          <w:color w:val="000000"/>
          <w:sz w:val="24"/>
        </w:rPr>
        <w:t>；</w:t>
      </w:r>
      <w:r w:rsidR="003D7F8F" w:rsidRPr="0060735E">
        <w:rPr>
          <w:rFonts w:ascii="宋体" w:hAnsi="宋体" w:hint="eastAsia"/>
          <w:color w:val="000000"/>
          <w:sz w:val="24"/>
        </w:rPr>
        <w:t>培</w:t>
      </w:r>
      <w:r w:rsidRPr="0060735E">
        <w:rPr>
          <w:rFonts w:ascii="宋体" w:hAnsi="宋体" w:hint="eastAsia"/>
          <w:color w:val="000000"/>
          <w:sz w:val="24"/>
        </w:rPr>
        <w:t>训</w:t>
      </w:r>
      <w:r w:rsidR="009440C5" w:rsidRPr="0060735E">
        <w:rPr>
          <w:rFonts w:ascii="宋体" w:hAnsi="宋体" w:hint="eastAsia"/>
          <w:color w:val="000000"/>
          <w:sz w:val="24"/>
        </w:rPr>
        <w:t>情境</w:t>
      </w:r>
      <w:r w:rsidRPr="0060735E">
        <w:rPr>
          <w:rFonts w:ascii="宋体" w:hAnsi="宋体" w:hint="eastAsia"/>
          <w:color w:val="000000"/>
          <w:sz w:val="24"/>
        </w:rPr>
        <w:t>；工作绩效</w:t>
      </w:r>
    </w:p>
    <w:p w14:paraId="7B97FB6E" w14:textId="77777777" w:rsidR="00090484" w:rsidRPr="0060735E" w:rsidRDefault="00090484">
      <w:pPr>
        <w:spacing w:beforeLines="50" w:before="156" w:afterLines="50" w:after="156" w:line="300" w:lineRule="auto"/>
        <w:rPr>
          <w:color w:val="000000"/>
        </w:rPr>
      </w:pPr>
    </w:p>
    <w:p w14:paraId="1095A0FA" w14:textId="77777777" w:rsidR="00090484" w:rsidRPr="0060735E" w:rsidRDefault="004921DC">
      <w:pPr>
        <w:pStyle w:val="ae"/>
        <w:rPr>
          <w:rFonts w:ascii="Time New Roman" w:hAnsi="Time New Roman" w:hint="eastAsia"/>
          <w:color w:val="000000"/>
          <w:sz w:val="24"/>
        </w:rPr>
      </w:pPr>
      <w:r w:rsidRPr="0060735E">
        <w:rPr>
          <w:color w:val="000000"/>
          <w:sz w:val="24"/>
        </w:rPr>
        <w:br w:type="page"/>
      </w:r>
      <w:bookmarkStart w:id="8" w:name="_Toc100150900"/>
      <w:bookmarkStart w:id="9" w:name="_Toc102447903"/>
      <w:bookmarkStart w:id="10" w:name="_Toc102484641"/>
      <w:bookmarkStart w:id="11" w:name="_Toc102673615"/>
      <w:bookmarkStart w:id="12" w:name="_Toc102818047"/>
      <w:bookmarkStart w:id="13" w:name="_Toc103334829"/>
      <w:r w:rsidRPr="007C1D5C">
        <w:rPr>
          <w:rFonts w:ascii="Times New Roman" w:hAnsi="Times New Roman"/>
          <w:color w:val="000000"/>
          <w:sz w:val="36"/>
          <w:szCs w:val="36"/>
        </w:rPr>
        <w:lastRenderedPageBreak/>
        <w:t>Abstract</w:t>
      </w:r>
      <w:bookmarkEnd w:id="8"/>
      <w:bookmarkEnd w:id="9"/>
      <w:bookmarkEnd w:id="10"/>
      <w:bookmarkEnd w:id="11"/>
      <w:bookmarkEnd w:id="12"/>
      <w:bookmarkEnd w:id="13"/>
    </w:p>
    <w:p w14:paraId="0D8FB58E" w14:textId="77777777" w:rsidR="00960EF2" w:rsidRPr="0060735E" w:rsidRDefault="00960EF2" w:rsidP="00960EF2">
      <w:pPr>
        <w:spacing w:line="360" w:lineRule="auto"/>
        <w:ind w:firstLineChars="200" w:firstLine="480"/>
        <w:rPr>
          <w:bCs/>
          <w:color w:val="000000"/>
          <w:sz w:val="24"/>
        </w:rPr>
      </w:pPr>
      <w:r w:rsidRPr="007C1D5C">
        <w:rPr>
          <w:bCs/>
          <w:color w:val="000000"/>
          <w:sz w:val="24"/>
        </w:rPr>
        <w:t>Corporate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is</w:t>
      </w:r>
      <w:r w:rsidRPr="0060735E">
        <w:rPr>
          <w:bCs/>
          <w:color w:val="000000"/>
          <w:sz w:val="24"/>
        </w:rPr>
        <w:t xml:space="preserve"> </w:t>
      </w:r>
      <w:r w:rsidRPr="007C1D5C">
        <w:rPr>
          <w:bCs/>
          <w:color w:val="000000"/>
          <w:sz w:val="24"/>
        </w:rPr>
        <w:t>one</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human</w:t>
      </w:r>
      <w:r w:rsidRPr="0060735E">
        <w:rPr>
          <w:bCs/>
          <w:color w:val="000000"/>
          <w:sz w:val="24"/>
        </w:rPr>
        <w:t xml:space="preserve"> </w:t>
      </w:r>
      <w:r w:rsidRPr="007C1D5C">
        <w:rPr>
          <w:bCs/>
          <w:color w:val="000000"/>
          <w:sz w:val="24"/>
        </w:rPr>
        <w:t>resources</w:t>
      </w:r>
      <w:r w:rsidRPr="0060735E">
        <w:rPr>
          <w:bCs/>
          <w:color w:val="000000"/>
          <w:sz w:val="24"/>
        </w:rPr>
        <w:t xml:space="preserve"> </w:t>
      </w:r>
      <w:r w:rsidRPr="007C1D5C">
        <w:rPr>
          <w:bCs/>
          <w:color w:val="000000"/>
          <w:sz w:val="24"/>
        </w:rPr>
        <w:t>guarantees</w:t>
      </w:r>
      <w:r w:rsidRPr="0060735E">
        <w:rPr>
          <w:bCs/>
          <w:color w:val="000000"/>
          <w:sz w:val="24"/>
        </w:rPr>
        <w:t xml:space="preserve"> </w:t>
      </w:r>
      <w:r w:rsidRPr="007C1D5C">
        <w:rPr>
          <w:bCs/>
          <w:color w:val="000000"/>
          <w:sz w:val="24"/>
        </w:rPr>
        <w:t>for</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sustainable</w:t>
      </w:r>
      <w:r w:rsidRPr="0060735E">
        <w:rPr>
          <w:bCs/>
          <w:color w:val="000000"/>
          <w:sz w:val="24"/>
        </w:rPr>
        <w:t xml:space="preserve"> </w:t>
      </w:r>
      <w:r w:rsidRPr="007C1D5C">
        <w:rPr>
          <w:bCs/>
          <w:color w:val="000000"/>
          <w:sz w:val="24"/>
        </w:rPr>
        <w:t>development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an</w:t>
      </w:r>
      <w:r w:rsidRPr="0060735E">
        <w:rPr>
          <w:bCs/>
          <w:color w:val="000000"/>
          <w:sz w:val="24"/>
        </w:rPr>
        <w:t xml:space="preserve"> </w:t>
      </w:r>
      <w:r w:rsidRPr="007C1D5C">
        <w:rPr>
          <w:bCs/>
          <w:color w:val="000000"/>
          <w:sz w:val="24"/>
        </w:rPr>
        <w:t>enterprise</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effect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an</w:t>
      </w:r>
      <w:r w:rsidRPr="0060735E">
        <w:rPr>
          <w:bCs/>
          <w:color w:val="000000"/>
          <w:sz w:val="24"/>
        </w:rPr>
        <w:t xml:space="preserve"> </w:t>
      </w:r>
      <w:r w:rsidRPr="007C1D5C">
        <w:rPr>
          <w:bCs/>
          <w:color w:val="000000"/>
          <w:sz w:val="24"/>
        </w:rPr>
        <w:t>important</w:t>
      </w:r>
      <w:r w:rsidRPr="0060735E">
        <w:rPr>
          <w:bCs/>
          <w:color w:val="000000"/>
          <w:sz w:val="24"/>
        </w:rPr>
        <w:t xml:space="preserve"> </w:t>
      </w:r>
      <w:r w:rsidRPr="007C1D5C">
        <w:rPr>
          <w:bCs/>
          <w:color w:val="000000"/>
          <w:sz w:val="24"/>
        </w:rPr>
        <w:t>impact</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effect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work</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Researchers</w:t>
      </w:r>
      <w:r w:rsidRPr="0060735E">
        <w:rPr>
          <w:bCs/>
          <w:color w:val="000000"/>
          <w:sz w:val="24"/>
        </w:rPr>
        <w:t xml:space="preserve"> </w:t>
      </w:r>
      <w:r w:rsidRPr="007C1D5C">
        <w:rPr>
          <w:bCs/>
          <w:color w:val="000000"/>
          <w:sz w:val="24"/>
        </w:rPr>
        <w:t>mainly</w:t>
      </w:r>
      <w:r w:rsidRPr="0060735E">
        <w:rPr>
          <w:bCs/>
          <w:color w:val="000000"/>
          <w:sz w:val="24"/>
        </w:rPr>
        <w:t xml:space="preserve"> </w:t>
      </w:r>
      <w:r w:rsidRPr="007C1D5C">
        <w:rPr>
          <w:bCs/>
          <w:color w:val="000000"/>
          <w:sz w:val="24"/>
        </w:rPr>
        <w:t>evaluate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effects</w:t>
      </w:r>
      <w:r w:rsidRPr="0060735E">
        <w:rPr>
          <w:bCs/>
          <w:color w:val="000000"/>
          <w:sz w:val="24"/>
        </w:rPr>
        <w:t xml:space="preserve"> </w:t>
      </w:r>
      <w:r w:rsidRPr="007C1D5C">
        <w:rPr>
          <w:bCs/>
          <w:color w:val="000000"/>
          <w:sz w:val="24"/>
        </w:rPr>
        <w:t>from</w:t>
      </w:r>
      <w:r w:rsidRPr="0060735E">
        <w:rPr>
          <w:bCs/>
          <w:color w:val="000000"/>
          <w:sz w:val="24"/>
        </w:rPr>
        <w:t xml:space="preserve"> </w:t>
      </w:r>
      <w:r w:rsidRPr="007C1D5C">
        <w:rPr>
          <w:bCs/>
          <w:color w:val="000000"/>
          <w:sz w:val="24"/>
        </w:rPr>
        <w:t>corporate</w:t>
      </w:r>
      <w:r w:rsidRPr="0060735E">
        <w:rPr>
          <w:bCs/>
          <w:color w:val="000000"/>
          <w:sz w:val="24"/>
        </w:rPr>
        <w:t xml:space="preserve"> </w:t>
      </w:r>
      <w:r w:rsidRPr="007C1D5C">
        <w:rPr>
          <w:bCs/>
          <w:color w:val="000000"/>
          <w:sz w:val="24"/>
        </w:rPr>
        <w:t>investment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implementation</w:t>
      </w:r>
      <w:r w:rsidRPr="0060735E">
        <w:rPr>
          <w:bCs/>
          <w:color w:val="000000"/>
          <w:sz w:val="24"/>
        </w:rPr>
        <w:t xml:space="preserve">, </w:t>
      </w:r>
      <w:r w:rsidRPr="007C1D5C">
        <w:rPr>
          <w:bCs/>
          <w:color w:val="000000"/>
          <w:sz w:val="24"/>
        </w:rPr>
        <w:t>but</w:t>
      </w:r>
      <w:r w:rsidRPr="0060735E">
        <w:rPr>
          <w:bCs/>
          <w:color w:val="000000"/>
          <w:sz w:val="24"/>
        </w:rPr>
        <w:t xml:space="preserve"> </w:t>
      </w:r>
      <w:r w:rsidRPr="007C1D5C">
        <w:rPr>
          <w:bCs/>
          <w:color w:val="000000"/>
          <w:sz w:val="24"/>
        </w:rPr>
        <w:t>most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them</w:t>
      </w:r>
      <w:r w:rsidRPr="0060735E">
        <w:rPr>
          <w:bCs/>
          <w:color w:val="000000"/>
          <w:sz w:val="24"/>
        </w:rPr>
        <w:t xml:space="preserve"> </w:t>
      </w:r>
      <w:r w:rsidRPr="007C1D5C">
        <w:rPr>
          <w:bCs/>
          <w:color w:val="000000"/>
          <w:sz w:val="24"/>
        </w:rPr>
        <w:t>ignore</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differences</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individual</w:t>
      </w:r>
      <w:r w:rsidRPr="0060735E">
        <w:rPr>
          <w:bCs/>
          <w:color w:val="000000"/>
          <w:sz w:val="24"/>
        </w:rPr>
        <w:t xml:space="preserve"> </w:t>
      </w:r>
      <w:r w:rsidRPr="007C1D5C">
        <w:rPr>
          <w:bCs/>
          <w:color w:val="000000"/>
          <w:sz w:val="24"/>
        </w:rPr>
        <w:t>characteristics</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Foreign</w:t>
      </w:r>
      <w:r w:rsidRPr="0060735E">
        <w:rPr>
          <w:bCs/>
          <w:color w:val="000000"/>
          <w:sz w:val="24"/>
        </w:rPr>
        <w:t xml:space="preserve"> </w:t>
      </w:r>
      <w:r w:rsidRPr="007C1D5C">
        <w:rPr>
          <w:bCs/>
          <w:color w:val="000000"/>
          <w:sz w:val="24"/>
        </w:rPr>
        <w:t>studies</w:t>
      </w:r>
      <w:r w:rsidRPr="0060735E">
        <w:rPr>
          <w:bCs/>
          <w:color w:val="000000"/>
          <w:sz w:val="24"/>
        </w:rPr>
        <w:t xml:space="preserve"> </w:t>
      </w:r>
      <w:r w:rsidRPr="007C1D5C">
        <w:rPr>
          <w:bCs/>
          <w:color w:val="000000"/>
          <w:sz w:val="24"/>
        </w:rPr>
        <w:t>have</w:t>
      </w:r>
      <w:r w:rsidRPr="0060735E">
        <w:rPr>
          <w:bCs/>
          <w:color w:val="000000"/>
          <w:sz w:val="24"/>
        </w:rPr>
        <w:t xml:space="preserve"> </w:t>
      </w:r>
      <w:r w:rsidRPr="007C1D5C">
        <w:rPr>
          <w:bCs/>
          <w:color w:val="000000"/>
          <w:sz w:val="24"/>
        </w:rPr>
        <w:t>pointed</w:t>
      </w:r>
      <w:r w:rsidRPr="0060735E">
        <w:rPr>
          <w:bCs/>
          <w:color w:val="000000"/>
          <w:sz w:val="24"/>
        </w:rPr>
        <w:t xml:space="preserve"> </w:t>
      </w:r>
      <w:r w:rsidRPr="007C1D5C">
        <w:rPr>
          <w:bCs/>
          <w:color w:val="000000"/>
          <w:sz w:val="24"/>
        </w:rPr>
        <w:t>out</w:t>
      </w:r>
      <w:r w:rsidRPr="0060735E">
        <w:rPr>
          <w:bCs/>
          <w:color w:val="000000"/>
          <w:sz w:val="24"/>
        </w:rPr>
        <w:t xml:space="preserve"> </w:t>
      </w:r>
      <w:r w:rsidRPr="007C1D5C">
        <w:rPr>
          <w:bCs/>
          <w:color w:val="000000"/>
          <w:sz w:val="24"/>
        </w:rPr>
        <w:t>that</w:t>
      </w:r>
      <w:r w:rsidRPr="0060735E">
        <w:rPr>
          <w:bCs/>
          <w:color w:val="000000"/>
          <w:sz w:val="24"/>
        </w:rPr>
        <w:t xml:space="preserve"> </w:t>
      </w:r>
      <w:r w:rsidRPr="007C1D5C">
        <w:rPr>
          <w:bCs/>
          <w:color w:val="000000"/>
          <w:sz w:val="24"/>
        </w:rPr>
        <w:t>individual</w:t>
      </w:r>
      <w:r w:rsidRPr="0060735E">
        <w:rPr>
          <w:bCs/>
          <w:color w:val="000000"/>
          <w:sz w:val="24"/>
        </w:rPr>
        <w:t xml:space="preserve"> </w:t>
      </w:r>
      <w:r w:rsidRPr="007C1D5C">
        <w:rPr>
          <w:bCs/>
          <w:color w:val="000000"/>
          <w:sz w:val="24"/>
        </w:rPr>
        <w:t>differences</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trainee</w:t>
      </w:r>
      <w:r w:rsidRPr="0060735E">
        <w:rPr>
          <w:bCs/>
          <w:color w:val="000000"/>
          <w:sz w:val="24"/>
        </w:rPr>
        <w:t xml:space="preserve"> </w:t>
      </w:r>
      <w:r w:rsidRPr="007C1D5C">
        <w:rPr>
          <w:bCs/>
          <w:color w:val="000000"/>
          <w:sz w:val="24"/>
        </w:rPr>
        <w:t>characteristics</w:t>
      </w:r>
      <w:r w:rsidRPr="0060735E">
        <w:rPr>
          <w:bCs/>
          <w:color w:val="000000"/>
          <w:sz w:val="24"/>
        </w:rPr>
        <w:t xml:space="preserve"> </w:t>
      </w:r>
      <w:r w:rsidRPr="007C1D5C">
        <w:rPr>
          <w:bCs/>
          <w:color w:val="000000"/>
          <w:sz w:val="24"/>
        </w:rPr>
        <w:t>such</w:t>
      </w:r>
      <w:r w:rsidRPr="0060735E">
        <w:rPr>
          <w:bCs/>
          <w:color w:val="000000"/>
          <w:sz w:val="24"/>
        </w:rPr>
        <w:t xml:space="preserve"> </w:t>
      </w:r>
      <w:r w:rsidRPr="007C1D5C">
        <w:rPr>
          <w:bCs/>
          <w:color w:val="000000"/>
          <w:sz w:val="24"/>
        </w:rPr>
        <w:t>as</w:t>
      </w:r>
      <w:r w:rsidRPr="0060735E">
        <w:rPr>
          <w:bCs/>
          <w:color w:val="000000"/>
          <w:sz w:val="24"/>
        </w:rPr>
        <w:t xml:space="preserve"> </w:t>
      </w:r>
      <w:r w:rsidRPr="007C1D5C">
        <w:rPr>
          <w:bCs/>
          <w:color w:val="000000"/>
          <w:sz w:val="24"/>
        </w:rPr>
        <w:t>self</w:t>
      </w:r>
      <w:r w:rsidRPr="0060735E">
        <w:rPr>
          <w:bCs/>
          <w:color w:val="000000"/>
          <w:sz w:val="24"/>
        </w:rPr>
        <w:t>-</w:t>
      </w:r>
      <w:r w:rsidRPr="007C1D5C">
        <w:rPr>
          <w:bCs/>
          <w:color w:val="000000"/>
          <w:sz w:val="24"/>
        </w:rPr>
        <w:t>efficacy</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goal</w:t>
      </w:r>
      <w:r w:rsidRPr="0060735E">
        <w:rPr>
          <w:bCs/>
          <w:color w:val="000000"/>
          <w:sz w:val="24"/>
        </w:rPr>
        <w:t xml:space="preserve"> </w:t>
      </w:r>
      <w:r w:rsidRPr="007C1D5C">
        <w:rPr>
          <w:bCs/>
          <w:color w:val="000000"/>
          <w:sz w:val="24"/>
        </w:rPr>
        <w:t>orientation</w:t>
      </w:r>
      <w:r w:rsidRPr="0060735E">
        <w:rPr>
          <w:bCs/>
          <w:color w:val="000000"/>
          <w:sz w:val="24"/>
        </w:rPr>
        <w:t xml:space="preserve"> </w:t>
      </w:r>
      <w:r w:rsidRPr="007C1D5C">
        <w:rPr>
          <w:bCs/>
          <w:color w:val="000000"/>
          <w:sz w:val="24"/>
        </w:rPr>
        <w:t>are</w:t>
      </w:r>
      <w:r w:rsidRPr="0060735E">
        <w:rPr>
          <w:bCs/>
          <w:color w:val="000000"/>
          <w:sz w:val="24"/>
        </w:rPr>
        <w:t xml:space="preserve"> </w:t>
      </w:r>
      <w:r w:rsidRPr="007C1D5C">
        <w:rPr>
          <w:bCs/>
          <w:color w:val="000000"/>
          <w:sz w:val="24"/>
        </w:rPr>
        <w:t>closely</w:t>
      </w:r>
      <w:r w:rsidRPr="0060735E">
        <w:rPr>
          <w:bCs/>
          <w:color w:val="000000"/>
          <w:sz w:val="24"/>
        </w:rPr>
        <w:t xml:space="preserve"> </w:t>
      </w:r>
      <w:r w:rsidRPr="007C1D5C">
        <w:rPr>
          <w:bCs/>
          <w:color w:val="000000"/>
          <w:sz w:val="24"/>
        </w:rPr>
        <w:t>related</w:t>
      </w:r>
      <w:r w:rsidRPr="0060735E">
        <w:rPr>
          <w:bCs/>
          <w:color w:val="000000"/>
          <w:sz w:val="24"/>
        </w:rPr>
        <w:t xml:space="preserve"> </w:t>
      </w:r>
      <w:r w:rsidRPr="007C1D5C">
        <w:rPr>
          <w:bCs/>
          <w:color w:val="000000"/>
          <w:sz w:val="24"/>
        </w:rPr>
        <w:t>to</w:t>
      </w:r>
      <w:r w:rsidRPr="0060735E">
        <w:rPr>
          <w:bCs/>
          <w:color w:val="000000"/>
          <w:sz w:val="24"/>
        </w:rPr>
        <w:t xml:space="preserve"> </w:t>
      </w:r>
      <w:r w:rsidRPr="007C1D5C">
        <w:rPr>
          <w:bCs/>
          <w:color w:val="000000"/>
          <w:sz w:val="24"/>
        </w:rPr>
        <w:t>employee</w:t>
      </w:r>
      <w:r w:rsidRPr="0060735E">
        <w:rPr>
          <w:bCs/>
          <w:color w:val="000000"/>
          <w:sz w:val="24"/>
        </w:rPr>
        <w:t xml:space="preserve"> </w:t>
      </w:r>
      <w:r w:rsidRPr="007C1D5C">
        <w:rPr>
          <w:bCs/>
          <w:color w:val="000000"/>
          <w:sz w:val="24"/>
        </w:rPr>
        <w:t>self</w:t>
      </w:r>
      <w:r w:rsidRPr="0060735E">
        <w:rPr>
          <w:bCs/>
          <w:color w:val="000000"/>
          <w:sz w:val="24"/>
        </w:rPr>
        <w:t>-</w:t>
      </w:r>
      <w:r w:rsidRPr="007C1D5C">
        <w:rPr>
          <w:bCs/>
          <w:color w:val="000000"/>
          <w:sz w:val="24"/>
        </w:rPr>
        <w:t>regulation</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job</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proof</w:t>
      </w:r>
      <w:r w:rsidRPr="0060735E">
        <w:rPr>
          <w:bCs/>
          <w:color w:val="000000"/>
          <w:sz w:val="24"/>
        </w:rPr>
        <w:t xml:space="preserve"> </w:t>
      </w:r>
      <w:r w:rsidRPr="007C1D5C">
        <w:rPr>
          <w:bCs/>
          <w:color w:val="000000"/>
          <w:sz w:val="24"/>
        </w:rPr>
        <w:t>orientation</w:t>
      </w:r>
      <w:r w:rsidRPr="0060735E">
        <w:rPr>
          <w:bCs/>
          <w:color w:val="000000"/>
          <w:sz w:val="24"/>
        </w:rPr>
        <w:t xml:space="preserve"> </w:t>
      </w:r>
      <w:r w:rsidRPr="007C1D5C">
        <w:rPr>
          <w:bCs/>
          <w:color w:val="000000"/>
          <w:sz w:val="24"/>
        </w:rPr>
        <w:t>emphasizes</w:t>
      </w:r>
      <w:r w:rsidRPr="0060735E">
        <w:rPr>
          <w:bCs/>
          <w:color w:val="000000"/>
          <w:sz w:val="24"/>
        </w:rPr>
        <w:t xml:space="preserve"> </w:t>
      </w:r>
      <w:r w:rsidRPr="007C1D5C">
        <w:rPr>
          <w:bCs/>
          <w:color w:val="000000"/>
          <w:sz w:val="24"/>
        </w:rPr>
        <w:t>that</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pay</w:t>
      </w:r>
      <w:r w:rsidRPr="0060735E">
        <w:rPr>
          <w:bCs/>
          <w:color w:val="000000"/>
          <w:sz w:val="24"/>
        </w:rPr>
        <w:t xml:space="preserve"> </w:t>
      </w:r>
      <w:r w:rsidRPr="007C1D5C">
        <w:rPr>
          <w:bCs/>
          <w:color w:val="000000"/>
          <w:sz w:val="24"/>
        </w:rPr>
        <w:t>attention</w:t>
      </w:r>
      <w:r w:rsidRPr="0060735E">
        <w:rPr>
          <w:bCs/>
          <w:color w:val="000000"/>
          <w:sz w:val="24"/>
        </w:rPr>
        <w:t xml:space="preserve"> </w:t>
      </w:r>
      <w:r w:rsidRPr="007C1D5C">
        <w:rPr>
          <w:bCs/>
          <w:color w:val="000000"/>
          <w:sz w:val="24"/>
        </w:rPr>
        <w:t>to</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completion</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their</w:t>
      </w:r>
      <w:r w:rsidRPr="0060735E">
        <w:rPr>
          <w:bCs/>
          <w:color w:val="000000"/>
          <w:sz w:val="24"/>
        </w:rPr>
        <w:t xml:space="preserve"> </w:t>
      </w:r>
      <w:r w:rsidRPr="007C1D5C">
        <w:rPr>
          <w:bCs/>
          <w:color w:val="000000"/>
          <w:sz w:val="24"/>
        </w:rPr>
        <w:t>existing</w:t>
      </w:r>
      <w:r w:rsidRPr="0060735E">
        <w:rPr>
          <w:bCs/>
          <w:color w:val="000000"/>
          <w:sz w:val="24"/>
        </w:rPr>
        <w:t xml:space="preserve"> </w:t>
      </w:r>
      <w:r w:rsidRPr="007C1D5C">
        <w:rPr>
          <w:bCs/>
          <w:color w:val="000000"/>
          <w:sz w:val="24"/>
        </w:rPr>
        <w:t>tasks</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this</w:t>
      </w:r>
      <w:r w:rsidRPr="0060735E">
        <w:rPr>
          <w:bCs/>
          <w:color w:val="000000"/>
          <w:sz w:val="24"/>
        </w:rPr>
        <w:t xml:space="preserve"> </w:t>
      </w:r>
      <w:r w:rsidRPr="007C1D5C">
        <w:rPr>
          <w:bCs/>
          <w:color w:val="000000"/>
          <w:sz w:val="24"/>
        </w:rPr>
        <w:t>goal</w:t>
      </w:r>
      <w:r w:rsidRPr="0060735E">
        <w:rPr>
          <w:bCs/>
          <w:color w:val="000000"/>
          <w:sz w:val="24"/>
        </w:rPr>
        <w:t xml:space="preserve"> </w:t>
      </w:r>
      <w:r w:rsidRPr="007C1D5C">
        <w:rPr>
          <w:bCs/>
          <w:color w:val="000000"/>
          <w:sz w:val="24"/>
        </w:rPr>
        <w:t>orientation</w:t>
      </w:r>
      <w:r w:rsidRPr="0060735E">
        <w:rPr>
          <w:bCs/>
          <w:color w:val="000000"/>
          <w:sz w:val="24"/>
        </w:rPr>
        <w:t xml:space="preserve"> </w:t>
      </w:r>
      <w:r w:rsidRPr="007C1D5C">
        <w:rPr>
          <w:bCs/>
          <w:color w:val="000000"/>
          <w:sz w:val="24"/>
        </w:rPr>
        <w:t>affects</w:t>
      </w:r>
      <w:r w:rsidRPr="0060735E">
        <w:rPr>
          <w:bCs/>
          <w:color w:val="000000"/>
          <w:sz w:val="24"/>
        </w:rPr>
        <w:t xml:space="preserve"> </w:t>
      </w:r>
      <w:r w:rsidRPr="007C1D5C">
        <w:rPr>
          <w:bCs/>
          <w:color w:val="000000"/>
          <w:sz w:val="24"/>
        </w:rPr>
        <w:t>their</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input</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which</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turn</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an</w:t>
      </w:r>
      <w:r w:rsidRPr="0060735E">
        <w:rPr>
          <w:bCs/>
          <w:color w:val="000000"/>
          <w:sz w:val="24"/>
        </w:rPr>
        <w:t xml:space="preserve"> </w:t>
      </w:r>
      <w:r w:rsidRPr="007C1D5C">
        <w:rPr>
          <w:bCs/>
          <w:color w:val="000000"/>
          <w:sz w:val="24"/>
        </w:rPr>
        <w:t>impact</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behavior</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Therefore</w:t>
      </w:r>
      <w:r w:rsidRPr="0060735E">
        <w:rPr>
          <w:bCs/>
          <w:color w:val="000000"/>
          <w:sz w:val="24"/>
        </w:rPr>
        <w:t xml:space="preserve">, </w:t>
      </w:r>
      <w:r w:rsidRPr="007C1D5C">
        <w:rPr>
          <w:bCs/>
          <w:color w:val="000000"/>
          <w:sz w:val="24"/>
        </w:rPr>
        <w:t>this</w:t>
      </w:r>
      <w:r w:rsidRPr="0060735E">
        <w:rPr>
          <w:bCs/>
          <w:color w:val="000000"/>
          <w:sz w:val="24"/>
        </w:rPr>
        <w:t xml:space="preserve"> </w:t>
      </w:r>
      <w:r w:rsidRPr="007C1D5C">
        <w:rPr>
          <w:bCs/>
          <w:color w:val="000000"/>
          <w:sz w:val="24"/>
        </w:rPr>
        <w:t>paper</w:t>
      </w:r>
      <w:r w:rsidRPr="0060735E">
        <w:rPr>
          <w:bCs/>
          <w:color w:val="000000"/>
          <w:sz w:val="24"/>
        </w:rPr>
        <w:t xml:space="preserve"> </w:t>
      </w:r>
      <w:r w:rsidRPr="007C1D5C">
        <w:rPr>
          <w:bCs/>
          <w:color w:val="000000"/>
          <w:sz w:val="24"/>
        </w:rPr>
        <w:t>will</w:t>
      </w:r>
      <w:r w:rsidRPr="0060735E">
        <w:rPr>
          <w:bCs/>
          <w:color w:val="000000"/>
          <w:sz w:val="24"/>
        </w:rPr>
        <w:t xml:space="preserve"> </w:t>
      </w:r>
      <w:r w:rsidRPr="007C1D5C">
        <w:rPr>
          <w:bCs/>
          <w:color w:val="000000"/>
          <w:sz w:val="24"/>
        </w:rPr>
        <w:t>explore</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relationship</w:t>
      </w:r>
      <w:r w:rsidRPr="0060735E">
        <w:rPr>
          <w:bCs/>
          <w:color w:val="000000"/>
          <w:sz w:val="24"/>
        </w:rPr>
        <w:t xml:space="preserve"> </w:t>
      </w:r>
      <w:r w:rsidRPr="007C1D5C">
        <w:rPr>
          <w:bCs/>
          <w:color w:val="000000"/>
          <w:sz w:val="24"/>
        </w:rPr>
        <w:t>between</w:t>
      </w:r>
      <w:r w:rsidRPr="0060735E">
        <w:rPr>
          <w:bCs/>
          <w:color w:val="000000"/>
          <w:sz w:val="24"/>
        </w:rPr>
        <w:t xml:space="preserve"> </w:t>
      </w:r>
      <w:r w:rsidRPr="007C1D5C">
        <w:rPr>
          <w:bCs/>
          <w:color w:val="000000"/>
          <w:sz w:val="24"/>
        </w:rPr>
        <w:t>employee</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engagement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job</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corporate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from</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perspective</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proof</w:t>
      </w:r>
      <w:r w:rsidRPr="0060735E">
        <w:rPr>
          <w:bCs/>
          <w:color w:val="000000"/>
          <w:sz w:val="24"/>
        </w:rPr>
        <w:t xml:space="preserve"> </w:t>
      </w:r>
      <w:r w:rsidRPr="007C1D5C">
        <w:rPr>
          <w:bCs/>
          <w:color w:val="000000"/>
          <w:sz w:val="24"/>
        </w:rPr>
        <w:t>orientation</w:t>
      </w:r>
      <w:r w:rsidRPr="0060735E">
        <w:rPr>
          <w:bCs/>
          <w:color w:val="000000"/>
          <w:sz w:val="24"/>
        </w:rPr>
        <w:t>.</w:t>
      </w:r>
    </w:p>
    <w:p w14:paraId="5D34B145" w14:textId="08F81240" w:rsidR="00960EF2" w:rsidRPr="0060735E" w:rsidRDefault="00960EF2" w:rsidP="00960EF2">
      <w:pPr>
        <w:spacing w:line="360" w:lineRule="auto"/>
        <w:ind w:firstLineChars="200" w:firstLine="480"/>
        <w:rPr>
          <w:bCs/>
          <w:color w:val="000000"/>
          <w:sz w:val="24"/>
        </w:rPr>
      </w:pPr>
      <w:r w:rsidRPr="007C1D5C">
        <w:rPr>
          <w:bCs/>
          <w:color w:val="000000"/>
          <w:sz w:val="24"/>
        </w:rPr>
        <w:t>By</w:t>
      </w:r>
      <w:r w:rsidRPr="0060735E">
        <w:rPr>
          <w:bCs/>
          <w:color w:val="000000"/>
          <w:sz w:val="24"/>
        </w:rPr>
        <w:t xml:space="preserve"> </w:t>
      </w:r>
      <w:r w:rsidRPr="007C1D5C">
        <w:rPr>
          <w:bCs/>
          <w:color w:val="000000"/>
          <w:sz w:val="24"/>
        </w:rPr>
        <w:t>sorting</w:t>
      </w:r>
      <w:r w:rsidRPr="0060735E">
        <w:rPr>
          <w:bCs/>
          <w:color w:val="000000"/>
          <w:sz w:val="24"/>
        </w:rPr>
        <w:t xml:space="preserve"> </w:t>
      </w:r>
      <w:r w:rsidRPr="007C1D5C">
        <w:rPr>
          <w:bCs/>
          <w:color w:val="000000"/>
          <w:sz w:val="24"/>
        </w:rPr>
        <w:t>out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summarizing</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existing</w:t>
      </w:r>
      <w:r w:rsidRPr="0060735E">
        <w:rPr>
          <w:bCs/>
          <w:color w:val="000000"/>
          <w:sz w:val="24"/>
        </w:rPr>
        <w:t xml:space="preserve"> </w:t>
      </w:r>
      <w:r w:rsidRPr="007C1D5C">
        <w:rPr>
          <w:bCs/>
          <w:color w:val="000000"/>
          <w:sz w:val="24"/>
        </w:rPr>
        <w:t>literature</w:t>
      </w:r>
      <w:r w:rsidRPr="0060735E">
        <w:rPr>
          <w:bCs/>
          <w:color w:val="000000"/>
          <w:sz w:val="24"/>
        </w:rPr>
        <w:t xml:space="preserve">, </w:t>
      </w:r>
      <w:r w:rsidRPr="007C1D5C">
        <w:rPr>
          <w:bCs/>
          <w:color w:val="000000"/>
          <w:sz w:val="24"/>
        </w:rPr>
        <w:t>this</w:t>
      </w:r>
      <w:r w:rsidRPr="0060735E">
        <w:rPr>
          <w:bCs/>
          <w:color w:val="000000"/>
          <w:sz w:val="24"/>
        </w:rPr>
        <w:t xml:space="preserve"> </w:t>
      </w:r>
      <w:r w:rsidRPr="007C1D5C">
        <w:rPr>
          <w:bCs/>
          <w:color w:val="000000"/>
          <w:sz w:val="24"/>
        </w:rPr>
        <w:t>paper</w:t>
      </w:r>
      <w:r w:rsidRPr="0060735E">
        <w:rPr>
          <w:bCs/>
          <w:color w:val="000000"/>
          <w:sz w:val="24"/>
        </w:rPr>
        <w:t xml:space="preserve"> </w:t>
      </w:r>
      <w:r w:rsidRPr="007C1D5C">
        <w:rPr>
          <w:bCs/>
          <w:color w:val="000000"/>
          <w:sz w:val="24"/>
        </w:rPr>
        <w:t>mainly</w:t>
      </w:r>
      <w:r w:rsidRPr="0060735E">
        <w:rPr>
          <w:bCs/>
          <w:color w:val="000000"/>
          <w:sz w:val="24"/>
        </w:rPr>
        <w:t xml:space="preserve"> </w:t>
      </w:r>
      <w:r w:rsidRPr="007C1D5C">
        <w:rPr>
          <w:bCs/>
          <w:color w:val="000000"/>
          <w:sz w:val="24"/>
        </w:rPr>
        <w:t>discusses</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relationship</w:t>
      </w:r>
      <w:r w:rsidRPr="0060735E">
        <w:rPr>
          <w:bCs/>
          <w:color w:val="000000"/>
          <w:sz w:val="24"/>
        </w:rPr>
        <w:t xml:space="preserve"> </w:t>
      </w:r>
      <w:r w:rsidRPr="007C1D5C">
        <w:rPr>
          <w:bCs/>
          <w:color w:val="000000"/>
          <w:sz w:val="24"/>
        </w:rPr>
        <w:t>between</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engagement</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proof</w:t>
      </w:r>
      <w:r w:rsidRPr="0060735E">
        <w:rPr>
          <w:bCs/>
          <w:color w:val="000000"/>
          <w:sz w:val="24"/>
        </w:rPr>
        <w:t xml:space="preserve"> </w:t>
      </w:r>
      <w:r w:rsidRPr="007C1D5C">
        <w:rPr>
          <w:bCs/>
          <w:color w:val="000000"/>
          <w:sz w:val="24"/>
        </w:rPr>
        <w:t>orientation</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job</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corporate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based</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theory</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engagement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proof</w:t>
      </w:r>
      <w:r w:rsidRPr="0060735E">
        <w:rPr>
          <w:bCs/>
          <w:color w:val="000000"/>
          <w:sz w:val="24"/>
        </w:rPr>
        <w:t xml:space="preserve"> </w:t>
      </w:r>
      <w:r w:rsidRPr="007C1D5C">
        <w:rPr>
          <w:bCs/>
          <w:color w:val="000000"/>
          <w:sz w:val="24"/>
        </w:rPr>
        <w:t>orientation</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builds</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related</w:t>
      </w:r>
      <w:r w:rsidRPr="0060735E">
        <w:rPr>
          <w:bCs/>
          <w:color w:val="000000"/>
          <w:sz w:val="24"/>
        </w:rPr>
        <w:t xml:space="preserve"> </w:t>
      </w:r>
      <w:r w:rsidRPr="007C1D5C">
        <w:rPr>
          <w:bCs/>
          <w:color w:val="000000"/>
          <w:sz w:val="24"/>
        </w:rPr>
        <w:t>conceptual</w:t>
      </w:r>
      <w:r w:rsidRPr="0060735E">
        <w:rPr>
          <w:bCs/>
          <w:color w:val="000000"/>
          <w:sz w:val="24"/>
        </w:rPr>
        <w:t xml:space="preserve"> </w:t>
      </w:r>
      <w:r w:rsidRPr="007C1D5C">
        <w:rPr>
          <w:bCs/>
          <w:color w:val="000000"/>
          <w:sz w:val="24"/>
        </w:rPr>
        <w:t>model</w:t>
      </w:r>
      <w:r w:rsidRPr="0060735E">
        <w:rPr>
          <w:bCs/>
          <w:color w:val="000000"/>
          <w:sz w:val="24"/>
        </w:rPr>
        <w:t xml:space="preserve">. </w:t>
      </w:r>
      <w:r w:rsidRPr="007C1D5C">
        <w:rPr>
          <w:bCs/>
          <w:color w:val="000000"/>
          <w:sz w:val="24"/>
        </w:rPr>
        <w:t>Through</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questionnaire</w:t>
      </w:r>
      <w:r w:rsidRPr="0060735E">
        <w:rPr>
          <w:bCs/>
          <w:color w:val="000000"/>
          <w:sz w:val="24"/>
        </w:rPr>
        <w:t xml:space="preserve"> </w:t>
      </w:r>
      <w:r w:rsidRPr="007C1D5C">
        <w:rPr>
          <w:bCs/>
          <w:color w:val="000000"/>
          <w:sz w:val="24"/>
        </w:rPr>
        <w:t>survey</w:t>
      </w:r>
      <w:r w:rsidRPr="0060735E">
        <w:rPr>
          <w:bCs/>
          <w:color w:val="000000"/>
          <w:sz w:val="24"/>
        </w:rPr>
        <w:t xml:space="preserve"> </w:t>
      </w:r>
      <w:r w:rsidRPr="007C1D5C">
        <w:rPr>
          <w:bCs/>
          <w:color w:val="000000"/>
          <w:sz w:val="24"/>
        </w:rPr>
        <w:t>method</w:t>
      </w:r>
      <w:r w:rsidRPr="0060735E">
        <w:rPr>
          <w:bCs/>
          <w:color w:val="000000"/>
          <w:sz w:val="24"/>
        </w:rPr>
        <w:t xml:space="preserve">, </w:t>
      </w:r>
      <w:r w:rsidRPr="00690594">
        <w:rPr>
          <w:bCs/>
          <w:color w:val="000000"/>
          <w:sz w:val="24"/>
        </w:rPr>
        <w:t>513</w:t>
      </w:r>
      <w:r w:rsidRPr="0060735E">
        <w:rPr>
          <w:bCs/>
          <w:color w:val="000000"/>
          <w:sz w:val="24"/>
        </w:rPr>
        <w:t xml:space="preserve"> </w:t>
      </w:r>
      <w:r w:rsidRPr="007C1D5C">
        <w:rPr>
          <w:bCs/>
          <w:color w:val="000000"/>
          <w:sz w:val="24"/>
        </w:rPr>
        <w:t>valid</w:t>
      </w:r>
      <w:r w:rsidRPr="0060735E">
        <w:rPr>
          <w:bCs/>
          <w:color w:val="000000"/>
          <w:sz w:val="24"/>
        </w:rPr>
        <w:t xml:space="preserve"> </w:t>
      </w:r>
      <w:r w:rsidRPr="007C1D5C">
        <w:rPr>
          <w:bCs/>
          <w:color w:val="000000"/>
          <w:sz w:val="24"/>
        </w:rPr>
        <w:t>sample</w:t>
      </w:r>
      <w:r w:rsidRPr="0060735E">
        <w:rPr>
          <w:bCs/>
          <w:color w:val="000000"/>
          <w:sz w:val="24"/>
        </w:rPr>
        <w:t xml:space="preserve"> </w:t>
      </w:r>
      <w:r w:rsidRPr="007C1D5C">
        <w:rPr>
          <w:bCs/>
          <w:color w:val="000000"/>
          <w:sz w:val="24"/>
        </w:rPr>
        <w:t>data</w:t>
      </w:r>
      <w:r w:rsidRPr="0060735E">
        <w:rPr>
          <w:bCs/>
          <w:color w:val="000000"/>
          <w:sz w:val="24"/>
        </w:rPr>
        <w:t xml:space="preserve"> </w:t>
      </w:r>
      <w:r w:rsidRPr="007C1D5C">
        <w:rPr>
          <w:bCs/>
          <w:color w:val="000000"/>
          <w:sz w:val="24"/>
        </w:rPr>
        <w:t>were</w:t>
      </w:r>
      <w:r w:rsidRPr="0060735E">
        <w:rPr>
          <w:bCs/>
          <w:color w:val="000000"/>
          <w:sz w:val="24"/>
        </w:rPr>
        <w:t xml:space="preserve"> </w:t>
      </w:r>
      <w:r w:rsidRPr="007C1D5C">
        <w:rPr>
          <w:bCs/>
          <w:color w:val="000000"/>
          <w:sz w:val="24"/>
        </w:rPr>
        <w:t>collected</w:t>
      </w:r>
      <w:r w:rsidRPr="0060735E">
        <w:rPr>
          <w:bCs/>
          <w:color w:val="000000"/>
          <w:sz w:val="24"/>
        </w:rPr>
        <w:t xml:space="preserve"> </w:t>
      </w:r>
      <w:r w:rsidRPr="007C1D5C">
        <w:rPr>
          <w:bCs/>
          <w:color w:val="000000"/>
          <w:sz w:val="24"/>
        </w:rPr>
        <w:t>from</w:t>
      </w:r>
      <w:r w:rsidRPr="0060735E">
        <w:rPr>
          <w:bCs/>
          <w:color w:val="000000"/>
          <w:sz w:val="24"/>
        </w:rPr>
        <w:t xml:space="preserve"> </w:t>
      </w:r>
      <w:r w:rsidRPr="007C1D5C">
        <w:rPr>
          <w:bCs/>
          <w:color w:val="000000"/>
          <w:sz w:val="24"/>
        </w:rPr>
        <w:t>Company</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electric</w:t>
      </w:r>
      <w:r w:rsidRPr="0060735E">
        <w:rPr>
          <w:bCs/>
          <w:color w:val="000000"/>
          <w:sz w:val="24"/>
        </w:rPr>
        <w:t xml:space="preserve"> </w:t>
      </w:r>
      <w:r w:rsidRPr="007C1D5C">
        <w:rPr>
          <w:bCs/>
          <w:color w:val="000000"/>
          <w:sz w:val="24"/>
        </w:rPr>
        <w:t>vehicle</w:t>
      </w:r>
      <w:r w:rsidRPr="0060735E">
        <w:rPr>
          <w:bCs/>
          <w:color w:val="000000"/>
          <w:sz w:val="24"/>
        </w:rPr>
        <w:t xml:space="preserve"> </w:t>
      </w:r>
      <w:r w:rsidRPr="007C1D5C">
        <w:rPr>
          <w:bCs/>
          <w:color w:val="000000"/>
          <w:sz w:val="24"/>
        </w:rPr>
        <w:t>industry</w:t>
      </w:r>
      <w:r w:rsidRPr="0060735E">
        <w:rPr>
          <w:bCs/>
          <w:color w:val="000000"/>
          <w:sz w:val="24"/>
        </w:rPr>
        <w:t xml:space="preserve">. </w:t>
      </w:r>
      <w:r w:rsidRPr="007C1D5C">
        <w:rPr>
          <w:bCs/>
          <w:color w:val="000000"/>
          <w:sz w:val="24"/>
        </w:rPr>
        <w:t>Using</w:t>
      </w:r>
      <w:r w:rsidRPr="0060735E">
        <w:rPr>
          <w:bCs/>
          <w:color w:val="000000"/>
          <w:sz w:val="24"/>
        </w:rPr>
        <w:t xml:space="preserve"> </w:t>
      </w:r>
      <w:r w:rsidRPr="007C1D5C">
        <w:rPr>
          <w:bCs/>
          <w:color w:val="000000"/>
          <w:sz w:val="24"/>
        </w:rPr>
        <w:t>SPSS</w:t>
      </w:r>
      <w:r w:rsidRPr="00690594">
        <w:rPr>
          <w:bCs/>
          <w:color w:val="000000"/>
          <w:sz w:val="24"/>
        </w:rPr>
        <w:t>25</w:t>
      </w:r>
      <w:r w:rsidRPr="0060735E">
        <w:rPr>
          <w:bCs/>
          <w:color w:val="000000"/>
          <w:sz w:val="24"/>
        </w:rPr>
        <w:t>.</w:t>
      </w:r>
      <w:r w:rsidRPr="00690594">
        <w:rPr>
          <w:bCs/>
          <w:color w:val="000000"/>
          <w:sz w:val="24"/>
        </w:rPr>
        <w:t>0</w:t>
      </w:r>
      <w:r w:rsidRPr="0060735E">
        <w:rPr>
          <w:bCs/>
          <w:color w:val="000000"/>
          <w:sz w:val="24"/>
        </w:rPr>
        <w:t xml:space="preserve"> </w:t>
      </w:r>
      <w:r w:rsidRPr="007C1D5C">
        <w:rPr>
          <w:bCs/>
          <w:color w:val="000000"/>
          <w:sz w:val="24"/>
        </w:rPr>
        <w:t>to</w:t>
      </w:r>
      <w:r w:rsidRPr="0060735E">
        <w:rPr>
          <w:bCs/>
          <w:color w:val="000000"/>
          <w:sz w:val="24"/>
        </w:rPr>
        <w:t xml:space="preserve"> </w:t>
      </w:r>
      <w:r w:rsidRPr="007C1D5C">
        <w:rPr>
          <w:bCs/>
          <w:color w:val="000000"/>
          <w:sz w:val="24"/>
        </w:rPr>
        <w:t>conduct</w:t>
      </w:r>
      <w:r w:rsidRPr="0060735E">
        <w:rPr>
          <w:bCs/>
          <w:color w:val="000000"/>
          <w:sz w:val="24"/>
        </w:rPr>
        <w:t xml:space="preserve"> </w:t>
      </w:r>
      <w:r w:rsidRPr="007C1D5C">
        <w:rPr>
          <w:bCs/>
          <w:color w:val="000000"/>
          <w:sz w:val="24"/>
        </w:rPr>
        <w:t>data</w:t>
      </w:r>
      <w:r w:rsidRPr="0060735E">
        <w:rPr>
          <w:bCs/>
          <w:color w:val="000000"/>
          <w:sz w:val="24"/>
        </w:rPr>
        <w:t xml:space="preserve"> </w:t>
      </w:r>
      <w:r w:rsidRPr="007C1D5C">
        <w:rPr>
          <w:bCs/>
          <w:color w:val="000000"/>
          <w:sz w:val="24"/>
        </w:rPr>
        <w:t>analysis</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research</w:t>
      </w:r>
      <w:r w:rsidRPr="0060735E">
        <w:rPr>
          <w:bCs/>
          <w:color w:val="000000"/>
          <w:sz w:val="24"/>
        </w:rPr>
        <w:t xml:space="preserve"> </w:t>
      </w:r>
      <w:r w:rsidRPr="007C1D5C">
        <w:rPr>
          <w:bCs/>
          <w:color w:val="000000"/>
          <w:sz w:val="24"/>
        </w:rPr>
        <w:t>results</w:t>
      </w:r>
      <w:r w:rsidRPr="0060735E">
        <w:rPr>
          <w:bCs/>
          <w:color w:val="000000"/>
          <w:sz w:val="24"/>
        </w:rPr>
        <w:t xml:space="preserve"> </w:t>
      </w:r>
      <w:r w:rsidRPr="007C1D5C">
        <w:rPr>
          <w:bCs/>
          <w:color w:val="000000"/>
          <w:sz w:val="24"/>
        </w:rPr>
        <w:t>show</w:t>
      </w:r>
      <w:r w:rsidRPr="0060735E">
        <w:rPr>
          <w:bCs/>
          <w:color w:val="000000"/>
          <w:sz w:val="24"/>
        </w:rPr>
        <w:t xml:space="preserve"> </w:t>
      </w:r>
      <w:r w:rsidRPr="007C1D5C">
        <w:rPr>
          <w:bCs/>
          <w:color w:val="000000"/>
          <w:sz w:val="24"/>
        </w:rPr>
        <w:t>that</w:t>
      </w:r>
      <w:r w:rsidRPr="0060735E">
        <w:rPr>
          <w:bCs/>
          <w:color w:val="000000"/>
          <w:sz w:val="24"/>
        </w:rPr>
        <w:t>: (</w:t>
      </w:r>
      <w:r w:rsidRPr="00690594">
        <w:rPr>
          <w:bCs/>
          <w:color w:val="000000"/>
          <w:sz w:val="24"/>
        </w:rPr>
        <w:t>1</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engagement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corporate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structural</w:t>
      </w:r>
      <w:r w:rsidRPr="0060735E">
        <w:rPr>
          <w:bCs/>
          <w:color w:val="000000"/>
          <w:sz w:val="24"/>
        </w:rPr>
        <w:t xml:space="preserve"> </w:t>
      </w:r>
      <w:r w:rsidRPr="007C1D5C">
        <w:rPr>
          <w:bCs/>
          <w:color w:val="000000"/>
          <w:sz w:val="24"/>
        </w:rPr>
        <w:t>characteristics</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cognition</w:t>
      </w:r>
      <w:r w:rsidRPr="0060735E">
        <w:rPr>
          <w:bCs/>
          <w:color w:val="000000"/>
          <w:sz w:val="24"/>
        </w:rPr>
        <w:t>-</w:t>
      </w:r>
      <w:r w:rsidRPr="007C1D5C">
        <w:rPr>
          <w:bCs/>
          <w:color w:val="000000"/>
          <w:sz w:val="24"/>
        </w:rPr>
        <w:t>behavior</w:t>
      </w:r>
      <w:r w:rsidRPr="0060735E">
        <w:rPr>
          <w:bCs/>
          <w:color w:val="000000"/>
          <w:sz w:val="24"/>
        </w:rPr>
        <w:t>-</w:t>
      </w:r>
      <w:r w:rsidRPr="007C1D5C">
        <w:rPr>
          <w:bCs/>
          <w:color w:val="000000"/>
          <w:sz w:val="24"/>
        </w:rPr>
        <w:t>emotional</w:t>
      </w:r>
      <w:r w:rsidR="00C85FF4">
        <w:rPr>
          <w:rFonts w:hint="eastAsia"/>
          <w:bCs/>
          <w:color w:val="000000"/>
          <w:sz w:val="24"/>
        </w:rPr>
        <w:t>-</w:t>
      </w:r>
      <w:r w:rsidR="001A1190">
        <w:rPr>
          <w:bCs/>
          <w:color w:val="000000"/>
          <w:sz w:val="24"/>
        </w:rPr>
        <w:t xml:space="preserve"> </w:t>
      </w:r>
      <w:r w:rsidRPr="007C1D5C">
        <w:rPr>
          <w:bCs/>
          <w:color w:val="000000"/>
          <w:sz w:val="24"/>
        </w:rPr>
        <w:t>social</w:t>
      </w:r>
      <w:r w:rsidRPr="0060735E">
        <w:rPr>
          <w:bCs/>
          <w:color w:val="000000"/>
          <w:sz w:val="24"/>
        </w:rPr>
        <w:t xml:space="preserve">" </w:t>
      </w:r>
      <w:r w:rsidR="00C85FF4" w:rsidRPr="007C1D5C">
        <w:rPr>
          <w:rFonts w:hint="eastAsia"/>
          <w:bCs/>
          <w:color w:val="000000"/>
          <w:sz w:val="24"/>
        </w:rPr>
        <w:t>four</w:t>
      </w:r>
      <w:r w:rsidR="00C85FF4">
        <w:rPr>
          <w:bCs/>
          <w:color w:val="000000"/>
          <w:sz w:val="24"/>
        </w:rPr>
        <w:t xml:space="preserve"> </w:t>
      </w:r>
      <w:r w:rsidRPr="007C1D5C">
        <w:rPr>
          <w:bCs/>
          <w:color w:val="000000"/>
          <w:sz w:val="24"/>
        </w:rPr>
        <w:t>factors</w:t>
      </w:r>
      <w:r w:rsidRPr="0060735E">
        <w:rPr>
          <w:bCs/>
          <w:color w:val="000000"/>
          <w:sz w:val="24"/>
        </w:rPr>
        <w:t>; (</w:t>
      </w:r>
      <w:r w:rsidRPr="00690594">
        <w:rPr>
          <w:bCs/>
          <w:color w:val="000000"/>
          <w:sz w:val="24"/>
        </w:rPr>
        <w:t>2</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engagement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corporate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significant</w:t>
      </w:r>
      <w:r w:rsidRPr="0060735E">
        <w:rPr>
          <w:bCs/>
          <w:color w:val="000000"/>
          <w:sz w:val="24"/>
        </w:rPr>
        <w:t xml:space="preserve"> </w:t>
      </w:r>
      <w:r w:rsidRPr="007C1D5C">
        <w:rPr>
          <w:bCs/>
          <w:color w:val="000000"/>
          <w:sz w:val="24"/>
        </w:rPr>
        <w:t>impact</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Job</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good</w:t>
      </w:r>
      <w:r w:rsidRPr="0060735E">
        <w:rPr>
          <w:bCs/>
          <w:color w:val="000000"/>
          <w:sz w:val="24"/>
        </w:rPr>
        <w:t xml:space="preserve"> </w:t>
      </w:r>
      <w:r w:rsidRPr="007C1D5C">
        <w:rPr>
          <w:bCs/>
          <w:color w:val="000000"/>
          <w:sz w:val="24"/>
        </w:rPr>
        <w:t>predictive</w:t>
      </w:r>
      <w:r w:rsidRPr="0060735E">
        <w:rPr>
          <w:bCs/>
          <w:color w:val="000000"/>
          <w:sz w:val="24"/>
        </w:rPr>
        <w:t xml:space="preserve"> </w:t>
      </w:r>
      <w:r w:rsidRPr="007C1D5C">
        <w:rPr>
          <w:bCs/>
          <w:color w:val="000000"/>
          <w:sz w:val="24"/>
        </w:rPr>
        <w:t>effect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engagement</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significant</w:t>
      </w:r>
      <w:r w:rsidRPr="0060735E">
        <w:rPr>
          <w:bCs/>
          <w:color w:val="000000"/>
          <w:sz w:val="24"/>
        </w:rPr>
        <w:t xml:space="preserve"> </w:t>
      </w:r>
      <w:r w:rsidRPr="007C1D5C">
        <w:rPr>
          <w:bCs/>
          <w:color w:val="000000"/>
          <w:sz w:val="24"/>
        </w:rPr>
        <w:t>positive</w:t>
      </w:r>
      <w:r w:rsidRPr="0060735E">
        <w:rPr>
          <w:bCs/>
          <w:color w:val="000000"/>
          <w:sz w:val="24"/>
        </w:rPr>
        <w:t xml:space="preserve"> </w:t>
      </w:r>
      <w:r w:rsidRPr="007C1D5C">
        <w:rPr>
          <w:bCs/>
          <w:color w:val="000000"/>
          <w:sz w:val="24"/>
        </w:rPr>
        <w:t>impact</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job</w:t>
      </w:r>
      <w:r w:rsidRPr="0060735E">
        <w:rPr>
          <w:bCs/>
          <w:color w:val="000000"/>
          <w:sz w:val="24"/>
        </w:rPr>
        <w:t xml:space="preserve"> </w:t>
      </w:r>
      <w:r w:rsidRPr="007C1D5C">
        <w:rPr>
          <w:bCs/>
          <w:color w:val="000000"/>
          <w:sz w:val="24"/>
        </w:rPr>
        <w:t>performance</w:t>
      </w:r>
      <w:r w:rsidRPr="0060735E">
        <w:rPr>
          <w:bCs/>
          <w:color w:val="000000"/>
          <w:sz w:val="24"/>
        </w:rPr>
        <w:t>; (</w:t>
      </w:r>
      <w:r w:rsidRPr="00690594">
        <w:rPr>
          <w:bCs/>
          <w:color w:val="000000"/>
          <w:sz w:val="24"/>
        </w:rPr>
        <w:t>3</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certification</w:t>
      </w:r>
      <w:r w:rsidRPr="0060735E">
        <w:rPr>
          <w:bCs/>
          <w:color w:val="000000"/>
          <w:sz w:val="24"/>
        </w:rPr>
        <w:t xml:space="preserve"> </w:t>
      </w:r>
      <w:r w:rsidRPr="007C1D5C">
        <w:rPr>
          <w:bCs/>
          <w:color w:val="000000"/>
          <w:sz w:val="24"/>
        </w:rPr>
        <w:t>orientation</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negative</w:t>
      </w:r>
      <w:r w:rsidRPr="0060735E">
        <w:rPr>
          <w:bCs/>
          <w:color w:val="000000"/>
          <w:sz w:val="24"/>
        </w:rPr>
        <w:t xml:space="preserve"> </w:t>
      </w:r>
      <w:r w:rsidRPr="007C1D5C">
        <w:rPr>
          <w:bCs/>
          <w:color w:val="000000"/>
          <w:sz w:val="24"/>
        </w:rPr>
        <w:t>moderating</w:t>
      </w:r>
      <w:r w:rsidRPr="0060735E">
        <w:rPr>
          <w:bCs/>
          <w:color w:val="000000"/>
          <w:sz w:val="24"/>
        </w:rPr>
        <w:t xml:space="preserve"> </w:t>
      </w:r>
      <w:r w:rsidRPr="007C1D5C">
        <w:rPr>
          <w:bCs/>
          <w:color w:val="000000"/>
          <w:sz w:val="24"/>
        </w:rPr>
        <w:t>effect</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relationship</w:t>
      </w:r>
      <w:r w:rsidRPr="0060735E">
        <w:rPr>
          <w:bCs/>
          <w:color w:val="000000"/>
          <w:sz w:val="24"/>
        </w:rPr>
        <w:t xml:space="preserve"> </w:t>
      </w:r>
      <w:r w:rsidRPr="007C1D5C">
        <w:rPr>
          <w:bCs/>
          <w:color w:val="000000"/>
          <w:sz w:val="24"/>
        </w:rPr>
        <w:t>between</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engagement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job</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corporate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higher</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lower</w:t>
      </w:r>
      <w:r w:rsidRPr="0060735E">
        <w:rPr>
          <w:bCs/>
          <w:color w:val="000000"/>
          <w:sz w:val="24"/>
        </w:rPr>
        <w:t xml:space="preserve"> </w:t>
      </w:r>
      <w:r w:rsidRPr="007C1D5C">
        <w:rPr>
          <w:bCs/>
          <w:color w:val="000000"/>
          <w:sz w:val="24"/>
        </w:rPr>
        <w:t>their</w:t>
      </w:r>
      <w:r w:rsidRPr="0060735E">
        <w:rPr>
          <w:bCs/>
          <w:color w:val="000000"/>
          <w:sz w:val="24"/>
        </w:rPr>
        <w:t xml:space="preserve"> </w:t>
      </w:r>
      <w:r w:rsidRPr="007C1D5C">
        <w:rPr>
          <w:bCs/>
          <w:color w:val="000000"/>
          <w:sz w:val="24"/>
        </w:rPr>
        <w:t>investment</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which</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turn</w:t>
      </w:r>
      <w:r w:rsidRPr="0060735E">
        <w:rPr>
          <w:bCs/>
          <w:color w:val="000000"/>
          <w:sz w:val="24"/>
        </w:rPr>
        <w:t xml:space="preserve"> </w:t>
      </w:r>
      <w:r w:rsidRPr="007C1D5C">
        <w:rPr>
          <w:bCs/>
          <w:color w:val="000000"/>
          <w:sz w:val="24"/>
        </w:rPr>
        <w:t>leads</w:t>
      </w:r>
      <w:r w:rsidRPr="0060735E">
        <w:rPr>
          <w:bCs/>
          <w:color w:val="000000"/>
          <w:sz w:val="24"/>
        </w:rPr>
        <w:t xml:space="preserve"> </w:t>
      </w:r>
      <w:r w:rsidRPr="007C1D5C">
        <w:rPr>
          <w:bCs/>
          <w:color w:val="000000"/>
          <w:sz w:val="24"/>
        </w:rPr>
        <w:t>to</w:t>
      </w:r>
      <w:r w:rsidRPr="0060735E">
        <w:rPr>
          <w:bCs/>
          <w:color w:val="000000"/>
          <w:sz w:val="24"/>
        </w:rPr>
        <w:t xml:space="preserve"> </w:t>
      </w:r>
      <w:r w:rsidRPr="007C1D5C">
        <w:rPr>
          <w:bCs/>
          <w:color w:val="000000"/>
          <w:sz w:val="24"/>
        </w:rPr>
        <w:t>lower</w:t>
      </w:r>
      <w:r w:rsidRPr="0060735E">
        <w:rPr>
          <w:bCs/>
          <w:color w:val="000000"/>
          <w:sz w:val="24"/>
        </w:rPr>
        <w:t xml:space="preserve"> </w:t>
      </w:r>
      <w:r w:rsidRPr="007C1D5C">
        <w:rPr>
          <w:bCs/>
          <w:color w:val="000000"/>
          <w:sz w:val="24"/>
        </w:rPr>
        <w:t>job</w:t>
      </w:r>
      <w:r w:rsidRPr="0060735E">
        <w:rPr>
          <w:bCs/>
          <w:color w:val="000000"/>
          <w:sz w:val="24"/>
        </w:rPr>
        <w:t xml:space="preserve"> </w:t>
      </w:r>
      <w:r w:rsidRPr="007C1D5C">
        <w:rPr>
          <w:bCs/>
          <w:color w:val="000000"/>
          <w:sz w:val="24"/>
        </w:rPr>
        <w:t>performance</w:t>
      </w:r>
      <w:r w:rsidRPr="0060735E">
        <w:rPr>
          <w:bCs/>
          <w:color w:val="000000"/>
          <w:sz w:val="24"/>
        </w:rPr>
        <w:t>.</w:t>
      </w:r>
    </w:p>
    <w:p w14:paraId="0C4C09B7" w14:textId="4981961B" w:rsidR="00960EF2" w:rsidRPr="0060735E" w:rsidRDefault="00960EF2" w:rsidP="00960EF2">
      <w:pPr>
        <w:spacing w:line="360" w:lineRule="auto"/>
        <w:ind w:firstLineChars="200" w:firstLine="480"/>
        <w:rPr>
          <w:bCs/>
          <w:color w:val="000000"/>
          <w:sz w:val="24"/>
        </w:rPr>
      </w:pPr>
      <w:r w:rsidRPr="007C1D5C">
        <w:rPr>
          <w:bCs/>
          <w:color w:val="000000"/>
          <w:sz w:val="24"/>
        </w:rPr>
        <w:lastRenderedPageBreak/>
        <w:t>Based</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context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enterprise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this</w:t>
      </w:r>
      <w:r w:rsidRPr="0060735E">
        <w:rPr>
          <w:bCs/>
          <w:color w:val="000000"/>
          <w:sz w:val="24"/>
        </w:rPr>
        <w:t xml:space="preserve"> </w:t>
      </w:r>
      <w:r w:rsidRPr="007C1D5C">
        <w:rPr>
          <w:bCs/>
          <w:color w:val="000000"/>
          <w:sz w:val="24"/>
        </w:rPr>
        <w:t>paper</w:t>
      </w:r>
      <w:r w:rsidRPr="0060735E">
        <w:rPr>
          <w:bCs/>
          <w:color w:val="000000"/>
          <w:sz w:val="24"/>
        </w:rPr>
        <w:t xml:space="preserve"> </w:t>
      </w:r>
      <w:r w:rsidRPr="007C1D5C">
        <w:rPr>
          <w:bCs/>
          <w:color w:val="000000"/>
          <w:sz w:val="24"/>
        </w:rPr>
        <w:t>explores</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input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employees</w:t>
      </w:r>
      <w:r w:rsidRPr="0060735E">
        <w:rPr>
          <w:bCs/>
          <w:color w:val="000000"/>
          <w:sz w:val="24"/>
        </w:rPr>
        <w:t xml:space="preserve">. </w:t>
      </w:r>
      <w:r w:rsidRPr="007C1D5C">
        <w:rPr>
          <w:bCs/>
          <w:color w:val="000000"/>
          <w:sz w:val="24"/>
        </w:rPr>
        <w:t>From</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theoretical</w:t>
      </w:r>
      <w:r w:rsidRPr="0060735E">
        <w:rPr>
          <w:bCs/>
          <w:color w:val="000000"/>
          <w:sz w:val="24"/>
        </w:rPr>
        <w:t xml:space="preserve"> </w:t>
      </w:r>
      <w:r w:rsidRPr="007C1D5C">
        <w:rPr>
          <w:bCs/>
          <w:color w:val="000000"/>
          <w:sz w:val="24"/>
        </w:rPr>
        <w:t>point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view</w:t>
      </w:r>
      <w:r w:rsidRPr="0060735E">
        <w:rPr>
          <w:bCs/>
          <w:color w:val="000000"/>
          <w:sz w:val="24"/>
        </w:rPr>
        <w:t xml:space="preserve">, </w:t>
      </w:r>
      <w:r w:rsidRPr="007C1D5C">
        <w:rPr>
          <w:bCs/>
          <w:color w:val="000000"/>
          <w:sz w:val="24"/>
        </w:rPr>
        <w:t>it</w:t>
      </w:r>
      <w:r w:rsidRPr="0060735E">
        <w:rPr>
          <w:bCs/>
          <w:color w:val="000000"/>
          <w:sz w:val="24"/>
        </w:rPr>
        <w:t xml:space="preserve"> </w:t>
      </w:r>
      <w:r w:rsidRPr="007C1D5C">
        <w:rPr>
          <w:bCs/>
          <w:color w:val="000000"/>
          <w:sz w:val="24"/>
        </w:rPr>
        <w:t>compiles</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tool</w:t>
      </w:r>
      <w:r w:rsidRPr="0060735E">
        <w:rPr>
          <w:bCs/>
          <w:color w:val="000000"/>
          <w:sz w:val="24"/>
        </w:rPr>
        <w:t xml:space="preserve"> </w:t>
      </w:r>
      <w:r w:rsidRPr="007C1D5C">
        <w:rPr>
          <w:bCs/>
          <w:color w:val="000000"/>
          <w:sz w:val="24"/>
        </w:rPr>
        <w:t>for</w:t>
      </w:r>
      <w:r w:rsidRPr="0060735E">
        <w:rPr>
          <w:bCs/>
          <w:color w:val="000000"/>
          <w:sz w:val="24"/>
        </w:rPr>
        <w:t xml:space="preserve"> </w:t>
      </w:r>
      <w:r w:rsidRPr="007C1D5C">
        <w:rPr>
          <w:bCs/>
          <w:color w:val="000000"/>
          <w:sz w:val="24"/>
        </w:rPr>
        <w:t>evaluating</w:t>
      </w:r>
      <w:r w:rsidRPr="0060735E">
        <w:rPr>
          <w:bCs/>
          <w:color w:val="000000"/>
          <w:sz w:val="24"/>
        </w:rPr>
        <w:t xml:space="preserve"> </w:t>
      </w:r>
      <w:r w:rsidRPr="007C1D5C">
        <w:rPr>
          <w:bCs/>
          <w:color w:val="000000"/>
          <w:sz w:val="24"/>
        </w:rPr>
        <w:t>trainees</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enterprise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also</w:t>
      </w:r>
      <w:r w:rsidRPr="0060735E">
        <w:rPr>
          <w:bCs/>
          <w:color w:val="000000"/>
          <w:sz w:val="24"/>
        </w:rPr>
        <w:t xml:space="preserve"> </w:t>
      </w:r>
      <w:r w:rsidRPr="007C1D5C">
        <w:rPr>
          <w:bCs/>
          <w:color w:val="000000"/>
          <w:sz w:val="24"/>
        </w:rPr>
        <w:t>enriches</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related</w:t>
      </w:r>
      <w:r w:rsidRPr="0060735E">
        <w:rPr>
          <w:bCs/>
          <w:color w:val="000000"/>
          <w:sz w:val="24"/>
        </w:rPr>
        <w:t xml:space="preserve"> </w:t>
      </w:r>
      <w:r w:rsidRPr="007C1D5C">
        <w:rPr>
          <w:bCs/>
          <w:color w:val="000000"/>
          <w:sz w:val="24"/>
        </w:rPr>
        <w:t>research</w:t>
      </w:r>
      <w:r w:rsidRPr="0060735E">
        <w:rPr>
          <w:bCs/>
          <w:color w:val="000000"/>
          <w:sz w:val="24"/>
        </w:rPr>
        <w:t xml:space="preserve"> </w:t>
      </w:r>
      <w:r w:rsidRPr="007C1D5C">
        <w:rPr>
          <w:bCs/>
          <w:color w:val="000000"/>
          <w:sz w:val="24"/>
        </w:rPr>
        <w:t>on</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field</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learning</w:t>
      </w:r>
      <w:r w:rsidRPr="0060735E">
        <w:rPr>
          <w:bCs/>
          <w:color w:val="000000"/>
          <w:sz w:val="24"/>
        </w:rPr>
        <w:t xml:space="preserve"> </w:t>
      </w:r>
      <w:r w:rsidRPr="007C1D5C">
        <w:rPr>
          <w:bCs/>
          <w:color w:val="000000"/>
          <w:sz w:val="24"/>
        </w:rPr>
        <w:t>input</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performance</w:t>
      </w:r>
      <w:r w:rsidRPr="0060735E">
        <w:rPr>
          <w:bCs/>
          <w:color w:val="000000"/>
          <w:sz w:val="24"/>
        </w:rPr>
        <w:t xml:space="preserve"> </w:t>
      </w:r>
      <w:r w:rsidRPr="007C1D5C">
        <w:rPr>
          <w:bCs/>
          <w:color w:val="000000"/>
          <w:sz w:val="24"/>
        </w:rPr>
        <w:t>proof</w:t>
      </w:r>
      <w:r w:rsidRPr="0060735E">
        <w:rPr>
          <w:bCs/>
          <w:color w:val="000000"/>
          <w:sz w:val="24"/>
        </w:rPr>
        <w:t>-</w:t>
      </w:r>
      <w:r w:rsidRPr="007C1D5C">
        <w:rPr>
          <w:bCs/>
          <w:color w:val="000000"/>
          <w:sz w:val="24"/>
        </w:rPr>
        <w:t>oriented</w:t>
      </w:r>
      <w:r w:rsidRPr="0060735E">
        <w:rPr>
          <w:bCs/>
          <w:color w:val="000000"/>
          <w:sz w:val="24"/>
        </w:rPr>
        <w:t xml:space="preserve"> </w:t>
      </w:r>
      <w:r w:rsidRPr="007C1D5C">
        <w:rPr>
          <w:bCs/>
          <w:color w:val="000000"/>
          <w:sz w:val="24"/>
        </w:rPr>
        <w:t>theory</w:t>
      </w:r>
      <w:r w:rsidRPr="0060735E">
        <w:rPr>
          <w:bCs/>
          <w:color w:val="000000"/>
          <w:sz w:val="24"/>
        </w:rPr>
        <w:t xml:space="preserve">; </w:t>
      </w:r>
      <w:r w:rsidRPr="007C1D5C">
        <w:rPr>
          <w:bCs/>
          <w:color w:val="000000"/>
          <w:sz w:val="24"/>
        </w:rPr>
        <w:t>from</w:t>
      </w:r>
      <w:r w:rsidRPr="0060735E">
        <w:rPr>
          <w:bCs/>
          <w:color w:val="000000"/>
          <w:sz w:val="24"/>
        </w:rPr>
        <w:t xml:space="preserve"> </w:t>
      </w:r>
      <w:r w:rsidRPr="007C1D5C">
        <w:rPr>
          <w:bCs/>
          <w:color w:val="000000"/>
          <w:sz w:val="24"/>
        </w:rPr>
        <w:t>a</w:t>
      </w:r>
      <w:r w:rsidRPr="0060735E">
        <w:rPr>
          <w:bCs/>
          <w:color w:val="000000"/>
          <w:sz w:val="24"/>
        </w:rPr>
        <w:t xml:space="preserve"> </w:t>
      </w:r>
      <w:r w:rsidRPr="007C1D5C">
        <w:rPr>
          <w:bCs/>
          <w:color w:val="000000"/>
          <w:sz w:val="24"/>
        </w:rPr>
        <w:t>practical</w:t>
      </w:r>
      <w:r w:rsidRPr="0060735E">
        <w:rPr>
          <w:bCs/>
          <w:color w:val="000000"/>
          <w:sz w:val="24"/>
        </w:rPr>
        <w:t xml:space="preserve"> </w:t>
      </w:r>
      <w:r w:rsidRPr="007C1D5C">
        <w:rPr>
          <w:bCs/>
          <w:color w:val="000000"/>
          <w:sz w:val="24"/>
        </w:rPr>
        <w:t>point</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view</w:t>
      </w:r>
      <w:r w:rsidRPr="0060735E">
        <w:rPr>
          <w:bCs/>
          <w:color w:val="000000"/>
          <w:sz w:val="24"/>
        </w:rPr>
        <w:t xml:space="preserve">, </w:t>
      </w:r>
      <w:proofErr w:type="gramStart"/>
      <w:r w:rsidRPr="007C1D5C">
        <w:rPr>
          <w:bCs/>
          <w:color w:val="000000"/>
          <w:sz w:val="24"/>
        </w:rPr>
        <w:t>This</w:t>
      </w:r>
      <w:proofErr w:type="gramEnd"/>
      <w:r w:rsidRPr="0060735E">
        <w:rPr>
          <w:bCs/>
          <w:color w:val="000000"/>
          <w:sz w:val="24"/>
        </w:rPr>
        <w:t xml:space="preserve"> </w:t>
      </w:r>
      <w:r w:rsidRPr="007C1D5C">
        <w:rPr>
          <w:bCs/>
          <w:color w:val="000000"/>
          <w:sz w:val="24"/>
        </w:rPr>
        <w:t>paper</w:t>
      </w:r>
      <w:r w:rsidRPr="0060735E">
        <w:rPr>
          <w:bCs/>
          <w:color w:val="000000"/>
          <w:sz w:val="24"/>
        </w:rPr>
        <w:t xml:space="preserve"> </w:t>
      </w:r>
      <w:r w:rsidRPr="007C1D5C">
        <w:rPr>
          <w:bCs/>
          <w:color w:val="000000"/>
          <w:sz w:val="24"/>
        </w:rPr>
        <w:t>also</w:t>
      </w:r>
      <w:r w:rsidRPr="0060735E">
        <w:rPr>
          <w:bCs/>
          <w:color w:val="000000"/>
          <w:sz w:val="24"/>
        </w:rPr>
        <w:t xml:space="preserve"> </w:t>
      </w:r>
      <w:r w:rsidRPr="007C1D5C">
        <w:rPr>
          <w:bCs/>
          <w:color w:val="000000"/>
          <w:sz w:val="24"/>
        </w:rPr>
        <w:t>makes</w:t>
      </w:r>
      <w:r w:rsidRPr="0060735E">
        <w:rPr>
          <w:bCs/>
          <w:color w:val="000000"/>
          <w:sz w:val="24"/>
        </w:rPr>
        <w:t xml:space="preserve"> </w:t>
      </w:r>
      <w:r w:rsidRPr="007C1D5C">
        <w:rPr>
          <w:bCs/>
          <w:color w:val="000000"/>
          <w:sz w:val="24"/>
        </w:rPr>
        <w:t>some</w:t>
      </w:r>
      <w:r w:rsidRPr="0060735E">
        <w:rPr>
          <w:bCs/>
          <w:color w:val="000000"/>
          <w:sz w:val="24"/>
        </w:rPr>
        <w:t xml:space="preserve"> </w:t>
      </w:r>
      <w:r w:rsidRPr="007C1D5C">
        <w:rPr>
          <w:bCs/>
          <w:color w:val="000000"/>
          <w:sz w:val="24"/>
        </w:rPr>
        <w:t>suggestions</w:t>
      </w:r>
      <w:r w:rsidRPr="0060735E">
        <w:rPr>
          <w:bCs/>
          <w:color w:val="000000"/>
          <w:sz w:val="24"/>
        </w:rPr>
        <w:t xml:space="preserve"> </w:t>
      </w:r>
      <w:r w:rsidRPr="007C1D5C">
        <w:rPr>
          <w:bCs/>
          <w:color w:val="000000"/>
          <w:sz w:val="24"/>
        </w:rPr>
        <w:t>for</w:t>
      </w:r>
      <w:r w:rsidRPr="0060735E">
        <w:rPr>
          <w:bCs/>
          <w:color w:val="000000"/>
          <w:sz w:val="24"/>
        </w:rPr>
        <w:t xml:space="preserve"> </w:t>
      </w:r>
      <w:r w:rsidRPr="007C1D5C">
        <w:rPr>
          <w:bCs/>
          <w:color w:val="000000"/>
          <w:sz w:val="24"/>
        </w:rPr>
        <w:t>the</w:t>
      </w:r>
      <w:r w:rsidRPr="0060735E">
        <w:rPr>
          <w:bCs/>
          <w:color w:val="000000"/>
          <w:sz w:val="24"/>
        </w:rPr>
        <w:t xml:space="preserve"> </w:t>
      </w:r>
      <w:r w:rsidRPr="007C1D5C">
        <w:rPr>
          <w:bCs/>
          <w:color w:val="000000"/>
          <w:sz w:val="24"/>
        </w:rPr>
        <w:t>effectiveness</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enterprise</w:t>
      </w:r>
      <w:r w:rsidRPr="0060735E">
        <w:rPr>
          <w:bCs/>
          <w:color w:val="000000"/>
          <w:sz w:val="24"/>
        </w:rPr>
        <w:t xml:space="preserve"> </w:t>
      </w:r>
      <w:r w:rsidRPr="007C1D5C">
        <w:rPr>
          <w:bCs/>
          <w:color w:val="000000"/>
          <w:sz w:val="24"/>
        </w:rPr>
        <w:t>management</w:t>
      </w:r>
      <w:r w:rsidRPr="0060735E">
        <w:rPr>
          <w:bCs/>
          <w:color w:val="000000"/>
          <w:sz w:val="24"/>
        </w:rPr>
        <w:t xml:space="preserve"> </w:t>
      </w:r>
      <w:r w:rsidRPr="007C1D5C">
        <w:rPr>
          <w:bCs/>
          <w:color w:val="000000"/>
          <w:sz w:val="24"/>
        </w:rPr>
        <w:t>in</w:t>
      </w:r>
      <w:r w:rsidRPr="0060735E">
        <w:rPr>
          <w:bCs/>
          <w:color w:val="000000"/>
          <w:sz w:val="24"/>
        </w:rPr>
        <w:t xml:space="preserve"> </w:t>
      </w:r>
      <w:r w:rsidRPr="007C1D5C">
        <w:rPr>
          <w:bCs/>
          <w:color w:val="000000"/>
          <w:sz w:val="24"/>
        </w:rPr>
        <w:t>promoting</w:t>
      </w:r>
      <w:r w:rsidRPr="0060735E">
        <w:rPr>
          <w:bCs/>
          <w:color w:val="000000"/>
          <w:sz w:val="24"/>
        </w:rPr>
        <w:t xml:space="preserve"> </w:t>
      </w:r>
      <w:r w:rsidRPr="007C1D5C">
        <w:rPr>
          <w:bCs/>
          <w:color w:val="000000"/>
          <w:sz w:val="24"/>
        </w:rPr>
        <w:t>employee</w:t>
      </w:r>
      <w:r w:rsidRPr="0060735E">
        <w:rPr>
          <w:bCs/>
          <w:color w:val="000000"/>
          <w:sz w:val="24"/>
        </w:rPr>
        <w:t xml:space="preserve"> </w:t>
      </w:r>
      <w:r w:rsidRPr="007C1D5C">
        <w:rPr>
          <w:bCs/>
          <w:color w:val="000000"/>
          <w:sz w:val="24"/>
        </w:rPr>
        <w:t>training</w:t>
      </w:r>
      <w:r w:rsidRPr="0060735E">
        <w:rPr>
          <w:bCs/>
          <w:color w:val="000000"/>
          <w:sz w:val="24"/>
        </w:rPr>
        <w:t xml:space="preserve">. </w:t>
      </w:r>
      <w:r w:rsidRPr="007C1D5C">
        <w:rPr>
          <w:bCs/>
          <w:color w:val="000000"/>
          <w:sz w:val="24"/>
        </w:rPr>
        <w:t>Of</w:t>
      </w:r>
      <w:r w:rsidRPr="0060735E">
        <w:rPr>
          <w:bCs/>
          <w:color w:val="000000"/>
          <w:sz w:val="24"/>
        </w:rPr>
        <w:t xml:space="preserve"> </w:t>
      </w:r>
      <w:r w:rsidRPr="007C1D5C">
        <w:rPr>
          <w:bCs/>
          <w:color w:val="000000"/>
          <w:sz w:val="24"/>
        </w:rPr>
        <w:t>course</w:t>
      </w:r>
      <w:r w:rsidRPr="0060735E">
        <w:rPr>
          <w:bCs/>
          <w:color w:val="000000"/>
          <w:sz w:val="24"/>
        </w:rPr>
        <w:t xml:space="preserve">, </w:t>
      </w:r>
      <w:r w:rsidRPr="007C1D5C">
        <w:rPr>
          <w:bCs/>
          <w:color w:val="000000"/>
          <w:sz w:val="24"/>
        </w:rPr>
        <w:t>this</w:t>
      </w:r>
      <w:r w:rsidRPr="0060735E">
        <w:rPr>
          <w:bCs/>
          <w:color w:val="000000"/>
          <w:sz w:val="24"/>
        </w:rPr>
        <w:t xml:space="preserve"> </w:t>
      </w:r>
      <w:r w:rsidRPr="007C1D5C">
        <w:rPr>
          <w:bCs/>
          <w:color w:val="000000"/>
          <w:sz w:val="24"/>
        </w:rPr>
        <w:t>paper</w:t>
      </w:r>
      <w:r w:rsidRPr="0060735E">
        <w:rPr>
          <w:bCs/>
          <w:color w:val="000000"/>
          <w:sz w:val="24"/>
        </w:rPr>
        <w:t xml:space="preserve"> </w:t>
      </w:r>
      <w:r w:rsidRPr="007C1D5C">
        <w:rPr>
          <w:bCs/>
          <w:color w:val="000000"/>
          <w:sz w:val="24"/>
        </w:rPr>
        <w:t>also</w:t>
      </w:r>
      <w:r w:rsidRPr="0060735E">
        <w:rPr>
          <w:bCs/>
          <w:color w:val="000000"/>
          <w:sz w:val="24"/>
        </w:rPr>
        <w:t xml:space="preserve"> </w:t>
      </w:r>
      <w:r w:rsidRPr="007C1D5C">
        <w:rPr>
          <w:bCs/>
          <w:color w:val="000000"/>
          <w:sz w:val="24"/>
        </w:rPr>
        <w:t>has</w:t>
      </w:r>
      <w:r w:rsidRPr="0060735E">
        <w:rPr>
          <w:bCs/>
          <w:color w:val="000000"/>
          <w:sz w:val="24"/>
        </w:rPr>
        <w:t xml:space="preserve"> </w:t>
      </w:r>
      <w:r w:rsidRPr="007C1D5C">
        <w:rPr>
          <w:bCs/>
          <w:color w:val="000000"/>
          <w:sz w:val="24"/>
        </w:rPr>
        <w:t>some</w:t>
      </w:r>
      <w:r w:rsidRPr="0060735E">
        <w:rPr>
          <w:bCs/>
          <w:color w:val="000000"/>
          <w:sz w:val="24"/>
        </w:rPr>
        <w:t xml:space="preserve"> </w:t>
      </w:r>
      <w:r w:rsidRPr="007C1D5C">
        <w:rPr>
          <w:bCs/>
          <w:color w:val="000000"/>
          <w:sz w:val="24"/>
        </w:rPr>
        <w:t>limitations</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deficiencies</w:t>
      </w:r>
      <w:r w:rsidRPr="0060735E">
        <w:rPr>
          <w:bCs/>
          <w:color w:val="000000"/>
          <w:sz w:val="24"/>
        </w:rPr>
        <w:t xml:space="preserve">, </w:t>
      </w:r>
      <w:r w:rsidRPr="007C1D5C">
        <w:rPr>
          <w:bCs/>
          <w:color w:val="000000"/>
          <w:sz w:val="24"/>
        </w:rPr>
        <w:t>which</w:t>
      </w:r>
      <w:r w:rsidRPr="0060735E">
        <w:rPr>
          <w:bCs/>
          <w:color w:val="000000"/>
          <w:sz w:val="24"/>
        </w:rPr>
        <w:t xml:space="preserve"> </w:t>
      </w:r>
      <w:r w:rsidRPr="007C1D5C">
        <w:rPr>
          <w:bCs/>
          <w:color w:val="000000"/>
          <w:sz w:val="24"/>
        </w:rPr>
        <w:t>still</w:t>
      </w:r>
      <w:r w:rsidRPr="0060735E">
        <w:rPr>
          <w:bCs/>
          <w:color w:val="000000"/>
          <w:sz w:val="24"/>
        </w:rPr>
        <w:t xml:space="preserve"> </w:t>
      </w:r>
      <w:r w:rsidRPr="007C1D5C">
        <w:rPr>
          <w:bCs/>
          <w:color w:val="000000"/>
          <w:sz w:val="24"/>
        </w:rPr>
        <w:t>need</w:t>
      </w:r>
      <w:r w:rsidRPr="0060735E">
        <w:rPr>
          <w:bCs/>
          <w:color w:val="000000"/>
          <w:sz w:val="24"/>
        </w:rPr>
        <w:t xml:space="preserve"> </w:t>
      </w:r>
      <w:r w:rsidRPr="007C1D5C">
        <w:rPr>
          <w:bCs/>
          <w:color w:val="000000"/>
          <w:sz w:val="24"/>
        </w:rPr>
        <w:t>to</w:t>
      </w:r>
      <w:r w:rsidRPr="0060735E">
        <w:rPr>
          <w:bCs/>
          <w:color w:val="000000"/>
          <w:sz w:val="24"/>
        </w:rPr>
        <w:t xml:space="preserve"> </w:t>
      </w:r>
      <w:r w:rsidRPr="007C1D5C">
        <w:rPr>
          <w:bCs/>
          <w:color w:val="000000"/>
          <w:sz w:val="24"/>
        </w:rPr>
        <w:t>be</w:t>
      </w:r>
      <w:r w:rsidRPr="0060735E">
        <w:rPr>
          <w:bCs/>
          <w:color w:val="000000"/>
          <w:sz w:val="24"/>
        </w:rPr>
        <w:t xml:space="preserve"> </w:t>
      </w:r>
      <w:r w:rsidRPr="007C1D5C">
        <w:rPr>
          <w:bCs/>
          <w:color w:val="000000"/>
          <w:sz w:val="24"/>
        </w:rPr>
        <w:t>supplemented</w:t>
      </w:r>
      <w:r w:rsidRPr="0060735E">
        <w:rPr>
          <w:bCs/>
          <w:color w:val="000000"/>
          <w:sz w:val="24"/>
        </w:rPr>
        <w:t xml:space="preserve"> </w:t>
      </w:r>
      <w:r w:rsidRPr="007C1D5C">
        <w:rPr>
          <w:bCs/>
          <w:color w:val="000000"/>
          <w:sz w:val="24"/>
        </w:rPr>
        <w:t>and</w:t>
      </w:r>
      <w:r w:rsidRPr="0060735E">
        <w:rPr>
          <w:bCs/>
          <w:color w:val="000000"/>
          <w:sz w:val="24"/>
        </w:rPr>
        <w:t xml:space="preserve"> </w:t>
      </w:r>
      <w:r w:rsidRPr="007C1D5C">
        <w:rPr>
          <w:bCs/>
          <w:color w:val="000000"/>
          <w:sz w:val="24"/>
        </w:rPr>
        <w:t>improved</w:t>
      </w:r>
      <w:r w:rsidRPr="0060735E">
        <w:rPr>
          <w:bCs/>
          <w:color w:val="000000"/>
          <w:sz w:val="24"/>
        </w:rPr>
        <w:t xml:space="preserve"> </w:t>
      </w:r>
      <w:r w:rsidRPr="007C1D5C">
        <w:rPr>
          <w:bCs/>
          <w:color w:val="000000"/>
          <w:sz w:val="24"/>
        </w:rPr>
        <w:t>by</w:t>
      </w:r>
      <w:r w:rsidRPr="0060735E">
        <w:rPr>
          <w:bCs/>
          <w:color w:val="000000"/>
          <w:sz w:val="24"/>
        </w:rPr>
        <w:t xml:space="preserve"> </w:t>
      </w:r>
      <w:r w:rsidRPr="007C1D5C">
        <w:rPr>
          <w:bCs/>
          <w:color w:val="000000"/>
          <w:sz w:val="24"/>
        </w:rPr>
        <w:t>further</w:t>
      </w:r>
      <w:r w:rsidRPr="0060735E">
        <w:rPr>
          <w:bCs/>
          <w:color w:val="000000"/>
          <w:sz w:val="24"/>
        </w:rPr>
        <w:t xml:space="preserve"> </w:t>
      </w:r>
      <w:r w:rsidRPr="007C1D5C">
        <w:rPr>
          <w:bCs/>
          <w:color w:val="000000"/>
          <w:sz w:val="24"/>
        </w:rPr>
        <w:t>research</w:t>
      </w:r>
      <w:r w:rsidRPr="0060735E">
        <w:rPr>
          <w:bCs/>
          <w:color w:val="000000"/>
          <w:sz w:val="24"/>
        </w:rPr>
        <w:t>.</w:t>
      </w:r>
    </w:p>
    <w:p w14:paraId="4FCA1077" w14:textId="69A22400" w:rsidR="00090484" w:rsidRPr="0060735E" w:rsidRDefault="004921DC" w:rsidP="0095351E">
      <w:pPr>
        <w:spacing w:line="360" w:lineRule="auto"/>
        <w:rPr>
          <w:b/>
          <w:color w:val="000000"/>
          <w:sz w:val="24"/>
        </w:rPr>
      </w:pPr>
      <w:r w:rsidRPr="007C1D5C">
        <w:rPr>
          <w:b/>
          <w:color w:val="000000"/>
          <w:sz w:val="28"/>
          <w:szCs w:val="21"/>
        </w:rPr>
        <w:t>Key</w:t>
      </w:r>
      <w:r w:rsidR="00B732C8" w:rsidRPr="007C1D5C">
        <w:rPr>
          <w:b/>
          <w:color w:val="000000"/>
          <w:sz w:val="28"/>
          <w:szCs w:val="21"/>
        </w:rPr>
        <w:t>w</w:t>
      </w:r>
      <w:r w:rsidRPr="007C1D5C">
        <w:rPr>
          <w:b/>
          <w:color w:val="000000"/>
          <w:sz w:val="28"/>
          <w:szCs w:val="21"/>
        </w:rPr>
        <w:t>ords</w:t>
      </w:r>
      <w:r w:rsidRPr="0060735E">
        <w:rPr>
          <w:b/>
          <w:color w:val="000000"/>
          <w:sz w:val="24"/>
        </w:rPr>
        <w:t>：</w:t>
      </w:r>
      <w:r w:rsidRPr="007C1D5C">
        <w:rPr>
          <w:color w:val="000000"/>
          <w:kern w:val="0"/>
          <w:sz w:val="24"/>
        </w:rPr>
        <w:t>Learning</w:t>
      </w:r>
      <w:r w:rsidRPr="0060735E">
        <w:rPr>
          <w:color w:val="000000"/>
          <w:kern w:val="0"/>
          <w:sz w:val="24"/>
        </w:rPr>
        <w:t xml:space="preserve"> </w:t>
      </w:r>
      <w:r w:rsidRPr="007C1D5C">
        <w:rPr>
          <w:color w:val="000000"/>
          <w:kern w:val="0"/>
          <w:sz w:val="24"/>
        </w:rPr>
        <w:t>engagement</w:t>
      </w:r>
      <w:r w:rsidRPr="0060735E">
        <w:rPr>
          <w:color w:val="000000"/>
          <w:kern w:val="0"/>
          <w:sz w:val="24"/>
        </w:rPr>
        <w:t xml:space="preserve"> </w:t>
      </w:r>
      <w:r w:rsidRPr="007C1D5C">
        <w:rPr>
          <w:color w:val="000000"/>
          <w:kern w:val="0"/>
          <w:sz w:val="24"/>
        </w:rPr>
        <w:t>theory</w:t>
      </w:r>
      <w:r w:rsidRPr="0060735E">
        <w:rPr>
          <w:color w:val="000000"/>
          <w:kern w:val="0"/>
          <w:sz w:val="24"/>
        </w:rPr>
        <w:t xml:space="preserve">; </w:t>
      </w:r>
      <w:r w:rsidRPr="007C1D5C">
        <w:rPr>
          <w:color w:val="000000"/>
          <w:kern w:val="0"/>
          <w:sz w:val="24"/>
        </w:rPr>
        <w:t>Performance</w:t>
      </w:r>
      <w:r w:rsidRPr="0060735E">
        <w:rPr>
          <w:color w:val="000000"/>
          <w:kern w:val="0"/>
          <w:sz w:val="24"/>
        </w:rPr>
        <w:t xml:space="preserve"> </w:t>
      </w:r>
      <w:r w:rsidR="006C721E" w:rsidRPr="007C1D5C">
        <w:rPr>
          <w:color w:val="000000"/>
          <w:kern w:val="0"/>
          <w:sz w:val="24"/>
        </w:rPr>
        <w:t>prove</w:t>
      </w:r>
      <w:r w:rsidRPr="0060735E">
        <w:rPr>
          <w:color w:val="000000"/>
          <w:kern w:val="0"/>
          <w:sz w:val="24"/>
        </w:rPr>
        <w:t xml:space="preserve"> </w:t>
      </w:r>
      <w:r w:rsidRPr="007C1D5C">
        <w:rPr>
          <w:color w:val="000000"/>
          <w:kern w:val="0"/>
          <w:sz w:val="24"/>
        </w:rPr>
        <w:t>orientation</w:t>
      </w:r>
      <w:r w:rsidRPr="0060735E">
        <w:rPr>
          <w:color w:val="000000"/>
          <w:kern w:val="0"/>
          <w:sz w:val="24"/>
        </w:rPr>
        <w:t xml:space="preserve">; </w:t>
      </w:r>
      <w:r w:rsidR="00691623" w:rsidRPr="007C1D5C">
        <w:rPr>
          <w:color w:val="000000"/>
          <w:kern w:val="0"/>
          <w:sz w:val="24"/>
        </w:rPr>
        <w:t>Training</w:t>
      </w:r>
      <w:r w:rsidR="00691623" w:rsidRPr="0060735E">
        <w:rPr>
          <w:color w:val="000000"/>
          <w:kern w:val="0"/>
          <w:sz w:val="24"/>
        </w:rPr>
        <w:t xml:space="preserve"> </w:t>
      </w:r>
      <w:r w:rsidR="00691623" w:rsidRPr="007C1D5C">
        <w:rPr>
          <w:color w:val="000000"/>
          <w:kern w:val="0"/>
          <w:sz w:val="24"/>
        </w:rPr>
        <w:t>situation</w:t>
      </w:r>
      <w:r w:rsidRPr="0060735E">
        <w:rPr>
          <w:color w:val="000000"/>
          <w:kern w:val="0"/>
          <w:sz w:val="24"/>
        </w:rPr>
        <w:t xml:space="preserve">; </w:t>
      </w:r>
      <w:r w:rsidRPr="007C1D5C">
        <w:rPr>
          <w:color w:val="000000"/>
          <w:kern w:val="0"/>
          <w:sz w:val="24"/>
        </w:rPr>
        <w:t>Job</w:t>
      </w:r>
      <w:r w:rsidRPr="0060735E">
        <w:rPr>
          <w:color w:val="000000"/>
          <w:kern w:val="0"/>
          <w:sz w:val="24"/>
        </w:rPr>
        <w:t xml:space="preserve"> </w:t>
      </w:r>
      <w:r w:rsidRPr="007C1D5C">
        <w:rPr>
          <w:color w:val="000000"/>
          <w:kern w:val="0"/>
          <w:sz w:val="24"/>
        </w:rPr>
        <w:t>performance</w:t>
      </w:r>
    </w:p>
    <w:p w14:paraId="15E67242" w14:textId="77777777" w:rsidR="00090484" w:rsidRPr="0060735E" w:rsidRDefault="00090484" w:rsidP="004E3EA1">
      <w:pPr>
        <w:spacing w:line="360" w:lineRule="auto"/>
        <w:rPr>
          <w:color w:val="000000"/>
        </w:rPr>
      </w:pPr>
    </w:p>
    <w:p w14:paraId="44BA1D53" w14:textId="77777777" w:rsidR="00090484" w:rsidRPr="0060735E" w:rsidRDefault="00090484">
      <w:pPr>
        <w:rPr>
          <w:color w:val="000000"/>
          <w:sz w:val="24"/>
        </w:rPr>
      </w:pPr>
    </w:p>
    <w:p w14:paraId="3303E0B4" w14:textId="77777777" w:rsidR="00090484" w:rsidRPr="0060735E" w:rsidRDefault="00090484">
      <w:pPr>
        <w:rPr>
          <w:color w:val="000000"/>
          <w:sz w:val="24"/>
        </w:rPr>
      </w:pPr>
    </w:p>
    <w:p w14:paraId="36D03448" w14:textId="77777777" w:rsidR="00090484" w:rsidRPr="0060735E" w:rsidRDefault="00090484">
      <w:pPr>
        <w:rPr>
          <w:color w:val="000000"/>
          <w:sz w:val="24"/>
        </w:rPr>
      </w:pPr>
    </w:p>
    <w:p w14:paraId="6C726E4B" w14:textId="77777777" w:rsidR="00090484" w:rsidRPr="0060735E" w:rsidRDefault="00090484">
      <w:pPr>
        <w:rPr>
          <w:color w:val="000000"/>
          <w:sz w:val="24"/>
        </w:rPr>
      </w:pPr>
    </w:p>
    <w:p w14:paraId="7CFE1FAA" w14:textId="77777777" w:rsidR="00090484" w:rsidRPr="0060735E" w:rsidRDefault="00090484">
      <w:pPr>
        <w:rPr>
          <w:color w:val="000000"/>
          <w:sz w:val="24"/>
        </w:rPr>
      </w:pPr>
    </w:p>
    <w:p w14:paraId="3C11B6AB" w14:textId="77777777" w:rsidR="00090484" w:rsidRPr="0060735E" w:rsidRDefault="00090484">
      <w:pPr>
        <w:rPr>
          <w:color w:val="000000"/>
          <w:sz w:val="24"/>
        </w:rPr>
      </w:pPr>
    </w:p>
    <w:p w14:paraId="0E9985FB" w14:textId="77777777" w:rsidR="00090484" w:rsidRPr="0060735E" w:rsidRDefault="00090484">
      <w:pPr>
        <w:rPr>
          <w:color w:val="000000"/>
          <w:sz w:val="24"/>
        </w:rPr>
      </w:pPr>
    </w:p>
    <w:p w14:paraId="32B5A914" w14:textId="77777777" w:rsidR="00090484" w:rsidRPr="0060735E" w:rsidRDefault="00090484">
      <w:pPr>
        <w:rPr>
          <w:color w:val="000000"/>
          <w:sz w:val="24"/>
        </w:rPr>
      </w:pPr>
    </w:p>
    <w:p w14:paraId="7E243542" w14:textId="77777777" w:rsidR="00090484" w:rsidRPr="0060735E" w:rsidRDefault="00090484">
      <w:pPr>
        <w:rPr>
          <w:color w:val="000000"/>
          <w:sz w:val="24"/>
        </w:rPr>
      </w:pPr>
    </w:p>
    <w:p w14:paraId="4E1C32BE" w14:textId="77777777" w:rsidR="00090484" w:rsidRPr="0060735E" w:rsidRDefault="00090484">
      <w:pPr>
        <w:rPr>
          <w:color w:val="000000"/>
          <w:sz w:val="24"/>
        </w:rPr>
      </w:pPr>
    </w:p>
    <w:p w14:paraId="2AD36FFA" w14:textId="77777777" w:rsidR="00090484" w:rsidRPr="0060735E" w:rsidRDefault="00090484">
      <w:pPr>
        <w:rPr>
          <w:color w:val="000000"/>
          <w:sz w:val="24"/>
        </w:rPr>
      </w:pPr>
    </w:p>
    <w:p w14:paraId="0C7B9234" w14:textId="77777777" w:rsidR="00090484" w:rsidRPr="0060735E" w:rsidRDefault="00090484">
      <w:pPr>
        <w:rPr>
          <w:color w:val="000000"/>
          <w:sz w:val="24"/>
        </w:rPr>
      </w:pPr>
    </w:p>
    <w:p w14:paraId="7BA49A32" w14:textId="77777777" w:rsidR="00090484" w:rsidRPr="0060735E" w:rsidRDefault="00090484">
      <w:pPr>
        <w:rPr>
          <w:color w:val="000000"/>
          <w:sz w:val="24"/>
        </w:rPr>
      </w:pPr>
    </w:p>
    <w:p w14:paraId="74BC710A" w14:textId="77777777" w:rsidR="00090484" w:rsidRPr="0060735E" w:rsidRDefault="00090484">
      <w:pPr>
        <w:rPr>
          <w:color w:val="000000"/>
          <w:sz w:val="24"/>
        </w:rPr>
      </w:pPr>
    </w:p>
    <w:p w14:paraId="41D651EA" w14:textId="77777777" w:rsidR="00AA4D5E" w:rsidRPr="0060735E" w:rsidRDefault="00AA4D5E">
      <w:pPr>
        <w:tabs>
          <w:tab w:val="left" w:pos="2985"/>
        </w:tabs>
        <w:rPr>
          <w:color w:val="000000"/>
          <w:sz w:val="24"/>
        </w:rPr>
      </w:pPr>
    </w:p>
    <w:p w14:paraId="732D2873" w14:textId="77777777" w:rsidR="00AA4D5E" w:rsidRPr="0060735E" w:rsidRDefault="00AA4D5E">
      <w:pPr>
        <w:tabs>
          <w:tab w:val="left" w:pos="2985"/>
        </w:tabs>
        <w:rPr>
          <w:color w:val="000000"/>
          <w:sz w:val="24"/>
        </w:rPr>
      </w:pPr>
    </w:p>
    <w:p w14:paraId="0BDE691C" w14:textId="77777777" w:rsidR="00AA4D5E" w:rsidRPr="0060735E" w:rsidRDefault="00AA4D5E">
      <w:pPr>
        <w:tabs>
          <w:tab w:val="left" w:pos="2985"/>
        </w:tabs>
        <w:rPr>
          <w:color w:val="000000"/>
          <w:sz w:val="24"/>
        </w:rPr>
      </w:pPr>
    </w:p>
    <w:p w14:paraId="50A85A3D" w14:textId="77777777" w:rsidR="00AA4D5E" w:rsidRPr="0060735E" w:rsidRDefault="00AA4D5E">
      <w:pPr>
        <w:tabs>
          <w:tab w:val="left" w:pos="2985"/>
        </w:tabs>
        <w:rPr>
          <w:color w:val="000000"/>
          <w:sz w:val="24"/>
        </w:rPr>
      </w:pPr>
    </w:p>
    <w:p w14:paraId="7DE5590F" w14:textId="77777777" w:rsidR="00AA4D5E" w:rsidRPr="0060735E" w:rsidRDefault="00AA4D5E">
      <w:pPr>
        <w:tabs>
          <w:tab w:val="left" w:pos="2985"/>
        </w:tabs>
        <w:rPr>
          <w:color w:val="000000"/>
          <w:sz w:val="24"/>
        </w:rPr>
      </w:pPr>
    </w:p>
    <w:p w14:paraId="474D0B58" w14:textId="77777777" w:rsidR="00AA4D5E" w:rsidRPr="0060735E" w:rsidRDefault="00AA4D5E">
      <w:pPr>
        <w:tabs>
          <w:tab w:val="left" w:pos="2985"/>
        </w:tabs>
        <w:rPr>
          <w:color w:val="000000"/>
          <w:sz w:val="24"/>
        </w:rPr>
      </w:pPr>
    </w:p>
    <w:p w14:paraId="62855F84" w14:textId="77777777" w:rsidR="00AA4D5E" w:rsidRPr="0060735E" w:rsidRDefault="00AA4D5E">
      <w:pPr>
        <w:tabs>
          <w:tab w:val="left" w:pos="2985"/>
        </w:tabs>
        <w:rPr>
          <w:color w:val="000000"/>
          <w:sz w:val="24"/>
        </w:rPr>
      </w:pPr>
    </w:p>
    <w:p w14:paraId="70150DA1" w14:textId="77777777" w:rsidR="00AA4D5E" w:rsidRPr="0060735E" w:rsidRDefault="00AA4D5E" w:rsidP="00AA4D5E">
      <w:pPr>
        <w:rPr>
          <w:color w:val="000000"/>
        </w:rPr>
      </w:pPr>
    </w:p>
    <w:p w14:paraId="3792B7E9" w14:textId="77777777" w:rsidR="0087211D" w:rsidRPr="0060735E" w:rsidRDefault="0087211D" w:rsidP="00AA4D5E">
      <w:pPr>
        <w:rPr>
          <w:color w:val="000000"/>
        </w:rPr>
      </w:pPr>
    </w:p>
    <w:p w14:paraId="0FFDBCCA" w14:textId="77777777" w:rsidR="0087211D" w:rsidRPr="0060735E" w:rsidRDefault="0087211D" w:rsidP="00AA4D5E">
      <w:pPr>
        <w:rPr>
          <w:color w:val="000000"/>
        </w:rPr>
      </w:pPr>
    </w:p>
    <w:p w14:paraId="0208AD4E" w14:textId="77777777" w:rsidR="0087211D" w:rsidRPr="0060735E" w:rsidRDefault="0087211D" w:rsidP="00AA4D5E">
      <w:pPr>
        <w:rPr>
          <w:color w:val="000000"/>
        </w:rPr>
      </w:pPr>
    </w:p>
    <w:p w14:paraId="221DED73" w14:textId="77777777" w:rsidR="0087211D" w:rsidRPr="0060735E" w:rsidRDefault="0087211D" w:rsidP="00AA4D5E">
      <w:pPr>
        <w:rPr>
          <w:color w:val="000000"/>
        </w:rPr>
      </w:pPr>
    </w:p>
    <w:p w14:paraId="1EBCAB30" w14:textId="77777777" w:rsidR="0087211D" w:rsidRPr="0060735E" w:rsidRDefault="0087211D" w:rsidP="00AA4D5E">
      <w:pPr>
        <w:rPr>
          <w:color w:val="000000"/>
        </w:rPr>
      </w:pPr>
    </w:p>
    <w:p w14:paraId="31EECCF5" w14:textId="77777777" w:rsidR="00DF7C44" w:rsidRDefault="00DF7C44" w:rsidP="00DF7C44">
      <w:pPr>
        <w:rPr>
          <w:rFonts w:ascii="黑体" w:eastAsia="黑体" w:hAnsi="黑体"/>
          <w:color w:val="000000"/>
          <w:sz w:val="36"/>
          <w:szCs w:val="32"/>
        </w:rPr>
      </w:pPr>
    </w:p>
    <w:p w14:paraId="5E987CC2" w14:textId="42ED6DCC" w:rsidR="00DF7C44" w:rsidRPr="002F0CA5" w:rsidRDefault="00DF7C44" w:rsidP="002F0CA5">
      <w:pPr>
        <w:pStyle w:val="TOC"/>
        <w:jc w:val="center"/>
        <w:rPr>
          <w:rFonts w:ascii="黑体" w:eastAsia="黑体" w:hAnsi="黑体"/>
          <w:color w:val="auto"/>
          <w:sz w:val="44"/>
          <w:szCs w:val="44"/>
          <w:lang w:val="zh-CN"/>
        </w:rPr>
      </w:pPr>
      <w:r w:rsidRPr="00DF7C44">
        <w:rPr>
          <w:rFonts w:ascii="黑体" w:eastAsia="黑体" w:hAnsi="黑体"/>
          <w:color w:val="auto"/>
          <w:sz w:val="44"/>
          <w:szCs w:val="44"/>
          <w:lang w:val="zh-CN"/>
        </w:rPr>
        <w:lastRenderedPageBreak/>
        <w:t>目录</w:t>
      </w:r>
    </w:p>
    <w:p w14:paraId="027705A4" w14:textId="72A3C991" w:rsidR="007416DC" w:rsidRPr="008F28FD" w:rsidRDefault="00917BC2">
      <w:pPr>
        <w:pStyle w:val="TOC1"/>
        <w:rPr>
          <w:rFonts w:ascii="等线" w:eastAsia="等线" w:hAnsi="等线"/>
          <w:noProof/>
          <w:sz w:val="21"/>
          <w:szCs w:val="22"/>
        </w:rPr>
      </w:pPr>
      <w:r>
        <w:fldChar w:fldCharType="begin"/>
      </w:r>
      <w:r>
        <w:instrText xml:space="preserve"> TOC \o "1-3" \h \z \u </w:instrText>
      </w:r>
      <w:r>
        <w:fldChar w:fldCharType="separate"/>
      </w:r>
      <w:hyperlink w:anchor="_Toc103334828" w:history="1">
        <w:r w:rsidR="007416DC" w:rsidRPr="007416DC">
          <w:rPr>
            <w:rStyle w:val="af1"/>
            <w:rFonts w:ascii="宋体" w:hAnsi="宋体" w:hint="eastAsia"/>
            <w:b/>
            <w:bCs/>
            <w:noProof/>
          </w:rPr>
          <w:t>摘要</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_Toc103334828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II</w:t>
        </w:r>
        <w:r w:rsidR="007416DC" w:rsidRPr="004874CF">
          <w:rPr>
            <w:noProof/>
            <w:webHidden/>
            <w:sz w:val="21"/>
            <w:szCs w:val="21"/>
          </w:rPr>
          <w:fldChar w:fldCharType="end"/>
        </w:r>
      </w:hyperlink>
    </w:p>
    <w:p w14:paraId="2B2004E0" w14:textId="1C5C0C44" w:rsidR="007416DC" w:rsidRPr="008F28FD" w:rsidRDefault="00EB1B76">
      <w:pPr>
        <w:pStyle w:val="TOC1"/>
        <w:rPr>
          <w:rFonts w:ascii="等线" w:eastAsia="等线" w:hAnsi="等线"/>
          <w:noProof/>
          <w:sz w:val="21"/>
          <w:szCs w:val="22"/>
        </w:rPr>
      </w:pPr>
      <w:hyperlink w:anchor="_Toc103334829" w:history="1">
        <w:r w:rsidR="007416DC" w:rsidRPr="007C1D5C">
          <w:rPr>
            <w:rStyle w:val="af1"/>
            <w:b/>
            <w:bCs/>
            <w:noProof/>
          </w:rPr>
          <w:t>A</w:t>
        </w:r>
        <w:r w:rsidR="007416DC" w:rsidRPr="007C1D5C">
          <w:rPr>
            <w:rStyle w:val="af1"/>
            <w:rFonts w:hint="eastAsia"/>
            <w:b/>
            <w:bCs/>
            <w:noProof/>
          </w:rPr>
          <w:t>bstract</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_Toc103334829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III</w:t>
        </w:r>
        <w:r w:rsidR="007416DC" w:rsidRPr="004874CF">
          <w:rPr>
            <w:noProof/>
            <w:webHidden/>
            <w:sz w:val="21"/>
            <w:szCs w:val="21"/>
          </w:rPr>
          <w:fldChar w:fldCharType="end"/>
        </w:r>
      </w:hyperlink>
    </w:p>
    <w:p w14:paraId="0667C3DF" w14:textId="34E38873" w:rsidR="007416DC" w:rsidRPr="003464B1" w:rsidRDefault="00EB1B76">
      <w:pPr>
        <w:pStyle w:val="TOC1"/>
        <w:rPr>
          <w:rFonts w:ascii="等线" w:eastAsia="等线" w:hAnsi="等线"/>
          <w:b/>
          <w:bCs/>
          <w:noProof/>
          <w:sz w:val="21"/>
          <w:szCs w:val="22"/>
        </w:rPr>
      </w:pPr>
      <w:hyperlink w:anchor="_Toc103334830" w:history="1">
        <w:r w:rsidR="007416DC" w:rsidRPr="003464B1">
          <w:rPr>
            <w:rStyle w:val="af1"/>
            <w:rFonts w:eastAsia="黑体"/>
            <w:b/>
            <w:bCs/>
            <w:noProof/>
          </w:rPr>
          <w:t>1</w:t>
        </w:r>
        <w:r w:rsidR="007416DC" w:rsidRPr="003464B1">
          <w:rPr>
            <w:rStyle w:val="af1"/>
            <w:rFonts w:ascii="宋体" w:hAnsi="宋体" w:hint="eastAsia"/>
            <w:b/>
            <w:bCs/>
            <w:noProof/>
          </w:rPr>
          <w:t>绪论</w:t>
        </w:r>
        <w:r w:rsidR="007416DC" w:rsidRPr="003464B1">
          <w:rPr>
            <w:b/>
            <w:bCs/>
            <w:noProof/>
            <w:webHidden/>
          </w:rPr>
          <w:tab/>
        </w:r>
        <w:r w:rsidR="007416DC" w:rsidRPr="003464B1">
          <w:rPr>
            <w:noProof/>
            <w:webHidden/>
            <w:sz w:val="21"/>
            <w:szCs w:val="21"/>
          </w:rPr>
          <w:fldChar w:fldCharType="begin"/>
        </w:r>
        <w:r w:rsidR="007416DC" w:rsidRPr="003464B1">
          <w:rPr>
            <w:noProof/>
            <w:webHidden/>
            <w:sz w:val="21"/>
            <w:szCs w:val="21"/>
          </w:rPr>
          <w:instrText xml:space="preserve"> PAGEREF _Toc103334830 \h </w:instrText>
        </w:r>
        <w:r w:rsidR="007416DC" w:rsidRPr="003464B1">
          <w:rPr>
            <w:noProof/>
            <w:webHidden/>
            <w:sz w:val="21"/>
            <w:szCs w:val="21"/>
          </w:rPr>
        </w:r>
        <w:r w:rsidR="007416DC" w:rsidRPr="003464B1">
          <w:rPr>
            <w:noProof/>
            <w:webHidden/>
            <w:sz w:val="21"/>
            <w:szCs w:val="21"/>
          </w:rPr>
          <w:fldChar w:fldCharType="separate"/>
        </w:r>
        <w:r w:rsidR="003464B1" w:rsidRPr="003464B1">
          <w:rPr>
            <w:noProof/>
            <w:webHidden/>
            <w:sz w:val="21"/>
            <w:szCs w:val="21"/>
          </w:rPr>
          <w:t>1</w:t>
        </w:r>
        <w:r w:rsidR="007416DC" w:rsidRPr="003464B1">
          <w:rPr>
            <w:noProof/>
            <w:webHidden/>
            <w:sz w:val="21"/>
            <w:szCs w:val="21"/>
          </w:rPr>
          <w:fldChar w:fldCharType="end"/>
        </w:r>
      </w:hyperlink>
    </w:p>
    <w:p w14:paraId="55D1F8DC" w14:textId="2DB69AEB" w:rsidR="007416DC" w:rsidRPr="008F28FD" w:rsidRDefault="00EB1B76">
      <w:pPr>
        <w:pStyle w:val="TOC2"/>
        <w:rPr>
          <w:rFonts w:ascii="等线" w:eastAsia="等线" w:hAnsi="等线"/>
          <w:noProof/>
          <w:szCs w:val="22"/>
        </w:rPr>
      </w:pPr>
      <w:hyperlink w:anchor="_Toc103334831" w:history="1">
        <w:r w:rsidR="007416DC" w:rsidRPr="00690594">
          <w:rPr>
            <w:rStyle w:val="af1"/>
            <w:noProof/>
            <w:sz w:val="24"/>
            <w:szCs w:val="22"/>
          </w:rPr>
          <w:t>1</w:t>
        </w:r>
        <w:r w:rsidR="007416DC" w:rsidRPr="007416DC">
          <w:rPr>
            <w:rStyle w:val="af1"/>
            <w:rFonts w:ascii="宋体" w:hAnsi="宋体"/>
            <w:noProof/>
            <w:sz w:val="24"/>
            <w:szCs w:val="22"/>
          </w:rPr>
          <w:t>.</w:t>
        </w:r>
        <w:r w:rsidR="007416DC" w:rsidRPr="00690594">
          <w:rPr>
            <w:rStyle w:val="af1"/>
            <w:noProof/>
            <w:sz w:val="24"/>
            <w:szCs w:val="22"/>
          </w:rPr>
          <w:t>1</w:t>
        </w:r>
        <w:r w:rsidR="007416DC" w:rsidRPr="007416DC">
          <w:rPr>
            <w:rStyle w:val="af1"/>
            <w:rFonts w:ascii="宋体" w:hAnsi="宋体" w:hint="eastAsia"/>
            <w:noProof/>
            <w:sz w:val="24"/>
            <w:szCs w:val="22"/>
          </w:rPr>
          <w:t>研究背景</w:t>
        </w:r>
        <w:r w:rsidR="007416DC">
          <w:rPr>
            <w:noProof/>
            <w:webHidden/>
          </w:rPr>
          <w:tab/>
        </w:r>
        <w:r w:rsidR="007416DC">
          <w:rPr>
            <w:noProof/>
            <w:webHidden/>
          </w:rPr>
          <w:fldChar w:fldCharType="begin"/>
        </w:r>
        <w:r w:rsidR="007416DC">
          <w:rPr>
            <w:noProof/>
            <w:webHidden/>
          </w:rPr>
          <w:instrText xml:space="preserve"> PAGEREF _Toc103334831 \h </w:instrText>
        </w:r>
        <w:r w:rsidR="007416DC">
          <w:rPr>
            <w:noProof/>
            <w:webHidden/>
          </w:rPr>
        </w:r>
        <w:r w:rsidR="007416DC">
          <w:rPr>
            <w:noProof/>
            <w:webHidden/>
          </w:rPr>
          <w:fldChar w:fldCharType="separate"/>
        </w:r>
        <w:r w:rsidR="003464B1">
          <w:rPr>
            <w:noProof/>
            <w:webHidden/>
          </w:rPr>
          <w:t>1</w:t>
        </w:r>
        <w:r w:rsidR="007416DC">
          <w:rPr>
            <w:noProof/>
            <w:webHidden/>
          </w:rPr>
          <w:fldChar w:fldCharType="end"/>
        </w:r>
      </w:hyperlink>
    </w:p>
    <w:p w14:paraId="7344E842" w14:textId="0046D21B" w:rsidR="007416DC" w:rsidRPr="008F28FD" w:rsidRDefault="00EB1B76">
      <w:pPr>
        <w:pStyle w:val="TOC2"/>
        <w:rPr>
          <w:rFonts w:ascii="等线" w:eastAsia="等线" w:hAnsi="等线"/>
          <w:noProof/>
          <w:szCs w:val="22"/>
        </w:rPr>
      </w:pPr>
      <w:hyperlink w:anchor="_Toc103334832" w:history="1">
        <w:r w:rsidR="007416DC" w:rsidRPr="00690594">
          <w:rPr>
            <w:rStyle w:val="af1"/>
            <w:noProof/>
            <w:sz w:val="24"/>
            <w:szCs w:val="22"/>
          </w:rPr>
          <w:t>1</w:t>
        </w:r>
        <w:r w:rsidR="007416DC" w:rsidRPr="007416DC">
          <w:rPr>
            <w:rStyle w:val="af1"/>
            <w:rFonts w:ascii="宋体" w:hAnsi="宋体"/>
            <w:noProof/>
            <w:sz w:val="24"/>
            <w:szCs w:val="22"/>
          </w:rPr>
          <w:t>.</w:t>
        </w:r>
        <w:r w:rsidR="007416DC" w:rsidRPr="00690594">
          <w:rPr>
            <w:rStyle w:val="af1"/>
            <w:noProof/>
            <w:sz w:val="24"/>
            <w:szCs w:val="22"/>
          </w:rPr>
          <w:t>2</w:t>
        </w:r>
        <w:r w:rsidR="007416DC" w:rsidRPr="007416DC">
          <w:rPr>
            <w:rStyle w:val="af1"/>
            <w:rFonts w:ascii="宋体" w:hAnsi="宋体" w:hint="eastAsia"/>
            <w:noProof/>
            <w:sz w:val="24"/>
            <w:szCs w:val="22"/>
          </w:rPr>
          <w:t>研究目的与意义</w:t>
        </w:r>
        <w:r w:rsidR="007416DC">
          <w:rPr>
            <w:noProof/>
            <w:webHidden/>
          </w:rPr>
          <w:tab/>
        </w:r>
        <w:r w:rsidR="007416DC">
          <w:rPr>
            <w:noProof/>
            <w:webHidden/>
          </w:rPr>
          <w:fldChar w:fldCharType="begin"/>
        </w:r>
        <w:r w:rsidR="007416DC">
          <w:rPr>
            <w:noProof/>
            <w:webHidden/>
          </w:rPr>
          <w:instrText xml:space="preserve"> PAGEREF _Toc103334832 \h </w:instrText>
        </w:r>
        <w:r w:rsidR="007416DC">
          <w:rPr>
            <w:noProof/>
            <w:webHidden/>
          </w:rPr>
        </w:r>
        <w:r w:rsidR="007416DC">
          <w:rPr>
            <w:noProof/>
            <w:webHidden/>
          </w:rPr>
          <w:fldChar w:fldCharType="separate"/>
        </w:r>
        <w:r w:rsidR="003464B1">
          <w:rPr>
            <w:noProof/>
            <w:webHidden/>
          </w:rPr>
          <w:t>2</w:t>
        </w:r>
        <w:r w:rsidR="007416DC">
          <w:rPr>
            <w:noProof/>
            <w:webHidden/>
          </w:rPr>
          <w:fldChar w:fldCharType="end"/>
        </w:r>
      </w:hyperlink>
    </w:p>
    <w:p w14:paraId="358F3219" w14:textId="39F236C1" w:rsidR="007416DC" w:rsidRPr="008F28FD" w:rsidRDefault="00EB1B76">
      <w:pPr>
        <w:pStyle w:val="TOC2"/>
        <w:rPr>
          <w:rFonts w:ascii="等线" w:eastAsia="等线" w:hAnsi="等线"/>
          <w:noProof/>
          <w:szCs w:val="22"/>
        </w:rPr>
      </w:pPr>
      <w:hyperlink w:anchor="_Toc103334833" w:history="1">
        <w:r w:rsidR="007416DC" w:rsidRPr="00690594">
          <w:rPr>
            <w:rStyle w:val="af1"/>
            <w:noProof/>
            <w:sz w:val="24"/>
            <w:szCs w:val="22"/>
          </w:rPr>
          <w:t>1</w:t>
        </w:r>
        <w:r w:rsidR="007416DC" w:rsidRPr="007416DC">
          <w:rPr>
            <w:rStyle w:val="af1"/>
            <w:rFonts w:ascii="宋体" w:hAnsi="宋体"/>
            <w:noProof/>
            <w:sz w:val="24"/>
            <w:szCs w:val="22"/>
          </w:rPr>
          <w:t>.</w:t>
        </w:r>
        <w:r w:rsidR="007416DC" w:rsidRPr="00690594">
          <w:rPr>
            <w:rStyle w:val="af1"/>
            <w:noProof/>
            <w:sz w:val="24"/>
            <w:szCs w:val="22"/>
          </w:rPr>
          <w:t>3</w:t>
        </w:r>
        <w:r w:rsidR="007416DC" w:rsidRPr="007416DC">
          <w:rPr>
            <w:rStyle w:val="af1"/>
            <w:rFonts w:ascii="宋体" w:hAnsi="宋体" w:hint="eastAsia"/>
            <w:noProof/>
            <w:sz w:val="24"/>
            <w:szCs w:val="22"/>
          </w:rPr>
          <w:t>研究内容与研究方法</w:t>
        </w:r>
        <w:r w:rsidR="007416DC">
          <w:rPr>
            <w:noProof/>
            <w:webHidden/>
          </w:rPr>
          <w:tab/>
        </w:r>
        <w:r w:rsidR="007416DC">
          <w:rPr>
            <w:noProof/>
            <w:webHidden/>
          </w:rPr>
          <w:fldChar w:fldCharType="begin"/>
        </w:r>
        <w:r w:rsidR="007416DC">
          <w:rPr>
            <w:noProof/>
            <w:webHidden/>
          </w:rPr>
          <w:instrText xml:space="preserve"> PAGEREF _Toc103334833 \h </w:instrText>
        </w:r>
        <w:r w:rsidR="007416DC">
          <w:rPr>
            <w:noProof/>
            <w:webHidden/>
          </w:rPr>
        </w:r>
        <w:r w:rsidR="007416DC">
          <w:rPr>
            <w:noProof/>
            <w:webHidden/>
          </w:rPr>
          <w:fldChar w:fldCharType="separate"/>
        </w:r>
        <w:r w:rsidR="003464B1">
          <w:rPr>
            <w:noProof/>
            <w:webHidden/>
          </w:rPr>
          <w:t>3</w:t>
        </w:r>
        <w:r w:rsidR="007416DC">
          <w:rPr>
            <w:noProof/>
            <w:webHidden/>
          </w:rPr>
          <w:fldChar w:fldCharType="end"/>
        </w:r>
      </w:hyperlink>
    </w:p>
    <w:p w14:paraId="5181C851" w14:textId="02D7EA46" w:rsidR="007416DC" w:rsidRPr="008F28FD" w:rsidRDefault="00EB1B76">
      <w:pPr>
        <w:pStyle w:val="TOC1"/>
        <w:rPr>
          <w:rFonts w:ascii="等线" w:eastAsia="等线" w:hAnsi="等线"/>
          <w:noProof/>
          <w:sz w:val="21"/>
          <w:szCs w:val="22"/>
        </w:rPr>
      </w:pPr>
      <w:hyperlink w:anchor="_Toc103334834" w:history="1">
        <w:r w:rsidR="007416DC" w:rsidRPr="00690594">
          <w:rPr>
            <w:rStyle w:val="af1"/>
            <w:rFonts w:hint="eastAsia"/>
            <w:b/>
            <w:bCs/>
            <w:noProof/>
          </w:rPr>
          <w:t>2</w:t>
        </w:r>
        <w:r w:rsidR="007416DC" w:rsidRPr="007416DC">
          <w:rPr>
            <w:rStyle w:val="af1"/>
            <w:rFonts w:ascii="宋体" w:hAnsi="宋体" w:hint="eastAsia"/>
            <w:b/>
            <w:bCs/>
            <w:noProof/>
          </w:rPr>
          <w:t>文献综述</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_Toc103334834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6</w:t>
        </w:r>
        <w:r w:rsidR="007416DC" w:rsidRPr="004874CF">
          <w:rPr>
            <w:noProof/>
            <w:webHidden/>
            <w:sz w:val="21"/>
            <w:szCs w:val="21"/>
          </w:rPr>
          <w:fldChar w:fldCharType="end"/>
        </w:r>
      </w:hyperlink>
    </w:p>
    <w:p w14:paraId="7AEEA017" w14:textId="7454B909" w:rsidR="007416DC" w:rsidRPr="008F28FD" w:rsidRDefault="00EB1B76">
      <w:pPr>
        <w:pStyle w:val="TOC2"/>
        <w:rPr>
          <w:rFonts w:ascii="等线" w:eastAsia="等线" w:hAnsi="等线"/>
          <w:noProof/>
          <w:szCs w:val="22"/>
        </w:rPr>
      </w:pPr>
      <w:hyperlink w:anchor="_Toc103334835" w:history="1">
        <w:r w:rsidR="007416DC" w:rsidRPr="00690594">
          <w:rPr>
            <w:rStyle w:val="af1"/>
            <w:rFonts w:hint="eastAsia"/>
            <w:noProof/>
            <w:sz w:val="24"/>
            <w:szCs w:val="22"/>
          </w:rPr>
          <w:t>2</w:t>
        </w:r>
        <w:r w:rsidR="007416DC" w:rsidRPr="007416DC">
          <w:rPr>
            <w:rStyle w:val="af1"/>
            <w:rFonts w:ascii="宋体" w:hAnsi="宋体"/>
            <w:noProof/>
            <w:sz w:val="24"/>
            <w:szCs w:val="22"/>
          </w:rPr>
          <w:t>.</w:t>
        </w:r>
        <w:r w:rsidR="007416DC" w:rsidRPr="00690594">
          <w:rPr>
            <w:rStyle w:val="af1"/>
            <w:noProof/>
            <w:sz w:val="24"/>
            <w:szCs w:val="22"/>
          </w:rPr>
          <w:t>1</w:t>
        </w:r>
        <w:r w:rsidR="007416DC" w:rsidRPr="007416DC">
          <w:rPr>
            <w:rStyle w:val="af1"/>
            <w:rFonts w:ascii="宋体" w:hAnsi="宋体" w:hint="eastAsia"/>
            <w:noProof/>
            <w:sz w:val="24"/>
            <w:szCs w:val="22"/>
          </w:rPr>
          <w:t>学习投入</w:t>
        </w:r>
        <w:r w:rsidR="007416DC">
          <w:rPr>
            <w:noProof/>
            <w:webHidden/>
          </w:rPr>
          <w:tab/>
        </w:r>
        <w:r w:rsidR="007416DC">
          <w:rPr>
            <w:noProof/>
            <w:webHidden/>
          </w:rPr>
          <w:fldChar w:fldCharType="begin"/>
        </w:r>
        <w:r w:rsidR="007416DC">
          <w:rPr>
            <w:noProof/>
            <w:webHidden/>
          </w:rPr>
          <w:instrText xml:space="preserve"> PAGEREF _Toc103334835 \h </w:instrText>
        </w:r>
        <w:r w:rsidR="007416DC">
          <w:rPr>
            <w:noProof/>
            <w:webHidden/>
          </w:rPr>
        </w:r>
        <w:r w:rsidR="007416DC">
          <w:rPr>
            <w:noProof/>
            <w:webHidden/>
          </w:rPr>
          <w:fldChar w:fldCharType="separate"/>
        </w:r>
        <w:r w:rsidR="003464B1">
          <w:rPr>
            <w:noProof/>
            <w:webHidden/>
          </w:rPr>
          <w:t>6</w:t>
        </w:r>
        <w:r w:rsidR="007416DC">
          <w:rPr>
            <w:noProof/>
            <w:webHidden/>
          </w:rPr>
          <w:fldChar w:fldCharType="end"/>
        </w:r>
      </w:hyperlink>
    </w:p>
    <w:p w14:paraId="2F809C4D" w14:textId="007E1639" w:rsidR="007416DC" w:rsidRPr="008F28FD" w:rsidRDefault="00EB1B76">
      <w:pPr>
        <w:pStyle w:val="TOC2"/>
        <w:rPr>
          <w:rFonts w:ascii="等线" w:eastAsia="等线" w:hAnsi="等线"/>
          <w:noProof/>
          <w:szCs w:val="22"/>
        </w:rPr>
      </w:pPr>
      <w:hyperlink w:anchor="_Toc103334836" w:history="1">
        <w:r w:rsidR="007416DC" w:rsidRPr="00690594">
          <w:rPr>
            <w:rStyle w:val="af1"/>
            <w:rFonts w:hint="eastAsia"/>
            <w:noProof/>
            <w:sz w:val="24"/>
            <w:szCs w:val="22"/>
          </w:rPr>
          <w:t>2</w:t>
        </w:r>
        <w:r w:rsidR="007416DC" w:rsidRPr="007416DC">
          <w:rPr>
            <w:rStyle w:val="af1"/>
            <w:rFonts w:ascii="宋体" w:hAnsi="宋体"/>
            <w:noProof/>
            <w:sz w:val="24"/>
            <w:szCs w:val="22"/>
          </w:rPr>
          <w:t>.</w:t>
        </w:r>
        <w:r w:rsidR="007416DC" w:rsidRPr="00690594">
          <w:rPr>
            <w:rStyle w:val="af1"/>
            <w:noProof/>
            <w:sz w:val="24"/>
            <w:szCs w:val="22"/>
          </w:rPr>
          <w:t>2</w:t>
        </w:r>
        <w:r w:rsidR="007416DC" w:rsidRPr="007416DC">
          <w:rPr>
            <w:rStyle w:val="af1"/>
            <w:rFonts w:ascii="宋体" w:hAnsi="宋体" w:hint="eastAsia"/>
            <w:noProof/>
            <w:sz w:val="24"/>
            <w:szCs w:val="22"/>
          </w:rPr>
          <w:t>工作绩效</w:t>
        </w:r>
        <w:r w:rsidR="007416DC">
          <w:rPr>
            <w:noProof/>
            <w:webHidden/>
          </w:rPr>
          <w:tab/>
        </w:r>
        <w:r w:rsidR="007416DC">
          <w:rPr>
            <w:noProof/>
            <w:webHidden/>
          </w:rPr>
          <w:fldChar w:fldCharType="begin"/>
        </w:r>
        <w:r w:rsidR="007416DC">
          <w:rPr>
            <w:noProof/>
            <w:webHidden/>
          </w:rPr>
          <w:instrText xml:space="preserve"> PAGEREF _Toc103334836 \h </w:instrText>
        </w:r>
        <w:r w:rsidR="007416DC">
          <w:rPr>
            <w:noProof/>
            <w:webHidden/>
          </w:rPr>
        </w:r>
        <w:r w:rsidR="007416DC">
          <w:rPr>
            <w:noProof/>
            <w:webHidden/>
          </w:rPr>
          <w:fldChar w:fldCharType="separate"/>
        </w:r>
        <w:r w:rsidR="003464B1">
          <w:rPr>
            <w:noProof/>
            <w:webHidden/>
          </w:rPr>
          <w:t>8</w:t>
        </w:r>
        <w:r w:rsidR="007416DC">
          <w:rPr>
            <w:noProof/>
            <w:webHidden/>
          </w:rPr>
          <w:fldChar w:fldCharType="end"/>
        </w:r>
      </w:hyperlink>
    </w:p>
    <w:p w14:paraId="73F8F8E1" w14:textId="4FBD0547" w:rsidR="007416DC" w:rsidRPr="008F28FD" w:rsidRDefault="00EB1B76">
      <w:pPr>
        <w:pStyle w:val="TOC2"/>
        <w:rPr>
          <w:rFonts w:ascii="等线" w:eastAsia="等线" w:hAnsi="等线"/>
          <w:noProof/>
          <w:szCs w:val="22"/>
        </w:rPr>
      </w:pPr>
      <w:hyperlink w:anchor="_Toc103334837" w:history="1">
        <w:r w:rsidR="007416DC" w:rsidRPr="00690594">
          <w:rPr>
            <w:rStyle w:val="af1"/>
            <w:rFonts w:hint="eastAsia"/>
            <w:noProof/>
            <w:sz w:val="24"/>
            <w:szCs w:val="22"/>
          </w:rPr>
          <w:t>2</w:t>
        </w:r>
        <w:r w:rsidR="007416DC" w:rsidRPr="007416DC">
          <w:rPr>
            <w:rStyle w:val="af1"/>
            <w:rFonts w:ascii="宋体" w:hAnsi="宋体"/>
            <w:noProof/>
            <w:sz w:val="24"/>
            <w:szCs w:val="22"/>
          </w:rPr>
          <w:t>.</w:t>
        </w:r>
        <w:r w:rsidR="007416DC" w:rsidRPr="00690594">
          <w:rPr>
            <w:rStyle w:val="af1"/>
            <w:noProof/>
            <w:sz w:val="24"/>
            <w:szCs w:val="22"/>
          </w:rPr>
          <w:t>3</w:t>
        </w:r>
        <w:r w:rsidR="007416DC" w:rsidRPr="007416DC">
          <w:rPr>
            <w:rStyle w:val="af1"/>
            <w:rFonts w:ascii="宋体" w:hAnsi="宋体" w:hint="eastAsia"/>
            <w:noProof/>
            <w:sz w:val="24"/>
            <w:szCs w:val="22"/>
          </w:rPr>
          <w:t>绩效证明导向</w:t>
        </w:r>
        <w:r w:rsidR="007416DC">
          <w:rPr>
            <w:noProof/>
            <w:webHidden/>
          </w:rPr>
          <w:tab/>
        </w:r>
        <w:r w:rsidR="007416DC">
          <w:rPr>
            <w:noProof/>
            <w:webHidden/>
          </w:rPr>
          <w:fldChar w:fldCharType="begin"/>
        </w:r>
        <w:r w:rsidR="007416DC">
          <w:rPr>
            <w:noProof/>
            <w:webHidden/>
          </w:rPr>
          <w:instrText xml:space="preserve"> PAGEREF _Toc103334837 \h </w:instrText>
        </w:r>
        <w:r w:rsidR="007416DC">
          <w:rPr>
            <w:noProof/>
            <w:webHidden/>
          </w:rPr>
        </w:r>
        <w:r w:rsidR="007416DC">
          <w:rPr>
            <w:noProof/>
            <w:webHidden/>
          </w:rPr>
          <w:fldChar w:fldCharType="separate"/>
        </w:r>
        <w:r w:rsidR="003464B1">
          <w:rPr>
            <w:noProof/>
            <w:webHidden/>
          </w:rPr>
          <w:t>9</w:t>
        </w:r>
        <w:r w:rsidR="007416DC">
          <w:rPr>
            <w:noProof/>
            <w:webHidden/>
          </w:rPr>
          <w:fldChar w:fldCharType="end"/>
        </w:r>
      </w:hyperlink>
    </w:p>
    <w:p w14:paraId="3170D7CF" w14:textId="53CBF202" w:rsidR="007416DC" w:rsidRPr="008F28FD" w:rsidRDefault="00EB1B76">
      <w:pPr>
        <w:pStyle w:val="TOC1"/>
        <w:rPr>
          <w:rFonts w:ascii="等线" w:eastAsia="等线" w:hAnsi="等线"/>
          <w:noProof/>
          <w:sz w:val="21"/>
          <w:szCs w:val="22"/>
        </w:rPr>
      </w:pPr>
      <w:hyperlink w:anchor="_Toc103334838" w:history="1">
        <w:r w:rsidR="007416DC" w:rsidRPr="00690594">
          <w:rPr>
            <w:rStyle w:val="af1"/>
            <w:rFonts w:hint="eastAsia"/>
            <w:b/>
            <w:bCs/>
            <w:noProof/>
          </w:rPr>
          <w:t>3</w:t>
        </w:r>
        <w:r w:rsidR="007416DC" w:rsidRPr="007416DC">
          <w:rPr>
            <w:rStyle w:val="af1"/>
            <w:rFonts w:ascii="宋体" w:hAnsi="宋体" w:hint="eastAsia"/>
            <w:b/>
            <w:bCs/>
            <w:noProof/>
          </w:rPr>
          <w:t>理论基础与研究假设</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_Toc103334838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11</w:t>
        </w:r>
        <w:r w:rsidR="007416DC" w:rsidRPr="004874CF">
          <w:rPr>
            <w:noProof/>
            <w:webHidden/>
            <w:sz w:val="21"/>
            <w:szCs w:val="21"/>
          </w:rPr>
          <w:fldChar w:fldCharType="end"/>
        </w:r>
      </w:hyperlink>
    </w:p>
    <w:p w14:paraId="5113F4A5" w14:textId="33BFC460" w:rsidR="007416DC" w:rsidRPr="008F28FD" w:rsidRDefault="00EB1B76">
      <w:pPr>
        <w:pStyle w:val="TOC2"/>
        <w:rPr>
          <w:rFonts w:ascii="等线" w:eastAsia="等线" w:hAnsi="等线"/>
          <w:noProof/>
          <w:szCs w:val="22"/>
        </w:rPr>
      </w:pPr>
      <w:hyperlink w:anchor="_Toc103334839" w:history="1">
        <w:r w:rsidR="007416DC" w:rsidRPr="00690594">
          <w:rPr>
            <w:rStyle w:val="af1"/>
            <w:rFonts w:hint="eastAsia"/>
            <w:noProof/>
            <w:sz w:val="24"/>
            <w:szCs w:val="22"/>
          </w:rPr>
          <w:t>3</w:t>
        </w:r>
        <w:r w:rsidR="007416DC" w:rsidRPr="007416DC">
          <w:rPr>
            <w:rStyle w:val="af1"/>
            <w:rFonts w:ascii="宋体" w:hAnsi="宋体"/>
            <w:noProof/>
            <w:sz w:val="24"/>
            <w:szCs w:val="22"/>
          </w:rPr>
          <w:t>.</w:t>
        </w:r>
        <w:r w:rsidR="007416DC" w:rsidRPr="00690594">
          <w:rPr>
            <w:rStyle w:val="af1"/>
            <w:noProof/>
            <w:sz w:val="24"/>
            <w:szCs w:val="22"/>
          </w:rPr>
          <w:t>1</w:t>
        </w:r>
        <w:r w:rsidR="00F03683">
          <w:rPr>
            <w:rStyle w:val="af1"/>
            <w:rFonts w:ascii="宋体" w:hAnsi="宋体" w:hint="eastAsia"/>
            <w:noProof/>
            <w:sz w:val="24"/>
            <w:szCs w:val="22"/>
          </w:rPr>
          <w:t>理论基础</w:t>
        </w:r>
        <w:r w:rsidR="007416DC">
          <w:rPr>
            <w:noProof/>
            <w:webHidden/>
          </w:rPr>
          <w:tab/>
        </w:r>
        <w:r w:rsidR="007416DC">
          <w:rPr>
            <w:noProof/>
            <w:webHidden/>
          </w:rPr>
          <w:fldChar w:fldCharType="begin"/>
        </w:r>
        <w:r w:rsidR="007416DC">
          <w:rPr>
            <w:noProof/>
            <w:webHidden/>
          </w:rPr>
          <w:instrText xml:space="preserve"> PAGEREF _Toc103334839 \h </w:instrText>
        </w:r>
        <w:r w:rsidR="007416DC">
          <w:rPr>
            <w:noProof/>
            <w:webHidden/>
          </w:rPr>
        </w:r>
        <w:r w:rsidR="007416DC">
          <w:rPr>
            <w:noProof/>
            <w:webHidden/>
          </w:rPr>
          <w:fldChar w:fldCharType="separate"/>
        </w:r>
        <w:r w:rsidR="003464B1">
          <w:rPr>
            <w:noProof/>
            <w:webHidden/>
          </w:rPr>
          <w:t>12</w:t>
        </w:r>
        <w:r w:rsidR="007416DC">
          <w:rPr>
            <w:noProof/>
            <w:webHidden/>
          </w:rPr>
          <w:fldChar w:fldCharType="end"/>
        </w:r>
      </w:hyperlink>
    </w:p>
    <w:p w14:paraId="059D2C9F" w14:textId="77C97DB4" w:rsidR="007416DC" w:rsidRPr="008F28FD" w:rsidRDefault="00EB1B76">
      <w:pPr>
        <w:pStyle w:val="TOC2"/>
        <w:rPr>
          <w:rFonts w:ascii="等线" w:eastAsia="等线" w:hAnsi="等线"/>
          <w:noProof/>
          <w:szCs w:val="22"/>
        </w:rPr>
      </w:pPr>
      <w:hyperlink w:anchor="_Toc103334840" w:history="1">
        <w:r w:rsidR="007416DC" w:rsidRPr="00690594">
          <w:rPr>
            <w:rStyle w:val="af1"/>
            <w:rFonts w:hint="eastAsia"/>
            <w:noProof/>
            <w:sz w:val="24"/>
            <w:szCs w:val="22"/>
          </w:rPr>
          <w:t>3</w:t>
        </w:r>
        <w:r w:rsidR="007416DC" w:rsidRPr="007416DC">
          <w:rPr>
            <w:rStyle w:val="af1"/>
            <w:rFonts w:ascii="宋体" w:hAnsi="宋体"/>
            <w:noProof/>
            <w:sz w:val="24"/>
            <w:szCs w:val="22"/>
          </w:rPr>
          <w:t>.</w:t>
        </w:r>
        <w:r w:rsidR="007416DC" w:rsidRPr="00690594">
          <w:rPr>
            <w:rStyle w:val="af1"/>
            <w:noProof/>
            <w:sz w:val="24"/>
            <w:szCs w:val="22"/>
          </w:rPr>
          <w:t>2</w:t>
        </w:r>
        <w:r w:rsidR="00F03683">
          <w:rPr>
            <w:rStyle w:val="af1"/>
            <w:rFonts w:ascii="宋体" w:hAnsi="宋体" w:hint="eastAsia"/>
            <w:noProof/>
            <w:sz w:val="24"/>
            <w:szCs w:val="22"/>
          </w:rPr>
          <w:t>研究假设</w:t>
        </w:r>
        <w:r w:rsidR="007416DC" w:rsidRPr="007416DC">
          <w:rPr>
            <w:noProof/>
            <w:webHidden/>
          </w:rPr>
          <w:tab/>
        </w:r>
        <w:r w:rsidR="007416DC">
          <w:rPr>
            <w:noProof/>
            <w:webHidden/>
          </w:rPr>
          <w:fldChar w:fldCharType="begin"/>
        </w:r>
        <w:r w:rsidR="007416DC">
          <w:rPr>
            <w:noProof/>
            <w:webHidden/>
          </w:rPr>
          <w:instrText xml:space="preserve"> PAGEREF _Toc103334840 \h </w:instrText>
        </w:r>
        <w:r w:rsidR="007416DC">
          <w:rPr>
            <w:noProof/>
            <w:webHidden/>
          </w:rPr>
        </w:r>
        <w:r w:rsidR="007416DC">
          <w:rPr>
            <w:noProof/>
            <w:webHidden/>
          </w:rPr>
          <w:fldChar w:fldCharType="separate"/>
        </w:r>
        <w:r w:rsidR="003464B1">
          <w:rPr>
            <w:noProof/>
            <w:webHidden/>
          </w:rPr>
          <w:t>13</w:t>
        </w:r>
        <w:r w:rsidR="007416DC">
          <w:rPr>
            <w:noProof/>
            <w:webHidden/>
          </w:rPr>
          <w:fldChar w:fldCharType="end"/>
        </w:r>
      </w:hyperlink>
    </w:p>
    <w:p w14:paraId="79C57898" w14:textId="5E7F99B7" w:rsidR="007416DC" w:rsidRPr="008F28FD" w:rsidRDefault="00EB1B76">
      <w:pPr>
        <w:pStyle w:val="TOC1"/>
        <w:rPr>
          <w:rFonts w:ascii="等线" w:eastAsia="等线" w:hAnsi="等线"/>
          <w:noProof/>
          <w:sz w:val="21"/>
          <w:szCs w:val="22"/>
        </w:rPr>
      </w:pPr>
      <w:hyperlink w:anchor="_Toc103334841" w:history="1">
        <w:r w:rsidR="007416DC" w:rsidRPr="00690594">
          <w:rPr>
            <w:rStyle w:val="af1"/>
            <w:rFonts w:hint="eastAsia"/>
            <w:b/>
            <w:bCs/>
            <w:noProof/>
          </w:rPr>
          <w:t>4</w:t>
        </w:r>
        <w:r w:rsidR="007416DC" w:rsidRPr="007416DC">
          <w:rPr>
            <w:rStyle w:val="af1"/>
            <w:rFonts w:ascii="宋体" w:hAnsi="宋体" w:hint="eastAsia"/>
            <w:b/>
            <w:bCs/>
            <w:noProof/>
          </w:rPr>
          <w:t>研究设计</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_Toc103334841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15</w:t>
        </w:r>
        <w:r w:rsidR="007416DC" w:rsidRPr="004874CF">
          <w:rPr>
            <w:noProof/>
            <w:webHidden/>
            <w:sz w:val="21"/>
            <w:szCs w:val="21"/>
          </w:rPr>
          <w:fldChar w:fldCharType="end"/>
        </w:r>
      </w:hyperlink>
    </w:p>
    <w:p w14:paraId="27B05F33" w14:textId="265EFB22" w:rsidR="007416DC" w:rsidRPr="008F28FD" w:rsidRDefault="00EB1B76">
      <w:pPr>
        <w:pStyle w:val="TOC2"/>
        <w:rPr>
          <w:rFonts w:ascii="等线" w:eastAsia="等线" w:hAnsi="等线"/>
          <w:noProof/>
          <w:szCs w:val="22"/>
        </w:rPr>
      </w:pPr>
      <w:hyperlink w:anchor="_Toc103334842" w:history="1">
        <w:r w:rsidR="007416DC" w:rsidRPr="00690594">
          <w:rPr>
            <w:rStyle w:val="af1"/>
            <w:rFonts w:hint="eastAsia"/>
            <w:noProof/>
            <w:sz w:val="24"/>
            <w:szCs w:val="22"/>
          </w:rPr>
          <w:t>4</w:t>
        </w:r>
        <w:r w:rsidR="007416DC" w:rsidRPr="007416DC">
          <w:rPr>
            <w:rStyle w:val="af1"/>
            <w:rFonts w:ascii="宋体" w:hAnsi="宋体"/>
            <w:noProof/>
            <w:sz w:val="24"/>
            <w:szCs w:val="22"/>
          </w:rPr>
          <w:t>.</w:t>
        </w:r>
        <w:r w:rsidR="007416DC" w:rsidRPr="00690594">
          <w:rPr>
            <w:rStyle w:val="af1"/>
            <w:noProof/>
            <w:sz w:val="24"/>
            <w:szCs w:val="22"/>
          </w:rPr>
          <w:t>1</w:t>
        </w:r>
        <w:r w:rsidR="007416DC" w:rsidRPr="007416DC">
          <w:rPr>
            <w:rStyle w:val="af1"/>
            <w:rFonts w:ascii="宋体" w:hAnsi="宋体" w:hint="eastAsia"/>
            <w:noProof/>
            <w:sz w:val="24"/>
            <w:szCs w:val="22"/>
          </w:rPr>
          <w:t>研究样本</w:t>
        </w:r>
        <w:r w:rsidR="007416DC">
          <w:rPr>
            <w:noProof/>
            <w:webHidden/>
          </w:rPr>
          <w:tab/>
        </w:r>
        <w:r w:rsidR="007416DC">
          <w:rPr>
            <w:noProof/>
            <w:webHidden/>
          </w:rPr>
          <w:fldChar w:fldCharType="begin"/>
        </w:r>
        <w:r w:rsidR="007416DC">
          <w:rPr>
            <w:noProof/>
            <w:webHidden/>
          </w:rPr>
          <w:instrText xml:space="preserve"> PAGEREF _Toc103334842 \h </w:instrText>
        </w:r>
        <w:r w:rsidR="007416DC">
          <w:rPr>
            <w:noProof/>
            <w:webHidden/>
          </w:rPr>
        </w:r>
        <w:r w:rsidR="007416DC">
          <w:rPr>
            <w:noProof/>
            <w:webHidden/>
          </w:rPr>
          <w:fldChar w:fldCharType="separate"/>
        </w:r>
        <w:r w:rsidR="003464B1">
          <w:rPr>
            <w:noProof/>
            <w:webHidden/>
          </w:rPr>
          <w:t>15</w:t>
        </w:r>
        <w:r w:rsidR="007416DC">
          <w:rPr>
            <w:noProof/>
            <w:webHidden/>
          </w:rPr>
          <w:fldChar w:fldCharType="end"/>
        </w:r>
      </w:hyperlink>
    </w:p>
    <w:p w14:paraId="3440E44C" w14:textId="55C107D6" w:rsidR="007416DC" w:rsidRPr="008F28FD" w:rsidRDefault="00EB1B76">
      <w:pPr>
        <w:pStyle w:val="TOC2"/>
        <w:rPr>
          <w:rFonts w:ascii="等线" w:eastAsia="等线" w:hAnsi="等线"/>
          <w:noProof/>
          <w:szCs w:val="22"/>
        </w:rPr>
      </w:pPr>
      <w:hyperlink w:anchor="_Toc103334843" w:history="1">
        <w:r w:rsidR="007416DC" w:rsidRPr="00690594">
          <w:rPr>
            <w:rStyle w:val="af1"/>
            <w:rFonts w:hint="eastAsia"/>
            <w:noProof/>
            <w:sz w:val="24"/>
            <w:szCs w:val="22"/>
          </w:rPr>
          <w:t>4</w:t>
        </w:r>
        <w:r w:rsidR="007416DC" w:rsidRPr="007416DC">
          <w:rPr>
            <w:rStyle w:val="af1"/>
            <w:rFonts w:ascii="宋体" w:hAnsi="宋体"/>
            <w:noProof/>
            <w:sz w:val="24"/>
            <w:szCs w:val="22"/>
          </w:rPr>
          <w:t>.</w:t>
        </w:r>
        <w:r w:rsidR="007416DC" w:rsidRPr="00690594">
          <w:rPr>
            <w:rStyle w:val="af1"/>
            <w:noProof/>
            <w:sz w:val="24"/>
            <w:szCs w:val="22"/>
          </w:rPr>
          <w:t>2</w:t>
        </w:r>
        <w:r w:rsidR="007416DC" w:rsidRPr="007416DC">
          <w:rPr>
            <w:rStyle w:val="af1"/>
            <w:rFonts w:ascii="宋体" w:hAnsi="宋体" w:hint="eastAsia"/>
            <w:noProof/>
            <w:sz w:val="24"/>
            <w:szCs w:val="22"/>
          </w:rPr>
          <w:t>变量测量</w:t>
        </w:r>
        <w:r w:rsidR="007416DC">
          <w:rPr>
            <w:noProof/>
            <w:webHidden/>
          </w:rPr>
          <w:tab/>
        </w:r>
        <w:r w:rsidR="007416DC">
          <w:rPr>
            <w:noProof/>
            <w:webHidden/>
          </w:rPr>
          <w:fldChar w:fldCharType="begin"/>
        </w:r>
        <w:r w:rsidR="007416DC">
          <w:rPr>
            <w:noProof/>
            <w:webHidden/>
          </w:rPr>
          <w:instrText xml:space="preserve"> PAGEREF _Toc103334843 \h </w:instrText>
        </w:r>
        <w:r w:rsidR="007416DC">
          <w:rPr>
            <w:noProof/>
            <w:webHidden/>
          </w:rPr>
        </w:r>
        <w:r w:rsidR="007416DC">
          <w:rPr>
            <w:noProof/>
            <w:webHidden/>
          </w:rPr>
          <w:fldChar w:fldCharType="separate"/>
        </w:r>
        <w:r w:rsidR="003464B1">
          <w:rPr>
            <w:noProof/>
            <w:webHidden/>
          </w:rPr>
          <w:t>16</w:t>
        </w:r>
        <w:r w:rsidR="007416DC">
          <w:rPr>
            <w:noProof/>
            <w:webHidden/>
          </w:rPr>
          <w:fldChar w:fldCharType="end"/>
        </w:r>
      </w:hyperlink>
    </w:p>
    <w:p w14:paraId="3882F700" w14:textId="4E163B75" w:rsidR="007416DC" w:rsidRPr="008F28FD" w:rsidRDefault="00EB1B76">
      <w:pPr>
        <w:pStyle w:val="TOC1"/>
        <w:rPr>
          <w:rFonts w:ascii="等线" w:eastAsia="等线" w:hAnsi="等线"/>
          <w:noProof/>
          <w:sz w:val="21"/>
          <w:szCs w:val="22"/>
        </w:rPr>
      </w:pPr>
      <w:hyperlink w:anchor="_Toc103334844" w:history="1">
        <w:r w:rsidR="007416DC" w:rsidRPr="00690594">
          <w:rPr>
            <w:rStyle w:val="af1"/>
            <w:rFonts w:hint="eastAsia"/>
            <w:b/>
            <w:bCs/>
            <w:noProof/>
          </w:rPr>
          <w:t>5</w:t>
        </w:r>
        <w:r w:rsidR="007416DC" w:rsidRPr="007416DC">
          <w:rPr>
            <w:rStyle w:val="af1"/>
            <w:rFonts w:ascii="宋体" w:hAnsi="宋体" w:hint="eastAsia"/>
            <w:b/>
            <w:bCs/>
            <w:noProof/>
          </w:rPr>
          <w:t>研究结果与分析</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_Toc103334844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17</w:t>
        </w:r>
        <w:r w:rsidR="007416DC" w:rsidRPr="004874CF">
          <w:rPr>
            <w:noProof/>
            <w:webHidden/>
            <w:sz w:val="21"/>
            <w:szCs w:val="21"/>
          </w:rPr>
          <w:fldChar w:fldCharType="end"/>
        </w:r>
      </w:hyperlink>
    </w:p>
    <w:p w14:paraId="134A881B" w14:textId="221DA2E7" w:rsidR="007416DC" w:rsidRPr="008F28FD" w:rsidRDefault="00EB1B76">
      <w:pPr>
        <w:pStyle w:val="TOC2"/>
        <w:rPr>
          <w:rFonts w:ascii="等线" w:eastAsia="等线" w:hAnsi="等线"/>
          <w:noProof/>
          <w:szCs w:val="22"/>
        </w:rPr>
      </w:pPr>
      <w:hyperlink w:anchor="_Toc103334845" w:history="1">
        <w:r w:rsidR="007416DC" w:rsidRPr="00690594">
          <w:rPr>
            <w:rStyle w:val="af1"/>
            <w:rFonts w:hint="eastAsia"/>
            <w:noProof/>
            <w:sz w:val="24"/>
            <w:szCs w:val="22"/>
          </w:rPr>
          <w:t>5</w:t>
        </w:r>
        <w:r w:rsidR="007416DC" w:rsidRPr="007416DC">
          <w:rPr>
            <w:rStyle w:val="af1"/>
            <w:rFonts w:ascii="宋体" w:hAnsi="宋体"/>
            <w:noProof/>
            <w:sz w:val="24"/>
            <w:szCs w:val="22"/>
          </w:rPr>
          <w:t>.</w:t>
        </w:r>
        <w:r w:rsidR="007416DC" w:rsidRPr="00690594">
          <w:rPr>
            <w:rStyle w:val="af1"/>
            <w:noProof/>
            <w:sz w:val="24"/>
            <w:szCs w:val="22"/>
          </w:rPr>
          <w:t>1</w:t>
        </w:r>
        <w:r w:rsidR="007416DC" w:rsidRPr="007416DC">
          <w:rPr>
            <w:rStyle w:val="af1"/>
            <w:rFonts w:ascii="宋体" w:hAnsi="宋体" w:hint="eastAsia"/>
            <w:noProof/>
            <w:sz w:val="24"/>
            <w:szCs w:val="22"/>
          </w:rPr>
          <w:t>信效度分析</w:t>
        </w:r>
        <w:r w:rsidR="007416DC">
          <w:rPr>
            <w:noProof/>
            <w:webHidden/>
          </w:rPr>
          <w:tab/>
        </w:r>
        <w:r w:rsidR="007416DC">
          <w:rPr>
            <w:noProof/>
            <w:webHidden/>
          </w:rPr>
          <w:fldChar w:fldCharType="begin"/>
        </w:r>
        <w:r w:rsidR="007416DC">
          <w:rPr>
            <w:noProof/>
            <w:webHidden/>
          </w:rPr>
          <w:instrText xml:space="preserve"> PAGEREF _Toc103334845 \h </w:instrText>
        </w:r>
        <w:r w:rsidR="007416DC">
          <w:rPr>
            <w:noProof/>
            <w:webHidden/>
          </w:rPr>
        </w:r>
        <w:r w:rsidR="007416DC">
          <w:rPr>
            <w:noProof/>
            <w:webHidden/>
          </w:rPr>
          <w:fldChar w:fldCharType="separate"/>
        </w:r>
        <w:r w:rsidR="003464B1">
          <w:rPr>
            <w:noProof/>
            <w:webHidden/>
          </w:rPr>
          <w:t>17</w:t>
        </w:r>
        <w:r w:rsidR="007416DC">
          <w:rPr>
            <w:noProof/>
            <w:webHidden/>
          </w:rPr>
          <w:fldChar w:fldCharType="end"/>
        </w:r>
      </w:hyperlink>
    </w:p>
    <w:p w14:paraId="2D5423C4" w14:textId="157B42BF" w:rsidR="007416DC" w:rsidRPr="008F28FD" w:rsidRDefault="00EB1B76">
      <w:pPr>
        <w:pStyle w:val="TOC2"/>
        <w:rPr>
          <w:rFonts w:ascii="等线" w:eastAsia="等线" w:hAnsi="等线"/>
          <w:noProof/>
          <w:szCs w:val="22"/>
        </w:rPr>
      </w:pPr>
      <w:hyperlink w:anchor="_Toc103334846" w:history="1">
        <w:r w:rsidR="007416DC" w:rsidRPr="00690594">
          <w:rPr>
            <w:rStyle w:val="af1"/>
            <w:rFonts w:hint="eastAsia"/>
            <w:noProof/>
            <w:sz w:val="24"/>
            <w:szCs w:val="22"/>
          </w:rPr>
          <w:t>5</w:t>
        </w:r>
        <w:r w:rsidR="007416DC" w:rsidRPr="007416DC">
          <w:rPr>
            <w:rStyle w:val="af1"/>
            <w:rFonts w:ascii="宋体" w:hAnsi="宋体"/>
            <w:noProof/>
            <w:sz w:val="24"/>
            <w:szCs w:val="22"/>
          </w:rPr>
          <w:t>.</w:t>
        </w:r>
        <w:r w:rsidR="007416DC" w:rsidRPr="00690594">
          <w:rPr>
            <w:rStyle w:val="af1"/>
            <w:noProof/>
            <w:sz w:val="24"/>
            <w:szCs w:val="22"/>
          </w:rPr>
          <w:t>2</w:t>
        </w:r>
        <w:r w:rsidR="007416DC" w:rsidRPr="007416DC">
          <w:rPr>
            <w:rStyle w:val="af1"/>
            <w:rFonts w:ascii="宋体" w:hAnsi="宋体" w:hint="eastAsia"/>
            <w:noProof/>
            <w:sz w:val="24"/>
            <w:szCs w:val="22"/>
          </w:rPr>
          <w:t>相关分析</w:t>
        </w:r>
        <w:r w:rsidR="007416DC">
          <w:rPr>
            <w:noProof/>
            <w:webHidden/>
          </w:rPr>
          <w:tab/>
        </w:r>
        <w:r w:rsidR="007416DC">
          <w:rPr>
            <w:noProof/>
            <w:webHidden/>
          </w:rPr>
          <w:fldChar w:fldCharType="begin"/>
        </w:r>
        <w:r w:rsidR="007416DC">
          <w:rPr>
            <w:noProof/>
            <w:webHidden/>
          </w:rPr>
          <w:instrText xml:space="preserve"> PAGEREF _Toc103334846 \h </w:instrText>
        </w:r>
        <w:r w:rsidR="007416DC">
          <w:rPr>
            <w:noProof/>
            <w:webHidden/>
          </w:rPr>
        </w:r>
        <w:r w:rsidR="007416DC">
          <w:rPr>
            <w:noProof/>
            <w:webHidden/>
          </w:rPr>
          <w:fldChar w:fldCharType="separate"/>
        </w:r>
        <w:r w:rsidR="003464B1">
          <w:rPr>
            <w:noProof/>
            <w:webHidden/>
          </w:rPr>
          <w:t>18</w:t>
        </w:r>
        <w:r w:rsidR="007416DC">
          <w:rPr>
            <w:noProof/>
            <w:webHidden/>
          </w:rPr>
          <w:fldChar w:fldCharType="end"/>
        </w:r>
      </w:hyperlink>
    </w:p>
    <w:p w14:paraId="0FECD346" w14:textId="4066872C" w:rsidR="007416DC" w:rsidRPr="008F28FD" w:rsidRDefault="00EB1B76">
      <w:pPr>
        <w:pStyle w:val="TOC2"/>
        <w:rPr>
          <w:rFonts w:ascii="等线" w:eastAsia="等线" w:hAnsi="等线"/>
          <w:noProof/>
          <w:szCs w:val="22"/>
        </w:rPr>
      </w:pPr>
      <w:hyperlink w:anchor="_Toc103334847" w:history="1">
        <w:r w:rsidR="007416DC" w:rsidRPr="00690594">
          <w:rPr>
            <w:rStyle w:val="af1"/>
            <w:rFonts w:hint="eastAsia"/>
            <w:noProof/>
            <w:sz w:val="24"/>
            <w:szCs w:val="22"/>
          </w:rPr>
          <w:t>5</w:t>
        </w:r>
        <w:r w:rsidR="007416DC" w:rsidRPr="007416DC">
          <w:rPr>
            <w:rStyle w:val="af1"/>
            <w:rFonts w:ascii="宋体" w:hAnsi="宋体"/>
            <w:noProof/>
            <w:sz w:val="24"/>
            <w:szCs w:val="22"/>
          </w:rPr>
          <w:t>.</w:t>
        </w:r>
        <w:r w:rsidR="007416DC" w:rsidRPr="00690594">
          <w:rPr>
            <w:rStyle w:val="af1"/>
            <w:noProof/>
            <w:sz w:val="24"/>
            <w:szCs w:val="22"/>
          </w:rPr>
          <w:t>3</w:t>
        </w:r>
        <w:r w:rsidR="007416DC" w:rsidRPr="007416DC">
          <w:rPr>
            <w:rStyle w:val="af1"/>
            <w:rFonts w:ascii="宋体" w:hAnsi="宋体" w:hint="eastAsia"/>
            <w:noProof/>
            <w:sz w:val="24"/>
            <w:szCs w:val="22"/>
          </w:rPr>
          <w:t>回归分析</w:t>
        </w:r>
        <w:r w:rsidR="007416DC">
          <w:rPr>
            <w:noProof/>
            <w:webHidden/>
          </w:rPr>
          <w:tab/>
        </w:r>
        <w:r w:rsidR="007416DC">
          <w:rPr>
            <w:noProof/>
            <w:webHidden/>
          </w:rPr>
          <w:fldChar w:fldCharType="begin"/>
        </w:r>
        <w:r w:rsidR="007416DC">
          <w:rPr>
            <w:noProof/>
            <w:webHidden/>
          </w:rPr>
          <w:instrText xml:space="preserve"> PAGEREF _Toc103334847 \h </w:instrText>
        </w:r>
        <w:r w:rsidR="007416DC">
          <w:rPr>
            <w:noProof/>
            <w:webHidden/>
          </w:rPr>
        </w:r>
        <w:r w:rsidR="007416DC">
          <w:rPr>
            <w:noProof/>
            <w:webHidden/>
          </w:rPr>
          <w:fldChar w:fldCharType="separate"/>
        </w:r>
        <w:r w:rsidR="003464B1">
          <w:rPr>
            <w:noProof/>
            <w:webHidden/>
          </w:rPr>
          <w:t>19</w:t>
        </w:r>
        <w:r w:rsidR="007416DC">
          <w:rPr>
            <w:noProof/>
            <w:webHidden/>
          </w:rPr>
          <w:fldChar w:fldCharType="end"/>
        </w:r>
      </w:hyperlink>
    </w:p>
    <w:p w14:paraId="0B71D955" w14:textId="585F3751" w:rsidR="007416DC" w:rsidRPr="008F28FD" w:rsidRDefault="00EB1B76">
      <w:pPr>
        <w:pStyle w:val="TOC2"/>
        <w:rPr>
          <w:rFonts w:ascii="等线" w:eastAsia="等线" w:hAnsi="等线"/>
          <w:noProof/>
          <w:szCs w:val="22"/>
        </w:rPr>
      </w:pPr>
      <w:hyperlink w:anchor="_Toc103334848" w:history="1">
        <w:r w:rsidR="007416DC" w:rsidRPr="00690594">
          <w:rPr>
            <w:rStyle w:val="af1"/>
            <w:rFonts w:hint="eastAsia"/>
            <w:noProof/>
            <w:sz w:val="24"/>
            <w:szCs w:val="22"/>
          </w:rPr>
          <w:t>5</w:t>
        </w:r>
        <w:r w:rsidR="007416DC" w:rsidRPr="007416DC">
          <w:rPr>
            <w:rStyle w:val="af1"/>
            <w:rFonts w:ascii="宋体" w:hAnsi="宋体"/>
            <w:noProof/>
            <w:sz w:val="24"/>
            <w:szCs w:val="22"/>
          </w:rPr>
          <w:t>.</w:t>
        </w:r>
        <w:r w:rsidR="007416DC" w:rsidRPr="00690594">
          <w:rPr>
            <w:rStyle w:val="af1"/>
            <w:noProof/>
            <w:sz w:val="24"/>
            <w:szCs w:val="22"/>
          </w:rPr>
          <w:t>4</w:t>
        </w:r>
        <w:r w:rsidR="007416DC" w:rsidRPr="007416DC">
          <w:rPr>
            <w:rStyle w:val="af1"/>
            <w:rFonts w:ascii="宋体" w:hAnsi="宋体" w:hint="eastAsia"/>
            <w:noProof/>
            <w:sz w:val="24"/>
            <w:szCs w:val="22"/>
          </w:rPr>
          <w:t>研究假设的验证情况总结</w:t>
        </w:r>
        <w:r w:rsidR="007416DC">
          <w:rPr>
            <w:noProof/>
            <w:webHidden/>
          </w:rPr>
          <w:tab/>
        </w:r>
        <w:r w:rsidR="007416DC">
          <w:rPr>
            <w:noProof/>
            <w:webHidden/>
          </w:rPr>
          <w:fldChar w:fldCharType="begin"/>
        </w:r>
        <w:r w:rsidR="007416DC">
          <w:rPr>
            <w:noProof/>
            <w:webHidden/>
          </w:rPr>
          <w:instrText xml:space="preserve"> PAGEREF _Toc103334848 \h </w:instrText>
        </w:r>
        <w:r w:rsidR="007416DC">
          <w:rPr>
            <w:noProof/>
            <w:webHidden/>
          </w:rPr>
        </w:r>
        <w:r w:rsidR="007416DC">
          <w:rPr>
            <w:noProof/>
            <w:webHidden/>
          </w:rPr>
          <w:fldChar w:fldCharType="separate"/>
        </w:r>
        <w:r w:rsidR="003464B1">
          <w:rPr>
            <w:noProof/>
            <w:webHidden/>
          </w:rPr>
          <w:t>21</w:t>
        </w:r>
        <w:r w:rsidR="007416DC">
          <w:rPr>
            <w:noProof/>
            <w:webHidden/>
          </w:rPr>
          <w:fldChar w:fldCharType="end"/>
        </w:r>
      </w:hyperlink>
    </w:p>
    <w:p w14:paraId="29AB4E7F" w14:textId="3EBB8A22" w:rsidR="007416DC" w:rsidRPr="008F28FD" w:rsidRDefault="00EB1B76">
      <w:pPr>
        <w:pStyle w:val="TOC1"/>
        <w:rPr>
          <w:rFonts w:ascii="等线" w:eastAsia="等线" w:hAnsi="等线"/>
          <w:noProof/>
          <w:sz w:val="21"/>
          <w:szCs w:val="22"/>
        </w:rPr>
      </w:pPr>
      <w:hyperlink w:anchor="_Toc103334849" w:history="1">
        <w:r w:rsidR="007416DC" w:rsidRPr="00690594">
          <w:rPr>
            <w:rStyle w:val="af1"/>
            <w:rFonts w:hint="eastAsia"/>
            <w:b/>
            <w:bCs/>
            <w:noProof/>
          </w:rPr>
          <w:t>6</w:t>
        </w:r>
        <w:r w:rsidR="007416DC" w:rsidRPr="007416DC">
          <w:rPr>
            <w:rStyle w:val="af1"/>
            <w:rFonts w:ascii="宋体" w:hAnsi="宋体" w:hint="eastAsia"/>
            <w:b/>
            <w:bCs/>
            <w:noProof/>
          </w:rPr>
          <w:t>研究结论与启示</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_Toc103334849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22</w:t>
        </w:r>
        <w:r w:rsidR="007416DC" w:rsidRPr="004874CF">
          <w:rPr>
            <w:noProof/>
            <w:webHidden/>
            <w:sz w:val="21"/>
            <w:szCs w:val="21"/>
          </w:rPr>
          <w:fldChar w:fldCharType="end"/>
        </w:r>
      </w:hyperlink>
    </w:p>
    <w:p w14:paraId="2BEF35F4" w14:textId="5E293298" w:rsidR="007416DC" w:rsidRPr="008F28FD" w:rsidRDefault="00EB1B76">
      <w:pPr>
        <w:pStyle w:val="TOC2"/>
        <w:rPr>
          <w:rFonts w:ascii="等线" w:eastAsia="等线" w:hAnsi="等线"/>
          <w:noProof/>
          <w:szCs w:val="22"/>
        </w:rPr>
      </w:pPr>
      <w:hyperlink w:anchor="_Toc103334850" w:history="1">
        <w:r w:rsidR="007416DC" w:rsidRPr="00690594">
          <w:rPr>
            <w:rStyle w:val="af1"/>
            <w:rFonts w:hint="eastAsia"/>
            <w:noProof/>
            <w:sz w:val="24"/>
            <w:szCs w:val="22"/>
          </w:rPr>
          <w:t>6</w:t>
        </w:r>
        <w:r w:rsidR="007416DC" w:rsidRPr="007416DC">
          <w:rPr>
            <w:rStyle w:val="af1"/>
            <w:rFonts w:ascii="宋体" w:hAnsi="宋体"/>
            <w:noProof/>
            <w:sz w:val="24"/>
            <w:szCs w:val="22"/>
          </w:rPr>
          <w:t>.</w:t>
        </w:r>
        <w:r w:rsidR="007416DC" w:rsidRPr="00690594">
          <w:rPr>
            <w:rStyle w:val="af1"/>
            <w:noProof/>
            <w:sz w:val="24"/>
            <w:szCs w:val="22"/>
          </w:rPr>
          <w:t>1</w:t>
        </w:r>
        <w:r w:rsidR="007416DC" w:rsidRPr="007416DC">
          <w:rPr>
            <w:rStyle w:val="af1"/>
            <w:rFonts w:ascii="宋体" w:hAnsi="宋体" w:hint="eastAsia"/>
            <w:noProof/>
            <w:sz w:val="24"/>
            <w:szCs w:val="22"/>
          </w:rPr>
          <w:t>研究结论</w:t>
        </w:r>
        <w:r w:rsidR="007416DC">
          <w:rPr>
            <w:noProof/>
            <w:webHidden/>
          </w:rPr>
          <w:tab/>
        </w:r>
        <w:r w:rsidR="007416DC">
          <w:rPr>
            <w:noProof/>
            <w:webHidden/>
          </w:rPr>
          <w:fldChar w:fldCharType="begin"/>
        </w:r>
        <w:r w:rsidR="007416DC">
          <w:rPr>
            <w:noProof/>
            <w:webHidden/>
          </w:rPr>
          <w:instrText xml:space="preserve"> PAGEREF _Toc103334850 \h </w:instrText>
        </w:r>
        <w:r w:rsidR="007416DC">
          <w:rPr>
            <w:noProof/>
            <w:webHidden/>
          </w:rPr>
        </w:r>
        <w:r w:rsidR="007416DC">
          <w:rPr>
            <w:noProof/>
            <w:webHidden/>
          </w:rPr>
          <w:fldChar w:fldCharType="separate"/>
        </w:r>
        <w:r w:rsidR="003464B1">
          <w:rPr>
            <w:noProof/>
            <w:webHidden/>
          </w:rPr>
          <w:t>22</w:t>
        </w:r>
        <w:r w:rsidR="007416DC">
          <w:rPr>
            <w:noProof/>
            <w:webHidden/>
          </w:rPr>
          <w:fldChar w:fldCharType="end"/>
        </w:r>
      </w:hyperlink>
    </w:p>
    <w:p w14:paraId="12F5A6FD" w14:textId="61F7D0F2" w:rsidR="007416DC" w:rsidRPr="008F28FD" w:rsidRDefault="00EB1B76">
      <w:pPr>
        <w:pStyle w:val="TOC2"/>
        <w:rPr>
          <w:rFonts w:ascii="等线" w:eastAsia="等线" w:hAnsi="等线"/>
          <w:noProof/>
          <w:szCs w:val="22"/>
        </w:rPr>
      </w:pPr>
      <w:hyperlink w:anchor="_Toc103334851" w:history="1">
        <w:r w:rsidR="007416DC" w:rsidRPr="00690594">
          <w:rPr>
            <w:rStyle w:val="af1"/>
            <w:rFonts w:hint="eastAsia"/>
            <w:noProof/>
            <w:sz w:val="24"/>
            <w:szCs w:val="22"/>
          </w:rPr>
          <w:t>6</w:t>
        </w:r>
        <w:r w:rsidR="007416DC" w:rsidRPr="007416DC">
          <w:rPr>
            <w:rStyle w:val="af1"/>
            <w:rFonts w:ascii="宋体" w:hAnsi="宋体"/>
            <w:noProof/>
            <w:sz w:val="24"/>
            <w:szCs w:val="22"/>
          </w:rPr>
          <w:t>.</w:t>
        </w:r>
        <w:r w:rsidR="007416DC" w:rsidRPr="00690594">
          <w:rPr>
            <w:rStyle w:val="af1"/>
            <w:noProof/>
            <w:sz w:val="24"/>
            <w:szCs w:val="22"/>
          </w:rPr>
          <w:t>2</w:t>
        </w:r>
        <w:r w:rsidR="007416DC" w:rsidRPr="007416DC">
          <w:rPr>
            <w:rStyle w:val="af1"/>
            <w:rFonts w:ascii="宋体" w:hAnsi="宋体" w:hint="eastAsia"/>
            <w:noProof/>
            <w:sz w:val="24"/>
            <w:szCs w:val="22"/>
          </w:rPr>
          <w:t>管理启示</w:t>
        </w:r>
        <w:r w:rsidR="007416DC">
          <w:rPr>
            <w:noProof/>
            <w:webHidden/>
          </w:rPr>
          <w:tab/>
        </w:r>
        <w:r w:rsidR="007416DC">
          <w:rPr>
            <w:noProof/>
            <w:webHidden/>
          </w:rPr>
          <w:fldChar w:fldCharType="begin"/>
        </w:r>
        <w:r w:rsidR="007416DC">
          <w:rPr>
            <w:noProof/>
            <w:webHidden/>
          </w:rPr>
          <w:instrText xml:space="preserve"> PAGEREF _Toc103334851 \h </w:instrText>
        </w:r>
        <w:r w:rsidR="007416DC">
          <w:rPr>
            <w:noProof/>
            <w:webHidden/>
          </w:rPr>
        </w:r>
        <w:r w:rsidR="007416DC">
          <w:rPr>
            <w:noProof/>
            <w:webHidden/>
          </w:rPr>
          <w:fldChar w:fldCharType="separate"/>
        </w:r>
        <w:r w:rsidR="003464B1">
          <w:rPr>
            <w:noProof/>
            <w:webHidden/>
          </w:rPr>
          <w:t>23</w:t>
        </w:r>
        <w:r w:rsidR="007416DC">
          <w:rPr>
            <w:noProof/>
            <w:webHidden/>
          </w:rPr>
          <w:fldChar w:fldCharType="end"/>
        </w:r>
      </w:hyperlink>
    </w:p>
    <w:p w14:paraId="7513E71D" w14:textId="1B99E640" w:rsidR="007416DC" w:rsidRPr="008F28FD" w:rsidRDefault="00EB1B76">
      <w:pPr>
        <w:pStyle w:val="TOC2"/>
        <w:rPr>
          <w:rFonts w:ascii="等线" w:eastAsia="等线" w:hAnsi="等线"/>
          <w:noProof/>
          <w:szCs w:val="22"/>
        </w:rPr>
      </w:pPr>
      <w:hyperlink w:anchor="_Toc103334852" w:history="1">
        <w:r w:rsidR="007416DC" w:rsidRPr="00690594">
          <w:rPr>
            <w:rStyle w:val="af1"/>
            <w:rFonts w:hint="eastAsia"/>
            <w:noProof/>
            <w:sz w:val="24"/>
            <w:szCs w:val="22"/>
          </w:rPr>
          <w:t>6</w:t>
        </w:r>
        <w:r w:rsidR="007416DC" w:rsidRPr="007416DC">
          <w:rPr>
            <w:rStyle w:val="af1"/>
            <w:rFonts w:ascii="宋体" w:hAnsi="宋体"/>
            <w:noProof/>
            <w:sz w:val="24"/>
            <w:szCs w:val="22"/>
          </w:rPr>
          <w:t>.</w:t>
        </w:r>
        <w:r w:rsidR="007416DC" w:rsidRPr="00690594">
          <w:rPr>
            <w:rStyle w:val="af1"/>
            <w:noProof/>
            <w:sz w:val="24"/>
            <w:szCs w:val="22"/>
          </w:rPr>
          <w:t>3</w:t>
        </w:r>
        <w:r w:rsidR="007416DC" w:rsidRPr="007416DC">
          <w:rPr>
            <w:rStyle w:val="af1"/>
            <w:rFonts w:ascii="宋体" w:hAnsi="宋体" w:hint="eastAsia"/>
            <w:noProof/>
            <w:sz w:val="24"/>
            <w:szCs w:val="22"/>
          </w:rPr>
          <w:t>研究不足与未来展望</w:t>
        </w:r>
        <w:r w:rsidR="007416DC">
          <w:rPr>
            <w:noProof/>
            <w:webHidden/>
          </w:rPr>
          <w:tab/>
        </w:r>
        <w:r w:rsidR="007416DC">
          <w:rPr>
            <w:noProof/>
            <w:webHidden/>
          </w:rPr>
          <w:fldChar w:fldCharType="begin"/>
        </w:r>
        <w:r w:rsidR="007416DC">
          <w:rPr>
            <w:noProof/>
            <w:webHidden/>
          </w:rPr>
          <w:instrText xml:space="preserve"> PAGEREF _Toc103334852 \h </w:instrText>
        </w:r>
        <w:r w:rsidR="007416DC">
          <w:rPr>
            <w:noProof/>
            <w:webHidden/>
          </w:rPr>
        </w:r>
        <w:r w:rsidR="007416DC">
          <w:rPr>
            <w:noProof/>
            <w:webHidden/>
          </w:rPr>
          <w:fldChar w:fldCharType="separate"/>
        </w:r>
        <w:r w:rsidR="003464B1">
          <w:rPr>
            <w:noProof/>
            <w:webHidden/>
          </w:rPr>
          <w:t>24</w:t>
        </w:r>
        <w:r w:rsidR="007416DC">
          <w:rPr>
            <w:noProof/>
            <w:webHidden/>
          </w:rPr>
          <w:fldChar w:fldCharType="end"/>
        </w:r>
      </w:hyperlink>
    </w:p>
    <w:p w14:paraId="17962E03" w14:textId="55040A0D" w:rsidR="007416DC" w:rsidRPr="008F28FD" w:rsidRDefault="00EB1B76">
      <w:pPr>
        <w:pStyle w:val="TOC1"/>
        <w:rPr>
          <w:rFonts w:ascii="等线" w:eastAsia="等线" w:hAnsi="等线"/>
          <w:noProof/>
          <w:sz w:val="21"/>
          <w:szCs w:val="22"/>
        </w:rPr>
      </w:pPr>
      <w:hyperlink w:anchor="_Toc103334853" w:history="1">
        <w:r w:rsidR="007416DC" w:rsidRPr="007416DC">
          <w:rPr>
            <w:rStyle w:val="af1"/>
            <w:rFonts w:ascii="宋体" w:hAnsi="宋体" w:hint="eastAsia"/>
            <w:b/>
            <w:bCs/>
            <w:noProof/>
          </w:rPr>
          <w:t>致谢</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_Toc103334853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25</w:t>
        </w:r>
        <w:r w:rsidR="007416DC" w:rsidRPr="004874CF">
          <w:rPr>
            <w:noProof/>
            <w:webHidden/>
            <w:sz w:val="21"/>
            <w:szCs w:val="21"/>
          </w:rPr>
          <w:fldChar w:fldCharType="end"/>
        </w:r>
      </w:hyperlink>
    </w:p>
    <w:p w14:paraId="776FE0E9" w14:textId="4EACEBF3" w:rsidR="007416DC" w:rsidRPr="008F28FD" w:rsidRDefault="00EB1B76">
      <w:pPr>
        <w:pStyle w:val="TOC1"/>
        <w:rPr>
          <w:rFonts w:ascii="等线" w:eastAsia="等线" w:hAnsi="等线"/>
          <w:noProof/>
          <w:sz w:val="21"/>
          <w:szCs w:val="22"/>
        </w:rPr>
      </w:pPr>
      <w:hyperlink w:anchor="_Toc103334854" w:history="1">
        <w:r w:rsidR="007416DC" w:rsidRPr="007416DC">
          <w:rPr>
            <w:rStyle w:val="af1"/>
            <w:rFonts w:ascii="宋体" w:hAnsi="宋体" w:hint="eastAsia"/>
            <w:b/>
            <w:bCs/>
            <w:noProof/>
          </w:rPr>
          <w:t>参考文献</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_Toc103334854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27</w:t>
        </w:r>
        <w:r w:rsidR="007416DC" w:rsidRPr="004874CF">
          <w:rPr>
            <w:noProof/>
            <w:webHidden/>
            <w:sz w:val="21"/>
            <w:szCs w:val="21"/>
          </w:rPr>
          <w:fldChar w:fldCharType="end"/>
        </w:r>
      </w:hyperlink>
    </w:p>
    <w:p w14:paraId="1A1430D9" w14:textId="1BB5B077" w:rsidR="007416DC" w:rsidRPr="008F28FD" w:rsidRDefault="00EB1B76">
      <w:pPr>
        <w:pStyle w:val="TOC1"/>
        <w:rPr>
          <w:rFonts w:ascii="等线" w:eastAsia="等线" w:hAnsi="等线"/>
          <w:noProof/>
          <w:sz w:val="21"/>
          <w:szCs w:val="22"/>
        </w:rPr>
      </w:pPr>
      <w:hyperlink w:anchor="_Toc103334855" w:history="1">
        <w:r w:rsidR="007416DC" w:rsidRPr="007416DC">
          <w:rPr>
            <w:rStyle w:val="af1"/>
            <w:rFonts w:ascii="宋体" w:hAnsi="宋体" w:hint="eastAsia"/>
            <w:b/>
            <w:bCs/>
            <w:noProof/>
          </w:rPr>
          <w:t>附录</w:t>
        </w:r>
        <w:r w:rsidR="007416DC">
          <w:rPr>
            <w:noProof/>
            <w:webHidden/>
          </w:rPr>
          <w:tab/>
        </w:r>
        <w:r w:rsidR="007416DC" w:rsidRPr="004874CF">
          <w:rPr>
            <w:noProof/>
            <w:webHidden/>
            <w:sz w:val="21"/>
            <w:szCs w:val="21"/>
          </w:rPr>
          <w:fldChar w:fldCharType="begin"/>
        </w:r>
        <w:r w:rsidR="007416DC" w:rsidRPr="004874CF">
          <w:rPr>
            <w:noProof/>
            <w:webHidden/>
            <w:sz w:val="21"/>
            <w:szCs w:val="21"/>
          </w:rPr>
          <w:instrText xml:space="preserve"> PAGEREF _Toc103334855 \h </w:instrText>
        </w:r>
        <w:r w:rsidR="007416DC" w:rsidRPr="004874CF">
          <w:rPr>
            <w:noProof/>
            <w:webHidden/>
            <w:sz w:val="21"/>
            <w:szCs w:val="21"/>
          </w:rPr>
        </w:r>
        <w:r w:rsidR="007416DC" w:rsidRPr="004874CF">
          <w:rPr>
            <w:noProof/>
            <w:webHidden/>
            <w:sz w:val="21"/>
            <w:szCs w:val="21"/>
          </w:rPr>
          <w:fldChar w:fldCharType="separate"/>
        </w:r>
        <w:r w:rsidR="003464B1">
          <w:rPr>
            <w:noProof/>
            <w:webHidden/>
            <w:sz w:val="21"/>
            <w:szCs w:val="21"/>
          </w:rPr>
          <w:t>30</w:t>
        </w:r>
        <w:r w:rsidR="007416DC" w:rsidRPr="004874CF">
          <w:rPr>
            <w:noProof/>
            <w:webHidden/>
            <w:sz w:val="21"/>
            <w:szCs w:val="21"/>
          </w:rPr>
          <w:fldChar w:fldCharType="end"/>
        </w:r>
      </w:hyperlink>
    </w:p>
    <w:p w14:paraId="0C35B151" w14:textId="13A2C562" w:rsidR="00DF7C44" w:rsidRDefault="00917BC2">
      <w:r>
        <w:rPr>
          <w:sz w:val="24"/>
          <w:szCs w:val="24"/>
        </w:rPr>
        <w:fldChar w:fldCharType="end"/>
      </w:r>
    </w:p>
    <w:p w14:paraId="0C9172F5" w14:textId="56CA821F" w:rsidR="00DF7C44" w:rsidRPr="0060735E" w:rsidRDefault="00DF7C44" w:rsidP="00DF7C44">
      <w:pPr>
        <w:rPr>
          <w:rFonts w:ascii="黑体" w:eastAsia="黑体" w:hAnsi="黑体"/>
          <w:color w:val="000000"/>
          <w:sz w:val="36"/>
          <w:szCs w:val="32"/>
        </w:rPr>
        <w:sectPr w:rsidR="00DF7C44" w:rsidRPr="0060735E">
          <w:headerReference w:type="default" r:id="rId12"/>
          <w:footerReference w:type="default" r:id="rId13"/>
          <w:type w:val="continuous"/>
          <w:pgSz w:w="11906" w:h="16838"/>
          <w:pgMar w:top="1418" w:right="1701" w:bottom="1134" w:left="1701" w:header="851" w:footer="992" w:gutter="0"/>
          <w:pgNumType w:fmt="upperRoman" w:start="1"/>
          <w:cols w:space="720"/>
          <w:docGrid w:type="lines" w:linePitch="312"/>
        </w:sectPr>
      </w:pPr>
    </w:p>
    <w:p w14:paraId="0404AC69" w14:textId="1589872E" w:rsidR="006363DE" w:rsidRPr="0060735E" w:rsidRDefault="006363DE" w:rsidP="006363DE">
      <w:pPr>
        <w:pStyle w:val="1"/>
        <w:spacing w:before="156" w:after="156"/>
        <w:rPr>
          <w:rFonts w:ascii="黑体" w:eastAsia="黑体" w:hAnsi="黑体"/>
          <w:color w:val="000000"/>
          <w:sz w:val="36"/>
          <w:szCs w:val="56"/>
        </w:rPr>
      </w:pPr>
      <w:bookmarkStart w:id="14" w:name="_Toc102673616"/>
      <w:bookmarkStart w:id="15" w:name="_Toc102818048"/>
      <w:bookmarkStart w:id="16" w:name="_Toc103334830"/>
      <w:bookmarkStart w:id="17" w:name="_Toc100150902"/>
      <w:bookmarkStart w:id="18" w:name="_Toc102447905"/>
      <w:bookmarkStart w:id="19" w:name="_Toc102484643"/>
      <w:r w:rsidRPr="00690594">
        <w:rPr>
          <w:rFonts w:eastAsia="黑体" w:hint="eastAsia"/>
          <w:color w:val="000000"/>
          <w:sz w:val="36"/>
          <w:szCs w:val="56"/>
        </w:rPr>
        <w:lastRenderedPageBreak/>
        <w:t>1</w:t>
      </w:r>
      <w:r w:rsidRPr="0060735E">
        <w:rPr>
          <w:rFonts w:ascii="黑体" w:eastAsia="黑体" w:hAnsi="黑体" w:hint="eastAsia"/>
          <w:color w:val="000000"/>
          <w:sz w:val="36"/>
          <w:szCs w:val="56"/>
        </w:rPr>
        <w:t>绪论</w:t>
      </w:r>
      <w:bookmarkEnd w:id="14"/>
      <w:bookmarkEnd w:id="15"/>
      <w:bookmarkEnd w:id="16"/>
    </w:p>
    <w:p w14:paraId="21CEC5F7" w14:textId="4C1CB2D0" w:rsidR="00090484" w:rsidRPr="0060735E" w:rsidRDefault="004921DC" w:rsidP="00227951">
      <w:pPr>
        <w:pStyle w:val="21"/>
        <w:ind w:firstLine="562"/>
        <w:outlineLvl w:val="1"/>
        <w:rPr>
          <w:rFonts w:ascii="黑体" w:eastAsia="黑体" w:hAnsi="黑体"/>
          <w:b/>
          <w:bCs/>
          <w:color w:val="000000"/>
          <w:sz w:val="28"/>
          <w:szCs w:val="21"/>
        </w:rPr>
      </w:pPr>
      <w:bookmarkStart w:id="20" w:name="_Toc102818049"/>
      <w:bookmarkStart w:id="21" w:name="_Toc103334831"/>
      <w:r w:rsidRPr="00690594">
        <w:rPr>
          <w:rFonts w:ascii="Times New Roman" w:eastAsia="黑体" w:hAnsi="Times New Roman"/>
          <w:b/>
          <w:bCs/>
          <w:color w:val="000000"/>
          <w:sz w:val="28"/>
          <w:szCs w:val="21"/>
        </w:rPr>
        <w:t>1</w:t>
      </w:r>
      <w:r w:rsidRPr="0060735E">
        <w:rPr>
          <w:rFonts w:ascii="黑体" w:eastAsia="黑体" w:hAnsi="黑体"/>
          <w:b/>
          <w:bCs/>
          <w:color w:val="000000"/>
          <w:sz w:val="28"/>
          <w:szCs w:val="21"/>
        </w:rPr>
        <w:t>.</w:t>
      </w:r>
      <w:r w:rsidRPr="00690594">
        <w:rPr>
          <w:rFonts w:ascii="Times New Roman" w:eastAsia="黑体" w:hAnsi="Times New Roman"/>
          <w:b/>
          <w:bCs/>
          <w:color w:val="000000"/>
          <w:sz w:val="28"/>
          <w:szCs w:val="21"/>
        </w:rPr>
        <w:t>1</w:t>
      </w:r>
      <w:r w:rsidRPr="0060735E">
        <w:rPr>
          <w:rFonts w:ascii="黑体" w:eastAsia="黑体" w:hAnsi="黑体"/>
          <w:b/>
          <w:bCs/>
          <w:color w:val="000000"/>
          <w:sz w:val="28"/>
          <w:szCs w:val="21"/>
        </w:rPr>
        <w:t>研究背景</w:t>
      </w:r>
      <w:bookmarkStart w:id="22" w:name="_Hlk99962242"/>
      <w:bookmarkEnd w:id="17"/>
      <w:bookmarkEnd w:id="18"/>
      <w:bookmarkEnd w:id="19"/>
      <w:bookmarkEnd w:id="20"/>
      <w:bookmarkEnd w:id="21"/>
    </w:p>
    <w:p w14:paraId="78AD4256" w14:textId="04A30810" w:rsidR="000C0F63" w:rsidRPr="0060735E" w:rsidRDefault="00B732C8" w:rsidP="00015754">
      <w:pPr>
        <w:spacing w:line="360" w:lineRule="auto"/>
        <w:ind w:firstLineChars="200" w:firstLine="480"/>
        <w:rPr>
          <w:rFonts w:ascii="宋体" w:hAnsi="宋体"/>
          <w:color w:val="000000"/>
          <w:sz w:val="24"/>
        </w:rPr>
      </w:pPr>
      <w:bookmarkStart w:id="23" w:name="_Toc100150903"/>
      <w:bookmarkEnd w:id="22"/>
      <w:r w:rsidRPr="0060735E">
        <w:rPr>
          <w:rFonts w:ascii="宋体" w:hAnsi="宋体" w:hint="eastAsia"/>
          <w:color w:val="000000"/>
          <w:sz w:val="24"/>
        </w:rPr>
        <w:t>在知识经济时代，</w:t>
      </w:r>
      <w:r w:rsidR="000C0F63" w:rsidRPr="0060735E">
        <w:rPr>
          <w:rFonts w:ascii="宋体" w:hAnsi="宋体" w:hint="eastAsia"/>
          <w:color w:val="000000"/>
          <w:sz w:val="24"/>
        </w:rPr>
        <w:t>企业竞争激烈，愈发重视人才，</w:t>
      </w:r>
      <w:r w:rsidRPr="0060735E">
        <w:rPr>
          <w:rFonts w:ascii="宋体" w:hAnsi="宋体" w:hint="eastAsia"/>
          <w:color w:val="000000"/>
          <w:sz w:val="24"/>
        </w:rPr>
        <w:t>培训与发展成为</w:t>
      </w:r>
      <w:r w:rsidR="00FD426E" w:rsidRPr="0060735E">
        <w:rPr>
          <w:rFonts w:ascii="宋体" w:hAnsi="宋体" w:hint="eastAsia"/>
          <w:color w:val="000000"/>
          <w:sz w:val="24"/>
        </w:rPr>
        <w:t>企业激发内生活力的保障</w:t>
      </w:r>
      <w:r w:rsidRPr="0060735E">
        <w:rPr>
          <w:rFonts w:ascii="宋体" w:hAnsi="宋体" w:hint="eastAsia"/>
          <w:color w:val="000000"/>
          <w:sz w:val="24"/>
        </w:rPr>
        <w:t>。企业培训情境下，培训需求、流程改进、培训效果等相关研究受到学术界与实践领域的关注。吴宇虹</w:t>
      </w:r>
      <w:r w:rsidRPr="0059135E">
        <w:rPr>
          <w:color w:val="000000"/>
          <w:sz w:val="24"/>
        </w:rPr>
        <w:fldChar w:fldCharType="begin"/>
      </w:r>
      <w:r w:rsidR="005A2086" w:rsidRPr="0059135E">
        <w:rPr>
          <w:color w:val="000000"/>
          <w:sz w:val="24"/>
        </w:rPr>
        <w:instrText xml:space="preserve"> ADDIN NE.Ref.{A685EC1A-7283-4269-BE70-40527D991F85}</w:instrText>
      </w:r>
      <w:r w:rsidRPr="0059135E">
        <w:rPr>
          <w:color w:val="000000"/>
          <w:sz w:val="24"/>
        </w:rPr>
        <w:fldChar w:fldCharType="separate"/>
      </w:r>
      <w:r w:rsidR="002C4072" w:rsidRPr="0059135E">
        <w:rPr>
          <w:color w:val="080000"/>
          <w:kern w:val="0"/>
          <w:sz w:val="24"/>
          <w:szCs w:val="24"/>
          <w:vertAlign w:val="superscript"/>
        </w:rPr>
        <w:t>[1]</w:t>
      </w:r>
      <w:r w:rsidRPr="0059135E">
        <w:rPr>
          <w:color w:val="000000"/>
          <w:sz w:val="24"/>
        </w:rPr>
        <w:fldChar w:fldCharType="end"/>
      </w:r>
      <w:r w:rsidR="0043462E" w:rsidRPr="0059135E">
        <w:t xml:space="preserve"> </w:t>
      </w:r>
      <w:r w:rsidR="0043462E" w:rsidRPr="0043462E">
        <w:rPr>
          <w:rFonts w:ascii="宋体" w:hAnsi="宋体" w:hint="eastAsia"/>
          <w:color w:val="000000"/>
          <w:sz w:val="24"/>
        </w:rPr>
        <w:t>提出构建结构化的培训体系，包括培训课程体系、培训导师管理体系、培训效果评价、培训管理体系四部分</w:t>
      </w:r>
      <w:r w:rsidR="0043462E">
        <w:rPr>
          <w:rFonts w:ascii="宋体" w:hAnsi="宋体" w:hint="eastAsia"/>
          <w:color w:val="000000"/>
          <w:sz w:val="24"/>
        </w:rPr>
        <w:t>；</w:t>
      </w:r>
      <w:proofErr w:type="gramStart"/>
      <w:r w:rsidR="000C0F63" w:rsidRPr="0060735E">
        <w:rPr>
          <w:rFonts w:ascii="宋体" w:hAnsi="宋体" w:hint="eastAsia"/>
          <w:color w:val="000000"/>
          <w:sz w:val="24"/>
        </w:rPr>
        <w:t>田书芹和</w:t>
      </w:r>
      <w:proofErr w:type="gramEnd"/>
      <w:r w:rsidR="000C0F63" w:rsidRPr="0060735E">
        <w:rPr>
          <w:rFonts w:ascii="宋体" w:hAnsi="宋体" w:hint="eastAsia"/>
          <w:color w:val="000000"/>
          <w:sz w:val="24"/>
        </w:rPr>
        <w:t>王东强</w:t>
      </w:r>
      <w:r w:rsidR="005A2086" w:rsidRPr="0059135E">
        <w:rPr>
          <w:color w:val="000000"/>
          <w:sz w:val="24"/>
        </w:rPr>
        <w:fldChar w:fldCharType="begin"/>
      </w:r>
      <w:r w:rsidR="005A2086" w:rsidRPr="0059135E">
        <w:rPr>
          <w:color w:val="000000"/>
          <w:sz w:val="24"/>
        </w:rPr>
        <w:instrText xml:space="preserve"> ADDIN NE.Ref.{9957BFF8-E8A4-48A0-8671-75AE2F7C9171}</w:instrText>
      </w:r>
      <w:r w:rsidR="005A2086" w:rsidRPr="0059135E">
        <w:rPr>
          <w:color w:val="000000"/>
          <w:sz w:val="24"/>
        </w:rPr>
        <w:fldChar w:fldCharType="separate"/>
      </w:r>
      <w:r w:rsidR="002C4072" w:rsidRPr="0059135E">
        <w:rPr>
          <w:color w:val="080000"/>
          <w:kern w:val="0"/>
          <w:sz w:val="24"/>
          <w:szCs w:val="24"/>
          <w:vertAlign w:val="superscript"/>
        </w:rPr>
        <w:t>[2]</w:t>
      </w:r>
      <w:r w:rsidR="005A2086" w:rsidRPr="0059135E">
        <w:rPr>
          <w:color w:val="000000"/>
          <w:sz w:val="24"/>
        </w:rPr>
        <w:fldChar w:fldCharType="end"/>
      </w:r>
      <w:r w:rsidR="000C0F63" w:rsidRPr="0060735E">
        <w:rPr>
          <w:rFonts w:ascii="宋体" w:hAnsi="宋体" w:hint="eastAsia"/>
          <w:color w:val="000000"/>
          <w:sz w:val="24"/>
        </w:rPr>
        <w:t>提出“培训圈模式”，将培训作为</w:t>
      </w:r>
      <w:r w:rsidR="0043462E">
        <w:rPr>
          <w:rFonts w:ascii="宋体" w:hAnsi="宋体" w:hint="eastAsia"/>
          <w:color w:val="000000"/>
          <w:sz w:val="24"/>
        </w:rPr>
        <w:t>以</w:t>
      </w:r>
      <w:r w:rsidR="000C0F63" w:rsidRPr="0060735E">
        <w:rPr>
          <w:rFonts w:ascii="宋体" w:hAnsi="宋体" w:hint="eastAsia"/>
          <w:color w:val="000000"/>
          <w:sz w:val="24"/>
        </w:rPr>
        <w:t>培训需求分析、设计、实施、效果评估协同作用</w:t>
      </w:r>
      <w:r w:rsidR="0043462E">
        <w:rPr>
          <w:rFonts w:ascii="宋体" w:hAnsi="宋体" w:hint="eastAsia"/>
          <w:color w:val="000000"/>
          <w:sz w:val="24"/>
        </w:rPr>
        <w:t>的系统工程</w:t>
      </w:r>
      <w:r w:rsidRPr="0060735E">
        <w:rPr>
          <w:rFonts w:ascii="宋体" w:hAnsi="宋体" w:hint="eastAsia"/>
          <w:color w:val="000000"/>
          <w:sz w:val="24"/>
        </w:rPr>
        <w:t>。有效的企业培训在改善员工绩效、组织绩效，</w:t>
      </w:r>
      <w:r w:rsidR="00FD426E" w:rsidRPr="0060735E">
        <w:rPr>
          <w:rFonts w:ascii="宋体" w:hAnsi="宋体" w:hint="eastAsia"/>
          <w:color w:val="000000"/>
          <w:sz w:val="24"/>
        </w:rPr>
        <w:t>降低员工离职率和</w:t>
      </w:r>
      <w:r w:rsidRPr="0060735E">
        <w:rPr>
          <w:rFonts w:ascii="宋体" w:hAnsi="宋体" w:hint="eastAsia"/>
          <w:color w:val="000000"/>
          <w:sz w:val="24"/>
        </w:rPr>
        <w:t>保持企业</w:t>
      </w:r>
      <w:r w:rsidR="00FD426E" w:rsidRPr="0060735E">
        <w:rPr>
          <w:rFonts w:ascii="宋体" w:hAnsi="宋体" w:hint="eastAsia"/>
          <w:color w:val="000000"/>
          <w:sz w:val="24"/>
        </w:rPr>
        <w:t>发展活力</w:t>
      </w:r>
      <w:r w:rsidRPr="0060735E">
        <w:rPr>
          <w:rFonts w:ascii="宋体" w:hAnsi="宋体" w:hint="eastAsia"/>
          <w:color w:val="000000"/>
          <w:sz w:val="24"/>
        </w:rPr>
        <w:t>方面具有重要作用</w:t>
      </w:r>
      <w:r w:rsidRPr="0059135E">
        <w:rPr>
          <w:color w:val="000000"/>
          <w:sz w:val="24"/>
        </w:rPr>
        <w:fldChar w:fldCharType="begin"/>
      </w:r>
      <w:r w:rsidR="005A2086" w:rsidRPr="0059135E">
        <w:rPr>
          <w:color w:val="000000"/>
          <w:sz w:val="24"/>
        </w:rPr>
        <w:instrText xml:space="preserve"> ADDIN NE.Ref.{E8260D99-02CC-4F44-9E4D-C7EC83288FFE}</w:instrText>
      </w:r>
      <w:r w:rsidRPr="0059135E">
        <w:rPr>
          <w:color w:val="000000"/>
          <w:sz w:val="24"/>
        </w:rPr>
        <w:fldChar w:fldCharType="separate"/>
      </w:r>
      <w:r w:rsidR="002C4072" w:rsidRPr="0059135E">
        <w:rPr>
          <w:color w:val="080000"/>
          <w:kern w:val="0"/>
          <w:sz w:val="24"/>
          <w:szCs w:val="24"/>
          <w:vertAlign w:val="superscript"/>
        </w:rPr>
        <w:t>[3]</w:t>
      </w:r>
      <w:r w:rsidRPr="0059135E">
        <w:rPr>
          <w:color w:val="000000"/>
          <w:sz w:val="24"/>
        </w:rPr>
        <w:fldChar w:fldCharType="end"/>
      </w:r>
      <w:r w:rsidRPr="0060735E">
        <w:rPr>
          <w:rFonts w:ascii="宋体" w:hAnsi="宋体" w:hint="eastAsia"/>
          <w:color w:val="000000"/>
          <w:sz w:val="24"/>
        </w:rPr>
        <w:t>。</w:t>
      </w:r>
    </w:p>
    <w:p w14:paraId="3C5E362D" w14:textId="05BE6C7A" w:rsidR="000C0F63" w:rsidRPr="0060735E" w:rsidRDefault="00B732C8" w:rsidP="00015754">
      <w:pPr>
        <w:spacing w:line="360" w:lineRule="auto"/>
        <w:ind w:firstLineChars="200" w:firstLine="480"/>
        <w:rPr>
          <w:rFonts w:ascii="宋体" w:hAnsi="宋体"/>
          <w:color w:val="000000"/>
          <w:sz w:val="24"/>
        </w:rPr>
      </w:pPr>
      <w:r w:rsidRPr="0060735E">
        <w:rPr>
          <w:rFonts w:ascii="宋体" w:hAnsi="宋体" w:hint="eastAsia"/>
          <w:color w:val="000000"/>
          <w:sz w:val="24"/>
        </w:rPr>
        <w:t>然而，企业对于员工培训的高投入就一定能带来卓有成效的培训效果吗？企业培训实践调查显示，</w:t>
      </w:r>
      <w:r w:rsidRPr="00690594">
        <w:rPr>
          <w:rFonts w:hint="eastAsia"/>
          <w:color w:val="000000"/>
          <w:sz w:val="24"/>
        </w:rPr>
        <w:t>24</w:t>
      </w:r>
      <w:r w:rsidRPr="0060735E">
        <w:rPr>
          <w:rFonts w:ascii="宋体" w:hAnsi="宋体" w:hint="eastAsia"/>
          <w:color w:val="000000"/>
          <w:sz w:val="24"/>
        </w:rPr>
        <w:t>%的公司认为所进行的培训未</w:t>
      </w:r>
      <w:r w:rsidR="00DF4227">
        <w:rPr>
          <w:rFonts w:ascii="宋体" w:hAnsi="宋体" w:hint="eastAsia"/>
          <w:color w:val="000000"/>
          <w:sz w:val="24"/>
        </w:rPr>
        <w:t>收获</w:t>
      </w:r>
      <w:r w:rsidRPr="0060735E">
        <w:rPr>
          <w:rFonts w:ascii="宋体" w:hAnsi="宋体" w:hint="eastAsia"/>
          <w:color w:val="000000"/>
          <w:sz w:val="24"/>
        </w:rPr>
        <w:t>预期效果,</w:t>
      </w:r>
      <w:r w:rsidRPr="00690594">
        <w:rPr>
          <w:rFonts w:hint="eastAsia"/>
          <w:color w:val="000000"/>
          <w:sz w:val="24"/>
        </w:rPr>
        <w:t>50</w:t>
      </w:r>
      <w:r w:rsidRPr="0060735E">
        <w:rPr>
          <w:rFonts w:ascii="宋体" w:hAnsi="宋体" w:hint="eastAsia"/>
          <w:color w:val="000000"/>
          <w:sz w:val="24"/>
        </w:rPr>
        <w:t>%的员工认为培训</w:t>
      </w:r>
      <w:r w:rsidR="00DF4227">
        <w:rPr>
          <w:rFonts w:ascii="宋体" w:hAnsi="宋体" w:hint="eastAsia"/>
          <w:color w:val="000000"/>
          <w:sz w:val="24"/>
        </w:rPr>
        <w:t>对自身的帮助较少</w:t>
      </w:r>
      <w:r w:rsidRPr="0060735E">
        <w:rPr>
          <w:rFonts w:ascii="宋体" w:hAnsi="宋体" w:hint="eastAsia"/>
          <w:color w:val="000000"/>
          <w:sz w:val="24"/>
        </w:rPr>
        <w:t>。在以往对企业培训</w:t>
      </w:r>
      <w:r w:rsidR="00FD426E" w:rsidRPr="0060735E">
        <w:rPr>
          <w:rFonts w:ascii="宋体" w:hAnsi="宋体" w:hint="eastAsia"/>
          <w:color w:val="000000"/>
          <w:sz w:val="24"/>
        </w:rPr>
        <w:t>效果评估</w:t>
      </w:r>
      <w:r w:rsidRPr="0060735E">
        <w:rPr>
          <w:rFonts w:ascii="宋体" w:hAnsi="宋体" w:hint="eastAsia"/>
          <w:color w:val="000000"/>
          <w:sz w:val="24"/>
        </w:rPr>
        <w:t>的研究中，鲜少从受训者视角切入探讨培训的有效性。</w:t>
      </w:r>
      <w:r w:rsidR="000C0F63" w:rsidRPr="0060735E">
        <w:rPr>
          <w:rFonts w:ascii="宋体" w:hAnsi="宋体" w:hint="eastAsia"/>
          <w:color w:val="000000"/>
          <w:sz w:val="24"/>
        </w:rPr>
        <w:t>虽然</w:t>
      </w:r>
      <w:r w:rsidR="0043462E">
        <w:rPr>
          <w:rFonts w:ascii="宋体" w:hAnsi="宋体" w:hint="eastAsia"/>
          <w:color w:val="000000"/>
          <w:sz w:val="24"/>
        </w:rPr>
        <w:t>柯式</w:t>
      </w:r>
      <w:r w:rsidR="000C0F63" w:rsidRPr="0060735E">
        <w:rPr>
          <w:rFonts w:ascii="宋体" w:hAnsi="宋体" w:hint="eastAsia"/>
          <w:color w:val="000000"/>
          <w:sz w:val="24"/>
        </w:rPr>
        <w:t>模型以受训</w:t>
      </w:r>
      <w:r w:rsidR="0043462E">
        <w:rPr>
          <w:rFonts w:ascii="宋体" w:hAnsi="宋体" w:hint="eastAsia"/>
          <w:color w:val="000000"/>
          <w:sz w:val="24"/>
        </w:rPr>
        <w:t>员工</w:t>
      </w:r>
      <w:r w:rsidR="000C0F63" w:rsidRPr="0060735E">
        <w:rPr>
          <w:rFonts w:ascii="宋体" w:hAnsi="宋体" w:hint="eastAsia"/>
          <w:color w:val="000000"/>
          <w:sz w:val="24"/>
        </w:rPr>
        <w:t>为</w:t>
      </w:r>
      <w:r w:rsidR="0043462E">
        <w:rPr>
          <w:rFonts w:ascii="宋体" w:hAnsi="宋体" w:hint="eastAsia"/>
          <w:color w:val="000000"/>
          <w:sz w:val="24"/>
        </w:rPr>
        <w:t>培训效果的评估</w:t>
      </w:r>
      <w:r w:rsidR="000C0F63" w:rsidRPr="0060735E">
        <w:rPr>
          <w:rFonts w:ascii="宋体" w:hAnsi="宋体" w:hint="eastAsia"/>
          <w:color w:val="000000"/>
          <w:sz w:val="24"/>
        </w:rPr>
        <w:t>对象，提供了基于反应、学习、行为和结果来评估员工和企业培训效果的方法，但在实际评估中，企业很难选择到真正有效的工具来测量员工在培训下学习的投入。然而实践表明，受训员工在培训中的学习</w:t>
      </w:r>
      <w:r w:rsidR="0095351E" w:rsidRPr="0060735E">
        <w:rPr>
          <w:rFonts w:ascii="宋体" w:hAnsi="宋体" w:hint="eastAsia"/>
          <w:color w:val="000000"/>
          <w:sz w:val="24"/>
        </w:rPr>
        <w:t>投入</w:t>
      </w:r>
      <w:r w:rsidR="000C0F63" w:rsidRPr="0060735E">
        <w:rPr>
          <w:rFonts w:ascii="宋体" w:hAnsi="宋体" w:hint="eastAsia"/>
          <w:color w:val="000000"/>
          <w:sz w:val="24"/>
        </w:rPr>
        <w:t>会显著影响最终的培训效果。因此选择哪些维度的变量对员工层面的学习投入进行评估仍是目前研究的重点。</w:t>
      </w:r>
    </w:p>
    <w:p w14:paraId="1F9F5E18" w14:textId="0556ABAF" w:rsidR="00336CA5" w:rsidRPr="0060735E" w:rsidRDefault="00B732C8" w:rsidP="0043462E">
      <w:pPr>
        <w:spacing w:line="360" w:lineRule="auto"/>
        <w:ind w:firstLineChars="200" w:firstLine="480"/>
        <w:rPr>
          <w:rFonts w:ascii="宋体" w:hAnsi="宋体"/>
          <w:color w:val="000000"/>
          <w:sz w:val="24"/>
        </w:rPr>
      </w:pPr>
      <w:r w:rsidRPr="0060735E">
        <w:rPr>
          <w:rFonts w:ascii="宋体" w:hAnsi="宋体" w:hint="eastAsia"/>
          <w:color w:val="000000"/>
          <w:sz w:val="24"/>
        </w:rPr>
        <w:t>国外学者</w:t>
      </w:r>
      <w:r w:rsidR="000C0F63" w:rsidRPr="0060735E">
        <w:rPr>
          <w:rFonts w:ascii="宋体" w:hAnsi="宋体" w:hint="eastAsia"/>
          <w:color w:val="000000"/>
          <w:sz w:val="24"/>
        </w:rPr>
        <w:t>也</w:t>
      </w:r>
      <w:r w:rsidRPr="0060735E">
        <w:rPr>
          <w:rFonts w:ascii="宋体" w:hAnsi="宋体" w:hint="eastAsia"/>
          <w:color w:val="000000"/>
          <w:sz w:val="24"/>
        </w:rPr>
        <w:t>指出，企业培训过程中，受训员工特征等个体差异与员工自我调节、学习、工作绩效等密切相关。在</w:t>
      </w:r>
      <w:r w:rsidRPr="00690594">
        <w:rPr>
          <w:rFonts w:hint="eastAsia"/>
          <w:color w:val="000000"/>
          <w:sz w:val="24"/>
        </w:rPr>
        <w:t>20</w:t>
      </w:r>
      <w:r w:rsidRPr="0060735E">
        <w:rPr>
          <w:rFonts w:ascii="宋体" w:hAnsi="宋体" w:hint="eastAsia"/>
          <w:color w:val="000000"/>
          <w:sz w:val="24"/>
        </w:rPr>
        <w:t>世纪</w:t>
      </w:r>
      <w:r w:rsidRPr="00690594">
        <w:rPr>
          <w:rFonts w:hint="eastAsia"/>
          <w:color w:val="000000"/>
          <w:sz w:val="24"/>
        </w:rPr>
        <w:t>60</w:t>
      </w:r>
      <w:r w:rsidRPr="0060735E">
        <w:rPr>
          <w:rFonts w:ascii="宋体" w:hAnsi="宋体" w:hint="eastAsia"/>
          <w:color w:val="000000"/>
          <w:sz w:val="24"/>
        </w:rPr>
        <w:t>年代至</w:t>
      </w:r>
      <w:r w:rsidRPr="00690594">
        <w:rPr>
          <w:rFonts w:hint="eastAsia"/>
          <w:color w:val="000000"/>
          <w:sz w:val="24"/>
        </w:rPr>
        <w:t>70</w:t>
      </w:r>
      <w:r w:rsidRPr="0060735E">
        <w:rPr>
          <w:rFonts w:ascii="宋体" w:hAnsi="宋体" w:hint="eastAsia"/>
          <w:color w:val="000000"/>
          <w:sz w:val="24"/>
        </w:rPr>
        <w:t>年代，研究继续聚焦于预测培训成功，人们对受训人员的特征越来越感兴趣。</w:t>
      </w:r>
      <w:r w:rsidRPr="007C1D5C">
        <w:rPr>
          <w:rFonts w:hint="eastAsia"/>
          <w:color w:val="000000"/>
          <w:sz w:val="24"/>
        </w:rPr>
        <w:t>Colquitt</w:t>
      </w:r>
      <w:r w:rsidRPr="0060735E">
        <w:rPr>
          <w:rFonts w:ascii="宋体" w:hAnsi="宋体" w:hint="eastAsia"/>
          <w:color w:val="000000"/>
          <w:sz w:val="24"/>
        </w:rPr>
        <w:t>、</w:t>
      </w:r>
      <w:proofErr w:type="spellStart"/>
      <w:r w:rsidRPr="007C1D5C">
        <w:rPr>
          <w:rFonts w:hint="eastAsia"/>
          <w:color w:val="000000"/>
          <w:sz w:val="24"/>
        </w:rPr>
        <w:t>LePine</w:t>
      </w:r>
      <w:proofErr w:type="spellEnd"/>
      <w:r w:rsidRPr="0060735E">
        <w:rPr>
          <w:rFonts w:ascii="宋体" w:hAnsi="宋体" w:hint="eastAsia"/>
          <w:color w:val="000000"/>
          <w:sz w:val="24"/>
        </w:rPr>
        <w:t>和</w:t>
      </w:r>
      <w:r w:rsidRPr="007C1D5C">
        <w:rPr>
          <w:rFonts w:hint="eastAsia"/>
          <w:color w:val="000000"/>
          <w:sz w:val="24"/>
        </w:rPr>
        <w:t>Noe</w:t>
      </w:r>
      <w:r w:rsidRPr="0060735E">
        <w:rPr>
          <w:rFonts w:ascii="宋体" w:hAnsi="宋体" w:hint="eastAsia"/>
          <w:color w:val="000000"/>
          <w:sz w:val="24"/>
        </w:rPr>
        <w:t>总结了学员特征如何影响培训动机和学习结果。相关研究也验证了认知能力、目标导向、自我效能感和个性对自我调节、学习和技能表现的影响这一关系。</w:t>
      </w:r>
      <w:r w:rsidRPr="007C1D5C">
        <w:rPr>
          <w:color w:val="000000"/>
          <w:sz w:val="24"/>
        </w:rPr>
        <w:t>Payne</w:t>
      </w:r>
      <w:r w:rsidR="00BA29A5" w:rsidRPr="0059135E">
        <w:rPr>
          <w:color w:val="000000"/>
          <w:sz w:val="24"/>
        </w:rPr>
        <w:fldChar w:fldCharType="begin"/>
      </w:r>
      <w:r w:rsidR="00BA29A5" w:rsidRPr="0059135E">
        <w:rPr>
          <w:color w:val="000000"/>
          <w:sz w:val="24"/>
        </w:rPr>
        <w:instrText xml:space="preserve"> ADDIN NE.Ref.{19F3EEDE-57F1-4DA2-8561-5272187CA0EF}</w:instrText>
      </w:r>
      <w:r w:rsidR="00BA29A5" w:rsidRPr="0059135E">
        <w:rPr>
          <w:color w:val="000000"/>
          <w:sz w:val="24"/>
        </w:rPr>
        <w:fldChar w:fldCharType="separate"/>
      </w:r>
      <w:r w:rsidR="002C4072" w:rsidRPr="0059135E">
        <w:rPr>
          <w:color w:val="080000"/>
          <w:kern w:val="0"/>
          <w:sz w:val="24"/>
          <w:szCs w:val="24"/>
          <w:vertAlign w:val="superscript"/>
        </w:rPr>
        <w:t>[4]</w:t>
      </w:r>
      <w:r w:rsidR="00BA29A5" w:rsidRPr="0059135E">
        <w:rPr>
          <w:color w:val="000000"/>
          <w:sz w:val="24"/>
        </w:rPr>
        <w:fldChar w:fldCharType="end"/>
      </w:r>
      <w:r w:rsidRPr="0060735E">
        <w:rPr>
          <w:rFonts w:ascii="宋体" w:hAnsi="宋体" w:hint="eastAsia"/>
          <w:color w:val="000000"/>
          <w:sz w:val="24"/>
        </w:rPr>
        <w:t>通过</w:t>
      </w:r>
      <w:r w:rsidRPr="007C1D5C">
        <w:rPr>
          <w:color w:val="000000"/>
          <w:sz w:val="24"/>
        </w:rPr>
        <w:t>Meta</w:t>
      </w:r>
      <w:r w:rsidRPr="0060735E">
        <w:rPr>
          <w:rFonts w:ascii="宋体" w:hAnsi="宋体" w:hint="eastAsia"/>
          <w:color w:val="000000"/>
          <w:sz w:val="24"/>
        </w:rPr>
        <w:t>分析发现，</w:t>
      </w:r>
      <w:r w:rsidR="0043462E" w:rsidRPr="0043462E">
        <w:rPr>
          <w:rFonts w:ascii="宋体" w:hAnsi="宋体" w:hint="eastAsia"/>
          <w:color w:val="000000"/>
          <w:sz w:val="24"/>
        </w:rPr>
        <w:t>在预测行为表现方面</w:t>
      </w:r>
      <w:r w:rsidR="0043462E">
        <w:rPr>
          <w:rFonts w:ascii="宋体" w:hAnsi="宋体" w:hint="eastAsia"/>
          <w:color w:val="000000"/>
          <w:sz w:val="24"/>
        </w:rPr>
        <w:t>，</w:t>
      </w:r>
      <w:r w:rsidR="0043462E" w:rsidRPr="0043462E">
        <w:rPr>
          <w:rFonts w:ascii="宋体" w:hAnsi="宋体" w:hint="eastAsia"/>
          <w:color w:val="000000"/>
          <w:sz w:val="24"/>
        </w:rPr>
        <w:t>目标导向比其他个人特征更明显。在不同目标的直接驱动下，个体的自我调节和学习能力不同，进而对个体的行为表现产生不同的影响</w:t>
      </w:r>
      <w:r w:rsidRPr="0060735E">
        <w:rPr>
          <w:rFonts w:ascii="宋体" w:hAnsi="宋体" w:hint="eastAsia"/>
          <w:color w:val="000000"/>
          <w:sz w:val="24"/>
        </w:rPr>
        <w:t>；</w:t>
      </w:r>
      <w:r w:rsidRPr="007C1D5C">
        <w:rPr>
          <w:color w:val="000000"/>
          <w:sz w:val="24"/>
        </w:rPr>
        <w:t>Elliot</w:t>
      </w:r>
      <w:r w:rsidRPr="0060735E">
        <w:rPr>
          <w:rFonts w:ascii="宋体" w:hAnsi="宋体" w:hint="eastAsia"/>
          <w:color w:val="000000"/>
          <w:sz w:val="24"/>
        </w:rPr>
        <w:t>也指出</w:t>
      </w:r>
      <w:r w:rsidRPr="0060735E">
        <w:rPr>
          <w:rFonts w:ascii="宋体" w:hAnsi="宋体" w:hint="eastAsia"/>
          <w:bCs/>
          <w:color w:val="000000"/>
          <w:sz w:val="24"/>
        </w:rPr>
        <w:t>成就目标导向是反映个体成就动机的性格特质，会影响认知、行为和情感</w:t>
      </w:r>
      <w:r w:rsidRPr="0059135E">
        <w:rPr>
          <w:bCs/>
          <w:color w:val="000000"/>
          <w:sz w:val="24"/>
        </w:rPr>
        <w:fldChar w:fldCharType="begin"/>
      </w:r>
      <w:r w:rsidR="005A2086" w:rsidRPr="0059135E">
        <w:rPr>
          <w:bCs/>
          <w:color w:val="000000"/>
          <w:sz w:val="24"/>
        </w:rPr>
        <w:instrText xml:space="preserve"> ADDIN NE.Ref.{1F94CF03-3661-45B7-AB83-893C0CE7C35E}</w:instrText>
      </w:r>
      <w:r w:rsidRPr="0059135E">
        <w:rPr>
          <w:bCs/>
          <w:color w:val="000000"/>
          <w:sz w:val="24"/>
        </w:rPr>
        <w:fldChar w:fldCharType="separate"/>
      </w:r>
      <w:r w:rsidR="002C4072" w:rsidRPr="0059135E">
        <w:rPr>
          <w:color w:val="080000"/>
          <w:kern w:val="0"/>
          <w:sz w:val="24"/>
          <w:szCs w:val="24"/>
          <w:vertAlign w:val="superscript"/>
        </w:rPr>
        <w:t>[5]</w:t>
      </w:r>
      <w:r w:rsidRPr="0059135E">
        <w:rPr>
          <w:bCs/>
          <w:color w:val="000000"/>
          <w:sz w:val="24"/>
        </w:rPr>
        <w:fldChar w:fldCharType="end"/>
      </w:r>
      <w:r w:rsidRPr="0060735E">
        <w:rPr>
          <w:rFonts w:ascii="宋体" w:hAnsi="宋体" w:hint="eastAsia"/>
          <w:color w:val="000000"/>
          <w:sz w:val="24"/>
        </w:rPr>
        <w:t>。企业培训</w:t>
      </w:r>
      <w:r w:rsidR="0095351E" w:rsidRPr="0060735E">
        <w:rPr>
          <w:rFonts w:ascii="宋体" w:hAnsi="宋体" w:hint="eastAsia"/>
          <w:color w:val="000000"/>
          <w:sz w:val="24"/>
        </w:rPr>
        <w:t>是一种基于经验的成人学习，</w:t>
      </w:r>
      <w:r w:rsidR="002F14E8">
        <w:rPr>
          <w:rFonts w:ascii="宋体" w:hAnsi="宋体" w:hint="eastAsia"/>
          <w:color w:val="000000"/>
          <w:sz w:val="24"/>
        </w:rPr>
        <w:t>受训者</w:t>
      </w:r>
      <w:r w:rsidR="0095351E" w:rsidRPr="0060735E">
        <w:rPr>
          <w:rFonts w:ascii="宋体" w:hAnsi="宋体" w:hint="eastAsia"/>
          <w:color w:val="000000"/>
          <w:sz w:val="24"/>
        </w:rPr>
        <w:t>喜欢将新知识与以往的经验相比较</w:t>
      </w:r>
      <w:r w:rsidRPr="0060735E">
        <w:rPr>
          <w:rFonts w:ascii="宋体" w:hAnsi="宋体" w:hint="eastAsia"/>
          <w:color w:val="000000"/>
          <w:sz w:val="24"/>
        </w:rPr>
        <w:t>。</w:t>
      </w:r>
      <w:r w:rsidR="0043462E" w:rsidRPr="0043462E">
        <w:rPr>
          <w:rFonts w:ascii="宋体" w:hAnsi="宋体" w:hint="eastAsia"/>
          <w:color w:val="000000"/>
          <w:sz w:val="24"/>
        </w:rPr>
        <w:t>过去经验的积累，对于</w:t>
      </w:r>
      <w:r w:rsidR="0043462E" w:rsidRPr="0043462E">
        <w:rPr>
          <w:rFonts w:ascii="宋体" w:hAnsi="宋体" w:hint="eastAsia"/>
          <w:color w:val="000000"/>
          <w:sz w:val="24"/>
        </w:rPr>
        <w:lastRenderedPageBreak/>
        <w:t>学员来说无疑有两层意义：积极的一面，有助于理解和掌握新的学习内容，消极的一面，</w:t>
      </w:r>
      <w:r w:rsidR="0043462E">
        <w:rPr>
          <w:rFonts w:ascii="宋体" w:hAnsi="宋体" w:hint="eastAsia"/>
          <w:color w:val="000000"/>
          <w:sz w:val="24"/>
        </w:rPr>
        <w:t>将会</w:t>
      </w:r>
      <w:r w:rsidR="0043462E" w:rsidRPr="0043462E">
        <w:rPr>
          <w:rFonts w:ascii="宋体" w:hAnsi="宋体" w:hint="eastAsia"/>
          <w:color w:val="000000"/>
          <w:sz w:val="24"/>
        </w:rPr>
        <w:t>阻碍进一步的学习</w:t>
      </w:r>
      <w:r w:rsidRPr="0059135E">
        <w:rPr>
          <w:color w:val="000000"/>
          <w:sz w:val="24"/>
        </w:rPr>
        <w:fldChar w:fldCharType="begin"/>
      </w:r>
      <w:r w:rsidR="005A2086" w:rsidRPr="0059135E">
        <w:rPr>
          <w:color w:val="000000"/>
          <w:sz w:val="24"/>
        </w:rPr>
        <w:instrText xml:space="preserve"> ADDIN NE.Ref.{B10B26FB-4588-47BF-9CB2-8CA1DFF3D28C}</w:instrText>
      </w:r>
      <w:r w:rsidRPr="0059135E">
        <w:rPr>
          <w:color w:val="000000"/>
          <w:sz w:val="24"/>
        </w:rPr>
        <w:fldChar w:fldCharType="separate"/>
      </w:r>
      <w:r w:rsidR="002C4072" w:rsidRPr="0059135E">
        <w:rPr>
          <w:color w:val="080000"/>
          <w:kern w:val="0"/>
          <w:sz w:val="24"/>
          <w:szCs w:val="24"/>
          <w:vertAlign w:val="superscript"/>
        </w:rPr>
        <w:t>[6]</w:t>
      </w:r>
      <w:r w:rsidRPr="0059135E">
        <w:rPr>
          <w:color w:val="000000"/>
          <w:sz w:val="24"/>
        </w:rPr>
        <w:fldChar w:fldCharType="end"/>
      </w:r>
      <w:r w:rsidRPr="0060735E">
        <w:rPr>
          <w:rFonts w:ascii="宋体" w:hAnsi="宋体" w:hint="eastAsia"/>
          <w:color w:val="000000"/>
          <w:sz w:val="24"/>
        </w:rPr>
        <w:t>。具有绩效目标导向的个体面对外界信息的表现较为复杂，</w:t>
      </w:r>
      <w:r w:rsidR="00336CA5" w:rsidRPr="00AB54D0">
        <w:rPr>
          <w:rFonts w:ascii="宋体" w:hAnsi="宋体" w:hint="eastAsia"/>
          <w:color w:val="000000"/>
          <w:sz w:val="24"/>
        </w:rPr>
        <w:t>他们</w:t>
      </w:r>
      <w:r w:rsidR="00EA63A4" w:rsidRPr="00AB54D0">
        <w:rPr>
          <w:rFonts w:ascii="宋体" w:hAnsi="宋体" w:hint="eastAsia"/>
          <w:color w:val="000000"/>
          <w:sz w:val="24"/>
        </w:rPr>
        <w:t>的目标是回避</w:t>
      </w:r>
      <w:r w:rsidRPr="00AB54D0">
        <w:rPr>
          <w:rFonts w:ascii="宋体" w:hAnsi="宋体" w:hint="eastAsia"/>
          <w:color w:val="000000"/>
          <w:sz w:val="24"/>
        </w:rPr>
        <w:t>失败、惩罚和他人</w:t>
      </w:r>
      <w:r w:rsidR="00EA63A4" w:rsidRPr="00AB54D0">
        <w:rPr>
          <w:rFonts w:ascii="宋体" w:hAnsi="宋体" w:hint="eastAsia"/>
          <w:color w:val="000000"/>
          <w:sz w:val="24"/>
        </w:rPr>
        <w:t>负面</w:t>
      </w:r>
      <w:r w:rsidRPr="00AB54D0">
        <w:rPr>
          <w:rFonts w:ascii="宋体" w:hAnsi="宋体" w:hint="eastAsia"/>
          <w:color w:val="000000"/>
          <w:sz w:val="24"/>
        </w:rPr>
        <w:t>评价</w:t>
      </w:r>
      <w:r w:rsidRPr="0060735E">
        <w:rPr>
          <w:rFonts w:ascii="宋体" w:hAnsi="宋体" w:hint="eastAsia"/>
          <w:color w:val="000000"/>
          <w:sz w:val="24"/>
        </w:rPr>
        <w:t>，内在动机不足很有可能影响个体对新知识学习的投入情况。不同于学习目标导向的自主学习和绩效回避导向的消极学习，</w:t>
      </w:r>
      <w:r w:rsidR="00336CA5" w:rsidRPr="0060735E">
        <w:rPr>
          <w:rFonts w:ascii="宋体" w:hAnsi="宋体" w:hint="eastAsia"/>
          <w:color w:val="000000"/>
          <w:sz w:val="24"/>
        </w:rPr>
        <w:t>绩效证明导向在对个体学习投入与工作绩效的作用</w:t>
      </w:r>
      <w:r w:rsidR="003C227B" w:rsidRPr="0060735E">
        <w:rPr>
          <w:rFonts w:ascii="宋体" w:hAnsi="宋体" w:hint="eastAsia"/>
          <w:color w:val="000000"/>
          <w:sz w:val="24"/>
        </w:rPr>
        <w:t>由于成人学习的特征变得</w:t>
      </w:r>
      <w:r w:rsidR="00336CA5" w:rsidRPr="0060735E">
        <w:rPr>
          <w:rFonts w:ascii="宋体" w:hAnsi="宋体" w:hint="eastAsia"/>
          <w:color w:val="000000"/>
          <w:sz w:val="24"/>
        </w:rPr>
        <w:t>更为复杂，相关实证研究也较为缺乏。</w:t>
      </w:r>
      <w:r w:rsidR="00336CA5" w:rsidRPr="0060735E">
        <w:rPr>
          <w:rFonts w:ascii="宋体" w:hAnsi="宋体"/>
          <w:color w:val="000000"/>
          <w:sz w:val="24"/>
        </w:rPr>
        <w:t xml:space="preserve"> </w:t>
      </w:r>
    </w:p>
    <w:p w14:paraId="7D8BEEC4" w14:textId="13C17E8B" w:rsidR="00336CA5" w:rsidRPr="0060735E" w:rsidRDefault="003C227B" w:rsidP="00015754">
      <w:pPr>
        <w:spacing w:line="360" w:lineRule="auto"/>
        <w:ind w:firstLineChars="200" w:firstLine="480"/>
        <w:rPr>
          <w:rFonts w:ascii="宋体" w:hAnsi="宋体"/>
          <w:color w:val="000000"/>
          <w:sz w:val="24"/>
        </w:rPr>
      </w:pPr>
      <w:r w:rsidRPr="0060735E">
        <w:rPr>
          <w:rFonts w:ascii="宋体" w:hAnsi="宋体" w:hint="eastAsia"/>
          <w:color w:val="000000"/>
          <w:sz w:val="24"/>
        </w:rPr>
        <w:t>基于以上文献分析，可以得知作为人才发展重要渠道</w:t>
      </w:r>
      <w:r w:rsidR="00A85560" w:rsidRPr="0060735E">
        <w:rPr>
          <w:rFonts w:ascii="宋体" w:hAnsi="宋体" w:hint="eastAsia"/>
          <w:color w:val="000000"/>
          <w:sz w:val="24"/>
        </w:rPr>
        <w:t>之一</w:t>
      </w:r>
      <w:r w:rsidRPr="0060735E">
        <w:rPr>
          <w:rFonts w:ascii="宋体" w:hAnsi="宋体" w:hint="eastAsia"/>
          <w:color w:val="000000"/>
          <w:sz w:val="24"/>
        </w:rPr>
        <w:t>的培训仍然是目前企业的重心，如何破解培训难题</w:t>
      </w:r>
      <w:r w:rsidR="00A85560" w:rsidRPr="0060735E">
        <w:rPr>
          <w:rFonts w:ascii="宋体" w:hAnsi="宋体" w:hint="eastAsia"/>
          <w:color w:val="000000"/>
          <w:sz w:val="24"/>
        </w:rPr>
        <w:t>也</w:t>
      </w:r>
      <w:r w:rsidRPr="0060735E">
        <w:rPr>
          <w:rFonts w:ascii="宋体" w:hAnsi="宋体" w:hint="eastAsia"/>
          <w:color w:val="000000"/>
          <w:sz w:val="24"/>
        </w:rPr>
        <w:t>是研究者们一直探讨的问题。本研究以受训者的</w:t>
      </w:r>
      <w:r w:rsidR="00A85560" w:rsidRPr="0060735E">
        <w:rPr>
          <w:rFonts w:ascii="宋体" w:hAnsi="宋体" w:hint="eastAsia"/>
          <w:color w:val="000000"/>
          <w:sz w:val="24"/>
        </w:rPr>
        <w:t>视角出发</w:t>
      </w:r>
      <w:r w:rsidRPr="0060735E">
        <w:rPr>
          <w:rFonts w:ascii="宋体" w:hAnsi="宋体" w:hint="eastAsia"/>
          <w:color w:val="000000"/>
          <w:sz w:val="24"/>
        </w:rPr>
        <w:t>，探讨在企业正式培训中员工学习投入与工作绩效的关系，</w:t>
      </w:r>
      <w:r w:rsidR="00A85560" w:rsidRPr="0060735E">
        <w:rPr>
          <w:rFonts w:ascii="宋体" w:hAnsi="宋体" w:hint="eastAsia"/>
          <w:color w:val="000000"/>
          <w:sz w:val="24"/>
        </w:rPr>
        <w:t>同时重点关注员工目标导向特征对</w:t>
      </w:r>
      <w:proofErr w:type="gramStart"/>
      <w:r w:rsidR="00883129" w:rsidRPr="0060735E">
        <w:rPr>
          <w:rFonts w:ascii="宋体" w:hAnsi="宋体" w:hint="eastAsia"/>
          <w:color w:val="000000"/>
          <w:sz w:val="24"/>
        </w:rPr>
        <w:t>该关系</w:t>
      </w:r>
      <w:proofErr w:type="gramEnd"/>
      <w:r w:rsidR="00A85560" w:rsidRPr="0060735E">
        <w:rPr>
          <w:rFonts w:ascii="宋体" w:hAnsi="宋体" w:hint="eastAsia"/>
          <w:color w:val="000000"/>
          <w:sz w:val="24"/>
        </w:rPr>
        <w:t>的影响，</w:t>
      </w:r>
      <w:r w:rsidRPr="0060735E">
        <w:rPr>
          <w:rFonts w:ascii="宋体" w:hAnsi="宋体" w:hint="eastAsia"/>
          <w:color w:val="000000"/>
          <w:sz w:val="24"/>
        </w:rPr>
        <w:t>以期为企业</w:t>
      </w:r>
      <w:r w:rsidR="00A85560" w:rsidRPr="0060735E">
        <w:rPr>
          <w:rFonts w:ascii="宋体" w:hAnsi="宋体" w:hint="eastAsia"/>
          <w:color w:val="000000"/>
          <w:sz w:val="24"/>
        </w:rPr>
        <w:t>提高</w:t>
      </w:r>
      <w:r w:rsidRPr="0060735E">
        <w:rPr>
          <w:rFonts w:ascii="宋体" w:hAnsi="宋体" w:hint="eastAsia"/>
          <w:color w:val="000000"/>
          <w:sz w:val="24"/>
        </w:rPr>
        <w:t>员工在培训中的学习投入</w:t>
      </w:r>
      <w:r w:rsidR="00A85560" w:rsidRPr="0060735E">
        <w:rPr>
          <w:rFonts w:ascii="宋体" w:hAnsi="宋体" w:hint="eastAsia"/>
          <w:color w:val="000000"/>
          <w:sz w:val="24"/>
        </w:rPr>
        <w:t>、改进培训工作、提高企业绩效等方面提供建设性意见。</w:t>
      </w:r>
    </w:p>
    <w:p w14:paraId="0F5F19A8" w14:textId="2B4753BB" w:rsidR="00090484" w:rsidRPr="0060735E" w:rsidRDefault="00B732C8" w:rsidP="00227951">
      <w:pPr>
        <w:pStyle w:val="21"/>
        <w:ind w:firstLineChars="0" w:firstLine="0"/>
        <w:outlineLvl w:val="1"/>
        <w:rPr>
          <w:rFonts w:ascii="黑体" w:eastAsia="黑体" w:hAnsi="黑体"/>
          <w:b/>
          <w:bCs/>
          <w:color w:val="000000"/>
          <w:sz w:val="28"/>
          <w:szCs w:val="28"/>
        </w:rPr>
      </w:pPr>
      <w:bookmarkStart w:id="24" w:name="_Toc102447906"/>
      <w:bookmarkStart w:id="25" w:name="_Toc102484644"/>
      <w:bookmarkStart w:id="26" w:name="_Toc102818050"/>
      <w:bookmarkStart w:id="27" w:name="_Toc103334832"/>
      <w:r w:rsidRPr="00690594">
        <w:rPr>
          <w:rFonts w:ascii="Times New Roman" w:eastAsia="黑体" w:hAnsi="Times New Roman"/>
          <w:b/>
          <w:bCs/>
          <w:color w:val="000000"/>
          <w:sz w:val="28"/>
          <w:szCs w:val="28"/>
        </w:rPr>
        <w:t>1</w:t>
      </w:r>
      <w:r w:rsidRPr="0060735E">
        <w:rPr>
          <w:rFonts w:ascii="黑体" w:eastAsia="黑体" w:hAnsi="黑体"/>
          <w:b/>
          <w:bCs/>
          <w:color w:val="000000"/>
          <w:sz w:val="28"/>
          <w:szCs w:val="28"/>
        </w:rPr>
        <w:t>.</w:t>
      </w:r>
      <w:r w:rsidRPr="00690594">
        <w:rPr>
          <w:rFonts w:ascii="Times New Roman" w:eastAsia="黑体" w:hAnsi="Times New Roman"/>
          <w:b/>
          <w:bCs/>
          <w:color w:val="000000"/>
          <w:sz w:val="28"/>
          <w:szCs w:val="28"/>
        </w:rPr>
        <w:t>2</w:t>
      </w:r>
      <w:r w:rsidRPr="0060735E">
        <w:rPr>
          <w:rFonts w:ascii="黑体" w:eastAsia="黑体" w:hAnsi="黑体" w:hint="eastAsia"/>
          <w:b/>
          <w:bCs/>
          <w:color w:val="000000"/>
          <w:sz w:val="28"/>
          <w:szCs w:val="28"/>
        </w:rPr>
        <w:t>研究目的与意义</w:t>
      </w:r>
      <w:bookmarkEnd w:id="23"/>
      <w:bookmarkEnd w:id="24"/>
      <w:bookmarkEnd w:id="25"/>
      <w:bookmarkEnd w:id="26"/>
      <w:bookmarkEnd w:id="27"/>
    </w:p>
    <w:p w14:paraId="059B69E5" w14:textId="0F5ACA6C" w:rsidR="00090484" w:rsidRPr="0060735E" w:rsidRDefault="004921DC">
      <w:pPr>
        <w:spacing w:line="360" w:lineRule="auto"/>
        <w:ind w:firstLineChars="200" w:firstLine="480"/>
        <w:rPr>
          <w:rFonts w:ascii="宋体" w:hAnsi="宋体"/>
          <w:color w:val="000000"/>
          <w:sz w:val="24"/>
        </w:rPr>
      </w:pPr>
      <w:r w:rsidRPr="0060735E">
        <w:rPr>
          <w:rFonts w:ascii="宋体" w:hAnsi="宋体" w:hint="eastAsia"/>
          <w:color w:val="000000"/>
          <w:sz w:val="24"/>
        </w:rPr>
        <w:t>本研究以电动车行业</w:t>
      </w:r>
      <w:r w:rsidRPr="007C1D5C">
        <w:rPr>
          <w:color w:val="000000"/>
          <w:sz w:val="24"/>
        </w:rPr>
        <w:t>A</w:t>
      </w:r>
      <w:r w:rsidRPr="0060735E">
        <w:rPr>
          <w:rFonts w:ascii="宋体" w:hAnsi="宋体" w:hint="eastAsia"/>
          <w:color w:val="000000"/>
          <w:sz w:val="24"/>
        </w:rPr>
        <w:t>公司员工作为研究对象，深入了解</w:t>
      </w:r>
      <w:r w:rsidRPr="007C1D5C">
        <w:rPr>
          <w:rFonts w:hint="eastAsia"/>
          <w:color w:val="000000"/>
          <w:sz w:val="24"/>
        </w:rPr>
        <w:t>A</w:t>
      </w:r>
      <w:r w:rsidRPr="0060735E">
        <w:rPr>
          <w:rFonts w:ascii="宋体" w:hAnsi="宋体" w:hint="eastAsia"/>
          <w:color w:val="000000"/>
          <w:sz w:val="24"/>
        </w:rPr>
        <w:t>公司员工</w:t>
      </w:r>
      <w:r w:rsidR="00B71860" w:rsidRPr="0060735E">
        <w:rPr>
          <w:rFonts w:ascii="宋体" w:hAnsi="宋体" w:hint="eastAsia"/>
          <w:color w:val="000000"/>
          <w:sz w:val="24"/>
        </w:rPr>
        <w:t>在企业培训中的学习投入情况，</w:t>
      </w:r>
      <w:r w:rsidRPr="0060735E">
        <w:rPr>
          <w:rFonts w:ascii="宋体" w:hAnsi="宋体" w:hint="eastAsia"/>
          <w:color w:val="000000"/>
          <w:sz w:val="24"/>
        </w:rPr>
        <w:t>探讨绩效</w:t>
      </w:r>
      <w:r w:rsidR="00422E2F" w:rsidRPr="0060735E">
        <w:rPr>
          <w:rFonts w:ascii="宋体" w:hAnsi="宋体" w:hint="eastAsia"/>
          <w:color w:val="000000"/>
          <w:sz w:val="24"/>
        </w:rPr>
        <w:t>证明</w:t>
      </w:r>
      <w:r w:rsidRPr="0060735E">
        <w:rPr>
          <w:rFonts w:ascii="宋体" w:hAnsi="宋体" w:hint="eastAsia"/>
          <w:color w:val="000000"/>
          <w:sz w:val="24"/>
        </w:rPr>
        <w:t>导向、学习投入和工作绩效之间的深层关系，为提升员工在正式培训中的学习投入水平，进而提高工作绩效提供参考。</w:t>
      </w:r>
    </w:p>
    <w:p w14:paraId="65B52044" w14:textId="1BB765B1" w:rsidR="00090484" w:rsidRPr="0060735E" w:rsidRDefault="004921DC">
      <w:pPr>
        <w:spacing w:line="360" w:lineRule="auto"/>
        <w:ind w:firstLineChars="200" w:firstLine="480"/>
        <w:rPr>
          <w:rFonts w:ascii="宋体" w:hAnsi="宋体"/>
          <w:color w:val="000000"/>
          <w:sz w:val="24"/>
        </w:rPr>
      </w:pPr>
      <w:r w:rsidRPr="0060735E">
        <w:rPr>
          <w:rFonts w:ascii="宋体" w:hAnsi="宋体" w:hint="eastAsia"/>
          <w:color w:val="000000"/>
          <w:sz w:val="24"/>
        </w:rPr>
        <w:t>在理论层面上，</w:t>
      </w:r>
      <w:r w:rsidR="00B23676" w:rsidRPr="0060735E">
        <w:rPr>
          <w:rFonts w:ascii="宋体" w:hAnsi="宋体" w:hint="eastAsia"/>
          <w:color w:val="000000"/>
          <w:sz w:val="24"/>
        </w:rPr>
        <w:t>一是编制企业培训中员工学习投入的问卷</w:t>
      </w:r>
      <w:r w:rsidR="0038786F" w:rsidRPr="0060735E">
        <w:rPr>
          <w:rFonts w:ascii="宋体" w:hAnsi="宋体" w:hint="eastAsia"/>
          <w:color w:val="000000"/>
          <w:sz w:val="24"/>
        </w:rPr>
        <w:t>，</w:t>
      </w:r>
      <w:r w:rsidR="007565C7" w:rsidRPr="0060735E">
        <w:rPr>
          <w:rFonts w:ascii="宋体" w:hAnsi="宋体" w:hint="eastAsia"/>
          <w:color w:val="000000"/>
          <w:sz w:val="24"/>
        </w:rPr>
        <w:t>丰富员工学习投入的理论发展；</w:t>
      </w:r>
      <w:r w:rsidR="0038786F" w:rsidRPr="0060735E">
        <w:rPr>
          <w:rFonts w:ascii="宋体" w:hAnsi="宋体" w:hint="eastAsia"/>
          <w:color w:val="000000"/>
          <w:sz w:val="24"/>
        </w:rPr>
        <w:t>二是以</w:t>
      </w:r>
      <w:r w:rsidRPr="0060735E">
        <w:rPr>
          <w:rFonts w:ascii="宋体" w:hAnsi="宋体" w:hint="eastAsia"/>
          <w:color w:val="000000"/>
          <w:sz w:val="24"/>
        </w:rPr>
        <w:t>学习投入为自变量，以工作绩效的两个维度，即</w:t>
      </w:r>
      <w:r w:rsidR="00BD04B3" w:rsidRPr="0060735E">
        <w:rPr>
          <w:rFonts w:ascii="宋体" w:hAnsi="宋体" w:hint="eastAsia"/>
          <w:color w:val="000000"/>
          <w:sz w:val="24"/>
        </w:rPr>
        <w:t>任务</w:t>
      </w:r>
      <w:r w:rsidRPr="0060735E">
        <w:rPr>
          <w:rFonts w:ascii="宋体" w:hAnsi="宋体" w:hint="eastAsia"/>
          <w:color w:val="000000"/>
          <w:sz w:val="24"/>
        </w:rPr>
        <w:t>绩效和创新绩效为因变量，以绩效</w:t>
      </w:r>
      <w:r w:rsidR="00BD04B3" w:rsidRPr="0060735E">
        <w:rPr>
          <w:rFonts w:ascii="宋体" w:hAnsi="宋体" w:hint="eastAsia"/>
          <w:color w:val="000000"/>
          <w:sz w:val="24"/>
        </w:rPr>
        <w:t>证明</w:t>
      </w:r>
      <w:r w:rsidRPr="0060735E">
        <w:rPr>
          <w:rFonts w:ascii="宋体" w:hAnsi="宋体" w:hint="eastAsia"/>
          <w:color w:val="000000"/>
          <w:sz w:val="24"/>
        </w:rPr>
        <w:t>导向为调节变量，从员工个体因素视角出发，运用实证研究深层次探索和挖掘企业正式培训中员工学习投入在绩效</w:t>
      </w:r>
      <w:r w:rsidR="00BD04B3" w:rsidRPr="0060735E">
        <w:rPr>
          <w:rFonts w:ascii="宋体" w:hAnsi="宋体" w:hint="eastAsia"/>
          <w:color w:val="000000"/>
          <w:sz w:val="24"/>
        </w:rPr>
        <w:t>证明</w:t>
      </w:r>
      <w:r w:rsidRPr="0060735E">
        <w:rPr>
          <w:rFonts w:ascii="宋体" w:hAnsi="宋体" w:hint="eastAsia"/>
          <w:color w:val="000000"/>
          <w:sz w:val="24"/>
        </w:rPr>
        <w:t>导向的调节下对工作绩效的</w:t>
      </w:r>
      <w:proofErr w:type="gramStart"/>
      <w:r w:rsidRPr="0060735E">
        <w:rPr>
          <w:rFonts w:ascii="宋体" w:hAnsi="宋体" w:hint="eastAsia"/>
          <w:color w:val="000000"/>
          <w:sz w:val="24"/>
        </w:rPr>
        <w:t>的</w:t>
      </w:r>
      <w:proofErr w:type="gramEnd"/>
      <w:r w:rsidRPr="0060735E">
        <w:rPr>
          <w:rFonts w:ascii="宋体" w:hAnsi="宋体" w:hint="eastAsia"/>
          <w:color w:val="000000"/>
          <w:sz w:val="24"/>
        </w:rPr>
        <w:t>影响，有助于进一步丰富绩效</w:t>
      </w:r>
      <w:r w:rsidR="00BD04B3" w:rsidRPr="0060735E">
        <w:rPr>
          <w:rFonts w:ascii="宋体" w:hAnsi="宋体" w:hint="eastAsia"/>
          <w:color w:val="000000"/>
          <w:sz w:val="24"/>
        </w:rPr>
        <w:t>证明</w:t>
      </w:r>
      <w:r w:rsidRPr="0060735E">
        <w:rPr>
          <w:rFonts w:ascii="宋体" w:hAnsi="宋体" w:hint="eastAsia"/>
          <w:color w:val="000000"/>
          <w:sz w:val="24"/>
        </w:rPr>
        <w:t>导向和学习投入的理论研究，也为提高员工工作绩效提供理论支撑。另一方面，侧重研究员工的绩效</w:t>
      </w:r>
      <w:r w:rsidR="00BD04B3" w:rsidRPr="0060735E">
        <w:rPr>
          <w:rFonts w:ascii="宋体" w:hAnsi="宋体" w:hint="eastAsia"/>
          <w:color w:val="000000"/>
          <w:sz w:val="24"/>
        </w:rPr>
        <w:t>证明</w:t>
      </w:r>
      <w:r w:rsidRPr="0060735E">
        <w:rPr>
          <w:rFonts w:ascii="宋体" w:hAnsi="宋体" w:hint="eastAsia"/>
          <w:color w:val="000000"/>
          <w:sz w:val="24"/>
        </w:rPr>
        <w:t>导向、学习投入在企业培训等正式学习对工作绩效中的影响机制，关注员工的主体地位，充分彰显“以员工为中心”的企业管理理念，对企业培训开展、效益提升都具有一定的启示意义。</w:t>
      </w:r>
    </w:p>
    <w:p w14:paraId="5786A678" w14:textId="7D5EE986" w:rsidR="00090484" w:rsidRPr="0060735E" w:rsidRDefault="004921DC">
      <w:pPr>
        <w:spacing w:line="360" w:lineRule="auto"/>
        <w:ind w:firstLineChars="200" w:firstLine="480"/>
        <w:rPr>
          <w:rFonts w:ascii="宋体" w:hAnsi="宋体"/>
          <w:color w:val="000000"/>
          <w:sz w:val="24"/>
        </w:rPr>
      </w:pPr>
      <w:r w:rsidRPr="0060735E">
        <w:rPr>
          <w:rFonts w:ascii="宋体" w:hAnsi="宋体" w:hint="eastAsia"/>
          <w:color w:val="000000"/>
          <w:sz w:val="24"/>
        </w:rPr>
        <w:t>本研究基于</w:t>
      </w:r>
      <w:r w:rsidR="00AC1BD7" w:rsidRPr="0060735E">
        <w:rPr>
          <w:rFonts w:ascii="宋体" w:hAnsi="宋体" w:hint="eastAsia"/>
          <w:color w:val="000000"/>
          <w:sz w:val="24"/>
        </w:rPr>
        <w:t>企业培训实践的真实情景，探讨企业培训过程中，受训员工的学习投入、绩效证明导向对其任务绩效、创新绩效的影响效应。</w:t>
      </w:r>
      <w:r w:rsidRPr="0060735E">
        <w:rPr>
          <w:rFonts w:ascii="宋体" w:hAnsi="宋体" w:hint="eastAsia"/>
          <w:color w:val="000000"/>
          <w:sz w:val="24"/>
        </w:rPr>
        <w:t>将</w:t>
      </w:r>
      <w:r w:rsidRPr="007C1D5C">
        <w:rPr>
          <w:color w:val="000000"/>
          <w:sz w:val="24"/>
        </w:rPr>
        <w:t>A</w:t>
      </w:r>
      <w:r w:rsidRPr="0060735E">
        <w:rPr>
          <w:rFonts w:ascii="宋体" w:hAnsi="宋体" w:hint="eastAsia"/>
          <w:color w:val="000000"/>
          <w:sz w:val="24"/>
        </w:rPr>
        <w:t>公司员工绩效</w:t>
      </w:r>
      <w:r w:rsidR="00AC1BD7" w:rsidRPr="0060735E">
        <w:rPr>
          <w:rFonts w:ascii="宋体" w:hAnsi="宋体" w:hint="eastAsia"/>
          <w:color w:val="000000"/>
          <w:sz w:val="24"/>
        </w:rPr>
        <w:t>证明</w:t>
      </w:r>
      <w:r w:rsidRPr="0060735E">
        <w:rPr>
          <w:rFonts w:ascii="宋体" w:hAnsi="宋体" w:hint="eastAsia"/>
          <w:color w:val="000000"/>
          <w:sz w:val="24"/>
        </w:rPr>
        <w:t>导向、学习投入和工作绩效情况以数据的形式直观清楚地展现出来，</w:t>
      </w:r>
      <w:r w:rsidRPr="00AB54D0">
        <w:rPr>
          <w:rFonts w:ascii="宋体" w:hAnsi="宋体" w:hint="eastAsia"/>
          <w:color w:val="000000"/>
          <w:sz w:val="24"/>
        </w:rPr>
        <w:t>研究绩效</w:t>
      </w:r>
      <w:r w:rsidR="00BD04B3" w:rsidRPr="00AB54D0">
        <w:rPr>
          <w:rFonts w:ascii="宋体" w:hAnsi="宋体" w:hint="eastAsia"/>
          <w:color w:val="000000"/>
          <w:sz w:val="24"/>
        </w:rPr>
        <w:t>证明</w:t>
      </w:r>
      <w:r w:rsidRPr="00AB54D0">
        <w:rPr>
          <w:rFonts w:ascii="宋体" w:hAnsi="宋体" w:hint="eastAsia"/>
          <w:color w:val="000000"/>
          <w:sz w:val="24"/>
        </w:rPr>
        <w:t>导向和学习投入对工作绩效的影响机制，为企业全面、深入地了</w:t>
      </w:r>
      <w:r w:rsidRPr="00AB54D0">
        <w:rPr>
          <w:rFonts w:ascii="宋体" w:hAnsi="宋体" w:hint="eastAsia"/>
          <w:color w:val="000000"/>
          <w:sz w:val="24"/>
        </w:rPr>
        <w:lastRenderedPageBreak/>
        <w:t>解员工在培训中的学习投入现状提供可靠的数据参考和现实依据，更有针对性地采取措施提升员工在培训中的学习投入水平、提高工作绩效，促进员工职业发展和企业发展。</w:t>
      </w:r>
    </w:p>
    <w:p w14:paraId="48CD3DE7" w14:textId="4E76621F" w:rsidR="00090484" w:rsidRDefault="004921DC" w:rsidP="00227951">
      <w:pPr>
        <w:pStyle w:val="21"/>
        <w:ind w:firstLine="562"/>
        <w:outlineLvl w:val="1"/>
        <w:rPr>
          <w:rFonts w:ascii="黑体" w:eastAsia="黑体" w:hAnsi="黑体"/>
          <w:b/>
          <w:bCs/>
          <w:color w:val="000000"/>
          <w:sz w:val="28"/>
          <w:szCs w:val="21"/>
        </w:rPr>
      </w:pPr>
      <w:bookmarkStart w:id="28" w:name="_Toc100150907"/>
      <w:bookmarkStart w:id="29" w:name="_Toc102447909"/>
      <w:bookmarkStart w:id="30" w:name="_Toc102484647"/>
      <w:bookmarkStart w:id="31" w:name="_Toc102818053"/>
      <w:bookmarkStart w:id="32" w:name="_Toc103334833"/>
      <w:r w:rsidRPr="00690594">
        <w:rPr>
          <w:rFonts w:ascii="Times New Roman" w:eastAsia="黑体" w:hAnsi="Times New Roman"/>
          <w:b/>
          <w:bCs/>
          <w:color w:val="000000"/>
          <w:sz w:val="28"/>
          <w:szCs w:val="21"/>
        </w:rPr>
        <w:t>1</w:t>
      </w:r>
      <w:r w:rsidRPr="0060735E">
        <w:rPr>
          <w:rFonts w:ascii="黑体" w:eastAsia="黑体" w:hAnsi="黑体"/>
          <w:b/>
          <w:bCs/>
          <w:color w:val="000000"/>
          <w:sz w:val="28"/>
          <w:szCs w:val="21"/>
        </w:rPr>
        <w:t>.</w:t>
      </w:r>
      <w:r w:rsidRPr="00690594">
        <w:rPr>
          <w:rFonts w:ascii="Times New Roman" w:eastAsia="黑体" w:hAnsi="Times New Roman"/>
          <w:b/>
          <w:bCs/>
          <w:color w:val="000000"/>
          <w:sz w:val="28"/>
          <w:szCs w:val="21"/>
        </w:rPr>
        <w:t>3</w:t>
      </w:r>
      <w:bookmarkEnd w:id="28"/>
      <w:bookmarkEnd w:id="29"/>
      <w:bookmarkEnd w:id="30"/>
      <w:r w:rsidR="004D617B" w:rsidRPr="00F17344">
        <w:rPr>
          <w:rFonts w:ascii="黑体" w:eastAsia="黑体" w:hAnsi="黑体" w:hint="eastAsia"/>
          <w:b/>
          <w:bCs/>
          <w:color w:val="000000"/>
          <w:sz w:val="28"/>
          <w:szCs w:val="21"/>
        </w:rPr>
        <w:t>研究内容</w:t>
      </w:r>
      <w:bookmarkEnd w:id="31"/>
      <w:r w:rsidR="00A52631">
        <w:rPr>
          <w:rFonts w:ascii="黑体" w:eastAsia="黑体" w:hAnsi="黑体" w:hint="eastAsia"/>
          <w:b/>
          <w:bCs/>
          <w:color w:val="000000"/>
          <w:sz w:val="28"/>
          <w:szCs w:val="21"/>
        </w:rPr>
        <w:t>与研究方法</w:t>
      </w:r>
      <w:bookmarkEnd w:id="32"/>
    </w:p>
    <w:p w14:paraId="4A432C60" w14:textId="35DB6743" w:rsidR="00D80767" w:rsidRDefault="0038013B" w:rsidP="006363DE">
      <w:pPr>
        <w:pStyle w:val="21"/>
        <w:rPr>
          <w:color w:val="000000"/>
        </w:rPr>
      </w:pPr>
      <w:r w:rsidRPr="0060735E">
        <w:rPr>
          <w:rFonts w:hint="eastAsia"/>
          <w:color w:val="000000"/>
        </w:rPr>
        <w:t>本文主要基于学习投入理论、绩效证明导向理论，讨论企业培训中员工学习投入对工作绩效的影响，个体的绩效证明导向如何影响两者关系</w:t>
      </w:r>
      <w:r w:rsidR="007A427C">
        <w:rPr>
          <w:rFonts w:hint="eastAsia"/>
          <w:color w:val="000000"/>
        </w:rPr>
        <w:t>,为企业培训提供实证数据与管理建议。依据图</w:t>
      </w:r>
      <w:r w:rsidR="007A427C" w:rsidRPr="00565C82">
        <w:rPr>
          <w:rFonts w:ascii="Times New Roman" w:hAnsi="Times New Roman"/>
          <w:color w:val="000000"/>
        </w:rPr>
        <w:t>1</w:t>
      </w:r>
      <w:r w:rsidR="007A427C">
        <w:rPr>
          <w:rFonts w:hint="eastAsia"/>
          <w:color w:val="000000"/>
        </w:rPr>
        <w:t>的研究框架，本文的研究内容具体如下：</w:t>
      </w:r>
    </w:p>
    <w:p w14:paraId="3D155865" w14:textId="580383A2" w:rsidR="001341BD" w:rsidRDefault="003F2CE6" w:rsidP="001341BD">
      <w:pPr>
        <w:pStyle w:val="21"/>
        <w:jc w:val="center"/>
        <w:rPr>
          <w:noProof/>
        </w:rPr>
      </w:pPr>
      <w:r>
        <w:rPr>
          <w:noProof/>
        </w:rPr>
        <w:pict w14:anchorId="76ECF979">
          <v:shape id="_x0000_i1026" type="#_x0000_t75" style="width:224.55pt;height:274.45pt;visibility:visible;mso-wrap-style:square">
            <v:imagedata r:id="rId14" o:title=""/>
          </v:shape>
        </w:pict>
      </w:r>
    </w:p>
    <w:p w14:paraId="19DDCD33" w14:textId="20235B81" w:rsidR="001341BD" w:rsidRPr="001341BD" w:rsidRDefault="001341BD" w:rsidP="001341BD">
      <w:pPr>
        <w:spacing w:line="360" w:lineRule="auto"/>
        <w:jc w:val="center"/>
        <w:rPr>
          <w:rFonts w:ascii="黑体" w:eastAsia="黑体" w:hAnsi="黑体"/>
          <w:sz w:val="24"/>
          <w:szCs w:val="22"/>
        </w:rPr>
      </w:pPr>
      <w:r w:rsidRPr="00822069">
        <w:rPr>
          <w:rFonts w:ascii="黑体" w:eastAsia="黑体" w:hAnsi="黑体" w:hint="eastAsia"/>
          <w:sz w:val="24"/>
          <w:szCs w:val="22"/>
        </w:rPr>
        <w:t>图1</w:t>
      </w:r>
      <w:r w:rsidRPr="00822069">
        <w:rPr>
          <w:rFonts w:ascii="黑体" w:eastAsia="黑体" w:hAnsi="黑体"/>
          <w:sz w:val="24"/>
          <w:szCs w:val="22"/>
        </w:rPr>
        <w:t xml:space="preserve"> </w:t>
      </w:r>
      <w:r w:rsidRPr="00822069">
        <w:rPr>
          <w:rFonts w:ascii="黑体" w:eastAsia="黑体" w:hAnsi="黑体" w:hint="eastAsia"/>
          <w:sz w:val="24"/>
          <w:szCs w:val="22"/>
        </w:rPr>
        <w:t>研究框架</w:t>
      </w:r>
    </w:p>
    <w:p w14:paraId="29DC0733" w14:textId="1C9D9BD6" w:rsidR="00565C82" w:rsidRPr="00565C82" w:rsidRDefault="00565C82" w:rsidP="00565C82">
      <w:pPr>
        <w:spacing w:line="360" w:lineRule="auto"/>
        <w:ind w:firstLineChars="200" w:firstLine="480"/>
        <w:rPr>
          <w:rFonts w:ascii="宋体" w:hAnsi="宋体"/>
          <w:sz w:val="24"/>
          <w:szCs w:val="22"/>
        </w:rPr>
      </w:pPr>
      <w:r w:rsidRPr="00565C82">
        <w:rPr>
          <w:rFonts w:ascii="宋体" w:hAnsi="宋体" w:hint="eastAsia"/>
          <w:sz w:val="24"/>
          <w:szCs w:val="22"/>
        </w:rPr>
        <w:t>第一部分是绪论。阐述了本研究选题的背景和意义，通过主要对</w:t>
      </w:r>
      <w:r>
        <w:rPr>
          <w:rFonts w:ascii="宋体" w:hAnsi="宋体" w:hint="eastAsia"/>
          <w:sz w:val="24"/>
          <w:szCs w:val="22"/>
        </w:rPr>
        <w:t>企业培训、员工学习投入和成就目标导向的</w:t>
      </w:r>
      <w:r w:rsidRPr="00565C82">
        <w:rPr>
          <w:rFonts w:ascii="宋体" w:hAnsi="宋体" w:hint="eastAsia"/>
          <w:sz w:val="24"/>
          <w:szCs w:val="22"/>
        </w:rPr>
        <w:t>相关国内外研究成果进行调研，进一步提出本文研究</w:t>
      </w:r>
      <w:r>
        <w:rPr>
          <w:rFonts w:ascii="宋体" w:hAnsi="宋体" w:hint="eastAsia"/>
          <w:sz w:val="24"/>
          <w:szCs w:val="22"/>
        </w:rPr>
        <w:t>内容</w:t>
      </w:r>
      <w:r w:rsidRPr="00565C82">
        <w:rPr>
          <w:rFonts w:ascii="宋体" w:hAnsi="宋体" w:hint="eastAsia"/>
          <w:sz w:val="24"/>
          <w:szCs w:val="22"/>
        </w:rPr>
        <w:t>和研究方法以及创新点。</w:t>
      </w:r>
    </w:p>
    <w:p w14:paraId="790CFCA0" w14:textId="7AB7A586" w:rsidR="00565C82" w:rsidRPr="00565C82" w:rsidRDefault="00565C82" w:rsidP="00565C82">
      <w:pPr>
        <w:spacing w:line="360" w:lineRule="auto"/>
        <w:ind w:firstLineChars="200" w:firstLine="480"/>
        <w:rPr>
          <w:rFonts w:ascii="宋体" w:hAnsi="宋体"/>
          <w:sz w:val="24"/>
          <w:szCs w:val="22"/>
        </w:rPr>
      </w:pPr>
      <w:r w:rsidRPr="00565C82">
        <w:rPr>
          <w:rFonts w:ascii="宋体" w:hAnsi="宋体" w:hint="eastAsia"/>
          <w:sz w:val="24"/>
          <w:szCs w:val="22"/>
        </w:rPr>
        <w:t>第二部分是文献综述。通过分别对研究变量（</w:t>
      </w:r>
      <w:r>
        <w:rPr>
          <w:rFonts w:ascii="宋体" w:hAnsi="宋体" w:hint="eastAsia"/>
          <w:sz w:val="24"/>
          <w:szCs w:val="22"/>
        </w:rPr>
        <w:t>学习投入</w:t>
      </w:r>
      <w:r w:rsidRPr="00565C82">
        <w:rPr>
          <w:rFonts w:ascii="宋体" w:hAnsi="宋体" w:hint="eastAsia"/>
          <w:sz w:val="24"/>
          <w:szCs w:val="22"/>
        </w:rPr>
        <w:t>、</w:t>
      </w:r>
      <w:r>
        <w:rPr>
          <w:rFonts w:ascii="宋体" w:hAnsi="宋体" w:hint="eastAsia"/>
          <w:sz w:val="24"/>
          <w:szCs w:val="22"/>
        </w:rPr>
        <w:t>绩效证明导向</w:t>
      </w:r>
      <w:r w:rsidRPr="00565C82">
        <w:rPr>
          <w:rFonts w:ascii="宋体" w:hAnsi="宋体" w:hint="eastAsia"/>
          <w:sz w:val="24"/>
          <w:szCs w:val="22"/>
        </w:rPr>
        <w:t>和</w:t>
      </w:r>
      <w:r>
        <w:rPr>
          <w:rFonts w:ascii="宋体" w:hAnsi="宋体" w:hint="eastAsia"/>
          <w:sz w:val="24"/>
          <w:szCs w:val="22"/>
        </w:rPr>
        <w:t>工作绩效</w:t>
      </w:r>
      <w:r w:rsidRPr="00565C82">
        <w:rPr>
          <w:rFonts w:ascii="宋体" w:hAnsi="宋体" w:hint="eastAsia"/>
          <w:sz w:val="24"/>
          <w:szCs w:val="22"/>
        </w:rPr>
        <w:t>）的国内外综述和相关研究进行归纳总结，作为后续提出理论假设和进行实证研究的基础。</w:t>
      </w:r>
    </w:p>
    <w:p w14:paraId="024482CF" w14:textId="01F0C352" w:rsidR="00565C82" w:rsidRPr="00565C82" w:rsidRDefault="00565C82" w:rsidP="00565C82">
      <w:pPr>
        <w:spacing w:line="360" w:lineRule="auto"/>
        <w:ind w:firstLineChars="200" w:firstLine="480"/>
        <w:rPr>
          <w:rFonts w:ascii="宋体" w:hAnsi="宋体"/>
          <w:sz w:val="24"/>
          <w:szCs w:val="22"/>
        </w:rPr>
      </w:pPr>
      <w:r w:rsidRPr="00565C82">
        <w:rPr>
          <w:rFonts w:ascii="宋体" w:hAnsi="宋体" w:hint="eastAsia"/>
          <w:sz w:val="24"/>
          <w:szCs w:val="22"/>
        </w:rPr>
        <w:t>第三部分是理论基础和研究假设。首先提出本研究的理论基础：</w:t>
      </w:r>
      <w:r>
        <w:rPr>
          <w:rFonts w:ascii="宋体" w:hAnsi="宋体" w:hint="eastAsia"/>
          <w:sz w:val="24"/>
          <w:szCs w:val="22"/>
        </w:rPr>
        <w:t>学习投入理论和成就目标导向理论</w:t>
      </w:r>
      <w:r w:rsidRPr="00565C82">
        <w:rPr>
          <w:rFonts w:ascii="宋体" w:hAnsi="宋体" w:hint="eastAsia"/>
          <w:sz w:val="24"/>
          <w:szCs w:val="22"/>
        </w:rPr>
        <w:t>，分别基于理论基础提出本研究的理论推导和假设，即</w:t>
      </w:r>
      <w:r>
        <w:rPr>
          <w:rFonts w:ascii="宋体" w:hAnsi="宋体" w:hint="eastAsia"/>
          <w:sz w:val="24"/>
          <w:szCs w:val="22"/>
        </w:rPr>
        <w:t>学习投入对工作绩效的关系以及绩效证明导向对</w:t>
      </w:r>
      <w:proofErr w:type="gramStart"/>
      <w:r>
        <w:rPr>
          <w:rFonts w:ascii="宋体" w:hAnsi="宋体" w:hint="eastAsia"/>
          <w:sz w:val="24"/>
          <w:szCs w:val="22"/>
        </w:rPr>
        <w:t>该关系</w:t>
      </w:r>
      <w:proofErr w:type="gramEnd"/>
      <w:r>
        <w:rPr>
          <w:rFonts w:ascii="宋体" w:hAnsi="宋体" w:hint="eastAsia"/>
          <w:sz w:val="24"/>
          <w:szCs w:val="22"/>
        </w:rPr>
        <w:t>的调节</w:t>
      </w:r>
      <w:r w:rsidRPr="00565C82">
        <w:rPr>
          <w:rFonts w:ascii="宋体" w:hAnsi="宋体" w:hint="eastAsia"/>
          <w:sz w:val="24"/>
          <w:szCs w:val="22"/>
        </w:rPr>
        <w:t>，完成研究模</w:t>
      </w:r>
      <w:r w:rsidRPr="00565C82">
        <w:rPr>
          <w:rFonts w:ascii="宋体" w:hAnsi="宋体" w:hint="eastAsia"/>
          <w:sz w:val="24"/>
          <w:szCs w:val="22"/>
        </w:rPr>
        <w:lastRenderedPageBreak/>
        <w:t>型的构建。</w:t>
      </w:r>
    </w:p>
    <w:p w14:paraId="195AFC45" w14:textId="79B28192" w:rsidR="00565C82" w:rsidRPr="00565C82" w:rsidRDefault="00565C82" w:rsidP="00565C82">
      <w:pPr>
        <w:spacing w:line="360" w:lineRule="auto"/>
        <w:ind w:firstLineChars="200" w:firstLine="480"/>
        <w:rPr>
          <w:rFonts w:ascii="宋体" w:hAnsi="宋体"/>
          <w:sz w:val="24"/>
          <w:szCs w:val="22"/>
        </w:rPr>
      </w:pPr>
      <w:r w:rsidRPr="00565C82">
        <w:rPr>
          <w:rFonts w:ascii="宋体" w:hAnsi="宋体" w:hint="eastAsia"/>
          <w:sz w:val="24"/>
          <w:szCs w:val="22"/>
        </w:rPr>
        <w:t>第四部分是研究设计。通过发放问卷收集数据，对样本</w:t>
      </w:r>
      <w:r>
        <w:rPr>
          <w:rFonts w:ascii="宋体" w:hAnsi="宋体" w:hint="eastAsia"/>
          <w:sz w:val="24"/>
          <w:szCs w:val="22"/>
        </w:rPr>
        <w:t>数据</w:t>
      </w:r>
      <w:r w:rsidRPr="00565C82">
        <w:rPr>
          <w:rFonts w:ascii="宋体" w:hAnsi="宋体" w:hint="eastAsia"/>
          <w:sz w:val="24"/>
          <w:szCs w:val="22"/>
        </w:rPr>
        <w:t>进行</w:t>
      </w:r>
      <w:r>
        <w:rPr>
          <w:rFonts w:ascii="宋体" w:hAnsi="宋体" w:hint="eastAsia"/>
          <w:sz w:val="24"/>
          <w:szCs w:val="22"/>
        </w:rPr>
        <w:t>描述性统计</w:t>
      </w:r>
      <w:r w:rsidRPr="00565C82">
        <w:rPr>
          <w:rFonts w:ascii="宋体" w:hAnsi="宋体" w:hint="eastAsia"/>
          <w:sz w:val="24"/>
          <w:szCs w:val="22"/>
        </w:rPr>
        <w:t>分析。</w:t>
      </w:r>
    </w:p>
    <w:p w14:paraId="528C97F8" w14:textId="2DA01B19" w:rsidR="00565C82" w:rsidRPr="00565C82" w:rsidRDefault="00565C82" w:rsidP="00565C82">
      <w:pPr>
        <w:spacing w:line="360" w:lineRule="auto"/>
        <w:ind w:firstLineChars="200" w:firstLine="480"/>
        <w:rPr>
          <w:rFonts w:ascii="宋体" w:hAnsi="宋体"/>
          <w:sz w:val="24"/>
          <w:szCs w:val="22"/>
        </w:rPr>
      </w:pPr>
      <w:r w:rsidRPr="00565C82">
        <w:rPr>
          <w:rFonts w:ascii="宋体" w:hAnsi="宋体" w:hint="eastAsia"/>
          <w:sz w:val="24"/>
          <w:szCs w:val="22"/>
        </w:rPr>
        <w:t>第五部分是</w:t>
      </w:r>
      <w:r>
        <w:rPr>
          <w:rFonts w:ascii="宋体" w:hAnsi="宋体" w:hint="eastAsia"/>
          <w:sz w:val="24"/>
          <w:szCs w:val="22"/>
        </w:rPr>
        <w:t>研究结果与分析</w:t>
      </w:r>
      <w:r w:rsidRPr="00565C82">
        <w:rPr>
          <w:rFonts w:ascii="宋体" w:hAnsi="宋体" w:hint="eastAsia"/>
          <w:sz w:val="24"/>
          <w:szCs w:val="22"/>
        </w:rPr>
        <w:t>。采用</w:t>
      </w:r>
      <w:r w:rsidRPr="00565C82">
        <w:rPr>
          <w:sz w:val="24"/>
          <w:szCs w:val="22"/>
        </w:rPr>
        <w:t>SPSS 25.0</w:t>
      </w:r>
      <w:r w:rsidRPr="00565C82">
        <w:rPr>
          <w:sz w:val="24"/>
          <w:szCs w:val="22"/>
        </w:rPr>
        <w:t>和</w:t>
      </w:r>
      <w:r w:rsidRPr="00565C82">
        <w:rPr>
          <w:sz w:val="24"/>
          <w:szCs w:val="22"/>
        </w:rPr>
        <w:t xml:space="preserve">Amos </w:t>
      </w:r>
      <w:r>
        <w:rPr>
          <w:rFonts w:hint="eastAsia"/>
          <w:sz w:val="24"/>
          <w:szCs w:val="22"/>
        </w:rPr>
        <w:t>24</w:t>
      </w:r>
      <w:r w:rsidRPr="00565C82">
        <w:rPr>
          <w:sz w:val="24"/>
          <w:szCs w:val="22"/>
        </w:rPr>
        <w:t>.0</w:t>
      </w:r>
      <w:r w:rsidRPr="00565C82">
        <w:rPr>
          <w:rFonts w:ascii="宋体" w:hAnsi="宋体" w:hint="eastAsia"/>
          <w:sz w:val="24"/>
          <w:szCs w:val="22"/>
        </w:rPr>
        <w:t>分析软件对研究变量</w:t>
      </w:r>
      <w:r>
        <w:rPr>
          <w:rFonts w:ascii="宋体" w:hAnsi="宋体" w:hint="eastAsia"/>
          <w:sz w:val="24"/>
          <w:szCs w:val="22"/>
        </w:rPr>
        <w:t>信效度分析</w:t>
      </w:r>
      <w:r w:rsidRPr="00565C82">
        <w:rPr>
          <w:rFonts w:ascii="宋体" w:hAnsi="宋体" w:hint="eastAsia"/>
          <w:sz w:val="24"/>
          <w:szCs w:val="22"/>
        </w:rPr>
        <w:t>、相关性分析</w:t>
      </w:r>
      <w:r>
        <w:rPr>
          <w:rFonts w:ascii="宋体" w:hAnsi="宋体" w:hint="eastAsia"/>
          <w:sz w:val="24"/>
          <w:szCs w:val="22"/>
        </w:rPr>
        <w:t>以及回归分析</w:t>
      </w:r>
      <w:r w:rsidRPr="00565C82">
        <w:rPr>
          <w:rFonts w:ascii="宋体" w:hAnsi="宋体" w:hint="eastAsia"/>
          <w:sz w:val="24"/>
          <w:szCs w:val="22"/>
        </w:rPr>
        <w:t>，从而对本研究提出的理论假设进行验证。</w:t>
      </w:r>
    </w:p>
    <w:p w14:paraId="50C267C3" w14:textId="4CA8E06F" w:rsidR="00165A1F" w:rsidRDefault="00565C82" w:rsidP="00F03683">
      <w:pPr>
        <w:spacing w:line="360" w:lineRule="auto"/>
        <w:ind w:firstLineChars="200" w:firstLine="480"/>
        <w:rPr>
          <w:rFonts w:ascii="宋体" w:hAnsi="宋体"/>
          <w:sz w:val="24"/>
          <w:szCs w:val="22"/>
        </w:rPr>
      </w:pPr>
      <w:r w:rsidRPr="00565C82">
        <w:rPr>
          <w:rFonts w:ascii="宋体" w:hAnsi="宋体" w:hint="eastAsia"/>
          <w:sz w:val="24"/>
          <w:szCs w:val="22"/>
        </w:rPr>
        <w:t>第六部分是</w:t>
      </w:r>
      <w:r>
        <w:rPr>
          <w:rFonts w:ascii="宋体" w:hAnsi="宋体" w:hint="eastAsia"/>
          <w:sz w:val="24"/>
          <w:szCs w:val="22"/>
        </w:rPr>
        <w:t>研究结论与启示</w:t>
      </w:r>
      <w:r w:rsidRPr="00565C82">
        <w:rPr>
          <w:rFonts w:ascii="宋体" w:hAnsi="宋体" w:hint="eastAsia"/>
          <w:sz w:val="24"/>
          <w:szCs w:val="22"/>
        </w:rPr>
        <w:t>。根据实证研究结果对研究结论进行总结，从理论分析和实证方法两个角度，对理论假设是否得到支持即是否成立进行分析探讨。总结本文在研究过程中的不足，提出对未来该方向研究的建议和展望；最后在此基础上对管理研究和企业管理实践提出一些建议。</w:t>
      </w:r>
    </w:p>
    <w:p w14:paraId="29EB3EFF" w14:textId="6BFDAD43" w:rsidR="00300746" w:rsidRDefault="00300746" w:rsidP="00300746">
      <w:pPr>
        <w:spacing w:line="360" w:lineRule="auto"/>
        <w:ind w:firstLineChars="200" w:firstLine="480"/>
        <w:rPr>
          <w:rFonts w:ascii="宋体" w:hAnsi="宋体"/>
          <w:sz w:val="24"/>
          <w:szCs w:val="22"/>
        </w:rPr>
      </w:pPr>
      <w:r>
        <w:rPr>
          <w:rFonts w:ascii="宋体" w:hAnsi="宋体" w:hint="eastAsia"/>
          <w:sz w:val="24"/>
          <w:szCs w:val="22"/>
        </w:rPr>
        <w:t>本文在研究过程中需要了解相关理论发展进程以及最新研究成果，对于变量关系的考查仍需实证数据来佐证。因此</w:t>
      </w:r>
      <w:r w:rsidRPr="00300746">
        <w:rPr>
          <w:rFonts w:ascii="宋体" w:hAnsi="宋体" w:hint="eastAsia"/>
          <w:sz w:val="24"/>
          <w:szCs w:val="22"/>
        </w:rPr>
        <w:t>本研究</w:t>
      </w:r>
      <w:r>
        <w:rPr>
          <w:rFonts w:ascii="宋体" w:hAnsi="宋体" w:hint="eastAsia"/>
          <w:sz w:val="24"/>
          <w:szCs w:val="22"/>
        </w:rPr>
        <w:t>选用文献分析法、问卷调查法和实证分析法来对所要研究的问题进行分析，具体操作说明如下：</w:t>
      </w:r>
    </w:p>
    <w:p w14:paraId="4D08C89B" w14:textId="623F2CE7" w:rsidR="00300746" w:rsidRPr="00300746" w:rsidRDefault="00300746" w:rsidP="00300746">
      <w:pPr>
        <w:spacing w:line="360" w:lineRule="auto"/>
        <w:ind w:firstLineChars="200" w:firstLine="480"/>
        <w:rPr>
          <w:rFonts w:ascii="宋体" w:hAnsi="宋体"/>
          <w:sz w:val="24"/>
          <w:szCs w:val="22"/>
        </w:rPr>
      </w:pPr>
      <w:r>
        <w:rPr>
          <w:rFonts w:ascii="宋体" w:hAnsi="宋体" w:hint="eastAsia"/>
          <w:sz w:val="24"/>
          <w:szCs w:val="22"/>
        </w:rPr>
        <w:t>（</w:t>
      </w:r>
      <w:r w:rsidRPr="00690594">
        <w:rPr>
          <w:rFonts w:hint="eastAsia"/>
          <w:sz w:val="24"/>
          <w:szCs w:val="22"/>
        </w:rPr>
        <w:t>1</w:t>
      </w:r>
      <w:r>
        <w:rPr>
          <w:rFonts w:ascii="宋体" w:hAnsi="宋体" w:hint="eastAsia"/>
          <w:sz w:val="24"/>
          <w:szCs w:val="22"/>
        </w:rPr>
        <w:t>）文献分析法</w:t>
      </w:r>
    </w:p>
    <w:p w14:paraId="45F23D30" w14:textId="7DA7D033" w:rsidR="0057629E" w:rsidRPr="00300746" w:rsidRDefault="0057629E" w:rsidP="00300746">
      <w:pPr>
        <w:spacing w:line="360" w:lineRule="auto"/>
        <w:ind w:firstLineChars="200" w:firstLine="480"/>
        <w:rPr>
          <w:rFonts w:ascii="宋体" w:hAnsi="宋体"/>
          <w:bCs/>
          <w:sz w:val="24"/>
        </w:rPr>
      </w:pPr>
      <w:r w:rsidRPr="00300746">
        <w:rPr>
          <w:rFonts w:ascii="宋体" w:hAnsi="宋体" w:hint="eastAsia"/>
          <w:bCs/>
          <w:sz w:val="24"/>
        </w:rPr>
        <w:t>以“学习投入”、“工作绩效”、“</w:t>
      </w:r>
      <w:r w:rsidRPr="007C1D5C">
        <w:rPr>
          <w:bCs/>
          <w:sz w:val="24"/>
        </w:rPr>
        <w:t>performance</w:t>
      </w:r>
      <w:r w:rsidRPr="00F80F9D">
        <w:rPr>
          <w:bCs/>
          <w:sz w:val="24"/>
        </w:rPr>
        <w:t xml:space="preserve"> </w:t>
      </w:r>
      <w:r w:rsidRPr="007C1D5C">
        <w:rPr>
          <w:bCs/>
          <w:sz w:val="24"/>
        </w:rPr>
        <w:t>goal</w:t>
      </w:r>
      <w:r w:rsidRPr="00F80F9D">
        <w:rPr>
          <w:bCs/>
          <w:sz w:val="24"/>
        </w:rPr>
        <w:t xml:space="preserve"> </w:t>
      </w:r>
      <w:r w:rsidRPr="007C1D5C">
        <w:rPr>
          <w:bCs/>
          <w:sz w:val="24"/>
        </w:rPr>
        <w:t>orientation</w:t>
      </w:r>
      <w:r w:rsidRPr="00300746">
        <w:rPr>
          <w:rFonts w:ascii="宋体" w:hAnsi="宋体" w:hint="eastAsia"/>
          <w:bCs/>
          <w:sz w:val="24"/>
        </w:rPr>
        <w:t>”为关键词，通过知网、万方数据、国家哲学社会科学文献中心、中国优秀硕士学位论文全文数据库进行相关的文献检索，主要的到以下几点内容：国内外对学习投入理论及测量方法的研究现状、学习投入的影响因素、学习投入量表开发与信效度检验、工作绩效结构模型、心理资本、组织支持感、组织认同等多维结构与工作绩效的相关研究、目标导向与自我效能、创新行为、学业成就等的关系研究、</w:t>
      </w:r>
      <w:r w:rsidR="00965795" w:rsidRPr="00300746">
        <w:rPr>
          <w:rFonts w:ascii="宋体" w:hAnsi="宋体" w:hint="eastAsia"/>
          <w:bCs/>
          <w:sz w:val="24"/>
        </w:rPr>
        <w:t>成就</w:t>
      </w:r>
      <w:r w:rsidRPr="00300746">
        <w:rPr>
          <w:rFonts w:ascii="宋体" w:hAnsi="宋体" w:hint="eastAsia"/>
          <w:bCs/>
          <w:sz w:val="24"/>
        </w:rPr>
        <w:t>目标导向理论综述等。结合管理学和教育学理论，分析出绩效</w:t>
      </w:r>
      <w:r w:rsidR="00965795" w:rsidRPr="00300746">
        <w:rPr>
          <w:rFonts w:ascii="宋体" w:hAnsi="宋体" w:hint="eastAsia"/>
          <w:bCs/>
          <w:sz w:val="24"/>
        </w:rPr>
        <w:t>证明</w:t>
      </w:r>
      <w:r w:rsidRPr="00300746">
        <w:rPr>
          <w:rFonts w:ascii="宋体" w:hAnsi="宋体" w:hint="eastAsia"/>
          <w:bCs/>
          <w:sz w:val="24"/>
        </w:rPr>
        <w:t>导向、学习投入度与员工工作绩效的相关关系。</w:t>
      </w:r>
    </w:p>
    <w:p w14:paraId="1E0695A6" w14:textId="77777777" w:rsidR="00300746" w:rsidRDefault="0057629E" w:rsidP="00300746">
      <w:pPr>
        <w:spacing w:line="360" w:lineRule="auto"/>
        <w:ind w:firstLineChars="200" w:firstLine="480"/>
        <w:rPr>
          <w:rFonts w:ascii="黑体" w:eastAsia="黑体" w:hAnsi="黑体"/>
          <w:sz w:val="24"/>
          <w:szCs w:val="22"/>
        </w:rPr>
      </w:pPr>
      <w:r w:rsidRPr="00300746">
        <w:rPr>
          <w:rFonts w:ascii="宋体" w:hAnsi="宋体" w:hint="eastAsia"/>
          <w:sz w:val="24"/>
          <w:szCs w:val="22"/>
        </w:rPr>
        <w:t>（</w:t>
      </w:r>
      <w:r w:rsidRPr="00690594">
        <w:rPr>
          <w:rFonts w:hint="eastAsia"/>
          <w:sz w:val="24"/>
          <w:szCs w:val="22"/>
        </w:rPr>
        <w:t>2</w:t>
      </w:r>
      <w:r w:rsidRPr="00300746">
        <w:rPr>
          <w:rFonts w:ascii="宋体" w:hAnsi="宋体" w:hint="eastAsia"/>
          <w:sz w:val="24"/>
          <w:szCs w:val="22"/>
        </w:rPr>
        <w:t>）问卷调查法</w:t>
      </w:r>
      <w:r w:rsidR="00300746">
        <w:rPr>
          <w:rFonts w:ascii="黑体" w:eastAsia="黑体" w:hAnsi="黑体"/>
          <w:sz w:val="24"/>
          <w:szCs w:val="22"/>
        </w:rPr>
        <w:t xml:space="preserve">  </w:t>
      </w:r>
    </w:p>
    <w:p w14:paraId="294EEE80" w14:textId="5348A744" w:rsidR="0057629E" w:rsidRPr="00300746" w:rsidRDefault="0057629E" w:rsidP="00300746">
      <w:pPr>
        <w:spacing w:line="360" w:lineRule="auto"/>
        <w:ind w:firstLineChars="200" w:firstLine="480"/>
        <w:rPr>
          <w:rFonts w:ascii="黑体" w:eastAsia="黑体" w:hAnsi="黑体"/>
          <w:sz w:val="24"/>
          <w:szCs w:val="22"/>
        </w:rPr>
      </w:pPr>
      <w:r>
        <w:rPr>
          <w:rFonts w:ascii="宋体" w:hAnsi="宋体" w:hint="eastAsia"/>
          <w:bCs/>
          <w:sz w:val="24"/>
        </w:rPr>
        <w:t>本研究基于成熟量表构建研究问卷，以真实培训情景下的</w:t>
      </w:r>
      <w:r w:rsidRPr="008508EC">
        <w:rPr>
          <w:rFonts w:ascii="宋体" w:hAnsi="宋体" w:hint="eastAsia"/>
          <w:bCs/>
          <w:sz w:val="24"/>
        </w:rPr>
        <w:t>企业员工</w:t>
      </w:r>
      <w:r>
        <w:rPr>
          <w:rFonts w:ascii="宋体" w:hAnsi="宋体" w:hint="eastAsia"/>
          <w:bCs/>
          <w:sz w:val="24"/>
        </w:rPr>
        <w:t>作为研究样本发放问卷，最终得到员工人口统计学变量、学习投入、绩效</w:t>
      </w:r>
      <w:r w:rsidR="007A562B">
        <w:rPr>
          <w:rFonts w:ascii="宋体" w:hAnsi="宋体" w:hint="eastAsia"/>
          <w:bCs/>
          <w:sz w:val="24"/>
        </w:rPr>
        <w:t>证明</w:t>
      </w:r>
      <w:r>
        <w:rPr>
          <w:rFonts w:ascii="宋体" w:hAnsi="宋体" w:hint="eastAsia"/>
          <w:bCs/>
          <w:sz w:val="24"/>
        </w:rPr>
        <w:t>导向、工作绩效等相关数据。同时，为了保证调查数据的质量，在调查前均与问卷发放的组织者进行了沟通与培训。</w:t>
      </w:r>
    </w:p>
    <w:p w14:paraId="6958A6BD" w14:textId="77777777" w:rsidR="00300746" w:rsidRPr="00300746" w:rsidRDefault="0057629E" w:rsidP="00300746">
      <w:pPr>
        <w:spacing w:line="360" w:lineRule="auto"/>
        <w:ind w:firstLineChars="200" w:firstLine="480"/>
        <w:rPr>
          <w:rFonts w:ascii="宋体" w:hAnsi="宋体"/>
          <w:bCs/>
          <w:sz w:val="24"/>
        </w:rPr>
      </w:pPr>
      <w:r w:rsidRPr="00300746">
        <w:rPr>
          <w:rFonts w:ascii="宋体" w:hAnsi="宋体" w:hint="eastAsia"/>
          <w:bCs/>
          <w:sz w:val="24"/>
        </w:rPr>
        <w:t>（</w:t>
      </w:r>
      <w:r w:rsidRPr="00690594">
        <w:rPr>
          <w:rFonts w:hint="eastAsia"/>
          <w:bCs/>
          <w:sz w:val="24"/>
        </w:rPr>
        <w:t>3</w:t>
      </w:r>
      <w:r w:rsidRPr="00300746">
        <w:rPr>
          <w:rFonts w:ascii="宋体" w:hAnsi="宋体" w:hint="eastAsia"/>
          <w:bCs/>
          <w:sz w:val="24"/>
        </w:rPr>
        <w:t>）实证分析法</w:t>
      </w:r>
      <w:r w:rsidR="00300746" w:rsidRPr="00300746">
        <w:rPr>
          <w:rFonts w:ascii="宋体" w:hAnsi="宋体" w:hint="eastAsia"/>
          <w:bCs/>
          <w:sz w:val="24"/>
        </w:rPr>
        <w:t xml:space="preserve"> </w:t>
      </w:r>
      <w:r w:rsidR="00300746" w:rsidRPr="00300746">
        <w:rPr>
          <w:rFonts w:ascii="宋体" w:hAnsi="宋体"/>
          <w:bCs/>
          <w:sz w:val="24"/>
        </w:rPr>
        <w:t xml:space="preserve"> </w:t>
      </w:r>
    </w:p>
    <w:p w14:paraId="3EF72DAB" w14:textId="481BB0C1" w:rsidR="0057629E" w:rsidRPr="00300746" w:rsidRDefault="0057629E" w:rsidP="00300746">
      <w:pPr>
        <w:spacing w:line="360" w:lineRule="auto"/>
        <w:ind w:firstLineChars="200" w:firstLine="480"/>
        <w:rPr>
          <w:rFonts w:ascii="黑体" w:eastAsia="黑体" w:hAnsi="黑体"/>
          <w:bCs/>
          <w:sz w:val="24"/>
        </w:rPr>
      </w:pPr>
      <w:r>
        <w:rPr>
          <w:rFonts w:ascii="宋体" w:hAnsi="宋体" w:hint="eastAsia"/>
          <w:bCs/>
          <w:sz w:val="24"/>
        </w:rPr>
        <w:t>本研究基于</w:t>
      </w:r>
      <w:r w:rsidRPr="007C1D5C">
        <w:rPr>
          <w:bCs/>
          <w:sz w:val="24"/>
        </w:rPr>
        <w:t>SPSS</w:t>
      </w:r>
      <w:r w:rsidRPr="00F80F9D">
        <w:rPr>
          <w:bCs/>
          <w:sz w:val="24"/>
        </w:rPr>
        <w:t>、</w:t>
      </w:r>
      <w:r w:rsidRPr="007C1D5C">
        <w:rPr>
          <w:bCs/>
          <w:sz w:val="24"/>
        </w:rPr>
        <w:t>Amos</w:t>
      </w:r>
      <w:r>
        <w:rPr>
          <w:rFonts w:ascii="宋体" w:hAnsi="宋体" w:hint="eastAsia"/>
          <w:bCs/>
          <w:sz w:val="24"/>
        </w:rPr>
        <w:t>等数学统计平台对所收集到的有效问卷数据展开</w:t>
      </w:r>
      <w:r>
        <w:rPr>
          <w:rFonts w:ascii="宋体" w:hAnsi="宋体" w:hint="eastAsia"/>
          <w:bCs/>
          <w:sz w:val="24"/>
        </w:rPr>
        <w:lastRenderedPageBreak/>
        <w:t>深入的分析和检验，通过对样本数据的描述性统计、量表的信效度检验、各变量间的相关性分析、回归分析等检验研究假设，探索各变量之间具体的内在关系，并得出最终研究结论。</w:t>
      </w:r>
    </w:p>
    <w:p w14:paraId="3801536B" w14:textId="7C586FB8" w:rsidR="00AA4D5E" w:rsidRPr="00DF7C44" w:rsidRDefault="00336075" w:rsidP="00DF7C44">
      <w:pPr>
        <w:pStyle w:val="1"/>
        <w:spacing w:before="156" w:after="156"/>
        <w:rPr>
          <w:rStyle w:val="10"/>
          <w:rFonts w:ascii="黑体" w:eastAsia="黑体" w:hAnsi="黑体"/>
          <w:b/>
          <w:bCs/>
          <w:color w:val="000000"/>
          <w:sz w:val="36"/>
          <w:szCs w:val="56"/>
        </w:rPr>
      </w:pPr>
      <w:bookmarkStart w:id="33" w:name="_Toc102818054"/>
      <w:r w:rsidRPr="0057629E">
        <w:rPr>
          <w:rFonts w:ascii="黑体" w:eastAsia="黑体" w:hAnsi="黑体"/>
          <w:color w:val="000000"/>
          <w:sz w:val="36"/>
          <w:szCs w:val="56"/>
          <w:lang w:val="en-US"/>
        </w:rPr>
        <w:br w:type="page"/>
      </w:r>
      <w:bookmarkStart w:id="34" w:name="_Toc103334834"/>
      <w:r w:rsidR="00AA4D5E" w:rsidRPr="00690594">
        <w:rPr>
          <w:rFonts w:eastAsia="黑体"/>
          <w:color w:val="000000"/>
          <w:sz w:val="36"/>
          <w:szCs w:val="56"/>
        </w:rPr>
        <w:lastRenderedPageBreak/>
        <w:t>2</w:t>
      </w:r>
      <w:r w:rsidR="00AA4D5E" w:rsidRPr="0060735E">
        <w:rPr>
          <w:rFonts w:ascii="黑体" w:eastAsia="黑体" w:hAnsi="黑体" w:hint="eastAsia"/>
          <w:color w:val="000000"/>
          <w:sz w:val="36"/>
          <w:szCs w:val="56"/>
        </w:rPr>
        <w:t>文献综述</w:t>
      </w:r>
      <w:bookmarkEnd w:id="33"/>
      <w:bookmarkEnd w:id="34"/>
    </w:p>
    <w:p w14:paraId="22F7B0C1" w14:textId="041BF243" w:rsidR="00090484" w:rsidRPr="00227951" w:rsidRDefault="004921DC" w:rsidP="00227951">
      <w:pPr>
        <w:pStyle w:val="21"/>
        <w:ind w:firstLine="562"/>
        <w:outlineLvl w:val="1"/>
        <w:rPr>
          <w:rFonts w:ascii="黑体" w:eastAsia="黑体" w:hAnsi="黑体"/>
          <w:b/>
          <w:bCs/>
          <w:color w:val="000000"/>
          <w:sz w:val="28"/>
          <w:szCs w:val="21"/>
        </w:rPr>
      </w:pPr>
      <w:bookmarkStart w:id="35" w:name="_Hlk98775159"/>
      <w:bookmarkStart w:id="36" w:name="_Toc100150911"/>
      <w:bookmarkStart w:id="37" w:name="_Toc102447913"/>
      <w:bookmarkStart w:id="38" w:name="_Toc102484651"/>
      <w:bookmarkStart w:id="39" w:name="_Toc102818055"/>
      <w:bookmarkStart w:id="40" w:name="_Toc103334835"/>
      <w:r w:rsidRPr="00690594">
        <w:rPr>
          <w:rFonts w:ascii="Times New Roman" w:eastAsia="黑体" w:hAnsi="Times New Roman"/>
          <w:b/>
          <w:bCs/>
          <w:color w:val="000000"/>
          <w:sz w:val="28"/>
          <w:szCs w:val="21"/>
        </w:rPr>
        <w:t>2</w:t>
      </w:r>
      <w:r w:rsidRPr="00227951">
        <w:rPr>
          <w:rFonts w:ascii="黑体" w:eastAsia="黑体" w:hAnsi="黑体"/>
          <w:b/>
          <w:bCs/>
          <w:color w:val="000000"/>
          <w:sz w:val="28"/>
          <w:szCs w:val="21"/>
        </w:rPr>
        <w:t>.</w:t>
      </w:r>
      <w:r w:rsidRPr="00690594">
        <w:rPr>
          <w:rFonts w:ascii="Times New Roman" w:eastAsia="黑体" w:hAnsi="Times New Roman"/>
          <w:b/>
          <w:bCs/>
          <w:color w:val="000000"/>
          <w:sz w:val="28"/>
          <w:szCs w:val="21"/>
        </w:rPr>
        <w:t>1</w:t>
      </w:r>
      <w:bookmarkEnd w:id="35"/>
      <w:r w:rsidRPr="00227951">
        <w:rPr>
          <w:rFonts w:ascii="黑体" w:eastAsia="黑体" w:hAnsi="黑体" w:hint="eastAsia"/>
          <w:b/>
          <w:bCs/>
          <w:color w:val="000000"/>
          <w:sz w:val="28"/>
          <w:szCs w:val="21"/>
        </w:rPr>
        <w:t>学习投入</w:t>
      </w:r>
      <w:bookmarkEnd w:id="36"/>
      <w:bookmarkEnd w:id="37"/>
      <w:bookmarkEnd w:id="38"/>
      <w:bookmarkEnd w:id="39"/>
      <w:bookmarkEnd w:id="40"/>
    </w:p>
    <w:p w14:paraId="0E0EE473" w14:textId="37FAA452" w:rsidR="00B37286" w:rsidRPr="0060735E" w:rsidRDefault="00B37286" w:rsidP="00B37286">
      <w:pPr>
        <w:spacing w:line="360" w:lineRule="auto"/>
        <w:ind w:firstLineChars="200" w:firstLine="480"/>
        <w:rPr>
          <w:rFonts w:ascii="宋体" w:hAnsi="宋体"/>
          <w:color w:val="000000"/>
          <w:sz w:val="24"/>
          <w:szCs w:val="22"/>
        </w:rPr>
      </w:pPr>
      <w:bookmarkStart w:id="41" w:name="_Hlk104451080"/>
      <w:bookmarkStart w:id="42" w:name="_Toc100150913"/>
      <w:r w:rsidRPr="00AB54D0">
        <w:rPr>
          <w:rFonts w:ascii="宋体" w:hAnsi="宋体" w:hint="eastAsia"/>
          <w:color w:val="000000"/>
          <w:sz w:val="24"/>
          <w:szCs w:val="22"/>
        </w:rPr>
        <w:t>学习投入是指个体在学习过程中表现出来的充沛精力、灵活性、以及积极的情绪，是学习者领悟学习本质</w:t>
      </w:r>
      <w:r w:rsidRPr="0060735E">
        <w:rPr>
          <w:rFonts w:ascii="宋体" w:hAnsi="宋体" w:hint="eastAsia"/>
          <w:color w:val="000000"/>
          <w:sz w:val="24"/>
          <w:szCs w:val="22"/>
        </w:rPr>
        <w:t>，沉浸其中的表现</w:t>
      </w:r>
      <w:r w:rsidR="004C4A0C" w:rsidRPr="0059135E">
        <w:rPr>
          <w:color w:val="000000"/>
          <w:sz w:val="24"/>
          <w:szCs w:val="22"/>
        </w:rPr>
        <w:fldChar w:fldCharType="begin"/>
      </w:r>
      <w:r w:rsidR="005A2086" w:rsidRPr="0059135E">
        <w:rPr>
          <w:color w:val="000000"/>
          <w:sz w:val="24"/>
          <w:szCs w:val="22"/>
        </w:rPr>
        <w:instrText xml:space="preserve"> ADDIN NE.Ref.{C4A2D856-789C-4CAE-9827-66EF903B7A83}</w:instrText>
      </w:r>
      <w:r w:rsidR="004C4A0C" w:rsidRPr="0059135E">
        <w:rPr>
          <w:color w:val="000000"/>
          <w:sz w:val="24"/>
          <w:szCs w:val="22"/>
        </w:rPr>
        <w:fldChar w:fldCharType="separate"/>
      </w:r>
      <w:r w:rsidR="002C4072" w:rsidRPr="0059135E">
        <w:rPr>
          <w:color w:val="080000"/>
          <w:kern w:val="0"/>
          <w:sz w:val="24"/>
          <w:szCs w:val="24"/>
          <w:vertAlign w:val="superscript"/>
        </w:rPr>
        <w:t>[7]</w:t>
      </w:r>
      <w:r w:rsidR="004C4A0C" w:rsidRPr="0059135E">
        <w:rPr>
          <w:color w:val="000000"/>
          <w:sz w:val="24"/>
          <w:szCs w:val="22"/>
        </w:rPr>
        <w:fldChar w:fldCharType="end"/>
      </w:r>
      <w:r w:rsidRPr="0060735E">
        <w:rPr>
          <w:rFonts w:ascii="宋体" w:hAnsi="宋体" w:hint="eastAsia"/>
          <w:color w:val="000000"/>
          <w:sz w:val="24"/>
          <w:szCs w:val="22"/>
        </w:rPr>
        <w:t>。</w:t>
      </w:r>
      <w:r w:rsidRPr="0060735E">
        <w:rPr>
          <w:rFonts w:ascii="宋体" w:hAnsi="宋体"/>
          <w:color w:val="000000"/>
          <w:sz w:val="24"/>
          <w:szCs w:val="22"/>
        </w:rPr>
        <w:t>在</w:t>
      </w:r>
      <w:proofErr w:type="spellStart"/>
      <w:r w:rsidRPr="007C1D5C">
        <w:rPr>
          <w:color w:val="000000"/>
          <w:sz w:val="24"/>
          <w:szCs w:val="22"/>
        </w:rPr>
        <w:t>Kuh</w:t>
      </w:r>
      <w:proofErr w:type="spellEnd"/>
      <w:r w:rsidRPr="0060735E">
        <w:rPr>
          <w:rFonts w:ascii="宋体" w:hAnsi="宋体"/>
          <w:color w:val="000000"/>
          <w:sz w:val="24"/>
          <w:szCs w:val="22"/>
        </w:rPr>
        <w:t>等看来，</w:t>
      </w:r>
      <w:r w:rsidR="006E3CD0" w:rsidRPr="0060735E">
        <w:rPr>
          <w:rFonts w:ascii="宋体" w:hAnsi="宋体" w:hint="eastAsia"/>
          <w:color w:val="000000"/>
          <w:sz w:val="24"/>
          <w:szCs w:val="22"/>
        </w:rPr>
        <w:t>个体学习投入与学业收获呈正相关关系</w:t>
      </w:r>
      <w:r w:rsidRPr="0060735E">
        <w:rPr>
          <w:rFonts w:ascii="宋体" w:hAnsi="宋体"/>
          <w:color w:val="000000"/>
          <w:sz w:val="24"/>
          <w:szCs w:val="22"/>
        </w:rPr>
        <w:t>。</w:t>
      </w:r>
      <w:r w:rsidRPr="00AB54D0">
        <w:rPr>
          <w:rFonts w:ascii="宋体" w:hAnsi="宋体" w:hint="eastAsia"/>
          <w:color w:val="000000"/>
          <w:sz w:val="24"/>
          <w:szCs w:val="22"/>
        </w:rPr>
        <w:t>并</w:t>
      </w:r>
      <w:r w:rsidRPr="00AB54D0">
        <w:rPr>
          <w:rFonts w:ascii="宋体" w:hAnsi="宋体"/>
          <w:color w:val="000000"/>
          <w:sz w:val="24"/>
          <w:szCs w:val="22"/>
        </w:rPr>
        <w:t>指出</w:t>
      </w:r>
      <w:r w:rsidR="00EA63A4" w:rsidRPr="00AB54D0">
        <w:rPr>
          <w:rFonts w:ascii="宋体" w:hAnsi="宋体" w:hint="eastAsia"/>
          <w:color w:val="000000"/>
          <w:sz w:val="24"/>
          <w:szCs w:val="22"/>
        </w:rPr>
        <w:t>提高学生的投入是提高教学质量的关键因素</w:t>
      </w:r>
      <w:r w:rsidR="004C4A0C" w:rsidRPr="0059135E">
        <w:rPr>
          <w:color w:val="000000"/>
          <w:sz w:val="24"/>
          <w:szCs w:val="22"/>
        </w:rPr>
        <w:fldChar w:fldCharType="begin"/>
      </w:r>
      <w:r w:rsidR="005A2086" w:rsidRPr="0059135E">
        <w:rPr>
          <w:color w:val="000000"/>
          <w:sz w:val="24"/>
          <w:szCs w:val="22"/>
        </w:rPr>
        <w:instrText xml:space="preserve"> ADDIN NE.Ref.{F056D46F-0E6E-45C0-9EB2-03E83772CAFE}</w:instrText>
      </w:r>
      <w:r w:rsidR="004C4A0C" w:rsidRPr="0059135E">
        <w:rPr>
          <w:color w:val="000000"/>
          <w:sz w:val="24"/>
          <w:szCs w:val="22"/>
        </w:rPr>
        <w:fldChar w:fldCharType="separate"/>
      </w:r>
      <w:r w:rsidR="002C4072" w:rsidRPr="0059135E">
        <w:rPr>
          <w:color w:val="080000"/>
          <w:kern w:val="0"/>
          <w:sz w:val="24"/>
          <w:szCs w:val="24"/>
          <w:vertAlign w:val="superscript"/>
        </w:rPr>
        <w:t>[8]</w:t>
      </w:r>
      <w:r w:rsidR="004C4A0C" w:rsidRPr="0059135E">
        <w:rPr>
          <w:color w:val="000000"/>
          <w:sz w:val="24"/>
          <w:szCs w:val="22"/>
        </w:rPr>
        <w:fldChar w:fldCharType="end"/>
      </w:r>
      <w:r w:rsidRPr="0060735E">
        <w:rPr>
          <w:rFonts w:ascii="宋体" w:hAnsi="宋体" w:hint="eastAsia"/>
          <w:color w:val="000000"/>
          <w:sz w:val="24"/>
          <w:szCs w:val="22"/>
        </w:rPr>
        <w:t>。</w:t>
      </w:r>
    </w:p>
    <w:p w14:paraId="489EB3DA" w14:textId="3287FFCC" w:rsidR="00B37286" w:rsidRPr="0060735E" w:rsidRDefault="00F32A67" w:rsidP="0065262D">
      <w:pPr>
        <w:spacing w:line="360" w:lineRule="auto"/>
        <w:ind w:firstLineChars="200" w:firstLine="480"/>
        <w:rPr>
          <w:rFonts w:ascii="宋体" w:hAnsi="宋体"/>
          <w:color w:val="000000"/>
          <w:sz w:val="24"/>
          <w:szCs w:val="22"/>
        </w:rPr>
      </w:pPr>
      <w:r w:rsidRPr="007C1D5C">
        <w:rPr>
          <w:rFonts w:hint="eastAsia"/>
          <w:color w:val="000000"/>
          <w:sz w:val="24"/>
          <w:szCs w:val="22"/>
        </w:rPr>
        <w:t>Schaufeli</w:t>
      </w:r>
      <w:r w:rsidRPr="0060735E">
        <w:rPr>
          <w:rFonts w:ascii="宋体" w:hAnsi="宋体" w:hint="eastAsia"/>
          <w:color w:val="000000"/>
          <w:sz w:val="24"/>
          <w:szCs w:val="22"/>
        </w:rPr>
        <w:t>团队</w:t>
      </w:r>
      <w:r w:rsidRPr="0059135E">
        <w:rPr>
          <w:color w:val="000000"/>
          <w:sz w:val="24"/>
          <w:szCs w:val="22"/>
          <w:highlight w:val="yellow"/>
        </w:rPr>
        <w:fldChar w:fldCharType="begin"/>
      </w:r>
      <w:r w:rsidRPr="0059135E">
        <w:rPr>
          <w:color w:val="000000"/>
          <w:sz w:val="24"/>
          <w:szCs w:val="22"/>
          <w:highlight w:val="yellow"/>
        </w:rPr>
        <w:instrText xml:space="preserve"> ADDIN NE.Ref.{CB4A77FB-F3B2-4342-A7AD-E46874AE48D5}</w:instrText>
      </w:r>
      <w:r w:rsidRPr="0059135E">
        <w:rPr>
          <w:color w:val="000000"/>
          <w:sz w:val="24"/>
          <w:szCs w:val="22"/>
          <w:highlight w:val="yellow"/>
        </w:rPr>
        <w:fldChar w:fldCharType="separate"/>
      </w:r>
      <w:r w:rsidR="002C4072" w:rsidRPr="0059135E">
        <w:rPr>
          <w:color w:val="080000"/>
          <w:kern w:val="0"/>
          <w:sz w:val="24"/>
          <w:szCs w:val="24"/>
          <w:vertAlign w:val="superscript"/>
        </w:rPr>
        <w:t>[9]</w:t>
      </w:r>
      <w:r w:rsidRPr="0059135E">
        <w:rPr>
          <w:color w:val="000000"/>
          <w:sz w:val="24"/>
          <w:szCs w:val="22"/>
          <w:highlight w:val="yellow"/>
        </w:rPr>
        <w:fldChar w:fldCharType="end"/>
      </w:r>
      <w:r w:rsidRPr="0060735E">
        <w:rPr>
          <w:rFonts w:ascii="宋体" w:hAnsi="宋体" w:hint="eastAsia"/>
          <w:color w:val="000000"/>
          <w:sz w:val="24"/>
          <w:szCs w:val="22"/>
        </w:rPr>
        <w:t>把学习投入看作是一种在学习时积极的、</w:t>
      </w:r>
      <w:r w:rsidRPr="00AB54D0">
        <w:rPr>
          <w:rFonts w:ascii="宋体" w:hAnsi="宋体" w:hint="eastAsia"/>
          <w:color w:val="000000"/>
          <w:sz w:val="24"/>
          <w:szCs w:val="22"/>
        </w:rPr>
        <w:t>充实的精神状态，包括活力、奉献和专注。在这三个方面，“活力”是指在学</w:t>
      </w:r>
      <w:r w:rsidR="002178DB" w:rsidRPr="00AB54D0">
        <w:rPr>
          <w:rFonts w:ascii="宋体" w:hAnsi="宋体" w:hint="eastAsia"/>
          <w:color w:val="000000"/>
          <w:sz w:val="24"/>
          <w:szCs w:val="22"/>
        </w:rPr>
        <w:t>业</w:t>
      </w:r>
      <w:r w:rsidRPr="00AB54D0">
        <w:rPr>
          <w:rFonts w:ascii="宋体" w:hAnsi="宋体" w:hint="eastAsia"/>
          <w:color w:val="000000"/>
          <w:sz w:val="24"/>
          <w:szCs w:val="22"/>
        </w:rPr>
        <w:t>上表现</w:t>
      </w:r>
      <w:r w:rsidR="002178DB" w:rsidRPr="00AB54D0">
        <w:rPr>
          <w:rFonts w:ascii="宋体" w:hAnsi="宋体" w:hint="eastAsia"/>
          <w:color w:val="000000"/>
          <w:sz w:val="24"/>
          <w:szCs w:val="22"/>
        </w:rPr>
        <w:t>出彩</w:t>
      </w:r>
      <w:r w:rsidRPr="00AB54D0">
        <w:rPr>
          <w:rFonts w:ascii="宋体" w:hAnsi="宋体" w:hint="eastAsia"/>
          <w:color w:val="000000"/>
          <w:sz w:val="24"/>
          <w:szCs w:val="22"/>
        </w:rPr>
        <w:t>，肯为学习而不厌其烦，在困难面前坚忍不拔；</w:t>
      </w:r>
      <w:r w:rsidR="002178DB" w:rsidRPr="00AB54D0">
        <w:rPr>
          <w:rFonts w:ascii="宋体" w:hAnsi="宋体" w:hint="eastAsia"/>
          <w:color w:val="000000"/>
          <w:sz w:val="24"/>
          <w:szCs w:val="22"/>
        </w:rPr>
        <w:t>奉献是指个人的使命感、自豪感和强烈的学习热情，能够全心全意地奉献于学术</w:t>
      </w:r>
      <w:r w:rsidRPr="00AB54D0">
        <w:rPr>
          <w:rFonts w:ascii="宋体" w:hAnsi="宋体" w:hint="eastAsia"/>
          <w:color w:val="000000"/>
          <w:sz w:val="24"/>
          <w:szCs w:val="22"/>
        </w:rPr>
        <w:t>，敢于</w:t>
      </w:r>
      <w:r w:rsidRPr="0060735E">
        <w:rPr>
          <w:rFonts w:ascii="宋体" w:hAnsi="宋体" w:hint="eastAsia"/>
          <w:color w:val="000000"/>
          <w:sz w:val="24"/>
          <w:szCs w:val="22"/>
        </w:rPr>
        <w:t>迎接挑战；专注是一种快乐的、完全沉浸在学习和享受快乐的状态</w:t>
      </w:r>
      <w:r w:rsidRPr="0059135E">
        <w:rPr>
          <w:color w:val="000000"/>
          <w:sz w:val="24"/>
          <w:szCs w:val="22"/>
          <w:highlight w:val="yellow"/>
        </w:rPr>
        <w:fldChar w:fldCharType="begin"/>
      </w:r>
      <w:r w:rsidRPr="0059135E">
        <w:rPr>
          <w:color w:val="000000"/>
          <w:sz w:val="24"/>
          <w:szCs w:val="22"/>
          <w:highlight w:val="yellow"/>
        </w:rPr>
        <w:instrText xml:space="preserve"> ADDIN NE.Ref.{B824CB8D-AE28-47A8-9DAC-85FEFDE4E5EB}</w:instrText>
      </w:r>
      <w:r w:rsidRPr="0059135E">
        <w:rPr>
          <w:color w:val="000000"/>
          <w:sz w:val="24"/>
          <w:szCs w:val="22"/>
          <w:highlight w:val="yellow"/>
        </w:rPr>
        <w:fldChar w:fldCharType="separate"/>
      </w:r>
      <w:r w:rsidR="002C4072" w:rsidRPr="0059135E">
        <w:rPr>
          <w:color w:val="080000"/>
          <w:kern w:val="0"/>
          <w:sz w:val="24"/>
          <w:szCs w:val="24"/>
          <w:vertAlign w:val="superscript"/>
        </w:rPr>
        <w:t>[10]</w:t>
      </w:r>
      <w:r w:rsidRPr="0059135E">
        <w:rPr>
          <w:color w:val="000000"/>
          <w:sz w:val="24"/>
          <w:szCs w:val="22"/>
          <w:highlight w:val="yellow"/>
        </w:rPr>
        <w:fldChar w:fldCharType="end"/>
      </w:r>
      <w:r w:rsidR="002178DB" w:rsidRPr="002178DB">
        <w:rPr>
          <w:rFonts w:ascii="宋体" w:hAnsi="宋体" w:hint="eastAsia"/>
          <w:color w:val="000000"/>
          <w:sz w:val="24"/>
          <w:szCs w:val="22"/>
        </w:rPr>
        <w:t>。</w:t>
      </w:r>
      <w:r w:rsidR="00B37286" w:rsidRPr="007C1D5C">
        <w:rPr>
          <w:color w:val="000000"/>
          <w:sz w:val="24"/>
          <w:szCs w:val="22"/>
        </w:rPr>
        <w:t>Fredricks</w:t>
      </w:r>
      <w:r w:rsidR="00B37286" w:rsidRPr="0060735E">
        <w:rPr>
          <w:rFonts w:ascii="宋体" w:hAnsi="宋体" w:hint="eastAsia"/>
          <w:color w:val="000000"/>
          <w:sz w:val="24"/>
          <w:szCs w:val="22"/>
        </w:rPr>
        <w:t>等</w:t>
      </w:r>
      <w:r w:rsidR="007A562B" w:rsidRPr="0059135E">
        <w:rPr>
          <w:color w:val="000000"/>
          <w:sz w:val="24"/>
          <w:szCs w:val="22"/>
        </w:rPr>
        <w:fldChar w:fldCharType="begin"/>
      </w:r>
      <w:r w:rsidR="007A562B" w:rsidRPr="0059135E">
        <w:rPr>
          <w:color w:val="000000"/>
          <w:sz w:val="24"/>
          <w:szCs w:val="22"/>
        </w:rPr>
        <w:instrText xml:space="preserve"> ADDIN NE.Ref.{C3B18ECF-C769-45C8-9947-70948938DD50}</w:instrText>
      </w:r>
      <w:r w:rsidR="007A562B" w:rsidRPr="0059135E">
        <w:rPr>
          <w:color w:val="000000"/>
          <w:sz w:val="24"/>
          <w:szCs w:val="22"/>
        </w:rPr>
        <w:fldChar w:fldCharType="separate"/>
      </w:r>
      <w:r w:rsidR="007A562B" w:rsidRPr="0059135E">
        <w:rPr>
          <w:color w:val="080000"/>
          <w:kern w:val="0"/>
          <w:sz w:val="24"/>
          <w:szCs w:val="24"/>
          <w:vertAlign w:val="superscript"/>
        </w:rPr>
        <w:t>[11]</w:t>
      </w:r>
      <w:r w:rsidR="007A562B" w:rsidRPr="0059135E">
        <w:rPr>
          <w:color w:val="000000"/>
          <w:sz w:val="24"/>
          <w:szCs w:val="22"/>
        </w:rPr>
        <w:fldChar w:fldCharType="end"/>
      </w:r>
      <w:r w:rsidR="00B37286" w:rsidRPr="0060735E">
        <w:rPr>
          <w:rFonts w:ascii="宋体" w:hAnsi="宋体"/>
          <w:color w:val="000000"/>
          <w:sz w:val="24"/>
          <w:szCs w:val="22"/>
        </w:rPr>
        <w:t>认为学习投入是学习者动机发展模式的行动组成部分，投入的动机模型包括</w:t>
      </w:r>
      <w:r w:rsidR="0079715C" w:rsidRPr="0060735E">
        <w:rPr>
          <w:rFonts w:ascii="宋体" w:hAnsi="宋体"/>
          <w:color w:val="000000"/>
          <w:sz w:val="24"/>
          <w:szCs w:val="22"/>
        </w:rPr>
        <w:t>认知</w:t>
      </w:r>
      <w:r w:rsidR="0079715C" w:rsidRPr="0060735E">
        <w:rPr>
          <w:rFonts w:ascii="宋体" w:hAnsi="宋体" w:hint="eastAsia"/>
          <w:color w:val="000000"/>
          <w:sz w:val="24"/>
          <w:szCs w:val="22"/>
        </w:rPr>
        <w:t>、行为、</w:t>
      </w:r>
      <w:r w:rsidR="00B37286" w:rsidRPr="0060735E">
        <w:rPr>
          <w:rFonts w:ascii="宋体" w:hAnsi="宋体"/>
          <w:color w:val="000000"/>
          <w:sz w:val="24"/>
          <w:szCs w:val="22"/>
        </w:rPr>
        <w:t>情感</w:t>
      </w:r>
      <w:r w:rsidR="00B37286" w:rsidRPr="0060735E">
        <w:rPr>
          <w:rFonts w:ascii="宋体" w:hAnsi="宋体" w:hint="eastAsia"/>
          <w:color w:val="000000"/>
          <w:sz w:val="24"/>
          <w:szCs w:val="22"/>
        </w:rPr>
        <w:t>三个独立的维度。</w:t>
      </w:r>
      <w:r w:rsidR="0079715C" w:rsidRPr="0060735E">
        <w:rPr>
          <w:rFonts w:ascii="宋体" w:hAnsi="宋体"/>
          <w:color w:val="000000"/>
          <w:sz w:val="24"/>
          <w:szCs w:val="22"/>
        </w:rPr>
        <w:t>认知</w:t>
      </w:r>
      <w:proofErr w:type="gramStart"/>
      <w:r w:rsidR="0079715C" w:rsidRPr="0060735E">
        <w:rPr>
          <w:rFonts w:ascii="宋体" w:hAnsi="宋体"/>
          <w:color w:val="000000"/>
          <w:sz w:val="24"/>
          <w:szCs w:val="22"/>
        </w:rPr>
        <w:t>投入</w:t>
      </w:r>
      <w:r w:rsidR="0079715C" w:rsidRPr="0060735E">
        <w:rPr>
          <w:rFonts w:ascii="宋体" w:hAnsi="宋体" w:hint="eastAsia"/>
          <w:color w:val="000000"/>
          <w:sz w:val="24"/>
          <w:szCs w:val="22"/>
        </w:rPr>
        <w:t>指</w:t>
      </w:r>
      <w:proofErr w:type="gramEnd"/>
      <w:r w:rsidR="0079715C" w:rsidRPr="0060735E">
        <w:rPr>
          <w:rFonts w:ascii="宋体" w:hAnsi="宋体" w:hint="eastAsia"/>
          <w:bCs/>
          <w:color w:val="000000"/>
          <w:sz w:val="24"/>
        </w:rPr>
        <w:t>自我调节学习，使用深度学习策略，并运用必要的认知策略来理解复杂的思想；</w:t>
      </w:r>
      <w:r w:rsidR="00C94EA0" w:rsidRPr="0060735E">
        <w:rPr>
          <w:rFonts w:ascii="宋体" w:hAnsi="宋体" w:hint="eastAsia"/>
          <w:color w:val="000000"/>
          <w:sz w:val="24"/>
          <w:szCs w:val="22"/>
        </w:rPr>
        <w:t>行为</w:t>
      </w:r>
      <w:proofErr w:type="gramStart"/>
      <w:r w:rsidR="00C94EA0" w:rsidRPr="0060735E">
        <w:rPr>
          <w:rFonts w:ascii="宋体" w:hAnsi="宋体" w:hint="eastAsia"/>
          <w:color w:val="000000"/>
          <w:sz w:val="24"/>
          <w:szCs w:val="22"/>
        </w:rPr>
        <w:t>投入指</w:t>
      </w:r>
      <w:proofErr w:type="gramEnd"/>
      <w:r w:rsidR="00C94EA0" w:rsidRPr="0060735E">
        <w:rPr>
          <w:rFonts w:ascii="宋体" w:hAnsi="宋体" w:hint="eastAsia"/>
          <w:color w:val="000000"/>
          <w:sz w:val="24"/>
          <w:szCs w:val="22"/>
        </w:rPr>
        <w:t>对学习、学术任务、学校活动的参与，包括积极行为和无破坏行为；情感投入是指学生在课堂上的情感反应，包括兴趣、无聊、焦虑等</w:t>
      </w:r>
      <w:r w:rsidR="00B37286" w:rsidRPr="0060735E">
        <w:rPr>
          <w:rFonts w:ascii="宋体" w:hAnsi="宋体" w:hint="eastAsia"/>
          <w:color w:val="000000"/>
          <w:sz w:val="24"/>
          <w:szCs w:val="22"/>
        </w:rPr>
        <w:t>。</w:t>
      </w:r>
      <w:r w:rsidR="0079715C" w:rsidRPr="0060735E">
        <w:rPr>
          <w:rFonts w:ascii="宋体" w:hAnsi="宋体" w:hint="eastAsia"/>
          <w:color w:val="000000"/>
          <w:sz w:val="24"/>
          <w:szCs w:val="22"/>
        </w:rPr>
        <w:t>认知、行为和情感</w:t>
      </w:r>
      <w:r w:rsidR="00B37286" w:rsidRPr="0060735E">
        <w:rPr>
          <w:rFonts w:ascii="宋体" w:hAnsi="宋体"/>
          <w:color w:val="000000"/>
          <w:sz w:val="24"/>
          <w:szCs w:val="22"/>
        </w:rPr>
        <w:t>既相互独立又互相影响。</w:t>
      </w:r>
      <w:r w:rsidR="00B37286" w:rsidRPr="0060735E">
        <w:rPr>
          <w:rFonts w:ascii="宋体" w:hAnsi="宋体" w:hint="eastAsia"/>
          <w:color w:val="000000"/>
          <w:sz w:val="24"/>
          <w:szCs w:val="22"/>
        </w:rPr>
        <w:t>在王明特、</w:t>
      </w:r>
      <w:r w:rsidR="00B37286" w:rsidRPr="007C1D5C">
        <w:rPr>
          <w:color w:val="000000"/>
          <w:sz w:val="24"/>
          <w:szCs w:val="22"/>
        </w:rPr>
        <w:t>Fredrick</w:t>
      </w:r>
      <w:r w:rsidR="00B37286" w:rsidRPr="007C1D5C">
        <w:rPr>
          <w:rFonts w:hint="eastAsia"/>
          <w:color w:val="000000"/>
          <w:sz w:val="24"/>
          <w:szCs w:val="22"/>
        </w:rPr>
        <w:t>s</w:t>
      </w:r>
      <w:r w:rsidR="00F8764F">
        <w:rPr>
          <w:rFonts w:ascii="宋体" w:hAnsi="宋体" w:hint="eastAsia"/>
          <w:color w:val="000000"/>
          <w:sz w:val="24"/>
          <w:szCs w:val="22"/>
        </w:rPr>
        <w:t>等人</w:t>
      </w:r>
      <w:r w:rsidR="00B37286" w:rsidRPr="0060735E">
        <w:rPr>
          <w:rFonts w:ascii="宋体" w:hAnsi="宋体" w:hint="eastAsia"/>
          <w:color w:val="000000"/>
          <w:sz w:val="24"/>
          <w:szCs w:val="22"/>
        </w:rPr>
        <w:t>关于数学和科学参与量表开发验证的研究中，对于参与度指标的选用，除了</w:t>
      </w:r>
      <w:r w:rsidR="00B37286" w:rsidRPr="0060735E">
        <w:rPr>
          <w:rFonts w:ascii="宋体" w:hAnsi="宋体"/>
          <w:color w:val="000000"/>
          <w:sz w:val="24"/>
          <w:szCs w:val="22"/>
        </w:rPr>
        <w:t>包括三个不同的，但相互关联的组成部分:行为，情感和认知参与</w:t>
      </w:r>
      <w:r w:rsidR="00B37286" w:rsidRPr="0060735E">
        <w:rPr>
          <w:rFonts w:ascii="宋体" w:hAnsi="宋体" w:hint="eastAsia"/>
          <w:color w:val="000000"/>
          <w:sz w:val="24"/>
          <w:szCs w:val="22"/>
        </w:rPr>
        <w:t>，还验证了</w:t>
      </w:r>
      <w:r w:rsidR="00B37286" w:rsidRPr="0060735E">
        <w:rPr>
          <w:rFonts w:ascii="宋体" w:hAnsi="宋体"/>
          <w:color w:val="000000"/>
          <w:sz w:val="24"/>
          <w:szCs w:val="22"/>
        </w:rPr>
        <w:t>一个社会参与维度，反映了围绕教学内容和对同伴的情感反应的社会互动</w:t>
      </w:r>
      <w:r w:rsidR="000C7AD9" w:rsidRPr="0059135E">
        <w:rPr>
          <w:color w:val="000000"/>
          <w:sz w:val="24"/>
          <w:szCs w:val="22"/>
        </w:rPr>
        <w:fldChar w:fldCharType="begin"/>
      </w:r>
      <w:r w:rsidR="005A2086" w:rsidRPr="0059135E">
        <w:rPr>
          <w:color w:val="000000"/>
          <w:sz w:val="24"/>
          <w:szCs w:val="22"/>
        </w:rPr>
        <w:instrText xml:space="preserve"> ADDIN NE.Ref.{CBB4E907-9011-49D0-BDF1-E2312FC06094}</w:instrText>
      </w:r>
      <w:r w:rsidR="000C7AD9" w:rsidRPr="0059135E">
        <w:rPr>
          <w:color w:val="000000"/>
          <w:sz w:val="24"/>
          <w:szCs w:val="22"/>
        </w:rPr>
        <w:fldChar w:fldCharType="separate"/>
      </w:r>
      <w:r w:rsidR="002C4072" w:rsidRPr="0059135E">
        <w:rPr>
          <w:color w:val="080000"/>
          <w:kern w:val="0"/>
          <w:sz w:val="24"/>
          <w:szCs w:val="24"/>
          <w:vertAlign w:val="superscript"/>
        </w:rPr>
        <w:t>[12]</w:t>
      </w:r>
      <w:r w:rsidR="000C7AD9" w:rsidRPr="0059135E">
        <w:rPr>
          <w:color w:val="000000"/>
          <w:sz w:val="24"/>
          <w:szCs w:val="22"/>
        </w:rPr>
        <w:fldChar w:fldCharType="end"/>
      </w:r>
      <w:r w:rsidR="00B37286" w:rsidRPr="0060735E">
        <w:rPr>
          <w:rFonts w:ascii="宋体" w:hAnsi="宋体"/>
          <w:color w:val="000000"/>
          <w:sz w:val="24"/>
          <w:szCs w:val="22"/>
        </w:rPr>
        <w:t>。</w:t>
      </w:r>
    </w:p>
    <w:bookmarkEnd w:id="41"/>
    <w:p w14:paraId="0B669434" w14:textId="09533248" w:rsidR="00B37286" w:rsidRPr="0060735E" w:rsidRDefault="00B37286" w:rsidP="00B37286">
      <w:pPr>
        <w:spacing w:line="360" w:lineRule="auto"/>
        <w:ind w:firstLineChars="200" w:firstLine="480"/>
        <w:rPr>
          <w:color w:val="000000"/>
        </w:rPr>
      </w:pPr>
      <w:r w:rsidRPr="0060735E">
        <w:rPr>
          <w:rFonts w:ascii="宋体" w:hAnsi="宋体" w:hint="eastAsia"/>
          <w:color w:val="000000"/>
          <w:sz w:val="24"/>
          <w:szCs w:val="22"/>
        </w:rPr>
        <w:t>综上所述</w:t>
      </w:r>
      <w:r w:rsidRPr="0060735E">
        <w:rPr>
          <w:rFonts w:ascii="宋体" w:hAnsi="宋体"/>
          <w:color w:val="000000"/>
          <w:sz w:val="24"/>
          <w:szCs w:val="22"/>
        </w:rPr>
        <w:t>，学习投入</w:t>
      </w:r>
      <w:r w:rsidRPr="0060735E">
        <w:rPr>
          <w:rFonts w:ascii="宋体" w:hAnsi="宋体" w:hint="eastAsia"/>
          <w:color w:val="000000"/>
          <w:sz w:val="24"/>
          <w:szCs w:val="22"/>
        </w:rPr>
        <w:t>是一个多维的概念</w:t>
      </w:r>
      <w:r w:rsidRPr="0060735E">
        <w:rPr>
          <w:rFonts w:ascii="宋体" w:hAnsi="宋体"/>
          <w:color w:val="000000"/>
          <w:sz w:val="24"/>
          <w:szCs w:val="22"/>
        </w:rPr>
        <w:t>，</w:t>
      </w:r>
      <w:r w:rsidR="00EA63A4">
        <w:rPr>
          <w:rFonts w:ascii="宋体" w:hAnsi="宋体" w:hint="eastAsia"/>
          <w:color w:val="000000"/>
          <w:sz w:val="24"/>
          <w:szCs w:val="22"/>
        </w:rPr>
        <w:t>目前</w:t>
      </w:r>
      <w:r w:rsidRPr="00AB54D0">
        <w:rPr>
          <w:rFonts w:ascii="宋体" w:hAnsi="宋体"/>
          <w:color w:val="000000"/>
          <w:sz w:val="24"/>
          <w:szCs w:val="22"/>
        </w:rPr>
        <w:t>“行为—情感—认知”三维</w:t>
      </w:r>
      <w:proofErr w:type="gramStart"/>
      <w:r w:rsidRPr="00AB54D0">
        <w:rPr>
          <w:rFonts w:ascii="宋体" w:hAnsi="宋体"/>
          <w:color w:val="000000"/>
          <w:sz w:val="24"/>
          <w:szCs w:val="22"/>
        </w:rPr>
        <w:t>度心理</w:t>
      </w:r>
      <w:proofErr w:type="gramEnd"/>
      <w:r w:rsidRPr="00AB54D0">
        <w:rPr>
          <w:rFonts w:ascii="宋体" w:hAnsi="宋体"/>
          <w:color w:val="000000"/>
          <w:sz w:val="24"/>
          <w:szCs w:val="22"/>
        </w:rPr>
        <w:t>结构已</w:t>
      </w:r>
      <w:r w:rsidR="00EA63A4" w:rsidRPr="00AB54D0">
        <w:rPr>
          <w:rFonts w:ascii="宋体" w:hAnsi="宋体" w:hint="eastAsia"/>
          <w:color w:val="000000"/>
          <w:sz w:val="24"/>
          <w:szCs w:val="22"/>
        </w:rPr>
        <w:t>得到研究者们的广泛认可</w:t>
      </w:r>
      <w:r w:rsidR="000C7AD9" w:rsidRPr="0059135E">
        <w:rPr>
          <w:color w:val="000000"/>
          <w:sz w:val="24"/>
          <w:szCs w:val="22"/>
        </w:rPr>
        <w:fldChar w:fldCharType="begin"/>
      </w:r>
      <w:r w:rsidR="005A2086" w:rsidRPr="0059135E">
        <w:rPr>
          <w:color w:val="000000"/>
          <w:sz w:val="24"/>
          <w:szCs w:val="22"/>
        </w:rPr>
        <w:instrText xml:space="preserve"> ADDIN NE.Ref.{7DF760AF-96EA-4467-B2A8-30F803D816A1}</w:instrText>
      </w:r>
      <w:r w:rsidR="000C7AD9" w:rsidRPr="0059135E">
        <w:rPr>
          <w:color w:val="000000"/>
          <w:sz w:val="24"/>
          <w:szCs w:val="22"/>
        </w:rPr>
        <w:fldChar w:fldCharType="separate"/>
      </w:r>
      <w:r w:rsidR="002C4072" w:rsidRPr="0059135E">
        <w:rPr>
          <w:color w:val="080000"/>
          <w:kern w:val="0"/>
          <w:sz w:val="24"/>
          <w:szCs w:val="24"/>
          <w:vertAlign w:val="superscript"/>
        </w:rPr>
        <w:t>[13]</w:t>
      </w:r>
      <w:r w:rsidR="000C7AD9" w:rsidRPr="0059135E">
        <w:rPr>
          <w:color w:val="000000"/>
          <w:sz w:val="24"/>
          <w:szCs w:val="22"/>
        </w:rPr>
        <w:fldChar w:fldCharType="end"/>
      </w:r>
      <w:r w:rsidRPr="0060735E">
        <w:rPr>
          <w:rFonts w:ascii="宋体" w:hAnsi="宋体" w:hint="eastAsia"/>
          <w:color w:val="000000"/>
          <w:sz w:val="24"/>
          <w:szCs w:val="22"/>
        </w:rPr>
        <w:t>。</w:t>
      </w:r>
      <w:r w:rsidR="0079715C" w:rsidRPr="0060735E">
        <w:rPr>
          <w:rFonts w:ascii="宋体" w:hAnsi="宋体" w:hint="eastAsia"/>
          <w:color w:val="000000"/>
          <w:sz w:val="24"/>
          <w:szCs w:val="22"/>
        </w:rPr>
        <w:t>但是</w:t>
      </w:r>
      <w:r w:rsidRPr="0060735E">
        <w:rPr>
          <w:rFonts w:ascii="宋体" w:hAnsi="宋体" w:hint="eastAsia"/>
          <w:color w:val="000000"/>
          <w:sz w:val="24"/>
          <w:szCs w:val="22"/>
        </w:rPr>
        <w:t>在企业工作场景下，比起学生活动，员工有着更强烈的社会互动愿望和行为。因此本研究认为对学习投入的定义应该考虑到员工在工作场景下的社会互动维度，由于王明特、</w:t>
      </w:r>
      <w:r w:rsidRPr="007C1D5C">
        <w:rPr>
          <w:color w:val="000000"/>
          <w:sz w:val="24"/>
          <w:szCs w:val="22"/>
        </w:rPr>
        <w:t>Fredrick</w:t>
      </w:r>
      <w:r w:rsidRPr="007C1D5C">
        <w:rPr>
          <w:rFonts w:hint="eastAsia"/>
          <w:color w:val="000000"/>
          <w:sz w:val="24"/>
          <w:szCs w:val="22"/>
        </w:rPr>
        <w:t>s</w:t>
      </w:r>
      <w:r w:rsidRPr="0060735E">
        <w:rPr>
          <w:rFonts w:ascii="宋体" w:hAnsi="宋体" w:hint="eastAsia"/>
          <w:color w:val="000000"/>
          <w:sz w:val="24"/>
          <w:szCs w:val="22"/>
        </w:rPr>
        <w:t>等人的观点更考虑了个体围绕</w:t>
      </w:r>
      <w:r w:rsidRPr="0060735E">
        <w:rPr>
          <w:rFonts w:ascii="宋体" w:hAnsi="宋体"/>
          <w:color w:val="000000"/>
          <w:sz w:val="24"/>
          <w:szCs w:val="22"/>
        </w:rPr>
        <w:t>教学内容和对同伴的情感反应的社会互动</w:t>
      </w:r>
      <w:r w:rsidR="0079715C" w:rsidRPr="0060735E">
        <w:rPr>
          <w:rFonts w:ascii="宋体" w:hAnsi="宋体" w:hint="eastAsia"/>
          <w:color w:val="000000"/>
          <w:sz w:val="24"/>
          <w:szCs w:val="22"/>
        </w:rPr>
        <w:t>，因此</w:t>
      </w:r>
      <w:r w:rsidRPr="0060735E">
        <w:rPr>
          <w:rFonts w:ascii="宋体" w:hAnsi="宋体" w:hint="eastAsia"/>
          <w:color w:val="000000"/>
          <w:sz w:val="24"/>
          <w:szCs w:val="22"/>
        </w:rPr>
        <w:t>本研究认为其更具有合理性。</w:t>
      </w:r>
    </w:p>
    <w:bookmarkEnd w:id="42"/>
    <w:p w14:paraId="701CE3B3" w14:textId="51308B9D" w:rsidR="00B37286" w:rsidRPr="0060735E" w:rsidRDefault="00C91D63" w:rsidP="00FB2406">
      <w:pPr>
        <w:spacing w:line="360" w:lineRule="auto"/>
        <w:ind w:firstLineChars="200" w:firstLine="480"/>
        <w:rPr>
          <w:rFonts w:ascii="宋体" w:hAnsi="宋体"/>
          <w:bCs/>
          <w:color w:val="000000"/>
          <w:sz w:val="24"/>
          <w:szCs w:val="24"/>
        </w:rPr>
      </w:pPr>
      <w:r w:rsidRPr="0060735E">
        <w:rPr>
          <w:rFonts w:ascii="宋体" w:hAnsi="宋体" w:hint="eastAsia"/>
          <w:bCs/>
          <w:color w:val="000000"/>
          <w:sz w:val="24"/>
          <w:szCs w:val="24"/>
        </w:rPr>
        <w:t>目前</w:t>
      </w:r>
      <w:r w:rsidR="0065262D">
        <w:rPr>
          <w:rFonts w:ascii="宋体" w:hAnsi="宋体" w:hint="eastAsia"/>
          <w:bCs/>
          <w:color w:val="000000"/>
          <w:sz w:val="24"/>
          <w:szCs w:val="24"/>
        </w:rPr>
        <w:t>在</w:t>
      </w:r>
      <w:r w:rsidRPr="0060735E">
        <w:rPr>
          <w:rFonts w:ascii="宋体" w:hAnsi="宋体" w:hint="eastAsia"/>
          <w:bCs/>
          <w:color w:val="000000"/>
          <w:sz w:val="24"/>
          <w:szCs w:val="24"/>
        </w:rPr>
        <w:t>对学习投入的测量</w:t>
      </w:r>
      <w:r w:rsidR="0065262D">
        <w:rPr>
          <w:rFonts w:ascii="宋体" w:hAnsi="宋体" w:hint="eastAsia"/>
          <w:bCs/>
          <w:color w:val="000000"/>
          <w:sz w:val="24"/>
          <w:szCs w:val="24"/>
        </w:rPr>
        <w:t>上，</w:t>
      </w:r>
      <w:r w:rsidRPr="0060735E">
        <w:rPr>
          <w:rFonts w:ascii="宋体" w:hAnsi="宋体" w:hint="eastAsia"/>
          <w:bCs/>
          <w:color w:val="000000"/>
          <w:sz w:val="24"/>
          <w:szCs w:val="24"/>
        </w:rPr>
        <w:t>主要</w:t>
      </w:r>
      <w:r w:rsidR="002A22CB" w:rsidRPr="0060735E">
        <w:rPr>
          <w:rFonts w:ascii="宋体" w:hAnsi="宋体" w:hint="eastAsia"/>
          <w:bCs/>
          <w:color w:val="000000"/>
          <w:sz w:val="24"/>
          <w:szCs w:val="24"/>
        </w:rPr>
        <w:t>以</w:t>
      </w:r>
      <w:r w:rsidRPr="0060735E">
        <w:rPr>
          <w:rFonts w:ascii="宋体" w:hAnsi="宋体" w:hint="eastAsia"/>
          <w:bCs/>
          <w:color w:val="000000"/>
          <w:sz w:val="24"/>
          <w:szCs w:val="24"/>
        </w:rPr>
        <w:t>采用自我报告的问卷方法</w:t>
      </w:r>
      <w:r w:rsidR="002A22CB" w:rsidRPr="0060735E">
        <w:rPr>
          <w:rFonts w:ascii="宋体" w:hAnsi="宋体" w:hint="eastAsia"/>
          <w:bCs/>
          <w:color w:val="000000"/>
          <w:sz w:val="24"/>
          <w:szCs w:val="24"/>
        </w:rPr>
        <w:t>为主。辅以观察法、访谈法、个案研究法等。</w:t>
      </w:r>
      <w:r w:rsidR="003054B4" w:rsidRPr="003054B4">
        <w:rPr>
          <w:rFonts w:ascii="宋体" w:hAnsi="宋体" w:hint="eastAsia"/>
          <w:bCs/>
          <w:color w:val="000000"/>
          <w:sz w:val="24"/>
          <w:szCs w:val="24"/>
        </w:rPr>
        <w:t>第一个被广泛接受的国外中小学生参与研究</w:t>
      </w:r>
      <w:r w:rsidR="003054B4" w:rsidRPr="003054B4">
        <w:rPr>
          <w:rFonts w:ascii="宋体" w:hAnsi="宋体" w:hint="eastAsia"/>
          <w:bCs/>
          <w:color w:val="000000"/>
          <w:sz w:val="24"/>
          <w:szCs w:val="24"/>
        </w:rPr>
        <w:lastRenderedPageBreak/>
        <w:t>是由</w:t>
      </w:r>
      <w:r w:rsidR="003054B4" w:rsidRPr="007C1D5C">
        <w:rPr>
          <w:rFonts w:hint="eastAsia"/>
          <w:bCs/>
          <w:color w:val="000000"/>
          <w:sz w:val="24"/>
          <w:szCs w:val="24"/>
        </w:rPr>
        <w:t>Connell</w:t>
      </w:r>
      <w:r w:rsidR="003054B4" w:rsidRPr="0060735E">
        <w:rPr>
          <w:rFonts w:ascii="宋体" w:hAnsi="宋体" w:hint="eastAsia"/>
          <w:bCs/>
          <w:color w:val="000000"/>
          <w:sz w:val="24"/>
          <w:szCs w:val="24"/>
        </w:rPr>
        <w:t>和</w:t>
      </w:r>
      <w:r w:rsidR="003054B4" w:rsidRPr="007C1D5C">
        <w:rPr>
          <w:rFonts w:hint="eastAsia"/>
          <w:bCs/>
          <w:color w:val="000000"/>
          <w:sz w:val="24"/>
          <w:szCs w:val="24"/>
        </w:rPr>
        <w:t>Wellborn</w:t>
      </w:r>
      <w:r w:rsidR="003054B4" w:rsidRPr="003054B4">
        <w:rPr>
          <w:rFonts w:ascii="宋体" w:hAnsi="宋体" w:hint="eastAsia"/>
          <w:bCs/>
          <w:color w:val="000000"/>
          <w:sz w:val="24"/>
          <w:szCs w:val="24"/>
        </w:rPr>
        <w:t>编写的罗彻斯特大学评估手册（</w:t>
      </w:r>
      <w:r w:rsidR="003054B4" w:rsidRPr="007C1D5C">
        <w:rPr>
          <w:rFonts w:hint="eastAsia"/>
          <w:bCs/>
          <w:color w:val="000000"/>
          <w:sz w:val="24"/>
          <w:szCs w:val="24"/>
        </w:rPr>
        <w:t>RAPS</w:t>
      </w:r>
      <w:r w:rsidR="003054B4" w:rsidRPr="003054B4">
        <w:rPr>
          <w:rFonts w:ascii="宋体" w:hAnsi="宋体" w:hint="eastAsia"/>
          <w:bCs/>
          <w:color w:val="000000"/>
          <w:sz w:val="24"/>
          <w:szCs w:val="24"/>
        </w:rPr>
        <w:t>），</w:t>
      </w:r>
      <w:r w:rsidR="003054B4" w:rsidRPr="0044527C">
        <w:rPr>
          <w:rFonts w:ascii="宋体" w:hAnsi="宋体" w:hint="eastAsia"/>
          <w:bCs/>
          <w:color w:val="000000"/>
          <w:sz w:val="24"/>
          <w:szCs w:val="24"/>
        </w:rPr>
        <w:t>其中学生行为和情感参与量表成为研究人员的主要参考量表</w:t>
      </w:r>
      <w:r w:rsidR="00202203" w:rsidRPr="0059135E">
        <w:rPr>
          <w:bCs/>
          <w:color w:val="000000"/>
          <w:sz w:val="24"/>
          <w:szCs w:val="24"/>
        </w:rPr>
        <w:fldChar w:fldCharType="begin"/>
      </w:r>
      <w:r w:rsidR="00202203" w:rsidRPr="0059135E">
        <w:rPr>
          <w:bCs/>
          <w:color w:val="000000"/>
          <w:sz w:val="24"/>
          <w:szCs w:val="24"/>
        </w:rPr>
        <w:instrText xml:space="preserve"> ADDIN NE.Ref.{B73A549C-01C7-42C4-B73B-49BA6B81E9D5}</w:instrText>
      </w:r>
      <w:r w:rsidR="00202203" w:rsidRPr="0059135E">
        <w:rPr>
          <w:bCs/>
          <w:color w:val="000000"/>
          <w:sz w:val="24"/>
          <w:szCs w:val="24"/>
        </w:rPr>
        <w:fldChar w:fldCharType="separate"/>
      </w:r>
      <w:r w:rsidR="002C4072" w:rsidRPr="0059135E">
        <w:rPr>
          <w:color w:val="080000"/>
          <w:kern w:val="0"/>
          <w:sz w:val="24"/>
          <w:szCs w:val="24"/>
          <w:vertAlign w:val="superscript"/>
        </w:rPr>
        <w:t>[14]</w:t>
      </w:r>
      <w:r w:rsidR="00202203" w:rsidRPr="0059135E">
        <w:rPr>
          <w:bCs/>
          <w:color w:val="000000"/>
          <w:sz w:val="24"/>
          <w:szCs w:val="24"/>
        </w:rPr>
        <w:fldChar w:fldCharType="end"/>
      </w:r>
      <w:r w:rsidR="00202203" w:rsidRPr="0044527C">
        <w:rPr>
          <w:rFonts w:ascii="宋体" w:hAnsi="宋体" w:hint="eastAsia"/>
          <w:bCs/>
          <w:color w:val="000000"/>
          <w:sz w:val="24"/>
          <w:szCs w:val="24"/>
        </w:rPr>
        <w:t>；</w:t>
      </w:r>
      <w:r w:rsidR="00202203" w:rsidRPr="007C1D5C">
        <w:rPr>
          <w:bCs/>
          <w:color w:val="000000"/>
          <w:sz w:val="24"/>
          <w:szCs w:val="24"/>
        </w:rPr>
        <w:t>Martin</w:t>
      </w:r>
      <w:r w:rsidR="00202203" w:rsidRPr="0059135E">
        <w:rPr>
          <w:bCs/>
          <w:color w:val="000000"/>
          <w:sz w:val="24"/>
          <w:szCs w:val="24"/>
        </w:rPr>
        <w:fldChar w:fldCharType="begin"/>
      </w:r>
      <w:r w:rsidR="00202203" w:rsidRPr="0059135E">
        <w:rPr>
          <w:bCs/>
          <w:color w:val="000000"/>
          <w:sz w:val="24"/>
          <w:szCs w:val="24"/>
        </w:rPr>
        <w:instrText xml:space="preserve"> ADDIN NE.Ref.{DC1C719B-DD94-4690-A065-62E1D1DC9B97}</w:instrText>
      </w:r>
      <w:r w:rsidR="00202203" w:rsidRPr="0059135E">
        <w:rPr>
          <w:bCs/>
          <w:color w:val="000000"/>
          <w:sz w:val="24"/>
          <w:szCs w:val="24"/>
        </w:rPr>
        <w:fldChar w:fldCharType="separate"/>
      </w:r>
      <w:r w:rsidR="002C4072" w:rsidRPr="0059135E">
        <w:rPr>
          <w:color w:val="080000"/>
          <w:kern w:val="0"/>
          <w:sz w:val="24"/>
          <w:szCs w:val="24"/>
          <w:vertAlign w:val="superscript"/>
        </w:rPr>
        <w:t>[15]</w:t>
      </w:r>
      <w:r w:rsidR="00202203" w:rsidRPr="0059135E">
        <w:rPr>
          <w:bCs/>
          <w:color w:val="000000"/>
          <w:sz w:val="24"/>
          <w:szCs w:val="24"/>
        </w:rPr>
        <w:fldChar w:fldCharType="end"/>
      </w:r>
      <w:r w:rsidR="00202203" w:rsidRPr="0044527C">
        <w:rPr>
          <w:rFonts w:ascii="宋体" w:hAnsi="宋体" w:hint="eastAsia"/>
          <w:bCs/>
          <w:color w:val="000000"/>
          <w:sz w:val="24"/>
          <w:szCs w:val="24"/>
        </w:rPr>
        <w:t>开发的激励和投入量表，</w:t>
      </w:r>
      <w:r w:rsidR="002F14E8" w:rsidRPr="0044527C">
        <w:rPr>
          <w:rFonts w:ascii="宋体" w:hAnsi="宋体" w:hint="eastAsia"/>
          <w:bCs/>
          <w:color w:val="000000"/>
          <w:sz w:val="24"/>
          <w:szCs w:val="24"/>
        </w:rPr>
        <w:t>以</w:t>
      </w:r>
      <w:r w:rsidR="00B37286" w:rsidRPr="0044527C">
        <w:rPr>
          <w:rFonts w:ascii="宋体" w:hAnsi="宋体"/>
          <w:bCs/>
          <w:color w:val="000000"/>
          <w:sz w:val="24"/>
          <w:szCs w:val="24"/>
        </w:rPr>
        <w:t>学生认知</w:t>
      </w:r>
      <w:r w:rsidR="002F14E8" w:rsidRPr="0044527C">
        <w:rPr>
          <w:rFonts w:ascii="宋体" w:hAnsi="宋体" w:hint="eastAsia"/>
          <w:bCs/>
          <w:color w:val="000000"/>
          <w:sz w:val="24"/>
          <w:szCs w:val="24"/>
        </w:rPr>
        <w:t>和行为</w:t>
      </w:r>
      <w:r w:rsidR="00FB2406" w:rsidRPr="0044527C">
        <w:rPr>
          <w:rFonts w:ascii="宋体" w:hAnsi="宋体" w:hint="eastAsia"/>
          <w:bCs/>
          <w:color w:val="000000"/>
          <w:sz w:val="24"/>
          <w:szCs w:val="24"/>
        </w:rPr>
        <w:t>的</w:t>
      </w:r>
      <w:r w:rsidR="002F14E8" w:rsidRPr="0044527C">
        <w:rPr>
          <w:rFonts w:ascii="宋体" w:hAnsi="宋体" w:hint="eastAsia"/>
          <w:bCs/>
          <w:color w:val="000000"/>
          <w:sz w:val="24"/>
          <w:szCs w:val="24"/>
        </w:rPr>
        <w:t>投入与不投入</w:t>
      </w:r>
      <w:r w:rsidR="00FB2406" w:rsidRPr="0044527C">
        <w:rPr>
          <w:rFonts w:ascii="宋体" w:hAnsi="宋体" w:hint="eastAsia"/>
          <w:bCs/>
          <w:color w:val="000000"/>
          <w:sz w:val="24"/>
          <w:szCs w:val="24"/>
        </w:rPr>
        <w:t>为考察方面</w:t>
      </w:r>
      <w:r w:rsidRPr="0060735E">
        <w:rPr>
          <w:rFonts w:ascii="宋体" w:hAnsi="宋体" w:hint="eastAsia"/>
          <w:bCs/>
          <w:color w:val="000000"/>
          <w:sz w:val="24"/>
          <w:szCs w:val="24"/>
        </w:rPr>
        <w:t>；</w:t>
      </w:r>
      <w:r w:rsidR="00B37286" w:rsidRPr="00690594">
        <w:rPr>
          <w:bCs/>
          <w:color w:val="000000"/>
          <w:sz w:val="24"/>
          <w:szCs w:val="24"/>
        </w:rPr>
        <w:t>2006</w:t>
      </w:r>
      <w:r w:rsidR="00B37286" w:rsidRPr="0044527C">
        <w:rPr>
          <w:rFonts w:ascii="宋体" w:hAnsi="宋体"/>
          <w:bCs/>
          <w:color w:val="000000"/>
          <w:sz w:val="24"/>
          <w:szCs w:val="24"/>
        </w:rPr>
        <w:t>年，美国学校投入中心开发了中学生学习投入量表</w:t>
      </w:r>
      <w:r w:rsidR="00EB4A28" w:rsidRPr="0059135E">
        <w:rPr>
          <w:bCs/>
          <w:color w:val="000000"/>
          <w:sz w:val="24"/>
          <w:szCs w:val="24"/>
        </w:rPr>
        <w:fldChar w:fldCharType="begin"/>
      </w:r>
      <w:r w:rsidR="005A2086" w:rsidRPr="0059135E">
        <w:rPr>
          <w:bCs/>
          <w:color w:val="000000"/>
          <w:sz w:val="24"/>
          <w:szCs w:val="24"/>
        </w:rPr>
        <w:instrText xml:space="preserve"> ADDIN NE.Ref.{B08E5808-B391-4832-84D6-E496B0772C36}</w:instrText>
      </w:r>
      <w:r w:rsidR="00EB4A28" w:rsidRPr="0059135E">
        <w:rPr>
          <w:bCs/>
          <w:color w:val="000000"/>
          <w:sz w:val="24"/>
          <w:szCs w:val="24"/>
        </w:rPr>
        <w:fldChar w:fldCharType="separate"/>
      </w:r>
      <w:r w:rsidR="002C4072" w:rsidRPr="0059135E">
        <w:rPr>
          <w:color w:val="080000"/>
          <w:kern w:val="0"/>
          <w:sz w:val="24"/>
          <w:szCs w:val="24"/>
          <w:vertAlign w:val="superscript"/>
        </w:rPr>
        <w:t>[14]</w:t>
      </w:r>
      <w:r w:rsidR="00EB4A28" w:rsidRPr="0059135E">
        <w:rPr>
          <w:bCs/>
          <w:color w:val="000000"/>
          <w:sz w:val="24"/>
          <w:szCs w:val="24"/>
        </w:rPr>
        <w:fldChar w:fldCharType="end"/>
      </w:r>
      <w:r w:rsidRPr="0044527C">
        <w:rPr>
          <w:rFonts w:ascii="宋体" w:hAnsi="宋体" w:hint="eastAsia"/>
          <w:bCs/>
          <w:color w:val="000000"/>
          <w:sz w:val="24"/>
          <w:szCs w:val="24"/>
        </w:rPr>
        <w:t>，以学生的</w:t>
      </w:r>
      <w:r w:rsidRPr="0044527C">
        <w:rPr>
          <w:rFonts w:ascii="宋体" w:hAnsi="宋体"/>
          <w:bCs/>
          <w:color w:val="000000"/>
          <w:sz w:val="24"/>
          <w:szCs w:val="24"/>
        </w:rPr>
        <w:t>动机和努力等方面的</w:t>
      </w:r>
      <w:r w:rsidRPr="0044527C">
        <w:rPr>
          <w:rFonts w:ascii="宋体" w:hAnsi="宋体" w:hint="eastAsia"/>
          <w:bCs/>
          <w:color w:val="000000"/>
          <w:sz w:val="24"/>
          <w:szCs w:val="24"/>
        </w:rPr>
        <w:t>来测量学生的认知投入</w:t>
      </w:r>
      <w:r w:rsidRPr="0060735E">
        <w:rPr>
          <w:rFonts w:ascii="宋体" w:hAnsi="宋体" w:hint="eastAsia"/>
          <w:bCs/>
          <w:color w:val="000000"/>
          <w:sz w:val="24"/>
          <w:szCs w:val="24"/>
        </w:rPr>
        <w:t>，</w:t>
      </w:r>
      <w:r w:rsidRPr="0044527C">
        <w:rPr>
          <w:rFonts w:ascii="宋体" w:hAnsi="宋体" w:hint="eastAsia"/>
          <w:bCs/>
          <w:color w:val="000000"/>
          <w:sz w:val="24"/>
          <w:szCs w:val="24"/>
        </w:rPr>
        <w:t>以</w:t>
      </w:r>
      <w:r w:rsidRPr="0044527C">
        <w:rPr>
          <w:rFonts w:ascii="宋体" w:hAnsi="宋体"/>
          <w:bCs/>
          <w:color w:val="000000"/>
          <w:sz w:val="24"/>
          <w:szCs w:val="24"/>
        </w:rPr>
        <w:t>学生是否有</w:t>
      </w:r>
      <w:r w:rsidRPr="0044527C">
        <w:rPr>
          <w:rFonts w:ascii="宋体" w:hAnsi="宋体" w:hint="eastAsia"/>
          <w:bCs/>
          <w:color w:val="000000"/>
          <w:sz w:val="24"/>
          <w:szCs w:val="24"/>
        </w:rPr>
        <w:t>逃课</w:t>
      </w:r>
      <w:r w:rsidRPr="0044527C">
        <w:rPr>
          <w:rFonts w:ascii="宋体" w:hAnsi="宋体"/>
          <w:bCs/>
          <w:color w:val="000000"/>
          <w:sz w:val="24"/>
          <w:szCs w:val="24"/>
        </w:rPr>
        <w:t>、</w:t>
      </w:r>
      <w:r w:rsidRPr="0044527C">
        <w:rPr>
          <w:rFonts w:ascii="宋体" w:hAnsi="宋体" w:hint="eastAsia"/>
          <w:bCs/>
          <w:color w:val="000000"/>
          <w:sz w:val="24"/>
          <w:szCs w:val="24"/>
        </w:rPr>
        <w:t>违规</w:t>
      </w:r>
      <w:r w:rsidRPr="0044527C">
        <w:rPr>
          <w:rFonts w:ascii="宋体" w:hAnsi="宋体"/>
          <w:bCs/>
          <w:color w:val="000000"/>
          <w:sz w:val="24"/>
          <w:szCs w:val="24"/>
        </w:rPr>
        <w:t>违纪等</w:t>
      </w:r>
      <w:r w:rsidRPr="0044527C">
        <w:rPr>
          <w:rFonts w:ascii="宋体" w:hAnsi="宋体" w:hint="eastAsia"/>
          <w:bCs/>
          <w:color w:val="000000"/>
          <w:sz w:val="24"/>
          <w:szCs w:val="24"/>
        </w:rPr>
        <w:t>消极</w:t>
      </w:r>
      <w:r w:rsidRPr="0044527C">
        <w:rPr>
          <w:rFonts w:ascii="宋体" w:hAnsi="宋体"/>
          <w:bCs/>
          <w:color w:val="000000"/>
          <w:sz w:val="24"/>
          <w:szCs w:val="24"/>
        </w:rPr>
        <w:t>行为</w:t>
      </w:r>
      <w:r w:rsidRPr="0044527C">
        <w:rPr>
          <w:rFonts w:ascii="宋体" w:hAnsi="宋体" w:hint="eastAsia"/>
          <w:bCs/>
          <w:color w:val="000000"/>
          <w:sz w:val="24"/>
          <w:szCs w:val="24"/>
        </w:rPr>
        <w:t>来测量学生的行为投入，以</w:t>
      </w:r>
      <w:r w:rsidR="00FB2406" w:rsidRPr="0044527C">
        <w:rPr>
          <w:rFonts w:ascii="宋体" w:hAnsi="宋体"/>
          <w:bCs/>
          <w:color w:val="000000"/>
          <w:sz w:val="24"/>
          <w:szCs w:val="24"/>
        </w:rPr>
        <w:t>学校和教师</w:t>
      </w:r>
      <w:r w:rsidR="00FB2406" w:rsidRPr="0044527C">
        <w:rPr>
          <w:rFonts w:ascii="宋体" w:hAnsi="宋体" w:hint="eastAsia"/>
          <w:bCs/>
          <w:color w:val="000000"/>
          <w:sz w:val="24"/>
          <w:szCs w:val="24"/>
        </w:rPr>
        <w:t>对</w:t>
      </w:r>
      <w:r w:rsidRPr="0044527C">
        <w:rPr>
          <w:rFonts w:ascii="宋体" w:hAnsi="宋体"/>
          <w:bCs/>
          <w:color w:val="000000"/>
          <w:sz w:val="24"/>
          <w:szCs w:val="24"/>
        </w:rPr>
        <w:t>学生的情感支持</w:t>
      </w:r>
      <w:r w:rsidR="002A22CB" w:rsidRPr="0044527C">
        <w:rPr>
          <w:rFonts w:ascii="宋体" w:hAnsi="宋体" w:hint="eastAsia"/>
          <w:bCs/>
          <w:color w:val="000000"/>
          <w:sz w:val="24"/>
          <w:szCs w:val="24"/>
        </w:rPr>
        <w:t>来</w:t>
      </w:r>
      <w:r w:rsidRPr="0044527C">
        <w:rPr>
          <w:rFonts w:ascii="宋体" w:hAnsi="宋体" w:hint="eastAsia"/>
          <w:bCs/>
          <w:color w:val="000000"/>
          <w:sz w:val="24"/>
          <w:szCs w:val="24"/>
        </w:rPr>
        <w:t>测量学生的情感投入</w:t>
      </w:r>
      <w:r w:rsidR="002A22CB" w:rsidRPr="0060735E">
        <w:rPr>
          <w:rFonts w:ascii="宋体" w:hAnsi="宋体" w:hint="eastAsia"/>
          <w:bCs/>
          <w:color w:val="000000"/>
          <w:sz w:val="24"/>
          <w:szCs w:val="24"/>
        </w:rPr>
        <w:t>；</w:t>
      </w:r>
      <w:r w:rsidR="00EB4A28" w:rsidRPr="0060735E">
        <w:rPr>
          <w:rFonts w:ascii="宋体" w:hAnsi="宋体" w:hint="eastAsia"/>
          <w:bCs/>
          <w:color w:val="000000"/>
          <w:sz w:val="24"/>
          <w:szCs w:val="24"/>
        </w:rPr>
        <w:t>在国内</w:t>
      </w:r>
      <w:r w:rsidR="00EB4A28" w:rsidRPr="0060735E">
        <w:rPr>
          <w:rFonts w:ascii="宋体" w:hAnsi="宋体"/>
          <w:bCs/>
          <w:color w:val="000000"/>
          <w:sz w:val="24"/>
          <w:szCs w:val="24"/>
        </w:rPr>
        <w:t>,罗燕</w:t>
      </w:r>
      <w:r w:rsidR="00EB4A28" w:rsidRPr="0060735E">
        <w:rPr>
          <w:rFonts w:ascii="宋体" w:hAnsi="宋体" w:hint="eastAsia"/>
          <w:bCs/>
          <w:color w:val="000000"/>
          <w:sz w:val="24"/>
          <w:szCs w:val="24"/>
        </w:rPr>
        <w:t>､史静寰和涂冬波</w:t>
      </w:r>
      <w:r w:rsidR="00FB1B33" w:rsidRPr="0060735E">
        <w:rPr>
          <w:rFonts w:ascii="宋体" w:hAnsi="宋体"/>
          <w:bCs/>
          <w:color w:val="000000"/>
          <w:sz w:val="24"/>
          <w:szCs w:val="24"/>
        </w:rPr>
        <w:fldChar w:fldCharType="begin"/>
      </w:r>
      <w:r w:rsidR="005A2086" w:rsidRPr="0060735E">
        <w:rPr>
          <w:rFonts w:ascii="宋体" w:hAnsi="宋体"/>
          <w:bCs/>
          <w:color w:val="000000"/>
          <w:sz w:val="24"/>
          <w:szCs w:val="24"/>
        </w:rPr>
        <w:instrText xml:space="preserve"> ADDIN NE.Ref.{FD254841-07A9-41EB-8CFB-3FE60E846DD8}</w:instrText>
      </w:r>
      <w:r w:rsidR="00FB1B33" w:rsidRPr="0060735E">
        <w:rPr>
          <w:rFonts w:ascii="宋体" w:hAnsi="宋体"/>
          <w:bCs/>
          <w:color w:val="000000"/>
          <w:sz w:val="24"/>
          <w:szCs w:val="24"/>
        </w:rPr>
        <w:fldChar w:fldCharType="separate"/>
      </w:r>
      <w:r w:rsidR="002C4072" w:rsidRPr="0059135E">
        <w:rPr>
          <w:color w:val="080000"/>
          <w:kern w:val="0"/>
          <w:sz w:val="24"/>
          <w:szCs w:val="24"/>
          <w:vertAlign w:val="superscript"/>
        </w:rPr>
        <w:t>[16</w:t>
      </w:r>
      <w:r w:rsidR="002C4072">
        <w:rPr>
          <w:rFonts w:ascii="宋体" w:cs="宋体"/>
          <w:color w:val="080000"/>
          <w:kern w:val="0"/>
          <w:sz w:val="24"/>
          <w:szCs w:val="24"/>
          <w:vertAlign w:val="superscript"/>
        </w:rPr>
        <w:t>]</w:t>
      </w:r>
      <w:r w:rsidR="00FB1B33" w:rsidRPr="0060735E">
        <w:rPr>
          <w:rFonts w:ascii="宋体" w:hAnsi="宋体"/>
          <w:bCs/>
          <w:color w:val="000000"/>
          <w:sz w:val="24"/>
          <w:szCs w:val="24"/>
        </w:rPr>
        <w:fldChar w:fldCharType="end"/>
      </w:r>
      <w:r w:rsidR="00EB4A28" w:rsidRPr="0060735E">
        <w:rPr>
          <w:rFonts w:ascii="宋体" w:hAnsi="宋体" w:hint="eastAsia"/>
          <w:bCs/>
          <w:color w:val="000000"/>
          <w:sz w:val="24"/>
          <w:szCs w:val="24"/>
        </w:rPr>
        <w:t>对</w:t>
      </w:r>
      <w:r w:rsidR="002A22CB" w:rsidRPr="007C1D5C">
        <w:rPr>
          <w:rFonts w:hint="eastAsia"/>
          <w:bCs/>
          <w:color w:val="000000"/>
          <w:sz w:val="24"/>
          <w:szCs w:val="24"/>
        </w:rPr>
        <w:t>N</w:t>
      </w:r>
      <w:r w:rsidR="002A22CB" w:rsidRPr="007C1D5C">
        <w:rPr>
          <w:bCs/>
          <w:color w:val="000000"/>
          <w:sz w:val="24"/>
          <w:szCs w:val="24"/>
        </w:rPr>
        <w:t>SSE</w:t>
      </w:r>
      <w:r w:rsidR="00EB4A28" w:rsidRPr="0060735E">
        <w:rPr>
          <w:rFonts w:ascii="宋体" w:hAnsi="宋体"/>
          <w:bCs/>
          <w:color w:val="000000"/>
          <w:sz w:val="24"/>
          <w:szCs w:val="24"/>
        </w:rPr>
        <w:t>的工具</w:t>
      </w:r>
      <w:r w:rsidR="00063555" w:rsidRPr="0059135E">
        <w:rPr>
          <w:bCs/>
          <w:color w:val="000000"/>
          <w:sz w:val="24"/>
          <w:szCs w:val="24"/>
        </w:rPr>
        <w:fldChar w:fldCharType="begin"/>
      </w:r>
      <w:r w:rsidR="00063555" w:rsidRPr="0059135E">
        <w:rPr>
          <w:bCs/>
          <w:color w:val="000000"/>
          <w:sz w:val="24"/>
          <w:szCs w:val="24"/>
        </w:rPr>
        <w:instrText xml:space="preserve"> ADDIN NE.Ref.{54DAD6B3-0C7C-410D-A73A-0EF16389C583}</w:instrText>
      </w:r>
      <w:r w:rsidR="00063555" w:rsidRPr="0059135E">
        <w:rPr>
          <w:bCs/>
          <w:color w:val="000000"/>
          <w:sz w:val="24"/>
          <w:szCs w:val="24"/>
        </w:rPr>
        <w:fldChar w:fldCharType="separate"/>
      </w:r>
      <w:r w:rsidR="002C4072" w:rsidRPr="0059135E">
        <w:rPr>
          <w:color w:val="080000"/>
          <w:kern w:val="0"/>
          <w:sz w:val="24"/>
          <w:szCs w:val="24"/>
          <w:vertAlign w:val="superscript"/>
        </w:rPr>
        <w:t>[17]</w:t>
      </w:r>
      <w:r w:rsidR="00063555" w:rsidRPr="0059135E">
        <w:rPr>
          <w:bCs/>
          <w:color w:val="000000"/>
          <w:sz w:val="24"/>
          <w:szCs w:val="24"/>
        </w:rPr>
        <w:fldChar w:fldCharType="end"/>
      </w:r>
      <w:r w:rsidR="00EB4A28" w:rsidRPr="0060735E">
        <w:rPr>
          <w:rFonts w:ascii="宋体" w:hAnsi="宋体"/>
          <w:bCs/>
          <w:color w:val="000000"/>
          <w:sz w:val="24"/>
          <w:szCs w:val="24"/>
        </w:rPr>
        <w:t>进行了汉化,并</w:t>
      </w:r>
      <w:r w:rsidR="002A22CB" w:rsidRPr="0060735E">
        <w:rPr>
          <w:rFonts w:ascii="宋体" w:hAnsi="宋体" w:hint="eastAsia"/>
          <w:bCs/>
          <w:color w:val="000000"/>
          <w:sz w:val="24"/>
          <w:szCs w:val="24"/>
        </w:rPr>
        <w:t>据此撰写了对清华大学本科教育的调查报告；</w:t>
      </w:r>
      <w:r w:rsidR="00B37286" w:rsidRPr="0060735E">
        <w:rPr>
          <w:rFonts w:ascii="宋体" w:hAnsi="宋体"/>
          <w:bCs/>
          <w:color w:val="000000"/>
          <w:sz w:val="24"/>
          <w:szCs w:val="24"/>
        </w:rPr>
        <w:t>方来坛、时</w:t>
      </w:r>
      <w:proofErr w:type="gramStart"/>
      <w:r w:rsidR="00B37286" w:rsidRPr="0060735E">
        <w:rPr>
          <w:rFonts w:ascii="宋体" w:hAnsi="宋体"/>
          <w:bCs/>
          <w:color w:val="000000"/>
          <w:sz w:val="24"/>
          <w:szCs w:val="24"/>
        </w:rPr>
        <w:t>勘</w:t>
      </w:r>
      <w:proofErr w:type="gramEnd"/>
      <w:r w:rsidR="00FB1B33" w:rsidRPr="0060735E">
        <w:rPr>
          <w:rFonts w:ascii="宋体" w:hAnsi="宋体" w:hint="eastAsia"/>
          <w:bCs/>
          <w:color w:val="000000"/>
          <w:sz w:val="24"/>
          <w:szCs w:val="24"/>
        </w:rPr>
        <w:t>等</w:t>
      </w:r>
      <w:r w:rsidR="002A22CB" w:rsidRPr="0060735E">
        <w:rPr>
          <w:rFonts w:ascii="宋体" w:hAnsi="宋体" w:hint="eastAsia"/>
          <w:bCs/>
          <w:color w:val="000000"/>
          <w:sz w:val="24"/>
          <w:szCs w:val="24"/>
        </w:rPr>
        <w:t>人</w:t>
      </w:r>
      <w:r w:rsidR="00FB1B33" w:rsidRPr="0059135E">
        <w:rPr>
          <w:bCs/>
          <w:color w:val="000000"/>
          <w:sz w:val="24"/>
          <w:szCs w:val="24"/>
        </w:rPr>
        <w:fldChar w:fldCharType="begin"/>
      </w:r>
      <w:r w:rsidR="005A2086" w:rsidRPr="0059135E">
        <w:rPr>
          <w:bCs/>
          <w:color w:val="000000"/>
          <w:sz w:val="24"/>
          <w:szCs w:val="24"/>
        </w:rPr>
        <w:instrText xml:space="preserve"> ADDIN NE.Ref.{AAD59A57-C6F4-4686-BE32-DC62BE50ED8B}</w:instrText>
      </w:r>
      <w:r w:rsidR="00FB1B33" w:rsidRPr="0059135E">
        <w:rPr>
          <w:bCs/>
          <w:color w:val="000000"/>
          <w:sz w:val="24"/>
          <w:szCs w:val="24"/>
        </w:rPr>
        <w:fldChar w:fldCharType="separate"/>
      </w:r>
      <w:r w:rsidR="002C4072" w:rsidRPr="0059135E">
        <w:rPr>
          <w:color w:val="080000"/>
          <w:kern w:val="0"/>
          <w:sz w:val="24"/>
          <w:szCs w:val="24"/>
          <w:vertAlign w:val="superscript"/>
        </w:rPr>
        <w:t>[18]</w:t>
      </w:r>
      <w:r w:rsidR="00FB1B33" w:rsidRPr="0059135E">
        <w:rPr>
          <w:bCs/>
          <w:color w:val="000000"/>
          <w:sz w:val="24"/>
          <w:szCs w:val="24"/>
        </w:rPr>
        <w:fldChar w:fldCharType="end"/>
      </w:r>
      <w:r w:rsidR="002A22CB" w:rsidRPr="0060735E">
        <w:rPr>
          <w:rFonts w:ascii="宋体" w:hAnsi="宋体" w:hint="eastAsia"/>
          <w:bCs/>
          <w:color w:val="000000"/>
          <w:sz w:val="24"/>
          <w:szCs w:val="24"/>
        </w:rPr>
        <w:t>则</w:t>
      </w:r>
      <w:r w:rsidR="003054B4">
        <w:rPr>
          <w:rFonts w:ascii="宋体" w:hAnsi="宋体" w:hint="eastAsia"/>
          <w:bCs/>
          <w:color w:val="000000"/>
          <w:sz w:val="24"/>
          <w:szCs w:val="24"/>
        </w:rPr>
        <w:t>改编了</w:t>
      </w:r>
      <w:r w:rsidR="00B37286" w:rsidRPr="007C1D5C">
        <w:rPr>
          <w:bCs/>
          <w:color w:val="000000"/>
          <w:sz w:val="24"/>
          <w:szCs w:val="24"/>
        </w:rPr>
        <w:t>Utrecht</w:t>
      </w:r>
      <w:r w:rsidR="00B37286" w:rsidRPr="0060735E">
        <w:rPr>
          <w:rFonts w:ascii="宋体" w:hAnsi="宋体"/>
          <w:bCs/>
          <w:color w:val="000000"/>
          <w:sz w:val="24"/>
          <w:szCs w:val="24"/>
        </w:rPr>
        <w:t>工作投入量表</w:t>
      </w:r>
      <w:r w:rsidR="003054B4">
        <w:rPr>
          <w:rFonts w:ascii="宋体" w:hAnsi="宋体" w:hint="eastAsia"/>
          <w:bCs/>
          <w:color w:val="000000"/>
          <w:sz w:val="24"/>
          <w:szCs w:val="24"/>
        </w:rPr>
        <w:t>的中文版，并用以考查学生的学习投入</w:t>
      </w:r>
      <w:r w:rsidR="00B37286" w:rsidRPr="0060735E">
        <w:rPr>
          <w:rFonts w:ascii="宋体" w:hAnsi="宋体" w:hint="eastAsia"/>
          <w:bCs/>
          <w:color w:val="000000"/>
          <w:sz w:val="24"/>
          <w:szCs w:val="24"/>
        </w:rPr>
        <w:t>，</w:t>
      </w:r>
      <w:r w:rsidR="00B37286" w:rsidRPr="0060735E">
        <w:rPr>
          <w:rFonts w:ascii="宋体" w:hAnsi="宋体"/>
          <w:bCs/>
          <w:color w:val="000000"/>
          <w:sz w:val="24"/>
          <w:szCs w:val="24"/>
        </w:rPr>
        <w:t>验证了学习投入的三因素模型</w:t>
      </w:r>
      <w:r w:rsidR="00B37286" w:rsidRPr="0060735E">
        <w:rPr>
          <w:rFonts w:ascii="宋体" w:hAnsi="宋体" w:hint="eastAsia"/>
          <w:bCs/>
          <w:color w:val="000000"/>
          <w:sz w:val="24"/>
          <w:szCs w:val="24"/>
        </w:rPr>
        <w:t>。</w:t>
      </w:r>
    </w:p>
    <w:p w14:paraId="15955441" w14:textId="287CF297" w:rsidR="00B37286" w:rsidRPr="0060735E" w:rsidRDefault="002A22CB" w:rsidP="00B37286">
      <w:pPr>
        <w:spacing w:line="360" w:lineRule="auto"/>
        <w:ind w:firstLineChars="200" w:firstLine="480"/>
        <w:rPr>
          <w:rFonts w:ascii="宋体" w:hAnsi="宋体"/>
          <w:bCs/>
          <w:color w:val="000000"/>
          <w:sz w:val="24"/>
          <w:szCs w:val="24"/>
        </w:rPr>
      </w:pPr>
      <w:r w:rsidRPr="0060735E">
        <w:rPr>
          <w:rFonts w:ascii="宋体" w:hAnsi="宋体" w:hint="eastAsia"/>
          <w:bCs/>
          <w:color w:val="000000"/>
          <w:sz w:val="24"/>
          <w:szCs w:val="24"/>
        </w:rPr>
        <w:t>通过以上文献梳理可知，</w:t>
      </w:r>
      <w:r w:rsidR="00FE5230" w:rsidRPr="00FE5230">
        <w:rPr>
          <w:rFonts w:ascii="宋体" w:hAnsi="宋体" w:hint="eastAsia"/>
          <w:bCs/>
          <w:color w:val="000000"/>
          <w:sz w:val="24"/>
          <w:szCs w:val="24"/>
        </w:rPr>
        <w:t>我国对学习</w:t>
      </w:r>
      <w:r w:rsidR="00FE5230">
        <w:rPr>
          <w:rFonts w:ascii="宋体" w:hAnsi="宋体" w:hint="eastAsia"/>
          <w:bCs/>
          <w:color w:val="000000"/>
          <w:sz w:val="24"/>
          <w:szCs w:val="24"/>
        </w:rPr>
        <w:t>投入</w:t>
      </w:r>
      <w:r w:rsidR="00FE5230" w:rsidRPr="00FE5230">
        <w:rPr>
          <w:rFonts w:ascii="宋体" w:hAnsi="宋体" w:hint="eastAsia"/>
          <w:bCs/>
          <w:color w:val="000000"/>
          <w:sz w:val="24"/>
          <w:szCs w:val="24"/>
        </w:rPr>
        <w:t>的关注较少，对学习</w:t>
      </w:r>
      <w:r w:rsidR="00FE5230">
        <w:rPr>
          <w:rFonts w:ascii="宋体" w:hAnsi="宋体" w:hint="eastAsia"/>
          <w:bCs/>
          <w:color w:val="000000"/>
          <w:sz w:val="24"/>
          <w:szCs w:val="24"/>
        </w:rPr>
        <w:t>投入</w:t>
      </w:r>
      <w:r w:rsidR="00FE5230" w:rsidRPr="00FE5230">
        <w:rPr>
          <w:rFonts w:ascii="宋体" w:hAnsi="宋体" w:hint="eastAsia"/>
          <w:bCs/>
          <w:color w:val="000000"/>
          <w:sz w:val="24"/>
          <w:szCs w:val="24"/>
        </w:rPr>
        <w:t>的</w:t>
      </w:r>
      <w:r w:rsidR="00FE5230">
        <w:rPr>
          <w:rFonts w:ascii="宋体" w:hAnsi="宋体" w:hint="eastAsia"/>
          <w:bCs/>
          <w:color w:val="000000"/>
          <w:sz w:val="24"/>
          <w:szCs w:val="24"/>
        </w:rPr>
        <w:t>测量</w:t>
      </w:r>
      <w:r w:rsidR="00FE5230" w:rsidRPr="00FE5230">
        <w:rPr>
          <w:rFonts w:ascii="宋体" w:hAnsi="宋体" w:hint="eastAsia"/>
          <w:bCs/>
          <w:color w:val="000000"/>
          <w:sz w:val="24"/>
          <w:szCs w:val="24"/>
        </w:rPr>
        <w:t>和实证分析也仅限于国外</w:t>
      </w:r>
      <w:r w:rsidR="00EA63A4">
        <w:rPr>
          <w:rFonts w:ascii="宋体" w:hAnsi="宋体" w:hint="eastAsia"/>
          <w:bCs/>
          <w:color w:val="000000"/>
          <w:sz w:val="24"/>
          <w:szCs w:val="24"/>
        </w:rPr>
        <w:t>的研究结论</w:t>
      </w:r>
      <w:r w:rsidR="00FE5230" w:rsidRPr="00FE5230">
        <w:rPr>
          <w:rFonts w:ascii="宋体" w:hAnsi="宋体" w:hint="eastAsia"/>
          <w:bCs/>
          <w:color w:val="000000"/>
          <w:sz w:val="24"/>
          <w:szCs w:val="24"/>
        </w:rPr>
        <w:t>。本文认为，研究方法的发展与有关概念的界定、研究对象和研究背景有着紧密的联系，因此，今后的研究仍然需要从学习投入的概念入手</w:t>
      </w:r>
      <w:r w:rsidR="00B37286" w:rsidRPr="0060735E">
        <w:rPr>
          <w:rFonts w:ascii="宋体" w:hAnsi="宋体"/>
          <w:bCs/>
          <w:color w:val="000000"/>
          <w:sz w:val="24"/>
          <w:szCs w:val="24"/>
        </w:rPr>
        <w:t>，依据</w:t>
      </w:r>
      <w:r w:rsidRPr="0060735E">
        <w:rPr>
          <w:rFonts w:ascii="宋体" w:hAnsi="宋体" w:hint="eastAsia"/>
          <w:bCs/>
          <w:color w:val="000000"/>
          <w:sz w:val="24"/>
          <w:szCs w:val="24"/>
        </w:rPr>
        <w:t>国内</w:t>
      </w:r>
      <w:r w:rsidR="00B37286" w:rsidRPr="0060735E">
        <w:rPr>
          <w:rFonts w:ascii="宋体" w:hAnsi="宋体" w:hint="eastAsia"/>
          <w:bCs/>
          <w:color w:val="000000"/>
          <w:sz w:val="24"/>
          <w:szCs w:val="24"/>
        </w:rPr>
        <w:t>研究</w:t>
      </w:r>
      <w:r w:rsidRPr="0060735E">
        <w:rPr>
          <w:rFonts w:ascii="宋体" w:hAnsi="宋体" w:hint="eastAsia"/>
          <w:bCs/>
          <w:color w:val="000000"/>
          <w:sz w:val="24"/>
          <w:szCs w:val="24"/>
        </w:rPr>
        <w:t>的需求以及</w:t>
      </w:r>
      <w:r w:rsidR="00B37286" w:rsidRPr="0060735E">
        <w:rPr>
          <w:rFonts w:ascii="宋体" w:hAnsi="宋体" w:hint="eastAsia"/>
          <w:bCs/>
          <w:color w:val="000000"/>
          <w:sz w:val="24"/>
          <w:szCs w:val="24"/>
        </w:rPr>
        <w:t>应用的场景所对应的具体</w:t>
      </w:r>
      <w:r w:rsidR="00B37286" w:rsidRPr="0060735E">
        <w:rPr>
          <w:rFonts w:ascii="宋体" w:hAnsi="宋体"/>
          <w:bCs/>
          <w:color w:val="000000"/>
          <w:sz w:val="24"/>
          <w:szCs w:val="24"/>
        </w:rPr>
        <w:t>的特点</w:t>
      </w:r>
      <w:r w:rsidR="000C2122" w:rsidRPr="0060735E">
        <w:rPr>
          <w:rFonts w:ascii="宋体" w:hAnsi="宋体" w:hint="eastAsia"/>
          <w:bCs/>
          <w:color w:val="000000"/>
          <w:sz w:val="24"/>
          <w:szCs w:val="24"/>
        </w:rPr>
        <w:t>进行相应修改</w:t>
      </w:r>
      <w:r w:rsidR="00B37286" w:rsidRPr="0060735E">
        <w:rPr>
          <w:rFonts w:ascii="宋体" w:hAnsi="宋体"/>
          <w:bCs/>
          <w:color w:val="000000"/>
          <w:sz w:val="24"/>
          <w:szCs w:val="24"/>
        </w:rPr>
        <w:t>，较为</w:t>
      </w:r>
      <w:r w:rsidR="000C2122" w:rsidRPr="0060735E">
        <w:rPr>
          <w:rFonts w:ascii="宋体" w:hAnsi="宋体" w:hint="eastAsia"/>
          <w:bCs/>
          <w:color w:val="000000"/>
          <w:sz w:val="24"/>
          <w:szCs w:val="24"/>
        </w:rPr>
        <w:t>准确</w:t>
      </w:r>
      <w:r w:rsidR="00B37286" w:rsidRPr="0060735E">
        <w:rPr>
          <w:rFonts w:ascii="宋体" w:hAnsi="宋体"/>
          <w:bCs/>
          <w:color w:val="000000"/>
          <w:sz w:val="24"/>
          <w:szCs w:val="24"/>
        </w:rPr>
        <w:t>地考察</w:t>
      </w:r>
      <w:r w:rsidR="000C2122" w:rsidRPr="0060735E">
        <w:rPr>
          <w:rFonts w:ascii="宋体" w:hAnsi="宋体" w:hint="eastAsia"/>
          <w:bCs/>
          <w:color w:val="000000"/>
          <w:sz w:val="24"/>
          <w:szCs w:val="24"/>
        </w:rPr>
        <w:t>其</w:t>
      </w:r>
      <w:r w:rsidR="00B37286" w:rsidRPr="0060735E">
        <w:rPr>
          <w:rFonts w:ascii="宋体" w:hAnsi="宋体"/>
          <w:bCs/>
          <w:color w:val="000000"/>
          <w:sz w:val="24"/>
          <w:szCs w:val="24"/>
        </w:rPr>
        <w:t>学习投入状况</w:t>
      </w:r>
      <w:r w:rsidR="00B37286" w:rsidRPr="0060735E">
        <w:rPr>
          <w:rFonts w:ascii="宋体" w:hAnsi="宋体" w:hint="eastAsia"/>
          <w:bCs/>
          <w:color w:val="000000"/>
          <w:sz w:val="24"/>
          <w:szCs w:val="24"/>
        </w:rPr>
        <w:t>，这也是本研究在使用对学习投入测量的量表时为什么要进行依据企业正式培训场景进行改编的原因。</w:t>
      </w:r>
    </w:p>
    <w:p w14:paraId="589482B3" w14:textId="30A47DDC" w:rsidR="00114EE2" w:rsidRPr="0060735E" w:rsidRDefault="00B37286" w:rsidP="00B37286">
      <w:pPr>
        <w:spacing w:line="360" w:lineRule="auto"/>
        <w:ind w:firstLineChars="200" w:firstLine="480"/>
        <w:rPr>
          <w:rFonts w:ascii="宋体" w:hAnsi="宋体"/>
          <w:bCs/>
          <w:color w:val="000000"/>
          <w:sz w:val="24"/>
          <w:szCs w:val="24"/>
        </w:rPr>
      </w:pPr>
      <w:r w:rsidRPr="007C1D5C">
        <w:rPr>
          <w:bCs/>
          <w:color w:val="000000"/>
          <w:sz w:val="24"/>
          <w:szCs w:val="24"/>
        </w:rPr>
        <w:t>Fredricks</w:t>
      </w:r>
      <w:r w:rsidRPr="0060735E">
        <w:rPr>
          <w:rFonts w:ascii="宋体" w:hAnsi="宋体"/>
          <w:bCs/>
          <w:color w:val="000000"/>
          <w:sz w:val="24"/>
          <w:szCs w:val="24"/>
        </w:rPr>
        <w:t>等指出，</w:t>
      </w:r>
      <w:r w:rsidR="00114EE2" w:rsidRPr="0060735E">
        <w:rPr>
          <w:rFonts w:ascii="宋体" w:hAnsi="宋体" w:hint="eastAsia"/>
          <w:bCs/>
          <w:color w:val="000000"/>
          <w:sz w:val="24"/>
          <w:szCs w:val="24"/>
        </w:rPr>
        <w:t>学习投入是由个体和环境相互作用的</w:t>
      </w:r>
      <w:r w:rsidR="00114EE2" w:rsidRPr="0059135E">
        <w:rPr>
          <w:bCs/>
          <w:color w:val="000000"/>
          <w:sz w:val="24"/>
          <w:szCs w:val="24"/>
          <w:highlight w:val="yellow"/>
        </w:rPr>
        <w:fldChar w:fldCharType="begin"/>
      </w:r>
      <w:r w:rsidR="00114EE2" w:rsidRPr="0059135E">
        <w:rPr>
          <w:bCs/>
          <w:color w:val="000000"/>
          <w:sz w:val="24"/>
          <w:szCs w:val="24"/>
          <w:highlight w:val="yellow"/>
        </w:rPr>
        <w:instrText xml:space="preserve"> ADDIN NE.Ref.{0E7879AB-C29F-4287-8F03-0F9054750AE1}</w:instrText>
      </w:r>
      <w:r w:rsidR="00114EE2" w:rsidRPr="0059135E">
        <w:rPr>
          <w:bCs/>
          <w:color w:val="000000"/>
          <w:sz w:val="24"/>
          <w:szCs w:val="24"/>
          <w:highlight w:val="yellow"/>
        </w:rPr>
        <w:fldChar w:fldCharType="separate"/>
      </w:r>
      <w:r w:rsidR="002C4072" w:rsidRPr="0059135E">
        <w:rPr>
          <w:color w:val="080000"/>
          <w:kern w:val="0"/>
          <w:sz w:val="24"/>
          <w:szCs w:val="24"/>
          <w:vertAlign w:val="superscript"/>
        </w:rPr>
        <w:t>[10]</w:t>
      </w:r>
      <w:r w:rsidR="00114EE2" w:rsidRPr="0059135E">
        <w:rPr>
          <w:bCs/>
          <w:color w:val="000000"/>
          <w:sz w:val="24"/>
          <w:szCs w:val="24"/>
          <w:highlight w:val="yellow"/>
        </w:rPr>
        <w:fldChar w:fldCharType="end"/>
      </w:r>
      <w:r w:rsidR="00114EE2" w:rsidRPr="0060735E">
        <w:rPr>
          <w:rFonts w:ascii="宋体" w:hAnsi="宋体" w:hint="eastAsia"/>
          <w:bCs/>
          <w:color w:val="000000"/>
          <w:sz w:val="24"/>
          <w:szCs w:val="24"/>
        </w:rPr>
        <w:t>。</w:t>
      </w:r>
      <w:r w:rsidR="00114EE2" w:rsidRPr="00AB54D0">
        <w:rPr>
          <w:rFonts w:ascii="宋体" w:hAnsi="宋体" w:hint="eastAsia"/>
          <w:bCs/>
          <w:color w:val="000000"/>
          <w:sz w:val="24"/>
          <w:szCs w:val="24"/>
        </w:rPr>
        <w:t>个体影响主要表现在性别、年龄、种族、家庭</w:t>
      </w:r>
      <w:r w:rsidR="00FE5230" w:rsidRPr="00AB54D0">
        <w:rPr>
          <w:rFonts w:ascii="宋体" w:hAnsi="宋体" w:hint="eastAsia"/>
          <w:bCs/>
          <w:color w:val="000000"/>
          <w:sz w:val="24"/>
          <w:szCs w:val="24"/>
        </w:rPr>
        <w:t>等人口统计学变量和</w:t>
      </w:r>
      <w:r w:rsidR="00114EE2" w:rsidRPr="00AB54D0">
        <w:rPr>
          <w:rFonts w:ascii="宋体" w:hAnsi="宋体" w:hint="eastAsia"/>
          <w:bCs/>
          <w:color w:val="000000"/>
          <w:sz w:val="24"/>
          <w:szCs w:val="24"/>
        </w:rPr>
        <w:t>认知需要、学习倦怠等</w:t>
      </w:r>
      <w:r w:rsidR="00FE5230" w:rsidRPr="00AB54D0">
        <w:rPr>
          <w:rFonts w:ascii="宋体" w:hAnsi="宋体" w:hint="eastAsia"/>
          <w:bCs/>
          <w:color w:val="000000"/>
          <w:sz w:val="24"/>
          <w:szCs w:val="24"/>
        </w:rPr>
        <w:t>个体特征</w:t>
      </w:r>
      <w:r w:rsidR="00114EE2" w:rsidRPr="00AB54D0">
        <w:rPr>
          <w:rFonts w:ascii="宋体" w:hAnsi="宋体" w:hint="eastAsia"/>
          <w:bCs/>
          <w:color w:val="000000"/>
          <w:sz w:val="24"/>
          <w:szCs w:val="24"/>
        </w:rPr>
        <w:t>上</w:t>
      </w:r>
      <w:r w:rsidR="00114EE2" w:rsidRPr="0060735E">
        <w:rPr>
          <w:rFonts w:ascii="宋体" w:hAnsi="宋体" w:hint="eastAsia"/>
          <w:bCs/>
          <w:color w:val="000000"/>
          <w:sz w:val="24"/>
          <w:szCs w:val="24"/>
        </w:rPr>
        <w:t>；环境的影响主要表现在家庭环境和学校环境。</w:t>
      </w:r>
    </w:p>
    <w:p w14:paraId="12C726E0" w14:textId="0459B27D" w:rsidR="00CD3D71" w:rsidRPr="0065262D" w:rsidRDefault="003D56B8" w:rsidP="0065262D">
      <w:pPr>
        <w:spacing w:line="360" w:lineRule="auto"/>
        <w:ind w:firstLineChars="200" w:firstLine="480"/>
        <w:rPr>
          <w:rFonts w:ascii="宋体" w:hAnsi="宋体"/>
          <w:bCs/>
          <w:color w:val="000000"/>
          <w:sz w:val="24"/>
          <w:szCs w:val="24"/>
        </w:rPr>
      </w:pPr>
      <w:r w:rsidRPr="0060735E">
        <w:rPr>
          <w:rFonts w:ascii="宋体" w:hAnsi="宋体" w:hint="eastAsia"/>
          <w:bCs/>
          <w:color w:val="000000"/>
          <w:sz w:val="24"/>
          <w:szCs w:val="24"/>
        </w:rPr>
        <w:t>在人口统计变量方面，已经有研究证实了性别、年龄和种族对学习投入的影响。在一项针对</w:t>
      </w:r>
      <w:r w:rsidRPr="00690594">
        <w:rPr>
          <w:rFonts w:hint="eastAsia"/>
          <w:bCs/>
          <w:color w:val="000000"/>
          <w:sz w:val="24"/>
          <w:szCs w:val="24"/>
        </w:rPr>
        <w:t>1284</w:t>
      </w:r>
      <w:r w:rsidRPr="0060735E">
        <w:rPr>
          <w:rFonts w:ascii="宋体" w:hAnsi="宋体" w:hint="eastAsia"/>
          <w:bCs/>
          <w:color w:val="000000"/>
          <w:sz w:val="24"/>
          <w:szCs w:val="24"/>
        </w:rPr>
        <w:t>位大学生的调查中，发现性别因素对学习投入的影响很大，而女性的学习投入比男性高；但在国内的研究中，并未发现性别的影响。随着年龄的增长，学习投</w:t>
      </w:r>
      <w:r w:rsidR="00574A6B">
        <w:rPr>
          <w:rFonts w:ascii="宋体" w:hAnsi="宋体" w:hint="eastAsia"/>
          <w:bCs/>
          <w:color w:val="000000"/>
          <w:sz w:val="24"/>
          <w:szCs w:val="24"/>
        </w:rPr>
        <w:t>入</w:t>
      </w:r>
      <w:r w:rsidRPr="0060735E">
        <w:rPr>
          <w:rFonts w:ascii="宋体" w:hAnsi="宋体" w:hint="eastAsia"/>
          <w:bCs/>
          <w:color w:val="000000"/>
          <w:sz w:val="24"/>
          <w:szCs w:val="24"/>
        </w:rPr>
        <w:t>也会增加</w:t>
      </w:r>
      <w:r w:rsidRPr="0059135E">
        <w:rPr>
          <w:bCs/>
          <w:color w:val="000000"/>
          <w:sz w:val="24"/>
          <w:szCs w:val="24"/>
          <w:highlight w:val="yellow"/>
        </w:rPr>
        <w:fldChar w:fldCharType="begin"/>
      </w:r>
      <w:r w:rsidRPr="0059135E">
        <w:rPr>
          <w:bCs/>
          <w:color w:val="000000"/>
          <w:sz w:val="24"/>
          <w:szCs w:val="24"/>
          <w:highlight w:val="yellow"/>
        </w:rPr>
        <w:instrText xml:space="preserve"> ADDIN NE.Ref.{EFBF5662-C2A5-49A9-9FFB-1A9476F76798}</w:instrText>
      </w:r>
      <w:r w:rsidRPr="0059135E">
        <w:rPr>
          <w:bCs/>
          <w:color w:val="000000"/>
          <w:sz w:val="24"/>
          <w:szCs w:val="24"/>
          <w:highlight w:val="yellow"/>
        </w:rPr>
        <w:fldChar w:fldCharType="separate"/>
      </w:r>
      <w:r w:rsidR="002C4072" w:rsidRPr="0059135E">
        <w:rPr>
          <w:color w:val="080000"/>
          <w:kern w:val="0"/>
          <w:sz w:val="24"/>
          <w:szCs w:val="24"/>
          <w:vertAlign w:val="superscript"/>
        </w:rPr>
        <w:t>[10]</w:t>
      </w:r>
      <w:r w:rsidRPr="0059135E">
        <w:rPr>
          <w:bCs/>
          <w:color w:val="000000"/>
          <w:sz w:val="24"/>
          <w:szCs w:val="24"/>
          <w:highlight w:val="yellow"/>
        </w:rPr>
        <w:fldChar w:fldCharType="end"/>
      </w:r>
      <w:r w:rsidRPr="0060735E">
        <w:rPr>
          <w:rFonts w:ascii="宋体" w:hAnsi="宋体" w:hint="eastAsia"/>
          <w:bCs/>
          <w:color w:val="000000"/>
          <w:sz w:val="24"/>
          <w:szCs w:val="24"/>
        </w:rPr>
        <w:t>。另外，在个人特质方面，也有学者进行了有关研究，探讨了认知、工作倦怠、个性等因素对学习投入的影响。认知需求能够对学习的投入做出良好的预测，个人的认知需求与学习状况有明显的正相关</w:t>
      </w:r>
      <w:r w:rsidRPr="0059135E">
        <w:rPr>
          <w:bCs/>
          <w:color w:val="000000"/>
          <w:sz w:val="24"/>
          <w:szCs w:val="24"/>
          <w:highlight w:val="yellow"/>
        </w:rPr>
        <w:fldChar w:fldCharType="begin"/>
      </w:r>
      <w:r w:rsidRPr="0059135E">
        <w:rPr>
          <w:bCs/>
          <w:color w:val="000000"/>
          <w:sz w:val="24"/>
          <w:szCs w:val="24"/>
          <w:highlight w:val="yellow"/>
        </w:rPr>
        <w:instrText xml:space="preserve"> ADDIN NE.Ref.{2B95C613-D782-425C-8E31-855307FE892F}</w:instrText>
      </w:r>
      <w:r w:rsidRPr="0059135E">
        <w:rPr>
          <w:bCs/>
          <w:color w:val="000000"/>
          <w:sz w:val="24"/>
          <w:szCs w:val="24"/>
          <w:highlight w:val="yellow"/>
        </w:rPr>
        <w:fldChar w:fldCharType="separate"/>
      </w:r>
      <w:r w:rsidR="002C4072" w:rsidRPr="0059135E">
        <w:rPr>
          <w:color w:val="080000"/>
          <w:kern w:val="0"/>
          <w:sz w:val="24"/>
          <w:szCs w:val="24"/>
          <w:vertAlign w:val="superscript"/>
        </w:rPr>
        <w:t>[10]</w:t>
      </w:r>
      <w:r w:rsidRPr="0059135E">
        <w:rPr>
          <w:bCs/>
          <w:color w:val="000000"/>
          <w:sz w:val="24"/>
          <w:szCs w:val="24"/>
          <w:highlight w:val="yellow"/>
        </w:rPr>
        <w:fldChar w:fldCharType="end"/>
      </w:r>
      <w:r w:rsidRPr="0060735E">
        <w:rPr>
          <w:rFonts w:ascii="宋体" w:hAnsi="宋体" w:hint="eastAsia"/>
          <w:bCs/>
          <w:color w:val="000000"/>
          <w:sz w:val="24"/>
          <w:szCs w:val="24"/>
        </w:rPr>
        <w:t>。另外，张信勇</w:t>
      </w:r>
      <w:r w:rsidR="00CD3D71" w:rsidRPr="0059135E">
        <w:rPr>
          <w:bCs/>
          <w:color w:val="000000"/>
          <w:sz w:val="24"/>
          <w:szCs w:val="24"/>
          <w:highlight w:val="yellow"/>
        </w:rPr>
        <w:fldChar w:fldCharType="begin"/>
      </w:r>
      <w:r w:rsidR="00CD3D71" w:rsidRPr="0059135E">
        <w:rPr>
          <w:bCs/>
          <w:color w:val="000000"/>
          <w:sz w:val="24"/>
          <w:szCs w:val="24"/>
          <w:highlight w:val="yellow"/>
        </w:rPr>
        <w:instrText xml:space="preserve"> ADDIN NE.Ref.{3F3C582D-07D0-4A9E-B1DB-7731391B0C1C}</w:instrText>
      </w:r>
      <w:r w:rsidR="00CD3D71" w:rsidRPr="0059135E">
        <w:rPr>
          <w:bCs/>
          <w:color w:val="000000"/>
          <w:sz w:val="24"/>
          <w:szCs w:val="24"/>
          <w:highlight w:val="yellow"/>
        </w:rPr>
        <w:fldChar w:fldCharType="separate"/>
      </w:r>
      <w:r w:rsidR="002C4072" w:rsidRPr="0059135E">
        <w:rPr>
          <w:color w:val="080000"/>
          <w:kern w:val="0"/>
          <w:sz w:val="24"/>
          <w:szCs w:val="24"/>
          <w:vertAlign w:val="superscript"/>
        </w:rPr>
        <w:t>[19]</w:t>
      </w:r>
      <w:r w:rsidR="00CD3D71" w:rsidRPr="0059135E">
        <w:rPr>
          <w:bCs/>
          <w:color w:val="000000"/>
          <w:sz w:val="24"/>
          <w:szCs w:val="24"/>
          <w:highlight w:val="yellow"/>
        </w:rPr>
        <w:fldChar w:fldCharType="end"/>
      </w:r>
      <w:r w:rsidRPr="0060735E">
        <w:rPr>
          <w:rFonts w:ascii="宋体" w:hAnsi="宋体" w:hint="eastAsia"/>
          <w:bCs/>
          <w:color w:val="000000"/>
          <w:sz w:val="24"/>
          <w:szCs w:val="24"/>
        </w:rPr>
        <w:t>还对个性和学习投入之间的关系进行了研究</w:t>
      </w:r>
      <w:r w:rsidR="00CD3D71" w:rsidRPr="0060735E">
        <w:rPr>
          <w:rFonts w:ascii="宋体" w:hAnsi="宋体" w:hint="eastAsia"/>
          <w:bCs/>
          <w:color w:val="000000"/>
          <w:sz w:val="24"/>
          <w:szCs w:val="24"/>
        </w:rPr>
        <w:t>，他认为</w:t>
      </w:r>
      <w:r w:rsidRPr="0060735E">
        <w:rPr>
          <w:rFonts w:ascii="宋体" w:hAnsi="宋体" w:hint="eastAsia"/>
          <w:bCs/>
          <w:color w:val="000000"/>
          <w:sz w:val="24"/>
          <w:szCs w:val="24"/>
        </w:rPr>
        <w:t>个人坚韧包括：承诺、控制和挑战，各专业的学生在坚韧程度上没有显著的差别，承诺是最主要的预测变量。段陆生等</w:t>
      </w:r>
      <w:r w:rsidR="00CD3D71" w:rsidRPr="0059135E">
        <w:rPr>
          <w:bCs/>
          <w:color w:val="000000"/>
          <w:sz w:val="24"/>
          <w:szCs w:val="24"/>
          <w:highlight w:val="yellow"/>
        </w:rPr>
        <w:fldChar w:fldCharType="begin"/>
      </w:r>
      <w:r w:rsidR="00CD3D71" w:rsidRPr="0059135E">
        <w:rPr>
          <w:bCs/>
          <w:color w:val="000000"/>
          <w:sz w:val="24"/>
          <w:szCs w:val="24"/>
          <w:highlight w:val="yellow"/>
        </w:rPr>
        <w:instrText xml:space="preserve"> ADDIN NE.Ref.{CC95BF61-3F6D-4E1E-96F5-69D2895416F8}</w:instrText>
      </w:r>
      <w:r w:rsidR="00CD3D71" w:rsidRPr="0059135E">
        <w:rPr>
          <w:bCs/>
          <w:color w:val="000000"/>
          <w:sz w:val="24"/>
          <w:szCs w:val="24"/>
          <w:highlight w:val="yellow"/>
        </w:rPr>
        <w:fldChar w:fldCharType="separate"/>
      </w:r>
      <w:r w:rsidR="002C4072" w:rsidRPr="0059135E">
        <w:rPr>
          <w:color w:val="080000"/>
          <w:kern w:val="0"/>
          <w:sz w:val="24"/>
          <w:szCs w:val="24"/>
          <w:vertAlign w:val="superscript"/>
        </w:rPr>
        <w:t>[20]</w:t>
      </w:r>
      <w:r w:rsidR="00CD3D71" w:rsidRPr="0059135E">
        <w:rPr>
          <w:bCs/>
          <w:color w:val="000000"/>
          <w:sz w:val="24"/>
          <w:szCs w:val="24"/>
          <w:highlight w:val="yellow"/>
        </w:rPr>
        <w:fldChar w:fldCharType="end"/>
      </w:r>
      <w:r w:rsidRPr="0060735E">
        <w:rPr>
          <w:rFonts w:ascii="宋体" w:hAnsi="宋体" w:hint="eastAsia"/>
          <w:bCs/>
          <w:color w:val="000000"/>
          <w:sz w:val="24"/>
          <w:szCs w:val="24"/>
        </w:rPr>
        <w:t>亦对专业承诺、学习</w:t>
      </w:r>
      <w:r w:rsidR="00CD3D71" w:rsidRPr="0060735E">
        <w:rPr>
          <w:rFonts w:ascii="宋体" w:hAnsi="宋体" w:hint="eastAsia"/>
          <w:bCs/>
          <w:color w:val="000000"/>
          <w:sz w:val="24"/>
          <w:szCs w:val="24"/>
        </w:rPr>
        <w:t>倦怠</w:t>
      </w:r>
      <w:r w:rsidRPr="0060735E">
        <w:rPr>
          <w:rFonts w:ascii="宋体" w:hAnsi="宋体" w:hint="eastAsia"/>
          <w:bCs/>
          <w:color w:val="000000"/>
          <w:sz w:val="24"/>
          <w:szCs w:val="24"/>
        </w:rPr>
        <w:t>与学习投入之间的相关性进行了分析，结果显示：</w:t>
      </w:r>
      <w:r w:rsidRPr="00AB54D0">
        <w:rPr>
          <w:rFonts w:ascii="宋体" w:hAnsi="宋体" w:hint="eastAsia"/>
          <w:bCs/>
          <w:color w:val="000000"/>
          <w:sz w:val="24"/>
          <w:szCs w:val="24"/>
        </w:rPr>
        <w:t>专业承诺与学习投入之间存在</w:t>
      </w:r>
      <w:r w:rsidR="00CB2E3F" w:rsidRPr="00AB54D0">
        <w:rPr>
          <w:rFonts w:ascii="宋体" w:hAnsi="宋体" w:hint="eastAsia"/>
          <w:bCs/>
          <w:color w:val="000000"/>
          <w:sz w:val="24"/>
          <w:szCs w:val="24"/>
        </w:rPr>
        <w:t>重要的积极联系</w:t>
      </w:r>
      <w:r w:rsidRPr="0060735E">
        <w:rPr>
          <w:rFonts w:ascii="宋体" w:hAnsi="宋体" w:hint="eastAsia"/>
          <w:bCs/>
          <w:color w:val="000000"/>
          <w:sz w:val="24"/>
          <w:szCs w:val="24"/>
        </w:rPr>
        <w:t>。</w:t>
      </w:r>
      <w:r w:rsidR="00CD3D71" w:rsidRPr="00AB54D0">
        <w:rPr>
          <w:rFonts w:ascii="宋体" w:hAnsi="宋体" w:hint="eastAsia"/>
          <w:bCs/>
          <w:color w:val="000000"/>
          <w:sz w:val="24"/>
          <w:szCs w:val="24"/>
        </w:rPr>
        <w:t>在环境因素中，学校是影响学生学习投入的主要因素</w:t>
      </w:r>
      <w:r w:rsidR="00CD3D71" w:rsidRPr="0060735E">
        <w:rPr>
          <w:rFonts w:ascii="宋体" w:hAnsi="宋体" w:hint="eastAsia"/>
          <w:bCs/>
          <w:color w:val="000000"/>
          <w:sz w:val="24"/>
          <w:szCs w:val="24"/>
        </w:rPr>
        <w:t>。在班级层</w:t>
      </w:r>
      <w:r w:rsidR="00CD3D71" w:rsidRPr="0060735E">
        <w:rPr>
          <w:rFonts w:ascii="宋体" w:hAnsi="宋体" w:hint="eastAsia"/>
          <w:bCs/>
          <w:color w:val="000000"/>
          <w:sz w:val="24"/>
          <w:szCs w:val="24"/>
        </w:rPr>
        <w:lastRenderedPageBreak/>
        <w:t>次上，教师因素、同伴因素、班级环境因素对学生的学习投入有很大的影响</w:t>
      </w:r>
      <w:r w:rsidR="00CD3D71" w:rsidRPr="0059135E">
        <w:rPr>
          <w:bCs/>
          <w:color w:val="000000"/>
          <w:sz w:val="24"/>
          <w:szCs w:val="24"/>
          <w:highlight w:val="yellow"/>
        </w:rPr>
        <w:fldChar w:fldCharType="begin"/>
      </w:r>
      <w:r w:rsidR="00CD3D71" w:rsidRPr="0059135E">
        <w:rPr>
          <w:bCs/>
          <w:color w:val="000000"/>
          <w:sz w:val="24"/>
          <w:szCs w:val="24"/>
          <w:highlight w:val="yellow"/>
        </w:rPr>
        <w:instrText xml:space="preserve"> ADDIN NE.Ref.{600977ED-17AE-40E2-9F16-E7F26DB1AEEF}</w:instrText>
      </w:r>
      <w:r w:rsidR="00CD3D71" w:rsidRPr="0059135E">
        <w:rPr>
          <w:bCs/>
          <w:color w:val="000000"/>
          <w:sz w:val="24"/>
          <w:szCs w:val="24"/>
          <w:highlight w:val="yellow"/>
        </w:rPr>
        <w:fldChar w:fldCharType="separate"/>
      </w:r>
      <w:r w:rsidR="002C4072" w:rsidRPr="0059135E">
        <w:rPr>
          <w:color w:val="080000"/>
          <w:kern w:val="0"/>
          <w:sz w:val="24"/>
          <w:szCs w:val="24"/>
          <w:vertAlign w:val="superscript"/>
        </w:rPr>
        <w:t>[14]</w:t>
      </w:r>
      <w:r w:rsidR="00CD3D71" w:rsidRPr="0059135E">
        <w:rPr>
          <w:bCs/>
          <w:color w:val="000000"/>
          <w:sz w:val="24"/>
          <w:szCs w:val="24"/>
          <w:highlight w:val="yellow"/>
        </w:rPr>
        <w:fldChar w:fldCharType="end"/>
      </w:r>
      <w:r w:rsidR="00CD3D71" w:rsidRPr="0060735E">
        <w:rPr>
          <w:rFonts w:ascii="宋体" w:hAnsi="宋体" w:hint="eastAsia"/>
          <w:bCs/>
          <w:color w:val="000000"/>
          <w:sz w:val="24"/>
          <w:szCs w:val="24"/>
        </w:rPr>
        <w:t>。</w:t>
      </w:r>
      <w:r w:rsidR="00CD3D71" w:rsidRPr="007C1D5C">
        <w:rPr>
          <w:rFonts w:hint="eastAsia"/>
          <w:bCs/>
          <w:color w:val="000000"/>
          <w:sz w:val="24"/>
          <w:szCs w:val="24"/>
        </w:rPr>
        <w:t>Skinner</w:t>
      </w:r>
      <w:r w:rsidR="00CD3D71" w:rsidRPr="0060735E">
        <w:rPr>
          <w:rFonts w:ascii="宋体" w:hAnsi="宋体" w:hint="eastAsia"/>
          <w:bCs/>
          <w:color w:val="000000"/>
          <w:sz w:val="24"/>
          <w:szCs w:val="24"/>
        </w:rPr>
        <w:t xml:space="preserve">和 </w:t>
      </w:r>
      <w:r w:rsidR="00CD3D71" w:rsidRPr="007C1D5C">
        <w:rPr>
          <w:rFonts w:hint="eastAsia"/>
          <w:bCs/>
          <w:color w:val="000000"/>
          <w:sz w:val="24"/>
          <w:szCs w:val="24"/>
        </w:rPr>
        <w:t>Belmont</w:t>
      </w:r>
      <w:r w:rsidR="00CD3D71" w:rsidRPr="0059135E">
        <w:rPr>
          <w:bCs/>
          <w:color w:val="000000"/>
          <w:sz w:val="24"/>
          <w:szCs w:val="24"/>
          <w:highlight w:val="yellow"/>
        </w:rPr>
        <w:fldChar w:fldCharType="begin"/>
      </w:r>
      <w:r w:rsidR="00CD3D71" w:rsidRPr="0059135E">
        <w:rPr>
          <w:bCs/>
          <w:color w:val="000000"/>
          <w:sz w:val="24"/>
          <w:szCs w:val="24"/>
          <w:highlight w:val="yellow"/>
        </w:rPr>
        <w:instrText xml:space="preserve"> ADDIN NE.Ref.{7D2DC6FB-15FB-492D-B892-BDD8F6868EAC}</w:instrText>
      </w:r>
      <w:r w:rsidR="00CD3D71" w:rsidRPr="0059135E">
        <w:rPr>
          <w:bCs/>
          <w:color w:val="000000"/>
          <w:sz w:val="24"/>
          <w:szCs w:val="24"/>
          <w:highlight w:val="yellow"/>
        </w:rPr>
        <w:fldChar w:fldCharType="separate"/>
      </w:r>
      <w:r w:rsidR="002C4072" w:rsidRPr="0059135E">
        <w:rPr>
          <w:color w:val="080000"/>
          <w:kern w:val="0"/>
          <w:sz w:val="24"/>
          <w:szCs w:val="24"/>
          <w:vertAlign w:val="superscript"/>
        </w:rPr>
        <w:t>[21]</w:t>
      </w:r>
      <w:r w:rsidR="00CD3D71" w:rsidRPr="0059135E">
        <w:rPr>
          <w:bCs/>
          <w:color w:val="000000"/>
          <w:sz w:val="24"/>
          <w:szCs w:val="24"/>
          <w:highlight w:val="yellow"/>
        </w:rPr>
        <w:fldChar w:fldCharType="end"/>
      </w:r>
      <w:r w:rsidR="00CD3D71" w:rsidRPr="0060735E">
        <w:rPr>
          <w:rFonts w:ascii="宋体" w:hAnsi="宋体" w:hint="eastAsia"/>
          <w:bCs/>
          <w:color w:val="000000"/>
          <w:sz w:val="24"/>
          <w:szCs w:val="24"/>
        </w:rPr>
        <w:t>发现，学生对老师的感觉和老师的实际行动都会对学生的学习投入产生影响。在感受到老师的支持后，学生会对学习产生较高的兴趣，并对校园生活产生较大的幸福感</w:t>
      </w:r>
      <w:r w:rsidR="00063555" w:rsidRPr="0059135E">
        <w:rPr>
          <w:bCs/>
          <w:color w:val="000000"/>
          <w:sz w:val="24"/>
          <w:szCs w:val="24"/>
        </w:rPr>
        <w:fldChar w:fldCharType="begin"/>
      </w:r>
      <w:r w:rsidR="00063555" w:rsidRPr="0059135E">
        <w:rPr>
          <w:bCs/>
          <w:color w:val="000000"/>
          <w:sz w:val="24"/>
          <w:szCs w:val="24"/>
        </w:rPr>
        <w:instrText xml:space="preserve"> ADDIN NE.Ref.{8D387DB3-2DA2-4B1E-9AE3-ED1A1F750D84}</w:instrText>
      </w:r>
      <w:r w:rsidR="00063555" w:rsidRPr="0059135E">
        <w:rPr>
          <w:bCs/>
          <w:color w:val="000000"/>
          <w:sz w:val="24"/>
          <w:szCs w:val="24"/>
        </w:rPr>
        <w:fldChar w:fldCharType="separate"/>
      </w:r>
      <w:r w:rsidR="002C4072" w:rsidRPr="0059135E">
        <w:rPr>
          <w:color w:val="080000"/>
          <w:kern w:val="0"/>
          <w:sz w:val="24"/>
          <w:szCs w:val="24"/>
          <w:vertAlign w:val="superscript"/>
        </w:rPr>
        <w:t>[22]</w:t>
      </w:r>
      <w:r w:rsidR="00063555" w:rsidRPr="0059135E">
        <w:rPr>
          <w:bCs/>
          <w:color w:val="000000"/>
          <w:sz w:val="24"/>
          <w:szCs w:val="24"/>
        </w:rPr>
        <w:fldChar w:fldCharType="end"/>
      </w:r>
      <w:r w:rsidR="00CD3D71" w:rsidRPr="0060735E">
        <w:rPr>
          <w:rFonts w:ascii="宋体" w:hAnsi="宋体" w:hint="eastAsia"/>
          <w:bCs/>
          <w:color w:val="000000"/>
          <w:sz w:val="24"/>
          <w:szCs w:val="24"/>
        </w:rPr>
        <w:t>。</w:t>
      </w:r>
      <w:proofErr w:type="spellStart"/>
      <w:r w:rsidR="00CD3D71" w:rsidRPr="007C1D5C">
        <w:rPr>
          <w:bCs/>
          <w:color w:val="000000"/>
          <w:sz w:val="24"/>
          <w:szCs w:val="24"/>
        </w:rPr>
        <w:t>Kinderman</w:t>
      </w:r>
      <w:proofErr w:type="spellEnd"/>
      <w:r w:rsidR="00CD3D71" w:rsidRPr="0059135E">
        <w:rPr>
          <w:bCs/>
          <w:color w:val="000000"/>
          <w:sz w:val="24"/>
          <w:szCs w:val="24"/>
          <w:highlight w:val="yellow"/>
        </w:rPr>
        <w:fldChar w:fldCharType="begin"/>
      </w:r>
      <w:r w:rsidR="00CD3D71" w:rsidRPr="0059135E">
        <w:rPr>
          <w:bCs/>
          <w:color w:val="000000"/>
          <w:sz w:val="24"/>
          <w:szCs w:val="24"/>
          <w:highlight w:val="yellow"/>
        </w:rPr>
        <w:instrText xml:space="preserve"> ADDIN NE.Ref.{8A293D29-9F37-4178-AFC6-02989EFB4660}</w:instrText>
      </w:r>
      <w:r w:rsidR="00CD3D71" w:rsidRPr="0059135E">
        <w:rPr>
          <w:bCs/>
          <w:color w:val="000000"/>
          <w:sz w:val="24"/>
          <w:szCs w:val="24"/>
          <w:highlight w:val="yellow"/>
        </w:rPr>
        <w:fldChar w:fldCharType="separate"/>
      </w:r>
      <w:r w:rsidR="002C4072" w:rsidRPr="0059135E">
        <w:rPr>
          <w:color w:val="080000"/>
          <w:kern w:val="0"/>
          <w:sz w:val="24"/>
          <w:szCs w:val="24"/>
          <w:vertAlign w:val="superscript"/>
        </w:rPr>
        <w:t>[14]</w:t>
      </w:r>
      <w:r w:rsidR="00CD3D71" w:rsidRPr="0059135E">
        <w:rPr>
          <w:bCs/>
          <w:color w:val="000000"/>
          <w:sz w:val="24"/>
          <w:szCs w:val="24"/>
          <w:highlight w:val="yellow"/>
        </w:rPr>
        <w:fldChar w:fldCharType="end"/>
      </w:r>
      <w:r w:rsidR="00CD3D71" w:rsidRPr="0060735E">
        <w:rPr>
          <w:rFonts w:ascii="宋体" w:hAnsi="宋体" w:hint="eastAsia"/>
          <w:bCs/>
          <w:color w:val="000000"/>
          <w:sz w:val="24"/>
          <w:szCs w:val="24"/>
        </w:rPr>
        <w:t>的纵向调查显示，学生更愿意与他们的学业投入程度相同的同学交往，在比自身学习投入水平更高的社交圈中，他们的学习参与程度会明显增加。从学校的角度来看，学校的规模、学校的学习氛围、学校的归属感、学校的学习压力都会对学</w:t>
      </w:r>
      <w:r w:rsidR="00BA2BC1" w:rsidRPr="0060735E">
        <w:rPr>
          <w:rFonts w:ascii="宋体" w:hAnsi="宋体" w:hint="eastAsia"/>
          <w:bCs/>
          <w:color w:val="000000"/>
          <w:sz w:val="24"/>
          <w:szCs w:val="24"/>
        </w:rPr>
        <w:t>生</w:t>
      </w:r>
      <w:r w:rsidR="00CD3D71" w:rsidRPr="0060735E">
        <w:rPr>
          <w:rFonts w:ascii="宋体" w:hAnsi="宋体" w:hint="eastAsia"/>
          <w:bCs/>
          <w:color w:val="000000"/>
          <w:sz w:val="24"/>
          <w:szCs w:val="24"/>
        </w:rPr>
        <w:t>的学习</w:t>
      </w:r>
      <w:r w:rsidR="00BA2BC1" w:rsidRPr="0060735E">
        <w:rPr>
          <w:rFonts w:ascii="宋体" w:hAnsi="宋体" w:hint="eastAsia"/>
          <w:bCs/>
          <w:color w:val="000000"/>
          <w:sz w:val="24"/>
          <w:szCs w:val="24"/>
        </w:rPr>
        <w:t>投入</w:t>
      </w:r>
      <w:r w:rsidR="00CD3D71" w:rsidRPr="0060735E">
        <w:rPr>
          <w:rFonts w:ascii="宋体" w:hAnsi="宋体" w:hint="eastAsia"/>
          <w:bCs/>
          <w:color w:val="000000"/>
          <w:sz w:val="24"/>
          <w:szCs w:val="24"/>
        </w:rPr>
        <w:t>产生影响。</w:t>
      </w:r>
      <w:r w:rsidR="00BA2BC1" w:rsidRPr="007C1D5C">
        <w:rPr>
          <w:bCs/>
          <w:color w:val="000000"/>
          <w:sz w:val="24"/>
          <w:szCs w:val="24"/>
        </w:rPr>
        <w:t>Lee</w:t>
      </w:r>
      <w:r w:rsidR="00BA2BC1" w:rsidRPr="0060735E">
        <w:rPr>
          <w:rFonts w:ascii="宋体" w:hAnsi="宋体"/>
          <w:bCs/>
          <w:color w:val="000000"/>
          <w:sz w:val="24"/>
          <w:szCs w:val="24"/>
        </w:rPr>
        <w:t>和</w:t>
      </w:r>
      <w:r w:rsidR="00BA2BC1" w:rsidRPr="007C1D5C">
        <w:rPr>
          <w:bCs/>
          <w:color w:val="000000"/>
          <w:sz w:val="24"/>
          <w:szCs w:val="24"/>
        </w:rPr>
        <w:t>Smith</w:t>
      </w:r>
      <w:r w:rsidR="00BA2BC1" w:rsidRPr="0059135E">
        <w:rPr>
          <w:bCs/>
          <w:color w:val="000000"/>
          <w:sz w:val="24"/>
          <w:szCs w:val="24"/>
          <w:highlight w:val="yellow"/>
        </w:rPr>
        <w:fldChar w:fldCharType="begin"/>
      </w:r>
      <w:r w:rsidR="00BA2BC1" w:rsidRPr="0059135E">
        <w:rPr>
          <w:bCs/>
          <w:color w:val="000000"/>
          <w:sz w:val="24"/>
          <w:szCs w:val="24"/>
          <w:highlight w:val="yellow"/>
        </w:rPr>
        <w:instrText xml:space="preserve"> ADDIN NE.Ref.{940F776F-BE8C-4F4B-9108-3A0A21B38EFB}</w:instrText>
      </w:r>
      <w:r w:rsidR="00BA2BC1" w:rsidRPr="0059135E">
        <w:rPr>
          <w:bCs/>
          <w:color w:val="000000"/>
          <w:sz w:val="24"/>
          <w:szCs w:val="24"/>
          <w:highlight w:val="yellow"/>
        </w:rPr>
        <w:fldChar w:fldCharType="separate"/>
      </w:r>
      <w:r w:rsidR="002C4072" w:rsidRPr="0059135E">
        <w:rPr>
          <w:color w:val="080000"/>
          <w:kern w:val="0"/>
          <w:sz w:val="24"/>
          <w:szCs w:val="24"/>
          <w:vertAlign w:val="superscript"/>
        </w:rPr>
        <w:t>[23]</w:t>
      </w:r>
      <w:r w:rsidR="00BA2BC1" w:rsidRPr="0059135E">
        <w:rPr>
          <w:bCs/>
          <w:color w:val="000000"/>
          <w:sz w:val="24"/>
          <w:szCs w:val="24"/>
          <w:highlight w:val="yellow"/>
        </w:rPr>
        <w:fldChar w:fldCharType="end"/>
      </w:r>
      <w:r w:rsidR="00CD3D71" w:rsidRPr="0060735E">
        <w:rPr>
          <w:rFonts w:ascii="宋体" w:hAnsi="宋体" w:hint="eastAsia"/>
          <w:bCs/>
          <w:color w:val="000000"/>
          <w:sz w:val="24"/>
          <w:szCs w:val="24"/>
        </w:rPr>
        <w:t>对美国中学生的调查显示，在小学</w:t>
      </w:r>
      <w:r w:rsidR="00BA2BC1" w:rsidRPr="0060735E">
        <w:rPr>
          <w:rFonts w:ascii="宋体" w:hAnsi="宋体" w:hint="eastAsia"/>
          <w:bCs/>
          <w:color w:val="000000"/>
          <w:sz w:val="24"/>
          <w:szCs w:val="24"/>
        </w:rPr>
        <w:t>校</w:t>
      </w:r>
      <w:r w:rsidR="00CD3D71" w:rsidRPr="0060735E">
        <w:rPr>
          <w:rFonts w:ascii="宋体" w:hAnsi="宋体" w:hint="eastAsia"/>
          <w:bCs/>
          <w:color w:val="000000"/>
          <w:sz w:val="24"/>
          <w:szCs w:val="24"/>
        </w:rPr>
        <w:t>，</w:t>
      </w:r>
      <w:r w:rsidR="00BA2BC1" w:rsidRPr="0060735E">
        <w:rPr>
          <w:rFonts w:ascii="宋体" w:hAnsi="宋体" w:hint="eastAsia"/>
          <w:bCs/>
          <w:color w:val="000000"/>
          <w:sz w:val="24"/>
          <w:szCs w:val="24"/>
        </w:rPr>
        <w:t>学生</w:t>
      </w:r>
      <w:r w:rsidR="00CD3D71" w:rsidRPr="0060735E">
        <w:rPr>
          <w:rFonts w:ascii="宋体" w:hAnsi="宋体" w:hint="eastAsia"/>
          <w:bCs/>
          <w:color w:val="000000"/>
          <w:sz w:val="24"/>
          <w:szCs w:val="24"/>
        </w:rPr>
        <w:t>的学业投入程度更高；此外，学生对学校决策、管理等行为的参与，也对学生的学业投入产生了正面的影响。</w:t>
      </w:r>
    </w:p>
    <w:p w14:paraId="0026A7A5" w14:textId="4A74E0EE" w:rsidR="004D617B" w:rsidRPr="0060735E" w:rsidRDefault="00B37286" w:rsidP="002A6D29">
      <w:pPr>
        <w:spacing w:line="360" w:lineRule="auto"/>
        <w:ind w:firstLineChars="200" w:firstLine="480"/>
        <w:rPr>
          <w:rFonts w:ascii="宋体" w:hAnsi="宋体"/>
          <w:bCs/>
          <w:color w:val="000000"/>
          <w:sz w:val="24"/>
          <w:szCs w:val="24"/>
        </w:rPr>
      </w:pPr>
      <w:r w:rsidRPr="0060735E">
        <w:rPr>
          <w:rFonts w:ascii="宋体" w:hAnsi="宋体" w:hint="eastAsia"/>
          <w:bCs/>
          <w:color w:val="000000"/>
          <w:sz w:val="24"/>
          <w:szCs w:val="24"/>
        </w:rPr>
        <w:t>综上所述，在个体与环境相互作用下的学习投入受多种因素影响和制约，究其根本，本研究认为如何提高个体的学习投入的研究还是应该放在个体特征上，以个体为中心出发探讨是否还有更多影响学习投入的个体特征因素以及研究这种影响是如何作用的。</w:t>
      </w:r>
    </w:p>
    <w:p w14:paraId="29543B4C" w14:textId="12CAEB1A" w:rsidR="00EE527C" w:rsidRPr="00227951" w:rsidRDefault="00EE527C" w:rsidP="00227951">
      <w:pPr>
        <w:pStyle w:val="21"/>
        <w:ind w:firstLine="562"/>
        <w:outlineLvl w:val="1"/>
        <w:rPr>
          <w:rFonts w:ascii="黑体" w:eastAsia="黑体" w:hAnsi="黑体"/>
          <w:b/>
          <w:bCs/>
          <w:color w:val="000000"/>
          <w:sz w:val="28"/>
          <w:szCs w:val="21"/>
        </w:rPr>
      </w:pPr>
      <w:bookmarkStart w:id="43" w:name="_Toc102818056"/>
      <w:bookmarkStart w:id="44" w:name="_Toc103334836"/>
      <w:r w:rsidRPr="00690594">
        <w:rPr>
          <w:rFonts w:ascii="Times New Roman" w:eastAsia="黑体" w:hAnsi="Times New Roman" w:hint="eastAsia"/>
          <w:b/>
          <w:bCs/>
          <w:color w:val="000000"/>
          <w:sz w:val="28"/>
          <w:szCs w:val="21"/>
        </w:rPr>
        <w:t>2</w:t>
      </w:r>
      <w:r w:rsidRPr="00227951">
        <w:rPr>
          <w:rFonts w:ascii="黑体" w:eastAsia="黑体" w:hAnsi="黑体"/>
          <w:b/>
          <w:bCs/>
          <w:color w:val="000000"/>
          <w:sz w:val="28"/>
          <w:szCs w:val="21"/>
        </w:rPr>
        <w:t>.</w:t>
      </w:r>
      <w:r w:rsidRPr="00690594">
        <w:rPr>
          <w:rFonts w:ascii="Times New Roman" w:eastAsia="黑体" w:hAnsi="Times New Roman"/>
          <w:b/>
          <w:bCs/>
          <w:color w:val="000000"/>
          <w:sz w:val="28"/>
          <w:szCs w:val="21"/>
        </w:rPr>
        <w:t>2</w:t>
      </w:r>
      <w:r w:rsidRPr="00227951">
        <w:rPr>
          <w:rFonts w:ascii="黑体" w:eastAsia="黑体" w:hAnsi="黑体" w:hint="eastAsia"/>
          <w:b/>
          <w:bCs/>
          <w:color w:val="000000"/>
          <w:sz w:val="28"/>
          <w:szCs w:val="21"/>
        </w:rPr>
        <w:t>工作绩效</w:t>
      </w:r>
      <w:bookmarkEnd w:id="43"/>
      <w:bookmarkEnd w:id="44"/>
    </w:p>
    <w:p w14:paraId="733EC2AC" w14:textId="69B29967" w:rsidR="00AD1D71" w:rsidRPr="003054B4" w:rsidRDefault="003054B4" w:rsidP="003054B4">
      <w:pPr>
        <w:pStyle w:val="31"/>
        <w:rPr>
          <w:bCs/>
          <w:color w:val="000000"/>
          <w:szCs w:val="24"/>
        </w:rPr>
      </w:pPr>
      <w:bookmarkStart w:id="45" w:name="_Hlk99374186"/>
      <w:r w:rsidRPr="003054B4">
        <w:rPr>
          <w:rFonts w:hint="eastAsia"/>
          <w:bCs/>
          <w:color w:val="000000"/>
          <w:szCs w:val="24"/>
        </w:rPr>
        <w:t>绩效考核是现代人力资源管理领域最受关注的话题之一，直接关系到人员的选拔、录用、奖惩、晋升和培训。 此外，各种管理实践和管理研究往往以工作绩效为基准</w:t>
      </w:r>
      <w:r w:rsidR="00756267" w:rsidRPr="0059135E">
        <w:rPr>
          <w:rFonts w:ascii="Times New Roman" w:hAnsi="Times New Roman"/>
          <w:bCs/>
          <w:color w:val="000000"/>
          <w:szCs w:val="24"/>
        </w:rPr>
        <w:fldChar w:fldCharType="begin"/>
      </w:r>
      <w:r w:rsidR="00756267" w:rsidRPr="0059135E">
        <w:rPr>
          <w:rFonts w:ascii="Times New Roman" w:hAnsi="Times New Roman"/>
          <w:bCs/>
          <w:color w:val="000000"/>
          <w:szCs w:val="24"/>
        </w:rPr>
        <w:instrText xml:space="preserve"> ADDIN NE.Ref.{EE85388F-3F2F-40F5-8C40-4EB2F55164AF}</w:instrText>
      </w:r>
      <w:r w:rsidR="00756267" w:rsidRPr="0059135E">
        <w:rPr>
          <w:rFonts w:ascii="Times New Roman" w:hAnsi="Times New Roman"/>
          <w:bCs/>
          <w:color w:val="000000"/>
          <w:szCs w:val="24"/>
        </w:rPr>
        <w:fldChar w:fldCharType="separate"/>
      </w:r>
      <w:r w:rsidR="002C4072" w:rsidRPr="0059135E">
        <w:rPr>
          <w:rFonts w:ascii="Times New Roman" w:hAnsi="Times New Roman"/>
          <w:color w:val="080000"/>
          <w:kern w:val="0"/>
          <w:szCs w:val="24"/>
          <w:vertAlign w:val="superscript"/>
        </w:rPr>
        <w:t>[24]</w:t>
      </w:r>
      <w:r w:rsidR="00756267" w:rsidRPr="0059135E">
        <w:rPr>
          <w:rFonts w:ascii="Times New Roman" w:hAnsi="Times New Roman"/>
          <w:bCs/>
          <w:color w:val="000000"/>
          <w:szCs w:val="24"/>
        </w:rPr>
        <w:fldChar w:fldCharType="end"/>
      </w:r>
      <w:r w:rsidR="00AD1D71" w:rsidRPr="0060735E">
        <w:rPr>
          <w:bCs/>
          <w:color w:val="000000"/>
          <w:szCs w:val="24"/>
        </w:rPr>
        <w:t>。</w:t>
      </w:r>
    </w:p>
    <w:p w14:paraId="49BF269D" w14:textId="60DDB661" w:rsidR="00AD1D71" w:rsidRPr="0060735E" w:rsidRDefault="003054B4" w:rsidP="00993EBC">
      <w:pPr>
        <w:spacing w:line="360" w:lineRule="auto"/>
        <w:ind w:firstLineChars="200" w:firstLine="480"/>
        <w:rPr>
          <w:rFonts w:ascii="宋体" w:hAnsi="宋体"/>
          <w:bCs/>
          <w:color w:val="000000"/>
          <w:sz w:val="24"/>
          <w:szCs w:val="24"/>
        </w:rPr>
      </w:pPr>
      <w:r w:rsidRPr="003054B4">
        <w:rPr>
          <w:rFonts w:ascii="宋体" w:hAnsi="宋体" w:hint="eastAsia"/>
          <w:bCs/>
          <w:color w:val="000000"/>
          <w:sz w:val="24"/>
          <w:szCs w:val="24"/>
        </w:rPr>
        <w:t>研究人员对工作绩效的结构进行了广泛的研究</w:t>
      </w:r>
      <w:r w:rsidR="00AD1D71" w:rsidRPr="0060735E">
        <w:rPr>
          <w:rFonts w:ascii="宋体" w:hAnsi="宋体"/>
          <w:bCs/>
          <w:color w:val="000000"/>
          <w:sz w:val="24"/>
          <w:szCs w:val="24"/>
        </w:rPr>
        <w:t>。</w:t>
      </w:r>
      <w:r w:rsidRPr="007C1D5C">
        <w:rPr>
          <w:bCs/>
          <w:color w:val="000000"/>
          <w:sz w:val="24"/>
          <w:szCs w:val="24"/>
        </w:rPr>
        <w:t>Katz</w:t>
      </w:r>
      <w:r>
        <w:rPr>
          <w:rFonts w:ascii="宋体" w:hAnsi="宋体" w:hint="eastAsia"/>
          <w:bCs/>
          <w:color w:val="000000"/>
          <w:sz w:val="24"/>
          <w:szCs w:val="24"/>
        </w:rPr>
        <w:t>在</w:t>
      </w:r>
      <w:r w:rsidRPr="00690594">
        <w:rPr>
          <w:rFonts w:hint="eastAsia"/>
          <w:bCs/>
          <w:color w:val="000000"/>
          <w:sz w:val="24"/>
          <w:szCs w:val="24"/>
        </w:rPr>
        <w:t>1</w:t>
      </w:r>
      <w:r w:rsidRPr="00690594">
        <w:rPr>
          <w:bCs/>
          <w:color w:val="000000"/>
          <w:sz w:val="24"/>
          <w:szCs w:val="24"/>
        </w:rPr>
        <w:t>964</w:t>
      </w:r>
      <w:r>
        <w:rPr>
          <w:rFonts w:ascii="宋体" w:hAnsi="宋体" w:hint="eastAsia"/>
          <w:bCs/>
          <w:color w:val="000000"/>
          <w:sz w:val="24"/>
          <w:szCs w:val="24"/>
        </w:rPr>
        <w:t>年提出</w:t>
      </w:r>
      <w:r w:rsidR="00AD1D71" w:rsidRPr="0060735E">
        <w:rPr>
          <w:rFonts w:ascii="宋体" w:hAnsi="宋体"/>
          <w:bCs/>
          <w:color w:val="000000"/>
          <w:sz w:val="24"/>
          <w:szCs w:val="24"/>
        </w:rPr>
        <w:t>工作绩效是一个广泛而复杂的结构，包括两个根本不同的方面，即组织授权的角色工作绩效，以及更自发的创新工作行为。角色绩效可以定义为员工工作描述指定和要求的行动，从而强制执行</w:t>
      </w:r>
      <w:r w:rsidR="00AD1D71" w:rsidRPr="0060735E">
        <w:rPr>
          <w:rFonts w:ascii="宋体" w:hAnsi="宋体" w:hint="eastAsia"/>
          <w:bCs/>
          <w:color w:val="000000"/>
          <w:sz w:val="24"/>
          <w:szCs w:val="24"/>
        </w:rPr>
        <w:t>、</w:t>
      </w:r>
      <w:r w:rsidR="00AD1D71" w:rsidRPr="0060735E">
        <w:rPr>
          <w:rFonts w:ascii="宋体" w:hAnsi="宋体"/>
          <w:bCs/>
          <w:color w:val="000000"/>
          <w:sz w:val="24"/>
          <w:szCs w:val="24"/>
        </w:rPr>
        <w:t>评估</w:t>
      </w:r>
      <w:r w:rsidR="00AD1D71" w:rsidRPr="0060735E">
        <w:rPr>
          <w:rFonts w:ascii="宋体" w:hAnsi="宋体" w:hint="eastAsia"/>
          <w:bCs/>
          <w:color w:val="000000"/>
          <w:sz w:val="24"/>
          <w:szCs w:val="24"/>
        </w:rPr>
        <w:t>、</w:t>
      </w:r>
      <w:r w:rsidR="00AD1D71" w:rsidRPr="0060735E">
        <w:rPr>
          <w:rFonts w:ascii="宋体" w:hAnsi="宋体"/>
          <w:bCs/>
          <w:color w:val="000000"/>
          <w:sz w:val="24"/>
          <w:szCs w:val="24"/>
        </w:rPr>
        <w:t>并由雇佣组织监督。这些规则和程序使工作行为可预测，从而可以协调和控制基本的组织任务，以实现组织目标。创新绩效可以定义为在工作角色，工作组或组织中有意产生，促进和实现新想法，以使角色绩效，团体或组织受益。</w:t>
      </w:r>
      <w:r w:rsidR="00520B2A" w:rsidRPr="0060735E">
        <w:rPr>
          <w:rFonts w:ascii="宋体" w:hAnsi="宋体"/>
          <w:bCs/>
          <w:color w:val="000000"/>
          <w:sz w:val="24"/>
          <w:szCs w:val="24"/>
        </w:rPr>
        <w:t>坎贝尔</w:t>
      </w:r>
      <w:r w:rsidR="00675AEE" w:rsidRPr="0059135E">
        <w:rPr>
          <w:bCs/>
          <w:color w:val="000000"/>
          <w:sz w:val="24"/>
          <w:szCs w:val="24"/>
        </w:rPr>
        <w:fldChar w:fldCharType="begin"/>
      </w:r>
      <w:r w:rsidR="00675AEE" w:rsidRPr="0059135E">
        <w:rPr>
          <w:bCs/>
          <w:color w:val="000000"/>
          <w:sz w:val="24"/>
          <w:szCs w:val="24"/>
        </w:rPr>
        <w:instrText xml:space="preserve"> ADDIN NE.Ref.{C98EA393-A71A-4F65-9CBF-D263D1F97539}</w:instrText>
      </w:r>
      <w:r w:rsidR="00675AEE" w:rsidRPr="0059135E">
        <w:rPr>
          <w:bCs/>
          <w:color w:val="000000"/>
          <w:sz w:val="24"/>
          <w:szCs w:val="24"/>
        </w:rPr>
        <w:fldChar w:fldCharType="separate"/>
      </w:r>
      <w:r w:rsidR="002C4072" w:rsidRPr="0059135E">
        <w:rPr>
          <w:color w:val="080000"/>
          <w:kern w:val="0"/>
          <w:sz w:val="24"/>
          <w:szCs w:val="24"/>
          <w:vertAlign w:val="superscript"/>
        </w:rPr>
        <w:t>[25]</w:t>
      </w:r>
      <w:r w:rsidR="00675AEE" w:rsidRPr="0059135E">
        <w:rPr>
          <w:bCs/>
          <w:color w:val="000000"/>
          <w:sz w:val="24"/>
          <w:szCs w:val="24"/>
        </w:rPr>
        <w:fldChar w:fldCharType="end"/>
      </w:r>
      <w:r w:rsidR="00520B2A" w:rsidRPr="0060735E">
        <w:rPr>
          <w:rFonts w:ascii="宋体" w:hAnsi="宋体"/>
          <w:bCs/>
          <w:color w:val="000000"/>
          <w:sz w:val="24"/>
          <w:szCs w:val="24"/>
        </w:rPr>
        <w:t>提出了</w:t>
      </w:r>
      <w:proofErr w:type="gramStart"/>
      <w:r w:rsidR="00520B2A" w:rsidRPr="0060735E">
        <w:rPr>
          <w:rFonts w:ascii="宋体" w:hAnsi="宋体"/>
          <w:bCs/>
          <w:color w:val="000000"/>
          <w:sz w:val="24"/>
          <w:szCs w:val="24"/>
        </w:rPr>
        <w:t>一个</w:t>
      </w:r>
      <w:r w:rsidR="00520B2A" w:rsidRPr="0060735E">
        <w:rPr>
          <w:rFonts w:ascii="宋体" w:hAnsi="宋体" w:hint="eastAsia"/>
          <w:bCs/>
          <w:color w:val="000000"/>
          <w:sz w:val="24"/>
          <w:szCs w:val="24"/>
        </w:rPr>
        <w:t>八维的</w:t>
      </w:r>
      <w:proofErr w:type="gramEnd"/>
      <w:r w:rsidR="00520B2A" w:rsidRPr="0060735E">
        <w:rPr>
          <w:rFonts w:ascii="宋体" w:hAnsi="宋体"/>
          <w:bCs/>
          <w:color w:val="000000"/>
          <w:sz w:val="24"/>
          <w:szCs w:val="24"/>
        </w:rPr>
        <w:t>工作绩效模型</w:t>
      </w:r>
      <w:r w:rsidR="00520B2A" w:rsidRPr="0060735E">
        <w:rPr>
          <w:rFonts w:ascii="宋体" w:hAnsi="宋体" w:hint="eastAsia"/>
          <w:bCs/>
          <w:color w:val="000000"/>
          <w:sz w:val="24"/>
          <w:szCs w:val="24"/>
        </w:rPr>
        <w:t>；</w:t>
      </w:r>
      <w:r w:rsidR="00520B2A" w:rsidRPr="0060735E">
        <w:rPr>
          <w:rFonts w:ascii="宋体" w:hAnsi="宋体"/>
          <w:bCs/>
          <w:color w:val="000000"/>
          <w:sz w:val="24"/>
          <w:szCs w:val="24"/>
        </w:rPr>
        <w:t>鲍曼和穆特威德鲁</w:t>
      </w:r>
      <w:r w:rsidR="00675AEE" w:rsidRPr="0059135E">
        <w:rPr>
          <w:bCs/>
          <w:color w:val="000000"/>
          <w:sz w:val="24"/>
          <w:szCs w:val="24"/>
        </w:rPr>
        <w:fldChar w:fldCharType="begin"/>
      </w:r>
      <w:r w:rsidR="00675AEE" w:rsidRPr="0059135E">
        <w:rPr>
          <w:bCs/>
          <w:color w:val="000000"/>
          <w:sz w:val="24"/>
          <w:szCs w:val="24"/>
        </w:rPr>
        <w:instrText xml:space="preserve"> ADDIN NE.Ref.{3F308F9B-2000-4960-8892-1478645940D2}</w:instrText>
      </w:r>
      <w:r w:rsidR="00675AEE" w:rsidRPr="0059135E">
        <w:rPr>
          <w:bCs/>
          <w:color w:val="000000"/>
          <w:sz w:val="24"/>
          <w:szCs w:val="24"/>
        </w:rPr>
        <w:fldChar w:fldCharType="separate"/>
      </w:r>
      <w:r w:rsidR="002C4072" w:rsidRPr="0059135E">
        <w:rPr>
          <w:color w:val="080000"/>
          <w:kern w:val="0"/>
          <w:sz w:val="24"/>
          <w:szCs w:val="24"/>
          <w:vertAlign w:val="superscript"/>
        </w:rPr>
        <w:t>[26]</w:t>
      </w:r>
      <w:r w:rsidR="00675AEE" w:rsidRPr="0059135E">
        <w:rPr>
          <w:bCs/>
          <w:color w:val="000000"/>
          <w:sz w:val="24"/>
          <w:szCs w:val="24"/>
        </w:rPr>
        <w:fldChar w:fldCharType="end"/>
      </w:r>
      <w:r w:rsidR="00520B2A" w:rsidRPr="0060735E">
        <w:rPr>
          <w:rFonts w:ascii="宋体" w:hAnsi="宋体"/>
          <w:bCs/>
          <w:color w:val="000000"/>
          <w:sz w:val="24"/>
          <w:szCs w:val="24"/>
        </w:rPr>
        <w:t>则在坎贝尔等</w:t>
      </w:r>
      <w:r w:rsidR="00520B2A" w:rsidRPr="0060735E">
        <w:rPr>
          <w:rFonts w:ascii="宋体" w:hAnsi="宋体" w:hint="eastAsia"/>
          <w:bCs/>
          <w:color w:val="000000"/>
          <w:sz w:val="24"/>
          <w:szCs w:val="24"/>
        </w:rPr>
        <w:t>人</w:t>
      </w:r>
      <w:r w:rsidR="00520B2A" w:rsidRPr="0060735E">
        <w:rPr>
          <w:rFonts w:ascii="宋体" w:hAnsi="宋体"/>
          <w:bCs/>
          <w:color w:val="000000"/>
          <w:sz w:val="24"/>
          <w:szCs w:val="24"/>
        </w:rPr>
        <w:t>基础</w:t>
      </w:r>
      <w:r w:rsidR="00520B2A" w:rsidRPr="0060735E">
        <w:rPr>
          <w:rFonts w:ascii="宋体" w:hAnsi="宋体" w:hint="eastAsia"/>
          <w:bCs/>
          <w:color w:val="000000"/>
          <w:sz w:val="24"/>
          <w:szCs w:val="24"/>
        </w:rPr>
        <w:t>上，</w:t>
      </w:r>
      <w:r w:rsidR="00520B2A" w:rsidRPr="00AB54D0">
        <w:rPr>
          <w:rFonts w:ascii="宋体" w:hAnsi="宋体" w:hint="eastAsia"/>
          <w:bCs/>
          <w:color w:val="000000"/>
          <w:sz w:val="24"/>
          <w:szCs w:val="24"/>
        </w:rPr>
        <w:t>将工作绩效划</w:t>
      </w:r>
      <w:r w:rsidR="00520B2A" w:rsidRPr="00AB54D0">
        <w:rPr>
          <w:rFonts w:ascii="宋体" w:hAnsi="宋体"/>
          <w:bCs/>
          <w:color w:val="000000"/>
          <w:sz w:val="24"/>
          <w:szCs w:val="24"/>
        </w:rPr>
        <w:t>分为</w:t>
      </w:r>
      <w:r w:rsidR="00993EBC" w:rsidRPr="00AB54D0">
        <w:rPr>
          <w:rFonts w:ascii="宋体" w:hAnsi="宋体" w:hint="eastAsia"/>
          <w:bCs/>
          <w:color w:val="000000"/>
          <w:sz w:val="24"/>
          <w:szCs w:val="24"/>
        </w:rPr>
        <w:t>两个</w:t>
      </w:r>
      <w:r w:rsidR="0087768F" w:rsidRPr="00AB54D0">
        <w:rPr>
          <w:rFonts w:ascii="宋体" w:hAnsi="宋体" w:hint="eastAsia"/>
          <w:bCs/>
          <w:color w:val="000000"/>
          <w:sz w:val="24"/>
          <w:szCs w:val="24"/>
        </w:rPr>
        <w:t>方面</w:t>
      </w:r>
      <w:r w:rsidR="00993EBC" w:rsidRPr="00AB54D0">
        <w:rPr>
          <w:rFonts w:ascii="宋体" w:hAnsi="宋体" w:hint="eastAsia"/>
          <w:bCs/>
          <w:color w:val="000000"/>
          <w:sz w:val="24"/>
          <w:szCs w:val="24"/>
        </w:rPr>
        <w:t>：</w:t>
      </w:r>
      <w:r w:rsidR="00520B2A" w:rsidRPr="00AB54D0">
        <w:rPr>
          <w:rFonts w:ascii="宋体" w:hAnsi="宋体"/>
          <w:bCs/>
          <w:color w:val="000000"/>
          <w:sz w:val="24"/>
          <w:szCs w:val="24"/>
        </w:rPr>
        <w:t>任务绩效与周边绩效。</w:t>
      </w:r>
      <w:r w:rsidR="00993EBC" w:rsidRPr="00AB54D0">
        <w:rPr>
          <w:rFonts w:ascii="宋体" w:hAnsi="宋体" w:hint="eastAsia"/>
          <w:bCs/>
          <w:color w:val="000000"/>
          <w:sz w:val="24"/>
          <w:szCs w:val="24"/>
        </w:rPr>
        <w:t>通过理论分析，</w:t>
      </w:r>
      <w:r w:rsidR="00993EBC" w:rsidRPr="007C1D5C">
        <w:rPr>
          <w:rFonts w:hint="eastAsia"/>
          <w:bCs/>
          <w:color w:val="000000"/>
          <w:sz w:val="24"/>
          <w:szCs w:val="24"/>
        </w:rPr>
        <w:t>Allworth</w:t>
      </w:r>
      <w:r w:rsidR="00993EBC" w:rsidRPr="00AB54D0">
        <w:rPr>
          <w:rFonts w:ascii="宋体" w:hAnsi="宋体" w:hint="eastAsia"/>
          <w:bCs/>
          <w:color w:val="000000"/>
          <w:sz w:val="24"/>
          <w:szCs w:val="24"/>
        </w:rPr>
        <w:t>和</w:t>
      </w:r>
      <w:r w:rsidR="00993EBC" w:rsidRPr="007C1D5C">
        <w:rPr>
          <w:rFonts w:hint="eastAsia"/>
          <w:bCs/>
          <w:color w:val="000000"/>
          <w:sz w:val="24"/>
          <w:szCs w:val="24"/>
        </w:rPr>
        <w:t>E</w:t>
      </w:r>
      <w:r w:rsidR="00993EBC" w:rsidRPr="00AB54D0">
        <w:rPr>
          <w:rFonts w:ascii="宋体" w:hAnsi="宋体" w:hint="eastAsia"/>
          <w:bCs/>
          <w:color w:val="000000"/>
          <w:sz w:val="24"/>
          <w:szCs w:val="24"/>
        </w:rPr>
        <w:t xml:space="preserve">. </w:t>
      </w:r>
      <w:proofErr w:type="spellStart"/>
      <w:r w:rsidR="00993EBC" w:rsidRPr="007C1D5C">
        <w:rPr>
          <w:rFonts w:hint="eastAsia"/>
          <w:bCs/>
          <w:color w:val="000000"/>
          <w:sz w:val="24"/>
          <w:szCs w:val="24"/>
        </w:rPr>
        <w:t>Hesketh</w:t>
      </w:r>
      <w:proofErr w:type="spellEnd"/>
      <w:r w:rsidR="00993EBC" w:rsidRPr="0059135E">
        <w:rPr>
          <w:bCs/>
          <w:color w:val="000000"/>
          <w:sz w:val="24"/>
          <w:szCs w:val="24"/>
        </w:rPr>
        <w:t xml:space="preserve"> </w:t>
      </w:r>
      <w:r w:rsidR="00675AEE" w:rsidRPr="0059135E">
        <w:rPr>
          <w:bCs/>
          <w:color w:val="000000"/>
          <w:sz w:val="24"/>
          <w:szCs w:val="24"/>
        </w:rPr>
        <w:fldChar w:fldCharType="begin"/>
      </w:r>
      <w:r w:rsidR="00675AEE" w:rsidRPr="0059135E">
        <w:rPr>
          <w:bCs/>
          <w:color w:val="000000"/>
          <w:sz w:val="24"/>
          <w:szCs w:val="24"/>
        </w:rPr>
        <w:instrText xml:space="preserve"> ADDIN NE.Ref.{C0367908-80BB-4D4A-9B01-174E643565A4}</w:instrText>
      </w:r>
      <w:r w:rsidR="00675AEE" w:rsidRPr="0059135E">
        <w:rPr>
          <w:bCs/>
          <w:color w:val="000000"/>
          <w:sz w:val="24"/>
          <w:szCs w:val="24"/>
        </w:rPr>
        <w:fldChar w:fldCharType="separate"/>
      </w:r>
      <w:r w:rsidR="002C4072" w:rsidRPr="0059135E">
        <w:rPr>
          <w:color w:val="080000"/>
          <w:kern w:val="0"/>
          <w:sz w:val="24"/>
          <w:szCs w:val="24"/>
          <w:vertAlign w:val="superscript"/>
        </w:rPr>
        <w:t>[27]</w:t>
      </w:r>
      <w:r w:rsidR="00675AEE" w:rsidRPr="0059135E">
        <w:rPr>
          <w:bCs/>
          <w:color w:val="000000"/>
          <w:sz w:val="24"/>
          <w:szCs w:val="24"/>
        </w:rPr>
        <w:fldChar w:fldCharType="end"/>
      </w:r>
      <w:r w:rsidR="00327001">
        <w:rPr>
          <w:rFonts w:ascii="宋体" w:hAnsi="宋体"/>
          <w:bCs/>
          <w:color w:val="000000"/>
          <w:sz w:val="24"/>
          <w:szCs w:val="24"/>
        </w:rPr>
        <w:t>于</w:t>
      </w:r>
      <w:r w:rsidR="00327001" w:rsidRPr="00690594">
        <w:rPr>
          <w:bCs/>
          <w:color w:val="000000"/>
          <w:sz w:val="24"/>
          <w:szCs w:val="24"/>
        </w:rPr>
        <w:t>1997</w:t>
      </w:r>
      <w:r w:rsidR="00327001" w:rsidRPr="00993EBC">
        <w:rPr>
          <w:rFonts w:ascii="宋体" w:hAnsi="宋体"/>
          <w:bCs/>
          <w:color w:val="000000"/>
          <w:sz w:val="24"/>
          <w:szCs w:val="24"/>
        </w:rPr>
        <w:t xml:space="preserve"> </w:t>
      </w:r>
      <w:proofErr w:type="gramStart"/>
      <w:r w:rsidR="00327001" w:rsidRPr="00993EBC">
        <w:rPr>
          <w:rFonts w:ascii="宋体" w:hAnsi="宋体"/>
          <w:bCs/>
          <w:color w:val="000000"/>
          <w:sz w:val="24"/>
          <w:szCs w:val="24"/>
        </w:rPr>
        <w:t>年</w:t>
      </w:r>
      <w:r w:rsidR="00993EBC" w:rsidRPr="00993EBC">
        <w:rPr>
          <w:rFonts w:ascii="宋体" w:hAnsi="宋体" w:hint="eastAsia"/>
          <w:bCs/>
          <w:color w:val="000000"/>
          <w:sz w:val="24"/>
          <w:szCs w:val="24"/>
        </w:rPr>
        <w:t>首次</w:t>
      </w:r>
      <w:proofErr w:type="gramEnd"/>
      <w:r w:rsidR="00993EBC" w:rsidRPr="00993EBC">
        <w:rPr>
          <w:rFonts w:ascii="宋体" w:hAnsi="宋体" w:hint="eastAsia"/>
          <w:bCs/>
          <w:color w:val="000000"/>
          <w:sz w:val="24"/>
          <w:szCs w:val="24"/>
        </w:rPr>
        <w:t>提出需要增加适应性绩效成分，即关注员工基于任务绩效和周边绩效应对变化的能力，并通过了实证审查</w:t>
      </w:r>
      <w:r w:rsidR="00993EBC">
        <w:rPr>
          <w:rFonts w:ascii="宋体" w:hAnsi="宋体" w:hint="eastAsia"/>
          <w:bCs/>
          <w:color w:val="000000"/>
          <w:sz w:val="24"/>
          <w:szCs w:val="24"/>
        </w:rPr>
        <w:t>，</w:t>
      </w:r>
      <w:r w:rsidR="00993EBC" w:rsidRPr="00993EBC">
        <w:rPr>
          <w:rFonts w:ascii="宋体" w:hAnsi="宋体" w:hint="eastAsia"/>
          <w:bCs/>
          <w:color w:val="000000"/>
          <w:sz w:val="24"/>
          <w:szCs w:val="24"/>
        </w:rPr>
        <w:t>表明适应性表现独立于任务表现和环境表</w:t>
      </w:r>
      <w:r w:rsidR="00993EBC" w:rsidRPr="00993EBC">
        <w:rPr>
          <w:rFonts w:ascii="宋体" w:hAnsi="宋体" w:hint="eastAsia"/>
          <w:bCs/>
          <w:color w:val="000000"/>
          <w:sz w:val="24"/>
          <w:szCs w:val="24"/>
        </w:rPr>
        <w:lastRenderedPageBreak/>
        <w:t>现</w:t>
      </w:r>
      <w:r w:rsidR="00993EBC">
        <w:rPr>
          <w:rFonts w:ascii="宋体" w:hAnsi="宋体" w:hint="eastAsia"/>
          <w:bCs/>
          <w:color w:val="000000"/>
          <w:sz w:val="24"/>
          <w:szCs w:val="24"/>
        </w:rPr>
        <w:t>。</w:t>
      </w:r>
      <w:r w:rsidR="00993EBC" w:rsidRPr="00993EBC">
        <w:rPr>
          <w:rFonts w:ascii="宋体" w:hAnsi="宋体" w:hint="eastAsia"/>
          <w:bCs/>
          <w:color w:val="000000"/>
          <w:sz w:val="24"/>
          <w:szCs w:val="24"/>
        </w:rPr>
        <w:t>国内研究中，</w:t>
      </w:r>
      <w:r w:rsidR="00993EBC" w:rsidRPr="0060735E">
        <w:rPr>
          <w:rFonts w:ascii="宋体" w:hAnsi="宋体" w:hint="eastAsia"/>
          <w:bCs/>
          <w:color w:val="000000"/>
          <w:sz w:val="24"/>
          <w:szCs w:val="24"/>
        </w:rPr>
        <w:t>温志毅</w:t>
      </w:r>
      <w:r w:rsidR="00993EBC" w:rsidRPr="0059135E">
        <w:rPr>
          <w:bCs/>
          <w:color w:val="000000"/>
          <w:sz w:val="24"/>
          <w:szCs w:val="24"/>
        </w:rPr>
        <w:fldChar w:fldCharType="begin"/>
      </w:r>
      <w:r w:rsidR="00993EBC" w:rsidRPr="0059135E">
        <w:rPr>
          <w:bCs/>
          <w:color w:val="000000"/>
          <w:sz w:val="24"/>
          <w:szCs w:val="24"/>
        </w:rPr>
        <w:instrText xml:space="preserve"> ADDIN NE.Ref.{B48BEC00-0DA0-4DB4-AFCB-7972BB0C75C9}</w:instrText>
      </w:r>
      <w:r w:rsidR="00993EBC" w:rsidRPr="0059135E">
        <w:rPr>
          <w:bCs/>
          <w:color w:val="000000"/>
          <w:sz w:val="24"/>
          <w:szCs w:val="24"/>
        </w:rPr>
        <w:fldChar w:fldCharType="separate"/>
      </w:r>
      <w:r w:rsidR="002C4072" w:rsidRPr="0059135E">
        <w:rPr>
          <w:color w:val="080000"/>
          <w:kern w:val="0"/>
          <w:sz w:val="24"/>
          <w:szCs w:val="24"/>
          <w:vertAlign w:val="superscript"/>
        </w:rPr>
        <w:t>[24]</w:t>
      </w:r>
      <w:r w:rsidR="00993EBC" w:rsidRPr="0059135E">
        <w:rPr>
          <w:bCs/>
          <w:color w:val="000000"/>
          <w:sz w:val="24"/>
          <w:szCs w:val="24"/>
        </w:rPr>
        <w:fldChar w:fldCharType="end"/>
      </w:r>
      <w:r w:rsidR="00993EBC" w:rsidRPr="00993EBC">
        <w:rPr>
          <w:rFonts w:ascii="宋体" w:hAnsi="宋体" w:hint="eastAsia"/>
          <w:bCs/>
          <w:color w:val="000000"/>
          <w:sz w:val="24"/>
          <w:szCs w:val="24"/>
        </w:rPr>
        <w:t>等对已有的结构性研究进行了探索性因子分析，进一步证明四因子模型优于已有研究中的假设模型，从而确认了新的工作绩效结构，即工作绩效包括任务表现、人际表现、适应表现和努力表现</w:t>
      </w:r>
      <w:r w:rsidR="00703213" w:rsidRPr="0060735E">
        <w:rPr>
          <w:rFonts w:ascii="宋体" w:hAnsi="宋体" w:hint="eastAsia"/>
          <w:bCs/>
          <w:color w:val="000000"/>
          <w:sz w:val="24"/>
          <w:szCs w:val="24"/>
        </w:rPr>
        <w:t>，</w:t>
      </w:r>
      <w:r w:rsidR="00520B2A" w:rsidRPr="0060735E">
        <w:rPr>
          <w:rFonts w:ascii="宋体" w:hAnsi="宋体" w:hint="eastAsia"/>
          <w:bCs/>
          <w:color w:val="000000"/>
          <w:sz w:val="24"/>
          <w:szCs w:val="24"/>
        </w:rPr>
        <w:t>但该模型的实证研究还有待进一步发展</w:t>
      </w:r>
      <w:r w:rsidR="00993EBC">
        <w:rPr>
          <w:rFonts w:ascii="宋体" w:hAnsi="宋体" w:hint="eastAsia"/>
          <w:bCs/>
          <w:color w:val="000000"/>
          <w:sz w:val="24"/>
          <w:szCs w:val="24"/>
        </w:rPr>
        <w:t>；</w:t>
      </w:r>
      <w:r w:rsidR="00993EBC" w:rsidRPr="00993EBC">
        <w:rPr>
          <w:rFonts w:ascii="宋体" w:hAnsi="宋体" w:hint="eastAsia"/>
          <w:bCs/>
          <w:color w:val="000000"/>
          <w:sz w:val="24"/>
          <w:szCs w:val="24"/>
        </w:rPr>
        <w:t>在</w:t>
      </w:r>
      <w:r w:rsidR="00993EBC" w:rsidRPr="0060735E">
        <w:rPr>
          <w:rFonts w:ascii="宋体" w:hAnsi="宋体" w:hint="eastAsia"/>
          <w:bCs/>
          <w:color w:val="000000"/>
          <w:sz w:val="24"/>
          <w:szCs w:val="24"/>
        </w:rPr>
        <w:t>韩</w:t>
      </w:r>
      <w:proofErr w:type="gramStart"/>
      <w:r w:rsidR="00993EBC" w:rsidRPr="0060735E">
        <w:rPr>
          <w:rFonts w:ascii="宋体" w:hAnsi="宋体" w:hint="eastAsia"/>
          <w:bCs/>
          <w:color w:val="000000"/>
          <w:sz w:val="24"/>
          <w:szCs w:val="24"/>
        </w:rPr>
        <w:t>翼</w:t>
      </w:r>
      <w:proofErr w:type="gramEnd"/>
      <w:r w:rsidR="00993EBC" w:rsidRPr="0059135E">
        <w:rPr>
          <w:bCs/>
          <w:color w:val="000000"/>
          <w:sz w:val="24"/>
          <w:szCs w:val="24"/>
        </w:rPr>
        <w:fldChar w:fldCharType="begin"/>
      </w:r>
      <w:r w:rsidR="00993EBC" w:rsidRPr="0059135E">
        <w:rPr>
          <w:bCs/>
          <w:color w:val="000000"/>
          <w:sz w:val="24"/>
          <w:szCs w:val="24"/>
        </w:rPr>
        <w:instrText xml:space="preserve"> ADDIN NE.Ref.{50CE1531-2788-4A1D-BDBD-DF23931326B1}</w:instrText>
      </w:r>
      <w:r w:rsidR="00993EBC" w:rsidRPr="0059135E">
        <w:rPr>
          <w:bCs/>
          <w:color w:val="000000"/>
          <w:sz w:val="24"/>
          <w:szCs w:val="24"/>
        </w:rPr>
        <w:fldChar w:fldCharType="separate"/>
      </w:r>
      <w:r w:rsidR="002C4072" w:rsidRPr="0059135E">
        <w:rPr>
          <w:color w:val="080000"/>
          <w:kern w:val="0"/>
          <w:sz w:val="24"/>
          <w:szCs w:val="24"/>
          <w:vertAlign w:val="superscript"/>
        </w:rPr>
        <w:t>[28]</w:t>
      </w:r>
      <w:r w:rsidR="00993EBC" w:rsidRPr="0059135E">
        <w:rPr>
          <w:bCs/>
          <w:color w:val="000000"/>
          <w:sz w:val="24"/>
          <w:szCs w:val="24"/>
        </w:rPr>
        <w:fldChar w:fldCharType="end"/>
      </w:r>
      <w:r w:rsidR="00993EBC" w:rsidRPr="00993EBC">
        <w:rPr>
          <w:rFonts w:ascii="宋体" w:hAnsi="宋体" w:hint="eastAsia"/>
          <w:bCs/>
          <w:color w:val="000000"/>
          <w:sz w:val="24"/>
          <w:szCs w:val="24"/>
        </w:rPr>
        <w:t>等的研究中，他们认为适应性、持续学习和创新并没有</w:t>
      </w:r>
      <w:r w:rsidR="00993EBC">
        <w:rPr>
          <w:rFonts w:ascii="宋体" w:hAnsi="宋体" w:hint="eastAsia"/>
          <w:bCs/>
          <w:color w:val="000000"/>
          <w:sz w:val="24"/>
          <w:szCs w:val="24"/>
        </w:rPr>
        <w:t>得到</w:t>
      </w:r>
      <w:r w:rsidR="00993EBC" w:rsidRPr="00993EBC">
        <w:rPr>
          <w:rFonts w:ascii="宋体" w:hAnsi="宋体" w:hint="eastAsia"/>
          <w:bCs/>
          <w:color w:val="000000"/>
          <w:sz w:val="24"/>
          <w:szCs w:val="24"/>
        </w:rPr>
        <w:t>很好的定义，传统的绩效往往是根据过去的行为来决定绩效，因此提出了一种新的工作绩效结构模型员工，包括四个方面：技术核心（任务绩效）、公民氛围（关系绩效）、学习过程（学习绩效）和创新行为（创新绩效）</w:t>
      </w:r>
      <w:r w:rsidR="00520B2A" w:rsidRPr="0060735E">
        <w:rPr>
          <w:rFonts w:ascii="宋体" w:hAnsi="宋体" w:hint="eastAsia"/>
          <w:bCs/>
          <w:color w:val="000000"/>
          <w:sz w:val="24"/>
          <w:szCs w:val="24"/>
        </w:rPr>
        <w:t>，但缺乏实证研究。</w:t>
      </w:r>
      <w:r w:rsidR="00AD1D71" w:rsidRPr="0060735E">
        <w:rPr>
          <w:rFonts w:ascii="宋体" w:hAnsi="宋体" w:hint="eastAsia"/>
          <w:bCs/>
          <w:color w:val="000000"/>
          <w:sz w:val="24"/>
          <w:szCs w:val="24"/>
        </w:rPr>
        <w:t>在</w:t>
      </w:r>
      <w:r w:rsidR="00520B2A" w:rsidRPr="0060735E">
        <w:rPr>
          <w:rFonts w:ascii="宋体" w:hAnsi="宋体" w:hint="eastAsia"/>
          <w:bCs/>
          <w:color w:val="000000"/>
          <w:sz w:val="24"/>
          <w:szCs w:val="24"/>
        </w:rPr>
        <w:t>工作绩效的测量</w:t>
      </w:r>
      <w:r w:rsidR="00AD1D71" w:rsidRPr="0060735E">
        <w:rPr>
          <w:rFonts w:ascii="宋体" w:hAnsi="宋体" w:hint="eastAsia"/>
          <w:bCs/>
          <w:color w:val="000000"/>
          <w:sz w:val="24"/>
          <w:szCs w:val="24"/>
        </w:rPr>
        <w:t>中，主要</w:t>
      </w:r>
      <w:r w:rsidR="00AD1D71" w:rsidRPr="0060735E">
        <w:rPr>
          <w:rFonts w:ascii="宋体" w:hAnsi="宋体"/>
          <w:bCs/>
          <w:color w:val="000000"/>
          <w:sz w:val="24"/>
          <w:szCs w:val="24"/>
        </w:rPr>
        <w:t>使用</w:t>
      </w:r>
      <w:r w:rsidR="00AD1D71" w:rsidRPr="007C1D5C">
        <w:rPr>
          <w:bCs/>
          <w:color w:val="000000"/>
          <w:sz w:val="24"/>
          <w:szCs w:val="24"/>
        </w:rPr>
        <w:t>Podsakoff</w:t>
      </w:r>
      <w:r w:rsidR="00AD1D71" w:rsidRPr="0060735E">
        <w:rPr>
          <w:rFonts w:ascii="宋体" w:hAnsi="宋体"/>
          <w:bCs/>
          <w:color w:val="000000"/>
          <w:sz w:val="24"/>
          <w:szCs w:val="24"/>
        </w:rPr>
        <w:t>和</w:t>
      </w:r>
      <w:proofErr w:type="spellStart"/>
      <w:r w:rsidR="00AD1D71" w:rsidRPr="007C1D5C">
        <w:rPr>
          <w:bCs/>
          <w:color w:val="000000"/>
          <w:sz w:val="24"/>
          <w:szCs w:val="24"/>
        </w:rPr>
        <w:t>MacKenzie</w:t>
      </w:r>
      <w:proofErr w:type="spellEnd"/>
      <w:r w:rsidR="00AD1D71" w:rsidRPr="0060735E">
        <w:rPr>
          <w:rFonts w:ascii="宋体" w:hAnsi="宋体"/>
          <w:bCs/>
          <w:color w:val="000000"/>
          <w:sz w:val="24"/>
          <w:szCs w:val="24"/>
        </w:rPr>
        <w:t>的角色内工作绩效五项量表来衡量角色内工作绩效</w:t>
      </w:r>
      <w:r w:rsidR="00520B2A" w:rsidRPr="0060735E">
        <w:rPr>
          <w:rFonts w:ascii="宋体" w:hAnsi="宋体" w:hint="eastAsia"/>
          <w:bCs/>
          <w:color w:val="000000"/>
          <w:sz w:val="24"/>
          <w:szCs w:val="24"/>
        </w:rPr>
        <w:t>，</w:t>
      </w:r>
      <w:r w:rsidR="00AD1D71" w:rsidRPr="0060735E">
        <w:rPr>
          <w:rFonts w:ascii="宋体" w:hAnsi="宋体"/>
          <w:bCs/>
          <w:color w:val="000000"/>
          <w:sz w:val="24"/>
          <w:szCs w:val="24"/>
        </w:rPr>
        <w:t>使用</w:t>
      </w:r>
      <w:r w:rsidR="00AD1D71" w:rsidRPr="007C1D5C">
        <w:rPr>
          <w:bCs/>
          <w:color w:val="000000"/>
          <w:sz w:val="24"/>
          <w:szCs w:val="24"/>
        </w:rPr>
        <w:t>Janssen</w:t>
      </w:r>
      <w:r w:rsidR="009B1A66" w:rsidRPr="0059135E">
        <w:rPr>
          <w:bCs/>
          <w:color w:val="000000"/>
          <w:sz w:val="24"/>
          <w:szCs w:val="24"/>
        </w:rPr>
        <w:fldChar w:fldCharType="begin"/>
      </w:r>
      <w:r w:rsidR="009B1A66" w:rsidRPr="0059135E">
        <w:rPr>
          <w:bCs/>
          <w:color w:val="000000"/>
          <w:sz w:val="24"/>
          <w:szCs w:val="24"/>
        </w:rPr>
        <w:instrText xml:space="preserve"> ADDIN NE.Ref.{7590A301-77A7-464D-B541-4DA8D4D81164}</w:instrText>
      </w:r>
      <w:r w:rsidR="009B1A66" w:rsidRPr="0059135E">
        <w:rPr>
          <w:bCs/>
          <w:color w:val="000000"/>
          <w:sz w:val="24"/>
          <w:szCs w:val="24"/>
        </w:rPr>
        <w:fldChar w:fldCharType="separate"/>
      </w:r>
      <w:r w:rsidR="002C4072" w:rsidRPr="0059135E">
        <w:rPr>
          <w:color w:val="080000"/>
          <w:kern w:val="0"/>
          <w:sz w:val="24"/>
          <w:szCs w:val="24"/>
          <w:vertAlign w:val="superscript"/>
        </w:rPr>
        <w:t>[29]</w:t>
      </w:r>
      <w:r w:rsidR="009B1A66" w:rsidRPr="0059135E">
        <w:rPr>
          <w:bCs/>
          <w:color w:val="000000"/>
          <w:sz w:val="24"/>
          <w:szCs w:val="24"/>
        </w:rPr>
        <w:fldChar w:fldCharType="end"/>
      </w:r>
      <w:r w:rsidR="00AD1D71" w:rsidRPr="0060735E">
        <w:rPr>
          <w:rFonts w:ascii="宋体" w:hAnsi="宋体"/>
          <w:bCs/>
          <w:color w:val="000000"/>
          <w:sz w:val="24"/>
          <w:szCs w:val="24"/>
        </w:rPr>
        <w:t>的工作场所个人创新九项量表评估创新工作绩效。</w:t>
      </w:r>
    </w:p>
    <w:p w14:paraId="00E5E6C7" w14:textId="21DB80C1" w:rsidR="00EE527C" w:rsidRPr="0060735E" w:rsidRDefault="00BF6A6B" w:rsidP="00C30D49">
      <w:pPr>
        <w:spacing w:line="360" w:lineRule="auto"/>
        <w:ind w:firstLineChars="200" w:firstLine="480"/>
        <w:rPr>
          <w:rFonts w:ascii="宋体" w:hAnsi="宋体"/>
          <w:bCs/>
          <w:color w:val="000000"/>
          <w:sz w:val="24"/>
          <w:szCs w:val="24"/>
        </w:rPr>
      </w:pPr>
      <w:r w:rsidRPr="0060735E">
        <w:rPr>
          <w:rFonts w:ascii="宋体" w:hAnsi="宋体" w:hint="eastAsia"/>
          <w:bCs/>
          <w:color w:val="000000"/>
          <w:sz w:val="24"/>
          <w:szCs w:val="24"/>
        </w:rPr>
        <w:t>目前，对工作绩效的研究主要表现在前涉变量</w:t>
      </w:r>
      <w:r w:rsidR="00A72C74" w:rsidRPr="0060735E">
        <w:rPr>
          <w:rFonts w:ascii="宋体" w:hAnsi="宋体" w:hint="eastAsia"/>
          <w:bCs/>
          <w:color w:val="000000"/>
          <w:sz w:val="24"/>
          <w:szCs w:val="24"/>
        </w:rPr>
        <w:t>，包括组织因素、领导因素、个体因素以及多因素的交叉，研究热点在于</w:t>
      </w:r>
      <w:r w:rsidRPr="0060735E">
        <w:rPr>
          <w:rFonts w:ascii="宋体" w:hAnsi="宋体" w:hint="eastAsia"/>
          <w:bCs/>
          <w:color w:val="000000"/>
          <w:sz w:val="24"/>
          <w:szCs w:val="24"/>
        </w:rPr>
        <w:t>工作嵌入、组织认同、心理资本</w:t>
      </w:r>
      <w:r w:rsidR="00E13E41" w:rsidRPr="0060735E">
        <w:rPr>
          <w:rFonts w:ascii="宋体" w:hAnsi="宋体" w:hint="eastAsia"/>
          <w:bCs/>
          <w:color w:val="000000"/>
          <w:sz w:val="24"/>
          <w:szCs w:val="24"/>
        </w:rPr>
        <w:t>等</w:t>
      </w:r>
      <w:r w:rsidR="00C30D49" w:rsidRPr="0060735E">
        <w:rPr>
          <w:rFonts w:ascii="宋体" w:hAnsi="宋体" w:hint="eastAsia"/>
          <w:bCs/>
          <w:color w:val="000000"/>
          <w:sz w:val="24"/>
          <w:szCs w:val="24"/>
        </w:rPr>
        <w:t>上</w:t>
      </w:r>
      <w:r w:rsidR="00E13E41" w:rsidRPr="0060735E">
        <w:rPr>
          <w:rFonts w:ascii="宋体" w:hAnsi="宋体" w:hint="eastAsia"/>
          <w:bCs/>
          <w:color w:val="000000"/>
          <w:sz w:val="24"/>
          <w:szCs w:val="24"/>
        </w:rPr>
        <w:t>，李永周、王月等人</w:t>
      </w:r>
      <w:r w:rsidR="009B1A66" w:rsidRPr="0059135E">
        <w:rPr>
          <w:bCs/>
          <w:color w:val="000000"/>
          <w:sz w:val="24"/>
          <w:szCs w:val="24"/>
        </w:rPr>
        <w:fldChar w:fldCharType="begin"/>
      </w:r>
      <w:r w:rsidR="009B1A66" w:rsidRPr="0059135E">
        <w:rPr>
          <w:bCs/>
          <w:color w:val="000000"/>
          <w:sz w:val="24"/>
          <w:szCs w:val="24"/>
        </w:rPr>
        <w:instrText xml:space="preserve"> ADDIN NE.Ref.{750CE251-F6E1-4A2D-AB35-2948B3C62F6A}</w:instrText>
      </w:r>
      <w:r w:rsidR="009B1A66" w:rsidRPr="0059135E">
        <w:rPr>
          <w:bCs/>
          <w:color w:val="000000"/>
          <w:sz w:val="24"/>
          <w:szCs w:val="24"/>
        </w:rPr>
        <w:fldChar w:fldCharType="separate"/>
      </w:r>
      <w:r w:rsidR="002C4072" w:rsidRPr="0059135E">
        <w:rPr>
          <w:color w:val="080000"/>
          <w:kern w:val="0"/>
          <w:sz w:val="24"/>
          <w:szCs w:val="24"/>
          <w:vertAlign w:val="superscript"/>
        </w:rPr>
        <w:t>[30]</w:t>
      </w:r>
      <w:r w:rsidR="009B1A66" w:rsidRPr="0059135E">
        <w:rPr>
          <w:bCs/>
          <w:color w:val="000000"/>
          <w:sz w:val="24"/>
          <w:szCs w:val="24"/>
        </w:rPr>
        <w:fldChar w:fldCharType="end"/>
      </w:r>
      <w:r w:rsidR="00993EBC" w:rsidRPr="0059135E">
        <w:t xml:space="preserve"> </w:t>
      </w:r>
      <w:r w:rsidR="00993EBC" w:rsidRPr="00993EBC">
        <w:rPr>
          <w:rFonts w:ascii="宋体" w:hAnsi="宋体" w:hint="eastAsia"/>
          <w:bCs/>
          <w:color w:val="000000"/>
          <w:sz w:val="24"/>
          <w:szCs w:val="24"/>
        </w:rPr>
        <w:t>认为自我效能对技术人员的工作绩效有显着的正向影响，工作投入在其中起中介作用，提出通过提高研发人员的自我效能和工作投入来提高创新绩效</w:t>
      </w:r>
      <w:r w:rsidR="00C30D49" w:rsidRPr="0060735E">
        <w:rPr>
          <w:rFonts w:ascii="宋体" w:hAnsi="宋体" w:hint="eastAsia"/>
          <w:bCs/>
          <w:color w:val="000000"/>
          <w:sz w:val="24"/>
          <w:szCs w:val="24"/>
        </w:rPr>
        <w:t>；</w:t>
      </w:r>
      <w:proofErr w:type="gramStart"/>
      <w:r w:rsidR="00E13E41" w:rsidRPr="0060735E">
        <w:rPr>
          <w:rFonts w:ascii="宋体" w:hAnsi="宋体" w:hint="eastAsia"/>
          <w:bCs/>
          <w:color w:val="000000"/>
          <w:sz w:val="24"/>
          <w:szCs w:val="24"/>
        </w:rPr>
        <w:t>方来坛等人</w:t>
      </w:r>
      <w:proofErr w:type="gramEnd"/>
      <w:r w:rsidR="009B1A66" w:rsidRPr="0059135E">
        <w:rPr>
          <w:bCs/>
          <w:color w:val="000000"/>
          <w:sz w:val="24"/>
          <w:szCs w:val="24"/>
        </w:rPr>
        <w:fldChar w:fldCharType="begin"/>
      </w:r>
      <w:r w:rsidR="009B1A66" w:rsidRPr="0059135E">
        <w:rPr>
          <w:bCs/>
          <w:color w:val="000000"/>
          <w:sz w:val="24"/>
          <w:szCs w:val="24"/>
        </w:rPr>
        <w:instrText xml:space="preserve"> ADDIN NE.Ref.{9F0D570F-313F-4454-B012-361075185CB4}</w:instrText>
      </w:r>
      <w:r w:rsidR="009B1A66" w:rsidRPr="0059135E">
        <w:rPr>
          <w:bCs/>
          <w:color w:val="000000"/>
          <w:sz w:val="24"/>
          <w:szCs w:val="24"/>
        </w:rPr>
        <w:fldChar w:fldCharType="separate"/>
      </w:r>
      <w:r w:rsidR="002C4072" w:rsidRPr="0059135E">
        <w:rPr>
          <w:color w:val="080000"/>
          <w:kern w:val="0"/>
          <w:sz w:val="24"/>
          <w:szCs w:val="24"/>
          <w:vertAlign w:val="superscript"/>
        </w:rPr>
        <w:t>[18]</w:t>
      </w:r>
      <w:r w:rsidR="009B1A66" w:rsidRPr="0059135E">
        <w:rPr>
          <w:bCs/>
          <w:color w:val="000000"/>
          <w:sz w:val="24"/>
          <w:szCs w:val="24"/>
        </w:rPr>
        <w:fldChar w:fldCharType="end"/>
      </w:r>
      <w:r w:rsidR="00E13E41" w:rsidRPr="0060735E">
        <w:rPr>
          <w:rFonts w:ascii="宋体" w:hAnsi="宋体" w:hint="eastAsia"/>
          <w:bCs/>
          <w:color w:val="000000"/>
          <w:sz w:val="24"/>
          <w:szCs w:val="24"/>
        </w:rPr>
        <w:t>认为员工敬业度、</w:t>
      </w:r>
      <w:r w:rsidR="00E13E41" w:rsidRPr="00AB54D0">
        <w:rPr>
          <w:rFonts w:ascii="宋体" w:hAnsi="宋体" w:hint="eastAsia"/>
          <w:bCs/>
          <w:color w:val="000000"/>
          <w:sz w:val="24"/>
          <w:szCs w:val="24"/>
        </w:rPr>
        <w:t>工作绩效和工作满意度之间存在</w:t>
      </w:r>
      <w:r w:rsidR="00993EBC" w:rsidRPr="00AB54D0">
        <w:rPr>
          <w:rFonts w:ascii="宋体" w:hAnsi="宋体" w:hint="eastAsia"/>
          <w:bCs/>
          <w:color w:val="000000"/>
          <w:sz w:val="24"/>
          <w:szCs w:val="24"/>
        </w:rPr>
        <w:t>正相关的关系</w:t>
      </w:r>
      <w:r w:rsidR="00C30D49" w:rsidRPr="00AB54D0">
        <w:rPr>
          <w:rFonts w:ascii="宋体" w:hAnsi="宋体" w:hint="eastAsia"/>
          <w:bCs/>
          <w:color w:val="000000"/>
          <w:sz w:val="24"/>
          <w:szCs w:val="24"/>
        </w:rPr>
        <w:t>；</w:t>
      </w:r>
      <w:proofErr w:type="gramStart"/>
      <w:r w:rsidR="00C30D49" w:rsidRPr="00AB54D0">
        <w:rPr>
          <w:rFonts w:ascii="宋体" w:hAnsi="宋体" w:hint="eastAsia"/>
          <w:bCs/>
          <w:color w:val="000000"/>
          <w:sz w:val="24"/>
          <w:szCs w:val="24"/>
        </w:rPr>
        <w:t>仲理峰</w:t>
      </w:r>
      <w:proofErr w:type="gramEnd"/>
      <w:r w:rsidR="00C30D49" w:rsidRPr="00AB54D0">
        <w:rPr>
          <w:rFonts w:ascii="宋体" w:hAnsi="宋体" w:hint="eastAsia"/>
          <w:bCs/>
          <w:color w:val="000000"/>
          <w:sz w:val="24"/>
          <w:szCs w:val="24"/>
        </w:rPr>
        <w:t>等人</w:t>
      </w:r>
      <w:r w:rsidR="009B1A66" w:rsidRPr="0059135E">
        <w:rPr>
          <w:bCs/>
          <w:color w:val="000000"/>
          <w:sz w:val="24"/>
          <w:szCs w:val="24"/>
        </w:rPr>
        <w:fldChar w:fldCharType="begin"/>
      </w:r>
      <w:r w:rsidR="009B1A66" w:rsidRPr="0059135E">
        <w:rPr>
          <w:bCs/>
          <w:color w:val="000000"/>
          <w:sz w:val="24"/>
          <w:szCs w:val="24"/>
        </w:rPr>
        <w:instrText xml:space="preserve"> ADDIN NE.Ref.{C70AE90E-4436-4F4B-9E61-C27AD574C2B0}</w:instrText>
      </w:r>
      <w:r w:rsidR="009B1A66" w:rsidRPr="0059135E">
        <w:rPr>
          <w:bCs/>
          <w:color w:val="000000"/>
          <w:sz w:val="24"/>
          <w:szCs w:val="24"/>
        </w:rPr>
        <w:fldChar w:fldCharType="separate"/>
      </w:r>
      <w:r w:rsidR="002C4072" w:rsidRPr="0059135E">
        <w:rPr>
          <w:color w:val="080000"/>
          <w:kern w:val="0"/>
          <w:sz w:val="24"/>
          <w:szCs w:val="24"/>
          <w:vertAlign w:val="superscript"/>
        </w:rPr>
        <w:t>[31]</w:t>
      </w:r>
      <w:r w:rsidR="009B1A66" w:rsidRPr="0059135E">
        <w:rPr>
          <w:bCs/>
          <w:color w:val="000000"/>
          <w:sz w:val="24"/>
          <w:szCs w:val="24"/>
        </w:rPr>
        <w:fldChar w:fldCharType="end"/>
      </w:r>
      <w:r w:rsidR="00C30D49" w:rsidRPr="00AB54D0">
        <w:rPr>
          <w:rFonts w:ascii="宋体" w:hAnsi="宋体" w:hint="eastAsia"/>
          <w:bCs/>
          <w:color w:val="000000"/>
          <w:sz w:val="24"/>
          <w:szCs w:val="24"/>
        </w:rPr>
        <w:t>认为心理资本可以预测工作绩效，企业管理</w:t>
      </w:r>
      <w:proofErr w:type="gramStart"/>
      <w:r w:rsidR="00C30D49" w:rsidRPr="00AB54D0">
        <w:rPr>
          <w:rFonts w:ascii="宋体" w:hAnsi="宋体" w:hint="eastAsia"/>
          <w:bCs/>
          <w:color w:val="000000"/>
          <w:sz w:val="24"/>
          <w:szCs w:val="24"/>
        </w:rPr>
        <w:t>者</w:t>
      </w:r>
      <w:r w:rsidR="00327001" w:rsidRPr="00AB54D0">
        <w:rPr>
          <w:rFonts w:ascii="宋体" w:hAnsi="宋体" w:hint="eastAsia"/>
          <w:bCs/>
          <w:color w:val="000000"/>
          <w:sz w:val="24"/>
          <w:szCs w:val="24"/>
        </w:rPr>
        <w:t>人员</w:t>
      </w:r>
      <w:proofErr w:type="gramEnd"/>
      <w:r w:rsidR="00C30D49" w:rsidRPr="00AB54D0">
        <w:rPr>
          <w:rFonts w:ascii="宋体" w:hAnsi="宋体" w:hint="eastAsia"/>
          <w:bCs/>
          <w:color w:val="000000"/>
          <w:sz w:val="24"/>
          <w:szCs w:val="24"/>
        </w:rPr>
        <w:t>应该注重开发员工潜在的积极心理资本等</w:t>
      </w:r>
      <w:r w:rsidR="00C30D49" w:rsidRPr="0060735E">
        <w:rPr>
          <w:rFonts w:ascii="宋体" w:hAnsi="宋体" w:hint="eastAsia"/>
          <w:bCs/>
          <w:color w:val="000000"/>
          <w:sz w:val="24"/>
          <w:szCs w:val="24"/>
        </w:rPr>
        <w:t>。综上所述，目前，对工作绩效的研究主要以提升工作绩效为主要目标</w:t>
      </w:r>
      <w:bookmarkEnd w:id="45"/>
      <w:r w:rsidR="00C30D49" w:rsidRPr="0060735E">
        <w:rPr>
          <w:rFonts w:ascii="宋体" w:hAnsi="宋体" w:hint="eastAsia"/>
          <w:bCs/>
          <w:color w:val="000000"/>
          <w:sz w:val="24"/>
          <w:szCs w:val="24"/>
        </w:rPr>
        <w:t>。同时，我们也看到员工个体特征对工作绩效影响越来越重</w:t>
      </w:r>
      <w:r w:rsidR="00076CE5" w:rsidRPr="0060735E">
        <w:rPr>
          <w:rFonts w:ascii="宋体" w:hAnsi="宋体" w:hint="eastAsia"/>
          <w:bCs/>
          <w:color w:val="000000"/>
          <w:sz w:val="24"/>
          <w:szCs w:val="24"/>
        </w:rPr>
        <w:t>要。本研究聚焦在培训情境，研究员工个体特征对培训中学习投入的影响，进而影响其行为绩效、工作绩效仍是目前研究中的</w:t>
      </w:r>
      <w:r w:rsidR="00A72C74" w:rsidRPr="0060735E">
        <w:rPr>
          <w:rFonts w:ascii="宋体" w:hAnsi="宋体" w:hint="eastAsia"/>
          <w:bCs/>
          <w:color w:val="000000"/>
          <w:sz w:val="24"/>
          <w:szCs w:val="24"/>
        </w:rPr>
        <w:t>重要需求。</w:t>
      </w:r>
    </w:p>
    <w:p w14:paraId="060B9B0D" w14:textId="7A284457" w:rsidR="00090484" w:rsidRPr="00227951" w:rsidRDefault="004921DC" w:rsidP="00227951">
      <w:pPr>
        <w:pStyle w:val="21"/>
        <w:ind w:firstLine="562"/>
        <w:outlineLvl w:val="1"/>
        <w:rPr>
          <w:rFonts w:ascii="黑体" w:eastAsia="黑体" w:hAnsi="黑体"/>
          <w:b/>
          <w:bCs/>
          <w:color w:val="000000"/>
          <w:sz w:val="28"/>
          <w:szCs w:val="21"/>
        </w:rPr>
      </w:pPr>
      <w:bookmarkStart w:id="46" w:name="_Toc100150915"/>
      <w:bookmarkStart w:id="47" w:name="_Toc102447917"/>
      <w:bookmarkStart w:id="48" w:name="_Toc102484655"/>
      <w:bookmarkStart w:id="49" w:name="_Toc102818057"/>
      <w:bookmarkStart w:id="50" w:name="_Toc103334837"/>
      <w:r w:rsidRPr="00690594">
        <w:rPr>
          <w:rFonts w:ascii="Times New Roman" w:eastAsia="黑体" w:hAnsi="Times New Roman" w:hint="eastAsia"/>
          <w:b/>
          <w:bCs/>
          <w:color w:val="000000"/>
          <w:sz w:val="28"/>
          <w:szCs w:val="21"/>
        </w:rPr>
        <w:t>2</w:t>
      </w:r>
      <w:r w:rsidRPr="00227951">
        <w:rPr>
          <w:rFonts w:ascii="黑体" w:eastAsia="黑体" w:hAnsi="黑体"/>
          <w:b/>
          <w:bCs/>
          <w:color w:val="000000"/>
          <w:sz w:val="28"/>
          <w:szCs w:val="21"/>
        </w:rPr>
        <w:t>.</w:t>
      </w:r>
      <w:r w:rsidR="00EE527C" w:rsidRPr="00690594">
        <w:rPr>
          <w:rFonts w:ascii="Times New Roman" w:eastAsia="黑体" w:hAnsi="Times New Roman"/>
          <w:b/>
          <w:bCs/>
          <w:color w:val="000000"/>
          <w:sz w:val="28"/>
          <w:szCs w:val="21"/>
        </w:rPr>
        <w:t>3</w:t>
      </w:r>
      <w:r w:rsidR="004D617B" w:rsidRPr="00227951">
        <w:rPr>
          <w:rFonts w:ascii="黑体" w:eastAsia="黑体" w:hAnsi="黑体" w:hint="eastAsia"/>
          <w:b/>
          <w:bCs/>
          <w:color w:val="000000"/>
          <w:sz w:val="28"/>
          <w:szCs w:val="21"/>
        </w:rPr>
        <w:t>绩效证明</w:t>
      </w:r>
      <w:r w:rsidRPr="00227951">
        <w:rPr>
          <w:rFonts w:ascii="黑体" w:eastAsia="黑体" w:hAnsi="黑体" w:hint="eastAsia"/>
          <w:b/>
          <w:bCs/>
          <w:color w:val="000000"/>
          <w:sz w:val="28"/>
          <w:szCs w:val="21"/>
        </w:rPr>
        <w:t>导向</w:t>
      </w:r>
      <w:bookmarkEnd w:id="46"/>
      <w:bookmarkEnd w:id="47"/>
      <w:bookmarkEnd w:id="48"/>
      <w:bookmarkEnd w:id="49"/>
      <w:bookmarkEnd w:id="50"/>
    </w:p>
    <w:p w14:paraId="52CF1B1F" w14:textId="4BF46FB5" w:rsidR="00090484" w:rsidRPr="0060735E" w:rsidRDefault="004921DC" w:rsidP="001972E9">
      <w:pPr>
        <w:spacing w:line="360" w:lineRule="auto"/>
        <w:ind w:firstLineChars="200" w:firstLine="480"/>
        <w:rPr>
          <w:rFonts w:ascii="宋体" w:hAnsi="宋体"/>
          <w:bCs/>
          <w:color w:val="000000"/>
          <w:sz w:val="24"/>
          <w:szCs w:val="24"/>
        </w:rPr>
      </w:pPr>
      <w:r w:rsidRPr="00690594">
        <w:rPr>
          <w:rFonts w:hint="eastAsia"/>
          <w:bCs/>
          <w:color w:val="000000"/>
          <w:sz w:val="24"/>
          <w:szCs w:val="24"/>
        </w:rPr>
        <w:t>70</w:t>
      </w:r>
      <w:r w:rsidRPr="0060735E">
        <w:rPr>
          <w:rFonts w:ascii="宋体" w:hAnsi="宋体" w:hint="eastAsia"/>
          <w:bCs/>
          <w:color w:val="000000"/>
          <w:sz w:val="24"/>
          <w:szCs w:val="24"/>
        </w:rPr>
        <w:t>年代末、</w:t>
      </w:r>
      <w:r w:rsidRPr="00690594">
        <w:rPr>
          <w:rFonts w:hint="eastAsia"/>
          <w:bCs/>
          <w:color w:val="000000"/>
          <w:sz w:val="24"/>
          <w:szCs w:val="24"/>
        </w:rPr>
        <w:t>80</w:t>
      </w:r>
      <w:r w:rsidRPr="0060735E">
        <w:rPr>
          <w:rFonts w:ascii="宋体" w:hAnsi="宋体" w:hint="eastAsia"/>
          <w:bCs/>
          <w:color w:val="000000"/>
          <w:sz w:val="24"/>
          <w:szCs w:val="24"/>
        </w:rPr>
        <w:t>年代初,</w:t>
      </w:r>
      <w:r w:rsidRPr="007C1D5C">
        <w:rPr>
          <w:rFonts w:hint="eastAsia"/>
          <w:bCs/>
          <w:color w:val="000000"/>
          <w:sz w:val="24"/>
          <w:szCs w:val="24"/>
        </w:rPr>
        <w:t>Dweck</w:t>
      </w:r>
      <w:r w:rsidRPr="0060735E">
        <w:rPr>
          <w:rFonts w:ascii="宋体" w:hAnsi="宋体" w:hint="eastAsia"/>
          <w:bCs/>
          <w:color w:val="000000"/>
          <w:sz w:val="24"/>
          <w:szCs w:val="24"/>
        </w:rPr>
        <w:t xml:space="preserve"> 、</w:t>
      </w:r>
      <w:r w:rsidRPr="007C1D5C">
        <w:rPr>
          <w:rFonts w:hint="eastAsia"/>
          <w:bCs/>
          <w:color w:val="000000"/>
          <w:sz w:val="24"/>
          <w:szCs w:val="24"/>
        </w:rPr>
        <w:t>Nicholls</w:t>
      </w:r>
      <w:r w:rsidR="00993EBC">
        <w:rPr>
          <w:rFonts w:ascii="宋体" w:hAnsi="宋体" w:hint="eastAsia"/>
          <w:bCs/>
          <w:color w:val="000000"/>
          <w:sz w:val="24"/>
          <w:szCs w:val="24"/>
        </w:rPr>
        <w:t>为丰富成就动机理论，引入了成就目标的概念。</w:t>
      </w:r>
      <w:r w:rsidR="00993EBC" w:rsidRPr="0060735E">
        <w:rPr>
          <w:rFonts w:ascii="宋体" w:hAnsi="宋体" w:hint="eastAsia"/>
          <w:bCs/>
          <w:color w:val="000000"/>
          <w:sz w:val="24"/>
          <w:szCs w:val="24"/>
        </w:rPr>
        <w:t xml:space="preserve"> </w:t>
      </w:r>
      <w:r w:rsidRPr="00690594">
        <w:rPr>
          <w:rFonts w:hint="eastAsia"/>
          <w:bCs/>
          <w:color w:val="000000"/>
          <w:sz w:val="24"/>
          <w:szCs w:val="24"/>
        </w:rPr>
        <w:t>80</w:t>
      </w:r>
      <w:r w:rsidRPr="0060735E">
        <w:rPr>
          <w:rFonts w:ascii="宋体" w:hAnsi="宋体" w:hint="eastAsia"/>
          <w:bCs/>
          <w:color w:val="000000"/>
          <w:sz w:val="24"/>
          <w:szCs w:val="24"/>
        </w:rPr>
        <w:t>年代中期,</w:t>
      </w:r>
      <w:r w:rsidRPr="007C1D5C">
        <w:rPr>
          <w:rFonts w:hint="eastAsia"/>
          <w:bCs/>
          <w:color w:val="000000"/>
          <w:sz w:val="24"/>
          <w:szCs w:val="24"/>
        </w:rPr>
        <w:t>Dweck</w:t>
      </w:r>
      <w:r w:rsidRPr="0060735E">
        <w:rPr>
          <w:rFonts w:ascii="宋体" w:hAnsi="宋体" w:hint="eastAsia"/>
          <w:bCs/>
          <w:color w:val="000000"/>
          <w:sz w:val="24"/>
          <w:szCs w:val="24"/>
        </w:rPr>
        <w:t xml:space="preserve"> 综合</w:t>
      </w:r>
      <w:r w:rsidR="00993EBC">
        <w:rPr>
          <w:rFonts w:ascii="宋体" w:hAnsi="宋体" w:hint="eastAsia"/>
          <w:bCs/>
          <w:color w:val="000000"/>
          <w:sz w:val="24"/>
          <w:szCs w:val="24"/>
        </w:rPr>
        <w:t>以前研究者们关于</w:t>
      </w:r>
      <w:r w:rsidRPr="0060735E">
        <w:rPr>
          <w:rFonts w:ascii="宋体" w:hAnsi="宋体" w:hint="eastAsia"/>
          <w:bCs/>
          <w:color w:val="000000"/>
          <w:sz w:val="24"/>
          <w:szCs w:val="24"/>
        </w:rPr>
        <w:t>成就动机的</w:t>
      </w:r>
      <w:r w:rsidR="00993EBC">
        <w:rPr>
          <w:rFonts w:ascii="宋体" w:hAnsi="宋体" w:hint="eastAsia"/>
          <w:bCs/>
          <w:color w:val="000000"/>
          <w:sz w:val="24"/>
          <w:szCs w:val="24"/>
        </w:rPr>
        <w:t>理论</w:t>
      </w:r>
      <w:r w:rsidRPr="0060735E">
        <w:rPr>
          <w:rFonts w:ascii="宋体" w:hAnsi="宋体" w:hint="eastAsia"/>
          <w:bCs/>
          <w:color w:val="000000"/>
          <w:sz w:val="24"/>
          <w:szCs w:val="24"/>
        </w:rPr>
        <w:t>成果, 提出了较为</w:t>
      </w:r>
      <w:r w:rsidR="00993EBC">
        <w:rPr>
          <w:rFonts w:ascii="宋体" w:hAnsi="宋体" w:hint="eastAsia"/>
          <w:bCs/>
          <w:color w:val="000000"/>
          <w:sz w:val="24"/>
          <w:szCs w:val="24"/>
        </w:rPr>
        <w:t>全面</w:t>
      </w:r>
      <w:r w:rsidRPr="0060735E">
        <w:rPr>
          <w:rFonts w:ascii="宋体" w:hAnsi="宋体" w:hint="eastAsia"/>
          <w:bCs/>
          <w:color w:val="000000"/>
          <w:sz w:val="24"/>
          <w:szCs w:val="24"/>
        </w:rPr>
        <w:t>的成就目标理论。</w:t>
      </w:r>
      <w:r w:rsidR="00CB5BA4" w:rsidRPr="00CB5BA4">
        <w:rPr>
          <w:rFonts w:ascii="宋体" w:hAnsi="宋体" w:hint="eastAsia"/>
          <w:bCs/>
          <w:color w:val="000000"/>
          <w:sz w:val="24"/>
          <w:szCs w:val="24"/>
        </w:rPr>
        <w:t xml:space="preserve">由于研究者的研究范围和研究对象的差异，其分类方法也不尽相同，但都是以 </w:t>
      </w:r>
      <w:r w:rsidR="00CB5BA4" w:rsidRPr="007C1D5C">
        <w:rPr>
          <w:rFonts w:hint="eastAsia"/>
          <w:bCs/>
          <w:color w:val="000000"/>
          <w:sz w:val="24"/>
          <w:szCs w:val="24"/>
        </w:rPr>
        <w:t>Dweck</w:t>
      </w:r>
      <w:r w:rsidR="00CB5BA4" w:rsidRPr="00CB5BA4">
        <w:rPr>
          <w:rFonts w:ascii="宋体" w:hAnsi="宋体" w:hint="eastAsia"/>
          <w:bCs/>
          <w:color w:val="000000"/>
          <w:sz w:val="24"/>
          <w:szCs w:val="24"/>
        </w:rPr>
        <w:t>的“学习目标为导向”和“业绩</w:t>
      </w:r>
      <w:r w:rsidR="00CB5BA4">
        <w:rPr>
          <w:rFonts w:ascii="宋体" w:hAnsi="宋体" w:hint="eastAsia"/>
          <w:bCs/>
          <w:color w:val="000000"/>
          <w:sz w:val="24"/>
          <w:szCs w:val="24"/>
        </w:rPr>
        <w:t>目标</w:t>
      </w:r>
      <w:r w:rsidR="00CB5BA4" w:rsidRPr="00CB5BA4">
        <w:rPr>
          <w:rFonts w:ascii="宋体" w:hAnsi="宋体" w:hint="eastAsia"/>
          <w:bCs/>
          <w:color w:val="000000"/>
          <w:sz w:val="24"/>
          <w:szCs w:val="24"/>
        </w:rPr>
        <w:t>导向”为基础的。</w:t>
      </w:r>
      <w:r w:rsidR="00CB5BA4" w:rsidRPr="007C1D5C">
        <w:rPr>
          <w:rFonts w:hint="eastAsia"/>
          <w:bCs/>
          <w:color w:val="000000"/>
          <w:sz w:val="24"/>
          <w:szCs w:val="24"/>
        </w:rPr>
        <w:t>Elliot</w:t>
      </w:r>
      <w:r w:rsidR="00CB5BA4" w:rsidRPr="00CB5BA4">
        <w:rPr>
          <w:rFonts w:ascii="宋体" w:hAnsi="宋体" w:hint="eastAsia"/>
          <w:bCs/>
          <w:color w:val="000000"/>
          <w:sz w:val="24"/>
          <w:szCs w:val="24"/>
        </w:rPr>
        <w:t xml:space="preserve"> 和 </w:t>
      </w:r>
      <w:r w:rsidR="00CB5BA4" w:rsidRPr="007C1D5C">
        <w:rPr>
          <w:rFonts w:hint="eastAsia"/>
          <w:bCs/>
          <w:color w:val="000000"/>
          <w:sz w:val="24"/>
          <w:szCs w:val="24"/>
        </w:rPr>
        <w:t>Dweck</w:t>
      </w:r>
      <w:r w:rsidR="00CB5BA4" w:rsidRPr="00CB5BA4">
        <w:rPr>
          <w:rFonts w:ascii="宋体" w:hAnsi="宋体" w:hint="eastAsia"/>
          <w:bCs/>
          <w:color w:val="000000"/>
          <w:sz w:val="24"/>
          <w:szCs w:val="24"/>
        </w:rPr>
        <w:t xml:space="preserve"> 等人将成就目标导向分为学习目标导向和绩效目标导向两种类型</w:t>
      </w:r>
      <w:r w:rsidRPr="0060735E">
        <w:rPr>
          <w:rFonts w:ascii="宋体" w:hAnsi="宋体"/>
          <w:bCs/>
          <w:color w:val="000000"/>
          <w:sz w:val="24"/>
          <w:szCs w:val="24"/>
        </w:rPr>
        <w:t>。</w:t>
      </w:r>
      <w:r w:rsidR="00993EBC" w:rsidRPr="00AB54D0">
        <w:rPr>
          <w:rFonts w:ascii="宋体" w:hAnsi="宋体" w:hint="eastAsia"/>
          <w:bCs/>
          <w:color w:val="000000"/>
          <w:sz w:val="24"/>
          <w:szCs w:val="24"/>
        </w:rPr>
        <w:t>个体采用学习目标为导向</w:t>
      </w:r>
      <w:r w:rsidR="00993EBC">
        <w:rPr>
          <w:rFonts w:ascii="宋体" w:hAnsi="宋体" w:hint="eastAsia"/>
          <w:bCs/>
          <w:color w:val="000000"/>
          <w:sz w:val="24"/>
          <w:szCs w:val="24"/>
        </w:rPr>
        <w:t>时</w:t>
      </w:r>
      <w:r w:rsidR="00993EBC" w:rsidRPr="00993EBC">
        <w:rPr>
          <w:rFonts w:ascii="宋体" w:hAnsi="宋体" w:hint="eastAsia"/>
          <w:bCs/>
          <w:color w:val="000000"/>
          <w:sz w:val="24"/>
          <w:szCs w:val="24"/>
        </w:rPr>
        <w:t>，将任务视为学习经验和技能发展的机会，</w:t>
      </w:r>
      <w:r w:rsidR="00CB5BA4" w:rsidRPr="00CB5BA4">
        <w:rPr>
          <w:rFonts w:ascii="宋体" w:hAnsi="宋体" w:hint="eastAsia"/>
          <w:bCs/>
          <w:color w:val="000000"/>
          <w:sz w:val="24"/>
          <w:szCs w:val="24"/>
        </w:rPr>
        <w:t>注重把握和理解任务，注重发展个人技能，注重工作本身</w:t>
      </w:r>
      <w:r w:rsidR="00CB5BA4" w:rsidRPr="00CB5BA4">
        <w:rPr>
          <w:rFonts w:ascii="宋体" w:hAnsi="宋体" w:hint="eastAsia"/>
          <w:bCs/>
          <w:color w:val="000000"/>
          <w:sz w:val="24"/>
          <w:szCs w:val="24"/>
        </w:rPr>
        <w:lastRenderedPageBreak/>
        <w:t>的内在价值，倾向于选择具有挑战性的工作</w:t>
      </w:r>
      <w:r w:rsidR="00993EBC" w:rsidRPr="00993EBC">
        <w:rPr>
          <w:rFonts w:ascii="宋体" w:hAnsi="宋体" w:hint="eastAsia"/>
          <w:bCs/>
          <w:color w:val="000000"/>
          <w:sz w:val="24"/>
          <w:szCs w:val="24"/>
        </w:rPr>
        <w:t>；当采用绩效目标导向时，个人</w:t>
      </w:r>
      <w:r w:rsidR="00FB2406" w:rsidRPr="00993EBC">
        <w:rPr>
          <w:rFonts w:ascii="宋体" w:hAnsi="宋体"/>
          <w:bCs/>
          <w:color w:val="000000"/>
          <w:sz w:val="24"/>
          <w:szCs w:val="24"/>
        </w:rPr>
        <w:t>将任务视为展示能力的一种手段,个人的目标侧重于获得对自己能力的积极判断,并避免对自己的能力产生不利的判断</w:t>
      </w:r>
      <w:r w:rsidR="005C14CA" w:rsidRPr="0059135E">
        <w:rPr>
          <w:bCs/>
          <w:color w:val="000000"/>
          <w:sz w:val="24"/>
          <w:szCs w:val="24"/>
        </w:rPr>
        <w:fldChar w:fldCharType="begin"/>
      </w:r>
      <w:r w:rsidR="005A2086" w:rsidRPr="0059135E">
        <w:rPr>
          <w:bCs/>
          <w:color w:val="000000"/>
          <w:sz w:val="24"/>
          <w:szCs w:val="24"/>
        </w:rPr>
        <w:instrText xml:space="preserve"> ADDIN NE.Ref.{81BCDB8C-E110-4F6E-BA64-CFEFD7B5545F}</w:instrText>
      </w:r>
      <w:r w:rsidR="005C14CA" w:rsidRPr="0059135E">
        <w:rPr>
          <w:bCs/>
          <w:color w:val="000000"/>
          <w:sz w:val="24"/>
          <w:szCs w:val="24"/>
        </w:rPr>
        <w:fldChar w:fldCharType="separate"/>
      </w:r>
      <w:r w:rsidR="002C4072" w:rsidRPr="0059135E">
        <w:rPr>
          <w:color w:val="080000"/>
          <w:kern w:val="0"/>
          <w:sz w:val="24"/>
          <w:szCs w:val="24"/>
          <w:vertAlign w:val="superscript"/>
        </w:rPr>
        <w:t>[32]</w:t>
      </w:r>
      <w:r w:rsidR="005C14CA" w:rsidRPr="0059135E">
        <w:rPr>
          <w:bCs/>
          <w:color w:val="000000"/>
          <w:sz w:val="24"/>
          <w:szCs w:val="24"/>
        </w:rPr>
        <w:fldChar w:fldCharType="end"/>
      </w:r>
      <w:r w:rsidRPr="0060735E">
        <w:rPr>
          <w:rFonts w:ascii="宋体" w:hAnsi="宋体"/>
          <w:bCs/>
          <w:color w:val="000000"/>
          <w:sz w:val="24"/>
          <w:szCs w:val="24"/>
        </w:rPr>
        <w:t>。</w:t>
      </w:r>
      <w:r w:rsidR="005835EE" w:rsidRPr="00690594">
        <w:rPr>
          <w:rFonts w:hint="eastAsia"/>
          <w:bCs/>
          <w:color w:val="000000"/>
          <w:sz w:val="24"/>
          <w:szCs w:val="24"/>
        </w:rPr>
        <w:t>1</w:t>
      </w:r>
      <w:r w:rsidR="005835EE" w:rsidRPr="00690594">
        <w:rPr>
          <w:bCs/>
          <w:color w:val="000000"/>
          <w:sz w:val="24"/>
          <w:szCs w:val="24"/>
        </w:rPr>
        <w:t>996</w:t>
      </w:r>
      <w:r w:rsidR="005835EE" w:rsidRPr="00AB54D0">
        <w:rPr>
          <w:rFonts w:ascii="宋体" w:hAnsi="宋体" w:hint="eastAsia"/>
          <w:bCs/>
          <w:color w:val="000000"/>
          <w:sz w:val="24"/>
          <w:szCs w:val="24"/>
        </w:rPr>
        <w:t>年，</w:t>
      </w:r>
      <w:r w:rsidRPr="007C1D5C">
        <w:rPr>
          <w:rFonts w:hint="eastAsia"/>
          <w:bCs/>
          <w:color w:val="000000"/>
          <w:sz w:val="24"/>
          <w:szCs w:val="24"/>
        </w:rPr>
        <w:t>E</w:t>
      </w:r>
      <w:r w:rsidRPr="007C1D5C">
        <w:rPr>
          <w:bCs/>
          <w:color w:val="000000"/>
          <w:sz w:val="24"/>
          <w:szCs w:val="24"/>
        </w:rPr>
        <w:t>lliot</w:t>
      </w:r>
      <w:r w:rsidRPr="00AB54D0">
        <w:rPr>
          <w:rFonts w:ascii="宋体" w:hAnsi="宋体"/>
          <w:bCs/>
          <w:color w:val="000000"/>
          <w:sz w:val="24"/>
          <w:szCs w:val="24"/>
        </w:rPr>
        <w:t>和</w:t>
      </w:r>
      <w:proofErr w:type="spellStart"/>
      <w:r w:rsidRPr="007C1D5C">
        <w:rPr>
          <w:rFonts w:hint="eastAsia"/>
          <w:bCs/>
          <w:color w:val="000000"/>
          <w:sz w:val="24"/>
          <w:szCs w:val="24"/>
        </w:rPr>
        <w:t>H</w:t>
      </w:r>
      <w:r w:rsidRPr="007C1D5C">
        <w:rPr>
          <w:bCs/>
          <w:color w:val="000000"/>
          <w:sz w:val="24"/>
          <w:szCs w:val="24"/>
        </w:rPr>
        <w:t>arackiewicz</w:t>
      </w:r>
      <w:proofErr w:type="spellEnd"/>
      <w:r w:rsidR="00CB5BA4" w:rsidRPr="00AB54D0">
        <w:rPr>
          <w:rFonts w:ascii="宋体" w:hAnsi="宋体" w:hint="eastAsia"/>
          <w:bCs/>
          <w:color w:val="000000"/>
          <w:sz w:val="24"/>
          <w:szCs w:val="24"/>
        </w:rPr>
        <w:t>将绩效目标导向划分为三个层次，分别为学习目标导向、绩效证明导向和绩效回避导向。证明导向是指自我能力的展示，强调自己的行为优于别人，期望别人对自己的肯定；而回避倾向则是为了避免自己的无能，强调自己不会比别人差，也不会被别人否定的评价</w:t>
      </w:r>
      <w:r w:rsidRPr="0060735E">
        <w:rPr>
          <w:rFonts w:ascii="宋体" w:hAnsi="宋体"/>
          <w:bCs/>
          <w:color w:val="000000"/>
          <w:sz w:val="24"/>
          <w:szCs w:val="24"/>
        </w:rPr>
        <w:t>。</w:t>
      </w:r>
      <w:proofErr w:type="spellStart"/>
      <w:r w:rsidRPr="007C1D5C">
        <w:rPr>
          <w:bCs/>
          <w:color w:val="000000"/>
          <w:sz w:val="24"/>
          <w:szCs w:val="24"/>
        </w:rPr>
        <w:t>Pintrich</w:t>
      </w:r>
      <w:proofErr w:type="spellEnd"/>
      <w:r w:rsidRPr="0060735E">
        <w:rPr>
          <w:rFonts w:ascii="宋体" w:hAnsi="宋体"/>
          <w:bCs/>
          <w:color w:val="000000"/>
          <w:sz w:val="24"/>
          <w:szCs w:val="24"/>
        </w:rPr>
        <w:t>和</w:t>
      </w:r>
      <w:r w:rsidRPr="007C1D5C">
        <w:rPr>
          <w:bCs/>
          <w:color w:val="000000"/>
          <w:sz w:val="24"/>
          <w:szCs w:val="24"/>
        </w:rPr>
        <w:t>Elliot</w:t>
      </w:r>
      <w:r w:rsidRPr="0060735E">
        <w:rPr>
          <w:rFonts w:ascii="宋体" w:hAnsi="宋体"/>
          <w:bCs/>
          <w:color w:val="000000"/>
          <w:sz w:val="24"/>
          <w:szCs w:val="24"/>
        </w:rPr>
        <w:t>等人在后续研究中</w:t>
      </w:r>
      <w:r w:rsidRPr="0060735E">
        <w:rPr>
          <w:rFonts w:ascii="宋体" w:hAnsi="宋体" w:hint="eastAsia"/>
          <w:bCs/>
          <w:color w:val="000000"/>
          <w:sz w:val="24"/>
          <w:szCs w:val="24"/>
        </w:rPr>
        <w:t>还有四分法和六分法，在本研究中的重点在绩效</w:t>
      </w:r>
      <w:r w:rsidR="005835EE" w:rsidRPr="0060735E">
        <w:rPr>
          <w:rFonts w:ascii="宋体" w:hAnsi="宋体" w:hint="eastAsia"/>
          <w:bCs/>
          <w:color w:val="000000"/>
          <w:sz w:val="24"/>
          <w:szCs w:val="24"/>
        </w:rPr>
        <w:t>证明</w:t>
      </w:r>
      <w:r w:rsidRPr="0060735E">
        <w:rPr>
          <w:rFonts w:ascii="宋体" w:hAnsi="宋体" w:hint="eastAsia"/>
          <w:bCs/>
          <w:color w:val="000000"/>
          <w:sz w:val="24"/>
          <w:szCs w:val="24"/>
        </w:rPr>
        <w:t>导向上，因此不再对其他分类方法进行赘述。</w:t>
      </w:r>
      <w:r w:rsidR="00CB5BA4" w:rsidRPr="00AB54D0">
        <w:rPr>
          <w:rFonts w:ascii="宋体" w:hAnsi="宋体" w:hint="eastAsia"/>
          <w:bCs/>
          <w:color w:val="000000"/>
          <w:sz w:val="24"/>
          <w:szCs w:val="24"/>
        </w:rPr>
        <w:t>绩效证明导向</w:t>
      </w:r>
      <w:r w:rsidR="00CB5BA4" w:rsidRPr="00CB5BA4">
        <w:rPr>
          <w:rFonts w:ascii="宋体" w:hAnsi="宋体" w:hint="eastAsia"/>
          <w:bCs/>
          <w:color w:val="000000"/>
          <w:sz w:val="24"/>
          <w:szCs w:val="24"/>
        </w:rPr>
        <w:t>是指个人</w:t>
      </w:r>
      <w:r w:rsidR="00CB5BA4">
        <w:rPr>
          <w:rFonts w:ascii="宋体" w:hAnsi="宋体" w:hint="eastAsia"/>
          <w:bCs/>
          <w:color w:val="000000"/>
          <w:sz w:val="24"/>
          <w:szCs w:val="24"/>
        </w:rPr>
        <w:t>很在意</w:t>
      </w:r>
      <w:r w:rsidR="00CB5BA4" w:rsidRPr="00CB5BA4">
        <w:rPr>
          <w:rFonts w:ascii="宋体" w:hAnsi="宋体" w:hint="eastAsia"/>
          <w:bCs/>
          <w:color w:val="000000"/>
          <w:sz w:val="24"/>
          <w:szCs w:val="24"/>
        </w:rPr>
        <w:t>自己的能力表现，为了获得</w:t>
      </w:r>
      <w:r w:rsidR="00CB5BA4">
        <w:rPr>
          <w:rFonts w:ascii="宋体" w:hAnsi="宋体" w:hint="eastAsia"/>
          <w:bCs/>
          <w:color w:val="000000"/>
          <w:sz w:val="24"/>
          <w:szCs w:val="24"/>
        </w:rPr>
        <w:t>他人</w:t>
      </w:r>
      <w:r w:rsidR="00CB5BA4" w:rsidRPr="00CB5BA4">
        <w:rPr>
          <w:rFonts w:ascii="宋体" w:hAnsi="宋体" w:hint="eastAsia"/>
          <w:bCs/>
          <w:color w:val="000000"/>
          <w:sz w:val="24"/>
          <w:szCs w:val="24"/>
        </w:rPr>
        <w:t>对自己成绩的肯定，以及为了表现出自己的优秀才能而努力工作</w:t>
      </w:r>
      <w:r w:rsidR="00056F5E" w:rsidRPr="0060735E">
        <w:rPr>
          <w:rFonts w:ascii="宋体" w:hAnsi="宋体" w:hint="eastAsia"/>
          <w:bCs/>
          <w:color w:val="000000"/>
          <w:sz w:val="24"/>
          <w:szCs w:val="24"/>
        </w:rPr>
        <w:t>。</w:t>
      </w:r>
      <w:r w:rsidR="001972E9" w:rsidRPr="001972E9">
        <w:rPr>
          <w:rFonts w:ascii="宋体" w:hAnsi="宋体" w:hint="eastAsia"/>
          <w:bCs/>
          <w:color w:val="000000"/>
          <w:sz w:val="24"/>
          <w:szCs w:val="24"/>
        </w:rPr>
        <w:t>此类员工将自己的绩效与他人进行比较，以评估他们的成功并展示其出色的技能，这是与他人相关的一种绩效目标导向</w:t>
      </w:r>
      <w:r w:rsidR="008C13F9" w:rsidRPr="0059135E">
        <w:rPr>
          <w:bCs/>
          <w:color w:val="000000"/>
          <w:sz w:val="24"/>
          <w:szCs w:val="24"/>
        </w:rPr>
        <w:fldChar w:fldCharType="begin"/>
      </w:r>
      <w:r w:rsidR="005A2086" w:rsidRPr="0059135E">
        <w:rPr>
          <w:bCs/>
          <w:color w:val="000000"/>
          <w:sz w:val="24"/>
          <w:szCs w:val="24"/>
        </w:rPr>
        <w:instrText xml:space="preserve"> ADDIN NE.Ref.{EBB28B56-EBAD-49F2-90FB-802701EC44B5}</w:instrText>
      </w:r>
      <w:r w:rsidR="008C13F9" w:rsidRPr="0059135E">
        <w:rPr>
          <w:bCs/>
          <w:color w:val="000000"/>
          <w:sz w:val="24"/>
          <w:szCs w:val="24"/>
        </w:rPr>
        <w:fldChar w:fldCharType="separate"/>
      </w:r>
      <w:r w:rsidR="002C4072" w:rsidRPr="0059135E">
        <w:rPr>
          <w:color w:val="080000"/>
          <w:kern w:val="0"/>
          <w:sz w:val="24"/>
          <w:szCs w:val="24"/>
          <w:vertAlign w:val="superscript"/>
        </w:rPr>
        <w:t>[33]</w:t>
      </w:r>
      <w:r w:rsidR="008C13F9" w:rsidRPr="0059135E">
        <w:rPr>
          <w:bCs/>
          <w:color w:val="000000"/>
          <w:sz w:val="24"/>
          <w:szCs w:val="24"/>
        </w:rPr>
        <w:fldChar w:fldCharType="end"/>
      </w:r>
      <w:r w:rsidR="00056F5E" w:rsidRPr="0060735E">
        <w:rPr>
          <w:rFonts w:ascii="宋体" w:hAnsi="宋体" w:hint="eastAsia"/>
          <w:bCs/>
          <w:color w:val="000000"/>
          <w:sz w:val="24"/>
          <w:szCs w:val="24"/>
        </w:rPr>
        <w:t>。本研究认为结合员工培训作为一种成人学习的特点来说，绩效证明导向很有可能是最</w:t>
      </w:r>
      <w:proofErr w:type="gramStart"/>
      <w:r w:rsidR="00056F5E" w:rsidRPr="0060735E">
        <w:rPr>
          <w:rFonts w:ascii="宋体" w:hAnsi="宋体" w:hint="eastAsia"/>
          <w:bCs/>
          <w:color w:val="000000"/>
          <w:sz w:val="24"/>
          <w:szCs w:val="24"/>
        </w:rPr>
        <w:t>贴合员工</w:t>
      </w:r>
      <w:proofErr w:type="gramEnd"/>
      <w:r w:rsidR="00056F5E" w:rsidRPr="0060735E">
        <w:rPr>
          <w:rFonts w:ascii="宋体" w:hAnsi="宋体" w:hint="eastAsia"/>
          <w:bCs/>
          <w:color w:val="000000"/>
          <w:sz w:val="24"/>
          <w:szCs w:val="24"/>
        </w:rPr>
        <w:t>在工作时的行为动机，因此将其作为考查的影响员工学习投入的</w:t>
      </w:r>
      <w:r w:rsidR="00890D9D" w:rsidRPr="0060735E">
        <w:rPr>
          <w:rFonts w:ascii="宋体" w:hAnsi="宋体" w:hint="eastAsia"/>
          <w:bCs/>
          <w:color w:val="000000"/>
          <w:sz w:val="24"/>
          <w:szCs w:val="24"/>
        </w:rPr>
        <w:t>个体特征</w:t>
      </w:r>
      <w:r w:rsidR="00056F5E" w:rsidRPr="0060735E">
        <w:rPr>
          <w:rFonts w:ascii="宋体" w:hAnsi="宋体" w:hint="eastAsia"/>
          <w:bCs/>
          <w:color w:val="000000"/>
          <w:sz w:val="24"/>
          <w:szCs w:val="24"/>
        </w:rPr>
        <w:t>变量</w:t>
      </w:r>
      <w:r w:rsidR="004D617B" w:rsidRPr="0060735E">
        <w:rPr>
          <w:rFonts w:ascii="宋体" w:hAnsi="宋体" w:hint="eastAsia"/>
          <w:bCs/>
          <w:color w:val="000000"/>
          <w:sz w:val="24"/>
          <w:szCs w:val="24"/>
        </w:rPr>
        <w:t>。</w:t>
      </w:r>
      <w:bookmarkStart w:id="51" w:name="_Hlk99357848"/>
    </w:p>
    <w:bookmarkEnd w:id="51"/>
    <w:p w14:paraId="1B0FF64A" w14:textId="6D4E6F53" w:rsidR="004D617B" w:rsidRDefault="00890D9D" w:rsidP="001972E9">
      <w:pPr>
        <w:spacing w:line="360" w:lineRule="auto"/>
        <w:ind w:firstLineChars="200" w:firstLine="480"/>
        <w:rPr>
          <w:rFonts w:ascii="宋体" w:hAnsi="宋体"/>
          <w:bCs/>
          <w:color w:val="000000"/>
          <w:sz w:val="24"/>
          <w:szCs w:val="24"/>
        </w:rPr>
      </w:pPr>
      <w:r w:rsidRPr="0060735E">
        <w:rPr>
          <w:rFonts w:ascii="宋体" w:hAnsi="宋体" w:hint="eastAsia"/>
          <w:bCs/>
          <w:color w:val="000000"/>
          <w:sz w:val="24"/>
          <w:szCs w:val="24"/>
        </w:rPr>
        <w:t>对于绩效证明导向的测量，一般是使用多项目量表让个体自我报告。</w:t>
      </w:r>
      <w:proofErr w:type="spellStart"/>
      <w:r w:rsidR="001972E9" w:rsidRPr="007C1D5C">
        <w:rPr>
          <w:bCs/>
          <w:color w:val="000000"/>
          <w:sz w:val="24"/>
          <w:szCs w:val="24"/>
        </w:rPr>
        <w:t>Nichollsetal</w:t>
      </w:r>
      <w:proofErr w:type="spellEnd"/>
      <w:r w:rsidR="001972E9" w:rsidRPr="001972E9">
        <w:rPr>
          <w:rFonts w:ascii="宋体" w:hAnsi="宋体" w:hint="eastAsia"/>
          <w:bCs/>
          <w:color w:val="000000"/>
          <w:sz w:val="24"/>
          <w:szCs w:val="24"/>
        </w:rPr>
        <w:t>从个体行为动机的角度设计了动机取向量表（</w:t>
      </w:r>
      <w:r w:rsidR="001972E9" w:rsidRPr="007C1D5C">
        <w:rPr>
          <w:rFonts w:hint="eastAsia"/>
          <w:bCs/>
          <w:color w:val="000000"/>
          <w:sz w:val="24"/>
          <w:szCs w:val="24"/>
        </w:rPr>
        <w:t>Motivational</w:t>
      </w:r>
      <w:r w:rsidR="001972E9" w:rsidRPr="001972E9">
        <w:rPr>
          <w:rFonts w:ascii="宋体" w:hAnsi="宋体" w:hint="eastAsia"/>
          <w:bCs/>
          <w:color w:val="000000"/>
          <w:sz w:val="24"/>
          <w:szCs w:val="24"/>
        </w:rPr>
        <w:t xml:space="preserve"> </w:t>
      </w:r>
      <w:r w:rsidR="001972E9" w:rsidRPr="007C1D5C">
        <w:rPr>
          <w:rFonts w:hint="eastAsia"/>
          <w:bCs/>
          <w:color w:val="000000"/>
          <w:sz w:val="24"/>
          <w:szCs w:val="24"/>
        </w:rPr>
        <w:t>Orientation</w:t>
      </w:r>
      <w:r w:rsidR="001972E9" w:rsidRPr="001972E9">
        <w:rPr>
          <w:rFonts w:ascii="宋体" w:hAnsi="宋体" w:hint="eastAsia"/>
          <w:bCs/>
          <w:color w:val="000000"/>
          <w:sz w:val="24"/>
          <w:szCs w:val="24"/>
        </w:rPr>
        <w:t xml:space="preserve"> </w:t>
      </w:r>
      <w:r w:rsidR="001972E9" w:rsidRPr="007C1D5C">
        <w:rPr>
          <w:rFonts w:hint="eastAsia"/>
          <w:bCs/>
          <w:color w:val="000000"/>
          <w:sz w:val="24"/>
          <w:szCs w:val="24"/>
        </w:rPr>
        <w:t>Scale</w:t>
      </w:r>
      <w:r w:rsidR="001972E9" w:rsidRPr="001972E9">
        <w:rPr>
          <w:rFonts w:ascii="宋体" w:hAnsi="宋体" w:hint="eastAsia"/>
          <w:bCs/>
          <w:color w:val="000000"/>
          <w:sz w:val="24"/>
          <w:szCs w:val="24"/>
        </w:rPr>
        <w:t>，</w:t>
      </w:r>
      <w:r w:rsidR="001972E9" w:rsidRPr="007C1D5C">
        <w:rPr>
          <w:rFonts w:hint="eastAsia"/>
          <w:bCs/>
          <w:color w:val="000000"/>
          <w:sz w:val="24"/>
          <w:szCs w:val="24"/>
        </w:rPr>
        <w:t>MOS</w:t>
      </w:r>
      <w:r w:rsidR="001972E9" w:rsidRPr="001972E9">
        <w:rPr>
          <w:rFonts w:ascii="宋体" w:hAnsi="宋体" w:hint="eastAsia"/>
          <w:bCs/>
          <w:color w:val="000000"/>
          <w:sz w:val="24"/>
          <w:szCs w:val="24"/>
        </w:rPr>
        <w:t>），从个体任务取向、自我和社会取向、工作回避三个维度来衡量</w:t>
      </w:r>
      <w:r w:rsidR="004921DC" w:rsidRPr="0060735E">
        <w:rPr>
          <w:rFonts w:ascii="宋体" w:hAnsi="宋体"/>
          <w:bCs/>
          <w:color w:val="000000"/>
          <w:sz w:val="24"/>
          <w:szCs w:val="24"/>
        </w:rPr>
        <w:t>个体品质性成就目标导向</w:t>
      </w:r>
      <w:r w:rsidR="008C13F9" w:rsidRPr="0059135E">
        <w:rPr>
          <w:bCs/>
          <w:color w:val="000000"/>
          <w:sz w:val="24"/>
          <w:szCs w:val="24"/>
        </w:rPr>
        <w:fldChar w:fldCharType="begin"/>
      </w:r>
      <w:r w:rsidR="005A2086" w:rsidRPr="0059135E">
        <w:rPr>
          <w:bCs/>
          <w:color w:val="000000"/>
          <w:sz w:val="24"/>
          <w:szCs w:val="24"/>
        </w:rPr>
        <w:instrText xml:space="preserve"> ADDIN NE.Ref.{4D28C737-0659-4D00-8FE4-F31CF8A34E60}</w:instrText>
      </w:r>
      <w:r w:rsidR="008C13F9" w:rsidRPr="0059135E">
        <w:rPr>
          <w:bCs/>
          <w:color w:val="000000"/>
          <w:sz w:val="24"/>
          <w:szCs w:val="24"/>
        </w:rPr>
        <w:fldChar w:fldCharType="separate"/>
      </w:r>
      <w:r w:rsidR="002C4072" w:rsidRPr="0059135E">
        <w:rPr>
          <w:color w:val="080000"/>
          <w:kern w:val="0"/>
          <w:sz w:val="24"/>
          <w:szCs w:val="24"/>
          <w:vertAlign w:val="superscript"/>
        </w:rPr>
        <w:t>[32]</w:t>
      </w:r>
      <w:r w:rsidR="008C13F9" w:rsidRPr="0059135E">
        <w:rPr>
          <w:bCs/>
          <w:color w:val="000000"/>
          <w:sz w:val="24"/>
          <w:szCs w:val="24"/>
        </w:rPr>
        <w:fldChar w:fldCharType="end"/>
      </w:r>
      <w:r w:rsidR="004921DC" w:rsidRPr="0060735E">
        <w:rPr>
          <w:rFonts w:ascii="宋体" w:hAnsi="宋体"/>
          <w:bCs/>
          <w:color w:val="000000"/>
          <w:sz w:val="24"/>
          <w:szCs w:val="24"/>
        </w:rPr>
        <w:t>。</w:t>
      </w:r>
      <w:r w:rsidR="004921DC" w:rsidRPr="007C1D5C">
        <w:rPr>
          <w:bCs/>
          <w:color w:val="000000"/>
          <w:sz w:val="24"/>
          <w:szCs w:val="24"/>
        </w:rPr>
        <w:t>Button</w:t>
      </w:r>
      <w:r w:rsidR="004921DC" w:rsidRPr="0060735E">
        <w:rPr>
          <w:rFonts w:ascii="宋体" w:hAnsi="宋体"/>
          <w:bCs/>
          <w:color w:val="000000"/>
          <w:sz w:val="24"/>
          <w:szCs w:val="24"/>
        </w:rPr>
        <w:t>和</w:t>
      </w:r>
      <w:r w:rsidR="004921DC" w:rsidRPr="007C1D5C">
        <w:rPr>
          <w:bCs/>
          <w:color w:val="000000"/>
          <w:sz w:val="24"/>
          <w:szCs w:val="24"/>
        </w:rPr>
        <w:t>Mathieu</w:t>
      </w:r>
      <w:r w:rsidR="004921DC" w:rsidRPr="0060735E">
        <w:rPr>
          <w:rFonts w:ascii="宋体" w:hAnsi="宋体"/>
          <w:bCs/>
          <w:color w:val="000000"/>
          <w:sz w:val="24"/>
          <w:szCs w:val="24"/>
        </w:rPr>
        <w:t>开发</w:t>
      </w:r>
      <w:r w:rsidR="00447F52" w:rsidRPr="0060735E">
        <w:rPr>
          <w:rFonts w:ascii="宋体" w:hAnsi="宋体" w:hint="eastAsia"/>
          <w:bCs/>
          <w:color w:val="000000"/>
          <w:sz w:val="24"/>
          <w:szCs w:val="24"/>
        </w:rPr>
        <w:t>了</w:t>
      </w:r>
      <w:r w:rsidR="004921DC" w:rsidRPr="0060735E">
        <w:rPr>
          <w:rFonts w:ascii="宋体" w:hAnsi="宋体"/>
          <w:bCs/>
          <w:color w:val="000000"/>
          <w:sz w:val="24"/>
          <w:szCs w:val="24"/>
        </w:rPr>
        <w:t>成就目标导向量表（</w:t>
      </w:r>
      <w:r w:rsidR="004921DC" w:rsidRPr="007C1D5C">
        <w:rPr>
          <w:bCs/>
          <w:color w:val="000000"/>
          <w:sz w:val="24"/>
          <w:szCs w:val="24"/>
        </w:rPr>
        <w:t>GOI</w:t>
      </w:r>
      <w:r w:rsidR="004921DC" w:rsidRPr="0060735E">
        <w:rPr>
          <w:rFonts w:ascii="宋体" w:hAnsi="宋体"/>
          <w:bCs/>
          <w:color w:val="000000"/>
          <w:sz w:val="24"/>
          <w:szCs w:val="24"/>
        </w:rPr>
        <w:t>）</w:t>
      </w:r>
      <w:r w:rsidR="008C13F9" w:rsidRPr="0059135E">
        <w:rPr>
          <w:bCs/>
          <w:color w:val="000000"/>
          <w:sz w:val="24"/>
          <w:szCs w:val="24"/>
        </w:rPr>
        <w:fldChar w:fldCharType="begin"/>
      </w:r>
      <w:r w:rsidR="005A2086" w:rsidRPr="0059135E">
        <w:rPr>
          <w:bCs/>
          <w:color w:val="000000"/>
          <w:sz w:val="24"/>
          <w:szCs w:val="24"/>
        </w:rPr>
        <w:instrText xml:space="preserve"> ADDIN NE.Ref.{587E7197-90CF-42E0-BE2B-B2FF03A9CB46}</w:instrText>
      </w:r>
      <w:r w:rsidR="008C13F9" w:rsidRPr="0059135E">
        <w:rPr>
          <w:bCs/>
          <w:color w:val="000000"/>
          <w:sz w:val="24"/>
          <w:szCs w:val="24"/>
        </w:rPr>
        <w:fldChar w:fldCharType="separate"/>
      </w:r>
      <w:r w:rsidR="002C4072" w:rsidRPr="0059135E">
        <w:rPr>
          <w:color w:val="080000"/>
          <w:kern w:val="0"/>
          <w:sz w:val="24"/>
          <w:szCs w:val="24"/>
          <w:vertAlign w:val="superscript"/>
        </w:rPr>
        <w:t>[34]</w:t>
      </w:r>
      <w:r w:rsidR="008C13F9" w:rsidRPr="0059135E">
        <w:rPr>
          <w:bCs/>
          <w:color w:val="000000"/>
          <w:sz w:val="24"/>
          <w:szCs w:val="24"/>
        </w:rPr>
        <w:fldChar w:fldCharType="end"/>
      </w:r>
      <w:r w:rsidR="004921DC" w:rsidRPr="0060735E">
        <w:rPr>
          <w:rFonts w:ascii="宋体" w:hAnsi="宋体" w:hint="eastAsia"/>
          <w:bCs/>
          <w:color w:val="000000"/>
          <w:sz w:val="24"/>
          <w:szCs w:val="24"/>
        </w:rPr>
        <w:t>用以测量</w:t>
      </w:r>
      <w:r w:rsidR="00447F52" w:rsidRPr="0060735E">
        <w:rPr>
          <w:rFonts w:ascii="宋体" w:hAnsi="宋体" w:hint="eastAsia"/>
          <w:bCs/>
          <w:color w:val="000000"/>
          <w:sz w:val="24"/>
          <w:szCs w:val="24"/>
        </w:rPr>
        <w:t>工作领域中员工的</w:t>
      </w:r>
      <w:r w:rsidR="004921DC" w:rsidRPr="0060735E">
        <w:rPr>
          <w:rFonts w:ascii="宋体" w:hAnsi="宋体" w:hint="eastAsia"/>
          <w:bCs/>
          <w:color w:val="000000"/>
          <w:sz w:val="24"/>
          <w:szCs w:val="24"/>
        </w:rPr>
        <w:t>学习目标导向和成绩目标导向。</w:t>
      </w:r>
      <w:r w:rsidR="00447F52" w:rsidRPr="0060735E">
        <w:rPr>
          <w:rFonts w:ascii="宋体" w:hAnsi="宋体" w:hint="eastAsia"/>
          <w:bCs/>
          <w:color w:val="000000"/>
          <w:sz w:val="24"/>
          <w:szCs w:val="24"/>
        </w:rPr>
        <w:t>而目前广泛使用的成就目标导向量表则是由</w:t>
      </w:r>
      <w:proofErr w:type="spellStart"/>
      <w:r w:rsidR="004921DC" w:rsidRPr="007C1D5C">
        <w:rPr>
          <w:bCs/>
          <w:color w:val="000000"/>
          <w:sz w:val="24"/>
          <w:szCs w:val="24"/>
        </w:rPr>
        <w:t>Vande</w:t>
      </w:r>
      <w:proofErr w:type="spellEnd"/>
      <w:r w:rsidR="004921DC" w:rsidRPr="0060735E">
        <w:rPr>
          <w:rFonts w:ascii="宋体" w:hAnsi="宋体"/>
          <w:bCs/>
          <w:color w:val="000000"/>
          <w:sz w:val="24"/>
          <w:szCs w:val="24"/>
        </w:rPr>
        <w:t xml:space="preserve"> </w:t>
      </w:r>
      <w:proofErr w:type="spellStart"/>
      <w:r w:rsidR="004921DC" w:rsidRPr="007C1D5C">
        <w:rPr>
          <w:bCs/>
          <w:color w:val="000000"/>
          <w:sz w:val="24"/>
          <w:szCs w:val="24"/>
        </w:rPr>
        <w:t>Walle</w:t>
      </w:r>
      <w:proofErr w:type="spellEnd"/>
      <w:r w:rsidR="00FB1B33" w:rsidRPr="0059135E">
        <w:rPr>
          <w:bCs/>
          <w:color w:val="000000"/>
          <w:sz w:val="24"/>
          <w:szCs w:val="24"/>
        </w:rPr>
        <w:fldChar w:fldCharType="begin"/>
      </w:r>
      <w:r w:rsidR="005A2086" w:rsidRPr="0059135E">
        <w:rPr>
          <w:bCs/>
          <w:color w:val="000000"/>
          <w:sz w:val="24"/>
          <w:szCs w:val="24"/>
        </w:rPr>
        <w:instrText xml:space="preserve"> ADDIN NE.Ref.{2B500EA0-4C09-460C-BB40-96A4C02D797B}</w:instrText>
      </w:r>
      <w:r w:rsidR="00FB1B33" w:rsidRPr="0059135E">
        <w:rPr>
          <w:bCs/>
          <w:color w:val="000000"/>
          <w:sz w:val="24"/>
          <w:szCs w:val="24"/>
        </w:rPr>
        <w:fldChar w:fldCharType="separate"/>
      </w:r>
      <w:r w:rsidR="002C4072" w:rsidRPr="0059135E">
        <w:rPr>
          <w:color w:val="080000"/>
          <w:kern w:val="0"/>
          <w:sz w:val="24"/>
          <w:szCs w:val="24"/>
          <w:vertAlign w:val="superscript"/>
        </w:rPr>
        <w:t>[35]</w:t>
      </w:r>
      <w:r w:rsidR="00FB1B33" w:rsidRPr="0059135E">
        <w:rPr>
          <w:bCs/>
          <w:color w:val="000000"/>
          <w:sz w:val="24"/>
          <w:szCs w:val="24"/>
        </w:rPr>
        <w:fldChar w:fldCharType="end"/>
      </w:r>
      <w:r w:rsidR="00CB2E3F" w:rsidRPr="00AB54D0">
        <w:rPr>
          <w:rFonts w:ascii="宋体" w:hAnsi="宋体" w:hint="eastAsia"/>
          <w:bCs/>
          <w:color w:val="000000"/>
          <w:sz w:val="24"/>
          <w:szCs w:val="24"/>
        </w:rPr>
        <w:t>在他提出的结构模型的基础上开发的成就目标取向量表包含三个因素，分别衡量学习目标取向和绩效目标取向（确认取向和回避取向）</w:t>
      </w:r>
      <w:r w:rsidR="004921DC" w:rsidRPr="0060735E">
        <w:rPr>
          <w:rFonts w:ascii="宋体" w:hAnsi="宋体"/>
          <w:bCs/>
          <w:color w:val="000000"/>
          <w:sz w:val="24"/>
          <w:szCs w:val="24"/>
        </w:rPr>
        <w:t>。</w:t>
      </w:r>
      <w:r w:rsidR="00447F52" w:rsidRPr="0060735E">
        <w:rPr>
          <w:rFonts w:ascii="宋体" w:hAnsi="宋体" w:hint="eastAsia"/>
          <w:bCs/>
          <w:color w:val="000000"/>
          <w:sz w:val="24"/>
          <w:szCs w:val="24"/>
        </w:rPr>
        <w:t>鉴于</w:t>
      </w:r>
      <w:proofErr w:type="spellStart"/>
      <w:r w:rsidR="00447F52" w:rsidRPr="007C1D5C">
        <w:rPr>
          <w:bCs/>
          <w:color w:val="000000"/>
          <w:sz w:val="24"/>
          <w:szCs w:val="24"/>
        </w:rPr>
        <w:t>Vande</w:t>
      </w:r>
      <w:proofErr w:type="spellEnd"/>
      <w:r w:rsidR="00447F52" w:rsidRPr="0060735E">
        <w:rPr>
          <w:rFonts w:ascii="宋体" w:hAnsi="宋体"/>
          <w:bCs/>
          <w:color w:val="000000"/>
          <w:sz w:val="24"/>
          <w:szCs w:val="24"/>
        </w:rPr>
        <w:t xml:space="preserve"> </w:t>
      </w:r>
      <w:proofErr w:type="spellStart"/>
      <w:r w:rsidR="00447F52" w:rsidRPr="007C1D5C">
        <w:rPr>
          <w:bCs/>
          <w:color w:val="000000"/>
          <w:sz w:val="24"/>
          <w:szCs w:val="24"/>
        </w:rPr>
        <w:t>Walle</w:t>
      </w:r>
      <w:proofErr w:type="spellEnd"/>
      <w:r w:rsidR="00447F52" w:rsidRPr="0060735E">
        <w:rPr>
          <w:rFonts w:ascii="宋体" w:hAnsi="宋体" w:hint="eastAsia"/>
          <w:bCs/>
          <w:color w:val="000000"/>
          <w:sz w:val="24"/>
          <w:szCs w:val="24"/>
        </w:rPr>
        <w:t>的量表适用性更好，因此</w:t>
      </w:r>
      <w:r w:rsidR="00EE527C" w:rsidRPr="0060735E">
        <w:rPr>
          <w:rFonts w:ascii="宋体" w:hAnsi="宋体" w:hint="eastAsia"/>
          <w:bCs/>
          <w:color w:val="000000"/>
          <w:sz w:val="24"/>
          <w:szCs w:val="24"/>
        </w:rPr>
        <w:t>将其</w:t>
      </w:r>
      <w:r w:rsidR="00447F52" w:rsidRPr="0060735E">
        <w:rPr>
          <w:rFonts w:ascii="宋体" w:hAnsi="宋体" w:hint="eastAsia"/>
          <w:bCs/>
          <w:color w:val="000000"/>
          <w:sz w:val="24"/>
          <w:szCs w:val="24"/>
        </w:rPr>
        <w:t>作为本文测量员工个体绩效证明导向</w:t>
      </w:r>
      <w:r w:rsidR="00EE527C" w:rsidRPr="0060735E">
        <w:rPr>
          <w:rFonts w:ascii="宋体" w:hAnsi="宋体" w:hint="eastAsia"/>
          <w:bCs/>
          <w:color w:val="000000"/>
          <w:sz w:val="24"/>
          <w:szCs w:val="24"/>
        </w:rPr>
        <w:t>的工具。</w:t>
      </w:r>
    </w:p>
    <w:p w14:paraId="0362764C" w14:textId="6F9C42FD" w:rsidR="00090484" w:rsidRDefault="00227951" w:rsidP="00A52631">
      <w:pPr>
        <w:pStyle w:val="1"/>
        <w:spacing w:before="156" w:after="156"/>
        <w:rPr>
          <w:rFonts w:ascii="黑体" w:eastAsia="黑体" w:hAnsi="黑体"/>
          <w:color w:val="000000"/>
          <w:sz w:val="36"/>
          <w:szCs w:val="56"/>
        </w:rPr>
      </w:pPr>
      <w:r>
        <w:rPr>
          <w:rFonts w:ascii="宋体" w:hAnsi="宋体"/>
          <w:bCs w:val="0"/>
          <w:color w:val="000000"/>
          <w:szCs w:val="24"/>
        </w:rPr>
        <w:br w:type="page"/>
      </w:r>
      <w:bookmarkStart w:id="52" w:name="_Hlk98775240"/>
      <w:bookmarkStart w:id="53" w:name="_Toc100150921"/>
      <w:bookmarkStart w:id="54" w:name="_Toc102447920"/>
      <w:bookmarkStart w:id="55" w:name="_Toc102484658"/>
      <w:bookmarkStart w:id="56" w:name="_Toc102673617"/>
      <w:bookmarkStart w:id="57" w:name="_Toc102818058"/>
      <w:bookmarkStart w:id="58" w:name="_Toc103334838"/>
      <w:r w:rsidR="004921DC" w:rsidRPr="00690594">
        <w:rPr>
          <w:rFonts w:eastAsia="黑体"/>
          <w:color w:val="000000"/>
          <w:sz w:val="36"/>
          <w:szCs w:val="56"/>
        </w:rPr>
        <w:lastRenderedPageBreak/>
        <w:t>3</w:t>
      </w:r>
      <w:r w:rsidR="00A52631">
        <w:rPr>
          <w:rFonts w:ascii="黑体" w:eastAsia="黑体" w:hAnsi="黑体" w:hint="eastAsia"/>
          <w:color w:val="000000"/>
          <w:sz w:val="36"/>
          <w:szCs w:val="56"/>
        </w:rPr>
        <w:t>理论基础与</w:t>
      </w:r>
      <w:r w:rsidR="004921DC" w:rsidRPr="0060735E">
        <w:rPr>
          <w:rFonts w:ascii="黑体" w:eastAsia="黑体" w:hAnsi="黑体" w:hint="eastAsia"/>
          <w:color w:val="000000"/>
          <w:sz w:val="36"/>
          <w:szCs w:val="56"/>
        </w:rPr>
        <w:t>研究</w:t>
      </w:r>
      <w:bookmarkEnd w:id="52"/>
      <w:bookmarkEnd w:id="53"/>
      <w:bookmarkEnd w:id="54"/>
      <w:bookmarkEnd w:id="55"/>
      <w:bookmarkEnd w:id="56"/>
      <w:bookmarkEnd w:id="57"/>
      <w:r w:rsidR="00522FE5">
        <w:rPr>
          <w:rFonts w:ascii="黑体" w:eastAsia="黑体" w:hAnsi="黑体" w:hint="eastAsia"/>
          <w:color w:val="000000"/>
          <w:sz w:val="36"/>
          <w:szCs w:val="56"/>
        </w:rPr>
        <w:t>假设</w:t>
      </w:r>
      <w:bookmarkEnd w:id="58"/>
    </w:p>
    <w:p w14:paraId="28D73A79" w14:textId="436B2AC9" w:rsidR="00A177CE" w:rsidRPr="00522FE5" w:rsidRDefault="00A177CE" w:rsidP="00A177CE">
      <w:pPr>
        <w:pStyle w:val="21"/>
        <w:ind w:firstLine="562"/>
        <w:outlineLvl w:val="1"/>
        <w:rPr>
          <w:rFonts w:ascii="黑体" w:eastAsia="黑体" w:hAnsi="黑体"/>
          <w:b/>
          <w:bCs/>
          <w:color w:val="000000"/>
          <w:sz w:val="28"/>
          <w:szCs w:val="28"/>
        </w:rPr>
      </w:pPr>
      <w:r w:rsidRPr="00822069">
        <w:rPr>
          <w:rFonts w:ascii="Times New Roman" w:eastAsia="黑体" w:hAnsi="Times New Roman" w:hint="eastAsia"/>
          <w:b/>
          <w:bCs/>
          <w:color w:val="000000"/>
          <w:sz w:val="28"/>
          <w:szCs w:val="28"/>
        </w:rPr>
        <w:t>3</w:t>
      </w:r>
      <w:r w:rsidRPr="00822069">
        <w:rPr>
          <w:rFonts w:ascii="黑体" w:eastAsia="黑体" w:hAnsi="黑体"/>
          <w:b/>
          <w:bCs/>
          <w:color w:val="000000"/>
          <w:sz w:val="28"/>
          <w:szCs w:val="28"/>
        </w:rPr>
        <w:t>.</w:t>
      </w:r>
      <w:r w:rsidRPr="00822069">
        <w:rPr>
          <w:rFonts w:ascii="Times New Roman" w:eastAsia="黑体" w:hAnsi="Times New Roman" w:hint="eastAsia"/>
          <w:b/>
          <w:bCs/>
          <w:color w:val="000000"/>
          <w:sz w:val="28"/>
          <w:szCs w:val="28"/>
        </w:rPr>
        <w:t>1</w:t>
      </w:r>
      <w:r w:rsidRPr="00822069">
        <w:rPr>
          <w:rFonts w:ascii="黑体" w:eastAsia="黑体" w:hAnsi="黑体"/>
          <w:b/>
          <w:bCs/>
          <w:color w:val="000000"/>
          <w:sz w:val="28"/>
          <w:szCs w:val="28"/>
        </w:rPr>
        <w:t xml:space="preserve"> </w:t>
      </w:r>
      <w:r w:rsidRPr="00822069">
        <w:rPr>
          <w:rFonts w:ascii="黑体" w:eastAsia="黑体" w:hAnsi="黑体" w:hint="eastAsia"/>
          <w:b/>
          <w:bCs/>
          <w:color w:val="000000"/>
          <w:sz w:val="28"/>
          <w:szCs w:val="28"/>
        </w:rPr>
        <w:t>理论基础</w:t>
      </w:r>
    </w:p>
    <w:p w14:paraId="58C2C41E" w14:textId="00275E60" w:rsidR="00A177CE" w:rsidRDefault="00A177CE" w:rsidP="00A177CE">
      <w:pPr>
        <w:ind w:firstLineChars="200" w:firstLine="482"/>
        <w:rPr>
          <w:rFonts w:ascii="黑体" w:eastAsia="黑体" w:hAnsi="黑体"/>
          <w:b/>
          <w:bCs/>
          <w:sz w:val="24"/>
          <w:szCs w:val="24"/>
          <w:lang w:val="zh-CN"/>
        </w:rPr>
      </w:pPr>
      <w:r w:rsidRPr="00A177CE">
        <w:rPr>
          <w:rFonts w:ascii="黑体" w:eastAsia="黑体" w:hAnsi="黑体" w:hint="eastAsia"/>
          <w:b/>
          <w:bCs/>
          <w:sz w:val="24"/>
          <w:szCs w:val="24"/>
          <w:lang w:val="zh-CN"/>
        </w:rPr>
        <w:t>3.1.1学习投入理论</w:t>
      </w:r>
    </w:p>
    <w:p w14:paraId="2F2E6591" w14:textId="50E8D229" w:rsidR="00FD3B26" w:rsidRDefault="00FD3B26" w:rsidP="007F2800">
      <w:pPr>
        <w:spacing w:line="360" w:lineRule="auto"/>
        <w:ind w:firstLineChars="200" w:firstLine="480"/>
        <w:rPr>
          <w:rFonts w:ascii="宋体" w:hAnsi="宋体"/>
          <w:color w:val="000000"/>
          <w:sz w:val="24"/>
          <w:szCs w:val="22"/>
        </w:rPr>
      </w:pPr>
      <w:r w:rsidRPr="00AB54D0">
        <w:rPr>
          <w:rFonts w:ascii="宋体" w:hAnsi="宋体" w:hint="eastAsia"/>
          <w:color w:val="000000"/>
          <w:sz w:val="24"/>
          <w:szCs w:val="22"/>
        </w:rPr>
        <w:t>学习投入是指个体在学习过程中表现出来的充沛精力、灵活性、以及积极的情绪，是学习者领悟学习本质</w:t>
      </w:r>
      <w:r w:rsidRPr="0060735E">
        <w:rPr>
          <w:rFonts w:ascii="宋体" w:hAnsi="宋体" w:hint="eastAsia"/>
          <w:color w:val="000000"/>
          <w:sz w:val="24"/>
          <w:szCs w:val="22"/>
        </w:rPr>
        <w:t>，沉浸其中的表现</w:t>
      </w:r>
      <w:r w:rsidRPr="0059135E">
        <w:rPr>
          <w:color w:val="000000"/>
          <w:sz w:val="24"/>
          <w:szCs w:val="22"/>
        </w:rPr>
        <w:fldChar w:fldCharType="begin"/>
      </w:r>
      <w:r w:rsidRPr="0059135E">
        <w:rPr>
          <w:color w:val="000000"/>
          <w:sz w:val="24"/>
          <w:szCs w:val="22"/>
        </w:rPr>
        <w:instrText xml:space="preserve"> ADDIN NE.Ref.{C4A2D856-789C-4CAE-9827-66EF903B7A83}</w:instrText>
      </w:r>
      <w:r w:rsidRPr="0059135E">
        <w:rPr>
          <w:color w:val="000000"/>
          <w:sz w:val="24"/>
          <w:szCs w:val="22"/>
        </w:rPr>
        <w:fldChar w:fldCharType="separate"/>
      </w:r>
      <w:r w:rsidRPr="0059135E">
        <w:rPr>
          <w:color w:val="080000"/>
          <w:kern w:val="0"/>
          <w:sz w:val="24"/>
          <w:szCs w:val="24"/>
          <w:vertAlign w:val="superscript"/>
        </w:rPr>
        <w:t>[7]</w:t>
      </w:r>
      <w:r w:rsidRPr="0059135E">
        <w:rPr>
          <w:color w:val="000000"/>
          <w:sz w:val="24"/>
          <w:szCs w:val="22"/>
        </w:rPr>
        <w:fldChar w:fldCharType="end"/>
      </w:r>
      <w:r w:rsidRPr="0060735E">
        <w:rPr>
          <w:rFonts w:ascii="宋体" w:hAnsi="宋体" w:hint="eastAsia"/>
          <w:color w:val="000000"/>
          <w:sz w:val="24"/>
          <w:szCs w:val="22"/>
        </w:rPr>
        <w:t>。</w:t>
      </w:r>
      <w:r w:rsidR="00FF7386">
        <w:rPr>
          <w:rFonts w:ascii="宋体" w:hAnsi="宋体" w:hint="eastAsia"/>
          <w:color w:val="000000"/>
          <w:sz w:val="24"/>
          <w:szCs w:val="22"/>
        </w:rPr>
        <w:t>学习投入</w:t>
      </w:r>
      <w:r w:rsidR="00FF7386" w:rsidRPr="00FF7386">
        <w:rPr>
          <w:rFonts w:ascii="宋体" w:hAnsi="宋体" w:hint="eastAsia"/>
          <w:color w:val="000000"/>
          <w:sz w:val="24"/>
          <w:szCs w:val="22"/>
        </w:rPr>
        <w:t>研究源于学习时间对学生成绩的影响（辍学率、心理游离、学业倦怠等）</w:t>
      </w:r>
      <w:r w:rsidR="00FF7386">
        <w:rPr>
          <w:rFonts w:ascii="宋体" w:hAnsi="宋体" w:hint="eastAsia"/>
          <w:color w:val="000000"/>
          <w:sz w:val="24"/>
          <w:szCs w:val="22"/>
        </w:rPr>
        <w:t>，学者们将其</w:t>
      </w:r>
      <w:r w:rsidR="00FF7386" w:rsidRPr="00FF7386">
        <w:rPr>
          <w:rFonts w:ascii="宋体" w:hAnsi="宋体" w:hint="eastAsia"/>
          <w:color w:val="000000"/>
          <w:sz w:val="24"/>
          <w:szCs w:val="22"/>
        </w:rPr>
        <w:t>界定为学生理解、掌握知识与技能以及促进学习的行为与时间努力</w:t>
      </w:r>
      <w:r w:rsidR="00FF7386">
        <w:rPr>
          <w:rFonts w:ascii="宋体" w:hAnsi="宋体" w:hint="eastAsia"/>
          <w:color w:val="000000"/>
          <w:sz w:val="24"/>
          <w:szCs w:val="22"/>
        </w:rPr>
        <w:t>；</w:t>
      </w:r>
      <w:r w:rsidR="00FF7386" w:rsidRPr="00FF7386">
        <w:rPr>
          <w:color w:val="000000"/>
          <w:sz w:val="24"/>
          <w:szCs w:val="22"/>
        </w:rPr>
        <w:t>Finn</w:t>
      </w:r>
      <w:r w:rsidR="00FF7386" w:rsidRPr="00FF7386">
        <w:rPr>
          <w:rFonts w:ascii="宋体" w:hAnsi="宋体" w:hint="eastAsia"/>
          <w:color w:val="000000"/>
          <w:sz w:val="24"/>
          <w:szCs w:val="22"/>
        </w:rPr>
        <w:t>基于学业完成视角的“参与—认同”模型</w:t>
      </w:r>
      <w:r w:rsidR="00CA331D">
        <w:rPr>
          <w:rFonts w:ascii="宋体" w:hAnsi="宋体" w:hint="eastAsia"/>
          <w:color w:val="000000"/>
          <w:sz w:val="24"/>
          <w:szCs w:val="22"/>
        </w:rPr>
        <w:t>认为</w:t>
      </w:r>
      <w:r w:rsidR="00FF7386" w:rsidRPr="00FF7386">
        <w:rPr>
          <w:rFonts w:ascii="宋体" w:hAnsi="宋体" w:hint="eastAsia"/>
          <w:color w:val="000000"/>
          <w:sz w:val="24"/>
          <w:szCs w:val="22"/>
        </w:rPr>
        <w:t>学习投入可以概念化为以下的持续过程：参与、取得的成功、认同、不参与、表现不良和情感退缩</w:t>
      </w:r>
      <w:r w:rsidR="00FF7386" w:rsidRPr="00FF7386">
        <w:rPr>
          <w:color w:val="000000"/>
          <w:sz w:val="24"/>
          <w:szCs w:val="22"/>
        </w:rPr>
        <w:t>；</w:t>
      </w:r>
      <w:r w:rsidRPr="007C1D5C">
        <w:rPr>
          <w:rFonts w:hint="eastAsia"/>
          <w:color w:val="000000"/>
          <w:sz w:val="24"/>
          <w:szCs w:val="22"/>
        </w:rPr>
        <w:t>Schaufeli</w:t>
      </w:r>
      <w:r w:rsidRPr="0060735E">
        <w:rPr>
          <w:rFonts w:ascii="宋体" w:hAnsi="宋体" w:hint="eastAsia"/>
          <w:color w:val="000000"/>
          <w:sz w:val="24"/>
          <w:szCs w:val="22"/>
        </w:rPr>
        <w:t>团队</w:t>
      </w:r>
      <w:r w:rsidRPr="0059135E">
        <w:rPr>
          <w:color w:val="000000"/>
          <w:sz w:val="24"/>
          <w:szCs w:val="22"/>
          <w:highlight w:val="yellow"/>
        </w:rPr>
        <w:fldChar w:fldCharType="begin"/>
      </w:r>
      <w:r w:rsidRPr="0059135E">
        <w:rPr>
          <w:color w:val="000000"/>
          <w:sz w:val="24"/>
          <w:szCs w:val="22"/>
          <w:highlight w:val="yellow"/>
        </w:rPr>
        <w:instrText xml:space="preserve"> ADDIN NE.Ref.{CB4A77FB-F3B2-4342-A7AD-E46874AE48D5}</w:instrText>
      </w:r>
      <w:r w:rsidRPr="0059135E">
        <w:rPr>
          <w:color w:val="000000"/>
          <w:sz w:val="24"/>
          <w:szCs w:val="22"/>
          <w:highlight w:val="yellow"/>
        </w:rPr>
        <w:fldChar w:fldCharType="separate"/>
      </w:r>
      <w:r w:rsidRPr="0059135E">
        <w:rPr>
          <w:color w:val="080000"/>
          <w:kern w:val="0"/>
          <w:sz w:val="24"/>
          <w:szCs w:val="24"/>
          <w:vertAlign w:val="superscript"/>
        </w:rPr>
        <w:t>[9]</w:t>
      </w:r>
      <w:r w:rsidRPr="0059135E">
        <w:rPr>
          <w:color w:val="000000"/>
          <w:sz w:val="24"/>
          <w:szCs w:val="22"/>
          <w:highlight w:val="yellow"/>
        </w:rPr>
        <w:fldChar w:fldCharType="end"/>
      </w:r>
      <w:r w:rsidRPr="0060735E">
        <w:rPr>
          <w:rFonts w:ascii="宋体" w:hAnsi="宋体" w:hint="eastAsia"/>
          <w:color w:val="000000"/>
          <w:sz w:val="24"/>
          <w:szCs w:val="22"/>
        </w:rPr>
        <w:t>把学习投入看作是一种在学习时积极的、</w:t>
      </w:r>
      <w:r w:rsidRPr="00AB54D0">
        <w:rPr>
          <w:rFonts w:ascii="宋体" w:hAnsi="宋体" w:hint="eastAsia"/>
          <w:color w:val="000000"/>
          <w:sz w:val="24"/>
          <w:szCs w:val="22"/>
        </w:rPr>
        <w:t>充实的精神状态，包括活力、奉献和专注。在这三个方面，“活力”是指在学业上表现出彩，肯为学习而不厌其烦，在困难面前坚忍不拔；奉献是指个人的使命感、自豪感和强烈的学习热情，能够全心全意地奉献于学术，敢于</w:t>
      </w:r>
      <w:r w:rsidRPr="0060735E">
        <w:rPr>
          <w:rFonts w:ascii="宋体" w:hAnsi="宋体" w:hint="eastAsia"/>
          <w:color w:val="000000"/>
          <w:sz w:val="24"/>
          <w:szCs w:val="22"/>
        </w:rPr>
        <w:t>迎接挑战；专注是一种快乐的、完全沉浸在学习和享受快乐的状态</w:t>
      </w:r>
      <w:r w:rsidRPr="0059135E">
        <w:rPr>
          <w:color w:val="000000"/>
          <w:sz w:val="24"/>
          <w:szCs w:val="22"/>
          <w:highlight w:val="yellow"/>
        </w:rPr>
        <w:fldChar w:fldCharType="begin"/>
      </w:r>
      <w:r w:rsidRPr="0059135E">
        <w:rPr>
          <w:color w:val="000000"/>
          <w:sz w:val="24"/>
          <w:szCs w:val="22"/>
          <w:highlight w:val="yellow"/>
        </w:rPr>
        <w:instrText xml:space="preserve"> ADDIN NE.Ref.{B824CB8D-AE28-47A8-9DAC-85FEFDE4E5EB}</w:instrText>
      </w:r>
      <w:r w:rsidRPr="0059135E">
        <w:rPr>
          <w:color w:val="000000"/>
          <w:sz w:val="24"/>
          <w:szCs w:val="22"/>
          <w:highlight w:val="yellow"/>
        </w:rPr>
        <w:fldChar w:fldCharType="separate"/>
      </w:r>
      <w:r w:rsidRPr="0059135E">
        <w:rPr>
          <w:color w:val="080000"/>
          <w:kern w:val="0"/>
          <w:sz w:val="24"/>
          <w:szCs w:val="24"/>
          <w:vertAlign w:val="superscript"/>
        </w:rPr>
        <w:t>[10]</w:t>
      </w:r>
      <w:r w:rsidRPr="0059135E">
        <w:rPr>
          <w:color w:val="000000"/>
          <w:sz w:val="24"/>
          <w:szCs w:val="22"/>
          <w:highlight w:val="yellow"/>
        </w:rPr>
        <w:fldChar w:fldCharType="end"/>
      </w:r>
      <w:r w:rsidRPr="002178DB">
        <w:rPr>
          <w:rFonts w:ascii="宋体" w:hAnsi="宋体" w:hint="eastAsia"/>
          <w:color w:val="000000"/>
          <w:sz w:val="24"/>
          <w:szCs w:val="22"/>
        </w:rPr>
        <w:t>。</w:t>
      </w:r>
    </w:p>
    <w:p w14:paraId="3DCC5FF7" w14:textId="77777777" w:rsidR="00FD3B26" w:rsidRDefault="00FD3B26" w:rsidP="00FD3B26">
      <w:pPr>
        <w:spacing w:line="360" w:lineRule="auto"/>
        <w:ind w:firstLineChars="200" w:firstLine="480"/>
        <w:rPr>
          <w:rFonts w:ascii="宋体" w:hAnsi="宋体"/>
          <w:color w:val="000000"/>
          <w:sz w:val="24"/>
          <w:szCs w:val="22"/>
        </w:rPr>
      </w:pPr>
      <w:r w:rsidRPr="007C1D5C">
        <w:rPr>
          <w:color w:val="000000"/>
          <w:sz w:val="24"/>
          <w:szCs w:val="22"/>
        </w:rPr>
        <w:t>Fredricks</w:t>
      </w:r>
      <w:r w:rsidRPr="0060735E">
        <w:rPr>
          <w:rFonts w:ascii="宋体" w:hAnsi="宋体" w:hint="eastAsia"/>
          <w:color w:val="000000"/>
          <w:sz w:val="24"/>
          <w:szCs w:val="22"/>
        </w:rPr>
        <w:t>等</w:t>
      </w:r>
      <w:r w:rsidRPr="0059135E">
        <w:rPr>
          <w:color w:val="000000"/>
          <w:sz w:val="24"/>
          <w:szCs w:val="22"/>
        </w:rPr>
        <w:fldChar w:fldCharType="begin"/>
      </w:r>
      <w:r w:rsidRPr="0059135E">
        <w:rPr>
          <w:color w:val="000000"/>
          <w:sz w:val="24"/>
          <w:szCs w:val="22"/>
        </w:rPr>
        <w:instrText xml:space="preserve"> ADDIN NE.Ref.{C3B18ECF-C769-45C8-9947-70948938DD50}</w:instrText>
      </w:r>
      <w:r w:rsidRPr="0059135E">
        <w:rPr>
          <w:color w:val="000000"/>
          <w:sz w:val="24"/>
          <w:szCs w:val="22"/>
        </w:rPr>
        <w:fldChar w:fldCharType="separate"/>
      </w:r>
      <w:r w:rsidRPr="0059135E">
        <w:rPr>
          <w:color w:val="080000"/>
          <w:kern w:val="0"/>
          <w:sz w:val="24"/>
          <w:szCs w:val="24"/>
          <w:vertAlign w:val="superscript"/>
        </w:rPr>
        <w:t>[11]</w:t>
      </w:r>
      <w:r w:rsidRPr="0059135E">
        <w:rPr>
          <w:color w:val="000000"/>
          <w:sz w:val="24"/>
          <w:szCs w:val="22"/>
        </w:rPr>
        <w:fldChar w:fldCharType="end"/>
      </w:r>
      <w:r w:rsidRPr="0060735E">
        <w:rPr>
          <w:rFonts w:ascii="宋体" w:hAnsi="宋体"/>
          <w:color w:val="000000"/>
          <w:sz w:val="24"/>
          <w:szCs w:val="22"/>
        </w:rPr>
        <w:t>认为学习投入是学习者动机发展模式的行动组成部分，投入的动机模型包括认知</w:t>
      </w:r>
      <w:r w:rsidRPr="0060735E">
        <w:rPr>
          <w:rFonts w:ascii="宋体" w:hAnsi="宋体" w:hint="eastAsia"/>
          <w:color w:val="000000"/>
          <w:sz w:val="24"/>
          <w:szCs w:val="22"/>
        </w:rPr>
        <w:t>、行为、</w:t>
      </w:r>
      <w:r w:rsidRPr="0060735E">
        <w:rPr>
          <w:rFonts w:ascii="宋体" w:hAnsi="宋体"/>
          <w:color w:val="000000"/>
          <w:sz w:val="24"/>
          <w:szCs w:val="22"/>
        </w:rPr>
        <w:t>情感</w:t>
      </w:r>
      <w:r w:rsidRPr="0060735E">
        <w:rPr>
          <w:rFonts w:ascii="宋体" w:hAnsi="宋体" w:hint="eastAsia"/>
          <w:color w:val="000000"/>
          <w:sz w:val="24"/>
          <w:szCs w:val="22"/>
        </w:rPr>
        <w:t>三个独立的维度。</w:t>
      </w:r>
      <w:r w:rsidRPr="0060735E">
        <w:rPr>
          <w:rFonts w:ascii="宋体" w:hAnsi="宋体"/>
          <w:color w:val="000000"/>
          <w:sz w:val="24"/>
          <w:szCs w:val="22"/>
        </w:rPr>
        <w:t>认知</w:t>
      </w:r>
      <w:proofErr w:type="gramStart"/>
      <w:r w:rsidRPr="0060735E">
        <w:rPr>
          <w:rFonts w:ascii="宋体" w:hAnsi="宋体"/>
          <w:color w:val="000000"/>
          <w:sz w:val="24"/>
          <w:szCs w:val="22"/>
        </w:rPr>
        <w:t>投入</w:t>
      </w:r>
      <w:r w:rsidRPr="0060735E">
        <w:rPr>
          <w:rFonts w:ascii="宋体" w:hAnsi="宋体" w:hint="eastAsia"/>
          <w:color w:val="000000"/>
          <w:sz w:val="24"/>
          <w:szCs w:val="22"/>
        </w:rPr>
        <w:t>指</w:t>
      </w:r>
      <w:proofErr w:type="gramEnd"/>
      <w:r w:rsidRPr="0060735E">
        <w:rPr>
          <w:rFonts w:ascii="宋体" w:hAnsi="宋体" w:hint="eastAsia"/>
          <w:bCs/>
          <w:color w:val="000000"/>
          <w:sz w:val="24"/>
        </w:rPr>
        <w:t>自我调节学习，使用深度学习策略，并运用必要的认知策略来理解复杂的思想；</w:t>
      </w:r>
      <w:r w:rsidRPr="0060735E">
        <w:rPr>
          <w:rFonts w:ascii="宋体" w:hAnsi="宋体" w:hint="eastAsia"/>
          <w:color w:val="000000"/>
          <w:sz w:val="24"/>
          <w:szCs w:val="22"/>
        </w:rPr>
        <w:t>行为</w:t>
      </w:r>
      <w:proofErr w:type="gramStart"/>
      <w:r w:rsidRPr="0060735E">
        <w:rPr>
          <w:rFonts w:ascii="宋体" w:hAnsi="宋体" w:hint="eastAsia"/>
          <w:color w:val="000000"/>
          <w:sz w:val="24"/>
          <w:szCs w:val="22"/>
        </w:rPr>
        <w:t>投入指</w:t>
      </w:r>
      <w:proofErr w:type="gramEnd"/>
      <w:r w:rsidRPr="0060735E">
        <w:rPr>
          <w:rFonts w:ascii="宋体" w:hAnsi="宋体" w:hint="eastAsia"/>
          <w:color w:val="000000"/>
          <w:sz w:val="24"/>
          <w:szCs w:val="22"/>
        </w:rPr>
        <w:t>对学习、学术任务、学校活动的参与，包括积极行为和无破坏行为；情感投入是指学生在课堂上的情感反应，包括兴趣、无聊、焦虑等。认知、行为和情感</w:t>
      </w:r>
      <w:r w:rsidRPr="0060735E">
        <w:rPr>
          <w:rFonts w:ascii="宋体" w:hAnsi="宋体"/>
          <w:color w:val="000000"/>
          <w:sz w:val="24"/>
          <w:szCs w:val="22"/>
        </w:rPr>
        <w:t>既相互独立又互相影响。</w:t>
      </w:r>
    </w:p>
    <w:p w14:paraId="015C36A9" w14:textId="648A558E" w:rsidR="00FD3B26" w:rsidRPr="00FD3B26" w:rsidRDefault="00FD3B26" w:rsidP="00FD3B26">
      <w:pPr>
        <w:spacing w:line="360" w:lineRule="auto"/>
        <w:ind w:firstLineChars="200" w:firstLine="480"/>
        <w:rPr>
          <w:rFonts w:ascii="宋体" w:hAnsi="宋体"/>
          <w:color w:val="000000"/>
          <w:sz w:val="24"/>
          <w:szCs w:val="22"/>
        </w:rPr>
      </w:pPr>
      <w:r w:rsidRPr="0060735E">
        <w:rPr>
          <w:rFonts w:ascii="宋体" w:hAnsi="宋体" w:hint="eastAsia"/>
          <w:color w:val="000000"/>
          <w:sz w:val="24"/>
          <w:szCs w:val="22"/>
        </w:rPr>
        <w:t>在王明特、</w:t>
      </w:r>
      <w:r w:rsidRPr="007C1D5C">
        <w:rPr>
          <w:color w:val="000000"/>
          <w:sz w:val="24"/>
          <w:szCs w:val="22"/>
        </w:rPr>
        <w:t>Fredrick</w:t>
      </w:r>
      <w:r w:rsidRPr="007C1D5C">
        <w:rPr>
          <w:rFonts w:hint="eastAsia"/>
          <w:color w:val="000000"/>
          <w:sz w:val="24"/>
          <w:szCs w:val="22"/>
        </w:rPr>
        <w:t>s</w:t>
      </w:r>
      <w:r>
        <w:rPr>
          <w:rFonts w:ascii="宋体" w:hAnsi="宋体" w:hint="eastAsia"/>
          <w:color w:val="000000"/>
          <w:sz w:val="24"/>
          <w:szCs w:val="22"/>
        </w:rPr>
        <w:t>等人</w:t>
      </w:r>
      <w:r w:rsidRPr="0060735E">
        <w:rPr>
          <w:rFonts w:ascii="宋体" w:hAnsi="宋体" w:hint="eastAsia"/>
          <w:color w:val="000000"/>
          <w:sz w:val="24"/>
          <w:szCs w:val="22"/>
        </w:rPr>
        <w:t>关于数学和科学参与量表开发验证的研究中，对于参与度指标的选用，除了</w:t>
      </w:r>
      <w:r w:rsidRPr="0060735E">
        <w:rPr>
          <w:rFonts w:ascii="宋体" w:hAnsi="宋体"/>
          <w:color w:val="000000"/>
          <w:sz w:val="24"/>
          <w:szCs w:val="22"/>
        </w:rPr>
        <w:t>包括三个不同的，但相互关联的组成部分:行为，情感和认知参与</w:t>
      </w:r>
      <w:r w:rsidRPr="0060735E">
        <w:rPr>
          <w:rFonts w:ascii="宋体" w:hAnsi="宋体" w:hint="eastAsia"/>
          <w:color w:val="000000"/>
          <w:sz w:val="24"/>
          <w:szCs w:val="22"/>
        </w:rPr>
        <w:t>，还验证了</w:t>
      </w:r>
      <w:r w:rsidRPr="0060735E">
        <w:rPr>
          <w:rFonts w:ascii="宋体" w:hAnsi="宋体"/>
          <w:color w:val="000000"/>
          <w:sz w:val="24"/>
          <w:szCs w:val="22"/>
        </w:rPr>
        <w:t>一个社会参与维度，反映了围绕教学内容和对同伴的情感反应的社会互动</w:t>
      </w:r>
      <w:r w:rsidRPr="0059135E">
        <w:rPr>
          <w:color w:val="000000"/>
          <w:sz w:val="24"/>
          <w:szCs w:val="22"/>
        </w:rPr>
        <w:fldChar w:fldCharType="begin"/>
      </w:r>
      <w:r w:rsidRPr="0059135E">
        <w:rPr>
          <w:color w:val="000000"/>
          <w:sz w:val="24"/>
          <w:szCs w:val="22"/>
        </w:rPr>
        <w:instrText xml:space="preserve"> ADDIN NE.Ref.{CBB4E907-9011-49D0-BDF1-E2312FC06094}</w:instrText>
      </w:r>
      <w:r w:rsidRPr="0059135E">
        <w:rPr>
          <w:color w:val="000000"/>
          <w:sz w:val="24"/>
          <w:szCs w:val="22"/>
        </w:rPr>
        <w:fldChar w:fldCharType="separate"/>
      </w:r>
      <w:r w:rsidRPr="0059135E">
        <w:rPr>
          <w:color w:val="080000"/>
          <w:kern w:val="0"/>
          <w:sz w:val="24"/>
          <w:szCs w:val="24"/>
          <w:vertAlign w:val="superscript"/>
        </w:rPr>
        <w:t>[12]</w:t>
      </w:r>
      <w:r w:rsidRPr="0059135E">
        <w:rPr>
          <w:color w:val="000000"/>
          <w:sz w:val="24"/>
          <w:szCs w:val="22"/>
        </w:rPr>
        <w:fldChar w:fldCharType="end"/>
      </w:r>
      <w:r w:rsidRPr="0060735E">
        <w:rPr>
          <w:rFonts w:ascii="宋体" w:hAnsi="宋体"/>
          <w:color w:val="000000"/>
          <w:sz w:val="24"/>
          <w:szCs w:val="22"/>
        </w:rPr>
        <w:t>。</w:t>
      </w:r>
    </w:p>
    <w:p w14:paraId="718A0184" w14:textId="2A0105B9" w:rsidR="00A177CE" w:rsidRDefault="00A177CE" w:rsidP="00A177CE">
      <w:pPr>
        <w:ind w:firstLineChars="200" w:firstLine="482"/>
        <w:rPr>
          <w:rFonts w:ascii="黑体" w:eastAsia="黑体" w:hAnsi="黑体"/>
          <w:b/>
          <w:bCs/>
          <w:sz w:val="24"/>
          <w:szCs w:val="24"/>
          <w:lang w:val="zh-CN"/>
        </w:rPr>
      </w:pPr>
      <w:r w:rsidRPr="00A177CE">
        <w:rPr>
          <w:rFonts w:ascii="黑体" w:eastAsia="黑体" w:hAnsi="黑体" w:hint="eastAsia"/>
          <w:b/>
          <w:bCs/>
          <w:sz w:val="24"/>
          <w:szCs w:val="24"/>
          <w:lang w:val="zh-CN"/>
        </w:rPr>
        <w:t>3.1.2成就目标导向理论</w:t>
      </w:r>
    </w:p>
    <w:p w14:paraId="04455B95" w14:textId="2494446C" w:rsidR="00FD3B26" w:rsidRPr="00E75D9F" w:rsidRDefault="00E75D9F" w:rsidP="00E75D9F">
      <w:pPr>
        <w:spacing w:line="360" w:lineRule="auto"/>
        <w:ind w:firstLineChars="200" w:firstLine="480"/>
        <w:rPr>
          <w:rFonts w:ascii="宋体" w:hAnsi="宋体"/>
          <w:bCs/>
          <w:color w:val="000000"/>
          <w:sz w:val="24"/>
          <w:szCs w:val="24"/>
        </w:rPr>
      </w:pPr>
      <w:r w:rsidRPr="00E75D9F">
        <w:rPr>
          <w:rFonts w:ascii="宋体" w:hAnsi="宋体" w:hint="eastAsia"/>
          <w:bCs/>
          <w:color w:val="000000"/>
          <w:sz w:val="24"/>
          <w:szCs w:val="24"/>
        </w:rPr>
        <w:t>成就目标就是个体在追求成就的过程中在头脑中形成的一种愿望状态。它是认知因素和情感因素的复合体。</w:t>
      </w:r>
      <w:r w:rsidR="00FD3B26" w:rsidRPr="00FD3B26">
        <w:rPr>
          <w:rFonts w:ascii="宋体" w:hAnsi="宋体" w:hint="eastAsia"/>
          <w:bCs/>
          <w:color w:val="000000"/>
          <w:sz w:val="24"/>
          <w:szCs w:val="24"/>
        </w:rPr>
        <w:t xml:space="preserve">70年代末、80年代初,Dweck 、Nicholls为丰富成就动机理论，引入了成就目标的概念。 80年代中期,Dweck 综合以前研究者们关于成就动机的理论成果, 提出了较为全面的成就目标理论。Elliot 和 </w:t>
      </w:r>
      <w:r w:rsidR="00FD3B26" w:rsidRPr="00FD3B26">
        <w:rPr>
          <w:rFonts w:ascii="宋体" w:hAnsi="宋体" w:hint="eastAsia"/>
          <w:bCs/>
          <w:color w:val="000000"/>
          <w:sz w:val="24"/>
          <w:szCs w:val="24"/>
        </w:rPr>
        <w:lastRenderedPageBreak/>
        <w:t>Dweck 等人将成就目标导向分为学习目标导向和绩效目标导向两种类型</w:t>
      </w:r>
      <w:r w:rsidR="00FD3B26" w:rsidRPr="00FD3B26">
        <w:rPr>
          <w:rFonts w:ascii="宋体" w:hAnsi="宋体"/>
          <w:bCs/>
          <w:color w:val="000000"/>
          <w:sz w:val="24"/>
          <w:szCs w:val="24"/>
        </w:rPr>
        <w:t>。</w:t>
      </w:r>
      <w:r w:rsidR="00FD3B26" w:rsidRPr="00FD3B26">
        <w:rPr>
          <w:rFonts w:ascii="宋体" w:hAnsi="宋体" w:hint="eastAsia"/>
          <w:bCs/>
          <w:color w:val="000000"/>
          <w:sz w:val="24"/>
          <w:szCs w:val="24"/>
        </w:rPr>
        <w:t>个体采用学习目标为导向时，将任务视为学习经验和技能发展的机会，注重把握和理解任务，注重发展个人技能，注重工作本身的内在价值，倾向于选择具有挑战性的工作；当采用绩效目标导向时，个人</w:t>
      </w:r>
      <w:r w:rsidR="00FD3B26" w:rsidRPr="00FD3B26">
        <w:rPr>
          <w:rFonts w:ascii="宋体" w:hAnsi="宋体"/>
          <w:bCs/>
          <w:color w:val="000000"/>
          <w:sz w:val="24"/>
          <w:szCs w:val="24"/>
        </w:rPr>
        <w:t>将任务视为展示能力的一种手段,个人的目标侧重于获得对自己能力的积极判断,并避免对自己的能力产生不利的判断</w:t>
      </w:r>
      <w:r w:rsidR="00FD3B26" w:rsidRPr="00FD3B26">
        <w:rPr>
          <w:rFonts w:ascii="宋体" w:hAnsi="宋体"/>
          <w:bCs/>
          <w:color w:val="000000"/>
          <w:sz w:val="24"/>
          <w:szCs w:val="24"/>
        </w:rPr>
        <w:fldChar w:fldCharType="begin"/>
      </w:r>
      <w:r w:rsidR="00FD3B26" w:rsidRPr="00FD3B26">
        <w:rPr>
          <w:rFonts w:ascii="宋体" w:hAnsi="宋体"/>
          <w:bCs/>
          <w:color w:val="000000"/>
          <w:sz w:val="24"/>
          <w:szCs w:val="24"/>
        </w:rPr>
        <w:instrText xml:space="preserve"> ADDIN NE.Ref.{81BCDB8C-E110-4F6E-BA64-CFEFD7B5545F}</w:instrText>
      </w:r>
      <w:r w:rsidR="00FD3B26" w:rsidRPr="00FD3B26">
        <w:rPr>
          <w:rFonts w:ascii="宋体" w:hAnsi="宋体"/>
          <w:bCs/>
          <w:color w:val="000000"/>
          <w:sz w:val="24"/>
          <w:szCs w:val="24"/>
        </w:rPr>
        <w:fldChar w:fldCharType="separate"/>
      </w:r>
      <w:r w:rsidR="00FD3B26" w:rsidRPr="00FD3B26">
        <w:rPr>
          <w:rFonts w:ascii="宋体" w:hAnsi="宋体"/>
          <w:color w:val="080000"/>
          <w:kern w:val="0"/>
          <w:sz w:val="24"/>
          <w:szCs w:val="24"/>
          <w:vertAlign w:val="superscript"/>
        </w:rPr>
        <w:t>[32]</w:t>
      </w:r>
      <w:r w:rsidR="00FD3B26" w:rsidRPr="00FD3B26">
        <w:rPr>
          <w:rFonts w:ascii="宋体" w:hAnsi="宋体"/>
          <w:bCs/>
          <w:color w:val="000000"/>
          <w:sz w:val="24"/>
          <w:szCs w:val="24"/>
        </w:rPr>
        <w:fldChar w:fldCharType="end"/>
      </w:r>
      <w:r w:rsidR="00FD3B26" w:rsidRPr="00FD3B26">
        <w:rPr>
          <w:rFonts w:ascii="宋体" w:hAnsi="宋体"/>
          <w:bCs/>
          <w:color w:val="000000"/>
          <w:sz w:val="24"/>
          <w:szCs w:val="24"/>
        </w:rPr>
        <w:t>。</w:t>
      </w:r>
      <w:r w:rsidR="00FD3B26" w:rsidRPr="00FD3B26">
        <w:rPr>
          <w:rFonts w:ascii="宋体" w:hAnsi="宋体" w:hint="eastAsia"/>
          <w:bCs/>
          <w:color w:val="000000"/>
          <w:sz w:val="24"/>
          <w:szCs w:val="24"/>
        </w:rPr>
        <w:t>1</w:t>
      </w:r>
      <w:r w:rsidR="00FD3B26" w:rsidRPr="00FD3B26">
        <w:rPr>
          <w:rFonts w:ascii="宋体" w:hAnsi="宋体"/>
          <w:bCs/>
          <w:color w:val="000000"/>
          <w:sz w:val="24"/>
          <w:szCs w:val="24"/>
        </w:rPr>
        <w:t>996</w:t>
      </w:r>
      <w:r w:rsidR="00FD3B26" w:rsidRPr="00FD3B26">
        <w:rPr>
          <w:rFonts w:ascii="宋体" w:hAnsi="宋体" w:hint="eastAsia"/>
          <w:bCs/>
          <w:color w:val="000000"/>
          <w:sz w:val="24"/>
          <w:szCs w:val="24"/>
        </w:rPr>
        <w:t>年，E</w:t>
      </w:r>
      <w:r w:rsidR="00FD3B26" w:rsidRPr="00FD3B26">
        <w:rPr>
          <w:rFonts w:ascii="宋体" w:hAnsi="宋体"/>
          <w:bCs/>
          <w:color w:val="000000"/>
          <w:sz w:val="24"/>
          <w:szCs w:val="24"/>
        </w:rPr>
        <w:t>lliot和</w:t>
      </w:r>
      <w:proofErr w:type="spellStart"/>
      <w:r w:rsidR="00FD3B26" w:rsidRPr="00FD3B26">
        <w:rPr>
          <w:rFonts w:ascii="宋体" w:hAnsi="宋体" w:hint="eastAsia"/>
          <w:bCs/>
          <w:color w:val="000000"/>
          <w:sz w:val="24"/>
          <w:szCs w:val="24"/>
        </w:rPr>
        <w:t>H</w:t>
      </w:r>
      <w:r w:rsidR="00FD3B26" w:rsidRPr="00FD3B26">
        <w:rPr>
          <w:rFonts w:ascii="宋体" w:hAnsi="宋体"/>
          <w:bCs/>
          <w:color w:val="000000"/>
          <w:sz w:val="24"/>
          <w:szCs w:val="24"/>
        </w:rPr>
        <w:t>arackiewicz</w:t>
      </w:r>
      <w:proofErr w:type="spellEnd"/>
      <w:r w:rsidR="00FD3B26" w:rsidRPr="00FD3B26">
        <w:rPr>
          <w:rFonts w:ascii="宋体" w:hAnsi="宋体" w:hint="eastAsia"/>
          <w:bCs/>
          <w:color w:val="000000"/>
          <w:sz w:val="24"/>
          <w:szCs w:val="24"/>
        </w:rPr>
        <w:t>将绩效目标导向划分为三个层次，分别为学习目标导向、绩效证明导向和绩效回避导向。证明导向是指自我能力的展示，强调自己的行为优于别人，期望别人对自己的肯定；而回避倾向则是为了避免自己的无能，强调自己不会比别人差，也不会被别人否定的评价</w:t>
      </w:r>
      <w:r w:rsidR="00FD3B26" w:rsidRPr="00FD3B26">
        <w:rPr>
          <w:rFonts w:ascii="宋体" w:hAnsi="宋体"/>
          <w:bCs/>
          <w:color w:val="000000"/>
          <w:sz w:val="24"/>
          <w:szCs w:val="24"/>
        </w:rPr>
        <w:t>。</w:t>
      </w:r>
    </w:p>
    <w:p w14:paraId="0FC1D5EE" w14:textId="77777777" w:rsidR="00A177CE" w:rsidRDefault="004921DC" w:rsidP="00522FE5">
      <w:pPr>
        <w:pStyle w:val="21"/>
        <w:ind w:firstLine="562"/>
        <w:outlineLvl w:val="1"/>
        <w:rPr>
          <w:rFonts w:ascii="黑体" w:eastAsia="黑体" w:hAnsi="黑体"/>
          <w:b/>
          <w:bCs/>
          <w:color w:val="000000"/>
          <w:sz w:val="28"/>
          <w:szCs w:val="28"/>
        </w:rPr>
      </w:pPr>
      <w:bookmarkStart w:id="59" w:name="_Toc100150922"/>
      <w:bookmarkStart w:id="60" w:name="_Toc102447921"/>
      <w:bookmarkStart w:id="61" w:name="_Toc102484659"/>
      <w:bookmarkStart w:id="62" w:name="_Toc102818059"/>
      <w:bookmarkStart w:id="63" w:name="_Toc103334839"/>
      <w:bookmarkStart w:id="64" w:name="_Hlk99962302"/>
      <w:r w:rsidRPr="00690594">
        <w:rPr>
          <w:rFonts w:ascii="Times New Roman" w:eastAsia="黑体" w:hAnsi="Times New Roman" w:hint="eastAsia"/>
          <w:b/>
          <w:bCs/>
          <w:color w:val="000000"/>
          <w:sz w:val="28"/>
          <w:szCs w:val="28"/>
        </w:rPr>
        <w:t>3</w:t>
      </w:r>
      <w:r w:rsidRPr="00522FE5">
        <w:rPr>
          <w:rFonts w:ascii="黑体" w:eastAsia="黑体" w:hAnsi="黑体"/>
          <w:b/>
          <w:bCs/>
          <w:color w:val="000000"/>
          <w:sz w:val="28"/>
          <w:szCs w:val="28"/>
        </w:rPr>
        <w:t>.</w:t>
      </w:r>
      <w:bookmarkEnd w:id="59"/>
      <w:bookmarkEnd w:id="60"/>
      <w:bookmarkEnd w:id="61"/>
      <w:bookmarkEnd w:id="62"/>
      <w:r w:rsidR="00A177CE">
        <w:rPr>
          <w:rFonts w:ascii="Times New Roman" w:eastAsia="黑体" w:hAnsi="Times New Roman" w:hint="eastAsia"/>
          <w:b/>
          <w:bCs/>
          <w:color w:val="000000"/>
          <w:sz w:val="28"/>
          <w:szCs w:val="28"/>
        </w:rPr>
        <w:t>2</w:t>
      </w:r>
      <w:r w:rsidR="00522FE5" w:rsidRPr="00522FE5">
        <w:rPr>
          <w:rFonts w:ascii="黑体" w:eastAsia="黑体" w:hAnsi="黑体"/>
          <w:b/>
          <w:bCs/>
          <w:color w:val="000000"/>
          <w:sz w:val="28"/>
          <w:szCs w:val="28"/>
        </w:rPr>
        <w:t xml:space="preserve"> </w:t>
      </w:r>
      <w:bookmarkStart w:id="65" w:name="_Toc102447922"/>
      <w:bookmarkStart w:id="66" w:name="_Toc102484660"/>
      <w:bookmarkStart w:id="67" w:name="_Toc102818060"/>
      <w:bookmarkStart w:id="68" w:name="_Toc102818161"/>
      <w:r w:rsidR="00A177CE">
        <w:rPr>
          <w:rFonts w:ascii="黑体" w:eastAsia="黑体" w:hAnsi="黑体" w:hint="eastAsia"/>
          <w:b/>
          <w:bCs/>
          <w:color w:val="000000"/>
          <w:sz w:val="28"/>
          <w:szCs w:val="28"/>
        </w:rPr>
        <w:t>研究假设</w:t>
      </w:r>
    </w:p>
    <w:p w14:paraId="263BABF8" w14:textId="6305C249" w:rsidR="00DC7CD8" w:rsidRPr="00A177CE" w:rsidRDefault="00A177CE" w:rsidP="00A177CE">
      <w:pPr>
        <w:ind w:firstLineChars="200" w:firstLine="482"/>
        <w:rPr>
          <w:rFonts w:ascii="黑体" w:eastAsia="黑体" w:hAnsi="黑体"/>
          <w:b/>
          <w:bCs/>
          <w:sz w:val="24"/>
          <w:szCs w:val="24"/>
        </w:rPr>
      </w:pPr>
      <w:r w:rsidRPr="00A177CE">
        <w:rPr>
          <w:rFonts w:ascii="黑体" w:eastAsia="黑体" w:hAnsi="黑体" w:hint="eastAsia"/>
          <w:b/>
          <w:bCs/>
          <w:sz w:val="24"/>
          <w:szCs w:val="24"/>
        </w:rPr>
        <w:t>3.2.1</w:t>
      </w:r>
      <w:r w:rsidR="00DC7CD8" w:rsidRPr="00A177CE">
        <w:rPr>
          <w:rFonts w:ascii="黑体" w:eastAsia="黑体" w:hAnsi="黑体" w:hint="eastAsia"/>
          <w:b/>
          <w:bCs/>
          <w:sz w:val="24"/>
          <w:szCs w:val="24"/>
        </w:rPr>
        <w:t>学习投入与工作绩效</w:t>
      </w:r>
      <w:bookmarkEnd w:id="63"/>
      <w:bookmarkEnd w:id="65"/>
      <w:bookmarkEnd w:id="66"/>
      <w:bookmarkEnd w:id="67"/>
      <w:bookmarkEnd w:id="68"/>
    </w:p>
    <w:p w14:paraId="5A411F09" w14:textId="6C227CD2" w:rsidR="00DC7CD8" w:rsidRPr="0060735E" w:rsidRDefault="00DC7CD8" w:rsidP="001972E9">
      <w:pPr>
        <w:spacing w:line="360" w:lineRule="auto"/>
        <w:ind w:firstLineChars="200" w:firstLine="480"/>
        <w:rPr>
          <w:rFonts w:ascii="宋体" w:hAnsi="宋体"/>
          <w:color w:val="000000"/>
          <w:kern w:val="44"/>
          <w:sz w:val="24"/>
          <w:szCs w:val="44"/>
          <w:lang w:val="zh-CN"/>
        </w:rPr>
      </w:pPr>
      <w:r w:rsidRPr="0060735E">
        <w:rPr>
          <w:rFonts w:ascii="宋体" w:hAnsi="宋体" w:hint="eastAsia"/>
          <w:color w:val="000000"/>
          <w:kern w:val="44"/>
          <w:sz w:val="24"/>
          <w:szCs w:val="44"/>
          <w:lang w:val="zh-CN"/>
        </w:rPr>
        <w:t>已有文献表明，员工通过企业的培训学习，能够改善自身的工作态度、知识、工作技能，进而更加胜任自己的工作任务，提升自己的工作绩效水平，促进自身与企业的可持续发展。</w:t>
      </w:r>
      <w:r w:rsidR="005F0D49" w:rsidRPr="0060735E">
        <w:rPr>
          <w:rFonts w:ascii="宋体" w:hAnsi="宋体" w:hint="eastAsia"/>
          <w:color w:val="000000"/>
          <w:kern w:val="44"/>
          <w:sz w:val="24"/>
          <w:szCs w:val="44"/>
          <w:lang w:val="zh-CN"/>
        </w:rPr>
        <w:t>但是在培训效果方面，企业的投入高低与绩效的提升并没有显著的关系，行为、绩效改变更多在于员工在培训中的学习投入</w:t>
      </w:r>
      <w:r w:rsidR="00E3440B">
        <w:rPr>
          <w:rFonts w:ascii="宋体" w:hAnsi="宋体" w:hint="eastAsia"/>
          <w:color w:val="000000"/>
          <w:kern w:val="44"/>
          <w:sz w:val="24"/>
          <w:szCs w:val="44"/>
          <w:lang w:val="zh-CN"/>
        </w:rPr>
        <w:t>程度</w:t>
      </w:r>
      <w:r w:rsidRPr="0060735E">
        <w:rPr>
          <w:rFonts w:ascii="宋体" w:hAnsi="宋体" w:hint="eastAsia"/>
          <w:color w:val="000000"/>
          <w:kern w:val="44"/>
          <w:sz w:val="24"/>
          <w:szCs w:val="44"/>
          <w:lang w:val="zh-CN"/>
        </w:rPr>
        <w:t>。现有的研究主要从培训体系、培训实施、公司投入等方面研究培训效果的有效性。</w:t>
      </w:r>
      <w:r w:rsidR="00E3440B">
        <w:rPr>
          <w:rFonts w:ascii="宋体" w:hAnsi="宋体" w:hint="eastAsia"/>
          <w:color w:val="000000"/>
          <w:kern w:val="44"/>
          <w:sz w:val="24"/>
          <w:szCs w:val="44"/>
          <w:lang w:val="zh-CN"/>
        </w:rPr>
        <w:t>如</w:t>
      </w:r>
      <w:r w:rsidRPr="0060735E">
        <w:rPr>
          <w:rFonts w:ascii="宋体" w:hAnsi="宋体" w:hint="eastAsia"/>
          <w:color w:val="000000"/>
          <w:kern w:val="44"/>
          <w:sz w:val="24"/>
          <w:szCs w:val="44"/>
          <w:lang w:val="zh-CN"/>
        </w:rPr>
        <w:t>刘志新和郭校敏</w:t>
      </w:r>
      <w:r w:rsidR="00FB1B33" w:rsidRPr="0059135E">
        <w:rPr>
          <w:color w:val="000000"/>
          <w:kern w:val="44"/>
          <w:sz w:val="24"/>
          <w:szCs w:val="44"/>
          <w:lang w:val="zh-CN"/>
        </w:rPr>
        <w:fldChar w:fldCharType="begin"/>
      </w:r>
      <w:r w:rsidR="005A2086" w:rsidRPr="0059135E">
        <w:rPr>
          <w:color w:val="000000"/>
          <w:kern w:val="44"/>
          <w:sz w:val="24"/>
          <w:szCs w:val="44"/>
          <w:lang w:val="zh-CN"/>
        </w:rPr>
        <w:instrText xml:space="preserve"> ADDIN NE.Ref.{5401B094-FD33-45B5-ABEB-FD0248AEEB72}</w:instrText>
      </w:r>
      <w:r w:rsidR="00FB1B33" w:rsidRPr="0059135E">
        <w:rPr>
          <w:color w:val="000000"/>
          <w:kern w:val="44"/>
          <w:sz w:val="24"/>
          <w:szCs w:val="44"/>
          <w:lang w:val="zh-CN"/>
        </w:rPr>
        <w:fldChar w:fldCharType="separate"/>
      </w:r>
      <w:r w:rsidR="002C4072" w:rsidRPr="0059135E">
        <w:rPr>
          <w:color w:val="080000"/>
          <w:kern w:val="0"/>
          <w:sz w:val="24"/>
          <w:szCs w:val="24"/>
          <w:vertAlign w:val="superscript"/>
        </w:rPr>
        <w:t>[36]</w:t>
      </w:r>
      <w:r w:rsidR="00FB1B33" w:rsidRPr="0059135E">
        <w:rPr>
          <w:color w:val="000000"/>
          <w:kern w:val="44"/>
          <w:sz w:val="24"/>
          <w:szCs w:val="44"/>
          <w:lang w:val="zh-CN"/>
        </w:rPr>
        <w:fldChar w:fldCharType="end"/>
      </w:r>
      <w:r w:rsidR="005F0D49" w:rsidRPr="0060735E">
        <w:rPr>
          <w:rFonts w:ascii="宋体" w:hAnsi="宋体" w:hint="eastAsia"/>
          <w:color w:val="000000"/>
          <w:kern w:val="44"/>
          <w:sz w:val="24"/>
          <w:szCs w:val="44"/>
          <w:lang w:val="zh-CN"/>
        </w:rPr>
        <w:t>评价了</w:t>
      </w:r>
      <w:r w:rsidRPr="0060735E">
        <w:rPr>
          <w:rFonts w:ascii="宋体" w:hAnsi="宋体" w:hint="eastAsia"/>
          <w:color w:val="000000"/>
          <w:kern w:val="44"/>
          <w:sz w:val="24"/>
          <w:szCs w:val="44"/>
          <w:lang w:val="zh-CN"/>
        </w:rPr>
        <w:t>中国石化、首都机场、泰康人寿三个企业的培训体系，</w:t>
      </w:r>
      <w:r w:rsidR="005F0D49" w:rsidRPr="0060735E">
        <w:rPr>
          <w:rFonts w:ascii="宋体" w:hAnsi="宋体" w:hint="eastAsia"/>
          <w:color w:val="000000"/>
          <w:kern w:val="44"/>
          <w:sz w:val="24"/>
          <w:szCs w:val="44"/>
          <w:lang w:val="zh-CN"/>
        </w:rPr>
        <w:t>结果显示</w:t>
      </w:r>
      <w:r w:rsidRPr="0060735E">
        <w:rPr>
          <w:rFonts w:ascii="宋体" w:hAnsi="宋体" w:hint="eastAsia"/>
          <w:color w:val="000000"/>
          <w:kern w:val="44"/>
          <w:sz w:val="24"/>
          <w:szCs w:val="44"/>
          <w:lang w:val="zh-CN"/>
        </w:rPr>
        <w:t>大型企业</w:t>
      </w:r>
      <w:r w:rsidR="005F0D49" w:rsidRPr="0060735E">
        <w:rPr>
          <w:rFonts w:ascii="宋体" w:hAnsi="宋体" w:hint="eastAsia"/>
          <w:color w:val="000000"/>
          <w:kern w:val="44"/>
          <w:sz w:val="24"/>
          <w:szCs w:val="44"/>
          <w:lang w:val="zh-CN"/>
        </w:rPr>
        <w:t>虽然有着</w:t>
      </w:r>
      <w:r w:rsidRPr="0060735E">
        <w:rPr>
          <w:rFonts w:ascii="宋体" w:hAnsi="宋体" w:hint="eastAsia"/>
          <w:color w:val="000000"/>
          <w:kern w:val="44"/>
          <w:sz w:val="24"/>
          <w:szCs w:val="44"/>
          <w:lang w:val="zh-CN"/>
        </w:rPr>
        <w:t>培训体系健全、培训资源丰富等优势，</w:t>
      </w:r>
      <w:r w:rsidR="005F0D49" w:rsidRPr="0060735E">
        <w:rPr>
          <w:rFonts w:ascii="宋体" w:hAnsi="宋体" w:hint="eastAsia"/>
          <w:color w:val="000000"/>
          <w:kern w:val="44"/>
          <w:sz w:val="24"/>
          <w:szCs w:val="44"/>
          <w:lang w:val="zh-CN"/>
        </w:rPr>
        <w:t>但也</w:t>
      </w:r>
      <w:r w:rsidRPr="0060735E">
        <w:rPr>
          <w:rFonts w:ascii="宋体" w:hAnsi="宋体" w:hint="eastAsia"/>
          <w:color w:val="000000"/>
          <w:kern w:val="44"/>
          <w:sz w:val="24"/>
          <w:szCs w:val="44"/>
          <w:lang w:val="zh-CN"/>
        </w:rPr>
        <w:t>存在协同度不够、评估层次不够深入、忽视软件建设等问题</w:t>
      </w:r>
      <w:r w:rsidR="005F0D49" w:rsidRPr="0060735E">
        <w:rPr>
          <w:rFonts w:ascii="宋体" w:hAnsi="宋体" w:hint="eastAsia"/>
          <w:color w:val="000000"/>
          <w:kern w:val="44"/>
          <w:sz w:val="24"/>
          <w:szCs w:val="44"/>
          <w:lang w:val="zh-CN"/>
        </w:rPr>
        <w:t>。柯式模型是目前</w:t>
      </w:r>
      <w:r w:rsidR="00AD3027" w:rsidRPr="0060735E">
        <w:rPr>
          <w:rFonts w:ascii="宋体" w:hAnsi="宋体" w:hint="eastAsia"/>
          <w:color w:val="000000"/>
          <w:kern w:val="44"/>
          <w:sz w:val="24"/>
          <w:szCs w:val="44"/>
          <w:lang w:val="zh-CN"/>
        </w:rPr>
        <w:t>对培训效果评估应用最广泛的，但在实际企业实际应用中，却暴露出很多问题，往往只能</w:t>
      </w:r>
      <w:proofErr w:type="gramStart"/>
      <w:r w:rsidR="00AD3027" w:rsidRPr="0060735E">
        <w:rPr>
          <w:rFonts w:ascii="宋体" w:hAnsi="宋体" w:hint="eastAsia"/>
          <w:color w:val="000000"/>
          <w:kern w:val="44"/>
          <w:sz w:val="24"/>
          <w:szCs w:val="44"/>
          <w:lang w:val="zh-CN"/>
        </w:rPr>
        <w:t>测评员工</w:t>
      </w:r>
      <w:proofErr w:type="gramEnd"/>
      <w:r w:rsidR="00AD3027" w:rsidRPr="0060735E">
        <w:rPr>
          <w:rFonts w:ascii="宋体" w:hAnsi="宋体" w:hint="eastAsia"/>
          <w:color w:val="000000"/>
          <w:kern w:val="44"/>
          <w:sz w:val="24"/>
          <w:szCs w:val="44"/>
          <w:lang w:val="zh-CN"/>
        </w:rPr>
        <w:t>的情绪反应和行为改变等，</w:t>
      </w:r>
      <w:r w:rsidRPr="0060735E">
        <w:rPr>
          <w:rFonts w:ascii="宋体" w:hAnsi="宋体" w:hint="eastAsia"/>
          <w:color w:val="000000"/>
          <w:kern w:val="44"/>
          <w:sz w:val="24"/>
          <w:szCs w:val="44"/>
          <w:lang w:val="zh-CN"/>
        </w:rPr>
        <w:t>缺乏从员工自身</w:t>
      </w:r>
      <w:r w:rsidR="00AD3027" w:rsidRPr="0060735E">
        <w:rPr>
          <w:rFonts w:ascii="宋体" w:hAnsi="宋体" w:hint="eastAsia"/>
          <w:color w:val="000000"/>
          <w:kern w:val="44"/>
          <w:sz w:val="24"/>
          <w:szCs w:val="44"/>
          <w:lang w:val="zh-CN"/>
        </w:rPr>
        <w:t>多维度</w:t>
      </w:r>
      <w:r w:rsidRPr="0060735E">
        <w:rPr>
          <w:rFonts w:ascii="宋体" w:hAnsi="宋体" w:hint="eastAsia"/>
          <w:color w:val="000000"/>
          <w:kern w:val="44"/>
          <w:sz w:val="24"/>
          <w:szCs w:val="44"/>
          <w:lang w:val="zh-CN"/>
        </w:rPr>
        <w:t>的学习投入去评估其学习有效性</w:t>
      </w:r>
      <w:r w:rsidR="00AD3027" w:rsidRPr="0060735E">
        <w:rPr>
          <w:rFonts w:ascii="宋体" w:hAnsi="宋体" w:hint="eastAsia"/>
          <w:color w:val="000000"/>
          <w:kern w:val="44"/>
          <w:sz w:val="24"/>
          <w:szCs w:val="44"/>
          <w:lang w:val="zh-CN"/>
        </w:rPr>
        <w:t>，更难以真正在实践中评估培训对企业绩效的结果影响</w:t>
      </w:r>
      <w:r w:rsidRPr="0060735E">
        <w:rPr>
          <w:rFonts w:ascii="宋体" w:hAnsi="宋体" w:hint="eastAsia"/>
          <w:color w:val="000000"/>
          <w:kern w:val="44"/>
          <w:sz w:val="24"/>
          <w:szCs w:val="44"/>
          <w:lang w:val="zh-CN"/>
        </w:rPr>
        <w:t>。企业培训实践表明，受训</w:t>
      </w:r>
      <w:r w:rsidR="005F0D49" w:rsidRPr="0060735E">
        <w:rPr>
          <w:rFonts w:ascii="宋体" w:hAnsi="宋体" w:hint="eastAsia"/>
          <w:color w:val="000000"/>
          <w:kern w:val="44"/>
          <w:sz w:val="24"/>
          <w:szCs w:val="44"/>
          <w:lang w:val="zh-CN"/>
        </w:rPr>
        <w:t>者</w:t>
      </w:r>
      <w:r w:rsidRPr="0060735E">
        <w:rPr>
          <w:rFonts w:ascii="宋体" w:hAnsi="宋体" w:hint="eastAsia"/>
          <w:color w:val="000000"/>
          <w:kern w:val="44"/>
          <w:sz w:val="24"/>
          <w:szCs w:val="44"/>
          <w:lang w:val="zh-CN"/>
        </w:rPr>
        <w:t>在培训中的学习</w:t>
      </w:r>
      <w:r w:rsidR="005F0D49" w:rsidRPr="0060735E">
        <w:rPr>
          <w:rFonts w:ascii="宋体" w:hAnsi="宋体" w:hint="eastAsia"/>
          <w:color w:val="000000"/>
          <w:kern w:val="44"/>
          <w:sz w:val="24"/>
          <w:szCs w:val="44"/>
          <w:lang w:val="zh-CN"/>
        </w:rPr>
        <w:t>投入</w:t>
      </w:r>
      <w:r w:rsidRPr="0060735E">
        <w:rPr>
          <w:rFonts w:ascii="宋体" w:hAnsi="宋体" w:hint="eastAsia"/>
          <w:color w:val="000000"/>
          <w:kern w:val="44"/>
          <w:sz w:val="24"/>
          <w:szCs w:val="44"/>
          <w:lang w:val="zh-CN"/>
        </w:rPr>
        <w:t>会显著影响最终的培训效果，</w:t>
      </w:r>
      <w:r w:rsidR="005F0D49" w:rsidRPr="0060735E">
        <w:rPr>
          <w:rFonts w:ascii="宋体" w:hAnsi="宋体" w:hint="eastAsia"/>
          <w:color w:val="000000"/>
          <w:kern w:val="44"/>
          <w:sz w:val="24"/>
          <w:szCs w:val="44"/>
          <w:lang w:val="zh-CN"/>
        </w:rPr>
        <w:t>而</w:t>
      </w:r>
      <w:r w:rsidR="001972E9" w:rsidRPr="001972E9">
        <w:rPr>
          <w:rFonts w:ascii="宋体" w:hAnsi="宋体" w:hint="eastAsia"/>
          <w:color w:val="000000"/>
          <w:kern w:val="44"/>
          <w:sz w:val="24"/>
          <w:szCs w:val="44"/>
          <w:lang w:val="zh-CN"/>
        </w:rPr>
        <w:t>学习效果的提高可能表明员工在培训过程中愿意改进</w:t>
      </w:r>
      <w:r w:rsidR="001972E9">
        <w:rPr>
          <w:rFonts w:ascii="宋体" w:hAnsi="宋体" w:hint="eastAsia"/>
          <w:color w:val="000000"/>
          <w:kern w:val="44"/>
          <w:sz w:val="24"/>
          <w:szCs w:val="44"/>
          <w:lang w:val="zh-CN"/>
        </w:rPr>
        <w:t>自我</w:t>
      </w:r>
      <w:r w:rsidR="001972E9" w:rsidRPr="001972E9">
        <w:rPr>
          <w:rFonts w:ascii="宋体" w:hAnsi="宋体" w:hint="eastAsia"/>
          <w:color w:val="000000"/>
          <w:kern w:val="44"/>
          <w:sz w:val="24"/>
          <w:szCs w:val="44"/>
          <w:lang w:val="zh-CN"/>
        </w:rPr>
        <w:t>，从而使员工更积极地学习和工作，从而获得更高的工作绩效</w:t>
      </w:r>
      <w:r w:rsidR="005D4D1B" w:rsidRPr="0059135E">
        <w:rPr>
          <w:color w:val="000000"/>
          <w:kern w:val="44"/>
          <w:sz w:val="24"/>
          <w:szCs w:val="44"/>
          <w:lang w:val="zh-CN"/>
        </w:rPr>
        <w:fldChar w:fldCharType="begin"/>
      </w:r>
      <w:r w:rsidR="005D4D1B" w:rsidRPr="0059135E">
        <w:rPr>
          <w:color w:val="000000"/>
          <w:kern w:val="44"/>
          <w:sz w:val="24"/>
          <w:szCs w:val="44"/>
          <w:lang w:val="zh-CN"/>
        </w:rPr>
        <w:instrText xml:space="preserve"> ADDIN NE.Ref.{3CC7BF24-89B2-4201-BEB5-24D38E20284A}</w:instrText>
      </w:r>
      <w:r w:rsidR="005D4D1B" w:rsidRPr="0059135E">
        <w:rPr>
          <w:color w:val="000000"/>
          <w:kern w:val="44"/>
          <w:sz w:val="24"/>
          <w:szCs w:val="44"/>
          <w:lang w:val="zh-CN"/>
        </w:rPr>
        <w:fldChar w:fldCharType="separate"/>
      </w:r>
      <w:r w:rsidR="002C4072" w:rsidRPr="0059135E">
        <w:rPr>
          <w:color w:val="080000"/>
          <w:kern w:val="0"/>
          <w:sz w:val="24"/>
          <w:szCs w:val="24"/>
          <w:vertAlign w:val="superscript"/>
        </w:rPr>
        <w:t>[3]</w:t>
      </w:r>
      <w:r w:rsidR="005D4D1B" w:rsidRPr="0059135E">
        <w:rPr>
          <w:color w:val="000000"/>
          <w:kern w:val="44"/>
          <w:sz w:val="24"/>
          <w:szCs w:val="44"/>
          <w:lang w:val="zh-CN"/>
        </w:rPr>
        <w:fldChar w:fldCharType="end"/>
      </w:r>
      <w:r w:rsidRPr="0060735E">
        <w:rPr>
          <w:rFonts w:ascii="宋体" w:hAnsi="宋体" w:hint="eastAsia"/>
          <w:color w:val="000000"/>
          <w:kern w:val="44"/>
          <w:sz w:val="24"/>
          <w:szCs w:val="44"/>
          <w:lang w:val="zh-CN"/>
        </w:rPr>
        <w:t>。一般来说，学习投入高的员工会有更充足的精力和和更积极的情绪，并在认知、行为、情感、社会交往等多种途径展现自我，以获得良好的培训效果，进而实现企业所期望员工达到的绩效。</w:t>
      </w:r>
    </w:p>
    <w:p w14:paraId="0F508339" w14:textId="77777777" w:rsidR="00DC7CD8" w:rsidRPr="0060735E" w:rsidRDefault="00DC7CD8" w:rsidP="00DC7CD8">
      <w:pPr>
        <w:spacing w:line="360" w:lineRule="auto"/>
        <w:ind w:firstLineChars="200" w:firstLine="480"/>
        <w:rPr>
          <w:rFonts w:ascii="宋体" w:hAnsi="宋体"/>
          <w:color w:val="000000"/>
          <w:kern w:val="44"/>
          <w:sz w:val="24"/>
          <w:szCs w:val="44"/>
          <w:lang w:val="zh-CN"/>
        </w:rPr>
      </w:pPr>
      <w:r w:rsidRPr="0060735E">
        <w:rPr>
          <w:rFonts w:ascii="宋体" w:hAnsi="宋体" w:hint="eastAsia"/>
          <w:color w:val="000000"/>
          <w:kern w:val="44"/>
          <w:sz w:val="24"/>
          <w:szCs w:val="44"/>
          <w:lang w:val="zh-CN"/>
        </w:rPr>
        <w:t>基于以上文献及分析，本研究提出以下假设：</w:t>
      </w:r>
    </w:p>
    <w:p w14:paraId="1EC6EB37" w14:textId="34901EBD" w:rsidR="00DC7CD8" w:rsidRPr="00227951" w:rsidRDefault="00DC7CD8" w:rsidP="00DC7CD8">
      <w:pPr>
        <w:spacing w:line="360" w:lineRule="auto"/>
        <w:ind w:firstLineChars="200" w:firstLine="480"/>
        <w:rPr>
          <w:rFonts w:ascii="宋体" w:hAnsi="宋体"/>
          <w:color w:val="000000"/>
          <w:kern w:val="44"/>
          <w:sz w:val="24"/>
          <w:szCs w:val="44"/>
          <w:lang w:val="zh-CN"/>
        </w:rPr>
      </w:pPr>
      <w:r w:rsidRPr="00227951">
        <w:rPr>
          <w:rFonts w:ascii="宋体" w:hAnsi="宋体" w:hint="eastAsia"/>
          <w:color w:val="000000"/>
          <w:kern w:val="44"/>
          <w:sz w:val="24"/>
          <w:szCs w:val="44"/>
          <w:lang w:val="zh-CN"/>
        </w:rPr>
        <w:lastRenderedPageBreak/>
        <w:t>假设</w:t>
      </w:r>
      <w:r w:rsidRPr="00690594">
        <w:rPr>
          <w:rFonts w:hint="eastAsia"/>
          <w:color w:val="000000"/>
          <w:kern w:val="44"/>
          <w:sz w:val="24"/>
          <w:szCs w:val="44"/>
          <w:lang w:val="zh-CN"/>
        </w:rPr>
        <w:t>1</w:t>
      </w:r>
      <w:r w:rsidRPr="00227951">
        <w:rPr>
          <w:rFonts w:ascii="宋体" w:hAnsi="宋体" w:hint="eastAsia"/>
          <w:color w:val="000000"/>
          <w:kern w:val="44"/>
          <w:sz w:val="24"/>
          <w:szCs w:val="44"/>
          <w:lang w:val="zh-CN"/>
        </w:rPr>
        <w:t>:学习投入</w:t>
      </w:r>
      <w:r w:rsidR="009C27E3" w:rsidRPr="00227951">
        <w:rPr>
          <w:rFonts w:ascii="宋体" w:hAnsi="宋体" w:hint="eastAsia"/>
          <w:color w:val="000000"/>
          <w:kern w:val="44"/>
          <w:sz w:val="24"/>
          <w:szCs w:val="44"/>
          <w:lang w:val="zh-CN"/>
        </w:rPr>
        <w:t>与</w:t>
      </w:r>
      <w:r w:rsidRPr="00227951">
        <w:rPr>
          <w:rFonts w:ascii="宋体" w:hAnsi="宋体" w:hint="eastAsia"/>
          <w:color w:val="000000"/>
          <w:kern w:val="44"/>
          <w:sz w:val="24"/>
          <w:szCs w:val="44"/>
          <w:lang w:val="zh-CN"/>
        </w:rPr>
        <w:t>工作绩效正相关，员工在培训中的学习投入水平越高，其工作绩效表现越好。</w:t>
      </w:r>
    </w:p>
    <w:p w14:paraId="403F49B3" w14:textId="29E00A4C" w:rsidR="009C27E3" w:rsidRPr="00227951" w:rsidRDefault="009C27E3" w:rsidP="009C27E3">
      <w:pPr>
        <w:spacing w:line="360" w:lineRule="auto"/>
        <w:ind w:firstLineChars="200" w:firstLine="480"/>
        <w:rPr>
          <w:rFonts w:ascii="宋体" w:hAnsi="宋体"/>
          <w:color w:val="000000"/>
          <w:kern w:val="44"/>
          <w:sz w:val="24"/>
          <w:szCs w:val="44"/>
          <w:lang w:val="zh-CN"/>
        </w:rPr>
      </w:pPr>
      <w:r w:rsidRPr="00227951">
        <w:rPr>
          <w:rFonts w:ascii="宋体" w:hAnsi="宋体" w:hint="eastAsia"/>
          <w:color w:val="000000"/>
          <w:kern w:val="44"/>
          <w:sz w:val="24"/>
          <w:szCs w:val="44"/>
          <w:lang w:val="zh-CN"/>
        </w:rPr>
        <w:t>假设</w:t>
      </w:r>
      <w:r w:rsidRPr="00690594">
        <w:rPr>
          <w:rFonts w:hint="eastAsia"/>
          <w:color w:val="000000"/>
          <w:kern w:val="44"/>
          <w:sz w:val="24"/>
          <w:szCs w:val="44"/>
          <w:lang w:val="zh-CN"/>
        </w:rPr>
        <w:t>1</w:t>
      </w:r>
      <w:r w:rsidRPr="007C1D5C">
        <w:rPr>
          <w:rFonts w:hint="eastAsia"/>
          <w:color w:val="000000"/>
          <w:kern w:val="44"/>
          <w:sz w:val="24"/>
          <w:szCs w:val="44"/>
          <w:lang w:val="zh-CN"/>
        </w:rPr>
        <w:t>a</w:t>
      </w:r>
      <w:r w:rsidRPr="00227951">
        <w:rPr>
          <w:rFonts w:ascii="宋体" w:hAnsi="宋体" w:hint="eastAsia"/>
          <w:color w:val="000000"/>
          <w:kern w:val="44"/>
          <w:sz w:val="24"/>
          <w:szCs w:val="44"/>
          <w:lang w:val="zh-CN"/>
        </w:rPr>
        <w:t>：学习投入与任务绩效正相关，员工在培训中的学习投入水平越高，其任务绩效表现越好。</w:t>
      </w:r>
    </w:p>
    <w:p w14:paraId="2CDCDCA6" w14:textId="51FBC3B4" w:rsidR="009C27E3" w:rsidRPr="00227951" w:rsidRDefault="009C27E3" w:rsidP="009C27E3">
      <w:pPr>
        <w:spacing w:line="360" w:lineRule="auto"/>
        <w:ind w:firstLineChars="200" w:firstLine="480"/>
        <w:rPr>
          <w:rFonts w:ascii="宋体" w:hAnsi="宋体"/>
          <w:color w:val="000000"/>
          <w:kern w:val="44"/>
          <w:sz w:val="24"/>
          <w:szCs w:val="44"/>
          <w:lang w:val="zh-CN"/>
        </w:rPr>
      </w:pPr>
      <w:r w:rsidRPr="00227951">
        <w:rPr>
          <w:rFonts w:ascii="宋体" w:hAnsi="宋体" w:hint="eastAsia"/>
          <w:color w:val="000000"/>
          <w:kern w:val="44"/>
          <w:sz w:val="24"/>
          <w:szCs w:val="44"/>
          <w:lang w:val="zh-CN"/>
        </w:rPr>
        <w:t>假设</w:t>
      </w:r>
      <w:r w:rsidRPr="00690594">
        <w:rPr>
          <w:rFonts w:hint="eastAsia"/>
          <w:color w:val="000000"/>
          <w:kern w:val="44"/>
          <w:sz w:val="24"/>
          <w:szCs w:val="44"/>
          <w:lang w:val="zh-CN"/>
        </w:rPr>
        <w:t>1</w:t>
      </w:r>
      <w:r w:rsidRPr="007C1D5C">
        <w:rPr>
          <w:rFonts w:hint="eastAsia"/>
          <w:color w:val="000000"/>
          <w:kern w:val="44"/>
          <w:sz w:val="24"/>
          <w:szCs w:val="44"/>
          <w:lang w:val="zh-CN"/>
        </w:rPr>
        <w:t>b</w:t>
      </w:r>
      <w:r w:rsidRPr="00227951">
        <w:rPr>
          <w:rFonts w:ascii="宋体" w:hAnsi="宋体" w:hint="eastAsia"/>
          <w:color w:val="000000"/>
          <w:kern w:val="44"/>
          <w:sz w:val="24"/>
          <w:szCs w:val="44"/>
          <w:lang w:val="zh-CN"/>
        </w:rPr>
        <w:t>：学习投入与创新绩效正相关，员工在培训中的学习投入水平越高，其创新绩效表现越好。</w:t>
      </w:r>
    </w:p>
    <w:p w14:paraId="503A57B9" w14:textId="38307F5D" w:rsidR="00DC7CD8" w:rsidRPr="00A177CE" w:rsidRDefault="00D4544C" w:rsidP="00A177CE">
      <w:pPr>
        <w:ind w:firstLineChars="200" w:firstLine="482"/>
        <w:rPr>
          <w:rFonts w:ascii="黑体" w:eastAsia="黑体" w:hAnsi="黑体"/>
          <w:b/>
          <w:bCs/>
          <w:color w:val="000000"/>
          <w:sz w:val="24"/>
          <w:szCs w:val="32"/>
        </w:rPr>
      </w:pPr>
      <w:bookmarkStart w:id="69" w:name="_Toc102447923"/>
      <w:bookmarkStart w:id="70" w:name="_Toc102484661"/>
      <w:bookmarkStart w:id="71" w:name="_Toc102818061"/>
      <w:bookmarkStart w:id="72" w:name="_Toc102818162"/>
      <w:bookmarkStart w:id="73" w:name="_Toc103334840"/>
      <w:r w:rsidRPr="00A177CE">
        <w:rPr>
          <w:rFonts w:ascii="黑体" w:eastAsia="黑体" w:hAnsi="黑体" w:hint="eastAsia"/>
          <w:b/>
          <w:bCs/>
          <w:color w:val="000000"/>
          <w:sz w:val="24"/>
          <w:szCs w:val="32"/>
        </w:rPr>
        <w:t>3</w:t>
      </w:r>
      <w:r w:rsidRPr="00A177CE">
        <w:rPr>
          <w:rFonts w:ascii="黑体" w:eastAsia="黑体" w:hAnsi="黑体"/>
          <w:b/>
          <w:bCs/>
          <w:color w:val="000000"/>
          <w:sz w:val="24"/>
          <w:szCs w:val="32"/>
        </w:rPr>
        <w:t>.2</w:t>
      </w:r>
      <w:r w:rsidR="00A177CE">
        <w:rPr>
          <w:rFonts w:ascii="黑体" w:eastAsia="黑体" w:hAnsi="黑体" w:hint="eastAsia"/>
          <w:b/>
          <w:bCs/>
          <w:color w:val="000000"/>
          <w:sz w:val="24"/>
          <w:szCs w:val="32"/>
        </w:rPr>
        <w:t>.</w:t>
      </w:r>
      <w:r w:rsidR="00A177CE" w:rsidRPr="00A177CE">
        <w:rPr>
          <w:rFonts w:ascii="黑体" w:eastAsia="黑体" w:hAnsi="黑体" w:hint="eastAsia"/>
          <w:b/>
          <w:bCs/>
          <w:color w:val="000000"/>
          <w:sz w:val="24"/>
          <w:szCs w:val="32"/>
        </w:rPr>
        <w:t>2</w:t>
      </w:r>
      <w:r w:rsidRPr="00A177CE">
        <w:rPr>
          <w:rFonts w:ascii="黑体" w:eastAsia="黑体" w:hAnsi="黑体"/>
          <w:b/>
          <w:bCs/>
          <w:color w:val="000000"/>
          <w:sz w:val="24"/>
          <w:szCs w:val="32"/>
        </w:rPr>
        <w:t xml:space="preserve"> </w:t>
      </w:r>
      <w:r w:rsidR="00DC7CD8" w:rsidRPr="00A177CE">
        <w:rPr>
          <w:rFonts w:ascii="黑体" w:eastAsia="黑体" w:hAnsi="黑体" w:hint="eastAsia"/>
          <w:b/>
          <w:bCs/>
          <w:sz w:val="24"/>
          <w:szCs w:val="22"/>
        </w:rPr>
        <w:t>绩效证明导向的调节作用</w:t>
      </w:r>
      <w:bookmarkEnd w:id="69"/>
      <w:bookmarkEnd w:id="70"/>
      <w:bookmarkEnd w:id="71"/>
      <w:bookmarkEnd w:id="72"/>
      <w:bookmarkEnd w:id="73"/>
    </w:p>
    <w:p w14:paraId="3361C62D" w14:textId="11A7CFC6" w:rsidR="00F638BE" w:rsidRPr="0060735E" w:rsidRDefault="00F638BE" w:rsidP="00DC7CD8">
      <w:pPr>
        <w:spacing w:line="360" w:lineRule="auto"/>
        <w:ind w:firstLineChars="200" w:firstLine="480"/>
        <w:rPr>
          <w:rFonts w:ascii="宋体" w:hAnsi="宋体"/>
          <w:color w:val="000000"/>
          <w:kern w:val="44"/>
          <w:sz w:val="24"/>
          <w:szCs w:val="44"/>
          <w:highlight w:val="yellow"/>
          <w:lang w:val="zh-CN"/>
        </w:rPr>
      </w:pPr>
      <w:r w:rsidRPr="0060735E">
        <w:rPr>
          <w:rFonts w:ascii="宋体" w:hAnsi="宋体" w:hint="eastAsia"/>
          <w:color w:val="000000"/>
          <w:kern w:val="44"/>
          <w:sz w:val="24"/>
          <w:szCs w:val="44"/>
          <w:lang w:val="zh-CN"/>
        </w:rPr>
        <w:t>在</w:t>
      </w:r>
      <w:r w:rsidRPr="00690594">
        <w:rPr>
          <w:rFonts w:hint="eastAsia"/>
          <w:color w:val="000000"/>
          <w:kern w:val="44"/>
          <w:sz w:val="24"/>
          <w:szCs w:val="44"/>
          <w:lang w:val="zh-CN"/>
        </w:rPr>
        <w:t>80</w:t>
      </w:r>
      <w:r w:rsidRPr="0060735E">
        <w:rPr>
          <w:rFonts w:ascii="宋体" w:hAnsi="宋体" w:hint="eastAsia"/>
          <w:color w:val="000000"/>
          <w:kern w:val="44"/>
          <w:sz w:val="24"/>
          <w:szCs w:val="44"/>
          <w:lang w:val="zh-CN"/>
        </w:rPr>
        <w:t xml:space="preserve">年代， </w:t>
      </w:r>
      <w:r w:rsidRPr="007C1D5C">
        <w:rPr>
          <w:rFonts w:hint="eastAsia"/>
          <w:color w:val="000000"/>
          <w:kern w:val="44"/>
          <w:sz w:val="24"/>
          <w:szCs w:val="44"/>
          <w:lang w:val="zh-CN"/>
        </w:rPr>
        <w:t>Dweck</w:t>
      </w:r>
      <w:r w:rsidRPr="0060735E">
        <w:rPr>
          <w:rFonts w:ascii="宋体" w:hAnsi="宋体" w:hint="eastAsia"/>
          <w:color w:val="000000"/>
          <w:kern w:val="44"/>
          <w:sz w:val="24"/>
          <w:szCs w:val="44"/>
          <w:lang w:val="zh-CN"/>
        </w:rPr>
        <w:t>首先提出了“目标定向”，他指出，个人所追求的目的可以指导个人对周围环境的感知和了解，不同的目标导向会对事物或结果</w:t>
      </w:r>
      <w:proofErr w:type="gramStart"/>
      <w:r w:rsidRPr="0060735E">
        <w:rPr>
          <w:rFonts w:ascii="宋体" w:hAnsi="宋体" w:hint="eastAsia"/>
          <w:color w:val="000000"/>
          <w:kern w:val="44"/>
          <w:sz w:val="24"/>
          <w:szCs w:val="44"/>
          <w:lang w:val="zh-CN"/>
        </w:rPr>
        <w:t>作出</w:t>
      </w:r>
      <w:proofErr w:type="gramEnd"/>
      <w:r w:rsidRPr="0060735E">
        <w:rPr>
          <w:rFonts w:ascii="宋体" w:hAnsi="宋体" w:hint="eastAsia"/>
          <w:color w:val="000000"/>
          <w:kern w:val="44"/>
          <w:sz w:val="24"/>
          <w:szCs w:val="44"/>
          <w:lang w:val="zh-CN"/>
        </w:rPr>
        <w:t>不同的回应，同时也会导致个体在处理和建立与他人的信息交流时，产生不同的行为模式</w:t>
      </w:r>
      <w:r w:rsidRPr="0059135E">
        <w:rPr>
          <w:color w:val="000000"/>
          <w:kern w:val="44"/>
          <w:sz w:val="24"/>
          <w:szCs w:val="44"/>
          <w:highlight w:val="yellow"/>
          <w:lang w:val="zh-CN"/>
        </w:rPr>
        <w:fldChar w:fldCharType="begin"/>
      </w:r>
      <w:r w:rsidRPr="0059135E">
        <w:rPr>
          <w:color w:val="000000"/>
          <w:kern w:val="44"/>
          <w:sz w:val="24"/>
          <w:szCs w:val="44"/>
          <w:highlight w:val="yellow"/>
          <w:lang w:val="zh-CN"/>
        </w:rPr>
        <w:instrText xml:space="preserve"> ADDIN NE.Ref.{5F43F491-8BAC-48A6-945A-0F57928B1FFB}</w:instrText>
      </w:r>
      <w:r w:rsidRPr="0059135E">
        <w:rPr>
          <w:color w:val="000000"/>
          <w:kern w:val="44"/>
          <w:sz w:val="24"/>
          <w:szCs w:val="44"/>
          <w:highlight w:val="yellow"/>
          <w:lang w:val="zh-CN"/>
        </w:rPr>
        <w:fldChar w:fldCharType="separate"/>
      </w:r>
      <w:r w:rsidR="002C4072" w:rsidRPr="0059135E">
        <w:rPr>
          <w:color w:val="080000"/>
          <w:kern w:val="0"/>
          <w:sz w:val="24"/>
          <w:szCs w:val="24"/>
          <w:vertAlign w:val="superscript"/>
        </w:rPr>
        <w:t>[37]</w:t>
      </w:r>
      <w:r w:rsidRPr="0059135E">
        <w:rPr>
          <w:color w:val="000000"/>
          <w:kern w:val="44"/>
          <w:sz w:val="24"/>
          <w:szCs w:val="44"/>
          <w:highlight w:val="yellow"/>
          <w:lang w:val="zh-CN"/>
        </w:rPr>
        <w:fldChar w:fldCharType="end"/>
      </w:r>
      <w:r w:rsidRPr="0060735E">
        <w:rPr>
          <w:rFonts w:ascii="宋体" w:hAnsi="宋体" w:hint="eastAsia"/>
          <w:color w:val="000000"/>
          <w:kern w:val="44"/>
          <w:sz w:val="24"/>
          <w:szCs w:val="44"/>
          <w:lang w:val="zh-CN"/>
        </w:rPr>
        <w:t>。</w:t>
      </w:r>
      <w:r w:rsidR="00CB2E3F" w:rsidRPr="00CB2E3F">
        <w:rPr>
          <w:rFonts w:ascii="宋体" w:hAnsi="宋体" w:hint="eastAsia"/>
          <w:color w:val="000000"/>
          <w:kern w:val="44"/>
          <w:sz w:val="24"/>
          <w:szCs w:val="44"/>
          <w:lang w:val="zh-CN"/>
        </w:rPr>
        <w:t>不同的目标取向会对他们的工作行为产生不同的影响，从而对他们的工作绩效</w:t>
      </w:r>
      <w:r w:rsidR="00CB2E3F">
        <w:rPr>
          <w:rFonts w:ascii="宋体" w:hAnsi="宋体" w:hint="eastAsia"/>
          <w:color w:val="000000"/>
          <w:kern w:val="44"/>
          <w:sz w:val="24"/>
          <w:szCs w:val="44"/>
          <w:lang w:val="zh-CN"/>
        </w:rPr>
        <w:t>造成</w:t>
      </w:r>
      <w:r w:rsidR="00CB2E3F" w:rsidRPr="00CB2E3F">
        <w:rPr>
          <w:rFonts w:ascii="宋体" w:hAnsi="宋体" w:hint="eastAsia"/>
          <w:color w:val="000000"/>
          <w:kern w:val="44"/>
          <w:sz w:val="24"/>
          <w:szCs w:val="44"/>
          <w:lang w:val="zh-CN"/>
        </w:rPr>
        <w:t>一定的影响</w:t>
      </w:r>
      <w:r w:rsidR="00675AEE" w:rsidRPr="0059135E">
        <w:rPr>
          <w:color w:val="000000"/>
          <w:kern w:val="44"/>
          <w:sz w:val="24"/>
          <w:szCs w:val="44"/>
          <w:lang w:val="zh-CN"/>
        </w:rPr>
        <w:fldChar w:fldCharType="begin"/>
      </w:r>
      <w:r w:rsidR="00675AEE" w:rsidRPr="0059135E">
        <w:rPr>
          <w:color w:val="000000"/>
          <w:kern w:val="44"/>
          <w:sz w:val="24"/>
          <w:szCs w:val="44"/>
          <w:lang w:val="zh-CN"/>
        </w:rPr>
        <w:instrText xml:space="preserve"> ADDIN NE.Ref.{083C94A1-E7FD-4640-974D-30EEC0FBDB61}</w:instrText>
      </w:r>
      <w:r w:rsidR="00675AEE" w:rsidRPr="0059135E">
        <w:rPr>
          <w:color w:val="000000"/>
          <w:kern w:val="44"/>
          <w:sz w:val="24"/>
          <w:szCs w:val="44"/>
          <w:lang w:val="zh-CN"/>
        </w:rPr>
        <w:fldChar w:fldCharType="separate"/>
      </w:r>
      <w:r w:rsidR="002C4072" w:rsidRPr="0059135E">
        <w:rPr>
          <w:color w:val="080000"/>
          <w:kern w:val="0"/>
          <w:sz w:val="24"/>
          <w:szCs w:val="24"/>
          <w:vertAlign w:val="superscript"/>
        </w:rPr>
        <w:t>[38]</w:t>
      </w:r>
      <w:r w:rsidR="00675AEE" w:rsidRPr="0059135E">
        <w:rPr>
          <w:color w:val="000000"/>
          <w:kern w:val="44"/>
          <w:sz w:val="24"/>
          <w:szCs w:val="44"/>
          <w:lang w:val="zh-CN"/>
        </w:rPr>
        <w:fldChar w:fldCharType="end"/>
      </w:r>
      <w:r w:rsidRPr="0060735E">
        <w:rPr>
          <w:rFonts w:ascii="宋体" w:hAnsi="宋体" w:hint="eastAsia"/>
          <w:color w:val="000000"/>
          <w:kern w:val="44"/>
          <w:sz w:val="24"/>
          <w:szCs w:val="44"/>
          <w:lang w:val="zh-CN"/>
        </w:rPr>
        <w:t>。</w:t>
      </w:r>
    </w:p>
    <w:p w14:paraId="79FD3921" w14:textId="0F03C12E" w:rsidR="00DC7CD8" w:rsidRPr="0060735E" w:rsidRDefault="005F0D49" w:rsidP="00DC7CD8">
      <w:pPr>
        <w:spacing w:line="360" w:lineRule="auto"/>
        <w:ind w:firstLineChars="200" w:firstLine="480"/>
        <w:rPr>
          <w:rFonts w:ascii="宋体" w:hAnsi="宋体"/>
          <w:color w:val="000000"/>
          <w:kern w:val="44"/>
          <w:sz w:val="24"/>
          <w:szCs w:val="44"/>
          <w:lang w:val="zh-CN"/>
        </w:rPr>
      </w:pPr>
      <w:r w:rsidRPr="0060735E">
        <w:rPr>
          <w:rFonts w:ascii="宋体" w:hAnsi="宋体" w:hint="eastAsia"/>
          <w:color w:val="000000"/>
          <w:kern w:val="44"/>
          <w:sz w:val="24"/>
          <w:szCs w:val="44"/>
          <w:lang w:val="zh-CN"/>
        </w:rPr>
        <w:t>绩效</w:t>
      </w:r>
      <w:r w:rsidR="00E3440B">
        <w:rPr>
          <w:rFonts w:ascii="宋体" w:hAnsi="宋体" w:hint="eastAsia"/>
          <w:color w:val="000000"/>
          <w:kern w:val="44"/>
          <w:sz w:val="24"/>
          <w:szCs w:val="44"/>
          <w:lang w:val="zh-CN"/>
        </w:rPr>
        <w:t>证明导向</w:t>
      </w:r>
      <w:r w:rsidR="00DC7CD8" w:rsidRPr="0060735E">
        <w:rPr>
          <w:rFonts w:ascii="宋体" w:hAnsi="宋体" w:hint="eastAsia"/>
          <w:color w:val="000000"/>
          <w:kern w:val="44"/>
          <w:sz w:val="24"/>
          <w:szCs w:val="44"/>
          <w:lang w:val="zh-CN"/>
        </w:rPr>
        <w:t>的个体</w:t>
      </w:r>
      <w:r w:rsidRPr="0060735E">
        <w:rPr>
          <w:rFonts w:ascii="宋体" w:hAnsi="宋体" w:hint="eastAsia"/>
          <w:color w:val="000000"/>
          <w:kern w:val="44"/>
          <w:sz w:val="24"/>
          <w:szCs w:val="44"/>
          <w:lang w:val="zh-CN"/>
        </w:rPr>
        <w:t>强调将自我绩效与他人作比较，并</w:t>
      </w:r>
      <w:r w:rsidR="00DC7CD8" w:rsidRPr="0060735E">
        <w:rPr>
          <w:rFonts w:ascii="宋体" w:hAnsi="宋体" w:hint="eastAsia"/>
          <w:color w:val="000000"/>
          <w:kern w:val="44"/>
          <w:sz w:val="24"/>
          <w:szCs w:val="44"/>
          <w:lang w:val="zh-CN"/>
        </w:rPr>
        <w:t>向他人证明自己的能力。在学习投入中，由于是一种他人参考式的目标导向，因此在自我学习认知、与他们学习交流、行为表现等方面可能表现出较消极的态度，但不同于绩效回避导向，证明导向的个体仍然是以能力提升、绩效改善为目标。在工作表现方面，</w:t>
      </w:r>
      <w:r w:rsidRPr="0060735E">
        <w:rPr>
          <w:rFonts w:ascii="宋体" w:hAnsi="宋体" w:hint="eastAsia"/>
          <w:color w:val="000000"/>
          <w:kern w:val="44"/>
          <w:sz w:val="24"/>
          <w:szCs w:val="44"/>
          <w:lang w:val="zh-CN"/>
        </w:rPr>
        <w:t>绩效证明导向</w:t>
      </w:r>
      <w:r w:rsidR="00DC7CD8" w:rsidRPr="0060735E">
        <w:rPr>
          <w:rFonts w:ascii="宋体" w:hAnsi="宋体" w:hint="eastAsia"/>
          <w:color w:val="000000"/>
          <w:kern w:val="44"/>
          <w:sz w:val="24"/>
          <w:szCs w:val="44"/>
          <w:lang w:val="zh-CN"/>
        </w:rPr>
        <w:t>的个体</w:t>
      </w:r>
      <w:r w:rsidRPr="0060735E">
        <w:rPr>
          <w:rFonts w:ascii="宋体" w:hAnsi="宋体" w:hint="eastAsia"/>
          <w:color w:val="000000"/>
          <w:kern w:val="44"/>
          <w:sz w:val="24"/>
          <w:szCs w:val="44"/>
          <w:lang w:val="zh-CN"/>
        </w:rPr>
        <w:t>对于创新是有一定选择的</w:t>
      </w:r>
      <w:r w:rsidR="00DC7CD8" w:rsidRPr="0060735E">
        <w:rPr>
          <w:rFonts w:ascii="宋体" w:hAnsi="宋体" w:hint="eastAsia"/>
          <w:color w:val="000000"/>
          <w:kern w:val="44"/>
          <w:sz w:val="24"/>
          <w:szCs w:val="44"/>
          <w:lang w:val="zh-CN"/>
        </w:rPr>
        <w:t>，</w:t>
      </w:r>
      <w:r w:rsidRPr="0060735E">
        <w:rPr>
          <w:rFonts w:ascii="宋体" w:hAnsi="宋体" w:hint="eastAsia"/>
          <w:color w:val="000000"/>
          <w:kern w:val="44"/>
          <w:sz w:val="24"/>
          <w:szCs w:val="44"/>
          <w:lang w:val="zh-CN"/>
        </w:rPr>
        <w:t>他们以工作任务的风险性评估来确定是否要进行创新，</w:t>
      </w:r>
      <w:r w:rsidR="00BB3665" w:rsidRPr="0060735E">
        <w:rPr>
          <w:rFonts w:ascii="宋体" w:hAnsi="宋体" w:hint="eastAsia"/>
          <w:color w:val="000000"/>
          <w:kern w:val="44"/>
          <w:sz w:val="24"/>
          <w:szCs w:val="44"/>
          <w:lang w:val="zh-CN"/>
        </w:rPr>
        <w:t>即愿意在工作中表现出创新，但如果任务风险过高、挑战性强，他们则会避免创新。</w:t>
      </w:r>
    </w:p>
    <w:p w14:paraId="0285998F" w14:textId="4774495E" w:rsidR="00DC7CD8" w:rsidRPr="0060735E" w:rsidRDefault="00DC7CD8" w:rsidP="00DC7CD8">
      <w:pPr>
        <w:spacing w:line="360" w:lineRule="auto"/>
        <w:ind w:firstLineChars="200" w:firstLine="480"/>
        <w:rPr>
          <w:rFonts w:ascii="宋体" w:hAnsi="宋体"/>
          <w:color w:val="000000"/>
          <w:kern w:val="44"/>
          <w:sz w:val="24"/>
          <w:szCs w:val="44"/>
          <w:lang w:val="zh-CN"/>
        </w:rPr>
      </w:pPr>
      <w:r w:rsidRPr="00AB54D0">
        <w:rPr>
          <w:rFonts w:ascii="宋体" w:hAnsi="宋体" w:hint="eastAsia"/>
          <w:color w:val="000000"/>
          <w:kern w:val="44"/>
          <w:sz w:val="24"/>
          <w:szCs w:val="44"/>
          <w:lang w:val="zh-CN"/>
        </w:rPr>
        <w:t>同时前文提到，员工培训</w:t>
      </w:r>
      <w:r w:rsidR="00CB2E3F" w:rsidRPr="00AB54D0">
        <w:rPr>
          <w:rFonts w:ascii="宋体" w:hAnsi="宋体" w:hint="eastAsia"/>
          <w:color w:val="000000"/>
          <w:kern w:val="44"/>
          <w:sz w:val="24"/>
          <w:szCs w:val="44"/>
          <w:lang w:val="zh-CN"/>
        </w:rPr>
        <w:t>本</w:t>
      </w:r>
      <w:r w:rsidRPr="00AB54D0">
        <w:rPr>
          <w:rFonts w:ascii="宋体" w:hAnsi="宋体" w:hint="eastAsia"/>
          <w:color w:val="000000"/>
          <w:kern w:val="44"/>
          <w:sz w:val="24"/>
          <w:szCs w:val="44"/>
          <w:lang w:val="zh-CN"/>
        </w:rPr>
        <w:t>质上是一种成人</w:t>
      </w:r>
      <w:r w:rsidR="00CB2E3F" w:rsidRPr="00AB54D0">
        <w:rPr>
          <w:rFonts w:ascii="宋体" w:hAnsi="宋体" w:hint="eastAsia"/>
          <w:color w:val="000000"/>
          <w:kern w:val="44"/>
          <w:sz w:val="24"/>
          <w:szCs w:val="44"/>
          <w:lang w:val="zh-CN"/>
        </w:rPr>
        <w:t>的</w:t>
      </w:r>
      <w:r w:rsidRPr="00AB54D0">
        <w:rPr>
          <w:rFonts w:ascii="宋体" w:hAnsi="宋体" w:hint="eastAsia"/>
          <w:color w:val="000000"/>
          <w:kern w:val="44"/>
          <w:sz w:val="24"/>
          <w:szCs w:val="44"/>
          <w:lang w:val="zh-CN"/>
        </w:rPr>
        <w:t>学习活动，</w:t>
      </w:r>
      <w:r w:rsidR="00CB2E3F" w:rsidRPr="00AB54D0">
        <w:rPr>
          <w:rFonts w:ascii="宋体" w:hAnsi="宋体" w:hint="eastAsia"/>
          <w:color w:val="000000"/>
          <w:kern w:val="44"/>
          <w:sz w:val="24"/>
          <w:szCs w:val="44"/>
          <w:lang w:val="zh-CN"/>
        </w:rPr>
        <w:t>而在成人的学习特征中，学员具有丰富的工作经验，并愿意将培训中的新知识与以往的经验进行对比</w:t>
      </w:r>
      <w:r w:rsidR="005D4D1B" w:rsidRPr="0059135E">
        <w:rPr>
          <w:color w:val="000000"/>
          <w:kern w:val="44"/>
          <w:sz w:val="24"/>
          <w:szCs w:val="44"/>
          <w:lang w:val="zh-CN"/>
        </w:rPr>
        <w:fldChar w:fldCharType="begin"/>
      </w:r>
      <w:r w:rsidR="005D4D1B" w:rsidRPr="0059135E">
        <w:rPr>
          <w:color w:val="000000"/>
          <w:kern w:val="44"/>
          <w:sz w:val="24"/>
          <w:szCs w:val="44"/>
          <w:lang w:val="zh-CN"/>
        </w:rPr>
        <w:instrText xml:space="preserve"> ADDIN NE.Ref.{8EEA9ACA-ED35-4F51-A4C1-8A5E0114DEDD}</w:instrText>
      </w:r>
      <w:r w:rsidR="005D4D1B" w:rsidRPr="0059135E">
        <w:rPr>
          <w:color w:val="000000"/>
          <w:kern w:val="44"/>
          <w:sz w:val="24"/>
          <w:szCs w:val="44"/>
          <w:lang w:val="zh-CN"/>
        </w:rPr>
        <w:fldChar w:fldCharType="separate"/>
      </w:r>
      <w:r w:rsidR="002C4072" w:rsidRPr="0059135E">
        <w:rPr>
          <w:color w:val="080000"/>
          <w:kern w:val="0"/>
          <w:sz w:val="24"/>
          <w:szCs w:val="24"/>
          <w:vertAlign w:val="superscript"/>
        </w:rPr>
        <w:t>[6]</w:t>
      </w:r>
      <w:r w:rsidR="005D4D1B" w:rsidRPr="0059135E">
        <w:rPr>
          <w:color w:val="000000"/>
          <w:kern w:val="44"/>
          <w:sz w:val="24"/>
          <w:szCs w:val="44"/>
          <w:lang w:val="zh-CN"/>
        </w:rPr>
        <w:fldChar w:fldCharType="end"/>
      </w:r>
      <w:r w:rsidRPr="0060735E">
        <w:rPr>
          <w:rFonts w:ascii="宋体" w:hAnsi="宋体" w:hint="eastAsia"/>
          <w:color w:val="000000"/>
          <w:kern w:val="44"/>
          <w:sz w:val="24"/>
          <w:szCs w:val="44"/>
          <w:lang w:val="zh-CN"/>
        </w:rPr>
        <w:t>。基于经验的培训学习，在积极方面有助于更好的理解和吸收新知识，在消极方面则可能阻碍员工对新知识的接纳和运用。并且参训者</w:t>
      </w:r>
      <w:proofErr w:type="gramStart"/>
      <w:r w:rsidRPr="0060735E">
        <w:rPr>
          <w:rFonts w:ascii="宋体" w:hAnsi="宋体" w:hint="eastAsia"/>
          <w:color w:val="000000"/>
          <w:kern w:val="44"/>
          <w:sz w:val="24"/>
          <w:szCs w:val="44"/>
          <w:lang w:val="zh-CN"/>
        </w:rPr>
        <w:t>更关学习</w:t>
      </w:r>
      <w:proofErr w:type="gramEnd"/>
      <w:r w:rsidRPr="0060735E">
        <w:rPr>
          <w:rFonts w:ascii="宋体" w:hAnsi="宋体" w:hint="eastAsia"/>
          <w:color w:val="000000"/>
          <w:kern w:val="44"/>
          <w:sz w:val="24"/>
          <w:szCs w:val="44"/>
          <w:lang w:val="zh-CN"/>
        </w:rPr>
        <w:t>的实用性和结果，以解决问题为导向参与培训学习，因此员工更关注任务完成情况，期望完成好工作任务。</w:t>
      </w:r>
    </w:p>
    <w:p w14:paraId="5F22BF3C" w14:textId="77777777" w:rsidR="00E3309E" w:rsidRPr="0060735E" w:rsidRDefault="00DC7CD8" w:rsidP="00E3309E">
      <w:pPr>
        <w:spacing w:line="360" w:lineRule="auto"/>
        <w:ind w:firstLineChars="200" w:firstLine="480"/>
        <w:rPr>
          <w:rFonts w:ascii="黑体" w:eastAsia="黑体" w:hAnsi="黑体"/>
          <w:b/>
          <w:bCs/>
          <w:color w:val="000000"/>
          <w:kern w:val="44"/>
          <w:sz w:val="24"/>
          <w:szCs w:val="44"/>
          <w:lang w:val="zh-CN"/>
        </w:rPr>
      </w:pPr>
      <w:r w:rsidRPr="0060735E">
        <w:rPr>
          <w:rFonts w:ascii="宋体" w:hAnsi="宋体" w:hint="eastAsia"/>
          <w:color w:val="000000"/>
          <w:kern w:val="44"/>
          <w:sz w:val="24"/>
          <w:szCs w:val="44"/>
          <w:lang w:val="zh-CN"/>
        </w:rPr>
        <w:t>综上所述文献及分析，本研究提出以下假设：</w:t>
      </w:r>
    </w:p>
    <w:p w14:paraId="07F10711" w14:textId="77777777" w:rsidR="00E3309E" w:rsidRPr="00227951" w:rsidRDefault="00DC7CD8" w:rsidP="00E3309E">
      <w:pPr>
        <w:spacing w:line="360" w:lineRule="auto"/>
        <w:ind w:firstLineChars="200" w:firstLine="480"/>
        <w:rPr>
          <w:rFonts w:ascii="宋体" w:hAnsi="宋体"/>
          <w:color w:val="000000"/>
          <w:kern w:val="44"/>
          <w:sz w:val="24"/>
          <w:szCs w:val="44"/>
          <w:lang w:val="zh-CN"/>
        </w:rPr>
      </w:pPr>
      <w:r w:rsidRPr="00227951">
        <w:rPr>
          <w:rFonts w:ascii="宋体" w:hAnsi="宋体" w:hint="eastAsia"/>
          <w:color w:val="000000"/>
          <w:kern w:val="44"/>
          <w:sz w:val="24"/>
          <w:szCs w:val="44"/>
          <w:lang w:val="zh-CN"/>
        </w:rPr>
        <w:t>假设</w:t>
      </w:r>
      <w:r w:rsidRPr="00690594">
        <w:rPr>
          <w:rFonts w:hint="eastAsia"/>
          <w:color w:val="000000"/>
          <w:kern w:val="44"/>
          <w:sz w:val="24"/>
          <w:szCs w:val="44"/>
          <w:lang w:val="zh-CN"/>
        </w:rPr>
        <w:t>2</w:t>
      </w:r>
      <w:r w:rsidRPr="00227951">
        <w:rPr>
          <w:rFonts w:ascii="宋体" w:hAnsi="宋体" w:hint="eastAsia"/>
          <w:color w:val="000000"/>
          <w:kern w:val="44"/>
          <w:sz w:val="24"/>
          <w:szCs w:val="44"/>
          <w:lang w:val="zh-CN"/>
        </w:rPr>
        <w:t>：绩效证明导向对学习投入与工作绩效的关系</w:t>
      </w:r>
      <w:r w:rsidR="00E3309E" w:rsidRPr="00227951">
        <w:rPr>
          <w:rFonts w:ascii="宋体" w:hAnsi="宋体" w:hint="eastAsia"/>
          <w:color w:val="000000"/>
          <w:kern w:val="44"/>
          <w:sz w:val="24"/>
          <w:szCs w:val="44"/>
          <w:lang w:val="zh-CN"/>
        </w:rPr>
        <w:t>的调节作用显著</w:t>
      </w:r>
      <w:r w:rsidRPr="00227951">
        <w:rPr>
          <w:rFonts w:ascii="宋体" w:hAnsi="宋体" w:hint="eastAsia"/>
          <w:color w:val="000000"/>
          <w:kern w:val="44"/>
          <w:sz w:val="24"/>
          <w:szCs w:val="44"/>
          <w:lang w:val="zh-CN"/>
        </w:rPr>
        <w:t>。</w:t>
      </w:r>
    </w:p>
    <w:p w14:paraId="7DA7DAB4" w14:textId="2EF1E13F" w:rsidR="00E3309E" w:rsidRPr="00227951" w:rsidRDefault="00E3309E" w:rsidP="00E3309E">
      <w:pPr>
        <w:spacing w:line="360" w:lineRule="auto"/>
        <w:ind w:firstLineChars="200" w:firstLine="480"/>
        <w:rPr>
          <w:rFonts w:ascii="宋体" w:hAnsi="宋体"/>
          <w:color w:val="000000"/>
          <w:kern w:val="44"/>
          <w:sz w:val="24"/>
          <w:szCs w:val="44"/>
          <w:lang w:val="zh-CN"/>
        </w:rPr>
      </w:pPr>
      <w:r w:rsidRPr="00227951">
        <w:rPr>
          <w:rFonts w:ascii="宋体" w:hAnsi="宋体" w:hint="eastAsia"/>
          <w:color w:val="000000"/>
          <w:kern w:val="44"/>
          <w:sz w:val="24"/>
          <w:szCs w:val="44"/>
          <w:lang w:val="zh-CN"/>
        </w:rPr>
        <w:t>假设</w:t>
      </w:r>
      <w:r w:rsidRPr="00690594">
        <w:rPr>
          <w:color w:val="000000"/>
          <w:kern w:val="44"/>
          <w:sz w:val="24"/>
          <w:szCs w:val="44"/>
          <w:lang w:val="zh-CN"/>
        </w:rPr>
        <w:t>2</w:t>
      </w:r>
      <w:r w:rsidRPr="007C1D5C">
        <w:rPr>
          <w:rFonts w:hint="eastAsia"/>
          <w:color w:val="000000"/>
          <w:kern w:val="44"/>
          <w:sz w:val="24"/>
          <w:szCs w:val="44"/>
          <w:lang w:val="zh-CN"/>
        </w:rPr>
        <w:t>a</w:t>
      </w:r>
      <w:r w:rsidRPr="00227951">
        <w:rPr>
          <w:rFonts w:ascii="宋体" w:hAnsi="宋体" w:hint="eastAsia"/>
          <w:color w:val="000000"/>
          <w:kern w:val="44"/>
          <w:sz w:val="24"/>
          <w:szCs w:val="44"/>
          <w:lang w:val="zh-CN"/>
        </w:rPr>
        <w:t>：</w:t>
      </w:r>
      <w:r w:rsidR="00DC7CD8" w:rsidRPr="00227951">
        <w:rPr>
          <w:rFonts w:ascii="宋体" w:hAnsi="宋体" w:hint="eastAsia"/>
          <w:color w:val="000000"/>
          <w:kern w:val="44"/>
          <w:sz w:val="24"/>
          <w:szCs w:val="44"/>
          <w:lang w:val="zh-CN"/>
        </w:rPr>
        <w:t>员工绩效证明导向越高，学习投入对任务绩效的影响增</w:t>
      </w:r>
      <w:r w:rsidRPr="00227951">
        <w:rPr>
          <w:rFonts w:ascii="宋体" w:hAnsi="宋体" w:hint="eastAsia"/>
          <w:color w:val="000000"/>
          <w:kern w:val="44"/>
          <w:sz w:val="24"/>
          <w:szCs w:val="44"/>
          <w:lang w:val="zh-CN"/>
        </w:rPr>
        <w:t>强。</w:t>
      </w:r>
    </w:p>
    <w:p w14:paraId="54334851" w14:textId="0AE04ED0" w:rsidR="00336075" w:rsidRDefault="00E3309E" w:rsidP="003225C1">
      <w:pPr>
        <w:spacing w:line="360" w:lineRule="auto"/>
        <w:ind w:firstLineChars="200" w:firstLine="480"/>
        <w:rPr>
          <w:rFonts w:ascii="宋体" w:hAnsi="宋体"/>
          <w:color w:val="000000"/>
          <w:kern w:val="44"/>
          <w:sz w:val="24"/>
          <w:szCs w:val="44"/>
          <w:lang w:val="zh-CN"/>
        </w:rPr>
      </w:pPr>
      <w:r w:rsidRPr="00227951">
        <w:rPr>
          <w:rFonts w:ascii="宋体" w:hAnsi="宋体" w:hint="eastAsia"/>
          <w:color w:val="000000"/>
          <w:kern w:val="44"/>
          <w:sz w:val="24"/>
          <w:szCs w:val="44"/>
          <w:lang w:val="zh-CN"/>
        </w:rPr>
        <w:t>假设</w:t>
      </w:r>
      <w:r w:rsidRPr="00690594">
        <w:rPr>
          <w:rFonts w:hint="eastAsia"/>
          <w:color w:val="000000"/>
          <w:kern w:val="44"/>
          <w:sz w:val="24"/>
          <w:szCs w:val="44"/>
          <w:lang w:val="zh-CN"/>
        </w:rPr>
        <w:t>2</w:t>
      </w:r>
      <w:r w:rsidRPr="007C1D5C">
        <w:rPr>
          <w:rFonts w:hint="eastAsia"/>
          <w:color w:val="000000"/>
          <w:kern w:val="44"/>
          <w:sz w:val="24"/>
          <w:szCs w:val="44"/>
          <w:lang w:val="zh-CN"/>
        </w:rPr>
        <w:t>b</w:t>
      </w:r>
      <w:r w:rsidRPr="00227951">
        <w:rPr>
          <w:rFonts w:ascii="宋体" w:hAnsi="宋体" w:hint="eastAsia"/>
          <w:color w:val="000000"/>
          <w:kern w:val="44"/>
          <w:sz w:val="24"/>
          <w:szCs w:val="44"/>
          <w:lang w:val="zh-CN"/>
        </w:rPr>
        <w:t>：员工绩效证明导向越高，</w:t>
      </w:r>
      <w:r w:rsidR="00DC7CD8" w:rsidRPr="00227951">
        <w:rPr>
          <w:rFonts w:ascii="宋体" w:hAnsi="宋体" w:hint="eastAsia"/>
          <w:color w:val="000000"/>
          <w:kern w:val="44"/>
          <w:sz w:val="24"/>
          <w:szCs w:val="44"/>
          <w:lang w:val="zh-CN"/>
        </w:rPr>
        <w:t>学习投入对创新绩效的影响减弱。</w:t>
      </w:r>
    </w:p>
    <w:p w14:paraId="04479E54" w14:textId="5A3C34AA" w:rsidR="00336075" w:rsidRPr="00711F3F" w:rsidRDefault="00336075" w:rsidP="00711F3F">
      <w:pPr>
        <w:pStyle w:val="21"/>
        <w:rPr>
          <w:color w:val="000000"/>
        </w:rPr>
      </w:pPr>
      <w:r>
        <w:rPr>
          <w:rFonts w:hint="eastAsia"/>
          <w:color w:val="000000"/>
          <w:kern w:val="44"/>
          <w:szCs w:val="44"/>
          <w:lang w:val="zh-CN"/>
        </w:rPr>
        <w:t>基于以上理论分析与假设，</w:t>
      </w:r>
      <w:r w:rsidRPr="0060735E">
        <w:rPr>
          <w:rFonts w:hint="eastAsia"/>
          <w:color w:val="000000"/>
        </w:rPr>
        <w:t>本研究构建的企业培训中员工学习投入、绩效</w:t>
      </w:r>
      <w:r w:rsidRPr="0060735E">
        <w:rPr>
          <w:rFonts w:hint="eastAsia"/>
          <w:color w:val="000000"/>
        </w:rPr>
        <w:lastRenderedPageBreak/>
        <w:t>证明导向和工作绩效关系模型图如下：</w:t>
      </w:r>
    </w:p>
    <w:p w14:paraId="6F269145" w14:textId="6B257BF7" w:rsidR="00336075" w:rsidRDefault="003F2CE6" w:rsidP="00336075">
      <w:pPr>
        <w:spacing w:line="360" w:lineRule="auto"/>
        <w:ind w:firstLineChars="200" w:firstLine="420"/>
        <w:jc w:val="center"/>
        <w:rPr>
          <w:noProof/>
        </w:rPr>
      </w:pPr>
      <w:r>
        <w:rPr>
          <w:noProof/>
        </w:rPr>
        <w:pict w14:anchorId="0801F36C">
          <v:shape id="图片 1" o:spid="_x0000_i1027" type="#_x0000_t75" style="width:289.45pt;height:137.6pt;visibility:visible;mso-wrap-style:square">
            <v:imagedata r:id="rId15" o:title=""/>
          </v:shape>
        </w:pict>
      </w:r>
    </w:p>
    <w:p w14:paraId="4F0FC2F7" w14:textId="12876426" w:rsidR="00336075" w:rsidRPr="00822069" w:rsidRDefault="00336075" w:rsidP="00336075">
      <w:pPr>
        <w:spacing w:line="360" w:lineRule="auto"/>
        <w:ind w:firstLineChars="600" w:firstLine="1440"/>
        <w:rPr>
          <w:rFonts w:ascii="黑体" w:eastAsia="黑体" w:hAnsi="黑体"/>
          <w:bCs/>
          <w:color w:val="000000"/>
          <w:sz w:val="24"/>
          <w:szCs w:val="24"/>
        </w:rPr>
      </w:pPr>
      <w:r w:rsidRPr="00822069">
        <w:rPr>
          <w:rFonts w:ascii="黑体" w:eastAsia="黑体" w:hAnsi="黑体" w:hint="eastAsia"/>
          <w:bCs/>
          <w:color w:val="000000"/>
          <w:sz w:val="24"/>
          <w:szCs w:val="24"/>
        </w:rPr>
        <w:t>图</w:t>
      </w:r>
      <w:r w:rsidR="007A427C" w:rsidRPr="00822069">
        <w:rPr>
          <w:rFonts w:ascii="黑体" w:eastAsia="黑体" w:hAnsi="黑体" w:hint="eastAsia"/>
          <w:bCs/>
          <w:color w:val="000000"/>
          <w:sz w:val="24"/>
          <w:szCs w:val="24"/>
        </w:rPr>
        <w:t>2</w:t>
      </w:r>
      <w:r w:rsidR="007A427C" w:rsidRPr="00822069">
        <w:rPr>
          <w:rFonts w:ascii="黑体" w:eastAsia="黑体" w:hAnsi="黑体"/>
          <w:bCs/>
          <w:color w:val="000000"/>
          <w:sz w:val="24"/>
          <w:szCs w:val="24"/>
        </w:rPr>
        <w:t xml:space="preserve">  </w:t>
      </w:r>
      <w:r w:rsidRPr="00822069">
        <w:rPr>
          <w:rFonts w:ascii="黑体" w:eastAsia="黑体" w:hAnsi="黑体" w:hint="eastAsia"/>
          <w:bCs/>
          <w:color w:val="000000"/>
          <w:sz w:val="24"/>
          <w:szCs w:val="24"/>
        </w:rPr>
        <w:t>学习投入、绩效证明导向及工作绩效关系模型图</w:t>
      </w:r>
    </w:p>
    <w:p w14:paraId="73092FFA" w14:textId="0FD96AF4" w:rsidR="00090484" w:rsidRPr="00522FE5" w:rsidRDefault="00336075" w:rsidP="00522FE5">
      <w:pPr>
        <w:pStyle w:val="1"/>
        <w:spacing w:before="156" w:after="156"/>
        <w:rPr>
          <w:rFonts w:ascii="黑体" w:eastAsia="黑体" w:hAnsi="黑体"/>
          <w:sz w:val="36"/>
          <w:szCs w:val="56"/>
        </w:rPr>
      </w:pPr>
      <w:bookmarkStart w:id="74" w:name="_Toc100150925"/>
      <w:bookmarkStart w:id="75" w:name="_Toc102447924"/>
      <w:bookmarkStart w:id="76" w:name="_Toc102484662"/>
      <w:bookmarkStart w:id="77" w:name="_Toc102818062"/>
      <w:bookmarkEnd w:id="64"/>
      <w:r>
        <w:rPr>
          <w:rFonts w:ascii="黑体" w:eastAsia="黑体" w:hAnsi="黑体"/>
          <w:sz w:val="36"/>
          <w:szCs w:val="56"/>
        </w:rPr>
        <w:br w:type="page"/>
      </w:r>
      <w:bookmarkStart w:id="78" w:name="_Toc103334841"/>
      <w:r w:rsidR="00522FE5" w:rsidRPr="00690594">
        <w:rPr>
          <w:rFonts w:eastAsia="黑体"/>
          <w:sz w:val="36"/>
          <w:szCs w:val="56"/>
        </w:rPr>
        <w:lastRenderedPageBreak/>
        <w:t>4</w:t>
      </w:r>
      <w:r w:rsidR="004921DC" w:rsidRPr="00522FE5">
        <w:rPr>
          <w:rFonts w:ascii="黑体" w:eastAsia="黑体" w:hAnsi="黑体" w:hint="eastAsia"/>
          <w:sz w:val="36"/>
          <w:szCs w:val="56"/>
        </w:rPr>
        <w:t>研究</w:t>
      </w:r>
      <w:bookmarkEnd w:id="74"/>
      <w:bookmarkEnd w:id="75"/>
      <w:bookmarkEnd w:id="76"/>
      <w:bookmarkEnd w:id="77"/>
      <w:r w:rsidR="00522FE5" w:rsidRPr="00522FE5">
        <w:rPr>
          <w:rFonts w:ascii="黑体" w:eastAsia="黑体" w:hAnsi="黑体" w:hint="eastAsia"/>
          <w:sz w:val="36"/>
          <w:szCs w:val="56"/>
        </w:rPr>
        <w:t>设计</w:t>
      </w:r>
      <w:bookmarkEnd w:id="78"/>
    </w:p>
    <w:p w14:paraId="42828766" w14:textId="61009044" w:rsidR="00090484" w:rsidRPr="00522FE5" w:rsidRDefault="001130F9" w:rsidP="001130F9">
      <w:pPr>
        <w:pStyle w:val="21"/>
        <w:ind w:firstLine="562"/>
        <w:outlineLvl w:val="1"/>
        <w:rPr>
          <w:rFonts w:ascii="黑体" w:eastAsia="黑体" w:hAnsi="黑体"/>
          <w:b/>
          <w:bCs/>
          <w:sz w:val="28"/>
          <w:szCs w:val="21"/>
        </w:rPr>
      </w:pPr>
      <w:bookmarkStart w:id="79" w:name="_Toc100150926"/>
      <w:bookmarkStart w:id="80" w:name="_Toc102447925"/>
      <w:bookmarkStart w:id="81" w:name="_Toc102484663"/>
      <w:bookmarkStart w:id="82" w:name="_Toc102818063"/>
      <w:bookmarkStart w:id="83" w:name="_Toc102818164"/>
      <w:bookmarkStart w:id="84" w:name="_Toc103334842"/>
      <w:r w:rsidRPr="00690594">
        <w:rPr>
          <w:rFonts w:ascii="Times New Roman" w:eastAsia="黑体" w:hAnsi="Times New Roman"/>
          <w:b/>
          <w:bCs/>
          <w:color w:val="000000"/>
          <w:sz w:val="28"/>
          <w:szCs w:val="28"/>
        </w:rPr>
        <w:t>4</w:t>
      </w:r>
      <w:r w:rsidRPr="00522FE5">
        <w:rPr>
          <w:rFonts w:ascii="黑体" w:eastAsia="黑体" w:hAnsi="黑体"/>
          <w:b/>
          <w:bCs/>
          <w:color w:val="000000"/>
          <w:sz w:val="28"/>
          <w:szCs w:val="28"/>
        </w:rPr>
        <w:t>.</w:t>
      </w:r>
      <w:r w:rsidRPr="00690594">
        <w:rPr>
          <w:rFonts w:ascii="Times New Roman" w:eastAsia="黑体" w:hAnsi="Times New Roman"/>
          <w:b/>
          <w:bCs/>
          <w:color w:val="000000"/>
          <w:sz w:val="28"/>
          <w:szCs w:val="28"/>
        </w:rPr>
        <w:t>1</w:t>
      </w:r>
      <w:r w:rsidR="004921DC" w:rsidRPr="00522FE5">
        <w:rPr>
          <w:rFonts w:ascii="黑体" w:eastAsia="黑体" w:hAnsi="黑体" w:hint="eastAsia"/>
          <w:b/>
          <w:bCs/>
          <w:sz w:val="28"/>
          <w:szCs w:val="21"/>
        </w:rPr>
        <w:t>研究样本</w:t>
      </w:r>
      <w:bookmarkEnd w:id="79"/>
      <w:bookmarkEnd w:id="80"/>
      <w:bookmarkEnd w:id="81"/>
      <w:bookmarkEnd w:id="82"/>
      <w:bookmarkEnd w:id="83"/>
      <w:bookmarkEnd w:id="84"/>
    </w:p>
    <w:p w14:paraId="742D57C0" w14:textId="3C213C8F" w:rsidR="00B52C57" w:rsidRDefault="00A34202" w:rsidP="00490946">
      <w:pPr>
        <w:spacing w:line="360" w:lineRule="auto"/>
        <w:ind w:firstLineChars="200" w:firstLine="480"/>
        <w:rPr>
          <w:rFonts w:ascii="宋体" w:hAnsi="宋体"/>
          <w:kern w:val="44"/>
          <w:sz w:val="24"/>
          <w:szCs w:val="44"/>
          <w:lang w:val="zh-CN"/>
        </w:rPr>
      </w:pPr>
      <w:r w:rsidRPr="0060735E">
        <w:rPr>
          <w:rFonts w:ascii="宋体" w:hAnsi="宋体" w:hint="eastAsia"/>
          <w:color w:val="000000"/>
          <w:kern w:val="44"/>
          <w:sz w:val="24"/>
          <w:szCs w:val="44"/>
          <w:lang w:val="zh-CN"/>
        </w:rPr>
        <w:t>本研究</w:t>
      </w:r>
      <w:r w:rsidR="00965795">
        <w:rPr>
          <w:rFonts w:ascii="宋体" w:hAnsi="宋体" w:hint="eastAsia"/>
          <w:color w:val="000000"/>
          <w:kern w:val="44"/>
          <w:sz w:val="24"/>
          <w:szCs w:val="44"/>
          <w:lang w:val="zh-CN"/>
        </w:rPr>
        <w:t>利用问卷</w:t>
      </w:r>
      <w:proofErr w:type="gramStart"/>
      <w:r w:rsidR="00965795">
        <w:rPr>
          <w:rFonts w:ascii="宋体" w:hAnsi="宋体" w:hint="eastAsia"/>
          <w:color w:val="000000"/>
          <w:kern w:val="44"/>
          <w:sz w:val="24"/>
          <w:szCs w:val="44"/>
          <w:lang w:val="zh-CN"/>
        </w:rPr>
        <w:t>星制作线</w:t>
      </w:r>
      <w:proofErr w:type="gramEnd"/>
      <w:r w:rsidR="00965795">
        <w:rPr>
          <w:rFonts w:ascii="宋体" w:hAnsi="宋体" w:hint="eastAsia"/>
          <w:color w:val="000000"/>
          <w:kern w:val="44"/>
          <w:sz w:val="24"/>
          <w:szCs w:val="44"/>
          <w:lang w:val="zh-CN"/>
        </w:rPr>
        <w:t>上问卷，通过对</w:t>
      </w:r>
      <w:r w:rsidRPr="0060735E">
        <w:rPr>
          <w:rFonts w:ascii="宋体" w:hAnsi="宋体" w:hint="eastAsia"/>
          <w:color w:val="000000"/>
          <w:kern w:val="44"/>
          <w:sz w:val="24"/>
          <w:szCs w:val="44"/>
          <w:lang w:val="zh-CN"/>
        </w:rPr>
        <w:t>电动车行业</w:t>
      </w:r>
      <w:r w:rsidRPr="007C1D5C">
        <w:rPr>
          <w:rFonts w:hint="eastAsia"/>
          <w:color w:val="000000"/>
          <w:kern w:val="44"/>
          <w:sz w:val="24"/>
          <w:szCs w:val="44"/>
          <w:lang w:val="zh-CN"/>
        </w:rPr>
        <w:t>A</w:t>
      </w:r>
      <w:r w:rsidRPr="0060735E">
        <w:rPr>
          <w:rFonts w:ascii="宋体" w:hAnsi="宋体" w:hint="eastAsia"/>
          <w:color w:val="000000"/>
          <w:kern w:val="44"/>
          <w:sz w:val="24"/>
          <w:szCs w:val="44"/>
          <w:lang w:val="zh-CN"/>
        </w:rPr>
        <w:t>公司</w:t>
      </w:r>
      <w:r w:rsidR="00965795">
        <w:rPr>
          <w:rFonts w:ascii="宋体" w:hAnsi="宋体" w:hint="eastAsia"/>
          <w:color w:val="000000"/>
          <w:kern w:val="44"/>
          <w:sz w:val="24"/>
          <w:szCs w:val="44"/>
          <w:lang w:val="zh-CN"/>
        </w:rPr>
        <w:t>的前期调研，发现该公司培训投入大而收效甚微，因此选取电动车行业</w:t>
      </w:r>
      <w:r w:rsidR="00965795" w:rsidRPr="007C1D5C">
        <w:rPr>
          <w:rFonts w:hint="eastAsia"/>
          <w:color w:val="000000"/>
          <w:kern w:val="44"/>
          <w:sz w:val="24"/>
          <w:szCs w:val="44"/>
          <w:lang w:val="zh-CN"/>
        </w:rPr>
        <w:t>A</w:t>
      </w:r>
      <w:r w:rsidR="00965795">
        <w:rPr>
          <w:rFonts w:ascii="宋体" w:hAnsi="宋体" w:hint="eastAsia"/>
          <w:color w:val="000000"/>
          <w:kern w:val="44"/>
          <w:sz w:val="24"/>
          <w:szCs w:val="44"/>
          <w:lang w:val="zh-CN"/>
        </w:rPr>
        <w:t>公司的员工</w:t>
      </w:r>
      <w:r w:rsidRPr="0060735E">
        <w:rPr>
          <w:rFonts w:ascii="宋体" w:hAnsi="宋体" w:hint="eastAsia"/>
          <w:color w:val="000000"/>
          <w:kern w:val="44"/>
          <w:sz w:val="24"/>
          <w:szCs w:val="44"/>
          <w:lang w:val="zh-CN"/>
        </w:rPr>
        <w:t>进行问卷调查，共收取</w:t>
      </w:r>
      <w:r w:rsidRPr="00690594">
        <w:rPr>
          <w:rFonts w:hint="eastAsia"/>
          <w:color w:val="000000"/>
          <w:kern w:val="44"/>
          <w:sz w:val="24"/>
          <w:szCs w:val="44"/>
          <w:lang w:val="zh-CN"/>
        </w:rPr>
        <w:t>6</w:t>
      </w:r>
      <w:r w:rsidRPr="00690594">
        <w:rPr>
          <w:color w:val="000000"/>
          <w:kern w:val="44"/>
          <w:sz w:val="24"/>
          <w:szCs w:val="44"/>
          <w:lang w:val="zh-CN"/>
        </w:rPr>
        <w:t>16</w:t>
      </w:r>
      <w:r w:rsidRPr="0060735E">
        <w:rPr>
          <w:rFonts w:ascii="宋体" w:hAnsi="宋体" w:hint="eastAsia"/>
          <w:color w:val="000000"/>
          <w:kern w:val="44"/>
          <w:sz w:val="24"/>
          <w:szCs w:val="44"/>
          <w:lang w:val="zh-CN"/>
        </w:rPr>
        <w:t>份问卷，剔除无效问卷</w:t>
      </w:r>
      <w:r w:rsidRPr="00690594">
        <w:rPr>
          <w:rFonts w:hint="eastAsia"/>
          <w:color w:val="000000"/>
          <w:kern w:val="44"/>
          <w:sz w:val="24"/>
          <w:szCs w:val="44"/>
          <w:lang w:val="zh-CN"/>
        </w:rPr>
        <w:t>1</w:t>
      </w:r>
      <w:r w:rsidRPr="00690594">
        <w:rPr>
          <w:color w:val="000000"/>
          <w:kern w:val="44"/>
          <w:sz w:val="24"/>
          <w:szCs w:val="44"/>
          <w:lang w:val="zh-CN"/>
        </w:rPr>
        <w:t>03</w:t>
      </w:r>
      <w:r w:rsidRPr="0060735E">
        <w:rPr>
          <w:rFonts w:ascii="宋体" w:hAnsi="宋体" w:hint="eastAsia"/>
          <w:color w:val="000000"/>
          <w:kern w:val="44"/>
          <w:sz w:val="24"/>
          <w:szCs w:val="44"/>
          <w:lang w:val="zh-CN"/>
        </w:rPr>
        <w:t>份，得到有效问卷</w:t>
      </w:r>
      <w:r w:rsidRPr="00690594">
        <w:rPr>
          <w:rFonts w:hint="eastAsia"/>
          <w:color w:val="000000"/>
          <w:kern w:val="44"/>
          <w:sz w:val="24"/>
          <w:szCs w:val="44"/>
          <w:lang w:val="zh-CN"/>
        </w:rPr>
        <w:t>5</w:t>
      </w:r>
      <w:r w:rsidRPr="00690594">
        <w:rPr>
          <w:color w:val="000000"/>
          <w:kern w:val="44"/>
          <w:sz w:val="24"/>
          <w:szCs w:val="44"/>
          <w:lang w:val="zh-CN"/>
        </w:rPr>
        <w:t>13</w:t>
      </w:r>
      <w:r w:rsidRPr="0060735E">
        <w:rPr>
          <w:rFonts w:ascii="宋体" w:hAnsi="宋体" w:hint="eastAsia"/>
          <w:color w:val="000000"/>
          <w:kern w:val="44"/>
          <w:sz w:val="24"/>
          <w:szCs w:val="44"/>
          <w:lang w:val="zh-CN"/>
        </w:rPr>
        <w:t>份，有效率达</w:t>
      </w:r>
      <w:r w:rsidRPr="00690594">
        <w:rPr>
          <w:rFonts w:hint="eastAsia"/>
          <w:color w:val="000000"/>
          <w:kern w:val="44"/>
          <w:sz w:val="24"/>
          <w:szCs w:val="44"/>
          <w:lang w:val="zh-CN"/>
        </w:rPr>
        <w:t>8</w:t>
      </w:r>
      <w:r w:rsidRPr="00690594">
        <w:rPr>
          <w:color w:val="000000"/>
          <w:kern w:val="44"/>
          <w:sz w:val="24"/>
          <w:szCs w:val="44"/>
          <w:lang w:val="zh-CN"/>
        </w:rPr>
        <w:t>3</w:t>
      </w:r>
      <w:r w:rsidRPr="0060735E">
        <w:rPr>
          <w:rFonts w:ascii="宋体" w:hAnsi="宋体"/>
          <w:color w:val="000000"/>
          <w:kern w:val="44"/>
          <w:sz w:val="24"/>
          <w:szCs w:val="44"/>
          <w:lang w:val="zh-CN"/>
        </w:rPr>
        <w:t>.</w:t>
      </w:r>
      <w:r w:rsidRPr="00690594">
        <w:rPr>
          <w:color w:val="000000"/>
          <w:kern w:val="44"/>
          <w:sz w:val="24"/>
          <w:szCs w:val="44"/>
          <w:lang w:val="zh-CN"/>
        </w:rPr>
        <w:t>28</w:t>
      </w:r>
      <w:r w:rsidRPr="0060735E">
        <w:rPr>
          <w:rFonts w:ascii="宋体" w:hAnsi="宋体" w:hint="eastAsia"/>
          <w:color w:val="000000"/>
          <w:kern w:val="44"/>
          <w:sz w:val="24"/>
          <w:szCs w:val="44"/>
          <w:lang w:val="zh-CN"/>
        </w:rPr>
        <w:t>%</w:t>
      </w:r>
      <w:r w:rsidR="000C5AA5" w:rsidRPr="0060735E">
        <w:rPr>
          <w:rFonts w:ascii="宋体" w:hAnsi="宋体" w:hint="eastAsia"/>
          <w:color w:val="000000"/>
          <w:kern w:val="44"/>
          <w:sz w:val="24"/>
          <w:szCs w:val="44"/>
          <w:lang w:val="zh-CN"/>
        </w:rPr>
        <w:t>。主要通过</w:t>
      </w:r>
      <w:r w:rsidR="000C5AA5" w:rsidRPr="007C1D5C">
        <w:rPr>
          <w:rFonts w:hint="eastAsia"/>
          <w:color w:val="000000"/>
          <w:kern w:val="44"/>
          <w:sz w:val="24"/>
          <w:szCs w:val="44"/>
          <w:lang w:val="zh-CN"/>
        </w:rPr>
        <w:t>S</w:t>
      </w:r>
      <w:r w:rsidR="000C5AA5" w:rsidRPr="007C1D5C">
        <w:rPr>
          <w:color w:val="000000"/>
          <w:kern w:val="44"/>
          <w:sz w:val="24"/>
          <w:szCs w:val="44"/>
          <w:lang w:val="zh-CN"/>
        </w:rPr>
        <w:t>PSS</w:t>
      </w:r>
      <w:r w:rsidR="000C5AA5" w:rsidRPr="00690594">
        <w:rPr>
          <w:color w:val="000000"/>
          <w:kern w:val="44"/>
          <w:sz w:val="24"/>
          <w:szCs w:val="44"/>
          <w:lang w:val="zh-CN"/>
        </w:rPr>
        <w:t>25</w:t>
      </w:r>
      <w:r w:rsidR="000C5AA5" w:rsidRPr="0060735E">
        <w:rPr>
          <w:rFonts w:ascii="宋体" w:hAnsi="宋体"/>
          <w:color w:val="000000"/>
          <w:kern w:val="44"/>
          <w:sz w:val="24"/>
          <w:szCs w:val="44"/>
          <w:lang w:val="zh-CN"/>
        </w:rPr>
        <w:t>.</w:t>
      </w:r>
      <w:r w:rsidR="000C5AA5" w:rsidRPr="00690594">
        <w:rPr>
          <w:color w:val="000000"/>
          <w:kern w:val="44"/>
          <w:sz w:val="24"/>
          <w:szCs w:val="44"/>
          <w:lang w:val="zh-CN"/>
        </w:rPr>
        <w:t>0</w:t>
      </w:r>
      <w:r w:rsidR="000C5AA5" w:rsidRPr="0060735E">
        <w:rPr>
          <w:rFonts w:ascii="宋体" w:hAnsi="宋体" w:hint="eastAsia"/>
          <w:color w:val="000000"/>
          <w:kern w:val="44"/>
          <w:sz w:val="24"/>
          <w:szCs w:val="44"/>
          <w:lang w:val="zh-CN"/>
        </w:rPr>
        <w:t>的描述性功能</w:t>
      </w:r>
      <w:r w:rsidR="007A562B">
        <w:rPr>
          <w:rFonts w:ascii="宋体" w:hAnsi="宋体" w:hint="eastAsia"/>
          <w:color w:val="000000"/>
          <w:kern w:val="44"/>
          <w:sz w:val="24"/>
          <w:szCs w:val="44"/>
          <w:lang w:val="zh-CN"/>
        </w:rPr>
        <w:t>对被试样本的人口统计学变量以及近三个月参加培训次数的数据</w:t>
      </w:r>
      <w:r w:rsidR="000C5AA5" w:rsidRPr="0060735E">
        <w:rPr>
          <w:rFonts w:ascii="宋体" w:hAnsi="宋体" w:hint="eastAsia"/>
          <w:color w:val="000000"/>
          <w:kern w:val="44"/>
          <w:sz w:val="24"/>
          <w:szCs w:val="44"/>
          <w:lang w:val="zh-CN"/>
        </w:rPr>
        <w:t>进行分析。如表</w:t>
      </w:r>
      <w:r w:rsidR="000C5AA5" w:rsidRPr="00690594">
        <w:rPr>
          <w:rFonts w:hint="eastAsia"/>
          <w:color w:val="000000"/>
          <w:kern w:val="44"/>
          <w:sz w:val="24"/>
          <w:szCs w:val="44"/>
          <w:lang w:val="zh-CN"/>
        </w:rPr>
        <w:t>1</w:t>
      </w:r>
      <w:r w:rsidR="000C5AA5" w:rsidRPr="0060735E">
        <w:rPr>
          <w:rFonts w:ascii="宋体" w:hAnsi="宋体" w:hint="eastAsia"/>
          <w:color w:val="000000"/>
          <w:kern w:val="44"/>
          <w:sz w:val="24"/>
          <w:szCs w:val="44"/>
          <w:lang w:val="zh-CN"/>
        </w:rPr>
        <w:t>，有效数据样本的男性</w:t>
      </w:r>
      <w:r w:rsidR="000C5AA5" w:rsidRPr="00690594">
        <w:rPr>
          <w:rFonts w:hint="eastAsia"/>
          <w:color w:val="000000"/>
          <w:kern w:val="44"/>
          <w:sz w:val="24"/>
          <w:szCs w:val="44"/>
          <w:lang w:val="zh-CN"/>
        </w:rPr>
        <w:t>3</w:t>
      </w:r>
      <w:r w:rsidR="000C5AA5" w:rsidRPr="00690594">
        <w:rPr>
          <w:color w:val="000000"/>
          <w:kern w:val="44"/>
          <w:sz w:val="24"/>
          <w:szCs w:val="44"/>
          <w:lang w:val="zh-CN"/>
        </w:rPr>
        <w:t>78</w:t>
      </w:r>
      <w:r w:rsidR="000C5AA5" w:rsidRPr="0060735E">
        <w:rPr>
          <w:rFonts w:ascii="宋体" w:hAnsi="宋体" w:hint="eastAsia"/>
          <w:color w:val="000000"/>
          <w:kern w:val="44"/>
          <w:sz w:val="24"/>
          <w:szCs w:val="44"/>
          <w:lang w:val="zh-CN"/>
        </w:rPr>
        <w:t>人，占比</w:t>
      </w:r>
      <w:r w:rsidR="000C5AA5" w:rsidRPr="00690594">
        <w:rPr>
          <w:rFonts w:hint="eastAsia"/>
          <w:color w:val="000000"/>
          <w:kern w:val="44"/>
          <w:sz w:val="24"/>
          <w:szCs w:val="44"/>
          <w:lang w:val="zh-CN"/>
        </w:rPr>
        <w:t>7</w:t>
      </w:r>
      <w:r w:rsidR="000C5AA5" w:rsidRPr="00690594">
        <w:rPr>
          <w:color w:val="000000"/>
          <w:kern w:val="44"/>
          <w:sz w:val="24"/>
          <w:szCs w:val="44"/>
          <w:lang w:val="zh-CN"/>
        </w:rPr>
        <w:t>3</w:t>
      </w:r>
      <w:r w:rsidR="000C5AA5" w:rsidRPr="0060735E">
        <w:rPr>
          <w:rFonts w:ascii="宋体" w:hAnsi="宋体"/>
          <w:color w:val="000000"/>
          <w:kern w:val="44"/>
          <w:sz w:val="24"/>
          <w:szCs w:val="44"/>
          <w:lang w:val="zh-CN"/>
        </w:rPr>
        <w:t>.</w:t>
      </w:r>
      <w:r w:rsidR="000C5AA5" w:rsidRPr="00690594">
        <w:rPr>
          <w:color w:val="000000"/>
          <w:kern w:val="44"/>
          <w:sz w:val="24"/>
          <w:szCs w:val="44"/>
          <w:lang w:val="zh-CN"/>
        </w:rPr>
        <w:t>68</w:t>
      </w:r>
      <w:r w:rsidR="000C5AA5" w:rsidRPr="0060735E">
        <w:rPr>
          <w:rFonts w:ascii="宋体" w:hAnsi="宋体" w:hint="eastAsia"/>
          <w:color w:val="000000"/>
          <w:kern w:val="44"/>
          <w:sz w:val="24"/>
          <w:szCs w:val="44"/>
          <w:lang w:val="zh-CN"/>
        </w:rPr>
        <w:t>%</w:t>
      </w:r>
      <w:r w:rsidR="00B67AC7" w:rsidRPr="0060735E">
        <w:rPr>
          <w:rFonts w:ascii="宋体" w:hAnsi="宋体" w:hint="eastAsia"/>
          <w:color w:val="000000"/>
          <w:kern w:val="44"/>
          <w:sz w:val="24"/>
          <w:szCs w:val="44"/>
          <w:lang w:val="zh-CN"/>
        </w:rPr>
        <w:t>；</w:t>
      </w:r>
      <w:r w:rsidR="000C5AA5" w:rsidRPr="0060735E">
        <w:rPr>
          <w:rFonts w:ascii="宋体" w:hAnsi="宋体" w:hint="eastAsia"/>
          <w:color w:val="000000"/>
          <w:kern w:val="44"/>
          <w:sz w:val="24"/>
          <w:szCs w:val="44"/>
          <w:lang w:val="zh-CN"/>
        </w:rPr>
        <w:t>女性</w:t>
      </w:r>
      <w:r w:rsidR="000C5AA5" w:rsidRPr="00690594">
        <w:rPr>
          <w:rFonts w:hint="eastAsia"/>
          <w:color w:val="000000"/>
          <w:kern w:val="44"/>
          <w:sz w:val="24"/>
          <w:szCs w:val="44"/>
          <w:lang w:val="zh-CN"/>
        </w:rPr>
        <w:t>1</w:t>
      </w:r>
      <w:r w:rsidR="000C5AA5" w:rsidRPr="00690594">
        <w:rPr>
          <w:color w:val="000000"/>
          <w:kern w:val="44"/>
          <w:sz w:val="24"/>
          <w:szCs w:val="44"/>
          <w:lang w:val="zh-CN"/>
        </w:rPr>
        <w:t>35</w:t>
      </w:r>
      <w:r w:rsidR="000C5AA5" w:rsidRPr="0060735E">
        <w:rPr>
          <w:rFonts w:ascii="宋体" w:hAnsi="宋体" w:hint="eastAsia"/>
          <w:color w:val="000000"/>
          <w:kern w:val="44"/>
          <w:sz w:val="24"/>
          <w:szCs w:val="44"/>
          <w:lang w:val="zh-CN"/>
        </w:rPr>
        <w:t>人，占比</w:t>
      </w:r>
      <w:r w:rsidR="000C5AA5" w:rsidRPr="00690594">
        <w:rPr>
          <w:rFonts w:hint="eastAsia"/>
          <w:color w:val="000000"/>
          <w:kern w:val="44"/>
          <w:sz w:val="24"/>
          <w:szCs w:val="44"/>
          <w:lang w:val="zh-CN"/>
        </w:rPr>
        <w:t>2</w:t>
      </w:r>
      <w:r w:rsidR="000C5AA5" w:rsidRPr="00690594">
        <w:rPr>
          <w:color w:val="000000"/>
          <w:kern w:val="44"/>
          <w:sz w:val="24"/>
          <w:szCs w:val="44"/>
          <w:lang w:val="zh-CN"/>
        </w:rPr>
        <w:t>6</w:t>
      </w:r>
      <w:r w:rsidR="000C5AA5" w:rsidRPr="0060735E">
        <w:rPr>
          <w:rFonts w:ascii="宋体" w:hAnsi="宋体"/>
          <w:color w:val="000000"/>
          <w:kern w:val="44"/>
          <w:sz w:val="24"/>
          <w:szCs w:val="44"/>
          <w:lang w:val="zh-CN"/>
        </w:rPr>
        <w:t>.</w:t>
      </w:r>
      <w:r w:rsidR="000C5AA5" w:rsidRPr="00690594">
        <w:rPr>
          <w:color w:val="000000"/>
          <w:kern w:val="44"/>
          <w:sz w:val="24"/>
          <w:szCs w:val="44"/>
          <w:lang w:val="zh-CN"/>
        </w:rPr>
        <w:t>32</w:t>
      </w:r>
      <w:r w:rsidR="000C5AA5" w:rsidRPr="0060735E">
        <w:rPr>
          <w:rFonts w:ascii="宋体" w:hAnsi="宋体" w:hint="eastAsia"/>
          <w:color w:val="000000"/>
          <w:kern w:val="44"/>
          <w:sz w:val="24"/>
          <w:szCs w:val="44"/>
          <w:lang w:val="zh-CN"/>
        </w:rPr>
        <w:t>%</w:t>
      </w:r>
      <w:r w:rsidR="002B70AB" w:rsidRPr="0060735E">
        <w:rPr>
          <w:rFonts w:ascii="宋体" w:hAnsi="宋体" w:hint="eastAsia"/>
          <w:color w:val="000000"/>
          <w:kern w:val="44"/>
          <w:sz w:val="24"/>
          <w:szCs w:val="44"/>
          <w:lang w:val="zh-CN"/>
        </w:rPr>
        <w:t>。被调查对象年龄主要集中在</w:t>
      </w:r>
      <w:r w:rsidR="002B70AB" w:rsidRPr="00690594">
        <w:rPr>
          <w:rFonts w:hint="eastAsia"/>
          <w:color w:val="000000"/>
          <w:kern w:val="44"/>
          <w:sz w:val="24"/>
          <w:szCs w:val="44"/>
          <w:lang w:val="zh-CN"/>
        </w:rPr>
        <w:t>3</w:t>
      </w:r>
      <w:r w:rsidR="002B70AB" w:rsidRPr="00690594">
        <w:rPr>
          <w:color w:val="000000"/>
          <w:kern w:val="44"/>
          <w:sz w:val="24"/>
          <w:szCs w:val="44"/>
          <w:lang w:val="zh-CN"/>
        </w:rPr>
        <w:t>1</w:t>
      </w:r>
      <w:r w:rsidR="002B70AB" w:rsidRPr="0060735E">
        <w:rPr>
          <w:rFonts w:ascii="宋体" w:hAnsi="宋体" w:hint="eastAsia"/>
          <w:color w:val="000000"/>
          <w:kern w:val="44"/>
          <w:sz w:val="24"/>
          <w:szCs w:val="44"/>
          <w:lang w:val="zh-CN"/>
        </w:rPr>
        <w:t>岁-</w:t>
      </w:r>
      <w:r w:rsidR="002B70AB" w:rsidRPr="00690594">
        <w:rPr>
          <w:color w:val="000000"/>
          <w:kern w:val="44"/>
          <w:sz w:val="24"/>
          <w:szCs w:val="44"/>
          <w:lang w:val="zh-CN"/>
        </w:rPr>
        <w:t>50</w:t>
      </w:r>
      <w:r w:rsidR="002B70AB" w:rsidRPr="0060735E">
        <w:rPr>
          <w:rFonts w:ascii="宋体" w:hAnsi="宋体" w:hint="eastAsia"/>
          <w:color w:val="000000"/>
          <w:kern w:val="44"/>
          <w:sz w:val="24"/>
          <w:szCs w:val="44"/>
          <w:lang w:val="zh-CN"/>
        </w:rPr>
        <w:t>岁之间，</w:t>
      </w:r>
      <w:r w:rsidR="002B70AB">
        <w:rPr>
          <w:rFonts w:ascii="宋体" w:hAnsi="宋体" w:hint="eastAsia"/>
          <w:kern w:val="44"/>
          <w:sz w:val="24"/>
          <w:szCs w:val="44"/>
          <w:lang w:val="zh-CN"/>
        </w:rPr>
        <w:t>有</w:t>
      </w:r>
      <w:r w:rsidR="002B70AB" w:rsidRPr="00690594">
        <w:rPr>
          <w:rFonts w:hint="eastAsia"/>
          <w:kern w:val="44"/>
          <w:sz w:val="24"/>
          <w:szCs w:val="44"/>
          <w:lang w:val="zh-CN"/>
        </w:rPr>
        <w:t>3</w:t>
      </w:r>
      <w:r w:rsidR="002B70AB" w:rsidRPr="00690594">
        <w:rPr>
          <w:kern w:val="44"/>
          <w:sz w:val="24"/>
          <w:szCs w:val="44"/>
          <w:lang w:val="zh-CN"/>
        </w:rPr>
        <w:t>80</w:t>
      </w:r>
      <w:r w:rsidR="002B70AB">
        <w:rPr>
          <w:rFonts w:ascii="宋体" w:hAnsi="宋体" w:hint="eastAsia"/>
          <w:kern w:val="44"/>
          <w:sz w:val="24"/>
          <w:szCs w:val="44"/>
          <w:lang w:val="zh-CN"/>
        </w:rPr>
        <w:t>人，占比</w:t>
      </w:r>
      <w:r w:rsidR="002B70AB" w:rsidRPr="00690594">
        <w:rPr>
          <w:rFonts w:hint="eastAsia"/>
          <w:kern w:val="44"/>
          <w:sz w:val="24"/>
          <w:szCs w:val="44"/>
          <w:lang w:val="zh-CN"/>
        </w:rPr>
        <w:t>7</w:t>
      </w:r>
      <w:r w:rsidR="002B70AB" w:rsidRPr="00690594">
        <w:rPr>
          <w:kern w:val="44"/>
          <w:sz w:val="24"/>
          <w:szCs w:val="44"/>
          <w:lang w:val="zh-CN"/>
        </w:rPr>
        <w:t>4</w:t>
      </w:r>
      <w:r w:rsidR="002B70AB">
        <w:rPr>
          <w:rFonts w:ascii="宋体" w:hAnsi="宋体"/>
          <w:kern w:val="44"/>
          <w:sz w:val="24"/>
          <w:szCs w:val="44"/>
          <w:lang w:val="zh-CN"/>
        </w:rPr>
        <w:t>.</w:t>
      </w:r>
      <w:r w:rsidR="002B70AB" w:rsidRPr="00690594">
        <w:rPr>
          <w:kern w:val="44"/>
          <w:sz w:val="24"/>
          <w:szCs w:val="44"/>
          <w:lang w:val="zh-CN"/>
        </w:rPr>
        <w:t>07</w:t>
      </w:r>
      <w:r w:rsidR="002B70AB">
        <w:rPr>
          <w:rFonts w:ascii="宋体" w:hAnsi="宋体" w:hint="eastAsia"/>
          <w:kern w:val="44"/>
          <w:sz w:val="24"/>
          <w:szCs w:val="44"/>
          <w:lang w:val="zh-CN"/>
        </w:rPr>
        <w:t>%，此外，</w:t>
      </w:r>
      <w:r w:rsidR="002B70AB" w:rsidRPr="00690594">
        <w:rPr>
          <w:rFonts w:hint="eastAsia"/>
          <w:kern w:val="44"/>
          <w:sz w:val="24"/>
          <w:szCs w:val="44"/>
          <w:lang w:val="zh-CN"/>
        </w:rPr>
        <w:t>1</w:t>
      </w:r>
      <w:r w:rsidR="002B70AB" w:rsidRPr="00690594">
        <w:rPr>
          <w:kern w:val="44"/>
          <w:sz w:val="24"/>
          <w:szCs w:val="44"/>
          <w:lang w:val="zh-CN"/>
        </w:rPr>
        <w:t>8</w:t>
      </w:r>
      <w:r w:rsidR="002B70AB">
        <w:rPr>
          <w:rFonts w:ascii="宋体" w:hAnsi="宋体" w:hint="eastAsia"/>
          <w:kern w:val="44"/>
          <w:sz w:val="24"/>
          <w:szCs w:val="44"/>
          <w:lang w:val="zh-CN"/>
        </w:rPr>
        <w:t>-</w:t>
      </w:r>
      <w:r w:rsidR="002B70AB" w:rsidRPr="00690594">
        <w:rPr>
          <w:kern w:val="44"/>
          <w:sz w:val="24"/>
          <w:szCs w:val="44"/>
          <w:lang w:val="zh-CN"/>
        </w:rPr>
        <w:t>30</w:t>
      </w:r>
      <w:r w:rsidR="002B70AB">
        <w:rPr>
          <w:rFonts w:ascii="宋体" w:hAnsi="宋体" w:hint="eastAsia"/>
          <w:kern w:val="44"/>
          <w:sz w:val="24"/>
          <w:szCs w:val="44"/>
          <w:lang w:val="zh-CN"/>
        </w:rPr>
        <w:t>岁和</w:t>
      </w:r>
      <w:r w:rsidR="002B70AB" w:rsidRPr="00690594">
        <w:rPr>
          <w:rFonts w:hint="eastAsia"/>
          <w:kern w:val="44"/>
          <w:sz w:val="24"/>
          <w:szCs w:val="44"/>
          <w:lang w:val="zh-CN"/>
        </w:rPr>
        <w:t>5</w:t>
      </w:r>
      <w:r w:rsidR="002B70AB" w:rsidRPr="00690594">
        <w:rPr>
          <w:kern w:val="44"/>
          <w:sz w:val="24"/>
          <w:szCs w:val="44"/>
          <w:lang w:val="zh-CN"/>
        </w:rPr>
        <w:t>1</w:t>
      </w:r>
      <w:r w:rsidR="002B70AB">
        <w:rPr>
          <w:rFonts w:ascii="宋体" w:hAnsi="宋体" w:hint="eastAsia"/>
          <w:kern w:val="44"/>
          <w:sz w:val="24"/>
          <w:szCs w:val="44"/>
          <w:lang w:val="zh-CN"/>
        </w:rPr>
        <w:t>岁以上的样本占比分别为</w:t>
      </w:r>
      <w:r w:rsidR="002B70AB" w:rsidRPr="00690594">
        <w:rPr>
          <w:rFonts w:hint="eastAsia"/>
          <w:kern w:val="44"/>
          <w:sz w:val="24"/>
          <w:szCs w:val="44"/>
          <w:lang w:val="zh-CN"/>
        </w:rPr>
        <w:t>2</w:t>
      </w:r>
      <w:r w:rsidR="002B70AB" w:rsidRPr="00690594">
        <w:rPr>
          <w:kern w:val="44"/>
          <w:sz w:val="24"/>
          <w:szCs w:val="44"/>
          <w:lang w:val="zh-CN"/>
        </w:rPr>
        <w:t>3</w:t>
      </w:r>
      <w:r w:rsidR="002B70AB">
        <w:rPr>
          <w:rFonts w:ascii="宋体" w:hAnsi="宋体"/>
          <w:kern w:val="44"/>
          <w:sz w:val="24"/>
          <w:szCs w:val="44"/>
          <w:lang w:val="zh-CN"/>
        </w:rPr>
        <w:t>.</w:t>
      </w:r>
      <w:r w:rsidR="002B70AB" w:rsidRPr="00690594">
        <w:rPr>
          <w:kern w:val="44"/>
          <w:sz w:val="24"/>
          <w:szCs w:val="44"/>
          <w:lang w:val="zh-CN"/>
        </w:rPr>
        <w:t>39</w:t>
      </w:r>
      <w:r w:rsidR="002B70AB">
        <w:rPr>
          <w:rFonts w:ascii="宋体" w:hAnsi="宋体" w:hint="eastAsia"/>
          <w:kern w:val="44"/>
          <w:sz w:val="24"/>
          <w:szCs w:val="44"/>
          <w:lang w:val="zh-CN"/>
        </w:rPr>
        <w:t>%和</w:t>
      </w:r>
      <w:r w:rsidR="002B70AB" w:rsidRPr="00690594">
        <w:rPr>
          <w:rFonts w:hint="eastAsia"/>
          <w:kern w:val="44"/>
          <w:sz w:val="24"/>
          <w:szCs w:val="44"/>
          <w:lang w:val="zh-CN"/>
        </w:rPr>
        <w:t>2</w:t>
      </w:r>
      <w:r w:rsidR="002B70AB">
        <w:rPr>
          <w:rFonts w:ascii="宋体" w:hAnsi="宋体"/>
          <w:kern w:val="44"/>
          <w:sz w:val="24"/>
          <w:szCs w:val="44"/>
          <w:lang w:val="zh-CN"/>
        </w:rPr>
        <w:t>.</w:t>
      </w:r>
      <w:r w:rsidR="002B70AB" w:rsidRPr="00690594">
        <w:rPr>
          <w:kern w:val="44"/>
          <w:sz w:val="24"/>
          <w:szCs w:val="44"/>
          <w:lang w:val="zh-CN"/>
        </w:rPr>
        <w:t>54</w:t>
      </w:r>
      <w:r w:rsidR="002B70AB">
        <w:rPr>
          <w:rFonts w:ascii="宋体" w:hAnsi="宋体" w:hint="eastAsia"/>
          <w:kern w:val="44"/>
          <w:sz w:val="24"/>
          <w:szCs w:val="44"/>
          <w:lang w:val="zh-CN"/>
        </w:rPr>
        <w:t>%。调研对象的学习主要是初中及以下和高中或中专，分别有</w:t>
      </w:r>
      <w:r w:rsidR="002B70AB" w:rsidRPr="00690594">
        <w:rPr>
          <w:rFonts w:hint="eastAsia"/>
          <w:kern w:val="44"/>
          <w:sz w:val="24"/>
          <w:szCs w:val="44"/>
          <w:lang w:val="zh-CN"/>
        </w:rPr>
        <w:t>2</w:t>
      </w:r>
      <w:r w:rsidR="002B70AB" w:rsidRPr="00690594">
        <w:rPr>
          <w:kern w:val="44"/>
          <w:sz w:val="24"/>
          <w:szCs w:val="44"/>
          <w:lang w:val="zh-CN"/>
        </w:rPr>
        <w:t>11</w:t>
      </w:r>
      <w:r w:rsidR="002B70AB">
        <w:rPr>
          <w:rFonts w:ascii="宋体" w:hAnsi="宋体" w:hint="eastAsia"/>
          <w:kern w:val="44"/>
          <w:sz w:val="24"/>
          <w:szCs w:val="44"/>
          <w:lang w:val="zh-CN"/>
        </w:rPr>
        <w:t>人和</w:t>
      </w:r>
      <w:r w:rsidR="002B70AB" w:rsidRPr="00690594">
        <w:rPr>
          <w:rFonts w:hint="eastAsia"/>
          <w:kern w:val="44"/>
          <w:sz w:val="24"/>
          <w:szCs w:val="44"/>
          <w:lang w:val="zh-CN"/>
        </w:rPr>
        <w:t>1</w:t>
      </w:r>
      <w:r w:rsidR="002B70AB" w:rsidRPr="00690594">
        <w:rPr>
          <w:kern w:val="44"/>
          <w:sz w:val="24"/>
          <w:szCs w:val="44"/>
          <w:lang w:val="zh-CN"/>
        </w:rPr>
        <w:t>26</w:t>
      </w:r>
      <w:r w:rsidR="002B70AB">
        <w:rPr>
          <w:rFonts w:ascii="宋体" w:hAnsi="宋体" w:hint="eastAsia"/>
          <w:kern w:val="44"/>
          <w:sz w:val="24"/>
          <w:szCs w:val="44"/>
          <w:lang w:val="zh-CN"/>
        </w:rPr>
        <w:t>人，占比</w:t>
      </w:r>
      <w:r w:rsidR="002B70AB" w:rsidRPr="00690594">
        <w:rPr>
          <w:rFonts w:hint="eastAsia"/>
          <w:kern w:val="44"/>
          <w:sz w:val="24"/>
          <w:szCs w:val="44"/>
          <w:lang w:val="zh-CN"/>
        </w:rPr>
        <w:t>4</w:t>
      </w:r>
      <w:r w:rsidR="002B70AB" w:rsidRPr="00690594">
        <w:rPr>
          <w:kern w:val="44"/>
          <w:sz w:val="24"/>
          <w:szCs w:val="44"/>
          <w:lang w:val="zh-CN"/>
        </w:rPr>
        <w:t>1</w:t>
      </w:r>
      <w:r w:rsidR="002B70AB">
        <w:rPr>
          <w:rFonts w:ascii="宋体" w:hAnsi="宋体"/>
          <w:kern w:val="44"/>
          <w:sz w:val="24"/>
          <w:szCs w:val="44"/>
          <w:lang w:val="zh-CN"/>
        </w:rPr>
        <w:t>.</w:t>
      </w:r>
      <w:r w:rsidR="002B70AB" w:rsidRPr="00690594">
        <w:rPr>
          <w:kern w:val="44"/>
          <w:sz w:val="24"/>
          <w:szCs w:val="44"/>
          <w:lang w:val="zh-CN"/>
        </w:rPr>
        <w:t>13</w:t>
      </w:r>
      <w:r w:rsidR="002B70AB">
        <w:rPr>
          <w:rFonts w:ascii="宋体" w:hAnsi="宋体" w:hint="eastAsia"/>
          <w:kern w:val="44"/>
          <w:sz w:val="24"/>
          <w:szCs w:val="44"/>
          <w:lang w:val="zh-CN"/>
        </w:rPr>
        <w:t>%和</w:t>
      </w:r>
      <w:r w:rsidR="002B70AB" w:rsidRPr="00690594">
        <w:rPr>
          <w:rFonts w:hint="eastAsia"/>
          <w:kern w:val="44"/>
          <w:sz w:val="24"/>
          <w:szCs w:val="44"/>
          <w:lang w:val="zh-CN"/>
        </w:rPr>
        <w:t>2</w:t>
      </w:r>
      <w:r w:rsidR="002B70AB" w:rsidRPr="00690594">
        <w:rPr>
          <w:kern w:val="44"/>
          <w:sz w:val="24"/>
          <w:szCs w:val="44"/>
          <w:lang w:val="zh-CN"/>
        </w:rPr>
        <w:t>4</w:t>
      </w:r>
      <w:r w:rsidR="002B70AB">
        <w:rPr>
          <w:rFonts w:ascii="宋体" w:hAnsi="宋体"/>
          <w:kern w:val="44"/>
          <w:sz w:val="24"/>
          <w:szCs w:val="44"/>
          <w:lang w:val="zh-CN"/>
        </w:rPr>
        <w:t>.</w:t>
      </w:r>
      <w:r w:rsidR="002B70AB" w:rsidRPr="00690594">
        <w:rPr>
          <w:kern w:val="44"/>
          <w:sz w:val="24"/>
          <w:szCs w:val="44"/>
          <w:lang w:val="zh-CN"/>
        </w:rPr>
        <w:t>56</w:t>
      </w:r>
      <w:r w:rsidR="002B70AB">
        <w:rPr>
          <w:rFonts w:ascii="宋体" w:hAnsi="宋体" w:hint="eastAsia"/>
          <w:kern w:val="44"/>
          <w:sz w:val="24"/>
          <w:szCs w:val="44"/>
          <w:lang w:val="zh-CN"/>
        </w:rPr>
        <w:t>%</w:t>
      </w:r>
      <w:r w:rsidR="00B67AC7">
        <w:rPr>
          <w:rFonts w:ascii="宋体" w:hAnsi="宋体" w:hint="eastAsia"/>
          <w:kern w:val="44"/>
          <w:sz w:val="24"/>
          <w:szCs w:val="44"/>
          <w:lang w:val="zh-CN"/>
        </w:rPr>
        <w:t>；</w:t>
      </w:r>
      <w:r w:rsidR="002B70AB">
        <w:rPr>
          <w:rFonts w:ascii="宋体" w:hAnsi="宋体" w:hint="eastAsia"/>
          <w:kern w:val="44"/>
          <w:sz w:val="24"/>
          <w:szCs w:val="44"/>
          <w:lang w:val="zh-CN"/>
        </w:rPr>
        <w:t>硕士学历的人员占比</w:t>
      </w:r>
      <w:r w:rsidR="00B67AC7">
        <w:rPr>
          <w:rFonts w:ascii="宋体" w:hAnsi="宋体" w:hint="eastAsia"/>
          <w:kern w:val="44"/>
          <w:sz w:val="24"/>
          <w:szCs w:val="44"/>
          <w:lang w:val="zh-CN"/>
        </w:rPr>
        <w:t>少，只有</w:t>
      </w:r>
      <w:r w:rsidR="00B67AC7" w:rsidRPr="00690594">
        <w:rPr>
          <w:rFonts w:hint="eastAsia"/>
          <w:kern w:val="44"/>
          <w:sz w:val="24"/>
          <w:szCs w:val="44"/>
          <w:lang w:val="zh-CN"/>
        </w:rPr>
        <w:t>0</w:t>
      </w:r>
      <w:r w:rsidR="00B67AC7">
        <w:rPr>
          <w:rFonts w:ascii="宋体" w:hAnsi="宋体"/>
          <w:kern w:val="44"/>
          <w:sz w:val="24"/>
          <w:szCs w:val="44"/>
          <w:lang w:val="zh-CN"/>
        </w:rPr>
        <w:t>.</w:t>
      </w:r>
      <w:r w:rsidR="00B67AC7" w:rsidRPr="00690594">
        <w:rPr>
          <w:kern w:val="44"/>
          <w:sz w:val="24"/>
          <w:szCs w:val="44"/>
          <w:lang w:val="zh-CN"/>
        </w:rPr>
        <w:t>59</w:t>
      </w:r>
      <w:r w:rsidR="00B67AC7">
        <w:rPr>
          <w:rFonts w:ascii="宋体" w:hAnsi="宋体" w:hint="eastAsia"/>
          <w:kern w:val="44"/>
          <w:sz w:val="24"/>
          <w:szCs w:val="44"/>
          <w:lang w:val="zh-CN"/>
        </w:rPr>
        <w:t>%。此外，被调查群体的行业工作年限时间主要集中在</w:t>
      </w:r>
      <w:r w:rsidR="00B67AC7" w:rsidRPr="00690594">
        <w:rPr>
          <w:rFonts w:hint="eastAsia"/>
          <w:kern w:val="44"/>
          <w:sz w:val="24"/>
          <w:szCs w:val="44"/>
          <w:lang w:val="zh-CN"/>
        </w:rPr>
        <w:t>3</w:t>
      </w:r>
      <w:r w:rsidR="00B67AC7">
        <w:rPr>
          <w:rFonts w:ascii="宋体" w:hAnsi="宋体" w:hint="eastAsia"/>
          <w:kern w:val="44"/>
          <w:sz w:val="24"/>
          <w:szCs w:val="44"/>
          <w:lang w:val="zh-CN"/>
        </w:rPr>
        <w:t>年内（包括</w:t>
      </w:r>
      <w:r w:rsidR="00B67AC7" w:rsidRPr="00690594">
        <w:rPr>
          <w:rFonts w:hint="eastAsia"/>
          <w:kern w:val="44"/>
          <w:sz w:val="24"/>
          <w:szCs w:val="44"/>
          <w:lang w:val="zh-CN"/>
        </w:rPr>
        <w:t>3</w:t>
      </w:r>
      <w:r w:rsidR="00B67AC7">
        <w:rPr>
          <w:rFonts w:ascii="宋体" w:hAnsi="宋体" w:hint="eastAsia"/>
          <w:kern w:val="44"/>
          <w:sz w:val="24"/>
          <w:szCs w:val="44"/>
          <w:lang w:val="zh-CN"/>
        </w:rPr>
        <w:t>年）、</w:t>
      </w:r>
      <w:r w:rsidR="00B67AC7" w:rsidRPr="00690594">
        <w:rPr>
          <w:rFonts w:hint="eastAsia"/>
          <w:kern w:val="44"/>
          <w:sz w:val="24"/>
          <w:szCs w:val="44"/>
          <w:lang w:val="zh-CN"/>
        </w:rPr>
        <w:t>6</w:t>
      </w:r>
      <w:r w:rsidR="00B67AC7">
        <w:rPr>
          <w:rFonts w:ascii="宋体" w:hAnsi="宋体" w:hint="eastAsia"/>
          <w:kern w:val="44"/>
          <w:sz w:val="24"/>
          <w:szCs w:val="44"/>
          <w:lang w:val="zh-CN"/>
        </w:rPr>
        <w:t>-</w:t>
      </w:r>
      <w:r w:rsidR="00B67AC7" w:rsidRPr="00690594">
        <w:rPr>
          <w:kern w:val="44"/>
          <w:sz w:val="24"/>
          <w:szCs w:val="44"/>
          <w:lang w:val="zh-CN"/>
        </w:rPr>
        <w:t>10</w:t>
      </w:r>
      <w:r w:rsidR="00B67AC7">
        <w:rPr>
          <w:rFonts w:ascii="宋体" w:hAnsi="宋体" w:hint="eastAsia"/>
          <w:kern w:val="44"/>
          <w:sz w:val="24"/>
          <w:szCs w:val="44"/>
          <w:lang w:val="zh-CN"/>
        </w:rPr>
        <w:t>年和</w:t>
      </w:r>
      <w:r w:rsidR="00B67AC7" w:rsidRPr="00690594">
        <w:rPr>
          <w:rFonts w:hint="eastAsia"/>
          <w:kern w:val="44"/>
          <w:sz w:val="24"/>
          <w:szCs w:val="44"/>
          <w:lang w:val="zh-CN"/>
        </w:rPr>
        <w:t>1</w:t>
      </w:r>
      <w:r w:rsidR="00B67AC7" w:rsidRPr="00690594">
        <w:rPr>
          <w:kern w:val="44"/>
          <w:sz w:val="24"/>
          <w:szCs w:val="44"/>
          <w:lang w:val="zh-CN"/>
        </w:rPr>
        <w:t>1</w:t>
      </w:r>
      <w:r w:rsidR="00B67AC7">
        <w:rPr>
          <w:rFonts w:ascii="宋体" w:hAnsi="宋体" w:hint="eastAsia"/>
          <w:kern w:val="44"/>
          <w:sz w:val="24"/>
          <w:szCs w:val="44"/>
          <w:lang w:val="zh-CN"/>
        </w:rPr>
        <w:t>-</w:t>
      </w:r>
      <w:r w:rsidR="00B67AC7" w:rsidRPr="00690594">
        <w:rPr>
          <w:kern w:val="44"/>
          <w:sz w:val="24"/>
          <w:szCs w:val="44"/>
          <w:lang w:val="zh-CN"/>
        </w:rPr>
        <w:t>20</w:t>
      </w:r>
      <w:r w:rsidR="00B67AC7">
        <w:rPr>
          <w:rFonts w:ascii="宋体" w:hAnsi="宋体" w:hint="eastAsia"/>
          <w:kern w:val="44"/>
          <w:sz w:val="24"/>
          <w:szCs w:val="44"/>
          <w:lang w:val="zh-CN"/>
        </w:rPr>
        <w:t>年，分别有</w:t>
      </w:r>
      <w:r w:rsidR="00B67AC7" w:rsidRPr="00690594">
        <w:rPr>
          <w:rFonts w:hint="eastAsia"/>
          <w:kern w:val="44"/>
          <w:sz w:val="24"/>
          <w:szCs w:val="44"/>
          <w:lang w:val="zh-CN"/>
        </w:rPr>
        <w:t>1</w:t>
      </w:r>
      <w:r w:rsidR="00B67AC7" w:rsidRPr="00690594">
        <w:rPr>
          <w:kern w:val="44"/>
          <w:sz w:val="24"/>
          <w:szCs w:val="44"/>
          <w:lang w:val="zh-CN"/>
        </w:rPr>
        <w:t>35</w:t>
      </w:r>
      <w:r w:rsidR="00B67AC7">
        <w:rPr>
          <w:rFonts w:ascii="宋体" w:hAnsi="宋体" w:hint="eastAsia"/>
          <w:kern w:val="44"/>
          <w:sz w:val="24"/>
          <w:szCs w:val="44"/>
          <w:lang w:val="zh-CN"/>
        </w:rPr>
        <w:t>人、</w:t>
      </w:r>
      <w:r w:rsidR="00B67AC7" w:rsidRPr="00566302">
        <w:rPr>
          <w:kern w:val="44"/>
          <w:sz w:val="24"/>
          <w:szCs w:val="44"/>
          <w:lang w:val="zh-CN"/>
        </w:rPr>
        <w:t>143</w:t>
      </w:r>
      <w:r w:rsidR="00B67AC7" w:rsidRPr="00566302">
        <w:rPr>
          <w:kern w:val="44"/>
          <w:sz w:val="24"/>
          <w:szCs w:val="44"/>
          <w:lang w:val="zh-CN"/>
        </w:rPr>
        <w:t>人</w:t>
      </w:r>
      <w:r w:rsidR="00B67AC7">
        <w:rPr>
          <w:rFonts w:ascii="宋体" w:hAnsi="宋体" w:hint="eastAsia"/>
          <w:kern w:val="44"/>
          <w:sz w:val="24"/>
          <w:szCs w:val="44"/>
          <w:lang w:val="zh-CN"/>
        </w:rPr>
        <w:t>和</w:t>
      </w:r>
      <w:r w:rsidR="00B67AC7" w:rsidRPr="00690594">
        <w:rPr>
          <w:rFonts w:hint="eastAsia"/>
          <w:kern w:val="44"/>
          <w:sz w:val="24"/>
          <w:szCs w:val="44"/>
          <w:lang w:val="zh-CN"/>
        </w:rPr>
        <w:t>1</w:t>
      </w:r>
      <w:r w:rsidR="00B67AC7" w:rsidRPr="00690594">
        <w:rPr>
          <w:kern w:val="44"/>
          <w:sz w:val="24"/>
          <w:szCs w:val="44"/>
          <w:lang w:val="zh-CN"/>
        </w:rPr>
        <w:t>73</w:t>
      </w:r>
      <w:r w:rsidR="00B67AC7">
        <w:rPr>
          <w:rFonts w:ascii="宋体" w:hAnsi="宋体" w:hint="eastAsia"/>
          <w:kern w:val="44"/>
          <w:sz w:val="24"/>
          <w:szCs w:val="44"/>
          <w:lang w:val="zh-CN"/>
        </w:rPr>
        <w:t>人，分别占比</w:t>
      </w:r>
      <w:r w:rsidR="00B67AC7" w:rsidRPr="00690594">
        <w:rPr>
          <w:rFonts w:hint="eastAsia"/>
          <w:kern w:val="44"/>
          <w:sz w:val="24"/>
          <w:szCs w:val="44"/>
          <w:lang w:val="zh-CN"/>
        </w:rPr>
        <w:t>2</w:t>
      </w:r>
      <w:r w:rsidR="00B67AC7" w:rsidRPr="00690594">
        <w:rPr>
          <w:kern w:val="44"/>
          <w:sz w:val="24"/>
          <w:szCs w:val="44"/>
          <w:lang w:val="zh-CN"/>
        </w:rPr>
        <w:t>6</w:t>
      </w:r>
      <w:r w:rsidR="00B67AC7">
        <w:rPr>
          <w:rFonts w:ascii="宋体" w:hAnsi="宋体"/>
          <w:kern w:val="44"/>
          <w:sz w:val="24"/>
          <w:szCs w:val="44"/>
          <w:lang w:val="zh-CN"/>
        </w:rPr>
        <w:t>.</w:t>
      </w:r>
      <w:r w:rsidR="00B67AC7" w:rsidRPr="00690594">
        <w:rPr>
          <w:kern w:val="44"/>
          <w:sz w:val="24"/>
          <w:szCs w:val="44"/>
          <w:lang w:val="zh-CN"/>
        </w:rPr>
        <w:t>32</w:t>
      </w:r>
      <w:r w:rsidR="00B67AC7">
        <w:rPr>
          <w:rFonts w:ascii="宋体" w:hAnsi="宋体" w:hint="eastAsia"/>
          <w:kern w:val="44"/>
          <w:sz w:val="24"/>
          <w:szCs w:val="44"/>
          <w:lang w:val="zh-CN"/>
        </w:rPr>
        <w:t>%、</w:t>
      </w:r>
      <w:r w:rsidR="00B67AC7" w:rsidRPr="00690594">
        <w:rPr>
          <w:rFonts w:hint="eastAsia"/>
          <w:kern w:val="44"/>
          <w:sz w:val="24"/>
          <w:szCs w:val="44"/>
          <w:lang w:val="zh-CN"/>
        </w:rPr>
        <w:t>2</w:t>
      </w:r>
      <w:r w:rsidR="00B67AC7" w:rsidRPr="00690594">
        <w:rPr>
          <w:kern w:val="44"/>
          <w:sz w:val="24"/>
          <w:szCs w:val="44"/>
          <w:lang w:val="zh-CN"/>
        </w:rPr>
        <w:t>7</w:t>
      </w:r>
      <w:r w:rsidR="00B67AC7">
        <w:rPr>
          <w:rFonts w:ascii="宋体" w:hAnsi="宋体"/>
          <w:kern w:val="44"/>
          <w:sz w:val="24"/>
          <w:szCs w:val="44"/>
          <w:lang w:val="zh-CN"/>
        </w:rPr>
        <w:t>.</w:t>
      </w:r>
      <w:r w:rsidR="00B67AC7" w:rsidRPr="00690594">
        <w:rPr>
          <w:kern w:val="44"/>
          <w:sz w:val="24"/>
          <w:szCs w:val="44"/>
          <w:lang w:val="zh-CN"/>
        </w:rPr>
        <w:t>88</w:t>
      </w:r>
      <w:r w:rsidR="00B67AC7">
        <w:rPr>
          <w:rFonts w:ascii="宋体" w:hAnsi="宋体" w:hint="eastAsia"/>
          <w:kern w:val="44"/>
          <w:sz w:val="24"/>
          <w:szCs w:val="44"/>
          <w:lang w:val="zh-CN"/>
        </w:rPr>
        <w:t>%和</w:t>
      </w:r>
      <w:r w:rsidR="00B67AC7" w:rsidRPr="00690594">
        <w:rPr>
          <w:rFonts w:hint="eastAsia"/>
          <w:kern w:val="44"/>
          <w:sz w:val="24"/>
          <w:szCs w:val="44"/>
          <w:lang w:val="zh-CN"/>
        </w:rPr>
        <w:t>3</w:t>
      </w:r>
      <w:r w:rsidR="00B67AC7" w:rsidRPr="00690594">
        <w:rPr>
          <w:kern w:val="44"/>
          <w:sz w:val="24"/>
          <w:szCs w:val="44"/>
          <w:lang w:val="zh-CN"/>
        </w:rPr>
        <w:t>3</w:t>
      </w:r>
      <w:r w:rsidR="00B67AC7">
        <w:rPr>
          <w:rFonts w:ascii="宋体" w:hAnsi="宋体"/>
          <w:kern w:val="44"/>
          <w:sz w:val="24"/>
          <w:szCs w:val="44"/>
          <w:lang w:val="zh-CN"/>
        </w:rPr>
        <w:t>.</w:t>
      </w:r>
      <w:r w:rsidR="00B67AC7" w:rsidRPr="00690594">
        <w:rPr>
          <w:kern w:val="44"/>
          <w:sz w:val="24"/>
          <w:szCs w:val="44"/>
          <w:lang w:val="zh-CN"/>
        </w:rPr>
        <w:t>72</w:t>
      </w:r>
      <w:r w:rsidR="00B67AC7">
        <w:rPr>
          <w:rFonts w:ascii="宋体" w:hAnsi="宋体" w:hint="eastAsia"/>
          <w:kern w:val="44"/>
          <w:sz w:val="24"/>
          <w:szCs w:val="44"/>
          <w:lang w:val="zh-CN"/>
        </w:rPr>
        <w:t>%。</w:t>
      </w:r>
      <w:r w:rsidR="00690594">
        <w:rPr>
          <w:rFonts w:ascii="宋体" w:hAnsi="宋体" w:hint="eastAsia"/>
          <w:kern w:val="44"/>
          <w:sz w:val="24"/>
          <w:szCs w:val="44"/>
          <w:lang w:val="zh-CN"/>
        </w:rPr>
        <w:t>如表</w:t>
      </w:r>
      <w:r w:rsidR="00690594" w:rsidRPr="00690594">
        <w:rPr>
          <w:rFonts w:hint="eastAsia"/>
          <w:kern w:val="44"/>
          <w:sz w:val="24"/>
          <w:szCs w:val="44"/>
          <w:lang w:val="zh-CN"/>
        </w:rPr>
        <w:t>2</w:t>
      </w:r>
      <w:r w:rsidR="00690594">
        <w:rPr>
          <w:rFonts w:ascii="宋体" w:hAnsi="宋体" w:hint="eastAsia"/>
          <w:kern w:val="44"/>
          <w:sz w:val="24"/>
          <w:szCs w:val="44"/>
          <w:lang w:val="zh-CN"/>
        </w:rPr>
        <w:t>所示，</w:t>
      </w:r>
      <w:r w:rsidR="00B67AC7">
        <w:rPr>
          <w:rFonts w:ascii="宋体" w:hAnsi="宋体" w:hint="eastAsia"/>
          <w:kern w:val="44"/>
          <w:sz w:val="24"/>
          <w:szCs w:val="44"/>
          <w:lang w:val="zh-CN"/>
        </w:rPr>
        <w:t>在近三个月来参加的培训次数方面，调查样本中未参加过培训的员工较多，</w:t>
      </w:r>
      <w:r w:rsidR="00690594">
        <w:rPr>
          <w:rFonts w:ascii="宋体" w:hAnsi="宋体" w:hint="eastAsia"/>
          <w:kern w:val="44"/>
          <w:sz w:val="24"/>
          <w:szCs w:val="44"/>
          <w:lang w:val="zh-CN"/>
        </w:rPr>
        <w:t>有</w:t>
      </w:r>
      <w:r w:rsidR="00690594" w:rsidRPr="00690594">
        <w:rPr>
          <w:rFonts w:hint="eastAsia"/>
          <w:kern w:val="44"/>
          <w:sz w:val="24"/>
          <w:szCs w:val="44"/>
          <w:lang w:val="zh-CN"/>
        </w:rPr>
        <w:t>2</w:t>
      </w:r>
      <w:r w:rsidR="00B67AC7" w:rsidRPr="00690594">
        <w:rPr>
          <w:rFonts w:hint="eastAsia"/>
          <w:kern w:val="44"/>
          <w:sz w:val="24"/>
          <w:szCs w:val="44"/>
          <w:lang w:val="zh-CN"/>
        </w:rPr>
        <w:t>0</w:t>
      </w:r>
      <w:r w:rsidR="00B67AC7" w:rsidRPr="00690594">
        <w:rPr>
          <w:kern w:val="44"/>
          <w:sz w:val="24"/>
          <w:szCs w:val="44"/>
          <w:lang w:val="zh-CN"/>
        </w:rPr>
        <w:t>2</w:t>
      </w:r>
      <w:r w:rsidR="00B67AC7">
        <w:rPr>
          <w:rFonts w:ascii="宋体" w:hAnsi="宋体" w:hint="eastAsia"/>
          <w:kern w:val="44"/>
          <w:sz w:val="24"/>
          <w:szCs w:val="44"/>
          <w:lang w:val="zh-CN"/>
        </w:rPr>
        <w:t>人，占比</w:t>
      </w:r>
      <w:r w:rsidR="00B67AC7" w:rsidRPr="00690594">
        <w:rPr>
          <w:rFonts w:hint="eastAsia"/>
          <w:kern w:val="44"/>
          <w:sz w:val="24"/>
          <w:szCs w:val="44"/>
          <w:lang w:val="zh-CN"/>
        </w:rPr>
        <w:t>3</w:t>
      </w:r>
      <w:r w:rsidR="00B67AC7" w:rsidRPr="00690594">
        <w:rPr>
          <w:kern w:val="44"/>
          <w:sz w:val="24"/>
          <w:szCs w:val="44"/>
          <w:lang w:val="zh-CN"/>
        </w:rPr>
        <w:t>9</w:t>
      </w:r>
      <w:r w:rsidR="00B67AC7">
        <w:rPr>
          <w:rFonts w:ascii="宋体" w:hAnsi="宋体"/>
          <w:kern w:val="44"/>
          <w:sz w:val="24"/>
          <w:szCs w:val="44"/>
          <w:lang w:val="zh-CN"/>
        </w:rPr>
        <w:t>.</w:t>
      </w:r>
      <w:r w:rsidR="00B67AC7" w:rsidRPr="00690594">
        <w:rPr>
          <w:rFonts w:hint="eastAsia"/>
          <w:kern w:val="44"/>
          <w:sz w:val="24"/>
          <w:szCs w:val="44"/>
          <w:lang w:val="zh-CN"/>
        </w:rPr>
        <w:t>3</w:t>
      </w:r>
      <w:r w:rsidR="00B67AC7" w:rsidRPr="00690594">
        <w:rPr>
          <w:kern w:val="44"/>
          <w:sz w:val="24"/>
          <w:szCs w:val="44"/>
          <w:lang w:val="zh-CN"/>
        </w:rPr>
        <w:t>8</w:t>
      </w:r>
      <w:r w:rsidR="00B67AC7">
        <w:rPr>
          <w:rFonts w:ascii="宋体" w:hAnsi="宋体" w:hint="eastAsia"/>
          <w:kern w:val="44"/>
          <w:sz w:val="24"/>
          <w:szCs w:val="44"/>
          <w:lang w:val="zh-CN"/>
        </w:rPr>
        <w:t>%；参加过</w:t>
      </w:r>
      <w:r w:rsidR="00B67AC7" w:rsidRPr="00690594">
        <w:rPr>
          <w:rFonts w:hint="eastAsia"/>
          <w:kern w:val="44"/>
          <w:sz w:val="24"/>
          <w:szCs w:val="44"/>
          <w:lang w:val="zh-CN"/>
        </w:rPr>
        <w:t>1</w:t>
      </w:r>
      <w:r w:rsidR="00B67AC7">
        <w:rPr>
          <w:rFonts w:ascii="宋体" w:hAnsi="宋体" w:hint="eastAsia"/>
          <w:kern w:val="44"/>
          <w:sz w:val="24"/>
          <w:szCs w:val="44"/>
          <w:lang w:val="zh-CN"/>
        </w:rPr>
        <w:t>次培训的有</w:t>
      </w:r>
      <w:r w:rsidR="00690594" w:rsidRPr="00690594">
        <w:rPr>
          <w:rFonts w:hint="eastAsia"/>
          <w:kern w:val="44"/>
          <w:sz w:val="24"/>
          <w:szCs w:val="44"/>
          <w:lang w:val="zh-CN"/>
        </w:rPr>
        <w:t>1</w:t>
      </w:r>
      <w:r w:rsidR="00B67AC7" w:rsidRPr="00690594">
        <w:rPr>
          <w:kern w:val="44"/>
          <w:sz w:val="24"/>
          <w:szCs w:val="44"/>
          <w:lang w:val="zh-CN"/>
        </w:rPr>
        <w:t>04</w:t>
      </w:r>
      <w:r w:rsidR="00B67AC7">
        <w:rPr>
          <w:rFonts w:ascii="宋体" w:hAnsi="宋体" w:hint="eastAsia"/>
          <w:kern w:val="44"/>
          <w:sz w:val="24"/>
          <w:szCs w:val="44"/>
          <w:lang w:val="zh-CN"/>
        </w:rPr>
        <w:t>人，占比</w:t>
      </w:r>
      <w:r w:rsidR="00B67AC7" w:rsidRPr="00690594">
        <w:rPr>
          <w:rFonts w:hint="eastAsia"/>
          <w:kern w:val="44"/>
          <w:sz w:val="24"/>
          <w:szCs w:val="44"/>
          <w:lang w:val="zh-CN"/>
        </w:rPr>
        <w:t>2</w:t>
      </w:r>
      <w:r w:rsidR="00B67AC7" w:rsidRPr="00690594">
        <w:rPr>
          <w:kern w:val="44"/>
          <w:sz w:val="24"/>
          <w:szCs w:val="44"/>
          <w:lang w:val="zh-CN"/>
        </w:rPr>
        <w:t>0</w:t>
      </w:r>
      <w:r w:rsidR="00B67AC7">
        <w:rPr>
          <w:rFonts w:ascii="宋体" w:hAnsi="宋体"/>
          <w:kern w:val="44"/>
          <w:sz w:val="24"/>
          <w:szCs w:val="44"/>
          <w:lang w:val="zh-CN"/>
        </w:rPr>
        <w:t>.</w:t>
      </w:r>
      <w:r w:rsidR="00B67AC7" w:rsidRPr="00690594">
        <w:rPr>
          <w:kern w:val="44"/>
          <w:sz w:val="24"/>
          <w:szCs w:val="44"/>
          <w:lang w:val="zh-CN"/>
        </w:rPr>
        <w:t>37</w:t>
      </w:r>
      <w:r w:rsidR="00B67AC7">
        <w:rPr>
          <w:rFonts w:ascii="宋体" w:hAnsi="宋体" w:hint="eastAsia"/>
          <w:kern w:val="44"/>
          <w:sz w:val="24"/>
          <w:szCs w:val="44"/>
          <w:lang w:val="zh-CN"/>
        </w:rPr>
        <w:t>%；参加过</w:t>
      </w:r>
      <w:r w:rsidR="00B67AC7" w:rsidRPr="00690594">
        <w:rPr>
          <w:rFonts w:hint="eastAsia"/>
          <w:kern w:val="44"/>
          <w:sz w:val="24"/>
          <w:szCs w:val="44"/>
          <w:lang w:val="zh-CN"/>
        </w:rPr>
        <w:t>2</w:t>
      </w:r>
      <w:r w:rsidR="00B67AC7">
        <w:rPr>
          <w:rFonts w:ascii="宋体" w:hAnsi="宋体" w:hint="eastAsia"/>
          <w:kern w:val="44"/>
          <w:sz w:val="24"/>
          <w:szCs w:val="44"/>
          <w:lang w:val="zh-CN"/>
        </w:rPr>
        <w:t>、</w:t>
      </w:r>
      <w:r w:rsidR="00B67AC7" w:rsidRPr="00690594">
        <w:rPr>
          <w:rFonts w:hint="eastAsia"/>
          <w:kern w:val="44"/>
          <w:sz w:val="24"/>
          <w:szCs w:val="44"/>
          <w:lang w:val="zh-CN"/>
        </w:rPr>
        <w:t>3</w:t>
      </w:r>
      <w:r w:rsidR="00B67AC7">
        <w:rPr>
          <w:rFonts w:ascii="宋体" w:hAnsi="宋体" w:hint="eastAsia"/>
          <w:kern w:val="44"/>
          <w:sz w:val="24"/>
          <w:szCs w:val="44"/>
          <w:lang w:val="zh-CN"/>
        </w:rPr>
        <w:t>次培训的均有</w:t>
      </w:r>
      <w:r w:rsidR="00B67AC7" w:rsidRPr="00690594">
        <w:rPr>
          <w:rFonts w:hint="eastAsia"/>
          <w:kern w:val="44"/>
          <w:sz w:val="24"/>
          <w:szCs w:val="44"/>
          <w:lang w:val="zh-CN"/>
        </w:rPr>
        <w:t>6</w:t>
      </w:r>
      <w:r w:rsidR="00B67AC7" w:rsidRPr="00690594">
        <w:rPr>
          <w:kern w:val="44"/>
          <w:sz w:val="24"/>
          <w:szCs w:val="44"/>
          <w:lang w:val="zh-CN"/>
        </w:rPr>
        <w:t>7</w:t>
      </w:r>
      <w:r w:rsidR="00B67AC7">
        <w:rPr>
          <w:rFonts w:ascii="宋体" w:hAnsi="宋体" w:hint="eastAsia"/>
          <w:kern w:val="44"/>
          <w:sz w:val="24"/>
          <w:szCs w:val="44"/>
          <w:lang w:val="zh-CN"/>
        </w:rPr>
        <w:t>人，占比</w:t>
      </w:r>
      <w:r w:rsidR="00B67AC7" w:rsidRPr="00690594">
        <w:rPr>
          <w:rFonts w:hint="eastAsia"/>
          <w:kern w:val="44"/>
          <w:sz w:val="24"/>
          <w:szCs w:val="44"/>
          <w:lang w:val="zh-CN"/>
        </w:rPr>
        <w:t>1</w:t>
      </w:r>
      <w:r w:rsidR="00B67AC7" w:rsidRPr="00690594">
        <w:rPr>
          <w:kern w:val="44"/>
          <w:sz w:val="24"/>
          <w:szCs w:val="44"/>
          <w:lang w:val="zh-CN"/>
        </w:rPr>
        <w:t>3</w:t>
      </w:r>
      <w:r w:rsidR="00B67AC7">
        <w:rPr>
          <w:rFonts w:ascii="宋体" w:hAnsi="宋体"/>
          <w:kern w:val="44"/>
          <w:sz w:val="24"/>
          <w:szCs w:val="44"/>
          <w:lang w:val="zh-CN"/>
        </w:rPr>
        <w:t>.</w:t>
      </w:r>
      <w:r w:rsidR="00B67AC7" w:rsidRPr="00690594">
        <w:rPr>
          <w:kern w:val="44"/>
          <w:sz w:val="24"/>
          <w:szCs w:val="44"/>
          <w:lang w:val="zh-CN"/>
        </w:rPr>
        <w:t>06</w:t>
      </w:r>
      <w:r w:rsidR="00B67AC7">
        <w:rPr>
          <w:rFonts w:ascii="宋体" w:hAnsi="宋体" w:hint="eastAsia"/>
          <w:kern w:val="44"/>
          <w:sz w:val="24"/>
          <w:szCs w:val="44"/>
          <w:lang w:val="zh-CN"/>
        </w:rPr>
        <w:t>%，其余参加培训的次数都比较少</w:t>
      </w:r>
      <w:r w:rsidR="00531A0B">
        <w:rPr>
          <w:rFonts w:ascii="宋体" w:hAnsi="宋体" w:hint="eastAsia"/>
          <w:kern w:val="44"/>
          <w:sz w:val="24"/>
          <w:szCs w:val="44"/>
          <w:lang w:val="zh-CN"/>
        </w:rPr>
        <w:t>。</w:t>
      </w:r>
    </w:p>
    <w:tbl>
      <w:tblPr>
        <w:tblW w:w="5000" w:type="pct"/>
        <w:tblLook w:val="04A0" w:firstRow="1" w:lastRow="0" w:firstColumn="1" w:lastColumn="0" w:noHBand="0" w:noVBand="1"/>
      </w:tblPr>
      <w:tblGrid>
        <w:gridCol w:w="1645"/>
        <w:gridCol w:w="852"/>
        <w:gridCol w:w="3528"/>
        <w:gridCol w:w="1249"/>
        <w:gridCol w:w="1248"/>
      </w:tblGrid>
      <w:tr w:rsidR="002D1955" w:rsidRPr="002D1955" w14:paraId="6B96BA1F" w14:textId="77777777" w:rsidTr="002D1955">
        <w:trPr>
          <w:trHeight w:val="280"/>
        </w:trPr>
        <w:tc>
          <w:tcPr>
            <w:tcW w:w="5000" w:type="pct"/>
            <w:gridSpan w:val="5"/>
            <w:tcBorders>
              <w:top w:val="nil"/>
              <w:left w:val="nil"/>
              <w:bottom w:val="single" w:sz="4" w:space="0" w:color="auto"/>
              <w:right w:val="nil"/>
            </w:tcBorders>
            <w:shd w:val="clear" w:color="auto" w:fill="auto"/>
            <w:noWrap/>
            <w:vAlign w:val="center"/>
            <w:hideMark/>
          </w:tcPr>
          <w:p w14:paraId="330540E1" w14:textId="77777777" w:rsidR="002D1955" w:rsidRPr="002D1955" w:rsidRDefault="002D1955" w:rsidP="002D1955">
            <w:pPr>
              <w:widowControl/>
              <w:jc w:val="center"/>
              <w:rPr>
                <w:rFonts w:ascii="宋体" w:hAnsi="宋体" w:cs="宋体"/>
                <w:color w:val="000000"/>
                <w:kern w:val="0"/>
                <w:sz w:val="20"/>
              </w:rPr>
            </w:pPr>
            <w:r w:rsidRPr="002D1955">
              <w:rPr>
                <w:rFonts w:ascii="黑体" w:eastAsia="黑体" w:hAnsi="黑体" w:cs="宋体" w:hint="eastAsia"/>
                <w:color w:val="000000"/>
                <w:kern w:val="0"/>
                <w:sz w:val="24"/>
                <w:szCs w:val="24"/>
              </w:rPr>
              <w:t>表</w:t>
            </w:r>
            <w:r w:rsidRPr="002D1955">
              <w:rPr>
                <w:rFonts w:eastAsia="黑体" w:cs="宋体" w:hint="eastAsia"/>
                <w:color w:val="000000"/>
                <w:kern w:val="0"/>
                <w:sz w:val="24"/>
                <w:szCs w:val="24"/>
              </w:rPr>
              <w:t>1</w:t>
            </w:r>
            <w:r w:rsidRPr="002D1955">
              <w:rPr>
                <w:rFonts w:ascii="黑体" w:eastAsia="黑体" w:hAnsi="黑体" w:cs="宋体" w:hint="eastAsia"/>
                <w:color w:val="000000"/>
                <w:kern w:val="0"/>
                <w:sz w:val="24"/>
                <w:szCs w:val="24"/>
              </w:rPr>
              <w:t xml:space="preserve"> 样本基本信息（N=</w:t>
            </w:r>
            <w:r w:rsidRPr="002D1955">
              <w:rPr>
                <w:rFonts w:eastAsia="黑体" w:cs="宋体" w:hint="eastAsia"/>
                <w:color w:val="000000"/>
                <w:kern w:val="0"/>
                <w:sz w:val="24"/>
                <w:szCs w:val="24"/>
              </w:rPr>
              <w:t>513</w:t>
            </w:r>
            <w:r w:rsidRPr="002D1955">
              <w:rPr>
                <w:rFonts w:ascii="黑体" w:eastAsia="黑体" w:hAnsi="黑体" w:cs="宋体" w:hint="eastAsia"/>
                <w:color w:val="000000"/>
                <w:kern w:val="0"/>
                <w:sz w:val="24"/>
                <w:szCs w:val="24"/>
              </w:rPr>
              <w:t>）</w:t>
            </w:r>
          </w:p>
        </w:tc>
      </w:tr>
      <w:tr w:rsidR="002D1955" w:rsidRPr="002D1955" w14:paraId="13FBA6BA" w14:textId="77777777" w:rsidTr="00252361">
        <w:trPr>
          <w:trHeight w:val="227"/>
        </w:trPr>
        <w:tc>
          <w:tcPr>
            <w:tcW w:w="965" w:type="pct"/>
            <w:tcBorders>
              <w:top w:val="nil"/>
              <w:left w:val="nil"/>
              <w:bottom w:val="single" w:sz="4" w:space="0" w:color="auto"/>
              <w:right w:val="nil"/>
            </w:tcBorders>
            <w:shd w:val="clear" w:color="auto" w:fill="auto"/>
            <w:noWrap/>
            <w:vAlign w:val="center"/>
            <w:hideMark/>
          </w:tcPr>
          <w:p w14:paraId="106F34EB"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项目</w:t>
            </w:r>
          </w:p>
        </w:tc>
        <w:tc>
          <w:tcPr>
            <w:tcW w:w="500" w:type="pct"/>
            <w:tcBorders>
              <w:top w:val="nil"/>
              <w:left w:val="nil"/>
              <w:bottom w:val="single" w:sz="4" w:space="0" w:color="auto"/>
              <w:right w:val="nil"/>
            </w:tcBorders>
            <w:shd w:val="clear" w:color="auto" w:fill="auto"/>
            <w:noWrap/>
            <w:vAlign w:val="center"/>
            <w:hideMark/>
          </w:tcPr>
          <w:p w14:paraId="154DE661"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编码</w:t>
            </w:r>
          </w:p>
        </w:tc>
        <w:tc>
          <w:tcPr>
            <w:tcW w:w="2070" w:type="pct"/>
            <w:tcBorders>
              <w:top w:val="nil"/>
              <w:left w:val="nil"/>
              <w:bottom w:val="single" w:sz="4" w:space="0" w:color="auto"/>
              <w:right w:val="nil"/>
            </w:tcBorders>
            <w:shd w:val="clear" w:color="auto" w:fill="auto"/>
            <w:noWrap/>
            <w:vAlign w:val="center"/>
            <w:hideMark/>
          </w:tcPr>
          <w:p w14:paraId="688BC3E5"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类别</w:t>
            </w:r>
          </w:p>
        </w:tc>
        <w:tc>
          <w:tcPr>
            <w:tcW w:w="733" w:type="pct"/>
            <w:tcBorders>
              <w:top w:val="nil"/>
              <w:left w:val="nil"/>
              <w:bottom w:val="single" w:sz="4" w:space="0" w:color="auto"/>
              <w:right w:val="nil"/>
            </w:tcBorders>
            <w:shd w:val="clear" w:color="auto" w:fill="auto"/>
            <w:noWrap/>
            <w:vAlign w:val="center"/>
            <w:hideMark/>
          </w:tcPr>
          <w:p w14:paraId="54E70BEC"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样本数</w:t>
            </w:r>
          </w:p>
        </w:tc>
        <w:tc>
          <w:tcPr>
            <w:tcW w:w="733" w:type="pct"/>
            <w:tcBorders>
              <w:top w:val="nil"/>
              <w:left w:val="nil"/>
              <w:bottom w:val="single" w:sz="4" w:space="0" w:color="auto"/>
              <w:right w:val="nil"/>
            </w:tcBorders>
            <w:shd w:val="clear" w:color="auto" w:fill="auto"/>
            <w:noWrap/>
            <w:vAlign w:val="center"/>
            <w:hideMark/>
          </w:tcPr>
          <w:p w14:paraId="3EC12D82"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百分比</w:t>
            </w:r>
          </w:p>
        </w:tc>
      </w:tr>
      <w:tr w:rsidR="002D1955" w:rsidRPr="002D1955" w14:paraId="79B848C4" w14:textId="77777777" w:rsidTr="00252361">
        <w:trPr>
          <w:trHeight w:val="227"/>
        </w:trPr>
        <w:tc>
          <w:tcPr>
            <w:tcW w:w="965" w:type="pct"/>
            <w:vMerge w:val="restart"/>
            <w:tcBorders>
              <w:top w:val="nil"/>
              <w:left w:val="nil"/>
              <w:bottom w:val="single" w:sz="4" w:space="0" w:color="000000"/>
              <w:right w:val="nil"/>
            </w:tcBorders>
            <w:shd w:val="clear" w:color="auto" w:fill="auto"/>
            <w:noWrap/>
            <w:vAlign w:val="center"/>
            <w:hideMark/>
          </w:tcPr>
          <w:p w14:paraId="3837E086"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性别</w:t>
            </w:r>
          </w:p>
        </w:tc>
        <w:tc>
          <w:tcPr>
            <w:tcW w:w="500" w:type="pct"/>
            <w:tcBorders>
              <w:top w:val="nil"/>
              <w:left w:val="nil"/>
              <w:bottom w:val="nil"/>
              <w:right w:val="nil"/>
            </w:tcBorders>
            <w:shd w:val="clear" w:color="auto" w:fill="auto"/>
            <w:noWrap/>
            <w:vAlign w:val="center"/>
            <w:hideMark/>
          </w:tcPr>
          <w:p w14:paraId="52AD3BF0" w14:textId="77777777" w:rsidR="002D1955" w:rsidRPr="002D1955" w:rsidRDefault="002D1955" w:rsidP="002D1955">
            <w:pPr>
              <w:widowControl/>
              <w:jc w:val="center"/>
              <w:rPr>
                <w:color w:val="000000"/>
                <w:kern w:val="0"/>
                <w:szCs w:val="21"/>
              </w:rPr>
            </w:pPr>
            <w:r w:rsidRPr="002D1955">
              <w:rPr>
                <w:color w:val="000000"/>
                <w:kern w:val="0"/>
                <w:szCs w:val="21"/>
              </w:rPr>
              <w:t>1</w:t>
            </w:r>
          </w:p>
        </w:tc>
        <w:tc>
          <w:tcPr>
            <w:tcW w:w="2070" w:type="pct"/>
            <w:tcBorders>
              <w:top w:val="nil"/>
              <w:left w:val="nil"/>
              <w:bottom w:val="nil"/>
              <w:right w:val="nil"/>
            </w:tcBorders>
            <w:shd w:val="clear" w:color="auto" w:fill="auto"/>
            <w:noWrap/>
            <w:vAlign w:val="center"/>
            <w:hideMark/>
          </w:tcPr>
          <w:p w14:paraId="5AE1360F" w14:textId="77777777" w:rsidR="002D1955" w:rsidRPr="002D1955" w:rsidRDefault="002D1955" w:rsidP="002D1955">
            <w:pPr>
              <w:widowControl/>
              <w:jc w:val="center"/>
              <w:rPr>
                <w:color w:val="000000"/>
                <w:kern w:val="0"/>
                <w:szCs w:val="21"/>
              </w:rPr>
            </w:pPr>
            <w:r w:rsidRPr="002D1955">
              <w:rPr>
                <w:color w:val="000000"/>
                <w:kern w:val="0"/>
                <w:szCs w:val="21"/>
              </w:rPr>
              <w:t>男</w:t>
            </w:r>
          </w:p>
        </w:tc>
        <w:tc>
          <w:tcPr>
            <w:tcW w:w="733" w:type="pct"/>
            <w:tcBorders>
              <w:top w:val="nil"/>
              <w:left w:val="nil"/>
              <w:bottom w:val="nil"/>
              <w:right w:val="nil"/>
            </w:tcBorders>
            <w:shd w:val="clear" w:color="auto" w:fill="auto"/>
            <w:noWrap/>
            <w:vAlign w:val="center"/>
            <w:hideMark/>
          </w:tcPr>
          <w:p w14:paraId="0CE3CF6B" w14:textId="77777777" w:rsidR="002D1955" w:rsidRPr="002D1955" w:rsidRDefault="002D1955" w:rsidP="002D1955">
            <w:pPr>
              <w:widowControl/>
              <w:jc w:val="center"/>
              <w:rPr>
                <w:color w:val="000000"/>
                <w:kern w:val="0"/>
                <w:szCs w:val="21"/>
              </w:rPr>
            </w:pPr>
            <w:r w:rsidRPr="002D1955">
              <w:rPr>
                <w:color w:val="000000"/>
                <w:kern w:val="0"/>
                <w:szCs w:val="21"/>
              </w:rPr>
              <w:t>378</w:t>
            </w:r>
          </w:p>
        </w:tc>
        <w:tc>
          <w:tcPr>
            <w:tcW w:w="733" w:type="pct"/>
            <w:tcBorders>
              <w:top w:val="nil"/>
              <w:left w:val="nil"/>
              <w:bottom w:val="nil"/>
              <w:right w:val="nil"/>
            </w:tcBorders>
            <w:shd w:val="clear" w:color="auto" w:fill="auto"/>
            <w:noWrap/>
            <w:vAlign w:val="center"/>
            <w:hideMark/>
          </w:tcPr>
          <w:p w14:paraId="1A98F9EA" w14:textId="77777777" w:rsidR="002D1955" w:rsidRPr="002D1955" w:rsidRDefault="002D1955" w:rsidP="002D1955">
            <w:pPr>
              <w:widowControl/>
              <w:jc w:val="center"/>
              <w:rPr>
                <w:color w:val="000000"/>
                <w:kern w:val="0"/>
                <w:szCs w:val="21"/>
              </w:rPr>
            </w:pPr>
            <w:r w:rsidRPr="002D1955">
              <w:rPr>
                <w:color w:val="000000"/>
                <w:kern w:val="0"/>
                <w:szCs w:val="21"/>
              </w:rPr>
              <w:t>73.68%</w:t>
            </w:r>
          </w:p>
        </w:tc>
      </w:tr>
      <w:tr w:rsidR="002D1955" w:rsidRPr="002D1955" w14:paraId="0CBF137A" w14:textId="77777777" w:rsidTr="00252361">
        <w:trPr>
          <w:trHeight w:val="227"/>
        </w:trPr>
        <w:tc>
          <w:tcPr>
            <w:tcW w:w="965" w:type="pct"/>
            <w:vMerge/>
            <w:tcBorders>
              <w:top w:val="nil"/>
              <w:left w:val="nil"/>
              <w:bottom w:val="single" w:sz="4" w:space="0" w:color="000000"/>
              <w:right w:val="nil"/>
            </w:tcBorders>
            <w:vAlign w:val="center"/>
            <w:hideMark/>
          </w:tcPr>
          <w:p w14:paraId="2DCC8156"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single" w:sz="4" w:space="0" w:color="auto"/>
              <w:right w:val="nil"/>
            </w:tcBorders>
            <w:shd w:val="clear" w:color="auto" w:fill="auto"/>
            <w:noWrap/>
            <w:vAlign w:val="center"/>
            <w:hideMark/>
          </w:tcPr>
          <w:p w14:paraId="198A9D15" w14:textId="77777777" w:rsidR="002D1955" w:rsidRPr="002D1955" w:rsidRDefault="002D1955" w:rsidP="002D1955">
            <w:pPr>
              <w:widowControl/>
              <w:jc w:val="center"/>
              <w:rPr>
                <w:color w:val="000000"/>
                <w:kern w:val="0"/>
                <w:szCs w:val="21"/>
              </w:rPr>
            </w:pPr>
            <w:r w:rsidRPr="002D1955">
              <w:rPr>
                <w:color w:val="000000"/>
                <w:kern w:val="0"/>
                <w:szCs w:val="21"/>
              </w:rPr>
              <w:t>2</w:t>
            </w:r>
          </w:p>
        </w:tc>
        <w:tc>
          <w:tcPr>
            <w:tcW w:w="2070" w:type="pct"/>
            <w:tcBorders>
              <w:top w:val="nil"/>
              <w:left w:val="nil"/>
              <w:bottom w:val="single" w:sz="4" w:space="0" w:color="auto"/>
              <w:right w:val="nil"/>
            </w:tcBorders>
            <w:shd w:val="clear" w:color="auto" w:fill="auto"/>
            <w:noWrap/>
            <w:vAlign w:val="center"/>
            <w:hideMark/>
          </w:tcPr>
          <w:p w14:paraId="75B8E420" w14:textId="77777777" w:rsidR="002D1955" w:rsidRPr="002D1955" w:rsidRDefault="002D1955" w:rsidP="002D1955">
            <w:pPr>
              <w:widowControl/>
              <w:jc w:val="center"/>
              <w:rPr>
                <w:color w:val="000000"/>
                <w:kern w:val="0"/>
                <w:szCs w:val="21"/>
              </w:rPr>
            </w:pPr>
            <w:r w:rsidRPr="002D1955">
              <w:rPr>
                <w:color w:val="000000"/>
                <w:kern w:val="0"/>
                <w:szCs w:val="21"/>
              </w:rPr>
              <w:t>女</w:t>
            </w:r>
          </w:p>
        </w:tc>
        <w:tc>
          <w:tcPr>
            <w:tcW w:w="733" w:type="pct"/>
            <w:tcBorders>
              <w:top w:val="nil"/>
              <w:left w:val="nil"/>
              <w:bottom w:val="single" w:sz="4" w:space="0" w:color="auto"/>
              <w:right w:val="nil"/>
            </w:tcBorders>
            <w:shd w:val="clear" w:color="auto" w:fill="auto"/>
            <w:noWrap/>
            <w:vAlign w:val="center"/>
            <w:hideMark/>
          </w:tcPr>
          <w:p w14:paraId="511493FD" w14:textId="77777777" w:rsidR="002D1955" w:rsidRPr="002D1955" w:rsidRDefault="002D1955" w:rsidP="002D1955">
            <w:pPr>
              <w:widowControl/>
              <w:jc w:val="center"/>
              <w:rPr>
                <w:color w:val="000000"/>
                <w:kern w:val="0"/>
                <w:szCs w:val="21"/>
              </w:rPr>
            </w:pPr>
            <w:r w:rsidRPr="002D1955">
              <w:rPr>
                <w:color w:val="000000"/>
                <w:kern w:val="0"/>
                <w:szCs w:val="21"/>
              </w:rPr>
              <w:t>135</w:t>
            </w:r>
          </w:p>
        </w:tc>
        <w:tc>
          <w:tcPr>
            <w:tcW w:w="733" w:type="pct"/>
            <w:tcBorders>
              <w:top w:val="nil"/>
              <w:left w:val="nil"/>
              <w:bottom w:val="single" w:sz="4" w:space="0" w:color="auto"/>
              <w:right w:val="nil"/>
            </w:tcBorders>
            <w:shd w:val="clear" w:color="auto" w:fill="auto"/>
            <w:noWrap/>
            <w:vAlign w:val="center"/>
            <w:hideMark/>
          </w:tcPr>
          <w:p w14:paraId="1D7E2E33" w14:textId="77777777" w:rsidR="002D1955" w:rsidRPr="002D1955" w:rsidRDefault="002D1955" w:rsidP="002D1955">
            <w:pPr>
              <w:widowControl/>
              <w:jc w:val="center"/>
              <w:rPr>
                <w:color w:val="000000"/>
                <w:kern w:val="0"/>
                <w:szCs w:val="21"/>
              </w:rPr>
            </w:pPr>
            <w:r w:rsidRPr="002D1955">
              <w:rPr>
                <w:color w:val="000000"/>
                <w:kern w:val="0"/>
                <w:szCs w:val="21"/>
              </w:rPr>
              <w:t>26.32%</w:t>
            </w:r>
          </w:p>
        </w:tc>
      </w:tr>
      <w:tr w:rsidR="002D1955" w:rsidRPr="002D1955" w14:paraId="514C019E" w14:textId="77777777" w:rsidTr="00252361">
        <w:trPr>
          <w:trHeight w:val="227"/>
        </w:trPr>
        <w:tc>
          <w:tcPr>
            <w:tcW w:w="965" w:type="pct"/>
            <w:vMerge w:val="restart"/>
            <w:tcBorders>
              <w:top w:val="nil"/>
              <w:left w:val="nil"/>
              <w:bottom w:val="single" w:sz="4" w:space="0" w:color="000000"/>
              <w:right w:val="nil"/>
            </w:tcBorders>
            <w:shd w:val="clear" w:color="auto" w:fill="auto"/>
            <w:noWrap/>
            <w:vAlign w:val="center"/>
            <w:hideMark/>
          </w:tcPr>
          <w:p w14:paraId="195AE499"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年龄</w:t>
            </w:r>
          </w:p>
        </w:tc>
        <w:tc>
          <w:tcPr>
            <w:tcW w:w="500" w:type="pct"/>
            <w:tcBorders>
              <w:top w:val="nil"/>
              <w:left w:val="nil"/>
              <w:bottom w:val="nil"/>
              <w:right w:val="nil"/>
            </w:tcBorders>
            <w:shd w:val="clear" w:color="auto" w:fill="auto"/>
            <w:noWrap/>
            <w:vAlign w:val="center"/>
            <w:hideMark/>
          </w:tcPr>
          <w:p w14:paraId="4F007AAD" w14:textId="77777777" w:rsidR="002D1955" w:rsidRPr="002D1955" w:rsidRDefault="002D1955" w:rsidP="002D1955">
            <w:pPr>
              <w:widowControl/>
              <w:jc w:val="center"/>
              <w:rPr>
                <w:color w:val="000000"/>
                <w:kern w:val="0"/>
                <w:szCs w:val="21"/>
              </w:rPr>
            </w:pPr>
            <w:r w:rsidRPr="002D1955">
              <w:rPr>
                <w:color w:val="000000"/>
                <w:kern w:val="0"/>
                <w:szCs w:val="21"/>
              </w:rPr>
              <w:t>1</w:t>
            </w:r>
          </w:p>
        </w:tc>
        <w:tc>
          <w:tcPr>
            <w:tcW w:w="2070" w:type="pct"/>
            <w:tcBorders>
              <w:top w:val="nil"/>
              <w:left w:val="nil"/>
              <w:bottom w:val="nil"/>
              <w:right w:val="nil"/>
            </w:tcBorders>
            <w:shd w:val="clear" w:color="auto" w:fill="auto"/>
            <w:noWrap/>
            <w:vAlign w:val="center"/>
            <w:hideMark/>
          </w:tcPr>
          <w:p w14:paraId="606F286C" w14:textId="77777777" w:rsidR="002D1955" w:rsidRPr="002D1955" w:rsidRDefault="002D1955" w:rsidP="002D1955">
            <w:pPr>
              <w:widowControl/>
              <w:jc w:val="center"/>
              <w:rPr>
                <w:color w:val="000000"/>
                <w:kern w:val="0"/>
                <w:szCs w:val="21"/>
              </w:rPr>
            </w:pPr>
            <w:r w:rsidRPr="002D1955">
              <w:rPr>
                <w:color w:val="000000"/>
                <w:kern w:val="0"/>
                <w:szCs w:val="21"/>
              </w:rPr>
              <w:t>18</w:t>
            </w:r>
            <w:r w:rsidRPr="002D1955">
              <w:rPr>
                <w:color w:val="000000"/>
                <w:kern w:val="0"/>
                <w:szCs w:val="21"/>
              </w:rPr>
              <w:t>以下</w:t>
            </w:r>
          </w:p>
        </w:tc>
        <w:tc>
          <w:tcPr>
            <w:tcW w:w="733" w:type="pct"/>
            <w:tcBorders>
              <w:top w:val="nil"/>
              <w:left w:val="nil"/>
              <w:bottom w:val="nil"/>
              <w:right w:val="nil"/>
            </w:tcBorders>
            <w:shd w:val="clear" w:color="auto" w:fill="auto"/>
            <w:noWrap/>
            <w:vAlign w:val="center"/>
            <w:hideMark/>
          </w:tcPr>
          <w:p w14:paraId="236E8E74" w14:textId="77777777" w:rsidR="002D1955" w:rsidRPr="002D1955" w:rsidRDefault="002D1955" w:rsidP="002D1955">
            <w:pPr>
              <w:widowControl/>
              <w:jc w:val="center"/>
              <w:rPr>
                <w:color w:val="000000"/>
                <w:kern w:val="0"/>
                <w:szCs w:val="21"/>
              </w:rPr>
            </w:pPr>
            <w:r w:rsidRPr="002D1955">
              <w:rPr>
                <w:color w:val="000000"/>
                <w:kern w:val="0"/>
                <w:szCs w:val="21"/>
              </w:rPr>
              <w:t>0</w:t>
            </w:r>
          </w:p>
        </w:tc>
        <w:tc>
          <w:tcPr>
            <w:tcW w:w="733" w:type="pct"/>
            <w:tcBorders>
              <w:top w:val="nil"/>
              <w:left w:val="nil"/>
              <w:bottom w:val="nil"/>
              <w:right w:val="nil"/>
            </w:tcBorders>
            <w:shd w:val="clear" w:color="auto" w:fill="auto"/>
            <w:noWrap/>
            <w:vAlign w:val="center"/>
            <w:hideMark/>
          </w:tcPr>
          <w:p w14:paraId="635BBC19" w14:textId="77777777" w:rsidR="002D1955" w:rsidRPr="002D1955" w:rsidRDefault="002D1955" w:rsidP="002D1955">
            <w:pPr>
              <w:widowControl/>
              <w:jc w:val="center"/>
              <w:rPr>
                <w:color w:val="000000"/>
                <w:kern w:val="0"/>
                <w:szCs w:val="21"/>
              </w:rPr>
            </w:pPr>
            <w:r w:rsidRPr="002D1955">
              <w:rPr>
                <w:color w:val="000000"/>
                <w:kern w:val="0"/>
                <w:szCs w:val="21"/>
              </w:rPr>
              <w:t>0</w:t>
            </w:r>
          </w:p>
        </w:tc>
      </w:tr>
      <w:tr w:rsidR="002D1955" w:rsidRPr="002D1955" w14:paraId="68E39E73" w14:textId="77777777" w:rsidTr="00252361">
        <w:trPr>
          <w:trHeight w:val="227"/>
        </w:trPr>
        <w:tc>
          <w:tcPr>
            <w:tcW w:w="965" w:type="pct"/>
            <w:vMerge/>
            <w:tcBorders>
              <w:top w:val="nil"/>
              <w:left w:val="nil"/>
              <w:bottom w:val="single" w:sz="4" w:space="0" w:color="000000"/>
              <w:right w:val="nil"/>
            </w:tcBorders>
            <w:vAlign w:val="center"/>
            <w:hideMark/>
          </w:tcPr>
          <w:p w14:paraId="6BE6F1DF"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15D9F24C" w14:textId="77777777" w:rsidR="002D1955" w:rsidRPr="002D1955" w:rsidRDefault="002D1955" w:rsidP="002D1955">
            <w:pPr>
              <w:widowControl/>
              <w:jc w:val="center"/>
              <w:rPr>
                <w:color w:val="000000"/>
                <w:kern w:val="0"/>
                <w:szCs w:val="21"/>
              </w:rPr>
            </w:pPr>
            <w:r w:rsidRPr="002D1955">
              <w:rPr>
                <w:color w:val="000000"/>
                <w:kern w:val="0"/>
                <w:szCs w:val="21"/>
              </w:rPr>
              <w:t>2</w:t>
            </w:r>
          </w:p>
        </w:tc>
        <w:tc>
          <w:tcPr>
            <w:tcW w:w="2070" w:type="pct"/>
            <w:tcBorders>
              <w:top w:val="nil"/>
              <w:left w:val="nil"/>
              <w:bottom w:val="nil"/>
              <w:right w:val="nil"/>
            </w:tcBorders>
            <w:shd w:val="clear" w:color="auto" w:fill="auto"/>
            <w:noWrap/>
            <w:vAlign w:val="center"/>
            <w:hideMark/>
          </w:tcPr>
          <w:p w14:paraId="653111DE" w14:textId="77777777" w:rsidR="002D1955" w:rsidRPr="002D1955" w:rsidRDefault="002D1955" w:rsidP="002D1955">
            <w:pPr>
              <w:widowControl/>
              <w:jc w:val="center"/>
              <w:rPr>
                <w:color w:val="000000"/>
                <w:kern w:val="0"/>
                <w:szCs w:val="21"/>
              </w:rPr>
            </w:pPr>
            <w:r w:rsidRPr="002D1955">
              <w:rPr>
                <w:color w:val="000000"/>
                <w:kern w:val="0"/>
                <w:szCs w:val="21"/>
              </w:rPr>
              <w:t>18-30</w:t>
            </w:r>
          </w:p>
        </w:tc>
        <w:tc>
          <w:tcPr>
            <w:tcW w:w="733" w:type="pct"/>
            <w:tcBorders>
              <w:top w:val="nil"/>
              <w:left w:val="nil"/>
              <w:bottom w:val="nil"/>
              <w:right w:val="nil"/>
            </w:tcBorders>
            <w:shd w:val="clear" w:color="auto" w:fill="auto"/>
            <w:noWrap/>
            <w:vAlign w:val="center"/>
            <w:hideMark/>
          </w:tcPr>
          <w:p w14:paraId="26875DB2" w14:textId="77777777" w:rsidR="002D1955" w:rsidRPr="002D1955" w:rsidRDefault="002D1955" w:rsidP="002D1955">
            <w:pPr>
              <w:widowControl/>
              <w:jc w:val="center"/>
              <w:rPr>
                <w:color w:val="000000"/>
                <w:kern w:val="0"/>
                <w:szCs w:val="21"/>
              </w:rPr>
            </w:pPr>
            <w:r w:rsidRPr="002D1955">
              <w:rPr>
                <w:color w:val="000000"/>
                <w:kern w:val="0"/>
                <w:szCs w:val="21"/>
              </w:rPr>
              <w:t>120</w:t>
            </w:r>
          </w:p>
        </w:tc>
        <w:tc>
          <w:tcPr>
            <w:tcW w:w="733" w:type="pct"/>
            <w:tcBorders>
              <w:top w:val="nil"/>
              <w:left w:val="nil"/>
              <w:bottom w:val="nil"/>
              <w:right w:val="nil"/>
            </w:tcBorders>
            <w:shd w:val="clear" w:color="auto" w:fill="auto"/>
            <w:noWrap/>
            <w:vAlign w:val="center"/>
            <w:hideMark/>
          </w:tcPr>
          <w:p w14:paraId="32224CA8" w14:textId="77777777" w:rsidR="002D1955" w:rsidRPr="002D1955" w:rsidRDefault="002D1955" w:rsidP="002D1955">
            <w:pPr>
              <w:widowControl/>
              <w:jc w:val="center"/>
              <w:rPr>
                <w:color w:val="000000"/>
                <w:kern w:val="0"/>
                <w:szCs w:val="21"/>
              </w:rPr>
            </w:pPr>
            <w:r w:rsidRPr="002D1955">
              <w:rPr>
                <w:color w:val="000000"/>
                <w:kern w:val="0"/>
                <w:szCs w:val="21"/>
              </w:rPr>
              <w:t>23.39%</w:t>
            </w:r>
          </w:p>
        </w:tc>
      </w:tr>
      <w:tr w:rsidR="002D1955" w:rsidRPr="002D1955" w14:paraId="590E7750" w14:textId="77777777" w:rsidTr="00252361">
        <w:trPr>
          <w:trHeight w:val="227"/>
        </w:trPr>
        <w:tc>
          <w:tcPr>
            <w:tcW w:w="965" w:type="pct"/>
            <w:vMerge/>
            <w:tcBorders>
              <w:top w:val="nil"/>
              <w:left w:val="nil"/>
              <w:bottom w:val="single" w:sz="4" w:space="0" w:color="000000"/>
              <w:right w:val="nil"/>
            </w:tcBorders>
            <w:vAlign w:val="center"/>
            <w:hideMark/>
          </w:tcPr>
          <w:p w14:paraId="7F427E4F"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34F4A96A" w14:textId="77777777" w:rsidR="002D1955" w:rsidRPr="002D1955" w:rsidRDefault="002D1955" w:rsidP="002D1955">
            <w:pPr>
              <w:widowControl/>
              <w:jc w:val="center"/>
              <w:rPr>
                <w:color w:val="000000"/>
                <w:kern w:val="0"/>
                <w:szCs w:val="21"/>
              </w:rPr>
            </w:pPr>
            <w:r w:rsidRPr="002D1955">
              <w:rPr>
                <w:color w:val="000000"/>
                <w:kern w:val="0"/>
                <w:szCs w:val="21"/>
              </w:rPr>
              <w:t>3</w:t>
            </w:r>
          </w:p>
        </w:tc>
        <w:tc>
          <w:tcPr>
            <w:tcW w:w="2070" w:type="pct"/>
            <w:tcBorders>
              <w:top w:val="nil"/>
              <w:left w:val="nil"/>
              <w:bottom w:val="nil"/>
              <w:right w:val="nil"/>
            </w:tcBorders>
            <w:shd w:val="clear" w:color="auto" w:fill="auto"/>
            <w:noWrap/>
            <w:vAlign w:val="center"/>
            <w:hideMark/>
          </w:tcPr>
          <w:p w14:paraId="29142625" w14:textId="77777777" w:rsidR="002D1955" w:rsidRPr="002D1955" w:rsidRDefault="002D1955" w:rsidP="002D1955">
            <w:pPr>
              <w:widowControl/>
              <w:jc w:val="center"/>
              <w:rPr>
                <w:color w:val="000000"/>
                <w:kern w:val="0"/>
                <w:szCs w:val="21"/>
              </w:rPr>
            </w:pPr>
            <w:r w:rsidRPr="002D1955">
              <w:rPr>
                <w:color w:val="000000"/>
                <w:kern w:val="0"/>
                <w:szCs w:val="21"/>
              </w:rPr>
              <w:t>31-50</w:t>
            </w:r>
          </w:p>
        </w:tc>
        <w:tc>
          <w:tcPr>
            <w:tcW w:w="733" w:type="pct"/>
            <w:tcBorders>
              <w:top w:val="nil"/>
              <w:left w:val="nil"/>
              <w:bottom w:val="nil"/>
              <w:right w:val="nil"/>
            </w:tcBorders>
            <w:shd w:val="clear" w:color="auto" w:fill="auto"/>
            <w:noWrap/>
            <w:vAlign w:val="center"/>
            <w:hideMark/>
          </w:tcPr>
          <w:p w14:paraId="05081CBB" w14:textId="77777777" w:rsidR="002D1955" w:rsidRPr="002D1955" w:rsidRDefault="002D1955" w:rsidP="002D1955">
            <w:pPr>
              <w:widowControl/>
              <w:jc w:val="center"/>
              <w:rPr>
                <w:color w:val="000000"/>
                <w:kern w:val="0"/>
                <w:szCs w:val="21"/>
              </w:rPr>
            </w:pPr>
            <w:r w:rsidRPr="002D1955">
              <w:rPr>
                <w:color w:val="000000"/>
                <w:kern w:val="0"/>
                <w:szCs w:val="21"/>
              </w:rPr>
              <w:t>380</w:t>
            </w:r>
          </w:p>
        </w:tc>
        <w:tc>
          <w:tcPr>
            <w:tcW w:w="733" w:type="pct"/>
            <w:tcBorders>
              <w:top w:val="nil"/>
              <w:left w:val="nil"/>
              <w:bottom w:val="nil"/>
              <w:right w:val="nil"/>
            </w:tcBorders>
            <w:shd w:val="clear" w:color="auto" w:fill="auto"/>
            <w:noWrap/>
            <w:vAlign w:val="center"/>
            <w:hideMark/>
          </w:tcPr>
          <w:p w14:paraId="2342E9C2" w14:textId="77777777" w:rsidR="002D1955" w:rsidRPr="002D1955" w:rsidRDefault="002D1955" w:rsidP="002D1955">
            <w:pPr>
              <w:widowControl/>
              <w:jc w:val="center"/>
              <w:rPr>
                <w:color w:val="000000"/>
                <w:kern w:val="0"/>
                <w:szCs w:val="21"/>
              </w:rPr>
            </w:pPr>
            <w:r w:rsidRPr="002D1955">
              <w:rPr>
                <w:color w:val="000000"/>
                <w:kern w:val="0"/>
                <w:szCs w:val="21"/>
              </w:rPr>
              <w:t>74.07%</w:t>
            </w:r>
          </w:p>
        </w:tc>
      </w:tr>
      <w:tr w:rsidR="002D1955" w:rsidRPr="002D1955" w14:paraId="6A45938F" w14:textId="77777777" w:rsidTr="00252361">
        <w:trPr>
          <w:trHeight w:val="227"/>
        </w:trPr>
        <w:tc>
          <w:tcPr>
            <w:tcW w:w="965" w:type="pct"/>
            <w:vMerge/>
            <w:tcBorders>
              <w:top w:val="nil"/>
              <w:left w:val="nil"/>
              <w:bottom w:val="single" w:sz="4" w:space="0" w:color="000000"/>
              <w:right w:val="nil"/>
            </w:tcBorders>
            <w:vAlign w:val="center"/>
            <w:hideMark/>
          </w:tcPr>
          <w:p w14:paraId="1B042EFA"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single" w:sz="4" w:space="0" w:color="auto"/>
              <w:right w:val="nil"/>
            </w:tcBorders>
            <w:shd w:val="clear" w:color="auto" w:fill="auto"/>
            <w:noWrap/>
            <w:vAlign w:val="center"/>
            <w:hideMark/>
          </w:tcPr>
          <w:p w14:paraId="0A8AEA6A" w14:textId="77777777" w:rsidR="002D1955" w:rsidRPr="002D1955" w:rsidRDefault="002D1955" w:rsidP="002D1955">
            <w:pPr>
              <w:widowControl/>
              <w:jc w:val="center"/>
              <w:rPr>
                <w:color w:val="000000"/>
                <w:kern w:val="0"/>
                <w:szCs w:val="21"/>
              </w:rPr>
            </w:pPr>
            <w:r w:rsidRPr="002D1955">
              <w:rPr>
                <w:color w:val="000000"/>
                <w:kern w:val="0"/>
                <w:szCs w:val="21"/>
              </w:rPr>
              <w:t>4</w:t>
            </w:r>
          </w:p>
        </w:tc>
        <w:tc>
          <w:tcPr>
            <w:tcW w:w="2070" w:type="pct"/>
            <w:tcBorders>
              <w:top w:val="nil"/>
              <w:left w:val="nil"/>
              <w:bottom w:val="single" w:sz="4" w:space="0" w:color="auto"/>
              <w:right w:val="nil"/>
            </w:tcBorders>
            <w:shd w:val="clear" w:color="auto" w:fill="auto"/>
            <w:noWrap/>
            <w:vAlign w:val="center"/>
            <w:hideMark/>
          </w:tcPr>
          <w:p w14:paraId="0E4FA3D3" w14:textId="77777777" w:rsidR="002D1955" w:rsidRPr="002D1955" w:rsidRDefault="002D1955" w:rsidP="002D1955">
            <w:pPr>
              <w:widowControl/>
              <w:jc w:val="center"/>
              <w:rPr>
                <w:color w:val="000000"/>
                <w:kern w:val="0"/>
                <w:szCs w:val="21"/>
              </w:rPr>
            </w:pPr>
            <w:r w:rsidRPr="002D1955">
              <w:rPr>
                <w:color w:val="000000"/>
                <w:kern w:val="0"/>
                <w:szCs w:val="21"/>
              </w:rPr>
              <w:t>51</w:t>
            </w:r>
            <w:r w:rsidRPr="002D1955">
              <w:rPr>
                <w:color w:val="000000"/>
                <w:kern w:val="0"/>
                <w:szCs w:val="21"/>
              </w:rPr>
              <w:t>以上</w:t>
            </w:r>
          </w:p>
        </w:tc>
        <w:tc>
          <w:tcPr>
            <w:tcW w:w="733" w:type="pct"/>
            <w:tcBorders>
              <w:top w:val="nil"/>
              <w:left w:val="nil"/>
              <w:bottom w:val="single" w:sz="4" w:space="0" w:color="auto"/>
              <w:right w:val="nil"/>
            </w:tcBorders>
            <w:shd w:val="clear" w:color="auto" w:fill="auto"/>
            <w:noWrap/>
            <w:vAlign w:val="center"/>
            <w:hideMark/>
          </w:tcPr>
          <w:p w14:paraId="204C9BCA" w14:textId="77777777" w:rsidR="002D1955" w:rsidRPr="002D1955" w:rsidRDefault="002D1955" w:rsidP="002D1955">
            <w:pPr>
              <w:widowControl/>
              <w:jc w:val="center"/>
              <w:rPr>
                <w:color w:val="000000"/>
                <w:kern w:val="0"/>
                <w:szCs w:val="21"/>
              </w:rPr>
            </w:pPr>
            <w:r w:rsidRPr="002D1955">
              <w:rPr>
                <w:color w:val="000000"/>
                <w:kern w:val="0"/>
                <w:szCs w:val="21"/>
              </w:rPr>
              <w:t>13</w:t>
            </w:r>
          </w:p>
        </w:tc>
        <w:tc>
          <w:tcPr>
            <w:tcW w:w="733" w:type="pct"/>
            <w:tcBorders>
              <w:top w:val="nil"/>
              <w:left w:val="nil"/>
              <w:bottom w:val="single" w:sz="4" w:space="0" w:color="auto"/>
              <w:right w:val="nil"/>
            </w:tcBorders>
            <w:shd w:val="clear" w:color="auto" w:fill="auto"/>
            <w:noWrap/>
            <w:vAlign w:val="center"/>
            <w:hideMark/>
          </w:tcPr>
          <w:p w14:paraId="36014875" w14:textId="77777777" w:rsidR="002D1955" w:rsidRPr="002D1955" w:rsidRDefault="002D1955" w:rsidP="002D1955">
            <w:pPr>
              <w:widowControl/>
              <w:jc w:val="center"/>
              <w:rPr>
                <w:color w:val="000000"/>
                <w:kern w:val="0"/>
                <w:szCs w:val="21"/>
              </w:rPr>
            </w:pPr>
            <w:r w:rsidRPr="002D1955">
              <w:rPr>
                <w:color w:val="000000"/>
                <w:kern w:val="0"/>
                <w:szCs w:val="21"/>
              </w:rPr>
              <w:t>2.54%</w:t>
            </w:r>
          </w:p>
        </w:tc>
      </w:tr>
      <w:tr w:rsidR="002D1955" w:rsidRPr="002D1955" w14:paraId="2FBB1D95" w14:textId="77777777" w:rsidTr="00252361">
        <w:trPr>
          <w:trHeight w:val="227"/>
        </w:trPr>
        <w:tc>
          <w:tcPr>
            <w:tcW w:w="965" w:type="pct"/>
            <w:vMerge w:val="restart"/>
            <w:tcBorders>
              <w:top w:val="nil"/>
              <w:left w:val="nil"/>
              <w:bottom w:val="single" w:sz="4" w:space="0" w:color="000000"/>
              <w:right w:val="nil"/>
            </w:tcBorders>
            <w:shd w:val="clear" w:color="auto" w:fill="auto"/>
            <w:noWrap/>
            <w:vAlign w:val="center"/>
            <w:hideMark/>
          </w:tcPr>
          <w:p w14:paraId="0A3AB3BD"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教育程度</w:t>
            </w:r>
          </w:p>
        </w:tc>
        <w:tc>
          <w:tcPr>
            <w:tcW w:w="500" w:type="pct"/>
            <w:tcBorders>
              <w:top w:val="nil"/>
              <w:left w:val="nil"/>
              <w:bottom w:val="nil"/>
              <w:right w:val="nil"/>
            </w:tcBorders>
            <w:shd w:val="clear" w:color="auto" w:fill="auto"/>
            <w:noWrap/>
            <w:vAlign w:val="center"/>
            <w:hideMark/>
          </w:tcPr>
          <w:p w14:paraId="090E0486" w14:textId="77777777" w:rsidR="002D1955" w:rsidRPr="002D1955" w:rsidRDefault="002D1955" w:rsidP="002D1955">
            <w:pPr>
              <w:widowControl/>
              <w:jc w:val="center"/>
              <w:rPr>
                <w:color w:val="000000"/>
                <w:kern w:val="0"/>
                <w:szCs w:val="21"/>
              </w:rPr>
            </w:pPr>
            <w:r w:rsidRPr="002D1955">
              <w:rPr>
                <w:color w:val="000000"/>
                <w:kern w:val="0"/>
                <w:szCs w:val="21"/>
              </w:rPr>
              <w:t>1</w:t>
            </w:r>
          </w:p>
        </w:tc>
        <w:tc>
          <w:tcPr>
            <w:tcW w:w="2070" w:type="pct"/>
            <w:tcBorders>
              <w:top w:val="nil"/>
              <w:left w:val="nil"/>
              <w:bottom w:val="nil"/>
              <w:right w:val="nil"/>
            </w:tcBorders>
            <w:shd w:val="clear" w:color="auto" w:fill="auto"/>
            <w:noWrap/>
            <w:vAlign w:val="center"/>
            <w:hideMark/>
          </w:tcPr>
          <w:p w14:paraId="79D03842" w14:textId="77777777" w:rsidR="002D1955" w:rsidRPr="002D1955" w:rsidRDefault="002D1955" w:rsidP="002D1955">
            <w:pPr>
              <w:widowControl/>
              <w:jc w:val="center"/>
              <w:rPr>
                <w:color w:val="000000"/>
                <w:kern w:val="0"/>
                <w:szCs w:val="21"/>
              </w:rPr>
            </w:pPr>
            <w:r w:rsidRPr="002D1955">
              <w:rPr>
                <w:color w:val="000000"/>
                <w:kern w:val="0"/>
                <w:szCs w:val="21"/>
              </w:rPr>
              <w:t>初中及以下</w:t>
            </w:r>
          </w:p>
        </w:tc>
        <w:tc>
          <w:tcPr>
            <w:tcW w:w="733" w:type="pct"/>
            <w:tcBorders>
              <w:top w:val="nil"/>
              <w:left w:val="nil"/>
              <w:bottom w:val="nil"/>
              <w:right w:val="nil"/>
            </w:tcBorders>
            <w:shd w:val="clear" w:color="auto" w:fill="auto"/>
            <w:noWrap/>
            <w:vAlign w:val="center"/>
            <w:hideMark/>
          </w:tcPr>
          <w:p w14:paraId="440B22EE" w14:textId="77777777" w:rsidR="002D1955" w:rsidRPr="002D1955" w:rsidRDefault="002D1955" w:rsidP="002D1955">
            <w:pPr>
              <w:widowControl/>
              <w:jc w:val="center"/>
              <w:rPr>
                <w:color w:val="000000"/>
                <w:kern w:val="0"/>
                <w:szCs w:val="21"/>
              </w:rPr>
            </w:pPr>
            <w:r w:rsidRPr="002D1955">
              <w:rPr>
                <w:color w:val="000000"/>
                <w:kern w:val="0"/>
                <w:szCs w:val="21"/>
              </w:rPr>
              <w:t>211</w:t>
            </w:r>
          </w:p>
        </w:tc>
        <w:tc>
          <w:tcPr>
            <w:tcW w:w="733" w:type="pct"/>
            <w:tcBorders>
              <w:top w:val="nil"/>
              <w:left w:val="nil"/>
              <w:bottom w:val="nil"/>
              <w:right w:val="nil"/>
            </w:tcBorders>
            <w:shd w:val="clear" w:color="auto" w:fill="auto"/>
            <w:noWrap/>
            <w:vAlign w:val="center"/>
            <w:hideMark/>
          </w:tcPr>
          <w:p w14:paraId="7A47CE1D" w14:textId="77777777" w:rsidR="002D1955" w:rsidRPr="002D1955" w:rsidRDefault="002D1955" w:rsidP="002D1955">
            <w:pPr>
              <w:widowControl/>
              <w:jc w:val="center"/>
              <w:rPr>
                <w:color w:val="000000"/>
                <w:kern w:val="0"/>
                <w:szCs w:val="21"/>
              </w:rPr>
            </w:pPr>
            <w:r w:rsidRPr="002D1955">
              <w:rPr>
                <w:color w:val="000000"/>
                <w:kern w:val="0"/>
                <w:szCs w:val="21"/>
              </w:rPr>
              <w:t>41.13%</w:t>
            </w:r>
          </w:p>
        </w:tc>
      </w:tr>
      <w:tr w:rsidR="002D1955" w:rsidRPr="002D1955" w14:paraId="34C83509" w14:textId="77777777" w:rsidTr="00252361">
        <w:trPr>
          <w:trHeight w:val="227"/>
        </w:trPr>
        <w:tc>
          <w:tcPr>
            <w:tcW w:w="965" w:type="pct"/>
            <w:vMerge/>
            <w:tcBorders>
              <w:top w:val="nil"/>
              <w:left w:val="nil"/>
              <w:bottom w:val="single" w:sz="4" w:space="0" w:color="000000"/>
              <w:right w:val="nil"/>
            </w:tcBorders>
            <w:vAlign w:val="center"/>
            <w:hideMark/>
          </w:tcPr>
          <w:p w14:paraId="386A9819"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6C59CF0C" w14:textId="77777777" w:rsidR="002D1955" w:rsidRPr="002D1955" w:rsidRDefault="002D1955" w:rsidP="002D1955">
            <w:pPr>
              <w:widowControl/>
              <w:jc w:val="center"/>
              <w:rPr>
                <w:color w:val="000000"/>
                <w:kern w:val="0"/>
                <w:szCs w:val="21"/>
              </w:rPr>
            </w:pPr>
            <w:r w:rsidRPr="002D1955">
              <w:rPr>
                <w:color w:val="000000"/>
                <w:kern w:val="0"/>
                <w:szCs w:val="21"/>
              </w:rPr>
              <w:t>2</w:t>
            </w:r>
          </w:p>
        </w:tc>
        <w:tc>
          <w:tcPr>
            <w:tcW w:w="2070" w:type="pct"/>
            <w:tcBorders>
              <w:top w:val="nil"/>
              <w:left w:val="nil"/>
              <w:bottom w:val="nil"/>
              <w:right w:val="nil"/>
            </w:tcBorders>
            <w:shd w:val="clear" w:color="auto" w:fill="auto"/>
            <w:noWrap/>
            <w:vAlign w:val="center"/>
            <w:hideMark/>
          </w:tcPr>
          <w:p w14:paraId="4C68E2A4" w14:textId="77777777" w:rsidR="002D1955" w:rsidRPr="002D1955" w:rsidRDefault="002D1955" w:rsidP="002D1955">
            <w:pPr>
              <w:widowControl/>
              <w:jc w:val="center"/>
              <w:rPr>
                <w:color w:val="000000"/>
                <w:kern w:val="0"/>
                <w:szCs w:val="21"/>
              </w:rPr>
            </w:pPr>
            <w:r w:rsidRPr="002D1955">
              <w:rPr>
                <w:color w:val="000000"/>
                <w:kern w:val="0"/>
                <w:szCs w:val="21"/>
              </w:rPr>
              <w:t>高中或中专</w:t>
            </w:r>
          </w:p>
        </w:tc>
        <w:tc>
          <w:tcPr>
            <w:tcW w:w="733" w:type="pct"/>
            <w:tcBorders>
              <w:top w:val="nil"/>
              <w:left w:val="nil"/>
              <w:bottom w:val="nil"/>
              <w:right w:val="nil"/>
            </w:tcBorders>
            <w:shd w:val="clear" w:color="auto" w:fill="auto"/>
            <w:noWrap/>
            <w:vAlign w:val="center"/>
            <w:hideMark/>
          </w:tcPr>
          <w:p w14:paraId="6ECB7AFA" w14:textId="77777777" w:rsidR="002D1955" w:rsidRPr="002D1955" w:rsidRDefault="002D1955" w:rsidP="002D1955">
            <w:pPr>
              <w:widowControl/>
              <w:jc w:val="center"/>
              <w:rPr>
                <w:color w:val="000000"/>
                <w:kern w:val="0"/>
                <w:szCs w:val="21"/>
              </w:rPr>
            </w:pPr>
            <w:r w:rsidRPr="002D1955">
              <w:rPr>
                <w:color w:val="000000"/>
                <w:kern w:val="0"/>
                <w:szCs w:val="21"/>
              </w:rPr>
              <w:t>126</w:t>
            </w:r>
          </w:p>
        </w:tc>
        <w:tc>
          <w:tcPr>
            <w:tcW w:w="733" w:type="pct"/>
            <w:tcBorders>
              <w:top w:val="nil"/>
              <w:left w:val="nil"/>
              <w:bottom w:val="nil"/>
              <w:right w:val="nil"/>
            </w:tcBorders>
            <w:shd w:val="clear" w:color="auto" w:fill="auto"/>
            <w:noWrap/>
            <w:vAlign w:val="center"/>
            <w:hideMark/>
          </w:tcPr>
          <w:p w14:paraId="0F39BB04" w14:textId="77777777" w:rsidR="002D1955" w:rsidRPr="002D1955" w:rsidRDefault="002D1955" w:rsidP="002D1955">
            <w:pPr>
              <w:widowControl/>
              <w:jc w:val="center"/>
              <w:rPr>
                <w:color w:val="000000"/>
                <w:kern w:val="0"/>
                <w:szCs w:val="21"/>
              </w:rPr>
            </w:pPr>
            <w:r w:rsidRPr="002D1955">
              <w:rPr>
                <w:color w:val="000000"/>
                <w:kern w:val="0"/>
                <w:szCs w:val="21"/>
              </w:rPr>
              <w:t>24.56%</w:t>
            </w:r>
          </w:p>
        </w:tc>
      </w:tr>
      <w:tr w:rsidR="002D1955" w:rsidRPr="002D1955" w14:paraId="168F847C" w14:textId="77777777" w:rsidTr="00252361">
        <w:trPr>
          <w:trHeight w:val="227"/>
        </w:trPr>
        <w:tc>
          <w:tcPr>
            <w:tcW w:w="965" w:type="pct"/>
            <w:vMerge/>
            <w:tcBorders>
              <w:top w:val="nil"/>
              <w:left w:val="nil"/>
              <w:bottom w:val="single" w:sz="4" w:space="0" w:color="000000"/>
              <w:right w:val="nil"/>
            </w:tcBorders>
            <w:vAlign w:val="center"/>
            <w:hideMark/>
          </w:tcPr>
          <w:p w14:paraId="7FA77707"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568E42CD" w14:textId="77777777" w:rsidR="002D1955" w:rsidRPr="002D1955" w:rsidRDefault="002D1955" w:rsidP="002D1955">
            <w:pPr>
              <w:widowControl/>
              <w:jc w:val="center"/>
              <w:rPr>
                <w:color w:val="000000"/>
                <w:kern w:val="0"/>
                <w:szCs w:val="21"/>
              </w:rPr>
            </w:pPr>
            <w:r w:rsidRPr="002D1955">
              <w:rPr>
                <w:color w:val="000000"/>
                <w:kern w:val="0"/>
                <w:szCs w:val="21"/>
              </w:rPr>
              <w:t>3</w:t>
            </w:r>
          </w:p>
        </w:tc>
        <w:tc>
          <w:tcPr>
            <w:tcW w:w="2070" w:type="pct"/>
            <w:tcBorders>
              <w:top w:val="nil"/>
              <w:left w:val="nil"/>
              <w:bottom w:val="nil"/>
              <w:right w:val="nil"/>
            </w:tcBorders>
            <w:shd w:val="clear" w:color="auto" w:fill="auto"/>
            <w:noWrap/>
            <w:vAlign w:val="center"/>
            <w:hideMark/>
          </w:tcPr>
          <w:p w14:paraId="2AA584AC" w14:textId="77777777" w:rsidR="002D1955" w:rsidRPr="002D1955" w:rsidRDefault="002D1955" w:rsidP="002D1955">
            <w:pPr>
              <w:widowControl/>
              <w:jc w:val="center"/>
              <w:rPr>
                <w:color w:val="000000"/>
                <w:kern w:val="0"/>
                <w:szCs w:val="21"/>
              </w:rPr>
            </w:pPr>
            <w:r w:rsidRPr="002D1955">
              <w:rPr>
                <w:color w:val="000000"/>
                <w:kern w:val="0"/>
                <w:szCs w:val="21"/>
              </w:rPr>
              <w:t>大专</w:t>
            </w:r>
          </w:p>
        </w:tc>
        <w:tc>
          <w:tcPr>
            <w:tcW w:w="733" w:type="pct"/>
            <w:tcBorders>
              <w:top w:val="nil"/>
              <w:left w:val="nil"/>
              <w:bottom w:val="nil"/>
              <w:right w:val="nil"/>
            </w:tcBorders>
            <w:shd w:val="clear" w:color="auto" w:fill="auto"/>
            <w:noWrap/>
            <w:vAlign w:val="center"/>
            <w:hideMark/>
          </w:tcPr>
          <w:p w14:paraId="2ADF77ED" w14:textId="77777777" w:rsidR="002D1955" w:rsidRPr="002D1955" w:rsidRDefault="002D1955" w:rsidP="002D1955">
            <w:pPr>
              <w:widowControl/>
              <w:jc w:val="center"/>
              <w:rPr>
                <w:color w:val="000000"/>
                <w:kern w:val="0"/>
                <w:szCs w:val="21"/>
              </w:rPr>
            </w:pPr>
            <w:r w:rsidRPr="002D1955">
              <w:rPr>
                <w:color w:val="000000"/>
                <w:kern w:val="0"/>
                <w:szCs w:val="21"/>
              </w:rPr>
              <w:t>93</w:t>
            </w:r>
          </w:p>
        </w:tc>
        <w:tc>
          <w:tcPr>
            <w:tcW w:w="733" w:type="pct"/>
            <w:tcBorders>
              <w:top w:val="nil"/>
              <w:left w:val="nil"/>
              <w:bottom w:val="nil"/>
              <w:right w:val="nil"/>
            </w:tcBorders>
            <w:shd w:val="clear" w:color="auto" w:fill="auto"/>
            <w:noWrap/>
            <w:vAlign w:val="center"/>
            <w:hideMark/>
          </w:tcPr>
          <w:p w14:paraId="5A0896D6" w14:textId="77777777" w:rsidR="002D1955" w:rsidRPr="002D1955" w:rsidRDefault="002D1955" w:rsidP="002D1955">
            <w:pPr>
              <w:widowControl/>
              <w:jc w:val="center"/>
              <w:rPr>
                <w:color w:val="000000"/>
                <w:kern w:val="0"/>
                <w:szCs w:val="21"/>
              </w:rPr>
            </w:pPr>
            <w:r w:rsidRPr="002D1955">
              <w:rPr>
                <w:color w:val="000000"/>
                <w:kern w:val="0"/>
                <w:szCs w:val="21"/>
              </w:rPr>
              <w:t>18.13%</w:t>
            </w:r>
          </w:p>
        </w:tc>
      </w:tr>
      <w:tr w:rsidR="002D1955" w:rsidRPr="002D1955" w14:paraId="16259F11" w14:textId="77777777" w:rsidTr="00252361">
        <w:trPr>
          <w:trHeight w:val="227"/>
        </w:trPr>
        <w:tc>
          <w:tcPr>
            <w:tcW w:w="965" w:type="pct"/>
            <w:vMerge/>
            <w:tcBorders>
              <w:top w:val="nil"/>
              <w:left w:val="nil"/>
              <w:bottom w:val="single" w:sz="4" w:space="0" w:color="000000"/>
              <w:right w:val="nil"/>
            </w:tcBorders>
            <w:vAlign w:val="center"/>
            <w:hideMark/>
          </w:tcPr>
          <w:p w14:paraId="1ADA3C60"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414AF29C" w14:textId="77777777" w:rsidR="002D1955" w:rsidRPr="002D1955" w:rsidRDefault="002D1955" w:rsidP="002D1955">
            <w:pPr>
              <w:widowControl/>
              <w:jc w:val="center"/>
              <w:rPr>
                <w:color w:val="000000"/>
                <w:kern w:val="0"/>
                <w:szCs w:val="21"/>
              </w:rPr>
            </w:pPr>
            <w:r w:rsidRPr="002D1955">
              <w:rPr>
                <w:color w:val="000000"/>
                <w:kern w:val="0"/>
                <w:szCs w:val="21"/>
              </w:rPr>
              <w:t>4</w:t>
            </w:r>
          </w:p>
        </w:tc>
        <w:tc>
          <w:tcPr>
            <w:tcW w:w="2070" w:type="pct"/>
            <w:tcBorders>
              <w:top w:val="nil"/>
              <w:left w:val="nil"/>
              <w:bottom w:val="nil"/>
              <w:right w:val="nil"/>
            </w:tcBorders>
            <w:shd w:val="clear" w:color="auto" w:fill="auto"/>
            <w:noWrap/>
            <w:vAlign w:val="center"/>
            <w:hideMark/>
          </w:tcPr>
          <w:p w14:paraId="734A2C4D" w14:textId="77777777" w:rsidR="002D1955" w:rsidRPr="002D1955" w:rsidRDefault="002D1955" w:rsidP="002D1955">
            <w:pPr>
              <w:widowControl/>
              <w:jc w:val="center"/>
              <w:rPr>
                <w:color w:val="000000"/>
                <w:kern w:val="0"/>
                <w:szCs w:val="21"/>
              </w:rPr>
            </w:pPr>
            <w:r w:rsidRPr="002D1955">
              <w:rPr>
                <w:color w:val="000000"/>
                <w:kern w:val="0"/>
                <w:szCs w:val="21"/>
              </w:rPr>
              <w:t>本科</w:t>
            </w:r>
          </w:p>
        </w:tc>
        <w:tc>
          <w:tcPr>
            <w:tcW w:w="733" w:type="pct"/>
            <w:tcBorders>
              <w:top w:val="nil"/>
              <w:left w:val="nil"/>
              <w:bottom w:val="nil"/>
              <w:right w:val="nil"/>
            </w:tcBorders>
            <w:shd w:val="clear" w:color="auto" w:fill="auto"/>
            <w:noWrap/>
            <w:vAlign w:val="center"/>
            <w:hideMark/>
          </w:tcPr>
          <w:p w14:paraId="7F9279CF" w14:textId="77777777" w:rsidR="002D1955" w:rsidRPr="002D1955" w:rsidRDefault="002D1955" w:rsidP="002D1955">
            <w:pPr>
              <w:widowControl/>
              <w:jc w:val="center"/>
              <w:rPr>
                <w:color w:val="000000"/>
                <w:kern w:val="0"/>
                <w:szCs w:val="21"/>
              </w:rPr>
            </w:pPr>
            <w:r w:rsidRPr="002D1955">
              <w:rPr>
                <w:color w:val="000000"/>
                <w:kern w:val="0"/>
                <w:szCs w:val="21"/>
              </w:rPr>
              <w:t>80</w:t>
            </w:r>
          </w:p>
        </w:tc>
        <w:tc>
          <w:tcPr>
            <w:tcW w:w="733" w:type="pct"/>
            <w:tcBorders>
              <w:top w:val="nil"/>
              <w:left w:val="nil"/>
              <w:bottom w:val="nil"/>
              <w:right w:val="nil"/>
            </w:tcBorders>
            <w:shd w:val="clear" w:color="auto" w:fill="auto"/>
            <w:noWrap/>
            <w:vAlign w:val="center"/>
            <w:hideMark/>
          </w:tcPr>
          <w:p w14:paraId="3157F382" w14:textId="77777777" w:rsidR="002D1955" w:rsidRPr="002D1955" w:rsidRDefault="002D1955" w:rsidP="002D1955">
            <w:pPr>
              <w:widowControl/>
              <w:jc w:val="center"/>
              <w:rPr>
                <w:color w:val="000000"/>
                <w:kern w:val="0"/>
                <w:szCs w:val="21"/>
              </w:rPr>
            </w:pPr>
            <w:r w:rsidRPr="002D1955">
              <w:rPr>
                <w:color w:val="000000"/>
                <w:kern w:val="0"/>
                <w:szCs w:val="21"/>
              </w:rPr>
              <w:t>15.59%</w:t>
            </w:r>
          </w:p>
        </w:tc>
      </w:tr>
      <w:tr w:rsidR="002D1955" w:rsidRPr="002D1955" w14:paraId="40601C16" w14:textId="77777777" w:rsidTr="00252361">
        <w:trPr>
          <w:trHeight w:val="227"/>
        </w:trPr>
        <w:tc>
          <w:tcPr>
            <w:tcW w:w="965" w:type="pct"/>
            <w:vMerge/>
            <w:tcBorders>
              <w:top w:val="nil"/>
              <w:left w:val="nil"/>
              <w:bottom w:val="single" w:sz="4" w:space="0" w:color="000000"/>
              <w:right w:val="nil"/>
            </w:tcBorders>
            <w:vAlign w:val="center"/>
            <w:hideMark/>
          </w:tcPr>
          <w:p w14:paraId="3C5404AD"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7E442ED8" w14:textId="77777777" w:rsidR="002D1955" w:rsidRPr="002D1955" w:rsidRDefault="002D1955" w:rsidP="002D1955">
            <w:pPr>
              <w:widowControl/>
              <w:jc w:val="center"/>
              <w:rPr>
                <w:color w:val="000000"/>
                <w:kern w:val="0"/>
                <w:szCs w:val="21"/>
              </w:rPr>
            </w:pPr>
            <w:r w:rsidRPr="002D1955">
              <w:rPr>
                <w:color w:val="000000"/>
                <w:kern w:val="0"/>
                <w:szCs w:val="21"/>
              </w:rPr>
              <w:t>5</w:t>
            </w:r>
          </w:p>
        </w:tc>
        <w:tc>
          <w:tcPr>
            <w:tcW w:w="2070" w:type="pct"/>
            <w:tcBorders>
              <w:top w:val="nil"/>
              <w:left w:val="nil"/>
              <w:bottom w:val="nil"/>
              <w:right w:val="nil"/>
            </w:tcBorders>
            <w:shd w:val="clear" w:color="auto" w:fill="auto"/>
            <w:noWrap/>
            <w:vAlign w:val="center"/>
            <w:hideMark/>
          </w:tcPr>
          <w:p w14:paraId="18C6180C" w14:textId="77777777" w:rsidR="002D1955" w:rsidRPr="002D1955" w:rsidRDefault="002D1955" w:rsidP="002D1955">
            <w:pPr>
              <w:widowControl/>
              <w:jc w:val="center"/>
              <w:rPr>
                <w:color w:val="000000"/>
                <w:kern w:val="0"/>
                <w:szCs w:val="21"/>
              </w:rPr>
            </w:pPr>
            <w:r w:rsidRPr="002D1955">
              <w:rPr>
                <w:color w:val="000000"/>
                <w:kern w:val="0"/>
                <w:szCs w:val="21"/>
              </w:rPr>
              <w:t>硕士</w:t>
            </w:r>
          </w:p>
        </w:tc>
        <w:tc>
          <w:tcPr>
            <w:tcW w:w="733" w:type="pct"/>
            <w:tcBorders>
              <w:top w:val="nil"/>
              <w:left w:val="nil"/>
              <w:bottom w:val="nil"/>
              <w:right w:val="nil"/>
            </w:tcBorders>
            <w:shd w:val="clear" w:color="auto" w:fill="auto"/>
            <w:noWrap/>
            <w:vAlign w:val="center"/>
            <w:hideMark/>
          </w:tcPr>
          <w:p w14:paraId="02953657" w14:textId="77777777" w:rsidR="002D1955" w:rsidRPr="002D1955" w:rsidRDefault="002D1955" w:rsidP="002D1955">
            <w:pPr>
              <w:widowControl/>
              <w:jc w:val="center"/>
              <w:rPr>
                <w:color w:val="000000"/>
                <w:kern w:val="0"/>
                <w:szCs w:val="21"/>
              </w:rPr>
            </w:pPr>
            <w:r w:rsidRPr="002D1955">
              <w:rPr>
                <w:color w:val="000000"/>
                <w:kern w:val="0"/>
                <w:szCs w:val="21"/>
              </w:rPr>
              <w:t>3</w:t>
            </w:r>
          </w:p>
        </w:tc>
        <w:tc>
          <w:tcPr>
            <w:tcW w:w="733" w:type="pct"/>
            <w:tcBorders>
              <w:top w:val="nil"/>
              <w:left w:val="nil"/>
              <w:bottom w:val="nil"/>
              <w:right w:val="nil"/>
            </w:tcBorders>
            <w:shd w:val="clear" w:color="auto" w:fill="auto"/>
            <w:noWrap/>
            <w:vAlign w:val="center"/>
            <w:hideMark/>
          </w:tcPr>
          <w:p w14:paraId="31526100" w14:textId="77777777" w:rsidR="002D1955" w:rsidRPr="002D1955" w:rsidRDefault="002D1955" w:rsidP="002D1955">
            <w:pPr>
              <w:widowControl/>
              <w:jc w:val="center"/>
              <w:rPr>
                <w:color w:val="000000"/>
                <w:kern w:val="0"/>
                <w:szCs w:val="21"/>
              </w:rPr>
            </w:pPr>
            <w:r w:rsidRPr="002D1955">
              <w:rPr>
                <w:color w:val="000000"/>
                <w:kern w:val="0"/>
                <w:szCs w:val="21"/>
              </w:rPr>
              <w:t>0.59%</w:t>
            </w:r>
          </w:p>
        </w:tc>
      </w:tr>
      <w:tr w:rsidR="002D1955" w:rsidRPr="002D1955" w14:paraId="33C5BA55" w14:textId="77777777" w:rsidTr="00252361">
        <w:trPr>
          <w:trHeight w:val="227"/>
        </w:trPr>
        <w:tc>
          <w:tcPr>
            <w:tcW w:w="965" w:type="pct"/>
            <w:vMerge/>
            <w:tcBorders>
              <w:top w:val="nil"/>
              <w:left w:val="nil"/>
              <w:bottom w:val="single" w:sz="4" w:space="0" w:color="000000"/>
              <w:right w:val="nil"/>
            </w:tcBorders>
            <w:vAlign w:val="center"/>
            <w:hideMark/>
          </w:tcPr>
          <w:p w14:paraId="422255BA"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single" w:sz="4" w:space="0" w:color="auto"/>
              <w:right w:val="nil"/>
            </w:tcBorders>
            <w:shd w:val="clear" w:color="auto" w:fill="auto"/>
            <w:noWrap/>
            <w:vAlign w:val="center"/>
            <w:hideMark/>
          </w:tcPr>
          <w:p w14:paraId="3A3FA354" w14:textId="77777777" w:rsidR="002D1955" w:rsidRPr="002D1955" w:rsidRDefault="002D1955" w:rsidP="002D1955">
            <w:pPr>
              <w:widowControl/>
              <w:jc w:val="center"/>
              <w:rPr>
                <w:color w:val="000000"/>
                <w:kern w:val="0"/>
                <w:szCs w:val="21"/>
              </w:rPr>
            </w:pPr>
            <w:r w:rsidRPr="002D1955">
              <w:rPr>
                <w:color w:val="000000"/>
                <w:kern w:val="0"/>
                <w:szCs w:val="21"/>
              </w:rPr>
              <w:t>6</w:t>
            </w:r>
          </w:p>
        </w:tc>
        <w:tc>
          <w:tcPr>
            <w:tcW w:w="2070" w:type="pct"/>
            <w:tcBorders>
              <w:top w:val="nil"/>
              <w:left w:val="nil"/>
              <w:bottom w:val="single" w:sz="4" w:space="0" w:color="auto"/>
              <w:right w:val="nil"/>
            </w:tcBorders>
            <w:shd w:val="clear" w:color="auto" w:fill="auto"/>
            <w:noWrap/>
            <w:vAlign w:val="center"/>
            <w:hideMark/>
          </w:tcPr>
          <w:p w14:paraId="3669906D" w14:textId="77777777" w:rsidR="002D1955" w:rsidRPr="002D1955" w:rsidRDefault="002D1955" w:rsidP="002D1955">
            <w:pPr>
              <w:widowControl/>
              <w:jc w:val="center"/>
              <w:rPr>
                <w:color w:val="000000"/>
                <w:kern w:val="0"/>
                <w:szCs w:val="21"/>
              </w:rPr>
            </w:pPr>
            <w:r w:rsidRPr="002D1955">
              <w:rPr>
                <w:color w:val="000000"/>
                <w:kern w:val="0"/>
                <w:szCs w:val="21"/>
              </w:rPr>
              <w:t>博士</w:t>
            </w:r>
          </w:p>
        </w:tc>
        <w:tc>
          <w:tcPr>
            <w:tcW w:w="733" w:type="pct"/>
            <w:tcBorders>
              <w:top w:val="nil"/>
              <w:left w:val="nil"/>
              <w:bottom w:val="single" w:sz="4" w:space="0" w:color="auto"/>
              <w:right w:val="nil"/>
            </w:tcBorders>
            <w:shd w:val="clear" w:color="auto" w:fill="auto"/>
            <w:noWrap/>
            <w:vAlign w:val="center"/>
            <w:hideMark/>
          </w:tcPr>
          <w:p w14:paraId="0AD6874F" w14:textId="77777777" w:rsidR="002D1955" w:rsidRPr="002D1955" w:rsidRDefault="002D1955" w:rsidP="002D1955">
            <w:pPr>
              <w:widowControl/>
              <w:jc w:val="center"/>
              <w:rPr>
                <w:color w:val="000000"/>
                <w:kern w:val="0"/>
                <w:szCs w:val="21"/>
              </w:rPr>
            </w:pPr>
            <w:r w:rsidRPr="002D1955">
              <w:rPr>
                <w:color w:val="000000"/>
                <w:kern w:val="0"/>
                <w:szCs w:val="21"/>
              </w:rPr>
              <w:t>0</w:t>
            </w:r>
          </w:p>
        </w:tc>
        <w:tc>
          <w:tcPr>
            <w:tcW w:w="733" w:type="pct"/>
            <w:tcBorders>
              <w:top w:val="nil"/>
              <w:left w:val="nil"/>
              <w:bottom w:val="single" w:sz="4" w:space="0" w:color="auto"/>
              <w:right w:val="nil"/>
            </w:tcBorders>
            <w:shd w:val="clear" w:color="auto" w:fill="auto"/>
            <w:noWrap/>
            <w:vAlign w:val="center"/>
            <w:hideMark/>
          </w:tcPr>
          <w:p w14:paraId="63118FC7" w14:textId="77777777" w:rsidR="002D1955" w:rsidRPr="002D1955" w:rsidRDefault="002D1955" w:rsidP="002D1955">
            <w:pPr>
              <w:widowControl/>
              <w:jc w:val="center"/>
              <w:rPr>
                <w:color w:val="000000"/>
                <w:kern w:val="0"/>
                <w:szCs w:val="21"/>
              </w:rPr>
            </w:pPr>
            <w:r w:rsidRPr="002D1955">
              <w:rPr>
                <w:color w:val="000000"/>
                <w:kern w:val="0"/>
                <w:szCs w:val="21"/>
              </w:rPr>
              <w:t>0</w:t>
            </w:r>
          </w:p>
        </w:tc>
      </w:tr>
      <w:tr w:rsidR="002D1955" w:rsidRPr="002D1955" w14:paraId="1681AAB6" w14:textId="77777777" w:rsidTr="00252361">
        <w:trPr>
          <w:trHeight w:val="227"/>
        </w:trPr>
        <w:tc>
          <w:tcPr>
            <w:tcW w:w="965" w:type="pct"/>
            <w:vMerge w:val="restart"/>
            <w:tcBorders>
              <w:top w:val="nil"/>
              <w:left w:val="nil"/>
              <w:bottom w:val="single" w:sz="4" w:space="0" w:color="000000"/>
              <w:right w:val="nil"/>
            </w:tcBorders>
            <w:shd w:val="clear" w:color="auto" w:fill="auto"/>
            <w:noWrap/>
            <w:vAlign w:val="center"/>
            <w:hideMark/>
          </w:tcPr>
          <w:p w14:paraId="438A1E14" w14:textId="77777777" w:rsidR="002D1955" w:rsidRPr="002D1955" w:rsidRDefault="002D1955" w:rsidP="002D1955">
            <w:pPr>
              <w:widowControl/>
              <w:jc w:val="center"/>
              <w:rPr>
                <w:rFonts w:ascii="宋体" w:hAnsi="宋体" w:cs="宋体"/>
                <w:color w:val="000000"/>
                <w:kern w:val="0"/>
                <w:szCs w:val="21"/>
              </w:rPr>
            </w:pPr>
            <w:r w:rsidRPr="002D1955">
              <w:rPr>
                <w:rFonts w:ascii="宋体" w:hAnsi="宋体" w:cs="宋体" w:hint="eastAsia"/>
                <w:color w:val="000000"/>
                <w:kern w:val="0"/>
                <w:szCs w:val="21"/>
              </w:rPr>
              <w:t>行业年限</w:t>
            </w:r>
          </w:p>
        </w:tc>
        <w:tc>
          <w:tcPr>
            <w:tcW w:w="500" w:type="pct"/>
            <w:tcBorders>
              <w:top w:val="nil"/>
              <w:left w:val="nil"/>
              <w:bottom w:val="nil"/>
              <w:right w:val="nil"/>
            </w:tcBorders>
            <w:shd w:val="clear" w:color="auto" w:fill="auto"/>
            <w:noWrap/>
            <w:vAlign w:val="center"/>
            <w:hideMark/>
          </w:tcPr>
          <w:p w14:paraId="24B0BEE2" w14:textId="77777777" w:rsidR="002D1955" w:rsidRPr="002D1955" w:rsidRDefault="002D1955" w:rsidP="002D1955">
            <w:pPr>
              <w:widowControl/>
              <w:jc w:val="center"/>
              <w:rPr>
                <w:color w:val="000000"/>
                <w:kern w:val="0"/>
                <w:szCs w:val="21"/>
              </w:rPr>
            </w:pPr>
            <w:r w:rsidRPr="002D1955">
              <w:rPr>
                <w:color w:val="000000"/>
                <w:kern w:val="0"/>
                <w:szCs w:val="21"/>
              </w:rPr>
              <w:t>1</w:t>
            </w:r>
          </w:p>
        </w:tc>
        <w:tc>
          <w:tcPr>
            <w:tcW w:w="2070" w:type="pct"/>
            <w:tcBorders>
              <w:top w:val="nil"/>
              <w:left w:val="nil"/>
              <w:bottom w:val="nil"/>
              <w:right w:val="nil"/>
            </w:tcBorders>
            <w:shd w:val="clear" w:color="auto" w:fill="auto"/>
            <w:noWrap/>
            <w:vAlign w:val="center"/>
            <w:hideMark/>
          </w:tcPr>
          <w:p w14:paraId="2B97A0DF" w14:textId="77777777" w:rsidR="002D1955" w:rsidRPr="002D1955" w:rsidRDefault="002D1955" w:rsidP="002D1955">
            <w:pPr>
              <w:widowControl/>
              <w:jc w:val="center"/>
              <w:rPr>
                <w:color w:val="000000"/>
                <w:kern w:val="0"/>
                <w:szCs w:val="21"/>
              </w:rPr>
            </w:pPr>
            <w:r w:rsidRPr="002D1955">
              <w:rPr>
                <w:color w:val="000000"/>
                <w:kern w:val="0"/>
                <w:szCs w:val="21"/>
              </w:rPr>
              <w:t>3</w:t>
            </w:r>
            <w:r w:rsidRPr="002D1955">
              <w:rPr>
                <w:color w:val="000000"/>
                <w:kern w:val="0"/>
                <w:szCs w:val="21"/>
              </w:rPr>
              <w:t>年内（包括</w:t>
            </w:r>
            <w:r w:rsidRPr="002D1955">
              <w:rPr>
                <w:color w:val="000000"/>
                <w:kern w:val="0"/>
                <w:szCs w:val="21"/>
              </w:rPr>
              <w:t>3</w:t>
            </w:r>
            <w:r w:rsidRPr="002D1955">
              <w:rPr>
                <w:color w:val="000000"/>
                <w:kern w:val="0"/>
                <w:szCs w:val="21"/>
              </w:rPr>
              <w:t>年）</w:t>
            </w:r>
          </w:p>
        </w:tc>
        <w:tc>
          <w:tcPr>
            <w:tcW w:w="733" w:type="pct"/>
            <w:tcBorders>
              <w:top w:val="nil"/>
              <w:left w:val="nil"/>
              <w:bottom w:val="nil"/>
              <w:right w:val="nil"/>
            </w:tcBorders>
            <w:shd w:val="clear" w:color="auto" w:fill="auto"/>
            <w:noWrap/>
            <w:vAlign w:val="center"/>
            <w:hideMark/>
          </w:tcPr>
          <w:p w14:paraId="73034A66" w14:textId="77777777" w:rsidR="002D1955" w:rsidRPr="002D1955" w:rsidRDefault="002D1955" w:rsidP="002D1955">
            <w:pPr>
              <w:widowControl/>
              <w:jc w:val="center"/>
              <w:rPr>
                <w:color w:val="000000"/>
                <w:kern w:val="0"/>
                <w:szCs w:val="21"/>
              </w:rPr>
            </w:pPr>
            <w:r w:rsidRPr="002D1955">
              <w:rPr>
                <w:color w:val="000000"/>
                <w:kern w:val="0"/>
                <w:szCs w:val="21"/>
              </w:rPr>
              <w:t>135</w:t>
            </w:r>
          </w:p>
        </w:tc>
        <w:tc>
          <w:tcPr>
            <w:tcW w:w="733" w:type="pct"/>
            <w:tcBorders>
              <w:top w:val="nil"/>
              <w:left w:val="nil"/>
              <w:bottom w:val="nil"/>
              <w:right w:val="nil"/>
            </w:tcBorders>
            <w:shd w:val="clear" w:color="auto" w:fill="auto"/>
            <w:noWrap/>
            <w:vAlign w:val="center"/>
            <w:hideMark/>
          </w:tcPr>
          <w:p w14:paraId="604A1E84" w14:textId="77777777" w:rsidR="002D1955" w:rsidRPr="002D1955" w:rsidRDefault="002D1955" w:rsidP="002D1955">
            <w:pPr>
              <w:widowControl/>
              <w:jc w:val="center"/>
              <w:rPr>
                <w:color w:val="000000"/>
                <w:kern w:val="0"/>
                <w:szCs w:val="21"/>
              </w:rPr>
            </w:pPr>
            <w:r w:rsidRPr="002D1955">
              <w:rPr>
                <w:color w:val="000000"/>
                <w:kern w:val="0"/>
                <w:szCs w:val="21"/>
              </w:rPr>
              <w:t>26.32%</w:t>
            </w:r>
          </w:p>
        </w:tc>
      </w:tr>
      <w:tr w:rsidR="002D1955" w:rsidRPr="002D1955" w14:paraId="790B030B" w14:textId="77777777" w:rsidTr="00252361">
        <w:trPr>
          <w:trHeight w:val="227"/>
        </w:trPr>
        <w:tc>
          <w:tcPr>
            <w:tcW w:w="965" w:type="pct"/>
            <w:vMerge/>
            <w:tcBorders>
              <w:top w:val="nil"/>
              <w:left w:val="nil"/>
              <w:bottom w:val="single" w:sz="4" w:space="0" w:color="000000"/>
              <w:right w:val="nil"/>
            </w:tcBorders>
            <w:vAlign w:val="center"/>
            <w:hideMark/>
          </w:tcPr>
          <w:p w14:paraId="077ECC28"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266ACB50" w14:textId="77777777" w:rsidR="002D1955" w:rsidRPr="002D1955" w:rsidRDefault="002D1955" w:rsidP="002D1955">
            <w:pPr>
              <w:widowControl/>
              <w:jc w:val="center"/>
              <w:rPr>
                <w:color w:val="000000"/>
                <w:kern w:val="0"/>
                <w:szCs w:val="21"/>
              </w:rPr>
            </w:pPr>
            <w:r w:rsidRPr="002D1955">
              <w:rPr>
                <w:color w:val="000000"/>
                <w:kern w:val="0"/>
                <w:szCs w:val="21"/>
              </w:rPr>
              <w:t>2</w:t>
            </w:r>
          </w:p>
        </w:tc>
        <w:tc>
          <w:tcPr>
            <w:tcW w:w="2070" w:type="pct"/>
            <w:tcBorders>
              <w:top w:val="nil"/>
              <w:left w:val="nil"/>
              <w:bottom w:val="nil"/>
              <w:right w:val="nil"/>
            </w:tcBorders>
            <w:shd w:val="clear" w:color="auto" w:fill="auto"/>
            <w:noWrap/>
            <w:vAlign w:val="center"/>
            <w:hideMark/>
          </w:tcPr>
          <w:p w14:paraId="6A06790D" w14:textId="77777777" w:rsidR="002D1955" w:rsidRPr="002D1955" w:rsidRDefault="002D1955" w:rsidP="002D1955">
            <w:pPr>
              <w:widowControl/>
              <w:jc w:val="center"/>
              <w:rPr>
                <w:color w:val="000000"/>
                <w:kern w:val="0"/>
                <w:szCs w:val="21"/>
              </w:rPr>
            </w:pPr>
            <w:r w:rsidRPr="002D1955">
              <w:rPr>
                <w:color w:val="000000"/>
                <w:kern w:val="0"/>
                <w:szCs w:val="21"/>
              </w:rPr>
              <w:t>4-5</w:t>
            </w:r>
            <w:r w:rsidRPr="002D1955">
              <w:rPr>
                <w:color w:val="000000"/>
                <w:kern w:val="0"/>
                <w:szCs w:val="21"/>
              </w:rPr>
              <w:t>年</w:t>
            </w:r>
          </w:p>
        </w:tc>
        <w:tc>
          <w:tcPr>
            <w:tcW w:w="733" w:type="pct"/>
            <w:tcBorders>
              <w:top w:val="nil"/>
              <w:left w:val="nil"/>
              <w:bottom w:val="nil"/>
              <w:right w:val="nil"/>
            </w:tcBorders>
            <w:shd w:val="clear" w:color="auto" w:fill="auto"/>
            <w:noWrap/>
            <w:vAlign w:val="center"/>
            <w:hideMark/>
          </w:tcPr>
          <w:p w14:paraId="155EE262" w14:textId="77777777" w:rsidR="002D1955" w:rsidRPr="002D1955" w:rsidRDefault="002D1955" w:rsidP="002D1955">
            <w:pPr>
              <w:widowControl/>
              <w:jc w:val="center"/>
              <w:rPr>
                <w:color w:val="000000"/>
                <w:kern w:val="0"/>
                <w:szCs w:val="21"/>
              </w:rPr>
            </w:pPr>
            <w:r w:rsidRPr="002D1955">
              <w:rPr>
                <w:color w:val="000000"/>
                <w:kern w:val="0"/>
                <w:szCs w:val="21"/>
              </w:rPr>
              <w:t>48</w:t>
            </w:r>
          </w:p>
        </w:tc>
        <w:tc>
          <w:tcPr>
            <w:tcW w:w="733" w:type="pct"/>
            <w:tcBorders>
              <w:top w:val="nil"/>
              <w:left w:val="nil"/>
              <w:bottom w:val="nil"/>
              <w:right w:val="nil"/>
            </w:tcBorders>
            <w:shd w:val="clear" w:color="auto" w:fill="auto"/>
            <w:noWrap/>
            <w:vAlign w:val="center"/>
            <w:hideMark/>
          </w:tcPr>
          <w:p w14:paraId="741F8A56" w14:textId="77777777" w:rsidR="002D1955" w:rsidRPr="002D1955" w:rsidRDefault="002D1955" w:rsidP="002D1955">
            <w:pPr>
              <w:widowControl/>
              <w:jc w:val="center"/>
              <w:rPr>
                <w:color w:val="000000"/>
                <w:kern w:val="0"/>
                <w:szCs w:val="21"/>
              </w:rPr>
            </w:pPr>
            <w:r w:rsidRPr="002D1955">
              <w:rPr>
                <w:color w:val="000000"/>
                <w:kern w:val="0"/>
                <w:szCs w:val="21"/>
              </w:rPr>
              <w:t>9.36%</w:t>
            </w:r>
          </w:p>
        </w:tc>
      </w:tr>
      <w:tr w:rsidR="002D1955" w:rsidRPr="002D1955" w14:paraId="0AFC45B7" w14:textId="77777777" w:rsidTr="00252361">
        <w:trPr>
          <w:trHeight w:val="227"/>
        </w:trPr>
        <w:tc>
          <w:tcPr>
            <w:tcW w:w="965" w:type="pct"/>
            <w:vMerge/>
            <w:tcBorders>
              <w:top w:val="nil"/>
              <w:left w:val="nil"/>
              <w:bottom w:val="single" w:sz="4" w:space="0" w:color="000000"/>
              <w:right w:val="nil"/>
            </w:tcBorders>
            <w:vAlign w:val="center"/>
            <w:hideMark/>
          </w:tcPr>
          <w:p w14:paraId="3680BC4D"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03C4A0D4" w14:textId="77777777" w:rsidR="002D1955" w:rsidRPr="002D1955" w:rsidRDefault="002D1955" w:rsidP="002D1955">
            <w:pPr>
              <w:widowControl/>
              <w:jc w:val="center"/>
              <w:rPr>
                <w:color w:val="000000"/>
                <w:kern w:val="0"/>
                <w:szCs w:val="21"/>
              </w:rPr>
            </w:pPr>
            <w:r w:rsidRPr="002D1955">
              <w:rPr>
                <w:color w:val="000000"/>
                <w:kern w:val="0"/>
                <w:szCs w:val="21"/>
              </w:rPr>
              <w:t>3</w:t>
            </w:r>
          </w:p>
        </w:tc>
        <w:tc>
          <w:tcPr>
            <w:tcW w:w="2070" w:type="pct"/>
            <w:tcBorders>
              <w:top w:val="nil"/>
              <w:left w:val="nil"/>
              <w:bottom w:val="nil"/>
              <w:right w:val="nil"/>
            </w:tcBorders>
            <w:shd w:val="clear" w:color="auto" w:fill="auto"/>
            <w:noWrap/>
            <w:vAlign w:val="center"/>
            <w:hideMark/>
          </w:tcPr>
          <w:p w14:paraId="295AAA1A" w14:textId="77777777" w:rsidR="002D1955" w:rsidRPr="002D1955" w:rsidRDefault="002D1955" w:rsidP="002D1955">
            <w:pPr>
              <w:widowControl/>
              <w:jc w:val="center"/>
              <w:rPr>
                <w:color w:val="000000"/>
                <w:kern w:val="0"/>
                <w:szCs w:val="21"/>
              </w:rPr>
            </w:pPr>
            <w:r w:rsidRPr="002D1955">
              <w:rPr>
                <w:color w:val="000000"/>
                <w:kern w:val="0"/>
                <w:szCs w:val="21"/>
              </w:rPr>
              <w:t>6-10</w:t>
            </w:r>
            <w:r w:rsidRPr="002D1955">
              <w:rPr>
                <w:color w:val="000000"/>
                <w:kern w:val="0"/>
                <w:szCs w:val="21"/>
              </w:rPr>
              <w:t>年</w:t>
            </w:r>
          </w:p>
        </w:tc>
        <w:tc>
          <w:tcPr>
            <w:tcW w:w="733" w:type="pct"/>
            <w:tcBorders>
              <w:top w:val="nil"/>
              <w:left w:val="nil"/>
              <w:bottom w:val="nil"/>
              <w:right w:val="nil"/>
            </w:tcBorders>
            <w:shd w:val="clear" w:color="auto" w:fill="auto"/>
            <w:noWrap/>
            <w:vAlign w:val="center"/>
            <w:hideMark/>
          </w:tcPr>
          <w:p w14:paraId="163C6D0E" w14:textId="77777777" w:rsidR="002D1955" w:rsidRPr="002D1955" w:rsidRDefault="002D1955" w:rsidP="002D1955">
            <w:pPr>
              <w:widowControl/>
              <w:jc w:val="center"/>
              <w:rPr>
                <w:color w:val="000000"/>
                <w:kern w:val="0"/>
                <w:szCs w:val="21"/>
              </w:rPr>
            </w:pPr>
            <w:r w:rsidRPr="002D1955">
              <w:rPr>
                <w:color w:val="000000"/>
                <w:kern w:val="0"/>
                <w:szCs w:val="21"/>
              </w:rPr>
              <w:t>143</w:t>
            </w:r>
          </w:p>
        </w:tc>
        <w:tc>
          <w:tcPr>
            <w:tcW w:w="733" w:type="pct"/>
            <w:tcBorders>
              <w:top w:val="nil"/>
              <w:left w:val="nil"/>
              <w:bottom w:val="nil"/>
              <w:right w:val="nil"/>
            </w:tcBorders>
            <w:shd w:val="clear" w:color="auto" w:fill="auto"/>
            <w:noWrap/>
            <w:vAlign w:val="center"/>
            <w:hideMark/>
          </w:tcPr>
          <w:p w14:paraId="2730821C" w14:textId="77777777" w:rsidR="002D1955" w:rsidRPr="002D1955" w:rsidRDefault="002D1955" w:rsidP="002D1955">
            <w:pPr>
              <w:widowControl/>
              <w:jc w:val="center"/>
              <w:rPr>
                <w:color w:val="000000"/>
                <w:kern w:val="0"/>
                <w:szCs w:val="21"/>
              </w:rPr>
            </w:pPr>
            <w:r w:rsidRPr="002D1955">
              <w:rPr>
                <w:color w:val="000000"/>
                <w:kern w:val="0"/>
                <w:szCs w:val="21"/>
              </w:rPr>
              <w:t>27.88%</w:t>
            </w:r>
          </w:p>
        </w:tc>
      </w:tr>
      <w:tr w:rsidR="002D1955" w:rsidRPr="002D1955" w14:paraId="0E972DCB" w14:textId="77777777" w:rsidTr="00252361">
        <w:trPr>
          <w:trHeight w:val="227"/>
        </w:trPr>
        <w:tc>
          <w:tcPr>
            <w:tcW w:w="965" w:type="pct"/>
            <w:vMerge/>
            <w:tcBorders>
              <w:top w:val="nil"/>
              <w:left w:val="nil"/>
              <w:bottom w:val="single" w:sz="4" w:space="0" w:color="000000"/>
              <w:right w:val="nil"/>
            </w:tcBorders>
            <w:vAlign w:val="center"/>
            <w:hideMark/>
          </w:tcPr>
          <w:p w14:paraId="0B0B3348"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nil"/>
              <w:right w:val="nil"/>
            </w:tcBorders>
            <w:shd w:val="clear" w:color="auto" w:fill="auto"/>
            <w:noWrap/>
            <w:vAlign w:val="center"/>
            <w:hideMark/>
          </w:tcPr>
          <w:p w14:paraId="47BB14AB" w14:textId="77777777" w:rsidR="002D1955" w:rsidRPr="002D1955" w:rsidRDefault="002D1955" w:rsidP="002D1955">
            <w:pPr>
              <w:widowControl/>
              <w:jc w:val="center"/>
              <w:rPr>
                <w:color w:val="000000"/>
                <w:kern w:val="0"/>
                <w:szCs w:val="21"/>
              </w:rPr>
            </w:pPr>
            <w:r w:rsidRPr="002D1955">
              <w:rPr>
                <w:color w:val="000000"/>
                <w:kern w:val="0"/>
                <w:szCs w:val="21"/>
              </w:rPr>
              <w:t>4</w:t>
            </w:r>
          </w:p>
        </w:tc>
        <w:tc>
          <w:tcPr>
            <w:tcW w:w="2070" w:type="pct"/>
            <w:tcBorders>
              <w:top w:val="nil"/>
              <w:left w:val="nil"/>
              <w:bottom w:val="nil"/>
              <w:right w:val="nil"/>
            </w:tcBorders>
            <w:shd w:val="clear" w:color="auto" w:fill="auto"/>
            <w:noWrap/>
            <w:vAlign w:val="center"/>
            <w:hideMark/>
          </w:tcPr>
          <w:p w14:paraId="6F14B0D8" w14:textId="77777777" w:rsidR="002D1955" w:rsidRPr="002D1955" w:rsidRDefault="002D1955" w:rsidP="002D1955">
            <w:pPr>
              <w:widowControl/>
              <w:jc w:val="center"/>
              <w:rPr>
                <w:color w:val="000000"/>
                <w:kern w:val="0"/>
                <w:szCs w:val="21"/>
              </w:rPr>
            </w:pPr>
            <w:r w:rsidRPr="002D1955">
              <w:rPr>
                <w:color w:val="000000"/>
                <w:kern w:val="0"/>
                <w:szCs w:val="21"/>
              </w:rPr>
              <w:t>11-20</w:t>
            </w:r>
            <w:r w:rsidRPr="002D1955">
              <w:rPr>
                <w:color w:val="000000"/>
                <w:kern w:val="0"/>
                <w:szCs w:val="21"/>
              </w:rPr>
              <w:t>年</w:t>
            </w:r>
          </w:p>
        </w:tc>
        <w:tc>
          <w:tcPr>
            <w:tcW w:w="733" w:type="pct"/>
            <w:tcBorders>
              <w:top w:val="nil"/>
              <w:left w:val="nil"/>
              <w:bottom w:val="nil"/>
              <w:right w:val="nil"/>
            </w:tcBorders>
            <w:shd w:val="clear" w:color="auto" w:fill="auto"/>
            <w:noWrap/>
            <w:vAlign w:val="center"/>
            <w:hideMark/>
          </w:tcPr>
          <w:p w14:paraId="07D14EAD" w14:textId="77777777" w:rsidR="002D1955" w:rsidRPr="002D1955" w:rsidRDefault="002D1955" w:rsidP="002D1955">
            <w:pPr>
              <w:widowControl/>
              <w:jc w:val="center"/>
              <w:rPr>
                <w:color w:val="000000"/>
                <w:kern w:val="0"/>
                <w:szCs w:val="21"/>
              </w:rPr>
            </w:pPr>
            <w:r w:rsidRPr="002D1955">
              <w:rPr>
                <w:color w:val="000000"/>
                <w:kern w:val="0"/>
                <w:szCs w:val="21"/>
              </w:rPr>
              <w:t>173</w:t>
            </w:r>
          </w:p>
        </w:tc>
        <w:tc>
          <w:tcPr>
            <w:tcW w:w="733" w:type="pct"/>
            <w:tcBorders>
              <w:top w:val="nil"/>
              <w:left w:val="nil"/>
              <w:bottom w:val="nil"/>
              <w:right w:val="nil"/>
            </w:tcBorders>
            <w:shd w:val="clear" w:color="auto" w:fill="auto"/>
            <w:noWrap/>
            <w:vAlign w:val="center"/>
            <w:hideMark/>
          </w:tcPr>
          <w:p w14:paraId="03C3EE3C" w14:textId="77777777" w:rsidR="002D1955" w:rsidRPr="002D1955" w:rsidRDefault="002D1955" w:rsidP="002D1955">
            <w:pPr>
              <w:widowControl/>
              <w:jc w:val="center"/>
              <w:rPr>
                <w:color w:val="000000"/>
                <w:kern w:val="0"/>
                <w:szCs w:val="21"/>
              </w:rPr>
            </w:pPr>
            <w:r w:rsidRPr="002D1955">
              <w:rPr>
                <w:color w:val="000000"/>
                <w:kern w:val="0"/>
                <w:szCs w:val="21"/>
              </w:rPr>
              <w:t>33.72%</w:t>
            </w:r>
          </w:p>
        </w:tc>
      </w:tr>
      <w:tr w:rsidR="002D1955" w:rsidRPr="002D1955" w14:paraId="6BEFCB42" w14:textId="77777777" w:rsidTr="00252361">
        <w:trPr>
          <w:trHeight w:val="227"/>
        </w:trPr>
        <w:tc>
          <w:tcPr>
            <w:tcW w:w="965" w:type="pct"/>
            <w:vMerge/>
            <w:tcBorders>
              <w:top w:val="nil"/>
              <w:left w:val="nil"/>
              <w:bottom w:val="single" w:sz="4" w:space="0" w:color="000000"/>
              <w:right w:val="nil"/>
            </w:tcBorders>
            <w:vAlign w:val="center"/>
            <w:hideMark/>
          </w:tcPr>
          <w:p w14:paraId="58C48ED9" w14:textId="77777777" w:rsidR="002D1955" w:rsidRPr="002D1955" w:rsidRDefault="002D1955" w:rsidP="002D1955">
            <w:pPr>
              <w:widowControl/>
              <w:jc w:val="left"/>
              <w:rPr>
                <w:rFonts w:ascii="宋体" w:hAnsi="宋体" w:cs="宋体"/>
                <w:color w:val="000000"/>
                <w:kern w:val="0"/>
                <w:szCs w:val="21"/>
              </w:rPr>
            </w:pPr>
          </w:p>
        </w:tc>
        <w:tc>
          <w:tcPr>
            <w:tcW w:w="500" w:type="pct"/>
            <w:tcBorders>
              <w:top w:val="nil"/>
              <w:left w:val="nil"/>
              <w:bottom w:val="single" w:sz="4" w:space="0" w:color="auto"/>
              <w:right w:val="nil"/>
            </w:tcBorders>
            <w:shd w:val="clear" w:color="auto" w:fill="auto"/>
            <w:noWrap/>
            <w:vAlign w:val="center"/>
            <w:hideMark/>
          </w:tcPr>
          <w:p w14:paraId="07A90D54" w14:textId="77777777" w:rsidR="002D1955" w:rsidRPr="002D1955" w:rsidRDefault="002D1955" w:rsidP="002D1955">
            <w:pPr>
              <w:widowControl/>
              <w:jc w:val="center"/>
              <w:rPr>
                <w:color w:val="000000"/>
                <w:kern w:val="0"/>
                <w:szCs w:val="21"/>
              </w:rPr>
            </w:pPr>
            <w:r w:rsidRPr="002D1955">
              <w:rPr>
                <w:color w:val="000000"/>
                <w:kern w:val="0"/>
                <w:szCs w:val="21"/>
              </w:rPr>
              <w:t>5</w:t>
            </w:r>
          </w:p>
        </w:tc>
        <w:tc>
          <w:tcPr>
            <w:tcW w:w="2070" w:type="pct"/>
            <w:tcBorders>
              <w:top w:val="nil"/>
              <w:left w:val="nil"/>
              <w:bottom w:val="single" w:sz="4" w:space="0" w:color="auto"/>
              <w:right w:val="nil"/>
            </w:tcBorders>
            <w:shd w:val="clear" w:color="auto" w:fill="auto"/>
            <w:noWrap/>
            <w:vAlign w:val="center"/>
            <w:hideMark/>
          </w:tcPr>
          <w:p w14:paraId="7B70F19B" w14:textId="77777777" w:rsidR="002D1955" w:rsidRPr="002D1955" w:rsidRDefault="002D1955" w:rsidP="002D1955">
            <w:pPr>
              <w:widowControl/>
              <w:jc w:val="center"/>
              <w:rPr>
                <w:color w:val="000000"/>
                <w:kern w:val="0"/>
                <w:szCs w:val="21"/>
              </w:rPr>
            </w:pPr>
            <w:r w:rsidRPr="002D1955">
              <w:rPr>
                <w:color w:val="000000"/>
                <w:kern w:val="0"/>
                <w:szCs w:val="21"/>
              </w:rPr>
              <w:t>20</w:t>
            </w:r>
            <w:r w:rsidRPr="002D1955">
              <w:rPr>
                <w:color w:val="000000"/>
                <w:kern w:val="0"/>
                <w:szCs w:val="21"/>
              </w:rPr>
              <w:t>年以上</w:t>
            </w:r>
          </w:p>
        </w:tc>
        <w:tc>
          <w:tcPr>
            <w:tcW w:w="733" w:type="pct"/>
            <w:tcBorders>
              <w:top w:val="nil"/>
              <w:left w:val="nil"/>
              <w:bottom w:val="single" w:sz="4" w:space="0" w:color="auto"/>
              <w:right w:val="nil"/>
            </w:tcBorders>
            <w:shd w:val="clear" w:color="auto" w:fill="auto"/>
            <w:noWrap/>
            <w:vAlign w:val="center"/>
            <w:hideMark/>
          </w:tcPr>
          <w:p w14:paraId="36F1B9F3" w14:textId="77777777" w:rsidR="002D1955" w:rsidRPr="002D1955" w:rsidRDefault="002D1955" w:rsidP="002D1955">
            <w:pPr>
              <w:widowControl/>
              <w:jc w:val="center"/>
              <w:rPr>
                <w:color w:val="000000"/>
                <w:kern w:val="0"/>
                <w:szCs w:val="21"/>
              </w:rPr>
            </w:pPr>
            <w:r w:rsidRPr="002D1955">
              <w:rPr>
                <w:color w:val="000000"/>
                <w:kern w:val="0"/>
                <w:szCs w:val="21"/>
              </w:rPr>
              <w:t>14</w:t>
            </w:r>
          </w:p>
        </w:tc>
        <w:tc>
          <w:tcPr>
            <w:tcW w:w="733" w:type="pct"/>
            <w:tcBorders>
              <w:top w:val="nil"/>
              <w:left w:val="nil"/>
              <w:bottom w:val="single" w:sz="4" w:space="0" w:color="auto"/>
              <w:right w:val="nil"/>
            </w:tcBorders>
            <w:shd w:val="clear" w:color="auto" w:fill="auto"/>
            <w:noWrap/>
            <w:vAlign w:val="center"/>
            <w:hideMark/>
          </w:tcPr>
          <w:p w14:paraId="727775D1" w14:textId="77777777" w:rsidR="002D1955" w:rsidRPr="002D1955" w:rsidRDefault="002D1955" w:rsidP="002D1955">
            <w:pPr>
              <w:widowControl/>
              <w:jc w:val="center"/>
              <w:rPr>
                <w:color w:val="000000"/>
                <w:kern w:val="0"/>
                <w:szCs w:val="21"/>
              </w:rPr>
            </w:pPr>
            <w:r w:rsidRPr="002D1955">
              <w:rPr>
                <w:color w:val="000000"/>
                <w:kern w:val="0"/>
                <w:szCs w:val="21"/>
              </w:rPr>
              <w:t>2.73%</w:t>
            </w:r>
          </w:p>
        </w:tc>
      </w:tr>
    </w:tbl>
    <w:p w14:paraId="578FD76F" w14:textId="4687CE53" w:rsidR="002D1955" w:rsidRDefault="002D1955" w:rsidP="00690594">
      <w:pPr>
        <w:spacing w:line="360" w:lineRule="auto"/>
        <w:rPr>
          <w:rFonts w:ascii="宋体" w:hAnsi="宋体"/>
          <w:kern w:val="44"/>
          <w:sz w:val="24"/>
          <w:szCs w:val="44"/>
          <w:lang w:val="zh-CN"/>
        </w:rPr>
      </w:pPr>
    </w:p>
    <w:tbl>
      <w:tblPr>
        <w:tblW w:w="5000" w:type="pct"/>
        <w:tblLook w:val="04A0" w:firstRow="1" w:lastRow="0" w:firstColumn="1" w:lastColumn="0" w:noHBand="0" w:noVBand="1"/>
      </w:tblPr>
      <w:tblGrid>
        <w:gridCol w:w="4500"/>
        <w:gridCol w:w="796"/>
        <w:gridCol w:w="890"/>
        <w:gridCol w:w="1168"/>
        <w:gridCol w:w="1168"/>
      </w:tblGrid>
      <w:tr w:rsidR="00690594" w:rsidRPr="00690594" w14:paraId="5B4972E7" w14:textId="77777777" w:rsidTr="00690594">
        <w:trPr>
          <w:trHeight w:val="280"/>
        </w:trPr>
        <w:tc>
          <w:tcPr>
            <w:tcW w:w="5000" w:type="pct"/>
            <w:gridSpan w:val="5"/>
            <w:tcBorders>
              <w:top w:val="nil"/>
              <w:left w:val="nil"/>
              <w:bottom w:val="single" w:sz="4" w:space="0" w:color="auto"/>
              <w:right w:val="nil"/>
            </w:tcBorders>
            <w:shd w:val="clear" w:color="auto" w:fill="auto"/>
            <w:noWrap/>
            <w:vAlign w:val="center"/>
            <w:hideMark/>
          </w:tcPr>
          <w:p w14:paraId="3EBFB32C" w14:textId="77777777" w:rsidR="00690594" w:rsidRPr="00690594" w:rsidRDefault="00690594" w:rsidP="00690594">
            <w:pPr>
              <w:widowControl/>
              <w:jc w:val="center"/>
              <w:rPr>
                <w:rFonts w:ascii="黑体" w:eastAsia="黑体" w:hAnsi="黑体" w:cs="宋体"/>
                <w:color w:val="000000"/>
                <w:kern w:val="0"/>
                <w:sz w:val="20"/>
              </w:rPr>
            </w:pPr>
            <w:r w:rsidRPr="00690594">
              <w:rPr>
                <w:rFonts w:ascii="黑体" w:eastAsia="黑体" w:hAnsi="黑体" w:cs="宋体" w:hint="eastAsia"/>
                <w:color w:val="000000"/>
                <w:kern w:val="0"/>
                <w:sz w:val="24"/>
                <w:szCs w:val="24"/>
              </w:rPr>
              <w:t>表</w:t>
            </w:r>
            <w:r w:rsidRPr="00690594">
              <w:rPr>
                <w:rFonts w:eastAsia="黑体" w:cs="宋体" w:hint="eastAsia"/>
                <w:color w:val="000000"/>
                <w:kern w:val="0"/>
                <w:sz w:val="24"/>
                <w:szCs w:val="24"/>
              </w:rPr>
              <w:t>2</w:t>
            </w:r>
            <w:r w:rsidRPr="00690594">
              <w:rPr>
                <w:rFonts w:ascii="黑体" w:eastAsia="黑体" w:hAnsi="黑体" w:cs="宋体" w:hint="eastAsia"/>
                <w:color w:val="000000"/>
                <w:kern w:val="0"/>
                <w:sz w:val="24"/>
                <w:szCs w:val="24"/>
              </w:rPr>
              <w:t xml:space="preserve"> 被试者近三个月内参加的培训次数（N=</w:t>
            </w:r>
            <w:r w:rsidRPr="00690594">
              <w:rPr>
                <w:rFonts w:eastAsia="黑体" w:cs="宋体" w:hint="eastAsia"/>
                <w:color w:val="000000"/>
                <w:kern w:val="0"/>
                <w:sz w:val="24"/>
                <w:szCs w:val="24"/>
              </w:rPr>
              <w:t>513</w:t>
            </w:r>
            <w:r w:rsidRPr="00690594">
              <w:rPr>
                <w:rFonts w:ascii="黑体" w:eastAsia="黑体" w:hAnsi="黑体" w:cs="宋体" w:hint="eastAsia"/>
                <w:color w:val="000000"/>
                <w:kern w:val="0"/>
                <w:sz w:val="24"/>
                <w:szCs w:val="24"/>
              </w:rPr>
              <w:t>）</w:t>
            </w:r>
          </w:p>
        </w:tc>
      </w:tr>
      <w:tr w:rsidR="00690594" w:rsidRPr="00690594" w14:paraId="24AC427D" w14:textId="77777777" w:rsidTr="00690594">
        <w:trPr>
          <w:trHeight w:val="280"/>
        </w:trPr>
        <w:tc>
          <w:tcPr>
            <w:tcW w:w="2641" w:type="pct"/>
            <w:tcBorders>
              <w:top w:val="nil"/>
              <w:left w:val="nil"/>
              <w:bottom w:val="single" w:sz="4" w:space="0" w:color="auto"/>
              <w:right w:val="nil"/>
            </w:tcBorders>
            <w:shd w:val="clear" w:color="auto" w:fill="auto"/>
            <w:noWrap/>
            <w:vAlign w:val="center"/>
            <w:hideMark/>
          </w:tcPr>
          <w:p w14:paraId="2BC9F28B" w14:textId="77777777" w:rsidR="00690594" w:rsidRPr="00690594" w:rsidRDefault="00690594" w:rsidP="00690594">
            <w:pPr>
              <w:widowControl/>
              <w:jc w:val="center"/>
              <w:rPr>
                <w:rFonts w:ascii="宋体" w:hAnsi="宋体" w:cs="宋体"/>
                <w:color w:val="000000"/>
                <w:kern w:val="0"/>
                <w:szCs w:val="21"/>
              </w:rPr>
            </w:pPr>
            <w:r w:rsidRPr="00690594">
              <w:rPr>
                <w:rFonts w:ascii="宋体" w:hAnsi="宋体" w:cs="宋体" w:hint="eastAsia"/>
                <w:color w:val="000000"/>
                <w:kern w:val="0"/>
                <w:szCs w:val="21"/>
              </w:rPr>
              <w:t>项目</w:t>
            </w:r>
          </w:p>
        </w:tc>
        <w:tc>
          <w:tcPr>
            <w:tcW w:w="467" w:type="pct"/>
            <w:tcBorders>
              <w:top w:val="nil"/>
              <w:left w:val="nil"/>
              <w:bottom w:val="single" w:sz="4" w:space="0" w:color="auto"/>
              <w:right w:val="nil"/>
            </w:tcBorders>
            <w:shd w:val="clear" w:color="auto" w:fill="auto"/>
            <w:noWrap/>
            <w:vAlign w:val="center"/>
            <w:hideMark/>
          </w:tcPr>
          <w:p w14:paraId="7D6A842D" w14:textId="77777777" w:rsidR="00690594" w:rsidRPr="00690594" w:rsidRDefault="00690594" w:rsidP="00690594">
            <w:pPr>
              <w:widowControl/>
              <w:jc w:val="center"/>
              <w:rPr>
                <w:rFonts w:ascii="宋体" w:hAnsi="宋体" w:cs="宋体"/>
                <w:color w:val="000000"/>
                <w:kern w:val="0"/>
                <w:szCs w:val="21"/>
              </w:rPr>
            </w:pPr>
            <w:r w:rsidRPr="00690594">
              <w:rPr>
                <w:rFonts w:ascii="宋体" w:hAnsi="宋体" w:cs="宋体" w:hint="eastAsia"/>
                <w:color w:val="000000"/>
                <w:kern w:val="0"/>
                <w:szCs w:val="21"/>
              </w:rPr>
              <w:t>编码</w:t>
            </w:r>
          </w:p>
        </w:tc>
        <w:tc>
          <w:tcPr>
            <w:tcW w:w="522" w:type="pct"/>
            <w:tcBorders>
              <w:top w:val="nil"/>
              <w:left w:val="nil"/>
              <w:bottom w:val="single" w:sz="4" w:space="0" w:color="auto"/>
              <w:right w:val="nil"/>
            </w:tcBorders>
            <w:shd w:val="clear" w:color="auto" w:fill="auto"/>
            <w:noWrap/>
            <w:vAlign w:val="center"/>
            <w:hideMark/>
          </w:tcPr>
          <w:p w14:paraId="7A5DAFB3" w14:textId="77777777" w:rsidR="00690594" w:rsidRPr="00690594" w:rsidRDefault="00690594" w:rsidP="00690594">
            <w:pPr>
              <w:widowControl/>
              <w:jc w:val="center"/>
              <w:rPr>
                <w:rFonts w:ascii="宋体" w:hAnsi="宋体" w:cs="宋体"/>
                <w:color w:val="000000"/>
                <w:kern w:val="0"/>
                <w:szCs w:val="21"/>
              </w:rPr>
            </w:pPr>
            <w:r w:rsidRPr="00690594">
              <w:rPr>
                <w:rFonts w:ascii="宋体" w:hAnsi="宋体" w:cs="宋体" w:hint="eastAsia"/>
                <w:color w:val="000000"/>
                <w:kern w:val="0"/>
                <w:szCs w:val="21"/>
              </w:rPr>
              <w:t>类别</w:t>
            </w:r>
          </w:p>
        </w:tc>
        <w:tc>
          <w:tcPr>
            <w:tcW w:w="685" w:type="pct"/>
            <w:tcBorders>
              <w:top w:val="nil"/>
              <w:left w:val="nil"/>
              <w:bottom w:val="single" w:sz="4" w:space="0" w:color="auto"/>
              <w:right w:val="nil"/>
            </w:tcBorders>
            <w:shd w:val="clear" w:color="auto" w:fill="auto"/>
            <w:noWrap/>
            <w:vAlign w:val="center"/>
            <w:hideMark/>
          </w:tcPr>
          <w:p w14:paraId="772A61E1" w14:textId="77777777" w:rsidR="00690594" w:rsidRPr="00690594" w:rsidRDefault="00690594" w:rsidP="00690594">
            <w:pPr>
              <w:widowControl/>
              <w:jc w:val="center"/>
              <w:rPr>
                <w:rFonts w:ascii="宋体" w:hAnsi="宋体" w:cs="宋体"/>
                <w:color w:val="000000"/>
                <w:kern w:val="0"/>
                <w:szCs w:val="21"/>
              </w:rPr>
            </w:pPr>
            <w:r w:rsidRPr="00690594">
              <w:rPr>
                <w:rFonts w:ascii="宋体" w:hAnsi="宋体" w:cs="宋体" w:hint="eastAsia"/>
                <w:color w:val="000000"/>
                <w:kern w:val="0"/>
                <w:szCs w:val="21"/>
              </w:rPr>
              <w:t>样本数</w:t>
            </w:r>
          </w:p>
        </w:tc>
        <w:tc>
          <w:tcPr>
            <w:tcW w:w="685" w:type="pct"/>
            <w:tcBorders>
              <w:top w:val="nil"/>
              <w:left w:val="nil"/>
              <w:bottom w:val="single" w:sz="4" w:space="0" w:color="auto"/>
              <w:right w:val="nil"/>
            </w:tcBorders>
            <w:shd w:val="clear" w:color="auto" w:fill="auto"/>
            <w:noWrap/>
            <w:vAlign w:val="center"/>
            <w:hideMark/>
          </w:tcPr>
          <w:p w14:paraId="2FF9FEAF" w14:textId="77777777" w:rsidR="00690594" w:rsidRPr="00690594" w:rsidRDefault="00690594" w:rsidP="00690594">
            <w:pPr>
              <w:widowControl/>
              <w:jc w:val="center"/>
              <w:rPr>
                <w:rFonts w:ascii="宋体" w:hAnsi="宋体" w:cs="宋体"/>
                <w:color w:val="000000"/>
                <w:kern w:val="0"/>
                <w:szCs w:val="21"/>
              </w:rPr>
            </w:pPr>
            <w:r w:rsidRPr="00690594">
              <w:rPr>
                <w:rFonts w:ascii="宋体" w:hAnsi="宋体" w:cs="宋体" w:hint="eastAsia"/>
                <w:color w:val="000000"/>
                <w:kern w:val="0"/>
                <w:szCs w:val="21"/>
              </w:rPr>
              <w:t>百分比</w:t>
            </w:r>
          </w:p>
        </w:tc>
      </w:tr>
      <w:tr w:rsidR="00690594" w:rsidRPr="00690594" w14:paraId="19E44448" w14:textId="77777777" w:rsidTr="00690594">
        <w:trPr>
          <w:trHeight w:val="280"/>
        </w:trPr>
        <w:tc>
          <w:tcPr>
            <w:tcW w:w="2641" w:type="pct"/>
            <w:vMerge w:val="restart"/>
            <w:tcBorders>
              <w:top w:val="nil"/>
              <w:left w:val="nil"/>
              <w:bottom w:val="single" w:sz="4" w:space="0" w:color="000000"/>
              <w:right w:val="nil"/>
            </w:tcBorders>
            <w:shd w:val="clear" w:color="auto" w:fill="auto"/>
            <w:noWrap/>
            <w:vAlign w:val="center"/>
            <w:hideMark/>
          </w:tcPr>
          <w:p w14:paraId="7F7F70C0" w14:textId="77777777" w:rsidR="00690594" w:rsidRPr="00690594" w:rsidRDefault="00690594" w:rsidP="00690594">
            <w:pPr>
              <w:widowControl/>
              <w:jc w:val="center"/>
              <w:rPr>
                <w:rFonts w:ascii="宋体" w:hAnsi="宋体" w:cs="宋体"/>
                <w:color w:val="000000"/>
                <w:kern w:val="0"/>
                <w:szCs w:val="21"/>
              </w:rPr>
            </w:pPr>
            <w:r w:rsidRPr="00690594">
              <w:rPr>
                <w:rFonts w:ascii="宋体" w:hAnsi="宋体" w:cs="宋体" w:hint="eastAsia"/>
                <w:color w:val="000000"/>
                <w:kern w:val="0"/>
                <w:szCs w:val="21"/>
              </w:rPr>
              <w:t>近三个月内参加的培训次数</w:t>
            </w:r>
          </w:p>
        </w:tc>
        <w:tc>
          <w:tcPr>
            <w:tcW w:w="467" w:type="pct"/>
            <w:tcBorders>
              <w:top w:val="nil"/>
              <w:left w:val="nil"/>
              <w:bottom w:val="nil"/>
              <w:right w:val="nil"/>
            </w:tcBorders>
            <w:shd w:val="clear" w:color="auto" w:fill="auto"/>
            <w:noWrap/>
            <w:vAlign w:val="center"/>
            <w:hideMark/>
          </w:tcPr>
          <w:p w14:paraId="5715708E" w14:textId="77777777" w:rsidR="00690594" w:rsidRPr="00690594" w:rsidRDefault="00690594" w:rsidP="00690594">
            <w:pPr>
              <w:widowControl/>
              <w:jc w:val="center"/>
              <w:rPr>
                <w:color w:val="000000"/>
                <w:kern w:val="0"/>
                <w:szCs w:val="21"/>
              </w:rPr>
            </w:pPr>
            <w:r w:rsidRPr="00690594">
              <w:rPr>
                <w:color w:val="000000"/>
                <w:kern w:val="0"/>
                <w:szCs w:val="21"/>
              </w:rPr>
              <w:t>0</w:t>
            </w:r>
          </w:p>
        </w:tc>
        <w:tc>
          <w:tcPr>
            <w:tcW w:w="522" w:type="pct"/>
            <w:tcBorders>
              <w:top w:val="nil"/>
              <w:left w:val="nil"/>
              <w:bottom w:val="nil"/>
              <w:right w:val="nil"/>
            </w:tcBorders>
            <w:shd w:val="clear" w:color="auto" w:fill="auto"/>
            <w:noWrap/>
            <w:vAlign w:val="center"/>
            <w:hideMark/>
          </w:tcPr>
          <w:p w14:paraId="6C8BECB2" w14:textId="77777777" w:rsidR="00690594" w:rsidRPr="00690594" w:rsidRDefault="00690594" w:rsidP="00690594">
            <w:pPr>
              <w:widowControl/>
              <w:jc w:val="center"/>
              <w:rPr>
                <w:color w:val="000000"/>
                <w:kern w:val="0"/>
                <w:szCs w:val="21"/>
              </w:rPr>
            </w:pPr>
            <w:r w:rsidRPr="00690594">
              <w:rPr>
                <w:color w:val="000000"/>
                <w:kern w:val="0"/>
                <w:szCs w:val="21"/>
              </w:rPr>
              <w:t>0</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4F046532" w14:textId="77777777" w:rsidR="00690594" w:rsidRPr="00690594" w:rsidRDefault="00690594" w:rsidP="00690594">
            <w:pPr>
              <w:widowControl/>
              <w:jc w:val="center"/>
              <w:rPr>
                <w:color w:val="000000"/>
                <w:kern w:val="0"/>
                <w:szCs w:val="21"/>
              </w:rPr>
            </w:pPr>
            <w:r w:rsidRPr="00690594">
              <w:rPr>
                <w:color w:val="000000"/>
                <w:kern w:val="0"/>
                <w:szCs w:val="21"/>
              </w:rPr>
              <w:t>202</w:t>
            </w:r>
          </w:p>
        </w:tc>
        <w:tc>
          <w:tcPr>
            <w:tcW w:w="685" w:type="pct"/>
            <w:tcBorders>
              <w:top w:val="nil"/>
              <w:left w:val="nil"/>
              <w:bottom w:val="nil"/>
              <w:right w:val="nil"/>
            </w:tcBorders>
            <w:shd w:val="clear" w:color="auto" w:fill="auto"/>
            <w:noWrap/>
            <w:vAlign w:val="center"/>
            <w:hideMark/>
          </w:tcPr>
          <w:p w14:paraId="76AB04CE" w14:textId="77777777" w:rsidR="00690594" w:rsidRPr="00690594" w:rsidRDefault="00690594" w:rsidP="00690594">
            <w:pPr>
              <w:widowControl/>
              <w:jc w:val="center"/>
              <w:rPr>
                <w:color w:val="000000"/>
                <w:kern w:val="0"/>
                <w:szCs w:val="21"/>
              </w:rPr>
            </w:pPr>
            <w:r w:rsidRPr="00690594">
              <w:rPr>
                <w:color w:val="000000"/>
                <w:kern w:val="0"/>
                <w:szCs w:val="21"/>
              </w:rPr>
              <w:t>39.38%</w:t>
            </w:r>
          </w:p>
        </w:tc>
      </w:tr>
      <w:tr w:rsidR="00690594" w:rsidRPr="00690594" w14:paraId="2C9DEB9C" w14:textId="77777777" w:rsidTr="00690594">
        <w:trPr>
          <w:trHeight w:val="280"/>
        </w:trPr>
        <w:tc>
          <w:tcPr>
            <w:tcW w:w="2641" w:type="pct"/>
            <w:vMerge/>
            <w:tcBorders>
              <w:top w:val="nil"/>
              <w:left w:val="nil"/>
              <w:bottom w:val="single" w:sz="4" w:space="0" w:color="000000"/>
              <w:right w:val="nil"/>
            </w:tcBorders>
            <w:vAlign w:val="center"/>
            <w:hideMark/>
          </w:tcPr>
          <w:p w14:paraId="651C31EE"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05B46503" w14:textId="77777777" w:rsidR="00690594" w:rsidRPr="00690594" w:rsidRDefault="00690594" w:rsidP="00690594">
            <w:pPr>
              <w:widowControl/>
              <w:jc w:val="center"/>
              <w:rPr>
                <w:color w:val="000000"/>
                <w:kern w:val="0"/>
                <w:szCs w:val="21"/>
              </w:rPr>
            </w:pPr>
            <w:r w:rsidRPr="00690594">
              <w:rPr>
                <w:color w:val="000000"/>
                <w:kern w:val="0"/>
                <w:szCs w:val="21"/>
              </w:rPr>
              <w:t>1</w:t>
            </w:r>
          </w:p>
        </w:tc>
        <w:tc>
          <w:tcPr>
            <w:tcW w:w="522" w:type="pct"/>
            <w:tcBorders>
              <w:top w:val="nil"/>
              <w:left w:val="nil"/>
              <w:bottom w:val="nil"/>
              <w:right w:val="nil"/>
            </w:tcBorders>
            <w:shd w:val="clear" w:color="auto" w:fill="auto"/>
            <w:noWrap/>
            <w:vAlign w:val="center"/>
            <w:hideMark/>
          </w:tcPr>
          <w:p w14:paraId="7493C6A1" w14:textId="77777777" w:rsidR="00690594" w:rsidRPr="00690594" w:rsidRDefault="00690594" w:rsidP="00690594">
            <w:pPr>
              <w:widowControl/>
              <w:jc w:val="center"/>
              <w:rPr>
                <w:color w:val="000000"/>
                <w:kern w:val="0"/>
                <w:szCs w:val="21"/>
              </w:rPr>
            </w:pPr>
            <w:r w:rsidRPr="00690594">
              <w:rPr>
                <w:color w:val="000000"/>
                <w:kern w:val="0"/>
                <w:szCs w:val="21"/>
              </w:rPr>
              <w:t>1</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64380493" w14:textId="77777777" w:rsidR="00690594" w:rsidRPr="00690594" w:rsidRDefault="00690594" w:rsidP="00690594">
            <w:pPr>
              <w:widowControl/>
              <w:jc w:val="center"/>
              <w:rPr>
                <w:color w:val="000000"/>
                <w:kern w:val="0"/>
                <w:szCs w:val="21"/>
              </w:rPr>
            </w:pPr>
            <w:r w:rsidRPr="00690594">
              <w:rPr>
                <w:color w:val="000000"/>
                <w:kern w:val="0"/>
                <w:szCs w:val="21"/>
              </w:rPr>
              <w:t>104</w:t>
            </w:r>
          </w:p>
        </w:tc>
        <w:tc>
          <w:tcPr>
            <w:tcW w:w="685" w:type="pct"/>
            <w:tcBorders>
              <w:top w:val="nil"/>
              <w:left w:val="nil"/>
              <w:bottom w:val="nil"/>
              <w:right w:val="nil"/>
            </w:tcBorders>
            <w:shd w:val="clear" w:color="auto" w:fill="auto"/>
            <w:noWrap/>
            <w:vAlign w:val="center"/>
            <w:hideMark/>
          </w:tcPr>
          <w:p w14:paraId="54145F6E" w14:textId="77777777" w:rsidR="00690594" w:rsidRPr="00690594" w:rsidRDefault="00690594" w:rsidP="00690594">
            <w:pPr>
              <w:widowControl/>
              <w:jc w:val="center"/>
              <w:rPr>
                <w:color w:val="000000"/>
                <w:kern w:val="0"/>
                <w:szCs w:val="21"/>
              </w:rPr>
            </w:pPr>
            <w:r w:rsidRPr="00690594">
              <w:rPr>
                <w:color w:val="000000"/>
                <w:kern w:val="0"/>
                <w:szCs w:val="21"/>
              </w:rPr>
              <w:t>20.27%</w:t>
            </w:r>
          </w:p>
        </w:tc>
      </w:tr>
      <w:tr w:rsidR="00690594" w:rsidRPr="00690594" w14:paraId="733D2B08" w14:textId="77777777" w:rsidTr="00690594">
        <w:trPr>
          <w:trHeight w:val="280"/>
        </w:trPr>
        <w:tc>
          <w:tcPr>
            <w:tcW w:w="2641" w:type="pct"/>
            <w:vMerge/>
            <w:tcBorders>
              <w:top w:val="nil"/>
              <w:left w:val="nil"/>
              <w:bottom w:val="single" w:sz="4" w:space="0" w:color="000000"/>
              <w:right w:val="nil"/>
            </w:tcBorders>
            <w:vAlign w:val="center"/>
            <w:hideMark/>
          </w:tcPr>
          <w:p w14:paraId="416481AF"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47CFF163" w14:textId="77777777" w:rsidR="00690594" w:rsidRPr="00690594" w:rsidRDefault="00690594" w:rsidP="00690594">
            <w:pPr>
              <w:widowControl/>
              <w:jc w:val="center"/>
              <w:rPr>
                <w:color w:val="000000"/>
                <w:kern w:val="0"/>
                <w:szCs w:val="21"/>
              </w:rPr>
            </w:pPr>
            <w:r w:rsidRPr="00690594">
              <w:rPr>
                <w:color w:val="000000"/>
                <w:kern w:val="0"/>
                <w:szCs w:val="21"/>
              </w:rPr>
              <w:t>2</w:t>
            </w:r>
          </w:p>
        </w:tc>
        <w:tc>
          <w:tcPr>
            <w:tcW w:w="522" w:type="pct"/>
            <w:tcBorders>
              <w:top w:val="nil"/>
              <w:left w:val="nil"/>
              <w:bottom w:val="nil"/>
              <w:right w:val="nil"/>
            </w:tcBorders>
            <w:shd w:val="clear" w:color="auto" w:fill="auto"/>
            <w:noWrap/>
            <w:vAlign w:val="center"/>
            <w:hideMark/>
          </w:tcPr>
          <w:p w14:paraId="0F6C4280" w14:textId="77777777" w:rsidR="00690594" w:rsidRPr="00690594" w:rsidRDefault="00690594" w:rsidP="00690594">
            <w:pPr>
              <w:widowControl/>
              <w:jc w:val="center"/>
              <w:rPr>
                <w:color w:val="000000"/>
                <w:kern w:val="0"/>
                <w:szCs w:val="21"/>
              </w:rPr>
            </w:pPr>
            <w:r w:rsidRPr="00690594">
              <w:rPr>
                <w:color w:val="000000"/>
                <w:kern w:val="0"/>
                <w:szCs w:val="21"/>
              </w:rPr>
              <w:t>2</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473FF2AE" w14:textId="77777777" w:rsidR="00690594" w:rsidRPr="00690594" w:rsidRDefault="00690594" w:rsidP="00690594">
            <w:pPr>
              <w:widowControl/>
              <w:jc w:val="center"/>
              <w:rPr>
                <w:color w:val="000000"/>
                <w:kern w:val="0"/>
                <w:szCs w:val="21"/>
              </w:rPr>
            </w:pPr>
            <w:r w:rsidRPr="00690594">
              <w:rPr>
                <w:color w:val="000000"/>
                <w:kern w:val="0"/>
                <w:szCs w:val="21"/>
              </w:rPr>
              <w:t>67</w:t>
            </w:r>
          </w:p>
        </w:tc>
        <w:tc>
          <w:tcPr>
            <w:tcW w:w="685" w:type="pct"/>
            <w:tcBorders>
              <w:top w:val="nil"/>
              <w:left w:val="nil"/>
              <w:bottom w:val="nil"/>
              <w:right w:val="nil"/>
            </w:tcBorders>
            <w:shd w:val="clear" w:color="auto" w:fill="auto"/>
            <w:noWrap/>
            <w:vAlign w:val="center"/>
            <w:hideMark/>
          </w:tcPr>
          <w:p w14:paraId="7B4DD04E" w14:textId="77777777" w:rsidR="00690594" w:rsidRPr="00690594" w:rsidRDefault="00690594" w:rsidP="00690594">
            <w:pPr>
              <w:widowControl/>
              <w:jc w:val="center"/>
              <w:rPr>
                <w:color w:val="000000"/>
                <w:kern w:val="0"/>
                <w:szCs w:val="21"/>
              </w:rPr>
            </w:pPr>
            <w:r w:rsidRPr="00690594">
              <w:rPr>
                <w:color w:val="000000"/>
                <w:kern w:val="0"/>
                <w:szCs w:val="21"/>
              </w:rPr>
              <w:t>13.06%</w:t>
            </w:r>
          </w:p>
        </w:tc>
      </w:tr>
      <w:tr w:rsidR="00690594" w:rsidRPr="00690594" w14:paraId="3B4DE0C3" w14:textId="77777777" w:rsidTr="00690594">
        <w:trPr>
          <w:trHeight w:val="280"/>
        </w:trPr>
        <w:tc>
          <w:tcPr>
            <w:tcW w:w="2641" w:type="pct"/>
            <w:vMerge/>
            <w:tcBorders>
              <w:top w:val="nil"/>
              <w:left w:val="nil"/>
              <w:bottom w:val="single" w:sz="4" w:space="0" w:color="000000"/>
              <w:right w:val="nil"/>
            </w:tcBorders>
            <w:vAlign w:val="center"/>
            <w:hideMark/>
          </w:tcPr>
          <w:p w14:paraId="0CA8C4ED"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419764AE" w14:textId="77777777" w:rsidR="00690594" w:rsidRPr="00690594" w:rsidRDefault="00690594" w:rsidP="00690594">
            <w:pPr>
              <w:widowControl/>
              <w:jc w:val="center"/>
              <w:rPr>
                <w:color w:val="000000"/>
                <w:kern w:val="0"/>
                <w:szCs w:val="21"/>
              </w:rPr>
            </w:pPr>
            <w:r w:rsidRPr="00690594">
              <w:rPr>
                <w:color w:val="000000"/>
                <w:kern w:val="0"/>
                <w:szCs w:val="21"/>
              </w:rPr>
              <w:t>3</w:t>
            </w:r>
          </w:p>
        </w:tc>
        <w:tc>
          <w:tcPr>
            <w:tcW w:w="522" w:type="pct"/>
            <w:tcBorders>
              <w:top w:val="nil"/>
              <w:left w:val="nil"/>
              <w:bottom w:val="nil"/>
              <w:right w:val="nil"/>
            </w:tcBorders>
            <w:shd w:val="clear" w:color="auto" w:fill="auto"/>
            <w:noWrap/>
            <w:vAlign w:val="center"/>
            <w:hideMark/>
          </w:tcPr>
          <w:p w14:paraId="67FE43F8" w14:textId="77777777" w:rsidR="00690594" w:rsidRPr="00690594" w:rsidRDefault="00690594" w:rsidP="00690594">
            <w:pPr>
              <w:widowControl/>
              <w:jc w:val="center"/>
              <w:rPr>
                <w:color w:val="000000"/>
                <w:kern w:val="0"/>
                <w:szCs w:val="21"/>
              </w:rPr>
            </w:pPr>
            <w:r w:rsidRPr="00690594">
              <w:rPr>
                <w:color w:val="000000"/>
                <w:kern w:val="0"/>
                <w:szCs w:val="21"/>
              </w:rPr>
              <w:t>3</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20827C5A" w14:textId="77777777" w:rsidR="00690594" w:rsidRPr="00690594" w:rsidRDefault="00690594" w:rsidP="00690594">
            <w:pPr>
              <w:widowControl/>
              <w:jc w:val="center"/>
              <w:rPr>
                <w:color w:val="000000"/>
                <w:kern w:val="0"/>
                <w:szCs w:val="21"/>
              </w:rPr>
            </w:pPr>
            <w:r w:rsidRPr="00690594">
              <w:rPr>
                <w:color w:val="000000"/>
                <w:kern w:val="0"/>
                <w:szCs w:val="21"/>
              </w:rPr>
              <w:t>67</w:t>
            </w:r>
          </w:p>
        </w:tc>
        <w:tc>
          <w:tcPr>
            <w:tcW w:w="685" w:type="pct"/>
            <w:tcBorders>
              <w:top w:val="nil"/>
              <w:left w:val="nil"/>
              <w:bottom w:val="nil"/>
              <w:right w:val="nil"/>
            </w:tcBorders>
            <w:shd w:val="clear" w:color="auto" w:fill="auto"/>
            <w:noWrap/>
            <w:vAlign w:val="center"/>
            <w:hideMark/>
          </w:tcPr>
          <w:p w14:paraId="48E95AD1" w14:textId="77777777" w:rsidR="00690594" w:rsidRPr="00690594" w:rsidRDefault="00690594" w:rsidP="00690594">
            <w:pPr>
              <w:widowControl/>
              <w:jc w:val="center"/>
              <w:rPr>
                <w:color w:val="000000"/>
                <w:kern w:val="0"/>
                <w:szCs w:val="21"/>
              </w:rPr>
            </w:pPr>
            <w:r w:rsidRPr="00690594">
              <w:rPr>
                <w:color w:val="000000"/>
                <w:kern w:val="0"/>
                <w:szCs w:val="21"/>
              </w:rPr>
              <w:t>13.06%</w:t>
            </w:r>
          </w:p>
        </w:tc>
      </w:tr>
      <w:tr w:rsidR="00690594" w:rsidRPr="00690594" w14:paraId="5CAEF690" w14:textId="77777777" w:rsidTr="00690594">
        <w:trPr>
          <w:trHeight w:val="280"/>
        </w:trPr>
        <w:tc>
          <w:tcPr>
            <w:tcW w:w="2641" w:type="pct"/>
            <w:vMerge/>
            <w:tcBorders>
              <w:top w:val="nil"/>
              <w:left w:val="nil"/>
              <w:bottom w:val="single" w:sz="4" w:space="0" w:color="000000"/>
              <w:right w:val="nil"/>
            </w:tcBorders>
            <w:vAlign w:val="center"/>
            <w:hideMark/>
          </w:tcPr>
          <w:p w14:paraId="35B474B4"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66EDEB64" w14:textId="77777777" w:rsidR="00690594" w:rsidRPr="00690594" w:rsidRDefault="00690594" w:rsidP="00690594">
            <w:pPr>
              <w:widowControl/>
              <w:jc w:val="center"/>
              <w:rPr>
                <w:color w:val="000000"/>
                <w:kern w:val="0"/>
                <w:szCs w:val="21"/>
              </w:rPr>
            </w:pPr>
            <w:r w:rsidRPr="00690594">
              <w:rPr>
                <w:color w:val="000000"/>
                <w:kern w:val="0"/>
                <w:szCs w:val="21"/>
              </w:rPr>
              <w:t>4</w:t>
            </w:r>
          </w:p>
        </w:tc>
        <w:tc>
          <w:tcPr>
            <w:tcW w:w="522" w:type="pct"/>
            <w:tcBorders>
              <w:top w:val="nil"/>
              <w:left w:val="nil"/>
              <w:bottom w:val="nil"/>
              <w:right w:val="nil"/>
            </w:tcBorders>
            <w:shd w:val="clear" w:color="auto" w:fill="auto"/>
            <w:noWrap/>
            <w:vAlign w:val="center"/>
            <w:hideMark/>
          </w:tcPr>
          <w:p w14:paraId="506C388A" w14:textId="77777777" w:rsidR="00690594" w:rsidRPr="00690594" w:rsidRDefault="00690594" w:rsidP="00690594">
            <w:pPr>
              <w:widowControl/>
              <w:jc w:val="center"/>
              <w:rPr>
                <w:color w:val="000000"/>
                <w:kern w:val="0"/>
                <w:szCs w:val="21"/>
              </w:rPr>
            </w:pPr>
            <w:r w:rsidRPr="00690594">
              <w:rPr>
                <w:color w:val="000000"/>
                <w:kern w:val="0"/>
                <w:szCs w:val="21"/>
              </w:rPr>
              <w:t>4</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62C1DE79" w14:textId="77777777" w:rsidR="00690594" w:rsidRPr="00690594" w:rsidRDefault="00690594" w:rsidP="00690594">
            <w:pPr>
              <w:widowControl/>
              <w:jc w:val="center"/>
              <w:rPr>
                <w:color w:val="000000"/>
                <w:kern w:val="0"/>
                <w:szCs w:val="21"/>
              </w:rPr>
            </w:pPr>
            <w:r w:rsidRPr="00690594">
              <w:rPr>
                <w:color w:val="000000"/>
                <w:kern w:val="0"/>
                <w:szCs w:val="21"/>
              </w:rPr>
              <w:t>18</w:t>
            </w:r>
          </w:p>
        </w:tc>
        <w:tc>
          <w:tcPr>
            <w:tcW w:w="685" w:type="pct"/>
            <w:tcBorders>
              <w:top w:val="nil"/>
              <w:left w:val="nil"/>
              <w:bottom w:val="nil"/>
              <w:right w:val="nil"/>
            </w:tcBorders>
            <w:shd w:val="clear" w:color="auto" w:fill="auto"/>
            <w:noWrap/>
            <w:vAlign w:val="center"/>
            <w:hideMark/>
          </w:tcPr>
          <w:p w14:paraId="4280A7B7" w14:textId="77777777" w:rsidR="00690594" w:rsidRPr="00690594" w:rsidRDefault="00690594" w:rsidP="00690594">
            <w:pPr>
              <w:widowControl/>
              <w:jc w:val="center"/>
              <w:rPr>
                <w:color w:val="000000"/>
                <w:kern w:val="0"/>
                <w:szCs w:val="21"/>
              </w:rPr>
            </w:pPr>
            <w:r w:rsidRPr="00690594">
              <w:rPr>
                <w:color w:val="000000"/>
                <w:kern w:val="0"/>
                <w:szCs w:val="21"/>
              </w:rPr>
              <w:t>3.51%</w:t>
            </w:r>
          </w:p>
        </w:tc>
      </w:tr>
      <w:tr w:rsidR="00690594" w:rsidRPr="00690594" w14:paraId="3C44A3F0" w14:textId="77777777" w:rsidTr="00690594">
        <w:trPr>
          <w:trHeight w:val="280"/>
        </w:trPr>
        <w:tc>
          <w:tcPr>
            <w:tcW w:w="2641" w:type="pct"/>
            <w:vMerge/>
            <w:tcBorders>
              <w:top w:val="nil"/>
              <w:left w:val="nil"/>
              <w:bottom w:val="single" w:sz="4" w:space="0" w:color="000000"/>
              <w:right w:val="nil"/>
            </w:tcBorders>
            <w:vAlign w:val="center"/>
            <w:hideMark/>
          </w:tcPr>
          <w:p w14:paraId="3F35DF69"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10C8849B" w14:textId="77777777" w:rsidR="00690594" w:rsidRPr="00690594" w:rsidRDefault="00690594" w:rsidP="00690594">
            <w:pPr>
              <w:widowControl/>
              <w:jc w:val="center"/>
              <w:rPr>
                <w:color w:val="000000"/>
                <w:kern w:val="0"/>
                <w:szCs w:val="21"/>
              </w:rPr>
            </w:pPr>
            <w:r w:rsidRPr="00690594">
              <w:rPr>
                <w:color w:val="000000"/>
                <w:kern w:val="0"/>
                <w:szCs w:val="21"/>
              </w:rPr>
              <w:t>5</w:t>
            </w:r>
          </w:p>
        </w:tc>
        <w:tc>
          <w:tcPr>
            <w:tcW w:w="522" w:type="pct"/>
            <w:tcBorders>
              <w:top w:val="nil"/>
              <w:left w:val="nil"/>
              <w:bottom w:val="nil"/>
              <w:right w:val="nil"/>
            </w:tcBorders>
            <w:shd w:val="clear" w:color="auto" w:fill="auto"/>
            <w:noWrap/>
            <w:vAlign w:val="center"/>
            <w:hideMark/>
          </w:tcPr>
          <w:p w14:paraId="7793F064" w14:textId="77777777" w:rsidR="00690594" w:rsidRPr="00690594" w:rsidRDefault="00690594" w:rsidP="00690594">
            <w:pPr>
              <w:widowControl/>
              <w:jc w:val="center"/>
              <w:rPr>
                <w:color w:val="000000"/>
                <w:kern w:val="0"/>
                <w:szCs w:val="21"/>
              </w:rPr>
            </w:pPr>
            <w:r w:rsidRPr="00690594">
              <w:rPr>
                <w:color w:val="000000"/>
                <w:kern w:val="0"/>
                <w:szCs w:val="21"/>
              </w:rPr>
              <w:t>5</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017A347A" w14:textId="77777777" w:rsidR="00690594" w:rsidRPr="00690594" w:rsidRDefault="00690594" w:rsidP="00690594">
            <w:pPr>
              <w:widowControl/>
              <w:jc w:val="center"/>
              <w:rPr>
                <w:color w:val="000000"/>
                <w:kern w:val="0"/>
                <w:szCs w:val="21"/>
              </w:rPr>
            </w:pPr>
            <w:r w:rsidRPr="00690594">
              <w:rPr>
                <w:color w:val="000000"/>
                <w:kern w:val="0"/>
                <w:szCs w:val="21"/>
              </w:rPr>
              <w:t>21</w:t>
            </w:r>
          </w:p>
        </w:tc>
        <w:tc>
          <w:tcPr>
            <w:tcW w:w="685" w:type="pct"/>
            <w:tcBorders>
              <w:top w:val="nil"/>
              <w:left w:val="nil"/>
              <w:bottom w:val="nil"/>
              <w:right w:val="nil"/>
            </w:tcBorders>
            <w:shd w:val="clear" w:color="auto" w:fill="auto"/>
            <w:noWrap/>
            <w:vAlign w:val="center"/>
            <w:hideMark/>
          </w:tcPr>
          <w:p w14:paraId="483BE172" w14:textId="77777777" w:rsidR="00690594" w:rsidRPr="00690594" w:rsidRDefault="00690594" w:rsidP="00690594">
            <w:pPr>
              <w:widowControl/>
              <w:jc w:val="center"/>
              <w:rPr>
                <w:color w:val="000000"/>
                <w:kern w:val="0"/>
                <w:szCs w:val="21"/>
              </w:rPr>
            </w:pPr>
            <w:r w:rsidRPr="00690594">
              <w:rPr>
                <w:color w:val="000000"/>
                <w:kern w:val="0"/>
                <w:szCs w:val="21"/>
              </w:rPr>
              <w:t>4.09%</w:t>
            </w:r>
          </w:p>
        </w:tc>
      </w:tr>
      <w:tr w:rsidR="00690594" w:rsidRPr="00690594" w14:paraId="0B605623" w14:textId="77777777" w:rsidTr="00690594">
        <w:trPr>
          <w:trHeight w:val="280"/>
        </w:trPr>
        <w:tc>
          <w:tcPr>
            <w:tcW w:w="2641" w:type="pct"/>
            <w:vMerge/>
            <w:tcBorders>
              <w:top w:val="nil"/>
              <w:left w:val="nil"/>
              <w:bottom w:val="single" w:sz="4" w:space="0" w:color="000000"/>
              <w:right w:val="nil"/>
            </w:tcBorders>
            <w:vAlign w:val="center"/>
            <w:hideMark/>
          </w:tcPr>
          <w:p w14:paraId="3052051B"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559AAB42" w14:textId="77777777" w:rsidR="00690594" w:rsidRPr="00690594" w:rsidRDefault="00690594" w:rsidP="00690594">
            <w:pPr>
              <w:widowControl/>
              <w:jc w:val="center"/>
              <w:rPr>
                <w:color w:val="000000"/>
                <w:kern w:val="0"/>
                <w:szCs w:val="21"/>
              </w:rPr>
            </w:pPr>
            <w:r w:rsidRPr="00690594">
              <w:rPr>
                <w:color w:val="000000"/>
                <w:kern w:val="0"/>
                <w:szCs w:val="21"/>
              </w:rPr>
              <w:t>6</w:t>
            </w:r>
          </w:p>
        </w:tc>
        <w:tc>
          <w:tcPr>
            <w:tcW w:w="522" w:type="pct"/>
            <w:tcBorders>
              <w:top w:val="nil"/>
              <w:left w:val="nil"/>
              <w:bottom w:val="nil"/>
              <w:right w:val="nil"/>
            </w:tcBorders>
            <w:shd w:val="clear" w:color="auto" w:fill="auto"/>
            <w:noWrap/>
            <w:vAlign w:val="center"/>
            <w:hideMark/>
          </w:tcPr>
          <w:p w14:paraId="29A8E3A3" w14:textId="77777777" w:rsidR="00690594" w:rsidRPr="00690594" w:rsidRDefault="00690594" w:rsidP="00690594">
            <w:pPr>
              <w:widowControl/>
              <w:jc w:val="center"/>
              <w:rPr>
                <w:color w:val="000000"/>
                <w:kern w:val="0"/>
                <w:szCs w:val="21"/>
              </w:rPr>
            </w:pPr>
            <w:r w:rsidRPr="00690594">
              <w:rPr>
                <w:color w:val="000000"/>
                <w:kern w:val="0"/>
                <w:szCs w:val="21"/>
              </w:rPr>
              <w:t>6</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4F31A3D4" w14:textId="77777777" w:rsidR="00690594" w:rsidRPr="00690594" w:rsidRDefault="00690594" w:rsidP="00690594">
            <w:pPr>
              <w:widowControl/>
              <w:jc w:val="center"/>
              <w:rPr>
                <w:color w:val="000000"/>
                <w:kern w:val="0"/>
                <w:szCs w:val="21"/>
              </w:rPr>
            </w:pPr>
            <w:r w:rsidRPr="00690594">
              <w:rPr>
                <w:color w:val="000000"/>
                <w:kern w:val="0"/>
                <w:szCs w:val="21"/>
              </w:rPr>
              <w:t>12</w:t>
            </w:r>
          </w:p>
        </w:tc>
        <w:tc>
          <w:tcPr>
            <w:tcW w:w="685" w:type="pct"/>
            <w:tcBorders>
              <w:top w:val="nil"/>
              <w:left w:val="nil"/>
              <w:bottom w:val="nil"/>
              <w:right w:val="nil"/>
            </w:tcBorders>
            <w:shd w:val="clear" w:color="auto" w:fill="auto"/>
            <w:noWrap/>
            <w:vAlign w:val="center"/>
            <w:hideMark/>
          </w:tcPr>
          <w:p w14:paraId="3E66DE06" w14:textId="77777777" w:rsidR="00690594" w:rsidRPr="00690594" w:rsidRDefault="00690594" w:rsidP="00690594">
            <w:pPr>
              <w:widowControl/>
              <w:jc w:val="center"/>
              <w:rPr>
                <w:color w:val="000000"/>
                <w:kern w:val="0"/>
                <w:szCs w:val="21"/>
              </w:rPr>
            </w:pPr>
            <w:r w:rsidRPr="00690594">
              <w:rPr>
                <w:color w:val="000000"/>
                <w:kern w:val="0"/>
                <w:szCs w:val="21"/>
              </w:rPr>
              <w:t>2.34%</w:t>
            </w:r>
          </w:p>
        </w:tc>
      </w:tr>
      <w:tr w:rsidR="00690594" w:rsidRPr="00690594" w14:paraId="2A8DCDF0" w14:textId="77777777" w:rsidTr="00690594">
        <w:trPr>
          <w:trHeight w:val="280"/>
        </w:trPr>
        <w:tc>
          <w:tcPr>
            <w:tcW w:w="2641" w:type="pct"/>
            <w:vMerge/>
            <w:tcBorders>
              <w:top w:val="nil"/>
              <w:left w:val="nil"/>
              <w:bottom w:val="single" w:sz="4" w:space="0" w:color="000000"/>
              <w:right w:val="nil"/>
            </w:tcBorders>
            <w:vAlign w:val="center"/>
            <w:hideMark/>
          </w:tcPr>
          <w:p w14:paraId="09D53AE9"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5441A6FA" w14:textId="77777777" w:rsidR="00690594" w:rsidRPr="00690594" w:rsidRDefault="00690594" w:rsidP="00690594">
            <w:pPr>
              <w:widowControl/>
              <w:jc w:val="center"/>
              <w:rPr>
                <w:color w:val="000000"/>
                <w:kern w:val="0"/>
                <w:szCs w:val="21"/>
              </w:rPr>
            </w:pPr>
            <w:r w:rsidRPr="00690594">
              <w:rPr>
                <w:color w:val="000000"/>
                <w:kern w:val="0"/>
                <w:szCs w:val="21"/>
              </w:rPr>
              <w:t>7</w:t>
            </w:r>
          </w:p>
        </w:tc>
        <w:tc>
          <w:tcPr>
            <w:tcW w:w="522" w:type="pct"/>
            <w:tcBorders>
              <w:top w:val="nil"/>
              <w:left w:val="nil"/>
              <w:bottom w:val="nil"/>
              <w:right w:val="nil"/>
            </w:tcBorders>
            <w:shd w:val="clear" w:color="auto" w:fill="auto"/>
            <w:noWrap/>
            <w:vAlign w:val="center"/>
            <w:hideMark/>
          </w:tcPr>
          <w:p w14:paraId="75AFB6B5" w14:textId="77777777" w:rsidR="00690594" w:rsidRPr="00690594" w:rsidRDefault="00690594" w:rsidP="00690594">
            <w:pPr>
              <w:widowControl/>
              <w:jc w:val="center"/>
              <w:rPr>
                <w:color w:val="000000"/>
                <w:kern w:val="0"/>
                <w:szCs w:val="21"/>
              </w:rPr>
            </w:pPr>
            <w:r w:rsidRPr="00690594">
              <w:rPr>
                <w:color w:val="000000"/>
                <w:kern w:val="0"/>
                <w:szCs w:val="21"/>
              </w:rPr>
              <w:t>7</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7101418D" w14:textId="77777777" w:rsidR="00690594" w:rsidRPr="00690594" w:rsidRDefault="00690594" w:rsidP="00690594">
            <w:pPr>
              <w:widowControl/>
              <w:jc w:val="center"/>
              <w:rPr>
                <w:color w:val="000000"/>
                <w:kern w:val="0"/>
                <w:szCs w:val="21"/>
              </w:rPr>
            </w:pPr>
            <w:r w:rsidRPr="00690594">
              <w:rPr>
                <w:color w:val="000000"/>
                <w:kern w:val="0"/>
                <w:szCs w:val="21"/>
              </w:rPr>
              <w:t>4</w:t>
            </w:r>
          </w:p>
        </w:tc>
        <w:tc>
          <w:tcPr>
            <w:tcW w:w="685" w:type="pct"/>
            <w:tcBorders>
              <w:top w:val="nil"/>
              <w:left w:val="nil"/>
              <w:bottom w:val="nil"/>
              <w:right w:val="nil"/>
            </w:tcBorders>
            <w:shd w:val="clear" w:color="auto" w:fill="auto"/>
            <w:noWrap/>
            <w:vAlign w:val="center"/>
            <w:hideMark/>
          </w:tcPr>
          <w:p w14:paraId="583CAB8B" w14:textId="77777777" w:rsidR="00690594" w:rsidRPr="00690594" w:rsidRDefault="00690594" w:rsidP="00690594">
            <w:pPr>
              <w:widowControl/>
              <w:jc w:val="center"/>
              <w:rPr>
                <w:color w:val="000000"/>
                <w:kern w:val="0"/>
                <w:szCs w:val="21"/>
              </w:rPr>
            </w:pPr>
            <w:r w:rsidRPr="00690594">
              <w:rPr>
                <w:color w:val="000000"/>
                <w:kern w:val="0"/>
                <w:szCs w:val="21"/>
              </w:rPr>
              <w:t>0.78%</w:t>
            </w:r>
          </w:p>
        </w:tc>
      </w:tr>
      <w:tr w:rsidR="00690594" w:rsidRPr="00690594" w14:paraId="18D5F6E2" w14:textId="77777777" w:rsidTr="00690594">
        <w:trPr>
          <w:trHeight w:val="280"/>
        </w:trPr>
        <w:tc>
          <w:tcPr>
            <w:tcW w:w="2641" w:type="pct"/>
            <w:vMerge/>
            <w:tcBorders>
              <w:top w:val="nil"/>
              <w:left w:val="nil"/>
              <w:bottom w:val="single" w:sz="4" w:space="0" w:color="000000"/>
              <w:right w:val="nil"/>
            </w:tcBorders>
            <w:vAlign w:val="center"/>
            <w:hideMark/>
          </w:tcPr>
          <w:p w14:paraId="1D222CE2"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43209286" w14:textId="77777777" w:rsidR="00690594" w:rsidRPr="00690594" w:rsidRDefault="00690594" w:rsidP="00690594">
            <w:pPr>
              <w:widowControl/>
              <w:jc w:val="center"/>
              <w:rPr>
                <w:color w:val="000000"/>
                <w:kern w:val="0"/>
                <w:szCs w:val="21"/>
              </w:rPr>
            </w:pPr>
            <w:r w:rsidRPr="00690594">
              <w:rPr>
                <w:color w:val="000000"/>
                <w:kern w:val="0"/>
                <w:szCs w:val="21"/>
              </w:rPr>
              <w:t>8</w:t>
            </w:r>
          </w:p>
        </w:tc>
        <w:tc>
          <w:tcPr>
            <w:tcW w:w="522" w:type="pct"/>
            <w:tcBorders>
              <w:top w:val="nil"/>
              <w:left w:val="nil"/>
              <w:bottom w:val="nil"/>
              <w:right w:val="nil"/>
            </w:tcBorders>
            <w:shd w:val="clear" w:color="auto" w:fill="auto"/>
            <w:noWrap/>
            <w:vAlign w:val="center"/>
            <w:hideMark/>
          </w:tcPr>
          <w:p w14:paraId="53A1EFE7" w14:textId="77777777" w:rsidR="00690594" w:rsidRPr="00690594" w:rsidRDefault="00690594" w:rsidP="00690594">
            <w:pPr>
              <w:widowControl/>
              <w:jc w:val="center"/>
              <w:rPr>
                <w:color w:val="000000"/>
                <w:kern w:val="0"/>
                <w:szCs w:val="21"/>
              </w:rPr>
            </w:pPr>
            <w:r w:rsidRPr="00690594">
              <w:rPr>
                <w:color w:val="000000"/>
                <w:kern w:val="0"/>
                <w:szCs w:val="21"/>
              </w:rPr>
              <w:t>8</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067D46DD" w14:textId="77777777" w:rsidR="00690594" w:rsidRPr="00690594" w:rsidRDefault="00690594" w:rsidP="00690594">
            <w:pPr>
              <w:widowControl/>
              <w:jc w:val="center"/>
              <w:rPr>
                <w:color w:val="000000"/>
                <w:kern w:val="0"/>
                <w:szCs w:val="21"/>
              </w:rPr>
            </w:pPr>
            <w:r w:rsidRPr="00690594">
              <w:rPr>
                <w:color w:val="000000"/>
                <w:kern w:val="0"/>
                <w:szCs w:val="21"/>
              </w:rPr>
              <w:t>4</w:t>
            </w:r>
          </w:p>
        </w:tc>
        <w:tc>
          <w:tcPr>
            <w:tcW w:w="685" w:type="pct"/>
            <w:tcBorders>
              <w:top w:val="nil"/>
              <w:left w:val="nil"/>
              <w:bottom w:val="nil"/>
              <w:right w:val="nil"/>
            </w:tcBorders>
            <w:shd w:val="clear" w:color="auto" w:fill="auto"/>
            <w:noWrap/>
            <w:vAlign w:val="center"/>
            <w:hideMark/>
          </w:tcPr>
          <w:p w14:paraId="0F144CE0" w14:textId="77777777" w:rsidR="00690594" w:rsidRPr="00690594" w:rsidRDefault="00690594" w:rsidP="00690594">
            <w:pPr>
              <w:widowControl/>
              <w:jc w:val="center"/>
              <w:rPr>
                <w:color w:val="000000"/>
                <w:kern w:val="0"/>
                <w:szCs w:val="21"/>
              </w:rPr>
            </w:pPr>
            <w:r w:rsidRPr="00690594">
              <w:rPr>
                <w:color w:val="000000"/>
                <w:kern w:val="0"/>
                <w:szCs w:val="21"/>
              </w:rPr>
              <w:t>0.78%</w:t>
            </w:r>
          </w:p>
        </w:tc>
      </w:tr>
      <w:tr w:rsidR="00690594" w:rsidRPr="00690594" w14:paraId="427DCAF2" w14:textId="77777777" w:rsidTr="00690594">
        <w:trPr>
          <w:trHeight w:val="280"/>
        </w:trPr>
        <w:tc>
          <w:tcPr>
            <w:tcW w:w="2641" w:type="pct"/>
            <w:vMerge/>
            <w:tcBorders>
              <w:top w:val="nil"/>
              <w:left w:val="nil"/>
              <w:bottom w:val="single" w:sz="4" w:space="0" w:color="000000"/>
              <w:right w:val="nil"/>
            </w:tcBorders>
            <w:vAlign w:val="center"/>
            <w:hideMark/>
          </w:tcPr>
          <w:p w14:paraId="636CF6D8"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nil"/>
              <w:right w:val="nil"/>
            </w:tcBorders>
            <w:shd w:val="clear" w:color="auto" w:fill="auto"/>
            <w:noWrap/>
            <w:vAlign w:val="center"/>
            <w:hideMark/>
          </w:tcPr>
          <w:p w14:paraId="6646A5E4" w14:textId="77777777" w:rsidR="00690594" w:rsidRPr="00690594" w:rsidRDefault="00690594" w:rsidP="00690594">
            <w:pPr>
              <w:widowControl/>
              <w:jc w:val="center"/>
              <w:rPr>
                <w:color w:val="000000"/>
                <w:kern w:val="0"/>
                <w:szCs w:val="21"/>
              </w:rPr>
            </w:pPr>
            <w:r w:rsidRPr="00690594">
              <w:rPr>
                <w:color w:val="000000"/>
                <w:kern w:val="0"/>
                <w:szCs w:val="21"/>
              </w:rPr>
              <w:t>9</w:t>
            </w:r>
          </w:p>
        </w:tc>
        <w:tc>
          <w:tcPr>
            <w:tcW w:w="522" w:type="pct"/>
            <w:tcBorders>
              <w:top w:val="nil"/>
              <w:left w:val="nil"/>
              <w:bottom w:val="nil"/>
              <w:right w:val="nil"/>
            </w:tcBorders>
            <w:shd w:val="clear" w:color="auto" w:fill="auto"/>
            <w:noWrap/>
            <w:vAlign w:val="center"/>
            <w:hideMark/>
          </w:tcPr>
          <w:p w14:paraId="3F570B79" w14:textId="77777777" w:rsidR="00690594" w:rsidRPr="00690594" w:rsidRDefault="00690594" w:rsidP="00690594">
            <w:pPr>
              <w:widowControl/>
              <w:jc w:val="center"/>
              <w:rPr>
                <w:color w:val="000000"/>
                <w:kern w:val="0"/>
                <w:szCs w:val="21"/>
              </w:rPr>
            </w:pPr>
            <w:r w:rsidRPr="00690594">
              <w:rPr>
                <w:color w:val="000000"/>
                <w:kern w:val="0"/>
                <w:szCs w:val="21"/>
              </w:rPr>
              <w:t>9</w:t>
            </w:r>
            <w:r w:rsidRPr="00690594">
              <w:rPr>
                <w:color w:val="000000"/>
                <w:kern w:val="0"/>
                <w:szCs w:val="21"/>
              </w:rPr>
              <w:t>次</w:t>
            </w:r>
          </w:p>
        </w:tc>
        <w:tc>
          <w:tcPr>
            <w:tcW w:w="685" w:type="pct"/>
            <w:tcBorders>
              <w:top w:val="nil"/>
              <w:left w:val="nil"/>
              <w:bottom w:val="nil"/>
              <w:right w:val="nil"/>
            </w:tcBorders>
            <w:shd w:val="clear" w:color="auto" w:fill="auto"/>
            <w:noWrap/>
            <w:vAlign w:val="center"/>
            <w:hideMark/>
          </w:tcPr>
          <w:p w14:paraId="095FED2A" w14:textId="77777777" w:rsidR="00690594" w:rsidRPr="00690594" w:rsidRDefault="00690594" w:rsidP="00690594">
            <w:pPr>
              <w:widowControl/>
              <w:jc w:val="center"/>
              <w:rPr>
                <w:color w:val="000000"/>
                <w:kern w:val="0"/>
                <w:szCs w:val="21"/>
              </w:rPr>
            </w:pPr>
            <w:r w:rsidRPr="00690594">
              <w:rPr>
                <w:color w:val="000000"/>
                <w:kern w:val="0"/>
                <w:szCs w:val="21"/>
              </w:rPr>
              <w:t>2</w:t>
            </w:r>
          </w:p>
        </w:tc>
        <w:tc>
          <w:tcPr>
            <w:tcW w:w="685" w:type="pct"/>
            <w:tcBorders>
              <w:top w:val="nil"/>
              <w:left w:val="nil"/>
              <w:bottom w:val="nil"/>
              <w:right w:val="nil"/>
            </w:tcBorders>
            <w:shd w:val="clear" w:color="auto" w:fill="auto"/>
            <w:noWrap/>
            <w:vAlign w:val="center"/>
            <w:hideMark/>
          </w:tcPr>
          <w:p w14:paraId="401A0D52" w14:textId="77777777" w:rsidR="00690594" w:rsidRPr="00690594" w:rsidRDefault="00690594" w:rsidP="00690594">
            <w:pPr>
              <w:widowControl/>
              <w:jc w:val="center"/>
              <w:rPr>
                <w:color w:val="000000"/>
                <w:kern w:val="0"/>
                <w:szCs w:val="21"/>
              </w:rPr>
            </w:pPr>
            <w:r w:rsidRPr="00690594">
              <w:rPr>
                <w:color w:val="000000"/>
                <w:kern w:val="0"/>
                <w:szCs w:val="21"/>
              </w:rPr>
              <w:t>0.39%</w:t>
            </w:r>
          </w:p>
        </w:tc>
      </w:tr>
      <w:tr w:rsidR="00690594" w:rsidRPr="00690594" w14:paraId="65308FCB" w14:textId="77777777" w:rsidTr="00690594">
        <w:trPr>
          <w:trHeight w:val="280"/>
        </w:trPr>
        <w:tc>
          <w:tcPr>
            <w:tcW w:w="2641" w:type="pct"/>
            <w:vMerge/>
            <w:tcBorders>
              <w:top w:val="nil"/>
              <w:left w:val="nil"/>
              <w:bottom w:val="single" w:sz="4" w:space="0" w:color="000000"/>
              <w:right w:val="nil"/>
            </w:tcBorders>
            <w:vAlign w:val="center"/>
            <w:hideMark/>
          </w:tcPr>
          <w:p w14:paraId="6EDF7CAE" w14:textId="77777777" w:rsidR="00690594" w:rsidRPr="00690594" w:rsidRDefault="00690594" w:rsidP="00690594">
            <w:pPr>
              <w:widowControl/>
              <w:jc w:val="left"/>
              <w:rPr>
                <w:rFonts w:ascii="宋体" w:hAnsi="宋体" w:cs="宋体"/>
                <w:color w:val="000000"/>
                <w:kern w:val="0"/>
                <w:szCs w:val="21"/>
              </w:rPr>
            </w:pPr>
          </w:p>
        </w:tc>
        <w:tc>
          <w:tcPr>
            <w:tcW w:w="467" w:type="pct"/>
            <w:tcBorders>
              <w:top w:val="nil"/>
              <w:left w:val="nil"/>
              <w:bottom w:val="single" w:sz="4" w:space="0" w:color="auto"/>
              <w:right w:val="nil"/>
            </w:tcBorders>
            <w:shd w:val="clear" w:color="auto" w:fill="auto"/>
            <w:noWrap/>
            <w:vAlign w:val="center"/>
            <w:hideMark/>
          </w:tcPr>
          <w:p w14:paraId="0EBF0617" w14:textId="77777777" w:rsidR="00690594" w:rsidRPr="00690594" w:rsidRDefault="00690594" w:rsidP="00690594">
            <w:pPr>
              <w:widowControl/>
              <w:jc w:val="center"/>
              <w:rPr>
                <w:color w:val="000000"/>
                <w:kern w:val="0"/>
                <w:szCs w:val="21"/>
              </w:rPr>
            </w:pPr>
            <w:r w:rsidRPr="00690594">
              <w:rPr>
                <w:color w:val="000000"/>
                <w:kern w:val="0"/>
                <w:szCs w:val="21"/>
              </w:rPr>
              <w:t>10</w:t>
            </w:r>
          </w:p>
        </w:tc>
        <w:tc>
          <w:tcPr>
            <w:tcW w:w="522" w:type="pct"/>
            <w:tcBorders>
              <w:top w:val="nil"/>
              <w:left w:val="nil"/>
              <w:bottom w:val="single" w:sz="4" w:space="0" w:color="auto"/>
              <w:right w:val="nil"/>
            </w:tcBorders>
            <w:shd w:val="clear" w:color="auto" w:fill="auto"/>
            <w:noWrap/>
            <w:vAlign w:val="center"/>
            <w:hideMark/>
          </w:tcPr>
          <w:p w14:paraId="515962F7" w14:textId="77777777" w:rsidR="00690594" w:rsidRPr="00690594" w:rsidRDefault="00690594" w:rsidP="00690594">
            <w:pPr>
              <w:widowControl/>
              <w:jc w:val="center"/>
              <w:rPr>
                <w:color w:val="000000"/>
                <w:kern w:val="0"/>
                <w:szCs w:val="21"/>
              </w:rPr>
            </w:pPr>
            <w:r w:rsidRPr="00690594">
              <w:rPr>
                <w:color w:val="000000"/>
                <w:kern w:val="0"/>
                <w:szCs w:val="21"/>
              </w:rPr>
              <w:t>10</w:t>
            </w:r>
            <w:r w:rsidRPr="00690594">
              <w:rPr>
                <w:color w:val="000000"/>
                <w:kern w:val="0"/>
                <w:szCs w:val="21"/>
              </w:rPr>
              <w:t>次</w:t>
            </w:r>
          </w:p>
        </w:tc>
        <w:tc>
          <w:tcPr>
            <w:tcW w:w="685" w:type="pct"/>
            <w:tcBorders>
              <w:top w:val="nil"/>
              <w:left w:val="nil"/>
              <w:bottom w:val="single" w:sz="4" w:space="0" w:color="auto"/>
              <w:right w:val="nil"/>
            </w:tcBorders>
            <w:shd w:val="clear" w:color="auto" w:fill="auto"/>
            <w:noWrap/>
            <w:vAlign w:val="center"/>
            <w:hideMark/>
          </w:tcPr>
          <w:p w14:paraId="6D3689ED" w14:textId="77777777" w:rsidR="00690594" w:rsidRPr="00690594" w:rsidRDefault="00690594" w:rsidP="00690594">
            <w:pPr>
              <w:widowControl/>
              <w:jc w:val="center"/>
              <w:rPr>
                <w:color w:val="000000"/>
                <w:kern w:val="0"/>
                <w:szCs w:val="21"/>
              </w:rPr>
            </w:pPr>
            <w:r w:rsidRPr="00690594">
              <w:rPr>
                <w:color w:val="000000"/>
                <w:kern w:val="0"/>
                <w:szCs w:val="21"/>
              </w:rPr>
              <w:t>12</w:t>
            </w:r>
          </w:p>
        </w:tc>
        <w:tc>
          <w:tcPr>
            <w:tcW w:w="685" w:type="pct"/>
            <w:tcBorders>
              <w:top w:val="nil"/>
              <w:left w:val="nil"/>
              <w:bottom w:val="single" w:sz="4" w:space="0" w:color="auto"/>
              <w:right w:val="nil"/>
            </w:tcBorders>
            <w:shd w:val="clear" w:color="auto" w:fill="auto"/>
            <w:noWrap/>
            <w:vAlign w:val="center"/>
            <w:hideMark/>
          </w:tcPr>
          <w:p w14:paraId="60562E06" w14:textId="77777777" w:rsidR="00690594" w:rsidRPr="00690594" w:rsidRDefault="00690594" w:rsidP="00690594">
            <w:pPr>
              <w:widowControl/>
              <w:jc w:val="center"/>
              <w:rPr>
                <w:color w:val="000000"/>
                <w:kern w:val="0"/>
                <w:szCs w:val="21"/>
              </w:rPr>
            </w:pPr>
            <w:r w:rsidRPr="00690594">
              <w:rPr>
                <w:color w:val="000000"/>
                <w:kern w:val="0"/>
                <w:szCs w:val="21"/>
              </w:rPr>
              <w:t>2.34%</w:t>
            </w:r>
          </w:p>
        </w:tc>
      </w:tr>
    </w:tbl>
    <w:p w14:paraId="24913E61" w14:textId="653D17C2" w:rsidR="00090484" w:rsidRPr="00522FE5" w:rsidRDefault="001130F9" w:rsidP="00690594">
      <w:pPr>
        <w:pStyle w:val="21"/>
        <w:ind w:firstLineChars="0" w:firstLine="0"/>
        <w:outlineLvl w:val="1"/>
        <w:rPr>
          <w:rFonts w:ascii="黑体" w:eastAsia="黑体" w:hAnsi="黑体"/>
          <w:b/>
          <w:bCs/>
          <w:sz w:val="28"/>
          <w:szCs w:val="21"/>
        </w:rPr>
      </w:pPr>
      <w:bookmarkStart w:id="85" w:name="_Toc100150927"/>
      <w:bookmarkStart w:id="86" w:name="_Toc102447926"/>
      <w:bookmarkStart w:id="87" w:name="_Toc102484664"/>
      <w:bookmarkStart w:id="88" w:name="_Toc102818064"/>
      <w:bookmarkStart w:id="89" w:name="_Toc102818165"/>
      <w:bookmarkStart w:id="90" w:name="_Toc103334843"/>
      <w:r w:rsidRPr="00690594">
        <w:rPr>
          <w:rFonts w:ascii="Times New Roman" w:eastAsia="黑体" w:hAnsi="Times New Roman"/>
          <w:b/>
          <w:bCs/>
          <w:color w:val="000000"/>
          <w:sz w:val="28"/>
          <w:szCs w:val="28"/>
        </w:rPr>
        <w:t>4</w:t>
      </w:r>
      <w:r w:rsidRPr="00522FE5">
        <w:rPr>
          <w:rFonts w:ascii="黑体" w:eastAsia="黑体" w:hAnsi="黑体"/>
          <w:b/>
          <w:bCs/>
          <w:color w:val="000000"/>
          <w:sz w:val="28"/>
          <w:szCs w:val="28"/>
        </w:rPr>
        <w:t>.</w:t>
      </w:r>
      <w:r w:rsidRPr="00690594">
        <w:rPr>
          <w:rFonts w:ascii="Times New Roman" w:eastAsia="黑体" w:hAnsi="Times New Roman"/>
          <w:b/>
          <w:bCs/>
          <w:color w:val="000000"/>
          <w:sz w:val="28"/>
          <w:szCs w:val="28"/>
        </w:rPr>
        <w:t>2</w:t>
      </w:r>
      <w:r w:rsidR="004921DC" w:rsidRPr="00522FE5">
        <w:rPr>
          <w:rFonts w:ascii="黑体" w:eastAsia="黑体" w:hAnsi="黑体" w:hint="eastAsia"/>
          <w:b/>
          <w:bCs/>
          <w:sz w:val="28"/>
          <w:szCs w:val="21"/>
        </w:rPr>
        <w:t>变量测量</w:t>
      </w:r>
      <w:bookmarkEnd w:id="85"/>
      <w:bookmarkEnd w:id="86"/>
      <w:bookmarkEnd w:id="87"/>
      <w:bookmarkEnd w:id="88"/>
      <w:bookmarkEnd w:id="89"/>
      <w:bookmarkEnd w:id="90"/>
    </w:p>
    <w:p w14:paraId="7312DF69" w14:textId="50F05B70" w:rsidR="00090484" w:rsidRDefault="004921DC">
      <w:pPr>
        <w:spacing w:line="360" w:lineRule="auto"/>
        <w:ind w:firstLineChars="200" w:firstLine="480"/>
        <w:rPr>
          <w:rFonts w:ascii="宋体" w:hAnsi="宋体"/>
          <w:bCs/>
          <w:sz w:val="24"/>
        </w:rPr>
      </w:pPr>
      <w:r w:rsidRPr="0057629E">
        <w:rPr>
          <w:rFonts w:ascii="黑体" w:eastAsia="黑体" w:hAnsi="黑体" w:hint="eastAsia"/>
          <w:bCs/>
          <w:sz w:val="24"/>
        </w:rPr>
        <w:t>（</w:t>
      </w:r>
      <w:r w:rsidRPr="00690594">
        <w:rPr>
          <w:rFonts w:eastAsia="黑体" w:hint="eastAsia"/>
          <w:bCs/>
          <w:sz w:val="24"/>
        </w:rPr>
        <w:t>1</w:t>
      </w:r>
      <w:r w:rsidRPr="0057629E">
        <w:rPr>
          <w:rFonts w:ascii="黑体" w:eastAsia="黑体" w:hAnsi="黑体" w:hint="eastAsia"/>
          <w:bCs/>
          <w:sz w:val="24"/>
        </w:rPr>
        <w:t>）学习投入</w:t>
      </w:r>
      <w:r>
        <w:rPr>
          <w:rFonts w:ascii="黑体" w:eastAsia="黑体" w:hAnsi="黑体" w:hint="eastAsia"/>
          <w:b/>
          <w:sz w:val="24"/>
        </w:rPr>
        <w:t xml:space="preserve"> </w:t>
      </w:r>
      <w:r>
        <w:rPr>
          <w:rFonts w:ascii="黑体" w:eastAsia="黑体" w:hAnsi="黑体"/>
          <w:b/>
          <w:sz w:val="24"/>
        </w:rPr>
        <w:t xml:space="preserve"> </w:t>
      </w:r>
      <w:r>
        <w:rPr>
          <w:rFonts w:ascii="宋体" w:hAnsi="宋体" w:hint="eastAsia"/>
          <w:bCs/>
          <w:sz w:val="24"/>
        </w:rPr>
        <w:t>该变量的</w:t>
      </w:r>
      <w:proofErr w:type="gramStart"/>
      <w:r>
        <w:rPr>
          <w:rFonts w:ascii="宋体" w:hAnsi="宋体" w:hint="eastAsia"/>
          <w:bCs/>
          <w:sz w:val="24"/>
        </w:rPr>
        <w:t>的</w:t>
      </w:r>
      <w:proofErr w:type="gramEnd"/>
      <w:r>
        <w:rPr>
          <w:rFonts w:ascii="宋体" w:hAnsi="宋体" w:hint="eastAsia"/>
          <w:bCs/>
          <w:sz w:val="24"/>
        </w:rPr>
        <w:t>测量采用由</w:t>
      </w:r>
      <w:r w:rsidRPr="00FD3B26">
        <w:rPr>
          <w:bCs/>
          <w:sz w:val="24"/>
        </w:rPr>
        <w:t>Ming-</w:t>
      </w:r>
      <w:proofErr w:type="spellStart"/>
      <w:r w:rsidRPr="00FD3B26">
        <w:rPr>
          <w:bCs/>
          <w:sz w:val="24"/>
        </w:rPr>
        <w:t>TeWang</w:t>
      </w:r>
      <w:proofErr w:type="spellEnd"/>
      <w:r w:rsidRPr="00FD3B26">
        <w:rPr>
          <w:bCs/>
          <w:sz w:val="24"/>
        </w:rPr>
        <w:t>、</w:t>
      </w:r>
      <w:r w:rsidRPr="00FD3B26">
        <w:rPr>
          <w:bCs/>
          <w:sz w:val="24"/>
        </w:rPr>
        <w:t>Fredricks</w:t>
      </w:r>
      <w:r w:rsidR="00675AEE" w:rsidRPr="001D7D0F">
        <w:rPr>
          <w:bCs/>
          <w:sz w:val="24"/>
        </w:rPr>
        <w:fldChar w:fldCharType="begin"/>
      </w:r>
      <w:r w:rsidR="00675AEE" w:rsidRPr="001D7D0F">
        <w:rPr>
          <w:bCs/>
          <w:sz w:val="24"/>
        </w:rPr>
        <w:instrText xml:space="preserve"> ADDIN NE.Ref.{F5A0F323-0771-4D52-809F-B9B874F1BAA0}</w:instrText>
      </w:r>
      <w:r w:rsidR="00675AEE" w:rsidRPr="001D7D0F">
        <w:rPr>
          <w:bCs/>
          <w:sz w:val="24"/>
        </w:rPr>
        <w:fldChar w:fldCharType="separate"/>
      </w:r>
      <w:r w:rsidR="002C4072" w:rsidRPr="001D7D0F">
        <w:rPr>
          <w:color w:val="080000"/>
          <w:kern w:val="0"/>
          <w:sz w:val="24"/>
          <w:szCs w:val="24"/>
          <w:vertAlign w:val="superscript"/>
        </w:rPr>
        <w:t>[12]</w:t>
      </w:r>
      <w:r w:rsidR="00675AEE" w:rsidRPr="001D7D0F">
        <w:rPr>
          <w:bCs/>
          <w:sz w:val="24"/>
        </w:rPr>
        <w:fldChar w:fldCharType="end"/>
      </w:r>
      <w:r>
        <w:rPr>
          <w:rFonts w:ascii="宋体" w:hAnsi="宋体" w:hint="eastAsia"/>
          <w:bCs/>
          <w:sz w:val="24"/>
        </w:rPr>
        <w:t>等开发的量表改编而来的</w:t>
      </w:r>
      <w:r w:rsidR="001024F5">
        <w:rPr>
          <w:rFonts w:ascii="宋体" w:hAnsi="宋体" w:hint="eastAsia"/>
          <w:bCs/>
          <w:sz w:val="24"/>
        </w:rPr>
        <w:t>五</w:t>
      </w:r>
      <w:r>
        <w:rPr>
          <w:rFonts w:ascii="宋体" w:hAnsi="宋体" w:hint="eastAsia"/>
          <w:bCs/>
          <w:sz w:val="24"/>
        </w:rPr>
        <w:t>点量表，共</w:t>
      </w:r>
      <w:r w:rsidRPr="00690594">
        <w:rPr>
          <w:bCs/>
          <w:sz w:val="24"/>
        </w:rPr>
        <w:t>32</w:t>
      </w:r>
      <w:r>
        <w:rPr>
          <w:rFonts w:ascii="宋体" w:hAnsi="宋体" w:hint="eastAsia"/>
          <w:bCs/>
          <w:sz w:val="24"/>
        </w:rPr>
        <w:t>个题项，</w:t>
      </w:r>
      <w:r>
        <w:rPr>
          <w:rFonts w:ascii="宋体" w:hAnsi="宋体"/>
          <w:bCs/>
          <w:sz w:val="24"/>
        </w:rPr>
        <w:t>从</w:t>
      </w:r>
      <w:r w:rsidRPr="00690594">
        <w:rPr>
          <w:bCs/>
          <w:sz w:val="24"/>
        </w:rPr>
        <w:t>1</w:t>
      </w:r>
      <w:r>
        <w:rPr>
          <w:rFonts w:ascii="宋体" w:hAnsi="宋体"/>
          <w:bCs/>
          <w:sz w:val="24"/>
        </w:rPr>
        <w:t>“</w:t>
      </w:r>
      <w:r w:rsidR="00815F95">
        <w:rPr>
          <w:rFonts w:ascii="宋体" w:hAnsi="宋体" w:hint="eastAsia"/>
          <w:bCs/>
          <w:sz w:val="24"/>
        </w:rPr>
        <w:t>完全</w:t>
      </w:r>
      <w:r>
        <w:rPr>
          <w:rFonts w:ascii="宋体" w:hAnsi="宋体" w:hint="eastAsia"/>
          <w:bCs/>
          <w:sz w:val="24"/>
        </w:rPr>
        <w:t>不符合</w:t>
      </w:r>
      <w:r>
        <w:rPr>
          <w:rFonts w:ascii="宋体" w:hAnsi="宋体"/>
          <w:bCs/>
          <w:sz w:val="24"/>
        </w:rPr>
        <w:t>”到</w:t>
      </w:r>
      <w:r w:rsidR="00815F95" w:rsidRPr="00690594">
        <w:rPr>
          <w:rFonts w:hint="eastAsia"/>
          <w:bCs/>
          <w:sz w:val="24"/>
        </w:rPr>
        <w:t>5</w:t>
      </w:r>
      <w:r>
        <w:rPr>
          <w:rFonts w:ascii="宋体" w:hAnsi="宋体"/>
          <w:bCs/>
          <w:sz w:val="24"/>
        </w:rPr>
        <w:t>“</w:t>
      </w:r>
      <w:r w:rsidR="00815F95">
        <w:rPr>
          <w:rFonts w:ascii="宋体" w:hAnsi="宋体" w:hint="eastAsia"/>
          <w:bCs/>
          <w:sz w:val="24"/>
        </w:rPr>
        <w:t>完全</w:t>
      </w:r>
      <w:r>
        <w:rPr>
          <w:rFonts w:ascii="宋体" w:hAnsi="宋体" w:hint="eastAsia"/>
          <w:bCs/>
          <w:sz w:val="24"/>
        </w:rPr>
        <w:t>符合</w:t>
      </w:r>
      <w:r>
        <w:rPr>
          <w:rFonts w:ascii="宋体" w:hAnsi="宋体"/>
          <w:bCs/>
          <w:sz w:val="24"/>
        </w:rPr>
        <w:t>”，</w:t>
      </w:r>
      <w:r>
        <w:rPr>
          <w:rFonts w:ascii="宋体" w:hAnsi="宋体" w:hint="eastAsia"/>
          <w:bCs/>
          <w:sz w:val="24"/>
        </w:rPr>
        <w:t>如“</w:t>
      </w:r>
      <w:r w:rsidR="00487DB5" w:rsidRPr="00487DB5">
        <w:rPr>
          <w:rFonts w:ascii="宋体" w:hAnsi="宋体" w:hint="eastAsia"/>
          <w:bCs/>
          <w:sz w:val="24"/>
        </w:rPr>
        <w:t>我会将培训所学内容与以往的知识经验联系起来</w:t>
      </w:r>
      <w:r>
        <w:rPr>
          <w:rFonts w:ascii="宋体" w:hAnsi="宋体" w:hint="eastAsia"/>
          <w:bCs/>
          <w:sz w:val="24"/>
        </w:rPr>
        <w:t>”等</w:t>
      </w:r>
      <w:r w:rsidR="009E08C2">
        <w:rPr>
          <w:rFonts w:ascii="宋体" w:hAnsi="宋体" w:hint="eastAsia"/>
          <w:bCs/>
          <w:sz w:val="24"/>
        </w:rPr>
        <w:t>。</w:t>
      </w:r>
    </w:p>
    <w:p w14:paraId="3611A69F" w14:textId="62A60C4D" w:rsidR="00090484" w:rsidRDefault="004921DC">
      <w:pPr>
        <w:spacing w:line="360" w:lineRule="auto"/>
        <w:ind w:firstLineChars="200" w:firstLine="480"/>
        <w:rPr>
          <w:rFonts w:ascii="宋体" w:hAnsi="宋体"/>
          <w:bCs/>
          <w:sz w:val="24"/>
        </w:rPr>
      </w:pPr>
      <w:r w:rsidRPr="0057629E">
        <w:rPr>
          <w:rFonts w:ascii="黑体" w:eastAsia="黑体" w:hAnsi="黑体" w:hint="eastAsia"/>
          <w:bCs/>
          <w:sz w:val="24"/>
        </w:rPr>
        <w:t>（</w:t>
      </w:r>
      <w:r w:rsidRPr="00690594">
        <w:rPr>
          <w:rFonts w:eastAsia="黑体" w:hint="eastAsia"/>
          <w:bCs/>
          <w:sz w:val="24"/>
        </w:rPr>
        <w:t>2</w:t>
      </w:r>
      <w:r w:rsidRPr="0057629E">
        <w:rPr>
          <w:rFonts w:ascii="黑体" w:eastAsia="黑体" w:hAnsi="黑体" w:hint="eastAsia"/>
          <w:bCs/>
          <w:sz w:val="24"/>
        </w:rPr>
        <w:t>）</w:t>
      </w:r>
      <w:r w:rsidR="0057629E">
        <w:rPr>
          <w:rFonts w:ascii="黑体" w:eastAsia="黑体" w:hAnsi="黑体" w:hint="eastAsia"/>
          <w:bCs/>
          <w:sz w:val="24"/>
        </w:rPr>
        <w:t>绩效证明导向</w:t>
      </w:r>
      <w:r>
        <w:rPr>
          <w:rFonts w:ascii="黑体" w:eastAsia="黑体" w:hAnsi="黑体" w:hint="eastAsia"/>
          <w:b/>
          <w:sz w:val="24"/>
        </w:rPr>
        <w:t xml:space="preserve"> </w:t>
      </w:r>
      <w:r>
        <w:rPr>
          <w:rFonts w:ascii="黑体" w:eastAsia="黑体" w:hAnsi="黑体"/>
          <w:b/>
          <w:sz w:val="24"/>
        </w:rPr>
        <w:t xml:space="preserve"> </w:t>
      </w:r>
      <w:r>
        <w:rPr>
          <w:rFonts w:ascii="宋体" w:hAnsi="宋体" w:hint="eastAsia"/>
          <w:bCs/>
          <w:sz w:val="24"/>
        </w:rPr>
        <w:t>该变量的测量采用</w:t>
      </w:r>
      <w:proofErr w:type="spellStart"/>
      <w:r w:rsidRPr="007C1D5C">
        <w:rPr>
          <w:bCs/>
          <w:sz w:val="24"/>
        </w:rPr>
        <w:t>Vande</w:t>
      </w:r>
      <w:proofErr w:type="spellEnd"/>
      <w:r>
        <w:rPr>
          <w:rFonts w:ascii="宋体" w:hAnsi="宋体"/>
          <w:bCs/>
          <w:sz w:val="24"/>
        </w:rPr>
        <w:t xml:space="preserve"> </w:t>
      </w:r>
      <w:proofErr w:type="spellStart"/>
      <w:r w:rsidRPr="007C1D5C">
        <w:rPr>
          <w:bCs/>
          <w:sz w:val="24"/>
        </w:rPr>
        <w:t>Walle</w:t>
      </w:r>
      <w:proofErr w:type="spellEnd"/>
      <w:r w:rsidR="00675AEE" w:rsidRPr="001D7D0F">
        <w:rPr>
          <w:bCs/>
          <w:sz w:val="24"/>
        </w:rPr>
        <w:fldChar w:fldCharType="begin"/>
      </w:r>
      <w:r w:rsidR="00675AEE" w:rsidRPr="001D7D0F">
        <w:rPr>
          <w:bCs/>
          <w:sz w:val="24"/>
        </w:rPr>
        <w:instrText xml:space="preserve"> ADDIN NE.Ref.{4E11E176-7D45-4D7A-ACF8-E87C42AC382B}</w:instrText>
      </w:r>
      <w:r w:rsidR="00675AEE" w:rsidRPr="001D7D0F">
        <w:rPr>
          <w:bCs/>
          <w:sz w:val="24"/>
        </w:rPr>
        <w:fldChar w:fldCharType="separate"/>
      </w:r>
      <w:r w:rsidR="002C4072" w:rsidRPr="001D7D0F">
        <w:rPr>
          <w:color w:val="080000"/>
          <w:kern w:val="0"/>
          <w:sz w:val="24"/>
          <w:szCs w:val="24"/>
          <w:vertAlign w:val="superscript"/>
        </w:rPr>
        <w:t>[35]</w:t>
      </w:r>
      <w:r w:rsidR="00675AEE" w:rsidRPr="001D7D0F">
        <w:rPr>
          <w:bCs/>
          <w:sz w:val="24"/>
        </w:rPr>
        <w:fldChar w:fldCharType="end"/>
      </w:r>
      <w:r>
        <w:rPr>
          <w:rFonts w:ascii="宋体" w:hAnsi="宋体"/>
          <w:bCs/>
          <w:sz w:val="24"/>
        </w:rPr>
        <w:t>的</w:t>
      </w:r>
      <w:r w:rsidR="008547EF">
        <w:rPr>
          <w:rFonts w:ascii="宋体" w:hAnsi="宋体" w:hint="eastAsia"/>
          <w:bCs/>
          <w:sz w:val="24"/>
        </w:rPr>
        <w:t>五</w:t>
      </w:r>
      <w:r>
        <w:rPr>
          <w:rFonts w:ascii="宋体" w:hAnsi="宋体"/>
          <w:bCs/>
          <w:sz w:val="24"/>
        </w:rPr>
        <w:t>点量表</w:t>
      </w:r>
      <w:r>
        <w:rPr>
          <w:rFonts w:ascii="宋体" w:hAnsi="宋体" w:hint="eastAsia"/>
          <w:bCs/>
          <w:sz w:val="24"/>
        </w:rPr>
        <w:t>，</w:t>
      </w:r>
      <w:r>
        <w:rPr>
          <w:rFonts w:ascii="宋体" w:hAnsi="宋体"/>
          <w:bCs/>
          <w:sz w:val="24"/>
        </w:rPr>
        <w:t>从</w:t>
      </w:r>
      <w:r w:rsidR="00815F95" w:rsidRPr="00690594">
        <w:rPr>
          <w:bCs/>
          <w:sz w:val="24"/>
        </w:rPr>
        <w:t>1</w:t>
      </w:r>
      <w:r w:rsidR="00815F95">
        <w:rPr>
          <w:rFonts w:ascii="宋体" w:hAnsi="宋体"/>
          <w:bCs/>
          <w:sz w:val="24"/>
        </w:rPr>
        <w:t>“</w:t>
      </w:r>
      <w:r w:rsidR="00815F95">
        <w:rPr>
          <w:rFonts w:ascii="宋体" w:hAnsi="宋体" w:hint="eastAsia"/>
          <w:bCs/>
          <w:sz w:val="24"/>
        </w:rPr>
        <w:t>完全不符合</w:t>
      </w:r>
      <w:r w:rsidR="00815F95">
        <w:rPr>
          <w:rFonts w:ascii="宋体" w:hAnsi="宋体"/>
          <w:bCs/>
          <w:sz w:val="24"/>
        </w:rPr>
        <w:t>”到</w:t>
      </w:r>
      <w:r w:rsidR="00815F95" w:rsidRPr="00690594">
        <w:rPr>
          <w:rFonts w:hint="eastAsia"/>
          <w:bCs/>
          <w:sz w:val="24"/>
        </w:rPr>
        <w:t>5</w:t>
      </w:r>
      <w:r w:rsidR="00815F95">
        <w:rPr>
          <w:rFonts w:ascii="宋体" w:hAnsi="宋体"/>
          <w:bCs/>
          <w:sz w:val="24"/>
        </w:rPr>
        <w:t>“</w:t>
      </w:r>
      <w:r w:rsidR="00815F95">
        <w:rPr>
          <w:rFonts w:ascii="宋体" w:hAnsi="宋体" w:hint="eastAsia"/>
          <w:bCs/>
          <w:sz w:val="24"/>
        </w:rPr>
        <w:t>完全符合</w:t>
      </w:r>
      <w:r w:rsidR="00815F95">
        <w:rPr>
          <w:rFonts w:ascii="宋体" w:hAnsi="宋体"/>
          <w:bCs/>
          <w:sz w:val="24"/>
        </w:rPr>
        <w:t>”</w:t>
      </w:r>
      <w:r>
        <w:rPr>
          <w:rFonts w:ascii="宋体" w:hAnsi="宋体"/>
          <w:bCs/>
          <w:sz w:val="24"/>
        </w:rPr>
        <w:t>，我们评估了</w:t>
      </w:r>
      <w:r w:rsidR="009440C5">
        <w:rPr>
          <w:rFonts w:ascii="宋体" w:hAnsi="宋体" w:hint="eastAsia"/>
          <w:bCs/>
          <w:sz w:val="24"/>
        </w:rPr>
        <w:t>证明</w:t>
      </w:r>
      <w:r>
        <w:rPr>
          <w:rFonts w:ascii="宋体" w:hAnsi="宋体"/>
          <w:bCs/>
          <w:sz w:val="24"/>
        </w:rPr>
        <w:t>目标</w:t>
      </w:r>
      <w:r w:rsidR="009440C5">
        <w:rPr>
          <w:rFonts w:ascii="宋体" w:hAnsi="宋体" w:hint="eastAsia"/>
          <w:bCs/>
          <w:sz w:val="24"/>
        </w:rPr>
        <w:t>取向</w:t>
      </w:r>
      <w:r>
        <w:rPr>
          <w:rFonts w:ascii="宋体" w:hAnsi="宋体"/>
          <w:bCs/>
          <w:sz w:val="24"/>
        </w:rPr>
        <w:t>。</w:t>
      </w:r>
      <w:r w:rsidR="001024F5">
        <w:rPr>
          <w:rFonts w:ascii="宋体" w:hAnsi="宋体" w:hint="eastAsia"/>
          <w:bCs/>
          <w:sz w:val="24"/>
        </w:rPr>
        <w:t>三</w:t>
      </w:r>
      <w:r>
        <w:rPr>
          <w:rFonts w:ascii="宋体" w:hAnsi="宋体"/>
          <w:bCs/>
          <w:sz w:val="24"/>
        </w:rPr>
        <w:t>项</w:t>
      </w:r>
      <w:r>
        <w:rPr>
          <w:rFonts w:ascii="宋体" w:hAnsi="宋体" w:hint="eastAsia"/>
          <w:bCs/>
          <w:sz w:val="24"/>
        </w:rPr>
        <w:t>证实取向</w:t>
      </w:r>
      <w:r>
        <w:rPr>
          <w:rFonts w:ascii="宋体" w:hAnsi="宋体"/>
          <w:bCs/>
          <w:sz w:val="24"/>
        </w:rPr>
        <w:t>量表的一个例子</w:t>
      </w:r>
      <w:r>
        <w:rPr>
          <w:rFonts w:ascii="宋体" w:hAnsi="宋体" w:hint="eastAsia"/>
          <w:bCs/>
          <w:sz w:val="24"/>
        </w:rPr>
        <w:t>是</w:t>
      </w:r>
      <w:r>
        <w:rPr>
          <w:rFonts w:ascii="宋体" w:hAnsi="宋体"/>
          <w:bCs/>
          <w:sz w:val="24"/>
        </w:rPr>
        <w:t>“</w:t>
      </w:r>
      <w:r>
        <w:rPr>
          <w:rFonts w:ascii="宋体" w:hAnsi="宋体" w:hint="eastAsia"/>
          <w:bCs/>
          <w:sz w:val="24"/>
        </w:rPr>
        <w:t>我更喜欢做那些能向别人证明我能力的项目”。本研究中，该量表的</w:t>
      </w:r>
      <w:proofErr w:type="gramStart"/>
      <w:r>
        <w:rPr>
          <w:rFonts w:ascii="宋体" w:hAnsi="宋体"/>
          <w:bCs/>
          <w:sz w:val="24"/>
        </w:rPr>
        <w:t>的</w:t>
      </w:r>
      <w:proofErr w:type="gramEnd"/>
      <w:r w:rsidRPr="007C1D5C">
        <w:rPr>
          <w:rFonts w:hint="eastAsia"/>
          <w:bCs/>
          <w:sz w:val="24"/>
        </w:rPr>
        <w:t>Cronbach</w:t>
      </w:r>
      <w:r>
        <w:rPr>
          <w:rFonts w:ascii="宋体" w:hAnsi="宋体" w:hint="eastAsia"/>
          <w:bCs/>
          <w:sz w:val="24"/>
        </w:rPr>
        <w:t>'</w:t>
      </w:r>
      <w:r w:rsidRPr="007C1D5C">
        <w:rPr>
          <w:rFonts w:hint="eastAsia"/>
          <w:bCs/>
          <w:sz w:val="24"/>
        </w:rPr>
        <w:t>s</w:t>
      </w:r>
      <w:r w:rsidRPr="007C1D5C">
        <w:rPr>
          <w:rFonts w:hint="eastAsia"/>
          <w:bCs/>
          <w:sz w:val="24"/>
        </w:rPr>
        <w:t>α</w:t>
      </w:r>
      <w:r>
        <w:rPr>
          <w:rFonts w:ascii="宋体" w:hAnsi="宋体" w:hint="eastAsia"/>
          <w:bCs/>
          <w:sz w:val="24"/>
        </w:rPr>
        <w:t>值为</w:t>
      </w:r>
      <w:r w:rsidRPr="00690594">
        <w:rPr>
          <w:bCs/>
          <w:sz w:val="24"/>
        </w:rPr>
        <w:t>0</w:t>
      </w:r>
      <w:r>
        <w:rPr>
          <w:rFonts w:ascii="宋体" w:hAnsi="宋体"/>
          <w:bCs/>
          <w:sz w:val="24"/>
        </w:rPr>
        <w:t>.</w:t>
      </w:r>
      <w:r w:rsidRPr="00690594">
        <w:rPr>
          <w:bCs/>
          <w:sz w:val="24"/>
        </w:rPr>
        <w:t>8</w:t>
      </w:r>
      <w:r w:rsidR="00104853" w:rsidRPr="00690594">
        <w:rPr>
          <w:bCs/>
          <w:sz w:val="24"/>
        </w:rPr>
        <w:t>1</w:t>
      </w:r>
      <w:r>
        <w:rPr>
          <w:rFonts w:ascii="宋体" w:hAnsi="宋体" w:hint="eastAsia"/>
          <w:bCs/>
          <w:sz w:val="24"/>
        </w:rPr>
        <w:t>。</w:t>
      </w:r>
    </w:p>
    <w:p w14:paraId="5E31F5C1" w14:textId="70D6370A" w:rsidR="00090484" w:rsidRDefault="004921DC" w:rsidP="0027083E">
      <w:pPr>
        <w:spacing w:line="360" w:lineRule="auto"/>
        <w:ind w:firstLineChars="200" w:firstLine="480"/>
        <w:rPr>
          <w:rFonts w:ascii="宋体" w:hAnsi="宋体"/>
          <w:bCs/>
          <w:sz w:val="24"/>
        </w:rPr>
      </w:pPr>
      <w:r w:rsidRPr="0057629E">
        <w:rPr>
          <w:rFonts w:ascii="黑体" w:eastAsia="黑体" w:hAnsi="黑体" w:hint="eastAsia"/>
          <w:bCs/>
          <w:sz w:val="24"/>
        </w:rPr>
        <w:t>（</w:t>
      </w:r>
      <w:r w:rsidRPr="00690594">
        <w:rPr>
          <w:rFonts w:eastAsia="黑体" w:hint="eastAsia"/>
          <w:bCs/>
          <w:sz w:val="24"/>
        </w:rPr>
        <w:t>3</w:t>
      </w:r>
      <w:r w:rsidRPr="0057629E">
        <w:rPr>
          <w:rFonts w:ascii="黑体" w:eastAsia="黑体" w:hAnsi="黑体" w:hint="eastAsia"/>
          <w:bCs/>
          <w:sz w:val="24"/>
        </w:rPr>
        <w:t>）工作绩效</w:t>
      </w:r>
      <w:r w:rsidR="0012600F">
        <w:rPr>
          <w:rFonts w:ascii="黑体" w:eastAsia="黑体" w:hAnsi="黑体" w:hint="eastAsia"/>
          <w:b/>
          <w:sz w:val="24"/>
        </w:rPr>
        <w:t xml:space="preserve"> </w:t>
      </w:r>
      <w:r w:rsidR="0012600F">
        <w:rPr>
          <w:rFonts w:ascii="黑体" w:eastAsia="黑体" w:hAnsi="黑体"/>
          <w:b/>
          <w:sz w:val="24"/>
        </w:rPr>
        <w:t xml:space="preserve"> </w:t>
      </w:r>
      <w:r>
        <w:rPr>
          <w:rFonts w:ascii="宋体" w:hAnsi="宋体" w:hint="eastAsia"/>
          <w:bCs/>
          <w:sz w:val="24"/>
        </w:rPr>
        <w:t>为了测量个体的</w:t>
      </w:r>
      <w:r w:rsidR="001024F5">
        <w:rPr>
          <w:rFonts w:ascii="宋体" w:hAnsi="宋体" w:hint="eastAsia"/>
          <w:bCs/>
          <w:sz w:val="24"/>
        </w:rPr>
        <w:t>任务</w:t>
      </w:r>
      <w:r>
        <w:rPr>
          <w:rFonts w:ascii="宋体" w:hAnsi="宋体" w:hint="eastAsia"/>
          <w:bCs/>
          <w:sz w:val="24"/>
        </w:rPr>
        <w:t>绩效和创新绩效，本文参考了</w:t>
      </w:r>
      <w:r w:rsidRPr="00FD3B26">
        <w:rPr>
          <w:bCs/>
          <w:sz w:val="24"/>
        </w:rPr>
        <w:t>Williams</w:t>
      </w:r>
      <w:r w:rsidRPr="00FD3B26">
        <w:rPr>
          <w:bCs/>
          <w:sz w:val="24"/>
        </w:rPr>
        <w:t>和</w:t>
      </w:r>
      <w:r w:rsidRPr="00FD3B26">
        <w:rPr>
          <w:bCs/>
          <w:sz w:val="24"/>
        </w:rPr>
        <w:t>Anderson</w:t>
      </w:r>
      <w:r w:rsidR="002C4072" w:rsidRPr="001D7D0F">
        <w:rPr>
          <w:bCs/>
          <w:sz w:val="24"/>
        </w:rPr>
        <w:fldChar w:fldCharType="begin"/>
      </w:r>
      <w:r w:rsidR="002C4072" w:rsidRPr="001D7D0F">
        <w:rPr>
          <w:bCs/>
          <w:sz w:val="24"/>
        </w:rPr>
        <w:instrText xml:space="preserve"> ADDIN NE.Ref.{304F36E2-395F-4A87-8666-1F4273F4888C}</w:instrText>
      </w:r>
      <w:r w:rsidR="002C4072" w:rsidRPr="001D7D0F">
        <w:rPr>
          <w:bCs/>
          <w:sz w:val="24"/>
        </w:rPr>
        <w:fldChar w:fldCharType="separate"/>
      </w:r>
      <w:r w:rsidR="002C4072" w:rsidRPr="001D7D0F">
        <w:rPr>
          <w:color w:val="080000"/>
          <w:kern w:val="0"/>
          <w:sz w:val="24"/>
          <w:szCs w:val="24"/>
          <w:vertAlign w:val="superscript"/>
        </w:rPr>
        <w:t>[39]</w:t>
      </w:r>
      <w:r w:rsidR="002C4072" w:rsidRPr="001D7D0F">
        <w:rPr>
          <w:bCs/>
          <w:sz w:val="24"/>
        </w:rPr>
        <w:fldChar w:fldCharType="end"/>
      </w:r>
      <w:r>
        <w:rPr>
          <w:rFonts w:ascii="宋体" w:hAnsi="宋体" w:hint="eastAsia"/>
          <w:bCs/>
          <w:sz w:val="24"/>
        </w:rPr>
        <w:t>的角色绩效和组织公民行为量表和</w:t>
      </w:r>
      <w:r w:rsidR="001024F5" w:rsidRPr="00FD3B26">
        <w:rPr>
          <w:bCs/>
          <w:sz w:val="24"/>
        </w:rPr>
        <w:t>Scott</w:t>
      </w:r>
      <w:r w:rsidR="001024F5" w:rsidRPr="00FD3B26">
        <w:rPr>
          <w:bCs/>
          <w:sz w:val="24"/>
        </w:rPr>
        <w:t>和</w:t>
      </w:r>
      <w:r w:rsidR="001024F5" w:rsidRPr="00FD3B26">
        <w:rPr>
          <w:bCs/>
          <w:sz w:val="24"/>
        </w:rPr>
        <w:t>Bruce</w:t>
      </w:r>
      <w:r w:rsidR="002C4072" w:rsidRPr="001D7D0F">
        <w:rPr>
          <w:bCs/>
          <w:sz w:val="24"/>
        </w:rPr>
        <w:fldChar w:fldCharType="begin"/>
      </w:r>
      <w:r w:rsidR="002C4072" w:rsidRPr="001D7D0F">
        <w:rPr>
          <w:bCs/>
          <w:sz w:val="24"/>
        </w:rPr>
        <w:instrText xml:space="preserve"> ADDIN NE.Ref.{1976848E-B9F0-4FEA-BC78-E087C7FBC10A}</w:instrText>
      </w:r>
      <w:r w:rsidR="002C4072" w:rsidRPr="001D7D0F">
        <w:rPr>
          <w:bCs/>
          <w:sz w:val="24"/>
        </w:rPr>
        <w:fldChar w:fldCharType="separate"/>
      </w:r>
      <w:r w:rsidR="002C4072" w:rsidRPr="001D7D0F">
        <w:rPr>
          <w:color w:val="080000"/>
          <w:kern w:val="0"/>
          <w:sz w:val="24"/>
          <w:szCs w:val="24"/>
          <w:vertAlign w:val="superscript"/>
        </w:rPr>
        <w:t>[40]</w:t>
      </w:r>
      <w:r w:rsidR="002C4072" w:rsidRPr="001D7D0F">
        <w:rPr>
          <w:bCs/>
          <w:sz w:val="24"/>
        </w:rPr>
        <w:fldChar w:fldCharType="end"/>
      </w:r>
      <w:r w:rsidR="001024F5" w:rsidRPr="001024F5">
        <w:rPr>
          <w:rFonts w:ascii="宋体" w:hAnsi="宋体" w:hint="eastAsia"/>
          <w:bCs/>
          <w:sz w:val="24"/>
        </w:rPr>
        <w:t>编制的个体创新行为量表</w:t>
      </w:r>
      <w:r>
        <w:rPr>
          <w:rFonts w:ascii="宋体" w:hAnsi="宋体" w:hint="eastAsia"/>
          <w:bCs/>
          <w:sz w:val="24"/>
        </w:rPr>
        <w:t>。采用从</w:t>
      </w:r>
      <w:r w:rsidR="00815F95" w:rsidRPr="00690594">
        <w:rPr>
          <w:bCs/>
          <w:sz w:val="24"/>
        </w:rPr>
        <w:t>1</w:t>
      </w:r>
      <w:r w:rsidR="00815F95">
        <w:rPr>
          <w:rFonts w:ascii="宋体" w:hAnsi="宋体"/>
          <w:bCs/>
          <w:sz w:val="24"/>
        </w:rPr>
        <w:t>“</w:t>
      </w:r>
      <w:r w:rsidR="00815F95">
        <w:rPr>
          <w:rFonts w:ascii="宋体" w:hAnsi="宋体" w:hint="eastAsia"/>
          <w:bCs/>
          <w:sz w:val="24"/>
        </w:rPr>
        <w:t>完全不符合</w:t>
      </w:r>
      <w:r w:rsidR="00815F95">
        <w:rPr>
          <w:rFonts w:ascii="宋体" w:hAnsi="宋体"/>
          <w:bCs/>
          <w:sz w:val="24"/>
        </w:rPr>
        <w:t>”到</w:t>
      </w:r>
      <w:r w:rsidR="00815F95" w:rsidRPr="00690594">
        <w:rPr>
          <w:rFonts w:hint="eastAsia"/>
          <w:bCs/>
          <w:sz w:val="24"/>
        </w:rPr>
        <w:t>5</w:t>
      </w:r>
      <w:r w:rsidR="00815F95">
        <w:rPr>
          <w:rFonts w:ascii="宋体" w:hAnsi="宋体"/>
          <w:bCs/>
          <w:sz w:val="24"/>
        </w:rPr>
        <w:t>“</w:t>
      </w:r>
      <w:r w:rsidR="00815F95">
        <w:rPr>
          <w:rFonts w:ascii="宋体" w:hAnsi="宋体" w:hint="eastAsia"/>
          <w:bCs/>
          <w:sz w:val="24"/>
        </w:rPr>
        <w:t>完全符合</w:t>
      </w:r>
      <w:r w:rsidR="00815F95">
        <w:rPr>
          <w:rFonts w:ascii="宋体" w:hAnsi="宋体"/>
          <w:bCs/>
          <w:sz w:val="24"/>
        </w:rPr>
        <w:t>”</w:t>
      </w:r>
      <w:r>
        <w:rPr>
          <w:rFonts w:ascii="宋体" w:hAnsi="宋体" w:hint="eastAsia"/>
          <w:bCs/>
          <w:sz w:val="24"/>
        </w:rPr>
        <w:t>的</w:t>
      </w:r>
      <w:r w:rsidR="001024F5">
        <w:rPr>
          <w:rFonts w:ascii="宋体" w:hAnsi="宋体" w:hint="eastAsia"/>
          <w:bCs/>
          <w:sz w:val="24"/>
        </w:rPr>
        <w:t>五</w:t>
      </w:r>
      <w:r>
        <w:rPr>
          <w:rFonts w:ascii="宋体" w:hAnsi="宋体" w:hint="eastAsia"/>
          <w:bCs/>
          <w:sz w:val="24"/>
        </w:rPr>
        <w:t>点量表。</w:t>
      </w:r>
      <w:r w:rsidR="001024F5">
        <w:rPr>
          <w:rFonts w:ascii="宋体" w:hAnsi="宋体" w:hint="eastAsia"/>
          <w:bCs/>
          <w:sz w:val="24"/>
        </w:rPr>
        <w:t>三</w:t>
      </w:r>
      <w:r>
        <w:rPr>
          <w:rFonts w:ascii="宋体" w:hAnsi="宋体"/>
          <w:bCs/>
          <w:sz w:val="24"/>
        </w:rPr>
        <w:t>项</w:t>
      </w:r>
      <w:r w:rsidR="001024F5">
        <w:rPr>
          <w:rFonts w:ascii="宋体" w:hAnsi="宋体" w:hint="eastAsia"/>
          <w:bCs/>
          <w:sz w:val="24"/>
        </w:rPr>
        <w:t>任务</w:t>
      </w:r>
      <w:r>
        <w:rPr>
          <w:rFonts w:ascii="宋体" w:hAnsi="宋体" w:hint="eastAsia"/>
          <w:bCs/>
          <w:sz w:val="24"/>
        </w:rPr>
        <w:t>绩效</w:t>
      </w:r>
      <w:r>
        <w:rPr>
          <w:rFonts w:ascii="宋体" w:hAnsi="宋体"/>
          <w:bCs/>
          <w:sz w:val="24"/>
        </w:rPr>
        <w:t>量表的一个例子</w:t>
      </w:r>
      <w:r>
        <w:rPr>
          <w:rFonts w:ascii="宋体" w:hAnsi="宋体" w:hint="eastAsia"/>
          <w:bCs/>
          <w:sz w:val="24"/>
        </w:rPr>
        <w:t>是</w:t>
      </w:r>
      <w:r>
        <w:rPr>
          <w:rFonts w:ascii="宋体" w:hAnsi="宋体"/>
          <w:bCs/>
          <w:sz w:val="24"/>
        </w:rPr>
        <w:t>“</w:t>
      </w:r>
      <w:r>
        <w:rPr>
          <w:rFonts w:ascii="宋体" w:hAnsi="宋体" w:hint="eastAsia"/>
          <w:bCs/>
          <w:sz w:val="24"/>
        </w:rPr>
        <w:t>能够充分完成交给我的任务”</w:t>
      </w:r>
      <w:r w:rsidR="00104853">
        <w:rPr>
          <w:rFonts w:ascii="宋体" w:hAnsi="宋体" w:hint="eastAsia"/>
          <w:bCs/>
          <w:sz w:val="24"/>
        </w:rPr>
        <w:t>，本研究中，该量表的</w:t>
      </w:r>
      <w:proofErr w:type="gramStart"/>
      <w:r w:rsidR="00104853">
        <w:rPr>
          <w:rFonts w:ascii="宋体" w:hAnsi="宋体"/>
          <w:bCs/>
          <w:sz w:val="24"/>
        </w:rPr>
        <w:t>的</w:t>
      </w:r>
      <w:proofErr w:type="gramEnd"/>
      <w:r w:rsidR="00104853" w:rsidRPr="007C1D5C">
        <w:rPr>
          <w:rFonts w:hint="eastAsia"/>
          <w:bCs/>
          <w:sz w:val="24"/>
        </w:rPr>
        <w:t>Cronbach</w:t>
      </w:r>
      <w:r w:rsidR="00104853">
        <w:rPr>
          <w:rFonts w:ascii="宋体" w:hAnsi="宋体" w:hint="eastAsia"/>
          <w:bCs/>
          <w:sz w:val="24"/>
        </w:rPr>
        <w:t>'</w:t>
      </w:r>
      <w:r w:rsidR="00104853" w:rsidRPr="007C1D5C">
        <w:rPr>
          <w:rFonts w:hint="eastAsia"/>
          <w:bCs/>
          <w:sz w:val="24"/>
        </w:rPr>
        <w:t>s</w:t>
      </w:r>
      <w:r w:rsidR="00104853" w:rsidRPr="007C1D5C">
        <w:rPr>
          <w:rFonts w:hint="eastAsia"/>
          <w:bCs/>
          <w:sz w:val="24"/>
        </w:rPr>
        <w:t>α</w:t>
      </w:r>
      <w:r w:rsidR="00104853">
        <w:rPr>
          <w:rFonts w:ascii="宋体" w:hAnsi="宋体" w:hint="eastAsia"/>
          <w:bCs/>
          <w:sz w:val="24"/>
        </w:rPr>
        <w:t>值为</w:t>
      </w:r>
      <w:r w:rsidR="00104853" w:rsidRPr="00690594">
        <w:rPr>
          <w:rFonts w:hint="eastAsia"/>
          <w:bCs/>
          <w:sz w:val="24"/>
        </w:rPr>
        <w:t>0</w:t>
      </w:r>
      <w:r w:rsidR="00104853">
        <w:rPr>
          <w:rFonts w:ascii="宋体" w:hAnsi="宋体"/>
          <w:bCs/>
          <w:sz w:val="24"/>
        </w:rPr>
        <w:t>.</w:t>
      </w:r>
      <w:r w:rsidR="00104853" w:rsidRPr="00690594">
        <w:rPr>
          <w:bCs/>
          <w:sz w:val="24"/>
        </w:rPr>
        <w:t>73</w:t>
      </w:r>
      <w:r w:rsidR="00104853">
        <w:rPr>
          <w:rFonts w:ascii="宋体" w:hAnsi="宋体" w:hint="eastAsia"/>
          <w:bCs/>
          <w:sz w:val="24"/>
        </w:rPr>
        <w:t>。四</w:t>
      </w:r>
      <w:r>
        <w:rPr>
          <w:rFonts w:ascii="宋体" w:hAnsi="宋体" w:hint="eastAsia"/>
          <w:bCs/>
          <w:sz w:val="24"/>
        </w:rPr>
        <w:t>项创新绩效量表的一个例子是“</w:t>
      </w:r>
      <w:r w:rsidR="001024F5" w:rsidRPr="001024F5">
        <w:rPr>
          <w:rFonts w:ascii="宋体" w:hAnsi="宋体" w:hint="eastAsia"/>
          <w:bCs/>
          <w:sz w:val="24"/>
        </w:rPr>
        <w:t>在工作中，我会尝试运用新的技巧和方法</w:t>
      </w:r>
      <w:r>
        <w:rPr>
          <w:rFonts w:ascii="宋体" w:hAnsi="宋体" w:hint="eastAsia"/>
          <w:bCs/>
          <w:sz w:val="24"/>
        </w:rPr>
        <w:t>工作表现出新颖性”</w:t>
      </w:r>
      <w:r w:rsidR="00104853">
        <w:rPr>
          <w:rFonts w:ascii="宋体" w:hAnsi="宋体" w:hint="eastAsia"/>
          <w:bCs/>
          <w:sz w:val="24"/>
        </w:rPr>
        <w:t>，本研究中，该量表的</w:t>
      </w:r>
      <w:proofErr w:type="gramStart"/>
      <w:r w:rsidR="00104853">
        <w:rPr>
          <w:rFonts w:ascii="宋体" w:hAnsi="宋体"/>
          <w:bCs/>
          <w:sz w:val="24"/>
        </w:rPr>
        <w:t>的</w:t>
      </w:r>
      <w:proofErr w:type="gramEnd"/>
      <w:r w:rsidR="00104853" w:rsidRPr="007C1D5C">
        <w:rPr>
          <w:rFonts w:hint="eastAsia"/>
          <w:bCs/>
          <w:sz w:val="24"/>
        </w:rPr>
        <w:t>Cronbach</w:t>
      </w:r>
      <w:r w:rsidR="00104853">
        <w:rPr>
          <w:rFonts w:ascii="宋体" w:hAnsi="宋体" w:hint="eastAsia"/>
          <w:bCs/>
          <w:sz w:val="24"/>
        </w:rPr>
        <w:t>'</w:t>
      </w:r>
      <w:r w:rsidR="00104853" w:rsidRPr="007C1D5C">
        <w:rPr>
          <w:rFonts w:hint="eastAsia"/>
          <w:bCs/>
          <w:sz w:val="24"/>
        </w:rPr>
        <w:t>s</w:t>
      </w:r>
      <w:r w:rsidR="00104853" w:rsidRPr="007C1D5C">
        <w:rPr>
          <w:rFonts w:hint="eastAsia"/>
          <w:bCs/>
          <w:sz w:val="24"/>
        </w:rPr>
        <w:t>α</w:t>
      </w:r>
      <w:r w:rsidR="00104853">
        <w:rPr>
          <w:rFonts w:ascii="宋体" w:hAnsi="宋体" w:hint="eastAsia"/>
          <w:bCs/>
          <w:sz w:val="24"/>
        </w:rPr>
        <w:t>值为</w:t>
      </w:r>
      <w:r w:rsidR="00104853" w:rsidRPr="00690594">
        <w:rPr>
          <w:rFonts w:hint="eastAsia"/>
          <w:bCs/>
          <w:sz w:val="24"/>
        </w:rPr>
        <w:t>0</w:t>
      </w:r>
      <w:r w:rsidR="00104853">
        <w:rPr>
          <w:rFonts w:ascii="宋体" w:hAnsi="宋体"/>
          <w:bCs/>
          <w:sz w:val="24"/>
        </w:rPr>
        <w:t>.</w:t>
      </w:r>
      <w:r w:rsidR="00104853" w:rsidRPr="00690594">
        <w:rPr>
          <w:bCs/>
          <w:sz w:val="24"/>
        </w:rPr>
        <w:t>90</w:t>
      </w:r>
      <w:r w:rsidR="00104853">
        <w:rPr>
          <w:rFonts w:ascii="宋体" w:hAnsi="宋体" w:hint="eastAsia"/>
          <w:bCs/>
          <w:sz w:val="24"/>
        </w:rPr>
        <w:t>。</w:t>
      </w:r>
    </w:p>
    <w:p w14:paraId="00031526" w14:textId="0A17CB53" w:rsidR="00600E62" w:rsidRPr="00D621D6" w:rsidRDefault="0012600F" w:rsidP="008E571B">
      <w:pPr>
        <w:widowControl/>
        <w:spacing w:line="360" w:lineRule="auto"/>
        <w:ind w:firstLineChars="200" w:firstLine="480"/>
        <w:rPr>
          <w:rFonts w:ascii="宋体" w:hAnsi="宋体"/>
          <w:bCs/>
          <w:sz w:val="24"/>
        </w:rPr>
      </w:pPr>
      <w:r w:rsidRPr="00B67F0C">
        <w:rPr>
          <w:rFonts w:ascii="黑体" w:eastAsia="黑体" w:hAnsi="黑体" w:hint="eastAsia"/>
          <w:bCs/>
          <w:sz w:val="24"/>
        </w:rPr>
        <w:t>（</w:t>
      </w:r>
      <w:r w:rsidRPr="00690594">
        <w:rPr>
          <w:rFonts w:eastAsia="黑体"/>
          <w:bCs/>
          <w:sz w:val="24"/>
        </w:rPr>
        <w:t>4</w:t>
      </w:r>
      <w:r w:rsidRPr="00B67F0C">
        <w:rPr>
          <w:rFonts w:ascii="黑体" w:eastAsia="黑体" w:hAnsi="黑体" w:hint="eastAsia"/>
          <w:bCs/>
          <w:sz w:val="24"/>
        </w:rPr>
        <w:t xml:space="preserve">）控制变量 </w:t>
      </w:r>
      <w:r>
        <w:rPr>
          <w:rFonts w:ascii="黑体" w:eastAsia="黑体" w:hAnsi="黑体"/>
          <w:b/>
          <w:sz w:val="24"/>
        </w:rPr>
        <w:t xml:space="preserve"> </w:t>
      </w:r>
      <w:r w:rsidR="004D2678" w:rsidRPr="004D2678">
        <w:rPr>
          <w:rFonts w:ascii="宋体" w:hAnsi="宋体" w:hint="eastAsia"/>
          <w:bCs/>
          <w:sz w:val="24"/>
        </w:rPr>
        <w:t>本研究中</w:t>
      </w:r>
      <w:r w:rsidR="004D2678">
        <w:rPr>
          <w:rFonts w:ascii="宋体" w:hAnsi="宋体" w:hint="eastAsia"/>
          <w:bCs/>
          <w:sz w:val="24"/>
        </w:rPr>
        <w:t>，控制变量的选择主要基于以往对培训效果和工作绩效的研究结果以及企业实践中对工作绩效可能造成影响的情况。将</w:t>
      </w:r>
      <w:r w:rsidR="00CE12D7">
        <w:rPr>
          <w:rFonts w:ascii="宋体" w:hAnsi="宋体" w:hint="eastAsia"/>
          <w:bCs/>
          <w:sz w:val="24"/>
        </w:rPr>
        <w:t>性别、年龄、教育程度</w:t>
      </w:r>
      <w:r w:rsidR="004D2678">
        <w:rPr>
          <w:rFonts w:ascii="宋体" w:hAnsi="宋体" w:hint="eastAsia"/>
          <w:bCs/>
          <w:sz w:val="24"/>
        </w:rPr>
        <w:t>、行业年限以及</w:t>
      </w:r>
      <w:r w:rsidR="00537215">
        <w:rPr>
          <w:rFonts w:ascii="宋体" w:hAnsi="宋体" w:hint="eastAsia"/>
          <w:bCs/>
          <w:sz w:val="24"/>
        </w:rPr>
        <w:t>近</w:t>
      </w:r>
      <w:r w:rsidR="004D2678">
        <w:rPr>
          <w:rFonts w:ascii="宋体" w:hAnsi="宋体" w:hint="eastAsia"/>
          <w:bCs/>
          <w:sz w:val="24"/>
        </w:rPr>
        <w:t>三个月内参与培训的次数作为控制变量。</w:t>
      </w:r>
    </w:p>
    <w:p w14:paraId="5CDF1E4D" w14:textId="0A5C7094" w:rsidR="00E416CB" w:rsidRPr="00227951" w:rsidRDefault="00227951" w:rsidP="00227951">
      <w:pPr>
        <w:pStyle w:val="1"/>
        <w:spacing w:before="156" w:after="156"/>
        <w:rPr>
          <w:rFonts w:ascii="宋体" w:eastAsia="宋体" w:hAnsi="宋体"/>
          <w:sz w:val="21"/>
          <w:szCs w:val="21"/>
        </w:rPr>
      </w:pPr>
      <w:r>
        <w:br w:type="page"/>
      </w:r>
      <w:bookmarkStart w:id="91" w:name="_Toc102447927"/>
      <w:bookmarkStart w:id="92" w:name="_Toc102484665"/>
      <w:bookmarkStart w:id="93" w:name="_Toc102673618"/>
      <w:bookmarkStart w:id="94" w:name="_Toc102818065"/>
      <w:bookmarkStart w:id="95" w:name="_Toc103334844"/>
      <w:bookmarkStart w:id="96" w:name="_Hlk102658179"/>
      <w:r w:rsidR="00522FE5" w:rsidRPr="00690594">
        <w:rPr>
          <w:rFonts w:eastAsia="黑体"/>
          <w:color w:val="000000"/>
          <w:sz w:val="36"/>
          <w:szCs w:val="56"/>
        </w:rPr>
        <w:lastRenderedPageBreak/>
        <w:t>5</w:t>
      </w:r>
      <w:r w:rsidR="00E416CB" w:rsidRPr="00227951">
        <w:rPr>
          <w:rFonts w:ascii="黑体" w:eastAsia="黑体" w:hAnsi="黑体" w:hint="eastAsia"/>
          <w:color w:val="000000"/>
          <w:sz w:val="36"/>
          <w:szCs w:val="56"/>
        </w:rPr>
        <w:t>研究结果与分析</w:t>
      </w:r>
      <w:bookmarkEnd w:id="91"/>
      <w:bookmarkEnd w:id="92"/>
      <w:bookmarkEnd w:id="93"/>
      <w:bookmarkEnd w:id="94"/>
      <w:bookmarkEnd w:id="95"/>
    </w:p>
    <w:p w14:paraId="648E31E6" w14:textId="1426F7D0" w:rsidR="00D2112F" w:rsidRPr="006363DE" w:rsidRDefault="00522FE5" w:rsidP="00227951">
      <w:pPr>
        <w:pStyle w:val="21"/>
        <w:ind w:firstLine="562"/>
        <w:outlineLvl w:val="1"/>
        <w:rPr>
          <w:rFonts w:ascii="黑体" w:eastAsia="黑体" w:hAnsi="黑体"/>
          <w:b/>
          <w:bCs/>
          <w:sz w:val="36"/>
          <w:szCs w:val="36"/>
        </w:rPr>
      </w:pPr>
      <w:bookmarkStart w:id="97" w:name="_Toc102818066"/>
      <w:bookmarkStart w:id="98" w:name="_Toc103334845"/>
      <w:bookmarkStart w:id="99" w:name="_Toc102447928"/>
      <w:bookmarkStart w:id="100" w:name="_Toc102484666"/>
      <w:r w:rsidRPr="00690594">
        <w:rPr>
          <w:rFonts w:ascii="Times New Roman" w:eastAsia="黑体" w:hAnsi="Times New Roman"/>
          <w:b/>
          <w:bCs/>
          <w:sz w:val="28"/>
          <w:szCs w:val="21"/>
        </w:rPr>
        <w:t>5</w:t>
      </w:r>
      <w:r w:rsidR="00D2112F" w:rsidRPr="006363DE">
        <w:rPr>
          <w:rFonts w:ascii="黑体" w:eastAsia="黑体" w:hAnsi="黑体"/>
          <w:b/>
          <w:bCs/>
          <w:sz w:val="28"/>
          <w:szCs w:val="21"/>
        </w:rPr>
        <w:t>.</w:t>
      </w:r>
      <w:r w:rsidR="00D2112F" w:rsidRPr="00690594">
        <w:rPr>
          <w:rFonts w:ascii="Times New Roman" w:eastAsia="黑体" w:hAnsi="Times New Roman"/>
          <w:b/>
          <w:bCs/>
          <w:sz w:val="28"/>
          <w:szCs w:val="21"/>
        </w:rPr>
        <w:t>1</w:t>
      </w:r>
      <w:r w:rsidR="001A5939" w:rsidRPr="006363DE">
        <w:rPr>
          <w:rFonts w:ascii="黑体" w:eastAsia="黑体" w:hAnsi="黑体" w:hint="eastAsia"/>
          <w:b/>
          <w:bCs/>
          <w:sz w:val="28"/>
          <w:szCs w:val="21"/>
        </w:rPr>
        <w:t xml:space="preserve"> </w:t>
      </w:r>
      <w:r w:rsidR="00D2112F" w:rsidRPr="006363DE">
        <w:rPr>
          <w:rFonts w:ascii="黑体" w:eastAsia="黑体" w:hAnsi="黑体" w:hint="eastAsia"/>
          <w:b/>
          <w:bCs/>
          <w:sz w:val="28"/>
          <w:szCs w:val="21"/>
        </w:rPr>
        <w:t>信效度分析</w:t>
      </w:r>
      <w:bookmarkEnd w:id="97"/>
      <w:bookmarkEnd w:id="98"/>
    </w:p>
    <w:p w14:paraId="3E1D22BD" w14:textId="5DC61AE6" w:rsidR="00D2112F" w:rsidRPr="001E7B82" w:rsidRDefault="00522FE5" w:rsidP="00B67F0C">
      <w:pPr>
        <w:ind w:firstLineChars="200" w:firstLine="482"/>
        <w:rPr>
          <w:rFonts w:ascii="黑体" w:eastAsia="黑体" w:hAnsi="黑体"/>
          <w:b/>
          <w:bCs/>
          <w:sz w:val="24"/>
          <w:szCs w:val="22"/>
        </w:rPr>
      </w:pPr>
      <w:bookmarkStart w:id="101" w:name="_Toc102818067"/>
      <w:bookmarkStart w:id="102" w:name="_Toc102818168"/>
      <w:r w:rsidRPr="00690594">
        <w:rPr>
          <w:rFonts w:eastAsia="黑体"/>
          <w:b/>
          <w:bCs/>
          <w:sz w:val="24"/>
          <w:szCs w:val="22"/>
        </w:rPr>
        <w:t>5</w:t>
      </w:r>
      <w:r w:rsidR="00D2112F" w:rsidRPr="001E7B82">
        <w:rPr>
          <w:rFonts w:ascii="黑体" w:eastAsia="黑体" w:hAnsi="黑体"/>
          <w:b/>
          <w:bCs/>
          <w:sz w:val="24"/>
          <w:szCs w:val="22"/>
        </w:rPr>
        <w:t>.</w:t>
      </w:r>
      <w:r w:rsidR="001A5939" w:rsidRPr="00690594">
        <w:rPr>
          <w:rFonts w:eastAsia="黑体"/>
          <w:b/>
          <w:bCs/>
          <w:sz w:val="24"/>
          <w:szCs w:val="22"/>
        </w:rPr>
        <w:t>1</w:t>
      </w:r>
      <w:r w:rsidR="00D2112F" w:rsidRPr="001E7B82">
        <w:rPr>
          <w:rFonts w:ascii="黑体" w:eastAsia="黑体" w:hAnsi="黑体"/>
          <w:b/>
          <w:bCs/>
          <w:sz w:val="24"/>
          <w:szCs w:val="22"/>
        </w:rPr>
        <w:t>.</w:t>
      </w:r>
      <w:r w:rsidR="00D2112F" w:rsidRPr="00690594">
        <w:rPr>
          <w:rFonts w:eastAsia="黑体"/>
          <w:b/>
          <w:bCs/>
          <w:sz w:val="24"/>
          <w:szCs w:val="22"/>
        </w:rPr>
        <w:t>1</w:t>
      </w:r>
      <w:r w:rsidR="00D2112F" w:rsidRPr="001E7B82">
        <w:rPr>
          <w:rFonts w:ascii="黑体" w:eastAsia="黑体" w:hAnsi="黑体" w:hint="eastAsia"/>
          <w:b/>
          <w:bCs/>
          <w:sz w:val="24"/>
          <w:szCs w:val="22"/>
        </w:rPr>
        <w:t>信度分析</w:t>
      </w:r>
      <w:bookmarkEnd w:id="101"/>
      <w:bookmarkEnd w:id="102"/>
    </w:p>
    <w:p w14:paraId="7ECA92DC" w14:textId="2C523B7F" w:rsidR="00D2112F" w:rsidRPr="00D2112F" w:rsidRDefault="00D2112F" w:rsidP="00D2112F">
      <w:pPr>
        <w:spacing w:line="360" w:lineRule="auto"/>
        <w:ind w:firstLineChars="200" w:firstLine="480"/>
        <w:rPr>
          <w:rFonts w:ascii="宋体" w:hAnsi="宋体"/>
          <w:sz w:val="24"/>
        </w:rPr>
      </w:pPr>
      <w:bookmarkStart w:id="103" w:name="_Hlk103116925"/>
      <w:r w:rsidRPr="00AB54D0">
        <w:rPr>
          <w:rFonts w:ascii="宋体" w:hAnsi="宋体" w:hint="eastAsia"/>
          <w:color w:val="000000"/>
          <w:sz w:val="24"/>
        </w:rPr>
        <w:t>信度是指测量数据结果的一致性、稳定性和可靠程度</w:t>
      </w:r>
      <w:bookmarkEnd w:id="103"/>
      <w:r w:rsidRPr="006B3076">
        <w:rPr>
          <w:rFonts w:ascii="宋体" w:hAnsi="宋体" w:hint="eastAsia"/>
          <w:color w:val="000000"/>
          <w:sz w:val="24"/>
        </w:rPr>
        <w:t>。</w:t>
      </w:r>
      <w:r w:rsidRPr="006B3076">
        <w:rPr>
          <w:rFonts w:ascii="宋体" w:hAnsi="宋体"/>
          <w:color w:val="000000"/>
          <w:sz w:val="24"/>
        </w:rPr>
        <w:t>-般用相关系数，即内部一致性系数</w:t>
      </w:r>
      <w:r w:rsidRPr="00B8540E">
        <w:rPr>
          <w:rFonts w:ascii="宋体" w:hAnsi="宋体"/>
          <w:sz w:val="24"/>
        </w:rPr>
        <w:t>(</w:t>
      </w:r>
      <w:r w:rsidRPr="007C1D5C">
        <w:rPr>
          <w:sz w:val="24"/>
        </w:rPr>
        <w:t>Cronbach</w:t>
      </w:r>
      <w:r w:rsidRPr="00B8540E">
        <w:rPr>
          <w:rFonts w:ascii="宋体" w:hAnsi="宋体"/>
          <w:sz w:val="24"/>
        </w:rPr>
        <w:t>'</w:t>
      </w:r>
      <w:r w:rsidRPr="007C1D5C">
        <w:rPr>
          <w:sz w:val="24"/>
        </w:rPr>
        <w:t>s</w:t>
      </w:r>
      <w:r w:rsidRPr="00B8540E">
        <w:rPr>
          <w:rFonts w:ascii="宋体" w:hAnsi="宋体"/>
          <w:sz w:val="24"/>
        </w:rPr>
        <w:t xml:space="preserve"> </w:t>
      </w:r>
      <w:r w:rsidRPr="007C1D5C">
        <w:rPr>
          <w:sz w:val="24"/>
        </w:rPr>
        <w:t>alpha</w:t>
      </w:r>
      <w:r w:rsidRPr="00B8540E">
        <w:rPr>
          <w:rFonts w:ascii="宋体" w:hAnsi="宋体"/>
          <w:sz w:val="24"/>
        </w:rPr>
        <w:t>)的方式来表示测验信度的高与低，通常</w:t>
      </w:r>
      <w:r w:rsidRPr="007C1D5C">
        <w:rPr>
          <w:sz w:val="24"/>
        </w:rPr>
        <w:t>Cronbach</w:t>
      </w:r>
      <w:r w:rsidRPr="00B8540E">
        <w:rPr>
          <w:rFonts w:ascii="宋体" w:hAnsi="宋体"/>
          <w:sz w:val="24"/>
        </w:rPr>
        <w:t>'</w:t>
      </w:r>
      <w:r w:rsidRPr="007C1D5C">
        <w:rPr>
          <w:sz w:val="24"/>
        </w:rPr>
        <w:t>s</w:t>
      </w:r>
      <w:r w:rsidRPr="00B8540E">
        <w:rPr>
          <w:rFonts w:ascii="宋体" w:hAnsi="宋体"/>
          <w:sz w:val="24"/>
        </w:rPr>
        <w:t xml:space="preserve"> </w:t>
      </w:r>
      <w:r w:rsidRPr="007C1D5C">
        <w:rPr>
          <w:sz w:val="24"/>
        </w:rPr>
        <w:t>alpha</w:t>
      </w:r>
      <w:r w:rsidRPr="00B8540E">
        <w:rPr>
          <w:rFonts w:ascii="宋体" w:hAnsi="宋体"/>
          <w:sz w:val="24"/>
        </w:rPr>
        <w:t>系数的值在</w:t>
      </w:r>
      <w:r w:rsidRPr="00690594">
        <w:rPr>
          <w:sz w:val="24"/>
        </w:rPr>
        <w:t>0</w:t>
      </w:r>
      <w:r w:rsidRPr="00B8540E">
        <w:rPr>
          <w:rFonts w:ascii="宋体" w:hAnsi="宋体"/>
          <w:sz w:val="24"/>
        </w:rPr>
        <w:t>-</w:t>
      </w:r>
      <w:r w:rsidRPr="00690594">
        <w:rPr>
          <w:sz w:val="24"/>
        </w:rPr>
        <w:t>1</w:t>
      </w:r>
      <w:r w:rsidRPr="00B8540E">
        <w:rPr>
          <w:rFonts w:ascii="宋体" w:hAnsi="宋体"/>
          <w:sz w:val="24"/>
        </w:rPr>
        <w:t>之间。系数越高表示可靠性、稳定性越强，反之，则越低。</w:t>
      </w:r>
      <w:r w:rsidRPr="006B3076">
        <w:rPr>
          <w:rFonts w:ascii="宋体" w:hAnsi="宋体"/>
          <w:color w:val="000000"/>
          <w:sz w:val="24"/>
        </w:rPr>
        <w:t>它是用来衡量数据可靠性的重要指标</w:t>
      </w:r>
      <w:r w:rsidRPr="00B8540E">
        <w:rPr>
          <w:rFonts w:ascii="宋体" w:hAnsi="宋体"/>
          <w:sz w:val="24"/>
        </w:rPr>
        <w:t>。</w:t>
      </w:r>
      <w:r w:rsidRPr="00D2112F">
        <w:rPr>
          <w:rFonts w:ascii="宋体" w:hAnsi="宋体"/>
          <w:sz w:val="24"/>
        </w:rPr>
        <w:t xml:space="preserve">一般来说, </w:t>
      </w:r>
      <w:r w:rsidRPr="007C1D5C">
        <w:rPr>
          <w:sz w:val="24"/>
        </w:rPr>
        <w:t>Cronbach</w:t>
      </w:r>
      <w:r w:rsidRPr="00D2112F">
        <w:rPr>
          <w:rFonts w:ascii="宋体" w:hAnsi="宋体"/>
          <w:sz w:val="24"/>
        </w:rPr>
        <w:t>'</w:t>
      </w:r>
      <w:r w:rsidRPr="007C1D5C">
        <w:rPr>
          <w:rFonts w:hint="eastAsia"/>
          <w:sz w:val="24"/>
        </w:rPr>
        <w:t>α</w:t>
      </w:r>
      <w:r w:rsidRPr="00D2112F">
        <w:rPr>
          <w:rFonts w:ascii="宋体" w:hAnsi="宋体"/>
          <w:sz w:val="24"/>
        </w:rPr>
        <w:t>系数大于</w:t>
      </w:r>
      <w:r w:rsidRPr="00690594">
        <w:rPr>
          <w:sz w:val="24"/>
        </w:rPr>
        <w:t>0</w:t>
      </w:r>
      <w:r w:rsidRPr="00D2112F">
        <w:rPr>
          <w:rFonts w:ascii="宋体" w:hAnsi="宋体"/>
          <w:sz w:val="24"/>
        </w:rPr>
        <w:t>.</w:t>
      </w:r>
      <w:r w:rsidRPr="00690594">
        <w:rPr>
          <w:sz w:val="24"/>
        </w:rPr>
        <w:t>70</w:t>
      </w:r>
      <w:r w:rsidRPr="00D2112F">
        <w:rPr>
          <w:rFonts w:ascii="宋体" w:hAnsi="宋体"/>
          <w:sz w:val="24"/>
        </w:rPr>
        <w:t>为理想水平。本文采用</w:t>
      </w:r>
      <w:r w:rsidRPr="007C1D5C">
        <w:rPr>
          <w:sz w:val="24"/>
        </w:rPr>
        <w:t>SPSS</w:t>
      </w:r>
      <w:r w:rsidRPr="00690594">
        <w:rPr>
          <w:sz w:val="24"/>
        </w:rPr>
        <w:t>25</w:t>
      </w:r>
      <w:r w:rsidRPr="00D2112F">
        <w:rPr>
          <w:rFonts w:ascii="宋体" w:hAnsi="宋体"/>
          <w:sz w:val="24"/>
        </w:rPr>
        <w:t>.</w:t>
      </w:r>
      <w:r w:rsidRPr="00690594">
        <w:rPr>
          <w:sz w:val="24"/>
        </w:rPr>
        <w:t>0</w:t>
      </w:r>
      <w:r w:rsidRPr="00D2112F">
        <w:rPr>
          <w:rFonts w:ascii="宋体" w:hAnsi="宋体"/>
          <w:sz w:val="24"/>
        </w:rPr>
        <w:t>进行量表信度分析,结果见表</w:t>
      </w:r>
      <w:r w:rsidR="004033CD">
        <w:rPr>
          <w:rFonts w:hint="eastAsia"/>
          <w:sz w:val="24"/>
        </w:rPr>
        <w:t>3</w:t>
      </w:r>
      <w:r w:rsidRPr="00D2112F">
        <w:rPr>
          <w:rFonts w:ascii="宋体" w:hAnsi="宋体" w:hint="eastAsia"/>
          <w:sz w:val="24"/>
        </w:rPr>
        <w:t>。</w:t>
      </w:r>
    </w:p>
    <w:tbl>
      <w:tblPr>
        <w:tblW w:w="5000" w:type="pct"/>
        <w:tblLook w:val="04A0" w:firstRow="1" w:lastRow="0" w:firstColumn="1" w:lastColumn="0" w:noHBand="0" w:noVBand="1"/>
      </w:tblPr>
      <w:tblGrid>
        <w:gridCol w:w="2919"/>
        <w:gridCol w:w="1969"/>
        <w:gridCol w:w="3634"/>
      </w:tblGrid>
      <w:tr w:rsidR="0052608A" w:rsidRPr="00DF7C44" w14:paraId="5CFF1570" w14:textId="77777777" w:rsidTr="0052608A">
        <w:trPr>
          <w:trHeight w:val="280"/>
        </w:trPr>
        <w:tc>
          <w:tcPr>
            <w:tcW w:w="5000" w:type="pct"/>
            <w:gridSpan w:val="3"/>
            <w:tcBorders>
              <w:top w:val="nil"/>
              <w:left w:val="nil"/>
              <w:bottom w:val="single" w:sz="4" w:space="0" w:color="auto"/>
              <w:right w:val="nil"/>
            </w:tcBorders>
            <w:shd w:val="clear" w:color="auto" w:fill="auto"/>
            <w:noWrap/>
            <w:vAlign w:val="center"/>
            <w:hideMark/>
          </w:tcPr>
          <w:p w14:paraId="65071D62" w14:textId="7D251064" w:rsidR="0052608A" w:rsidRPr="00007ADB" w:rsidRDefault="0052608A" w:rsidP="0052608A">
            <w:pPr>
              <w:widowControl/>
              <w:jc w:val="center"/>
              <w:rPr>
                <w:rFonts w:ascii="黑体" w:eastAsia="黑体" w:hAnsi="黑体" w:cs="宋体"/>
                <w:color w:val="000000"/>
                <w:kern w:val="0"/>
                <w:szCs w:val="21"/>
              </w:rPr>
            </w:pPr>
            <w:r w:rsidRPr="00007ADB">
              <w:rPr>
                <w:rFonts w:ascii="黑体" w:eastAsia="黑体" w:hAnsi="黑体" w:cs="宋体" w:hint="eastAsia"/>
                <w:color w:val="000000"/>
                <w:kern w:val="0"/>
                <w:sz w:val="24"/>
                <w:szCs w:val="24"/>
              </w:rPr>
              <w:t>表</w:t>
            </w:r>
            <w:r w:rsidR="004033CD">
              <w:rPr>
                <w:rFonts w:ascii="黑体" w:eastAsia="黑体" w:hAnsi="黑体" w:cs="宋体" w:hint="eastAsia"/>
                <w:color w:val="000000"/>
                <w:kern w:val="0"/>
                <w:sz w:val="24"/>
                <w:szCs w:val="24"/>
              </w:rPr>
              <w:t>3</w:t>
            </w:r>
            <w:r w:rsidRPr="00007ADB">
              <w:rPr>
                <w:rFonts w:ascii="黑体" w:eastAsia="黑体" w:hAnsi="黑体" w:cs="宋体" w:hint="eastAsia"/>
                <w:color w:val="000000"/>
                <w:kern w:val="0"/>
                <w:sz w:val="24"/>
                <w:szCs w:val="24"/>
              </w:rPr>
              <w:t xml:space="preserve"> 量表的内部一致性信度</w:t>
            </w:r>
            <w:r w:rsidR="00892F56">
              <w:rPr>
                <w:rFonts w:ascii="黑体" w:eastAsia="黑体" w:hAnsi="黑体" w:cs="宋体" w:hint="eastAsia"/>
                <w:color w:val="000000"/>
                <w:kern w:val="0"/>
                <w:sz w:val="24"/>
                <w:szCs w:val="24"/>
              </w:rPr>
              <w:t>（</w:t>
            </w:r>
            <w:r w:rsidR="00892F56" w:rsidRPr="00690594">
              <w:rPr>
                <w:rFonts w:eastAsia="黑体" w:cs="宋体" w:hint="eastAsia"/>
                <w:color w:val="000000"/>
                <w:kern w:val="0"/>
                <w:sz w:val="24"/>
                <w:szCs w:val="24"/>
              </w:rPr>
              <w:t>N</w:t>
            </w:r>
            <w:r w:rsidR="00892F56">
              <w:rPr>
                <w:rFonts w:ascii="黑体" w:eastAsia="黑体" w:hAnsi="黑体" w:cs="宋体"/>
                <w:color w:val="000000"/>
                <w:kern w:val="0"/>
                <w:sz w:val="24"/>
                <w:szCs w:val="24"/>
              </w:rPr>
              <w:t>=</w:t>
            </w:r>
            <w:r w:rsidR="00892F56" w:rsidRPr="00690594">
              <w:rPr>
                <w:rFonts w:eastAsia="黑体" w:cs="宋体"/>
                <w:color w:val="000000"/>
                <w:kern w:val="0"/>
                <w:sz w:val="24"/>
                <w:szCs w:val="24"/>
              </w:rPr>
              <w:t>513</w:t>
            </w:r>
            <w:r w:rsidR="00892F56">
              <w:rPr>
                <w:rFonts w:ascii="黑体" w:eastAsia="黑体" w:hAnsi="黑体" w:cs="宋体" w:hint="eastAsia"/>
                <w:color w:val="000000"/>
                <w:kern w:val="0"/>
                <w:sz w:val="24"/>
                <w:szCs w:val="24"/>
              </w:rPr>
              <w:t>）</w:t>
            </w:r>
          </w:p>
        </w:tc>
      </w:tr>
      <w:tr w:rsidR="0052608A" w:rsidRPr="00DF7C44" w14:paraId="54BF7AB6" w14:textId="77777777" w:rsidTr="001A1190">
        <w:trPr>
          <w:trHeight w:val="280"/>
        </w:trPr>
        <w:tc>
          <w:tcPr>
            <w:tcW w:w="1713" w:type="pct"/>
            <w:tcBorders>
              <w:top w:val="nil"/>
              <w:left w:val="nil"/>
              <w:bottom w:val="single" w:sz="4" w:space="0" w:color="auto"/>
              <w:right w:val="nil"/>
            </w:tcBorders>
            <w:shd w:val="clear" w:color="auto" w:fill="auto"/>
            <w:noWrap/>
            <w:vAlign w:val="center"/>
            <w:hideMark/>
          </w:tcPr>
          <w:p w14:paraId="40E6458D" w14:textId="5A9FA8D1" w:rsidR="0052608A" w:rsidRPr="00DF7C44" w:rsidRDefault="00007ADB" w:rsidP="0052608A">
            <w:pPr>
              <w:widowControl/>
              <w:jc w:val="center"/>
              <w:rPr>
                <w:rFonts w:ascii="宋体" w:hAnsi="宋体" w:cs="宋体"/>
                <w:color w:val="000000"/>
                <w:kern w:val="0"/>
                <w:szCs w:val="21"/>
              </w:rPr>
            </w:pPr>
            <w:r>
              <w:rPr>
                <w:rFonts w:ascii="宋体" w:hAnsi="宋体" w:cs="宋体" w:hint="eastAsia"/>
                <w:color w:val="000000"/>
                <w:kern w:val="0"/>
                <w:szCs w:val="21"/>
              </w:rPr>
              <w:t>变量</w:t>
            </w:r>
          </w:p>
        </w:tc>
        <w:tc>
          <w:tcPr>
            <w:tcW w:w="1155" w:type="pct"/>
            <w:tcBorders>
              <w:top w:val="nil"/>
              <w:left w:val="nil"/>
              <w:bottom w:val="single" w:sz="4" w:space="0" w:color="auto"/>
              <w:right w:val="nil"/>
            </w:tcBorders>
            <w:shd w:val="clear" w:color="auto" w:fill="auto"/>
            <w:noWrap/>
            <w:vAlign w:val="center"/>
            <w:hideMark/>
          </w:tcPr>
          <w:p w14:paraId="5D070039" w14:textId="77777777" w:rsidR="0052608A" w:rsidRPr="00DF7C44" w:rsidRDefault="0052608A" w:rsidP="0052608A">
            <w:pPr>
              <w:widowControl/>
              <w:jc w:val="center"/>
              <w:rPr>
                <w:rFonts w:ascii="宋体" w:hAnsi="宋体" w:cs="宋体"/>
                <w:color w:val="000000"/>
                <w:kern w:val="0"/>
                <w:szCs w:val="21"/>
              </w:rPr>
            </w:pPr>
            <w:r w:rsidRPr="00DF7C44">
              <w:rPr>
                <w:rFonts w:ascii="宋体" w:hAnsi="宋体" w:cs="宋体" w:hint="eastAsia"/>
                <w:color w:val="000000"/>
                <w:kern w:val="0"/>
                <w:szCs w:val="21"/>
              </w:rPr>
              <w:t>维度</w:t>
            </w:r>
          </w:p>
        </w:tc>
        <w:tc>
          <w:tcPr>
            <w:tcW w:w="2132" w:type="pct"/>
            <w:tcBorders>
              <w:top w:val="nil"/>
              <w:left w:val="nil"/>
              <w:bottom w:val="single" w:sz="4" w:space="0" w:color="auto"/>
              <w:right w:val="nil"/>
            </w:tcBorders>
            <w:shd w:val="clear" w:color="auto" w:fill="auto"/>
            <w:noWrap/>
            <w:vAlign w:val="center"/>
            <w:hideMark/>
          </w:tcPr>
          <w:p w14:paraId="70A067EA" w14:textId="77777777" w:rsidR="0052608A" w:rsidRPr="00DF7C44" w:rsidRDefault="0052608A" w:rsidP="0052608A">
            <w:pPr>
              <w:widowControl/>
              <w:jc w:val="center"/>
              <w:rPr>
                <w:rFonts w:ascii="宋体" w:hAnsi="宋体" w:cs="宋体"/>
                <w:color w:val="000000"/>
                <w:kern w:val="0"/>
                <w:szCs w:val="21"/>
              </w:rPr>
            </w:pPr>
            <w:r w:rsidRPr="007C1D5C">
              <w:rPr>
                <w:color w:val="000000"/>
                <w:kern w:val="0"/>
                <w:szCs w:val="21"/>
              </w:rPr>
              <w:t>Cronbach</w:t>
            </w:r>
            <w:r w:rsidRPr="00007ADB">
              <w:rPr>
                <w:color w:val="000000"/>
                <w:kern w:val="0"/>
                <w:szCs w:val="21"/>
              </w:rPr>
              <w:t>'</w:t>
            </w:r>
            <w:r w:rsidRPr="007C1D5C">
              <w:rPr>
                <w:color w:val="000000"/>
                <w:kern w:val="0"/>
                <w:szCs w:val="21"/>
              </w:rPr>
              <w:t>α</w:t>
            </w:r>
            <w:r w:rsidRPr="00DF7C44">
              <w:rPr>
                <w:rFonts w:ascii="宋体" w:hAnsi="宋体" w:cs="宋体" w:hint="eastAsia"/>
                <w:color w:val="000000"/>
                <w:kern w:val="0"/>
                <w:szCs w:val="21"/>
              </w:rPr>
              <w:t>系数</w:t>
            </w:r>
          </w:p>
        </w:tc>
      </w:tr>
      <w:tr w:rsidR="0052608A" w:rsidRPr="00DF7C44" w14:paraId="0C1DED9C" w14:textId="77777777" w:rsidTr="001A1190">
        <w:trPr>
          <w:trHeight w:val="280"/>
        </w:trPr>
        <w:tc>
          <w:tcPr>
            <w:tcW w:w="1713" w:type="pct"/>
            <w:vMerge w:val="restart"/>
            <w:tcBorders>
              <w:top w:val="nil"/>
              <w:left w:val="nil"/>
              <w:bottom w:val="single" w:sz="4" w:space="0" w:color="000000"/>
              <w:right w:val="nil"/>
            </w:tcBorders>
            <w:shd w:val="clear" w:color="auto" w:fill="auto"/>
            <w:noWrap/>
            <w:vAlign w:val="center"/>
            <w:hideMark/>
          </w:tcPr>
          <w:p w14:paraId="50D377F3" w14:textId="77777777" w:rsidR="0052608A" w:rsidRPr="00DF7C44" w:rsidRDefault="0052608A" w:rsidP="0052608A">
            <w:pPr>
              <w:widowControl/>
              <w:jc w:val="center"/>
              <w:rPr>
                <w:rFonts w:ascii="宋体" w:hAnsi="宋体" w:cs="宋体"/>
                <w:color w:val="000000"/>
                <w:kern w:val="0"/>
                <w:szCs w:val="21"/>
              </w:rPr>
            </w:pPr>
            <w:r w:rsidRPr="00DF7C44">
              <w:rPr>
                <w:rFonts w:ascii="宋体" w:hAnsi="宋体" w:cs="宋体" w:hint="eastAsia"/>
                <w:color w:val="000000"/>
                <w:kern w:val="0"/>
                <w:szCs w:val="21"/>
              </w:rPr>
              <w:t>学习投入</w:t>
            </w:r>
          </w:p>
        </w:tc>
        <w:tc>
          <w:tcPr>
            <w:tcW w:w="1155" w:type="pct"/>
            <w:tcBorders>
              <w:top w:val="nil"/>
              <w:left w:val="nil"/>
              <w:bottom w:val="nil"/>
              <w:right w:val="nil"/>
            </w:tcBorders>
            <w:shd w:val="clear" w:color="auto" w:fill="auto"/>
            <w:noWrap/>
            <w:vAlign w:val="center"/>
            <w:hideMark/>
          </w:tcPr>
          <w:p w14:paraId="5BAD8B54" w14:textId="77777777" w:rsidR="0052608A" w:rsidRPr="00007ADB" w:rsidRDefault="0052608A" w:rsidP="0052608A">
            <w:pPr>
              <w:widowControl/>
              <w:jc w:val="center"/>
              <w:rPr>
                <w:color w:val="000000"/>
                <w:kern w:val="0"/>
                <w:szCs w:val="21"/>
              </w:rPr>
            </w:pPr>
            <w:r w:rsidRPr="00007ADB">
              <w:rPr>
                <w:color w:val="000000"/>
                <w:kern w:val="0"/>
                <w:szCs w:val="21"/>
              </w:rPr>
              <w:t>认知投入</w:t>
            </w:r>
          </w:p>
        </w:tc>
        <w:tc>
          <w:tcPr>
            <w:tcW w:w="2132" w:type="pct"/>
            <w:tcBorders>
              <w:top w:val="nil"/>
              <w:left w:val="nil"/>
              <w:bottom w:val="nil"/>
              <w:right w:val="nil"/>
            </w:tcBorders>
            <w:shd w:val="clear" w:color="auto" w:fill="auto"/>
            <w:noWrap/>
            <w:vAlign w:val="center"/>
            <w:hideMark/>
          </w:tcPr>
          <w:p w14:paraId="2BC6FE7E" w14:textId="77777777" w:rsidR="0052608A" w:rsidRPr="00007ADB" w:rsidRDefault="0052608A" w:rsidP="0052608A">
            <w:pPr>
              <w:widowControl/>
              <w:jc w:val="center"/>
              <w:rPr>
                <w:color w:val="000000"/>
                <w:kern w:val="0"/>
                <w:szCs w:val="21"/>
              </w:rPr>
            </w:pPr>
            <w:r w:rsidRPr="00690594">
              <w:rPr>
                <w:color w:val="000000"/>
                <w:kern w:val="0"/>
                <w:szCs w:val="21"/>
              </w:rPr>
              <w:t>0</w:t>
            </w:r>
            <w:r w:rsidRPr="00007ADB">
              <w:rPr>
                <w:color w:val="000000"/>
                <w:kern w:val="0"/>
                <w:szCs w:val="21"/>
              </w:rPr>
              <w:t>.</w:t>
            </w:r>
            <w:r w:rsidRPr="00690594">
              <w:rPr>
                <w:color w:val="000000"/>
                <w:kern w:val="0"/>
                <w:szCs w:val="21"/>
              </w:rPr>
              <w:t>880</w:t>
            </w:r>
          </w:p>
        </w:tc>
      </w:tr>
      <w:tr w:rsidR="0052608A" w:rsidRPr="00DF7C44" w14:paraId="67DEEB17" w14:textId="77777777" w:rsidTr="001A1190">
        <w:trPr>
          <w:trHeight w:val="280"/>
        </w:trPr>
        <w:tc>
          <w:tcPr>
            <w:tcW w:w="1713" w:type="pct"/>
            <w:vMerge/>
            <w:tcBorders>
              <w:top w:val="nil"/>
              <w:left w:val="nil"/>
              <w:bottom w:val="single" w:sz="4" w:space="0" w:color="000000"/>
              <w:right w:val="nil"/>
            </w:tcBorders>
            <w:vAlign w:val="center"/>
            <w:hideMark/>
          </w:tcPr>
          <w:p w14:paraId="7331383C" w14:textId="77777777" w:rsidR="0052608A" w:rsidRPr="00DF7C44" w:rsidRDefault="0052608A" w:rsidP="0052608A">
            <w:pPr>
              <w:widowControl/>
              <w:jc w:val="left"/>
              <w:rPr>
                <w:rFonts w:ascii="宋体" w:hAnsi="宋体" w:cs="宋体"/>
                <w:color w:val="000000"/>
                <w:kern w:val="0"/>
                <w:szCs w:val="21"/>
              </w:rPr>
            </w:pPr>
          </w:p>
        </w:tc>
        <w:tc>
          <w:tcPr>
            <w:tcW w:w="1155" w:type="pct"/>
            <w:tcBorders>
              <w:top w:val="nil"/>
              <w:left w:val="nil"/>
              <w:bottom w:val="nil"/>
              <w:right w:val="nil"/>
            </w:tcBorders>
            <w:shd w:val="clear" w:color="auto" w:fill="auto"/>
            <w:noWrap/>
            <w:vAlign w:val="center"/>
            <w:hideMark/>
          </w:tcPr>
          <w:p w14:paraId="42474956" w14:textId="77777777" w:rsidR="0052608A" w:rsidRPr="00007ADB" w:rsidRDefault="0052608A" w:rsidP="0052608A">
            <w:pPr>
              <w:widowControl/>
              <w:jc w:val="center"/>
              <w:rPr>
                <w:color w:val="000000"/>
                <w:kern w:val="0"/>
                <w:szCs w:val="21"/>
              </w:rPr>
            </w:pPr>
            <w:r w:rsidRPr="00007ADB">
              <w:rPr>
                <w:color w:val="000000"/>
                <w:kern w:val="0"/>
                <w:szCs w:val="21"/>
              </w:rPr>
              <w:t>行为投入</w:t>
            </w:r>
          </w:p>
        </w:tc>
        <w:tc>
          <w:tcPr>
            <w:tcW w:w="2132" w:type="pct"/>
            <w:tcBorders>
              <w:top w:val="nil"/>
              <w:left w:val="nil"/>
              <w:bottom w:val="nil"/>
              <w:right w:val="nil"/>
            </w:tcBorders>
            <w:shd w:val="clear" w:color="auto" w:fill="auto"/>
            <w:noWrap/>
            <w:vAlign w:val="center"/>
            <w:hideMark/>
          </w:tcPr>
          <w:p w14:paraId="43D545AE" w14:textId="77777777" w:rsidR="0052608A" w:rsidRPr="00007ADB" w:rsidRDefault="0052608A" w:rsidP="0052608A">
            <w:pPr>
              <w:widowControl/>
              <w:jc w:val="center"/>
              <w:rPr>
                <w:color w:val="000000"/>
                <w:kern w:val="0"/>
                <w:szCs w:val="21"/>
              </w:rPr>
            </w:pPr>
            <w:r w:rsidRPr="00690594">
              <w:rPr>
                <w:color w:val="000000"/>
                <w:kern w:val="0"/>
                <w:szCs w:val="21"/>
              </w:rPr>
              <w:t>0</w:t>
            </w:r>
            <w:r w:rsidRPr="00007ADB">
              <w:rPr>
                <w:color w:val="000000"/>
                <w:kern w:val="0"/>
                <w:szCs w:val="21"/>
              </w:rPr>
              <w:t>.</w:t>
            </w:r>
            <w:r w:rsidRPr="00690594">
              <w:rPr>
                <w:color w:val="000000"/>
                <w:kern w:val="0"/>
                <w:szCs w:val="21"/>
              </w:rPr>
              <w:t>922</w:t>
            </w:r>
          </w:p>
        </w:tc>
      </w:tr>
      <w:tr w:rsidR="00534A58" w:rsidRPr="00DF7C44" w14:paraId="4355BFCB" w14:textId="77777777" w:rsidTr="001A1190">
        <w:trPr>
          <w:trHeight w:val="280"/>
        </w:trPr>
        <w:tc>
          <w:tcPr>
            <w:tcW w:w="1713" w:type="pct"/>
            <w:vMerge/>
            <w:tcBorders>
              <w:top w:val="nil"/>
              <w:left w:val="nil"/>
              <w:bottom w:val="single" w:sz="4" w:space="0" w:color="000000"/>
              <w:right w:val="nil"/>
            </w:tcBorders>
            <w:vAlign w:val="center"/>
          </w:tcPr>
          <w:p w14:paraId="051ABA10" w14:textId="77777777" w:rsidR="00534A58" w:rsidRPr="00DF7C44" w:rsidRDefault="00534A58" w:rsidP="0052608A">
            <w:pPr>
              <w:widowControl/>
              <w:jc w:val="left"/>
              <w:rPr>
                <w:rFonts w:ascii="宋体" w:hAnsi="宋体" w:cs="宋体"/>
                <w:color w:val="000000"/>
                <w:kern w:val="0"/>
                <w:szCs w:val="21"/>
              </w:rPr>
            </w:pPr>
          </w:p>
        </w:tc>
        <w:tc>
          <w:tcPr>
            <w:tcW w:w="1155" w:type="pct"/>
            <w:tcBorders>
              <w:top w:val="nil"/>
              <w:left w:val="nil"/>
              <w:bottom w:val="nil"/>
              <w:right w:val="nil"/>
            </w:tcBorders>
            <w:shd w:val="clear" w:color="auto" w:fill="auto"/>
            <w:noWrap/>
            <w:vAlign w:val="center"/>
          </w:tcPr>
          <w:p w14:paraId="6D60B7CC" w14:textId="109DD4A1" w:rsidR="00534A58" w:rsidRPr="00007ADB" w:rsidRDefault="00534A58" w:rsidP="0052608A">
            <w:pPr>
              <w:widowControl/>
              <w:jc w:val="center"/>
              <w:rPr>
                <w:color w:val="000000"/>
                <w:kern w:val="0"/>
                <w:szCs w:val="21"/>
              </w:rPr>
            </w:pPr>
            <w:r w:rsidRPr="00007ADB">
              <w:rPr>
                <w:color w:val="000000"/>
                <w:kern w:val="0"/>
                <w:szCs w:val="21"/>
              </w:rPr>
              <w:t>情感投入</w:t>
            </w:r>
          </w:p>
        </w:tc>
        <w:tc>
          <w:tcPr>
            <w:tcW w:w="2132" w:type="pct"/>
            <w:tcBorders>
              <w:top w:val="nil"/>
              <w:left w:val="nil"/>
              <w:bottom w:val="nil"/>
              <w:right w:val="nil"/>
            </w:tcBorders>
            <w:shd w:val="clear" w:color="auto" w:fill="auto"/>
            <w:noWrap/>
            <w:vAlign w:val="center"/>
          </w:tcPr>
          <w:p w14:paraId="327811F5" w14:textId="797C1A75" w:rsidR="00534A58" w:rsidRPr="00007ADB" w:rsidRDefault="00534A58" w:rsidP="0052608A">
            <w:pPr>
              <w:widowControl/>
              <w:jc w:val="center"/>
              <w:rPr>
                <w:color w:val="000000"/>
                <w:kern w:val="0"/>
                <w:szCs w:val="21"/>
              </w:rPr>
            </w:pPr>
            <w:r w:rsidRPr="00690594">
              <w:rPr>
                <w:color w:val="000000"/>
                <w:kern w:val="0"/>
                <w:szCs w:val="21"/>
              </w:rPr>
              <w:t>0</w:t>
            </w:r>
            <w:r w:rsidRPr="00007ADB">
              <w:rPr>
                <w:color w:val="000000"/>
                <w:kern w:val="0"/>
                <w:szCs w:val="21"/>
              </w:rPr>
              <w:t>.</w:t>
            </w:r>
            <w:r w:rsidRPr="00690594">
              <w:rPr>
                <w:color w:val="000000"/>
                <w:kern w:val="0"/>
                <w:szCs w:val="21"/>
              </w:rPr>
              <w:t>827</w:t>
            </w:r>
          </w:p>
        </w:tc>
      </w:tr>
      <w:tr w:rsidR="0052608A" w:rsidRPr="00DF7C44" w14:paraId="395967C0" w14:textId="77777777" w:rsidTr="001A1190">
        <w:trPr>
          <w:trHeight w:val="280"/>
        </w:trPr>
        <w:tc>
          <w:tcPr>
            <w:tcW w:w="1713" w:type="pct"/>
            <w:vMerge/>
            <w:tcBorders>
              <w:top w:val="nil"/>
              <w:left w:val="nil"/>
              <w:bottom w:val="single" w:sz="4" w:space="0" w:color="000000"/>
              <w:right w:val="nil"/>
            </w:tcBorders>
            <w:vAlign w:val="center"/>
            <w:hideMark/>
          </w:tcPr>
          <w:p w14:paraId="362493B6" w14:textId="77777777" w:rsidR="0052608A" w:rsidRPr="00DF7C44" w:rsidRDefault="0052608A" w:rsidP="0052608A">
            <w:pPr>
              <w:widowControl/>
              <w:jc w:val="left"/>
              <w:rPr>
                <w:rFonts w:ascii="宋体" w:hAnsi="宋体" w:cs="宋体"/>
                <w:color w:val="000000"/>
                <w:kern w:val="0"/>
                <w:szCs w:val="21"/>
              </w:rPr>
            </w:pPr>
          </w:p>
        </w:tc>
        <w:tc>
          <w:tcPr>
            <w:tcW w:w="1155" w:type="pct"/>
            <w:tcBorders>
              <w:top w:val="nil"/>
              <w:left w:val="nil"/>
              <w:bottom w:val="single" w:sz="4" w:space="0" w:color="auto"/>
              <w:right w:val="nil"/>
            </w:tcBorders>
            <w:shd w:val="clear" w:color="auto" w:fill="auto"/>
            <w:noWrap/>
            <w:vAlign w:val="center"/>
            <w:hideMark/>
          </w:tcPr>
          <w:p w14:paraId="34438070" w14:textId="40ACC003" w:rsidR="0052608A" w:rsidRPr="00007ADB" w:rsidRDefault="0052608A" w:rsidP="0052608A">
            <w:pPr>
              <w:widowControl/>
              <w:jc w:val="center"/>
              <w:rPr>
                <w:color w:val="000000"/>
                <w:kern w:val="0"/>
                <w:szCs w:val="21"/>
              </w:rPr>
            </w:pPr>
            <w:r w:rsidRPr="00007ADB">
              <w:rPr>
                <w:color w:val="000000"/>
                <w:kern w:val="0"/>
                <w:szCs w:val="21"/>
              </w:rPr>
              <w:t>社会投入</w:t>
            </w:r>
          </w:p>
        </w:tc>
        <w:tc>
          <w:tcPr>
            <w:tcW w:w="2132" w:type="pct"/>
            <w:tcBorders>
              <w:top w:val="nil"/>
              <w:left w:val="nil"/>
              <w:bottom w:val="single" w:sz="4" w:space="0" w:color="auto"/>
              <w:right w:val="nil"/>
            </w:tcBorders>
            <w:shd w:val="clear" w:color="auto" w:fill="auto"/>
            <w:noWrap/>
            <w:vAlign w:val="center"/>
            <w:hideMark/>
          </w:tcPr>
          <w:p w14:paraId="1CA321EE" w14:textId="28E36AEB" w:rsidR="0052608A" w:rsidRPr="00007ADB" w:rsidRDefault="0052608A" w:rsidP="0052608A">
            <w:pPr>
              <w:widowControl/>
              <w:jc w:val="center"/>
              <w:rPr>
                <w:color w:val="000000"/>
                <w:kern w:val="0"/>
                <w:szCs w:val="21"/>
              </w:rPr>
            </w:pPr>
            <w:r w:rsidRPr="00690594">
              <w:rPr>
                <w:color w:val="000000"/>
                <w:kern w:val="0"/>
                <w:szCs w:val="21"/>
              </w:rPr>
              <w:t>0</w:t>
            </w:r>
            <w:r w:rsidRPr="00007ADB">
              <w:rPr>
                <w:color w:val="000000"/>
                <w:kern w:val="0"/>
                <w:szCs w:val="21"/>
              </w:rPr>
              <w:t>.</w:t>
            </w:r>
            <w:r w:rsidRPr="00690594">
              <w:rPr>
                <w:color w:val="000000"/>
                <w:kern w:val="0"/>
                <w:szCs w:val="21"/>
              </w:rPr>
              <w:t>9</w:t>
            </w:r>
            <w:r w:rsidR="00534A58" w:rsidRPr="00690594">
              <w:rPr>
                <w:color w:val="000000"/>
                <w:kern w:val="0"/>
                <w:szCs w:val="21"/>
              </w:rPr>
              <w:t>35</w:t>
            </w:r>
          </w:p>
        </w:tc>
      </w:tr>
      <w:tr w:rsidR="0052608A" w:rsidRPr="00DF7C44" w14:paraId="294DF8BC" w14:textId="77777777" w:rsidTr="001A1190">
        <w:trPr>
          <w:trHeight w:val="280"/>
        </w:trPr>
        <w:tc>
          <w:tcPr>
            <w:tcW w:w="1713" w:type="pct"/>
            <w:tcBorders>
              <w:top w:val="nil"/>
              <w:left w:val="nil"/>
              <w:bottom w:val="single" w:sz="4" w:space="0" w:color="auto"/>
              <w:right w:val="nil"/>
            </w:tcBorders>
            <w:shd w:val="clear" w:color="auto" w:fill="auto"/>
            <w:noWrap/>
            <w:vAlign w:val="center"/>
            <w:hideMark/>
          </w:tcPr>
          <w:p w14:paraId="35EE04BF" w14:textId="77777777" w:rsidR="0052608A" w:rsidRPr="00DF7C44" w:rsidRDefault="0052608A" w:rsidP="0052608A">
            <w:pPr>
              <w:widowControl/>
              <w:jc w:val="center"/>
              <w:rPr>
                <w:rFonts w:ascii="宋体" w:hAnsi="宋体" w:cs="宋体"/>
                <w:color w:val="000000"/>
                <w:kern w:val="0"/>
                <w:szCs w:val="21"/>
              </w:rPr>
            </w:pPr>
            <w:r w:rsidRPr="00DF7C44">
              <w:rPr>
                <w:rFonts w:ascii="宋体" w:hAnsi="宋体" w:cs="宋体" w:hint="eastAsia"/>
                <w:color w:val="000000"/>
                <w:kern w:val="0"/>
                <w:szCs w:val="21"/>
              </w:rPr>
              <w:t>绩效证明导向</w:t>
            </w:r>
          </w:p>
        </w:tc>
        <w:tc>
          <w:tcPr>
            <w:tcW w:w="1155" w:type="pct"/>
            <w:tcBorders>
              <w:top w:val="nil"/>
              <w:left w:val="nil"/>
              <w:bottom w:val="single" w:sz="4" w:space="0" w:color="auto"/>
              <w:right w:val="nil"/>
            </w:tcBorders>
            <w:shd w:val="clear" w:color="auto" w:fill="auto"/>
            <w:noWrap/>
            <w:vAlign w:val="center"/>
            <w:hideMark/>
          </w:tcPr>
          <w:p w14:paraId="0738DE9E" w14:textId="77777777" w:rsidR="0052608A" w:rsidRPr="00007ADB" w:rsidRDefault="0052608A" w:rsidP="0052608A">
            <w:pPr>
              <w:widowControl/>
              <w:jc w:val="center"/>
              <w:rPr>
                <w:color w:val="000000"/>
                <w:kern w:val="0"/>
                <w:szCs w:val="21"/>
              </w:rPr>
            </w:pPr>
            <w:r w:rsidRPr="00007ADB">
              <w:rPr>
                <w:color w:val="000000"/>
                <w:kern w:val="0"/>
                <w:szCs w:val="21"/>
              </w:rPr>
              <w:t xml:space="preserve">　</w:t>
            </w:r>
          </w:p>
        </w:tc>
        <w:tc>
          <w:tcPr>
            <w:tcW w:w="2132" w:type="pct"/>
            <w:tcBorders>
              <w:top w:val="nil"/>
              <w:left w:val="nil"/>
              <w:bottom w:val="single" w:sz="4" w:space="0" w:color="auto"/>
              <w:right w:val="nil"/>
            </w:tcBorders>
            <w:shd w:val="clear" w:color="auto" w:fill="auto"/>
            <w:noWrap/>
            <w:vAlign w:val="center"/>
            <w:hideMark/>
          </w:tcPr>
          <w:p w14:paraId="2BC114F6" w14:textId="77777777" w:rsidR="0052608A" w:rsidRPr="00007ADB" w:rsidRDefault="0052608A" w:rsidP="0052608A">
            <w:pPr>
              <w:widowControl/>
              <w:jc w:val="center"/>
              <w:rPr>
                <w:color w:val="000000"/>
                <w:kern w:val="0"/>
                <w:szCs w:val="21"/>
              </w:rPr>
            </w:pPr>
            <w:r w:rsidRPr="00690594">
              <w:rPr>
                <w:color w:val="000000"/>
                <w:kern w:val="0"/>
                <w:szCs w:val="21"/>
              </w:rPr>
              <w:t>0</w:t>
            </w:r>
            <w:r w:rsidRPr="00007ADB">
              <w:rPr>
                <w:color w:val="000000"/>
                <w:kern w:val="0"/>
                <w:szCs w:val="21"/>
              </w:rPr>
              <w:t>.</w:t>
            </w:r>
            <w:r w:rsidRPr="00690594">
              <w:rPr>
                <w:color w:val="000000"/>
                <w:kern w:val="0"/>
                <w:szCs w:val="21"/>
              </w:rPr>
              <w:t>810</w:t>
            </w:r>
          </w:p>
        </w:tc>
      </w:tr>
      <w:tr w:rsidR="0052608A" w:rsidRPr="00DF7C44" w14:paraId="5774F4CA" w14:textId="77777777" w:rsidTr="001A1190">
        <w:trPr>
          <w:trHeight w:val="280"/>
        </w:trPr>
        <w:tc>
          <w:tcPr>
            <w:tcW w:w="1713" w:type="pct"/>
            <w:vMerge w:val="restart"/>
            <w:tcBorders>
              <w:top w:val="nil"/>
              <w:left w:val="nil"/>
              <w:bottom w:val="single" w:sz="4" w:space="0" w:color="000000"/>
              <w:right w:val="nil"/>
            </w:tcBorders>
            <w:shd w:val="clear" w:color="auto" w:fill="auto"/>
            <w:noWrap/>
            <w:vAlign w:val="center"/>
            <w:hideMark/>
          </w:tcPr>
          <w:p w14:paraId="2F4C1632" w14:textId="77777777" w:rsidR="0052608A" w:rsidRPr="00DF7C44" w:rsidRDefault="0052608A" w:rsidP="0052608A">
            <w:pPr>
              <w:widowControl/>
              <w:jc w:val="center"/>
              <w:rPr>
                <w:rFonts w:ascii="宋体" w:hAnsi="宋体" w:cs="宋体"/>
                <w:color w:val="000000"/>
                <w:kern w:val="0"/>
                <w:szCs w:val="21"/>
              </w:rPr>
            </w:pPr>
            <w:r w:rsidRPr="00DF7C44">
              <w:rPr>
                <w:rFonts w:ascii="宋体" w:hAnsi="宋体" w:cs="宋体" w:hint="eastAsia"/>
                <w:color w:val="000000"/>
                <w:kern w:val="0"/>
                <w:szCs w:val="21"/>
              </w:rPr>
              <w:t>工作绩效</w:t>
            </w:r>
          </w:p>
        </w:tc>
        <w:tc>
          <w:tcPr>
            <w:tcW w:w="1155" w:type="pct"/>
            <w:tcBorders>
              <w:top w:val="nil"/>
              <w:left w:val="nil"/>
              <w:bottom w:val="nil"/>
              <w:right w:val="nil"/>
            </w:tcBorders>
            <w:shd w:val="clear" w:color="auto" w:fill="auto"/>
            <w:noWrap/>
            <w:vAlign w:val="center"/>
            <w:hideMark/>
          </w:tcPr>
          <w:p w14:paraId="14FC4419" w14:textId="77777777" w:rsidR="0052608A" w:rsidRPr="00007ADB" w:rsidRDefault="0052608A" w:rsidP="0052608A">
            <w:pPr>
              <w:widowControl/>
              <w:jc w:val="center"/>
              <w:rPr>
                <w:color w:val="000000"/>
                <w:kern w:val="0"/>
                <w:szCs w:val="21"/>
              </w:rPr>
            </w:pPr>
            <w:r w:rsidRPr="00007ADB">
              <w:rPr>
                <w:color w:val="000000"/>
                <w:kern w:val="0"/>
                <w:szCs w:val="21"/>
              </w:rPr>
              <w:t>任务绩效</w:t>
            </w:r>
          </w:p>
        </w:tc>
        <w:tc>
          <w:tcPr>
            <w:tcW w:w="2132" w:type="pct"/>
            <w:tcBorders>
              <w:top w:val="nil"/>
              <w:left w:val="nil"/>
              <w:bottom w:val="nil"/>
              <w:right w:val="nil"/>
            </w:tcBorders>
            <w:shd w:val="clear" w:color="auto" w:fill="auto"/>
            <w:noWrap/>
            <w:vAlign w:val="center"/>
            <w:hideMark/>
          </w:tcPr>
          <w:p w14:paraId="2CCD34F2" w14:textId="77777777" w:rsidR="0052608A" w:rsidRPr="00007ADB" w:rsidRDefault="0052608A" w:rsidP="0052608A">
            <w:pPr>
              <w:widowControl/>
              <w:jc w:val="center"/>
              <w:rPr>
                <w:color w:val="000000"/>
                <w:kern w:val="0"/>
                <w:szCs w:val="21"/>
              </w:rPr>
            </w:pPr>
            <w:r w:rsidRPr="00690594">
              <w:rPr>
                <w:color w:val="000000"/>
                <w:kern w:val="0"/>
                <w:szCs w:val="21"/>
              </w:rPr>
              <w:t>0</w:t>
            </w:r>
            <w:r w:rsidRPr="00007ADB">
              <w:rPr>
                <w:color w:val="000000"/>
                <w:kern w:val="0"/>
                <w:szCs w:val="21"/>
              </w:rPr>
              <w:t>.</w:t>
            </w:r>
            <w:r w:rsidRPr="00690594">
              <w:rPr>
                <w:color w:val="000000"/>
                <w:kern w:val="0"/>
                <w:szCs w:val="21"/>
              </w:rPr>
              <w:t>730</w:t>
            </w:r>
          </w:p>
        </w:tc>
      </w:tr>
      <w:tr w:rsidR="0052608A" w:rsidRPr="00DF7C44" w14:paraId="507DD981" w14:textId="77777777" w:rsidTr="001A1190">
        <w:trPr>
          <w:trHeight w:val="280"/>
        </w:trPr>
        <w:tc>
          <w:tcPr>
            <w:tcW w:w="1713" w:type="pct"/>
            <w:vMerge/>
            <w:tcBorders>
              <w:top w:val="nil"/>
              <w:left w:val="nil"/>
              <w:bottom w:val="single" w:sz="4" w:space="0" w:color="000000"/>
              <w:right w:val="nil"/>
            </w:tcBorders>
            <w:vAlign w:val="center"/>
            <w:hideMark/>
          </w:tcPr>
          <w:p w14:paraId="3CDFD129" w14:textId="77777777" w:rsidR="0052608A" w:rsidRPr="00DF7C44" w:rsidRDefault="0052608A" w:rsidP="0052608A">
            <w:pPr>
              <w:widowControl/>
              <w:jc w:val="left"/>
              <w:rPr>
                <w:rFonts w:ascii="宋体" w:hAnsi="宋体" w:cs="宋体"/>
                <w:color w:val="000000"/>
                <w:kern w:val="0"/>
                <w:szCs w:val="21"/>
              </w:rPr>
            </w:pPr>
          </w:p>
        </w:tc>
        <w:tc>
          <w:tcPr>
            <w:tcW w:w="1155" w:type="pct"/>
            <w:tcBorders>
              <w:top w:val="nil"/>
              <w:left w:val="nil"/>
              <w:bottom w:val="single" w:sz="4" w:space="0" w:color="auto"/>
              <w:right w:val="nil"/>
            </w:tcBorders>
            <w:shd w:val="clear" w:color="auto" w:fill="auto"/>
            <w:noWrap/>
            <w:vAlign w:val="center"/>
            <w:hideMark/>
          </w:tcPr>
          <w:p w14:paraId="7167DB52" w14:textId="77777777" w:rsidR="0052608A" w:rsidRPr="00007ADB" w:rsidRDefault="0052608A" w:rsidP="0052608A">
            <w:pPr>
              <w:widowControl/>
              <w:jc w:val="center"/>
              <w:rPr>
                <w:color w:val="000000"/>
                <w:kern w:val="0"/>
                <w:szCs w:val="21"/>
              </w:rPr>
            </w:pPr>
            <w:r w:rsidRPr="00007ADB">
              <w:rPr>
                <w:color w:val="000000"/>
                <w:kern w:val="0"/>
                <w:szCs w:val="21"/>
              </w:rPr>
              <w:t>创新绩效</w:t>
            </w:r>
          </w:p>
        </w:tc>
        <w:tc>
          <w:tcPr>
            <w:tcW w:w="2132" w:type="pct"/>
            <w:tcBorders>
              <w:top w:val="nil"/>
              <w:left w:val="nil"/>
              <w:bottom w:val="single" w:sz="4" w:space="0" w:color="auto"/>
              <w:right w:val="nil"/>
            </w:tcBorders>
            <w:shd w:val="clear" w:color="auto" w:fill="auto"/>
            <w:noWrap/>
            <w:vAlign w:val="center"/>
            <w:hideMark/>
          </w:tcPr>
          <w:p w14:paraId="3855D94B" w14:textId="77777777" w:rsidR="0052608A" w:rsidRPr="00007ADB" w:rsidRDefault="0052608A" w:rsidP="0052608A">
            <w:pPr>
              <w:widowControl/>
              <w:jc w:val="center"/>
              <w:rPr>
                <w:color w:val="000000"/>
                <w:kern w:val="0"/>
                <w:szCs w:val="21"/>
              </w:rPr>
            </w:pPr>
            <w:r w:rsidRPr="00690594">
              <w:rPr>
                <w:color w:val="000000"/>
                <w:kern w:val="0"/>
                <w:szCs w:val="21"/>
              </w:rPr>
              <w:t>0</w:t>
            </w:r>
            <w:r w:rsidRPr="00007ADB">
              <w:rPr>
                <w:color w:val="000000"/>
                <w:kern w:val="0"/>
                <w:szCs w:val="21"/>
              </w:rPr>
              <w:t>.</w:t>
            </w:r>
            <w:r w:rsidRPr="00690594">
              <w:rPr>
                <w:color w:val="000000"/>
                <w:kern w:val="0"/>
                <w:szCs w:val="21"/>
              </w:rPr>
              <w:t>900</w:t>
            </w:r>
          </w:p>
        </w:tc>
      </w:tr>
    </w:tbl>
    <w:p w14:paraId="483F6EE7" w14:textId="77777777" w:rsidR="00D2112F" w:rsidRPr="000509B5" w:rsidRDefault="00D2112F" w:rsidP="000509B5">
      <w:pPr>
        <w:spacing w:line="360" w:lineRule="auto"/>
        <w:ind w:firstLineChars="200" w:firstLine="480"/>
        <w:rPr>
          <w:rFonts w:ascii="宋体" w:hAnsi="宋体"/>
          <w:sz w:val="24"/>
          <w:szCs w:val="22"/>
        </w:rPr>
      </w:pPr>
      <w:r w:rsidRPr="000509B5">
        <w:rPr>
          <w:rFonts w:ascii="宋体" w:hAnsi="宋体" w:hint="eastAsia"/>
          <w:sz w:val="24"/>
          <w:szCs w:val="22"/>
        </w:rPr>
        <w:t>由表可知，本研究使用的量表</w:t>
      </w:r>
      <w:r w:rsidRPr="007C1D5C">
        <w:rPr>
          <w:sz w:val="24"/>
          <w:szCs w:val="22"/>
        </w:rPr>
        <w:t>Cronbach</w:t>
      </w:r>
      <w:r w:rsidRPr="000509B5">
        <w:rPr>
          <w:rFonts w:ascii="宋体" w:hAnsi="宋体"/>
          <w:sz w:val="24"/>
          <w:szCs w:val="22"/>
        </w:rPr>
        <w:t>'</w:t>
      </w:r>
      <w:r w:rsidRPr="007C1D5C">
        <w:rPr>
          <w:rFonts w:hint="eastAsia"/>
          <w:sz w:val="24"/>
          <w:szCs w:val="22"/>
        </w:rPr>
        <w:t>α</w:t>
      </w:r>
      <w:r w:rsidRPr="000509B5">
        <w:rPr>
          <w:rFonts w:ascii="宋体" w:hAnsi="宋体"/>
          <w:sz w:val="24"/>
          <w:szCs w:val="22"/>
        </w:rPr>
        <w:t>系数</w:t>
      </w:r>
      <w:r w:rsidRPr="000509B5">
        <w:rPr>
          <w:rFonts w:ascii="宋体" w:hAnsi="宋体" w:hint="eastAsia"/>
          <w:sz w:val="24"/>
          <w:szCs w:val="22"/>
        </w:rPr>
        <w:t>都在</w:t>
      </w:r>
      <w:r w:rsidRPr="00690594">
        <w:rPr>
          <w:rFonts w:hint="eastAsia"/>
          <w:sz w:val="24"/>
          <w:szCs w:val="22"/>
        </w:rPr>
        <w:t>0</w:t>
      </w:r>
      <w:r w:rsidRPr="000509B5">
        <w:rPr>
          <w:rFonts w:ascii="宋体" w:hAnsi="宋体"/>
          <w:sz w:val="24"/>
          <w:szCs w:val="22"/>
        </w:rPr>
        <w:t>.</w:t>
      </w:r>
      <w:r w:rsidRPr="00690594">
        <w:rPr>
          <w:sz w:val="24"/>
          <w:szCs w:val="22"/>
        </w:rPr>
        <w:t>700</w:t>
      </w:r>
      <w:r w:rsidRPr="000509B5">
        <w:rPr>
          <w:rFonts w:ascii="宋体" w:hAnsi="宋体" w:hint="eastAsia"/>
          <w:sz w:val="24"/>
          <w:szCs w:val="22"/>
        </w:rPr>
        <w:t>以上，具有比较高的内部一致性信度。</w:t>
      </w:r>
    </w:p>
    <w:p w14:paraId="448E66CA" w14:textId="49176AFA" w:rsidR="00D2112F" w:rsidRPr="001E7B82" w:rsidRDefault="00522FE5" w:rsidP="00B67F0C">
      <w:pPr>
        <w:ind w:firstLineChars="200" w:firstLine="482"/>
        <w:rPr>
          <w:rFonts w:ascii="黑体" w:eastAsia="黑体" w:hAnsi="黑体"/>
          <w:b/>
          <w:bCs/>
          <w:sz w:val="24"/>
          <w:szCs w:val="22"/>
        </w:rPr>
      </w:pPr>
      <w:bookmarkStart w:id="104" w:name="_Toc102818068"/>
      <w:bookmarkStart w:id="105" w:name="_Toc102818169"/>
      <w:r w:rsidRPr="00690594">
        <w:rPr>
          <w:rFonts w:eastAsia="黑体"/>
          <w:b/>
          <w:bCs/>
          <w:sz w:val="24"/>
          <w:szCs w:val="22"/>
        </w:rPr>
        <w:t>5</w:t>
      </w:r>
      <w:r w:rsidR="00D2112F" w:rsidRPr="001E7B82">
        <w:rPr>
          <w:rFonts w:ascii="黑体" w:eastAsia="黑体" w:hAnsi="黑体"/>
          <w:b/>
          <w:bCs/>
          <w:sz w:val="24"/>
          <w:szCs w:val="22"/>
        </w:rPr>
        <w:t>.</w:t>
      </w:r>
      <w:r w:rsidR="001A5939" w:rsidRPr="00690594">
        <w:rPr>
          <w:rFonts w:eastAsia="黑体"/>
          <w:b/>
          <w:bCs/>
          <w:sz w:val="24"/>
          <w:szCs w:val="22"/>
        </w:rPr>
        <w:t>1</w:t>
      </w:r>
      <w:r w:rsidR="00D2112F" w:rsidRPr="001E7B82">
        <w:rPr>
          <w:rFonts w:ascii="黑体" w:eastAsia="黑体" w:hAnsi="黑体"/>
          <w:b/>
          <w:bCs/>
          <w:sz w:val="24"/>
          <w:szCs w:val="22"/>
        </w:rPr>
        <w:t>.</w:t>
      </w:r>
      <w:r w:rsidR="00D2112F" w:rsidRPr="00690594">
        <w:rPr>
          <w:rFonts w:eastAsia="黑体"/>
          <w:b/>
          <w:bCs/>
          <w:sz w:val="24"/>
          <w:szCs w:val="22"/>
        </w:rPr>
        <w:t>2</w:t>
      </w:r>
      <w:r w:rsidR="00D2112F" w:rsidRPr="001E7B82">
        <w:rPr>
          <w:rFonts w:ascii="黑体" w:eastAsia="黑体" w:hAnsi="黑体" w:hint="eastAsia"/>
          <w:b/>
          <w:bCs/>
          <w:sz w:val="24"/>
          <w:szCs w:val="22"/>
        </w:rPr>
        <w:t>效度分析</w:t>
      </w:r>
      <w:bookmarkEnd w:id="104"/>
      <w:bookmarkEnd w:id="105"/>
    </w:p>
    <w:p w14:paraId="260A292D" w14:textId="04B1A8C1" w:rsidR="00D2112F" w:rsidRDefault="0087768F" w:rsidP="00D2112F">
      <w:pPr>
        <w:spacing w:line="360" w:lineRule="auto"/>
        <w:ind w:firstLineChars="200" w:firstLine="480"/>
        <w:rPr>
          <w:bCs/>
          <w:color w:val="000000"/>
          <w:sz w:val="24"/>
        </w:rPr>
      </w:pPr>
      <w:r w:rsidRPr="00AB54D0">
        <w:rPr>
          <w:rFonts w:ascii="宋体" w:hAnsi="宋体" w:hint="eastAsia"/>
          <w:bCs/>
          <w:color w:val="000000"/>
          <w:sz w:val="24"/>
        </w:rPr>
        <w:t>一个量表能够准确反映它所衡量的概念的程度称为效度，主要用于衡量量表的准确性</w:t>
      </w:r>
      <w:r w:rsidR="00D2112F" w:rsidRPr="00D2112F">
        <w:rPr>
          <w:rFonts w:ascii="宋体" w:hAnsi="宋体" w:hint="eastAsia"/>
          <w:bCs/>
          <w:sz w:val="24"/>
        </w:rPr>
        <w:t>。本文中使用的学习投入量表</w:t>
      </w:r>
      <w:r w:rsidR="003322F5">
        <w:rPr>
          <w:rFonts w:ascii="宋体" w:hAnsi="宋体" w:hint="eastAsia"/>
          <w:bCs/>
          <w:sz w:val="24"/>
        </w:rPr>
        <w:t>是基于成熟量表改编而来的，</w:t>
      </w:r>
      <w:r w:rsidR="00D2112F" w:rsidRPr="00D2112F">
        <w:rPr>
          <w:rFonts w:ascii="宋体" w:hAnsi="宋体" w:hint="eastAsia"/>
          <w:bCs/>
          <w:sz w:val="24"/>
        </w:rPr>
        <w:t>绩效证明导向量表、工作绩效量表</w:t>
      </w:r>
      <w:r w:rsidR="003322F5">
        <w:rPr>
          <w:rFonts w:ascii="宋体" w:hAnsi="宋体" w:hint="eastAsia"/>
          <w:bCs/>
          <w:sz w:val="24"/>
        </w:rPr>
        <w:t>也是基于成熟量表进行修改而来的。</w:t>
      </w:r>
      <w:r w:rsidR="00D2112F" w:rsidRPr="00AB54D0">
        <w:rPr>
          <w:rFonts w:ascii="宋体" w:hAnsi="宋体" w:hint="eastAsia"/>
          <w:bCs/>
          <w:color w:val="000000"/>
          <w:sz w:val="24"/>
        </w:rPr>
        <w:t>应具有良好的内容效度，因此</w:t>
      </w:r>
      <w:r w:rsidRPr="00AB54D0">
        <w:rPr>
          <w:rFonts w:ascii="宋体" w:hAnsi="宋体" w:hint="eastAsia"/>
          <w:bCs/>
          <w:color w:val="000000"/>
          <w:sz w:val="24"/>
        </w:rPr>
        <w:t>本文</w:t>
      </w:r>
      <w:r w:rsidR="00D2112F" w:rsidRPr="00AB54D0">
        <w:rPr>
          <w:rFonts w:ascii="宋体" w:hAnsi="宋体" w:hint="eastAsia"/>
          <w:bCs/>
          <w:color w:val="000000"/>
          <w:sz w:val="24"/>
        </w:rPr>
        <w:t>采用验证性因子分析来衡量各变量之间是否具有良好的区分效度、以及假设模型的拟合程度。</w:t>
      </w:r>
      <w:r w:rsidR="00B710F6" w:rsidRPr="00AB54D0">
        <w:rPr>
          <w:rFonts w:ascii="宋体" w:hAnsi="宋体" w:hint="eastAsia"/>
          <w:bCs/>
          <w:color w:val="000000"/>
          <w:sz w:val="24"/>
        </w:rPr>
        <w:t>一般来说，</w:t>
      </w:r>
      <w:r w:rsidR="00B710F6" w:rsidRPr="007C1D5C">
        <w:rPr>
          <w:bCs/>
          <w:i/>
          <w:iCs/>
          <w:color w:val="000000"/>
          <w:sz w:val="24"/>
        </w:rPr>
        <w:t>χ</w:t>
      </w:r>
      <w:r w:rsidR="00B710F6" w:rsidRPr="00F80F9D">
        <w:rPr>
          <w:bCs/>
          <w:i/>
          <w:iCs/>
          <w:color w:val="000000"/>
          <w:sz w:val="24"/>
          <w:vertAlign w:val="superscript"/>
        </w:rPr>
        <w:t>2</w:t>
      </w:r>
      <w:r w:rsidR="00B710F6" w:rsidRPr="00F80F9D">
        <w:rPr>
          <w:bCs/>
          <w:i/>
          <w:iCs/>
          <w:color w:val="000000"/>
          <w:sz w:val="24"/>
        </w:rPr>
        <w:t>/</w:t>
      </w:r>
      <w:r w:rsidR="00B710F6" w:rsidRPr="007C1D5C">
        <w:rPr>
          <w:bCs/>
          <w:i/>
          <w:iCs/>
          <w:color w:val="000000"/>
          <w:sz w:val="24"/>
        </w:rPr>
        <w:t>df</w:t>
      </w:r>
      <w:r w:rsidR="00B710F6" w:rsidRPr="00AB54D0">
        <w:rPr>
          <w:rFonts w:hint="eastAsia"/>
          <w:bCs/>
          <w:color w:val="000000"/>
          <w:sz w:val="24"/>
        </w:rPr>
        <w:t>值越接近</w:t>
      </w:r>
      <w:r w:rsidR="00B710F6" w:rsidRPr="00690594">
        <w:rPr>
          <w:rFonts w:hint="eastAsia"/>
          <w:bCs/>
          <w:color w:val="000000"/>
          <w:sz w:val="24"/>
        </w:rPr>
        <w:t>1</w:t>
      </w:r>
      <w:r w:rsidR="00B710F6" w:rsidRPr="00AB54D0">
        <w:rPr>
          <w:rFonts w:hint="eastAsia"/>
          <w:bCs/>
          <w:color w:val="000000"/>
          <w:sz w:val="24"/>
        </w:rPr>
        <w:t>，表示观察到的方差矩阵与估计的方差矩阵越接近，模型拟合度越高，</w:t>
      </w:r>
      <w:r w:rsidR="00F80F9D" w:rsidRPr="007C1D5C">
        <w:rPr>
          <w:bCs/>
          <w:i/>
          <w:iCs/>
          <w:color w:val="000000"/>
          <w:sz w:val="24"/>
        </w:rPr>
        <w:t>χ</w:t>
      </w:r>
      <w:r w:rsidR="00F80F9D" w:rsidRPr="00F80F9D">
        <w:rPr>
          <w:bCs/>
          <w:i/>
          <w:iCs/>
          <w:color w:val="000000"/>
          <w:sz w:val="24"/>
          <w:vertAlign w:val="superscript"/>
        </w:rPr>
        <w:t>2</w:t>
      </w:r>
      <w:r w:rsidR="00F80F9D" w:rsidRPr="00F80F9D">
        <w:rPr>
          <w:bCs/>
          <w:i/>
          <w:iCs/>
          <w:color w:val="000000"/>
          <w:sz w:val="24"/>
        </w:rPr>
        <w:t>/</w:t>
      </w:r>
      <w:r w:rsidR="00F80F9D" w:rsidRPr="007C1D5C">
        <w:rPr>
          <w:bCs/>
          <w:i/>
          <w:iCs/>
          <w:color w:val="000000"/>
          <w:sz w:val="24"/>
        </w:rPr>
        <w:t>df</w:t>
      </w:r>
      <w:r w:rsidR="00B710F6" w:rsidRPr="00AB54D0">
        <w:rPr>
          <w:rFonts w:hint="eastAsia"/>
          <w:bCs/>
          <w:color w:val="000000"/>
          <w:sz w:val="24"/>
        </w:rPr>
        <w:t>＜</w:t>
      </w:r>
      <w:r w:rsidR="00B710F6" w:rsidRPr="00690594">
        <w:rPr>
          <w:rFonts w:hint="eastAsia"/>
          <w:bCs/>
          <w:color w:val="000000"/>
          <w:sz w:val="24"/>
        </w:rPr>
        <w:t>3</w:t>
      </w:r>
      <w:r w:rsidR="00B710F6" w:rsidRPr="00AB54D0">
        <w:rPr>
          <w:rFonts w:hint="eastAsia"/>
          <w:bCs/>
          <w:color w:val="000000"/>
          <w:sz w:val="24"/>
        </w:rPr>
        <w:t>，为理想水平；</w:t>
      </w:r>
      <w:r w:rsidR="00B710F6" w:rsidRPr="007C1D5C">
        <w:rPr>
          <w:bCs/>
          <w:color w:val="000000"/>
          <w:sz w:val="24"/>
        </w:rPr>
        <w:t>RMSEA</w:t>
      </w:r>
      <w:r w:rsidR="00B710F6" w:rsidRPr="00F80F9D">
        <w:rPr>
          <w:bCs/>
          <w:color w:val="000000"/>
          <w:sz w:val="24"/>
        </w:rPr>
        <w:t>、</w:t>
      </w:r>
      <w:r w:rsidR="00B710F6" w:rsidRPr="007C1D5C">
        <w:rPr>
          <w:bCs/>
          <w:color w:val="000000"/>
          <w:sz w:val="24"/>
        </w:rPr>
        <w:t>SRMR</w:t>
      </w:r>
      <w:r w:rsidR="00B710F6" w:rsidRPr="00AB54D0">
        <w:rPr>
          <w:rFonts w:hint="eastAsia"/>
          <w:bCs/>
          <w:color w:val="000000"/>
          <w:sz w:val="24"/>
        </w:rPr>
        <w:t>值越接近于</w:t>
      </w:r>
      <w:r w:rsidR="00B710F6" w:rsidRPr="00690594">
        <w:rPr>
          <w:rFonts w:hint="eastAsia"/>
          <w:bCs/>
          <w:color w:val="000000"/>
          <w:sz w:val="24"/>
        </w:rPr>
        <w:t>0</w:t>
      </w:r>
      <w:r w:rsidR="00B710F6" w:rsidRPr="00AB54D0">
        <w:rPr>
          <w:rFonts w:hint="eastAsia"/>
          <w:bCs/>
          <w:color w:val="000000"/>
          <w:sz w:val="24"/>
        </w:rPr>
        <w:t>，表示模型的拟合度越高，</w:t>
      </w:r>
      <w:r w:rsidR="00B710F6" w:rsidRPr="007C1D5C">
        <w:rPr>
          <w:bCs/>
          <w:color w:val="000000"/>
          <w:sz w:val="24"/>
        </w:rPr>
        <w:t>RMSEA</w:t>
      </w:r>
      <w:r w:rsidR="00B710F6" w:rsidRPr="00AB54D0">
        <w:rPr>
          <w:bCs/>
          <w:color w:val="000000"/>
          <w:sz w:val="24"/>
        </w:rPr>
        <w:t>、</w:t>
      </w:r>
      <w:r w:rsidR="00B710F6" w:rsidRPr="007C1D5C">
        <w:rPr>
          <w:bCs/>
          <w:color w:val="000000"/>
          <w:sz w:val="24"/>
        </w:rPr>
        <w:t>SRMR</w:t>
      </w:r>
      <w:r w:rsidR="00B710F6" w:rsidRPr="00AB54D0">
        <w:rPr>
          <w:rFonts w:hint="eastAsia"/>
          <w:bCs/>
          <w:color w:val="000000"/>
          <w:sz w:val="24"/>
        </w:rPr>
        <w:t>小于</w:t>
      </w:r>
      <w:r w:rsidR="00B710F6" w:rsidRPr="00690594">
        <w:rPr>
          <w:rFonts w:hint="eastAsia"/>
          <w:bCs/>
          <w:color w:val="000000"/>
          <w:sz w:val="24"/>
        </w:rPr>
        <w:t>0</w:t>
      </w:r>
      <w:r w:rsidR="00B710F6" w:rsidRPr="00AB54D0">
        <w:rPr>
          <w:bCs/>
          <w:color w:val="000000"/>
          <w:sz w:val="24"/>
        </w:rPr>
        <w:t>.</w:t>
      </w:r>
      <w:r w:rsidR="00B710F6" w:rsidRPr="00690594">
        <w:rPr>
          <w:bCs/>
          <w:color w:val="000000"/>
          <w:sz w:val="24"/>
        </w:rPr>
        <w:t>08</w:t>
      </w:r>
      <w:r w:rsidR="00B710F6" w:rsidRPr="00AB54D0">
        <w:rPr>
          <w:rFonts w:hint="eastAsia"/>
          <w:bCs/>
          <w:color w:val="000000"/>
          <w:sz w:val="24"/>
        </w:rPr>
        <w:t>为可接受水平；</w:t>
      </w:r>
      <w:r w:rsidR="00B710F6" w:rsidRPr="007C1D5C">
        <w:rPr>
          <w:bCs/>
          <w:color w:val="000000"/>
          <w:sz w:val="24"/>
        </w:rPr>
        <w:t>GFI</w:t>
      </w:r>
      <w:r w:rsidR="00B710F6" w:rsidRPr="00AB54D0">
        <w:rPr>
          <w:rFonts w:hint="eastAsia"/>
          <w:bCs/>
          <w:color w:val="000000"/>
          <w:sz w:val="24"/>
        </w:rPr>
        <w:t>、</w:t>
      </w:r>
      <w:r w:rsidR="00B710F6" w:rsidRPr="007C1D5C">
        <w:rPr>
          <w:rFonts w:hint="eastAsia"/>
          <w:bCs/>
          <w:color w:val="000000"/>
          <w:sz w:val="24"/>
        </w:rPr>
        <w:t>C</w:t>
      </w:r>
      <w:r w:rsidR="00B710F6" w:rsidRPr="007C1D5C">
        <w:rPr>
          <w:bCs/>
          <w:color w:val="000000"/>
          <w:sz w:val="24"/>
        </w:rPr>
        <w:t>FI</w:t>
      </w:r>
      <w:r w:rsidR="00B710F6" w:rsidRPr="00AB54D0">
        <w:rPr>
          <w:rFonts w:hint="eastAsia"/>
          <w:bCs/>
          <w:color w:val="000000"/>
          <w:sz w:val="24"/>
        </w:rPr>
        <w:t>、</w:t>
      </w:r>
      <w:r w:rsidR="00B710F6" w:rsidRPr="007C1D5C">
        <w:rPr>
          <w:rFonts w:hint="eastAsia"/>
          <w:bCs/>
          <w:color w:val="000000"/>
          <w:sz w:val="24"/>
        </w:rPr>
        <w:t>N</w:t>
      </w:r>
      <w:r w:rsidR="00B710F6" w:rsidRPr="007C1D5C">
        <w:rPr>
          <w:bCs/>
          <w:color w:val="000000"/>
          <w:sz w:val="24"/>
        </w:rPr>
        <w:t>FI</w:t>
      </w:r>
      <w:r w:rsidR="00B710F6" w:rsidRPr="00AB54D0">
        <w:rPr>
          <w:rFonts w:hint="eastAsia"/>
          <w:bCs/>
          <w:color w:val="000000"/>
          <w:sz w:val="24"/>
        </w:rPr>
        <w:t>、</w:t>
      </w:r>
      <w:r w:rsidR="00B710F6" w:rsidRPr="007C1D5C">
        <w:rPr>
          <w:rFonts w:hint="eastAsia"/>
          <w:bCs/>
          <w:color w:val="000000"/>
          <w:sz w:val="24"/>
        </w:rPr>
        <w:t>T</w:t>
      </w:r>
      <w:r w:rsidR="00B710F6" w:rsidRPr="007C1D5C">
        <w:rPr>
          <w:bCs/>
          <w:color w:val="000000"/>
          <w:sz w:val="24"/>
        </w:rPr>
        <w:t>LI</w:t>
      </w:r>
      <w:r w:rsidR="00B710F6" w:rsidRPr="00AB54D0">
        <w:rPr>
          <w:rFonts w:hint="eastAsia"/>
          <w:bCs/>
          <w:color w:val="000000"/>
          <w:sz w:val="24"/>
        </w:rPr>
        <w:t>的值越接近于</w:t>
      </w:r>
      <w:r w:rsidR="00B710F6" w:rsidRPr="00690594">
        <w:rPr>
          <w:rFonts w:hint="eastAsia"/>
          <w:bCs/>
          <w:color w:val="000000"/>
          <w:sz w:val="24"/>
        </w:rPr>
        <w:t>1</w:t>
      </w:r>
      <w:r w:rsidR="00B710F6" w:rsidRPr="00AB54D0">
        <w:rPr>
          <w:rFonts w:hint="eastAsia"/>
          <w:bCs/>
          <w:color w:val="000000"/>
          <w:sz w:val="24"/>
        </w:rPr>
        <w:t>，表示模型的拟合程度越高，</w:t>
      </w:r>
      <w:r w:rsidR="00B710F6" w:rsidRPr="007C1D5C">
        <w:rPr>
          <w:bCs/>
          <w:color w:val="000000"/>
          <w:sz w:val="24"/>
        </w:rPr>
        <w:t>GFI</w:t>
      </w:r>
      <w:r w:rsidR="00B710F6" w:rsidRPr="00AB54D0">
        <w:rPr>
          <w:rFonts w:hint="eastAsia"/>
          <w:bCs/>
          <w:color w:val="000000"/>
          <w:sz w:val="24"/>
        </w:rPr>
        <w:t>、</w:t>
      </w:r>
      <w:r w:rsidR="00B710F6" w:rsidRPr="007C1D5C">
        <w:rPr>
          <w:rFonts w:hint="eastAsia"/>
          <w:bCs/>
          <w:color w:val="000000"/>
          <w:sz w:val="24"/>
        </w:rPr>
        <w:t>C</w:t>
      </w:r>
      <w:r w:rsidR="00B710F6" w:rsidRPr="007C1D5C">
        <w:rPr>
          <w:bCs/>
          <w:color w:val="000000"/>
          <w:sz w:val="24"/>
        </w:rPr>
        <w:t>FI</w:t>
      </w:r>
      <w:r w:rsidR="00B710F6" w:rsidRPr="00AB54D0">
        <w:rPr>
          <w:rFonts w:hint="eastAsia"/>
          <w:bCs/>
          <w:color w:val="000000"/>
          <w:sz w:val="24"/>
        </w:rPr>
        <w:t>、</w:t>
      </w:r>
      <w:r w:rsidR="00B710F6" w:rsidRPr="007C1D5C">
        <w:rPr>
          <w:rFonts w:hint="eastAsia"/>
          <w:bCs/>
          <w:color w:val="000000"/>
          <w:sz w:val="24"/>
        </w:rPr>
        <w:t>N</w:t>
      </w:r>
      <w:r w:rsidR="00B710F6" w:rsidRPr="007C1D5C">
        <w:rPr>
          <w:bCs/>
          <w:color w:val="000000"/>
          <w:sz w:val="24"/>
        </w:rPr>
        <w:t>FI</w:t>
      </w:r>
      <w:r w:rsidR="00B710F6" w:rsidRPr="00AB54D0">
        <w:rPr>
          <w:rFonts w:hint="eastAsia"/>
          <w:bCs/>
          <w:color w:val="000000"/>
          <w:sz w:val="24"/>
        </w:rPr>
        <w:t>、</w:t>
      </w:r>
      <w:r w:rsidR="00B710F6" w:rsidRPr="007C1D5C">
        <w:rPr>
          <w:rFonts w:hint="eastAsia"/>
          <w:bCs/>
          <w:color w:val="000000"/>
          <w:sz w:val="24"/>
        </w:rPr>
        <w:t>T</w:t>
      </w:r>
      <w:r w:rsidR="00B710F6" w:rsidRPr="007C1D5C">
        <w:rPr>
          <w:bCs/>
          <w:color w:val="000000"/>
          <w:sz w:val="24"/>
        </w:rPr>
        <w:t>LI</w:t>
      </w:r>
      <w:r w:rsidR="00B710F6" w:rsidRPr="00AB54D0">
        <w:rPr>
          <w:rFonts w:hint="eastAsia"/>
          <w:bCs/>
          <w:color w:val="000000"/>
          <w:sz w:val="24"/>
        </w:rPr>
        <w:t>＞</w:t>
      </w:r>
      <w:r w:rsidR="00B710F6" w:rsidRPr="00690594">
        <w:rPr>
          <w:rFonts w:hint="eastAsia"/>
          <w:bCs/>
          <w:color w:val="000000"/>
          <w:sz w:val="24"/>
        </w:rPr>
        <w:t>0</w:t>
      </w:r>
      <w:r w:rsidR="00B710F6" w:rsidRPr="00AB54D0">
        <w:rPr>
          <w:bCs/>
          <w:color w:val="000000"/>
          <w:sz w:val="24"/>
        </w:rPr>
        <w:t>.</w:t>
      </w:r>
      <w:r w:rsidR="00B710F6" w:rsidRPr="00690594">
        <w:rPr>
          <w:bCs/>
          <w:color w:val="000000"/>
          <w:sz w:val="24"/>
        </w:rPr>
        <w:t>90</w:t>
      </w:r>
      <w:r w:rsidR="00B710F6" w:rsidRPr="00AB54D0">
        <w:rPr>
          <w:rFonts w:hint="eastAsia"/>
          <w:bCs/>
          <w:color w:val="000000"/>
          <w:sz w:val="24"/>
        </w:rPr>
        <w:t>，则表示模型拟合良好</w:t>
      </w:r>
      <w:r w:rsidR="006C1CA0">
        <w:rPr>
          <w:bCs/>
          <w:color w:val="000000"/>
          <w:sz w:val="24"/>
        </w:rPr>
        <w:fldChar w:fldCharType="begin"/>
      </w:r>
      <w:r w:rsidR="006C1CA0">
        <w:rPr>
          <w:bCs/>
          <w:color w:val="000000"/>
          <w:sz w:val="24"/>
        </w:rPr>
        <w:instrText xml:space="preserve"> ADDIN NE.Ref.{6DAF9C82-951A-4C62-8AC9-C31AC330300E}</w:instrText>
      </w:r>
      <w:r w:rsidR="006C1CA0">
        <w:rPr>
          <w:bCs/>
          <w:color w:val="000000"/>
          <w:sz w:val="24"/>
        </w:rPr>
        <w:fldChar w:fldCharType="separate"/>
      </w:r>
      <w:r w:rsidR="002C4072">
        <w:rPr>
          <w:color w:val="080000"/>
          <w:kern w:val="0"/>
          <w:sz w:val="24"/>
          <w:szCs w:val="24"/>
          <w:vertAlign w:val="superscript"/>
        </w:rPr>
        <w:t>[</w:t>
      </w:r>
      <w:r w:rsidR="002C4072" w:rsidRPr="00690594">
        <w:rPr>
          <w:color w:val="080000"/>
          <w:kern w:val="0"/>
          <w:sz w:val="24"/>
          <w:szCs w:val="24"/>
          <w:vertAlign w:val="superscript"/>
        </w:rPr>
        <w:t>41</w:t>
      </w:r>
      <w:r w:rsidR="002C4072">
        <w:rPr>
          <w:color w:val="080000"/>
          <w:kern w:val="0"/>
          <w:sz w:val="24"/>
          <w:szCs w:val="24"/>
          <w:vertAlign w:val="superscript"/>
        </w:rPr>
        <w:t>]</w:t>
      </w:r>
      <w:r w:rsidR="006C1CA0">
        <w:rPr>
          <w:bCs/>
          <w:color w:val="000000"/>
          <w:sz w:val="24"/>
        </w:rPr>
        <w:fldChar w:fldCharType="end"/>
      </w:r>
      <w:r w:rsidR="00B710F6" w:rsidRPr="00AB54D0">
        <w:rPr>
          <w:rFonts w:hint="eastAsia"/>
          <w:bCs/>
          <w:color w:val="000000"/>
          <w:sz w:val="24"/>
        </w:rPr>
        <w:t>。</w:t>
      </w:r>
    </w:p>
    <w:p w14:paraId="2EA3B2AE" w14:textId="046BD541" w:rsidR="00252361" w:rsidRPr="00252361" w:rsidRDefault="00252361" w:rsidP="00252361">
      <w:pPr>
        <w:spacing w:line="360" w:lineRule="auto"/>
        <w:ind w:firstLineChars="200" w:firstLine="480"/>
        <w:rPr>
          <w:rFonts w:ascii="宋体" w:hAnsi="宋体"/>
          <w:bCs/>
          <w:sz w:val="24"/>
        </w:rPr>
      </w:pPr>
      <w:r w:rsidRPr="00B710F6">
        <w:rPr>
          <w:rFonts w:ascii="宋体" w:hAnsi="宋体" w:hint="eastAsia"/>
          <w:bCs/>
          <w:sz w:val="24"/>
        </w:rPr>
        <w:t>本研究</w:t>
      </w:r>
      <w:r>
        <w:rPr>
          <w:rFonts w:ascii="宋体" w:hAnsi="宋体" w:hint="eastAsia"/>
          <w:bCs/>
          <w:sz w:val="24"/>
        </w:rPr>
        <w:t>使用</w:t>
      </w:r>
      <w:r w:rsidRPr="007C1D5C">
        <w:rPr>
          <w:rFonts w:hint="eastAsia"/>
          <w:bCs/>
          <w:sz w:val="24"/>
        </w:rPr>
        <w:t>Amos</w:t>
      </w:r>
      <w:r w:rsidRPr="00690594">
        <w:rPr>
          <w:bCs/>
          <w:sz w:val="24"/>
        </w:rPr>
        <w:t>24</w:t>
      </w:r>
      <w:r>
        <w:rPr>
          <w:rFonts w:ascii="宋体" w:hAnsi="宋体"/>
          <w:bCs/>
          <w:sz w:val="24"/>
        </w:rPr>
        <w:t>.</w:t>
      </w:r>
      <w:r w:rsidRPr="00690594">
        <w:rPr>
          <w:bCs/>
          <w:sz w:val="24"/>
        </w:rPr>
        <w:t>0</w:t>
      </w:r>
      <w:r>
        <w:rPr>
          <w:rFonts w:ascii="宋体" w:hAnsi="宋体" w:hint="eastAsia"/>
          <w:bCs/>
          <w:sz w:val="24"/>
        </w:rPr>
        <w:t>问卷中的各变量进行验证性因子分析。除了假设的四因子基础模型以外，还引入了一些备选竞争模型，其结果可见表</w:t>
      </w:r>
      <w:r>
        <w:rPr>
          <w:rFonts w:hint="eastAsia"/>
          <w:bCs/>
          <w:sz w:val="24"/>
        </w:rPr>
        <w:t>4</w:t>
      </w:r>
      <w:r>
        <w:rPr>
          <w:rFonts w:ascii="宋体" w:hAnsi="宋体" w:hint="eastAsia"/>
          <w:bCs/>
          <w:sz w:val="24"/>
        </w:rPr>
        <w:t>。基本假设模型：四因子模型（学习投入、绩效证明导向、任务绩效、创新绩效）；</w:t>
      </w:r>
    </w:p>
    <w:tbl>
      <w:tblPr>
        <w:tblW w:w="5000" w:type="pct"/>
        <w:tblLook w:val="04A0" w:firstRow="1" w:lastRow="0" w:firstColumn="1" w:lastColumn="0" w:noHBand="0" w:noVBand="1"/>
      </w:tblPr>
      <w:tblGrid>
        <w:gridCol w:w="2171"/>
        <w:gridCol w:w="1885"/>
        <w:gridCol w:w="1116"/>
        <w:gridCol w:w="1116"/>
        <w:gridCol w:w="1116"/>
        <w:gridCol w:w="1118"/>
      </w:tblGrid>
      <w:tr w:rsidR="006071E0" w:rsidRPr="006071E0" w14:paraId="35EA38D3" w14:textId="77777777" w:rsidTr="004033CD">
        <w:trPr>
          <w:trHeight w:val="280"/>
        </w:trPr>
        <w:tc>
          <w:tcPr>
            <w:tcW w:w="5000" w:type="pct"/>
            <w:gridSpan w:val="6"/>
            <w:tcBorders>
              <w:top w:val="nil"/>
              <w:left w:val="nil"/>
              <w:bottom w:val="single" w:sz="4" w:space="0" w:color="auto"/>
              <w:right w:val="nil"/>
            </w:tcBorders>
            <w:shd w:val="clear" w:color="auto" w:fill="auto"/>
            <w:noWrap/>
            <w:vAlign w:val="center"/>
            <w:hideMark/>
          </w:tcPr>
          <w:p w14:paraId="7EE51882" w14:textId="376382F8" w:rsidR="006071E0" w:rsidRPr="006071E0" w:rsidRDefault="006071E0" w:rsidP="006071E0">
            <w:pPr>
              <w:widowControl/>
              <w:jc w:val="center"/>
              <w:rPr>
                <w:rFonts w:ascii="黑体" w:eastAsia="黑体" w:hAnsi="黑体" w:cs="宋体"/>
                <w:color w:val="000000"/>
                <w:kern w:val="0"/>
                <w:sz w:val="20"/>
              </w:rPr>
            </w:pPr>
            <w:r w:rsidRPr="006071E0">
              <w:rPr>
                <w:rFonts w:ascii="黑体" w:eastAsia="黑体" w:hAnsi="黑体" w:cs="宋体" w:hint="eastAsia"/>
                <w:color w:val="000000"/>
                <w:kern w:val="0"/>
                <w:sz w:val="24"/>
                <w:szCs w:val="24"/>
              </w:rPr>
              <w:lastRenderedPageBreak/>
              <w:t>表</w:t>
            </w:r>
            <w:r w:rsidR="004033CD">
              <w:rPr>
                <w:rFonts w:ascii="黑体" w:eastAsia="黑体" w:hAnsi="黑体" w:cs="宋体" w:hint="eastAsia"/>
                <w:color w:val="000000"/>
                <w:kern w:val="0"/>
                <w:sz w:val="24"/>
                <w:szCs w:val="24"/>
              </w:rPr>
              <w:t>4</w:t>
            </w:r>
            <w:r w:rsidRPr="006071E0">
              <w:rPr>
                <w:rFonts w:ascii="黑体" w:eastAsia="黑体" w:hAnsi="黑体" w:cs="宋体"/>
                <w:color w:val="000000"/>
                <w:kern w:val="0"/>
                <w:sz w:val="24"/>
                <w:szCs w:val="24"/>
              </w:rPr>
              <w:t xml:space="preserve"> </w:t>
            </w:r>
            <w:r w:rsidRPr="006071E0">
              <w:rPr>
                <w:rFonts w:ascii="黑体" w:eastAsia="黑体" w:hAnsi="黑体" w:cs="宋体" w:hint="eastAsia"/>
                <w:color w:val="000000"/>
                <w:kern w:val="0"/>
                <w:sz w:val="24"/>
                <w:szCs w:val="24"/>
              </w:rPr>
              <w:t>验证性因子分析结果</w:t>
            </w:r>
            <w:r w:rsidR="00892F56">
              <w:rPr>
                <w:rFonts w:ascii="黑体" w:eastAsia="黑体" w:hAnsi="黑体" w:cs="宋体" w:hint="eastAsia"/>
                <w:color w:val="000000"/>
                <w:kern w:val="0"/>
                <w:sz w:val="24"/>
                <w:szCs w:val="24"/>
              </w:rPr>
              <w:t>（</w:t>
            </w:r>
            <w:r w:rsidR="00892F56" w:rsidRPr="00690594">
              <w:rPr>
                <w:rFonts w:eastAsia="黑体" w:cs="宋体" w:hint="eastAsia"/>
                <w:color w:val="000000"/>
                <w:kern w:val="0"/>
                <w:sz w:val="24"/>
                <w:szCs w:val="24"/>
              </w:rPr>
              <w:t>N</w:t>
            </w:r>
            <w:r w:rsidR="00892F56">
              <w:rPr>
                <w:rFonts w:ascii="黑体" w:eastAsia="黑体" w:hAnsi="黑体" w:cs="宋体"/>
                <w:color w:val="000000"/>
                <w:kern w:val="0"/>
                <w:sz w:val="24"/>
                <w:szCs w:val="24"/>
              </w:rPr>
              <w:t>=</w:t>
            </w:r>
            <w:r w:rsidR="00892F56" w:rsidRPr="00690594">
              <w:rPr>
                <w:rFonts w:eastAsia="黑体" w:cs="宋体"/>
                <w:color w:val="000000"/>
                <w:kern w:val="0"/>
                <w:sz w:val="24"/>
                <w:szCs w:val="24"/>
              </w:rPr>
              <w:t>513</w:t>
            </w:r>
            <w:r w:rsidR="00892F56">
              <w:rPr>
                <w:rFonts w:ascii="黑体" w:eastAsia="黑体" w:hAnsi="黑体" w:cs="宋体" w:hint="eastAsia"/>
                <w:color w:val="000000"/>
                <w:kern w:val="0"/>
                <w:sz w:val="24"/>
                <w:szCs w:val="24"/>
              </w:rPr>
              <w:t>）</w:t>
            </w:r>
          </w:p>
        </w:tc>
      </w:tr>
      <w:tr w:rsidR="006071E0" w:rsidRPr="006071E0" w14:paraId="05C468CA" w14:textId="77777777" w:rsidTr="00252361">
        <w:trPr>
          <w:trHeight w:val="170"/>
        </w:trPr>
        <w:tc>
          <w:tcPr>
            <w:tcW w:w="1273" w:type="pct"/>
            <w:tcBorders>
              <w:top w:val="nil"/>
              <w:left w:val="nil"/>
              <w:bottom w:val="single" w:sz="4" w:space="0" w:color="auto"/>
              <w:right w:val="nil"/>
            </w:tcBorders>
            <w:shd w:val="clear" w:color="auto" w:fill="auto"/>
            <w:noWrap/>
            <w:vAlign w:val="center"/>
            <w:hideMark/>
          </w:tcPr>
          <w:p w14:paraId="7592CB65" w14:textId="77777777" w:rsidR="006071E0" w:rsidRPr="006071E0" w:rsidRDefault="006071E0" w:rsidP="006071E0">
            <w:pPr>
              <w:widowControl/>
              <w:jc w:val="center"/>
              <w:rPr>
                <w:rFonts w:ascii="宋体" w:hAnsi="宋体" w:cs="宋体"/>
                <w:color w:val="000000"/>
                <w:kern w:val="0"/>
                <w:szCs w:val="21"/>
              </w:rPr>
            </w:pPr>
            <w:r w:rsidRPr="006071E0">
              <w:rPr>
                <w:rFonts w:ascii="宋体" w:hAnsi="宋体" w:cs="宋体" w:hint="eastAsia"/>
                <w:color w:val="000000"/>
                <w:kern w:val="0"/>
                <w:szCs w:val="21"/>
              </w:rPr>
              <w:t>模型</w:t>
            </w:r>
          </w:p>
        </w:tc>
        <w:tc>
          <w:tcPr>
            <w:tcW w:w="1106" w:type="pct"/>
            <w:tcBorders>
              <w:top w:val="nil"/>
              <w:left w:val="nil"/>
              <w:bottom w:val="single" w:sz="4" w:space="0" w:color="auto"/>
              <w:right w:val="nil"/>
            </w:tcBorders>
            <w:shd w:val="clear" w:color="000000" w:fill="FFFFFF"/>
            <w:vAlign w:val="center"/>
            <w:hideMark/>
          </w:tcPr>
          <w:p w14:paraId="1B91CC3E" w14:textId="3279AC68" w:rsidR="006071E0" w:rsidRPr="00F80F9D" w:rsidRDefault="00F80F9D" w:rsidP="006071E0">
            <w:pPr>
              <w:widowControl/>
              <w:jc w:val="center"/>
              <w:rPr>
                <w:i/>
                <w:iCs/>
                <w:color w:val="000000"/>
                <w:kern w:val="0"/>
                <w:szCs w:val="21"/>
              </w:rPr>
            </w:pPr>
            <w:r w:rsidRPr="007C1D5C">
              <w:rPr>
                <w:bCs/>
                <w:i/>
                <w:iCs/>
                <w:color w:val="000000"/>
                <w:sz w:val="24"/>
              </w:rPr>
              <w:t>χ</w:t>
            </w:r>
            <w:r w:rsidRPr="00F80F9D">
              <w:rPr>
                <w:bCs/>
                <w:i/>
                <w:iCs/>
                <w:color w:val="000000"/>
                <w:sz w:val="24"/>
                <w:vertAlign w:val="superscript"/>
              </w:rPr>
              <w:t>2</w:t>
            </w:r>
            <w:r w:rsidRPr="00F80F9D">
              <w:rPr>
                <w:bCs/>
                <w:i/>
                <w:iCs/>
                <w:color w:val="000000"/>
                <w:sz w:val="24"/>
              </w:rPr>
              <w:t>/</w:t>
            </w:r>
            <w:r w:rsidRPr="007C1D5C">
              <w:rPr>
                <w:bCs/>
                <w:i/>
                <w:iCs/>
                <w:color w:val="000000"/>
                <w:sz w:val="24"/>
              </w:rPr>
              <w:t>df</w:t>
            </w:r>
          </w:p>
        </w:tc>
        <w:tc>
          <w:tcPr>
            <w:tcW w:w="655" w:type="pct"/>
            <w:tcBorders>
              <w:top w:val="nil"/>
              <w:left w:val="nil"/>
              <w:bottom w:val="single" w:sz="4" w:space="0" w:color="auto"/>
              <w:right w:val="nil"/>
            </w:tcBorders>
            <w:shd w:val="clear" w:color="auto" w:fill="auto"/>
            <w:noWrap/>
            <w:vAlign w:val="center"/>
            <w:hideMark/>
          </w:tcPr>
          <w:p w14:paraId="43552563" w14:textId="77777777" w:rsidR="006071E0" w:rsidRPr="006071E0" w:rsidRDefault="006071E0" w:rsidP="006071E0">
            <w:pPr>
              <w:widowControl/>
              <w:jc w:val="center"/>
              <w:rPr>
                <w:color w:val="000000"/>
                <w:kern w:val="0"/>
                <w:szCs w:val="21"/>
              </w:rPr>
            </w:pPr>
            <w:r w:rsidRPr="007C1D5C">
              <w:rPr>
                <w:color w:val="000000"/>
                <w:kern w:val="0"/>
                <w:szCs w:val="21"/>
              </w:rPr>
              <w:t>RMSEA</w:t>
            </w:r>
          </w:p>
        </w:tc>
        <w:tc>
          <w:tcPr>
            <w:tcW w:w="655" w:type="pct"/>
            <w:tcBorders>
              <w:top w:val="nil"/>
              <w:left w:val="nil"/>
              <w:bottom w:val="single" w:sz="4" w:space="0" w:color="auto"/>
              <w:right w:val="nil"/>
            </w:tcBorders>
            <w:shd w:val="clear" w:color="auto" w:fill="auto"/>
            <w:noWrap/>
            <w:vAlign w:val="center"/>
            <w:hideMark/>
          </w:tcPr>
          <w:p w14:paraId="34883004" w14:textId="77777777" w:rsidR="006071E0" w:rsidRPr="006071E0" w:rsidRDefault="006071E0" w:rsidP="006071E0">
            <w:pPr>
              <w:widowControl/>
              <w:jc w:val="center"/>
              <w:rPr>
                <w:color w:val="000000"/>
                <w:kern w:val="0"/>
                <w:szCs w:val="21"/>
              </w:rPr>
            </w:pPr>
            <w:r w:rsidRPr="007C1D5C">
              <w:rPr>
                <w:color w:val="000000"/>
                <w:kern w:val="0"/>
                <w:szCs w:val="21"/>
              </w:rPr>
              <w:t>SRMR</w:t>
            </w:r>
          </w:p>
        </w:tc>
        <w:tc>
          <w:tcPr>
            <w:tcW w:w="655" w:type="pct"/>
            <w:tcBorders>
              <w:top w:val="nil"/>
              <w:left w:val="nil"/>
              <w:bottom w:val="single" w:sz="4" w:space="0" w:color="auto"/>
              <w:right w:val="nil"/>
            </w:tcBorders>
            <w:shd w:val="clear" w:color="auto" w:fill="auto"/>
            <w:noWrap/>
            <w:vAlign w:val="center"/>
            <w:hideMark/>
          </w:tcPr>
          <w:p w14:paraId="67A6D641" w14:textId="77777777" w:rsidR="006071E0" w:rsidRPr="006071E0" w:rsidRDefault="006071E0" w:rsidP="006071E0">
            <w:pPr>
              <w:widowControl/>
              <w:jc w:val="center"/>
              <w:rPr>
                <w:color w:val="000000"/>
                <w:kern w:val="0"/>
                <w:szCs w:val="21"/>
              </w:rPr>
            </w:pPr>
            <w:r w:rsidRPr="007C1D5C">
              <w:rPr>
                <w:color w:val="000000"/>
                <w:kern w:val="0"/>
                <w:szCs w:val="21"/>
              </w:rPr>
              <w:t>CFI</w:t>
            </w:r>
          </w:p>
        </w:tc>
        <w:tc>
          <w:tcPr>
            <w:tcW w:w="655" w:type="pct"/>
            <w:tcBorders>
              <w:top w:val="nil"/>
              <w:left w:val="nil"/>
              <w:bottom w:val="single" w:sz="4" w:space="0" w:color="auto"/>
              <w:right w:val="nil"/>
            </w:tcBorders>
            <w:shd w:val="clear" w:color="auto" w:fill="auto"/>
            <w:noWrap/>
            <w:vAlign w:val="center"/>
            <w:hideMark/>
          </w:tcPr>
          <w:p w14:paraId="06765C6D" w14:textId="77777777" w:rsidR="006071E0" w:rsidRPr="006071E0" w:rsidRDefault="006071E0" w:rsidP="006071E0">
            <w:pPr>
              <w:widowControl/>
              <w:jc w:val="center"/>
              <w:rPr>
                <w:color w:val="000000"/>
                <w:kern w:val="0"/>
                <w:szCs w:val="21"/>
              </w:rPr>
            </w:pPr>
            <w:r w:rsidRPr="007C1D5C">
              <w:rPr>
                <w:color w:val="000000"/>
                <w:kern w:val="0"/>
                <w:szCs w:val="21"/>
              </w:rPr>
              <w:t>TLI</w:t>
            </w:r>
          </w:p>
        </w:tc>
      </w:tr>
      <w:tr w:rsidR="006071E0" w:rsidRPr="006071E0" w14:paraId="71A3DDA6" w14:textId="77777777" w:rsidTr="00252361">
        <w:trPr>
          <w:trHeight w:val="170"/>
        </w:trPr>
        <w:tc>
          <w:tcPr>
            <w:tcW w:w="1273" w:type="pct"/>
            <w:tcBorders>
              <w:top w:val="nil"/>
              <w:left w:val="nil"/>
              <w:bottom w:val="nil"/>
              <w:right w:val="nil"/>
            </w:tcBorders>
            <w:shd w:val="clear" w:color="auto" w:fill="auto"/>
            <w:noWrap/>
            <w:vAlign w:val="center"/>
            <w:hideMark/>
          </w:tcPr>
          <w:p w14:paraId="5AF4C0C8" w14:textId="77777777" w:rsidR="006071E0" w:rsidRPr="006071E0" w:rsidRDefault="006071E0" w:rsidP="006071E0">
            <w:pPr>
              <w:widowControl/>
              <w:jc w:val="center"/>
              <w:rPr>
                <w:rFonts w:ascii="宋体" w:hAnsi="宋体" w:cs="宋体"/>
                <w:color w:val="000000"/>
                <w:kern w:val="0"/>
                <w:szCs w:val="21"/>
              </w:rPr>
            </w:pPr>
            <w:r w:rsidRPr="006071E0">
              <w:rPr>
                <w:rFonts w:ascii="宋体" w:hAnsi="宋体" w:cs="宋体" w:hint="eastAsia"/>
                <w:color w:val="000000"/>
                <w:kern w:val="0"/>
                <w:szCs w:val="21"/>
              </w:rPr>
              <w:t>四因子模型</w:t>
            </w:r>
          </w:p>
        </w:tc>
        <w:tc>
          <w:tcPr>
            <w:tcW w:w="1106" w:type="pct"/>
            <w:tcBorders>
              <w:top w:val="nil"/>
              <w:left w:val="nil"/>
              <w:bottom w:val="nil"/>
              <w:right w:val="nil"/>
            </w:tcBorders>
            <w:shd w:val="clear" w:color="auto" w:fill="auto"/>
            <w:noWrap/>
            <w:vAlign w:val="center"/>
            <w:hideMark/>
          </w:tcPr>
          <w:p w14:paraId="7A94A9B8" w14:textId="77777777" w:rsidR="006071E0" w:rsidRPr="006071E0" w:rsidRDefault="006071E0" w:rsidP="006071E0">
            <w:pPr>
              <w:widowControl/>
              <w:jc w:val="center"/>
              <w:rPr>
                <w:color w:val="000000"/>
                <w:kern w:val="0"/>
                <w:szCs w:val="21"/>
              </w:rPr>
            </w:pPr>
            <w:r w:rsidRPr="00690594">
              <w:rPr>
                <w:color w:val="000000"/>
                <w:kern w:val="0"/>
                <w:szCs w:val="21"/>
              </w:rPr>
              <w:t>2</w:t>
            </w:r>
            <w:r w:rsidRPr="006071E0">
              <w:rPr>
                <w:color w:val="000000"/>
                <w:kern w:val="0"/>
                <w:szCs w:val="21"/>
              </w:rPr>
              <w:t>.</w:t>
            </w:r>
            <w:r w:rsidRPr="00690594">
              <w:rPr>
                <w:color w:val="000000"/>
                <w:kern w:val="0"/>
                <w:szCs w:val="21"/>
              </w:rPr>
              <w:t>986</w:t>
            </w:r>
          </w:p>
        </w:tc>
        <w:tc>
          <w:tcPr>
            <w:tcW w:w="655" w:type="pct"/>
            <w:tcBorders>
              <w:top w:val="nil"/>
              <w:left w:val="nil"/>
              <w:bottom w:val="nil"/>
              <w:right w:val="nil"/>
            </w:tcBorders>
            <w:shd w:val="clear" w:color="auto" w:fill="auto"/>
            <w:noWrap/>
            <w:vAlign w:val="center"/>
            <w:hideMark/>
          </w:tcPr>
          <w:p w14:paraId="343FFBB8"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062</w:t>
            </w:r>
          </w:p>
        </w:tc>
        <w:tc>
          <w:tcPr>
            <w:tcW w:w="655" w:type="pct"/>
            <w:tcBorders>
              <w:top w:val="nil"/>
              <w:left w:val="nil"/>
              <w:bottom w:val="nil"/>
              <w:right w:val="nil"/>
            </w:tcBorders>
            <w:shd w:val="clear" w:color="auto" w:fill="auto"/>
            <w:noWrap/>
            <w:vAlign w:val="center"/>
            <w:hideMark/>
          </w:tcPr>
          <w:p w14:paraId="15A88FB2"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044</w:t>
            </w:r>
          </w:p>
        </w:tc>
        <w:tc>
          <w:tcPr>
            <w:tcW w:w="655" w:type="pct"/>
            <w:tcBorders>
              <w:top w:val="nil"/>
              <w:left w:val="nil"/>
              <w:bottom w:val="nil"/>
              <w:right w:val="nil"/>
            </w:tcBorders>
            <w:shd w:val="clear" w:color="auto" w:fill="auto"/>
            <w:noWrap/>
            <w:vAlign w:val="center"/>
            <w:hideMark/>
          </w:tcPr>
          <w:p w14:paraId="7E9D6EEF"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941</w:t>
            </w:r>
          </w:p>
        </w:tc>
        <w:tc>
          <w:tcPr>
            <w:tcW w:w="655" w:type="pct"/>
            <w:tcBorders>
              <w:top w:val="nil"/>
              <w:left w:val="nil"/>
              <w:bottom w:val="nil"/>
              <w:right w:val="nil"/>
            </w:tcBorders>
            <w:shd w:val="clear" w:color="auto" w:fill="auto"/>
            <w:noWrap/>
            <w:vAlign w:val="center"/>
            <w:hideMark/>
          </w:tcPr>
          <w:p w14:paraId="78B5CDC4"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932</w:t>
            </w:r>
          </w:p>
        </w:tc>
      </w:tr>
      <w:tr w:rsidR="006071E0" w:rsidRPr="006071E0" w14:paraId="61ED519D" w14:textId="77777777" w:rsidTr="00252361">
        <w:trPr>
          <w:trHeight w:val="170"/>
        </w:trPr>
        <w:tc>
          <w:tcPr>
            <w:tcW w:w="1273" w:type="pct"/>
            <w:tcBorders>
              <w:top w:val="nil"/>
              <w:left w:val="nil"/>
              <w:bottom w:val="nil"/>
              <w:right w:val="nil"/>
            </w:tcBorders>
            <w:shd w:val="clear" w:color="auto" w:fill="auto"/>
            <w:noWrap/>
            <w:vAlign w:val="center"/>
            <w:hideMark/>
          </w:tcPr>
          <w:p w14:paraId="367B167A" w14:textId="77777777" w:rsidR="006071E0" w:rsidRPr="006071E0" w:rsidRDefault="006071E0" w:rsidP="006071E0">
            <w:pPr>
              <w:widowControl/>
              <w:jc w:val="center"/>
              <w:rPr>
                <w:rFonts w:ascii="宋体" w:hAnsi="宋体" w:cs="宋体"/>
                <w:color w:val="000000"/>
                <w:kern w:val="0"/>
                <w:szCs w:val="21"/>
              </w:rPr>
            </w:pPr>
            <w:r w:rsidRPr="006071E0">
              <w:rPr>
                <w:rFonts w:ascii="宋体" w:hAnsi="宋体" w:cs="宋体" w:hint="eastAsia"/>
                <w:color w:val="000000"/>
                <w:kern w:val="0"/>
                <w:szCs w:val="21"/>
              </w:rPr>
              <w:t>三因子模型</w:t>
            </w:r>
          </w:p>
        </w:tc>
        <w:tc>
          <w:tcPr>
            <w:tcW w:w="1106" w:type="pct"/>
            <w:tcBorders>
              <w:top w:val="nil"/>
              <w:left w:val="nil"/>
              <w:bottom w:val="nil"/>
              <w:right w:val="nil"/>
            </w:tcBorders>
            <w:shd w:val="clear" w:color="auto" w:fill="auto"/>
            <w:noWrap/>
            <w:vAlign w:val="center"/>
            <w:hideMark/>
          </w:tcPr>
          <w:p w14:paraId="2B1A12D3" w14:textId="77777777" w:rsidR="006071E0" w:rsidRPr="006071E0" w:rsidRDefault="006071E0" w:rsidP="006071E0">
            <w:pPr>
              <w:widowControl/>
              <w:jc w:val="center"/>
              <w:rPr>
                <w:color w:val="000000"/>
                <w:kern w:val="0"/>
                <w:szCs w:val="21"/>
              </w:rPr>
            </w:pPr>
            <w:r w:rsidRPr="00690594">
              <w:rPr>
                <w:color w:val="000000"/>
                <w:kern w:val="0"/>
                <w:szCs w:val="21"/>
              </w:rPr>
              <w:t>3</w:t>
            </w:r>
            <w:r w:rsidRPr="006071E0">
              <w:rPr>
                <w:color w:val="000000"/>
                <w:kern w:val="0"/>
                <w:szCs w:val="21"/>
              </w:rPr>
              <w:t>.</w:t>
            </w:r>
            <w:r w:rsidRPr="00690594">
              <w:rPr>
                <w:color w:val="000000"/>
                <w:kern w:val="0"/>
                <w:szCs w:val="21"/>
              </w:rPr>
              <w:t>406</w:t>
            </w:r>
          </w:p>
        </w:tc>
        <w:tc>
          <w:tcPr>
            <w:tcW w:w="655" w:type="pct"/>
            <w:tcBorders>
              <w:top w:val="nil"/>
              <w:left w:val="nil"/>
              <w:bottom w:val="nil"/>
              <w:right w:val="nil"/>
            </w:tcBorders>
            <w:shd w:val="clear" w:color="auto" w:fill="auto"/>
            <w:noWrap/>
            <w:vAlign w:val="center"/>
            <w:hideMark/>
          </w:tcPr>
          <w:p w14:paraId="2250ED97"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069</w:t>
            </w:r>
          </w:p>
        </w:tc>
        <w:tc>
          <w:tcPr>
            <w:tcW w:w="655" w:type="pct"/>
            <w:tcBorders>
              <w:top w:val="nil"/>
              <w:left w:val="nil"/>
              <w:bottom w:val="nil"/>
              <w:right w:val="nil"/>
            </w:tcBorders>
            <w:shd w:val="clear" w:color="auto" w:fill="auto"/>
            <w:noWrap/>
            <w:vAlign w:val="center"/>
            <w:hideMark/>
          </w:tcPr>
          <w:p w14:paraId="15B77188"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045</w:t>
            </w:r>
          </w:p>
        </w:tc>
        <w:tc>
          <w:tcPr>
            <w:tcW w:w="655" w:type="pct"/>
            <w:tcBorders>
              <w:top w:val="nil"/>
              <w:left w:val="nil"/>
              <w:bottom w:val="nil"/>
              <w:right w:val="nil"/>
            </w:tcBorders>
            <w:shd w:val="clear" w:color="auto" w:fill="auto"/>
            <w:noWrap/>
            <w:vAlign w:val="center"/>
            <w:hideMark/>
          </w:tcPr>
          <w:p w14:paraId="398B204F"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927</w:t>
            </w:r>
          </w:p>
        </w:tc>
        <w:tc>
          <w:tcPr>
            <w:tcW w:w="655" w:type="pct"/>
            <w:tcBorders>
              <w:top w:val="nil"/>
              <w:left w:val="nil"/>
              <w:bottom w:val="nil"/>
              <w:right w:val="nil"/>
            </w:tcBorders>
            <w:shd w:val="clear" w:color="auto" w:fill="auto"/>
            <w:noWrap/>
            <w:vAlign w:val="center"/>
            <w:hideMark/>
          </w:tcPr>
          <w:p w14:paraId="29634F7E"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918</w:t>
            </w:r>
          </w:p>
        </w:tc>
      </w:tr>
      <w:tr w:rsidR="006071E0" w:rsidRPr="006071E0" w14:paraId="225D29FE" w14:textId="77777777" w:rsidTr="00252361">
        <w:trPr>
          <w:trHeight w:val="170"/>
        </w:trPr>
        <w:tc>
          <w:tcPr>
            <w:tcW w:w="1273" w:type="pct"/>
            <w:tcBorders>
              <w:top w:val="nil"/>
              <w:left w:val="nil"/>
              <w:bottom w:val="nil"/>
              <w:right w:val="nil"/>
            </w:tcBorders>
            <w:shd w:val="clear" w:color="auto" w:fill="auto"/>
            <w:noWrap/>
            <w:vAlign w:val="center"/>
            <w:hideMark/>
          </w:tcPr>
          <w:p w14:paraId="6860E0C1" w14:textId="77777777" w:rsidR="006071E0" w:rsidRPr="006071E0" w:rsidRDefault="006071E0" w:rsidP="006071E0">
            <w:pPr>
              <w:widowControl/>
              <w:jc w:val="center"/>
              <w:rPr>
                <w:rFonts w:ascii="宋体" w:hAnsi="宋体" w:cs="宋体"/>
                <w:color w:val="000000"/>
                <w:kern w:val="0"/>
                <w:szCs w:val="21"/>
              </w:rPr>
            </w:pPr>
            <w:r w:rsidRPr="006071E0">
              <w:rPr>
                <w:rFonts w:ascii="宋体" w:hAnsi="宋体" w:cs="宋体" w:hint="eastAsia"/>
                <w:color w:val="000000"/>
                <w:kern w:val="0"/>
                <w:szCs w:val="21"/>
              </w:rPr>
              <w:t>二因子模型</w:t>
            </w:r>
          </w:p>
        </w:tc>
        <w:tc>
          <w:tcPr>
            <w:tcW w:w="1106" w:type="pct"/>
            <w:tcBorders>
              <w:top w:val="nil"/>
              <w:left w:val="nil"/>
              <w:bottom w:val="nil"/>
              <w:right w:val="nil"/>
            </w:tcBorders>
            <w:shd w:val="clear" w:color="auto" w:fill="auto"/>
            <w:noWrap/>
            <w:vAlign w:val="center"/>
            <w:hideMark/>
          </w:tcPr>
          <w:p w14:paraId="679B3B74" w14:textId="77777777" w:rsidR="006071E0" w:rsidRPr="006071E0" w:rsidRDefault="006071E0" w:rsidP="006071E0">
            <w:pPr>
              <w:widowControl/>
              <w:jc w:val="center"/>
              <w:rPr>
                <w:color w:val="000000"/>
                <w:kern w:val="0"/>
                <w:szCs w:val="21"/>
              </w:rPr>
            </w:pPr>
            <w:r w:rsidRPr="00690594">
              <w:rPr>
                <w:color w:val="000000"/>
                <w:kern w:val="0"/>
                <w:szCs w:val="21"/>
              </w:rPr>
              <w:t>4</w:t>
            </w:r>
            <w:r w:rsidRPr="006071E0">
              <w:rPr>
                <w:color w:val="000000"/>
                <w:kern w:val="0"/>
                <w:szCs w:val="21"/>
              </w:rPr>
              <w:t>.</w:t>
            </w:r>
            <w:r w:rsidRPr="00690594">
              <w:rPr>
                <w:color w:val="000000"/>
                <w:kern w:val="0"/>
                <w:szCs w:val="21"/>
              </w:rPr>
              <w:t>442</w:t>
            </w:r>
          </w:p>
        </w:tc>
        <w:tc>
          <w:tcPr>
            <w:tcW w:w="655" w:type="pct"/>
            <w:tcBorders>
              <w:top w:val="nil"/>
              <w:left w:val="nil"/>
              <w:bottom w:val="nil"/>
              <w:right w:val="nil"/>
            </w:tcBorders>
            <w:shd w:val="clear" w:color="auto" w:fill="auto"/>
            <w:noWrap/>
            <w:vAlign w:val="center"/>
            <w:hideMark/>
          </w:tcPr>
          <w:p w14:paraId="4944CE32"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082</w:t>
            </w:r>
          </w:p>
        </w:tc>
        <w:tc>
          <w:tcPr>
            <w:tcW w:w="655" w:type="pct"/>
            <w:tcBorders>
              <w:top w:val="nil"/>
              <w:left w:val="nil"/>
              <w:bottom w:val="nil"/>
              <w:right w:val="nil"/>
            </w:tcBorders>
            <w:shd w:val="clear" w:color="auto" w:fill="auto"/>
            <w:noWrap/>
            <w:vAlign w:val="center"/>
            <w:hideMark/>
          </w:tcPr>
          <w:p w14:paraId="6FA73412"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056</w:t>
            </w:r>
          </w:p>
        </w:tc>
        <w:tc>
          <w:tcPr>
            <w:tcW w:w="655" w:type="pct"/>
            <w:tcBorders>
              <w:top w:val="nil"/>
              <w:left w:val="nil"/>
              <w:bottom w:val="nil"/>
              <w:right w:val="nil"/>
            </w:tcBorders>
            <w:shd w:val="clear" w:color="auto" w:fill="auto"/>
            <w:noWrap/>
            <w:vAlign w:val="center"/>
            <w:hideMark/>
          </w:tcPr>
          <w:p w14:paraId="7C85838E"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895</w:t>
            </w:r>
          </w:p>
        </w:tc>
        <w:tc>
          <w:tcPr>
            <w:tcW w:w="655" w:type="pct"/>
            <w:tcBorders>
              <w:top w:val="nil"/>
              <w:left w:val="nil"/>
              <w:bottom w:val="nil"/>
              <w:right w:val="nil"/>
            </w:tcBorders>
            <w:shd w:val="clear" w:color="auto" w:fill="auto"/>
            <w:noWrap/>
            <w:vAlign w:val="center"/>
            <w:hideMark/>
          </w:tcPr>
          <w:p w14:paraId="2914E9E1"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882</w:t>
            </w:r>
          </w:p>
        </w:tc>
      </w:tr>
      <w:tr w:rsidR="006071E0" w:rsidRPr="006071E0" w14:paraId="31C4AFD6" w14:textId="77777777" w:rsidTr="00252361">
        <w:trPr>
          <w:trHeight w:val="170"/>
        </w:trPr>
        <w:tc>
          <w:tcPr>
            <w:tcW w:w="1273" w:type="pct"/>
            <w:tcBorders>
              <w:top w:val="nil"/>
              <w:left w:val="nil"/>
              <w:bottom w:val="single" w:sz="4" w:space="0" w:color="auto"/>
              <w:right w:val="nil"/>
            </w:tcBorders>
            <w:shd w:val="clear" w:color="auto" w:fill="auto"/>
            <w:noWrap/>
            <w:vAlign w:val="center"/>
            <w:hideMark/>
          </w:tcPr>
          <w:p w14:paraId="6B20B329" w14:textId="77777777" w:rsidR="006071E0" w:rsidRPr="006071E0" w:rsidRDefault="006071E0" w:rsidP="006071E0">
            <w:pPr>
              <w:widowControl/>
              <w:jc w:val="center"/>
              <w:rPr>
                <w:rFonts w:ascii="宋体" w:hAnsi="宋体" w:cs="宋体"/>
                <w:color w:val="000000"/>
                <w:kern w:val="0"/>
                <w:szCs w:val="21"/>
              </w:rPr>
            </w:pPr>
            <w:r w:rsidRPr="006071E0">
              <w:rPr>
                <w:rFonts w:ascii="宋体" w:hAnsi="宋体" w:cs="宋体" w:hint="eastAsia"/>
                <w:color w:val="000000"/>
                <w:kern w:val="0"/>
                <w:szCs w:val="21"/>
              </w:rPr>
              <w:t>单因子模型</w:t>
            </w:r>
          </w:p>
        </w:tc>
        <w:tc>
          <w:tcPr>
            <w:tcW w:w="1106" w:type="pct"/>
            <w:tcBorders>
              <w:top w:val="nil"/>
              <w:left w:val="nil"/>
              <w:bottom w:val="single" w:sz="4" w:space="0" w:color="auto"/>
              <w:right w:val="nil"/>
            </w:tcBorders>
            <w:shd w:val="clear" w:color="auto" w:fill="auto"/>
            <w:noWrap/>
            <w:vAlign w:val="center"/>
            <w:hideMark/>
          </w:tcPr>
          <w:p w14:paraId="60862D72" w14:textId="77777777" w:rsidR="006071E0" w:rsidRPr="006071E0" w:rsidRDefault="006071E0" w:rsidP="006071E0">
            <w:pPr>
              <w:widowControl/>
              <w:jc w:val="center"/>
              <w:rPr>
                <w:color w:val="000000"/>
                <w:kern w:val="0"/>
                <w:szCs w:val="21"/>
              </w:rPr>
            </w:pPr>
            <w:r w:rsidRPr="00690594">
              <w:rPr>
                <w:color w:val="000000"/>
                <w:kern w:val="0"/>
                <w:szCs w:val="21"/>
              </w:rPr>
              <w:t>5</w:t>
            </w:r>
            <w:r w:rsidRPr="006071E0">
              <w:rPr>
                <w:color w:val="000000"/>
                <w:kern w:val="0"/>
                <w:szCs w:val="21"/>
              </w:rPr>
              <w:t>.</w:t>
            </w:r>
            <w:r w:rsidRPr="00690594">
              <w:rPr>
                <w:color w:val="000000"/>
                <w:kern w:val="0"/>
                <w:szCs w:val="21"/>
              </w:rPr>
              <w:t>342</w:t>
            </w:r>
          </w:p>
        </w:tc>
        <w:tc>
          <w:tcPr>
            <w:tcW w:w="655" w:type="pct"/>
            <w:tcBorders>
              <w:top w:val="nil"/>
              <w:left w:val="nil"/>
              <w:bottom w:val="single" w:sz="4" w:space="0" w:color="auto"/>
              <w:right w:val="nil"/>
            </w:tcBorders>
            <w:shd w:val="clear" w:color="auto" w:fill="auto"/>
            <w:noWrap/>
            <w:vAlign w:val="center"/>
            <w:hideMark/>
          </w:tcPr>
          <w:p w14:paraId="168A4A81"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092</w:t>
            </w:r>
          </w:p>
        </w:tc>
        <w:tc>
          <w:tcPr>
            <w:tcW w:w="655" w:type="pct"/>
            <w:tcBorders>
              <w:top w:val="nil"/>
              <w:left w:val="nil"/>
              <w:bottom w:val="single" w:sz="4" w:space="0" w:color="auto"/>
              <w:right w:val="nil"/>
            </w:tcBorders>
            <w:shd w:val="clear" w:color="auto" w:fill="auto"/>
            <w:noWrap/>
            <w:vAlign w:val="center"/>
            <w:hideMark/>
          </w:tcPr>
          <w:p w14:paraId="5258F368"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059</w:t>
            </w:r>
          </w:p>
        </w:tc>
        <w:tc>
          <w:tcPr>
            <w:tcW w:w="655" w:type="pct"/>
            <w:tcBorders>
              <w:top w:val="nil"/>
              <w:left w:val="nil"/>
              <w:bottom w:val="single" w:sz="4" w:space="0" w:color="auto"/>
              <w:right w:val="nil"/>
            </w:tcBorders>
            <w:shd w:val="clear" w:color="auto" w:fill="auto"/>
            <w:noWrap/>
            <w:vAlign w:val="center"/>
            <w:hideMark/>
          </w:tcPr>
          <w:p w14:paraId="397EADA1"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867</w:t>
            </w:r>
          </w:p>
        </w:tc>
        <w:tc>
          <w:tcPr>
            <w:tcW w:w="655" w:type="pct"/>
            <w:tcBorders>
              <w:top w:val="nil"/>
              <w:left w:val="nil"/>
              <w:bottom w:val="single" w:sz="4" w:space="0" w:color="auto"/>
              <w:right w:val="nil"/>
            </w:tcBorders>
            <w:shd w:val="clear" w:color="auto" w:fill="auto"/>
            <w:noWrap/>
            <w:vAlign w:val="center"/>
            <w:hideMark/>
          </w:tcPr>
          <w:p w14:paraId="4BD7D2F4" w14:textId="77777777" w:rsidR="006071E0" w:rsidRPr="006071E0" w:rsidRDefault="006071E0" w:rsidP="006071E0">
            <w:pPr>
              <w:widowControl/>
              <w:jc w:val="center"/>
              <w:rPr>
                <w:color w:val="000000"/>
                <w:kern w:val="0"/>
                <w:szCs w:val="21"/>
              </w:rPr>
            </w:pPr>
            <w:r w:rsidRPr="00690594">
              <w:rPr>
                <w:color w:val="000000"/>
                <w:kern w:val="0"/>
                <w:szCs w:val="21"/>
              </w:rPr>
              <w:t>0</w:t>
            </w:r>
            <w:r w:rsidRPr="006071E0">
              <w:rPr>
                <w:color w:val="000000"/>
                <w:kern w:val="0"/>
                <w:szCs w:val="21"/>
              </w:rPr>
              <w:t>.</w:t>
            </w:r>
            <w:r w:rsidRPr="00690594">
              <w:rPr>
                <w:color w:val="000000"/>
                <w:kern w:val="0"/>
                <w:szCs w:val="21"/>
              </w:rPr>
              <w:t>851</w:t>
            </w:r>
          </w:p>
        </w:tc>
      </w:tr>
    </w:tbl>
    <w:p w14:paraId="34997C0A" w14:textId="3F3AA723" w:rsidR="00B710F6" w:rsidRPr="006B3076" w:rsidRDefault="00B710F6" w:rsidP="00B710F6">
      <w:pPr>
        <w:spacing w:line="360" w:lineRule="auto"/>
        <w:ind w:firstLineChars="200" w:firstLine="480"/>
        <w:rPr>
          <w:rFonts w:ascii="宋体" w:hAnsi="宋体"/>
          <w:bCs/>
          <w:color w:val="000000"/>
          <w:sz w:val="24"/>
        </w:rPr>
      </w:pPr>
      <w:r w:rsidRPr="006B3076">
        <w:rPr>
          <w:rFonts w:ascii="宋体" w:hAnsi="宋体" w:hint="eastAsia"/>
          <w:bCs/>
          <w:color w:val="000000"/>
          <w:sz w:val="24"/>
        </w:rPr>
        <w:t>备选模型：三因子模型（</w:t>
      </w:r>
      <w:r w:rsidR="00D47007">
        <w:rPr>
          <w:rFonts w:ascii="宋体" w:hAnsi="宋体" w:hint="eastAsia"/>
          <w:bCs/>
          <w:sz w:val="24"/>
        </w:rPr>
        <w:t>学习投入</w:t>
      </w:r>
      <w:r w:rsidRPr="006B3076">
        <w:rPr>
          <w:rFonts w:ascii="宋体" w:hAnsi="宋体" w:hint="eastAsia"/>
          <w:bCs/>
          <w:color w:val="000000"/>
          <w:sz w:val="24"/>
        </w:rPr>
        <w:t>、绩效证明导向、任务绩效+创新绩效）</w:t>
      </w:r>
      <w:r w:rsidR="00194CD0" w:rsidRPr="006B3076">
        <w:rPr>
          <w:rFonts w:ascii="宋体" w:hAnsi="宋体" w:hint="eastAsia"/>
          <w:bCs/>
          <w:color w:val="000000"/>
          <w:sz w:val="24"/>
        </w:rPr>
        <w:t>；</w:t>
      </w:r>
    </w:p>
    <w:p w14:paraId="65204E6B" w14:textId="404A5F2E" w:rsidR="00B710F6" w:rsidRDefault="00B710F6" w:rsidP="00B710F6">
      <w:pPr>
        <w:spacing w:line="360" w:lineRule="auto"/>
        <w:ind w:firstLineChars="200" w:firstLine="480"/>
        <w:rPr>
          <w:rFonts w:ascii="宋体" w:hAnsi="宋体"/>
          <w:bCs/>
          <w:sz w:val="24"/>
        </w:rPr>
      </w:pPr>
      <w:r w:rsidRPr="006B3076">
        <w:rPr>
          <w:rFonts w:ascii="宋体" w:hAnsi="宋体" w:hint="eastAsia"/>
          <w:bCs/>
          <w:color w:val="000000"/>
          <w:sz w:val="24"/>
        </w:rPr>
        <w:t>备选模型：二因子模型（</w:t>
      </w:r>
      <w:r w:rsidR="00D47007">
        <w:rPr>
          <w:rFonts w:ascii="宋体" w:hAnsi="宋体" w:hint="eastAsia"/>
          <w:bCs/>
          <w:sz w:val="24"/>
        </w:rPr>
        <w:t>学习投入</w:t>
      </w:r>
      <w:r>
        <w:rPr>
          <w:rFonts w:ascii="宋体" w:hAnsi="宋体" w:hint="eastAsia"/>
          <w:bCs/>
          <w:sz w:val="24"/>
        </w:rPr>
        <w:t>+绩效证明导向、任务绩效+创新绩效）</w:t>
      </w:r>
      <w:r w:rsidR="00194CD0">
        <w:rPr>
          <w:rFonts w:ascii="宋体" w:hAnsi="宋体" w:hint="eastAsia"/>
          <w:bCs/>
          <w:sz w:val="24"/>
        </w:rPr>
        <w:t>；</w:t>
      </w:r>
    </w:p>
    <w:p w14:paraId="0A405909" w14:textId="087B49D2" w:rsidR="00B710F6" w:rsidRDefault="00B710F6" w:rsidP="00B710F6">
      <w:pPr>
        <w:spacing w:line="360" w:lineRule="auto"/>
        <w:ind w:firstLineChars="200" w:firstLine="480"/>
        <w:rPr>
          <w:rFonts w:ascii="宋体" w:hAnsi="宋体"/>
          <w:bCs/>
          <w:sz w:val="24"/>
        </w:rPr>
      </w:pPr>
      <w:r>
        <w:rPr>
          <w:rFonts w:ascii="宋体" w:hAnsi="宋体" w:hint="eastAsia"/>
          <w:bCs/>
          <w:sz w:val="24"/>
        </w:rPr>
        <w:t>备选模型：单因子模型（</w:t>
      </w:r>
      <w:r w:rsidR="00D47007">
        <w:rPr>
          <w:rFonts w:ascii="宋体" w:hAnsi="宋体" w:hint="eastAsia"/>
          <w:bCs/>
          <w:sz w:val="24"/>
        </w:rPr>
        <w:t>学习投入</w:t>
      </w:r>
      <w:r>
        <w:rPr>
          <w:rFonts w:ascii="宋体" w:hAnsi="宋体" w:hint="eastAsia"/>
          <w:bCs/>
          <w:sz w:val="24"/>
        </w:rPr>
        <w:t>+绩效证明导向+任务绩效+创新绩效）</w:t>
      </w:r>
      <w:r w:rsidR="00194CD0">
        <w:rPr>
          <w:rFonts w:ascii="宋体" w:hAnsi="宋体" w:hint="eastAsia"/>
          <w:bCs/>
          <w:sz w:val="24"/>
        </w:rPr>
        <w:t>；</w:t>
      </w:r>
    </w:p>
    <w:p w14:paraId="012BB589" w14:textId="5FEFC8F6" w:rsidR="00B710F6" w:rsidRPr="00B710F6" w:rsidRDefault="00194CD0" w:rsidP="009F3940">
      <w:pPr>
        <w:spacing w:line="360" w:lineRule="auto"/>
        <w:ind w:firstLineChars="200" w:firstLine="480"/>
        <w:rPr>
          <w:rFonts w:ascii="宋体" w:hAnsi="宋体"/>
          <w:bCs/>
          <w:sz w:val="24"/>
        </w:rPr>
      </w:pPr>
      <w:r>
        <w:rPr>
          <w:rFonts w:ascii="宋体" w:hAnsi="宋体" w:hint="eastAsia"/>
          <w:bCs/>
          <w:sz w:val="24"/>
        </w:rPr>
        <w:t>由表</w:t>
      </w:r>
      <w:r w:rsidR="00537215">
        <w:rPr>
          <w:rFonts w:hint="eastAsia"/>
          <w:bCs/>
          <w:sz w:val="24"/>
        </w:rPr>
        <w:t>4</w:t>
      </w:r>
      <w:r>
        <w:rPr>
          <w:rFonts w:ascii="宋体" w:hAnsi="宋体" w:hint="eastAsia"/>
          <w:bCs/>
          <w:sz w:val="24"/>
        </w:rPr>
        <w:t>可见，</w:t>
      </w:r>
      <w:r w:rsidR="00C85FF4">
        <w:rPr>
          <w:rFonts w:ascii="宋体" w:hAnsi="宋体" w:hint="eastAsia"/>
          <w:bCs/>
          <w:sz w:val="24"/>
        </w:rPr>
        <w:t>假设</w:t>
      </w:r>
      <w:r>
        <w:rPr>
          <w:rFonts w:ascii="宋体" w:hAnsi="宋体" w:hint="eastAsia"/>
          <w:bCs/>
          <w:sz w:val="24"/>
        </w:rPr>
        <w:t>模型</w:t>
      </w:r>
      <w:r w:rsidR="00C85FF4">
        <w:rPr>
          <w:rFonts w:ascii="宋体" w:hAnsi="宋体" w:hint="eastAsia"/>
          <w:bCs/>
          <w:sz w:val="24"/>
        </w:rPr>
        <w:t>（</w:t>
      </w:r>
      <w:r w:rsidR="00D47007">
        <w:rPr>
          <w:rFonts w:ascii="宋体" w:hAnsi="宋体" w:hint="eastAsia"/>
          <w:bCs/>
          <w:sz w:val="24"/>
        </w:rPr>
        <w:t>四</w:t>
      </w:r>
      <w:r w:rsidR="00C85FF4">
        <w:rPr>
          <w:rFonts w:ascii="宋体" w:hAnsi="宋体" w:hint="eastAsia"/>
          <w:bCs/>
          <w:sz w:val="24"/>
        </w:rPr>
        <w:t>因子模型）</w:t>
      </w:r>
      <w:r w:rsidR="00F80F9D" w:rsidRPr="007C1D5C">
        <w:rPr>
          <w:bCs/>
          <w:i/>
          <w:iCs/>
          <w:color w:val="000000"/>
          <w:sz w:val="24"/>
        </w:rPr>
        <w:t>χ</w:t>
      </w:r>
      <w:r w:rsidR="00F80F9D" w:rsidRPr="00F80F9D">
        <w:rPr>
          <w:bCs/>
          <w:i/>
          <w:iCs/>
          <w:color w:val="000000"/>
          <w:sz w:val="24"/>
          <w:vertAlign w:val="superscript"/>
        </w:rPr>
        <w:t>2</w:t>
      </w:r>
      <w:r w:rsidR="00F80F9D" w:rsidRPr="00F80F9D">
        <w:rPr>
          <w:bCs/>
          <w:i/>
          <w:iCs/>
          <w:color w:val="000000"/>
          <w:sz w:val="24"/>
        </w:rPr>
        <w:t>/</w:t>
      </w:r>
      <w:r w:rsidR="00F80F9D" w:rsidRPr="007C1D5C">
        <w:rPr>
          <w:bCs/>
          <w:i/>
          <w:iCs/>
          <w:color w:val="000000"/>
          <w:sz w:val="24"/>
        </w:rPr>
        <w:t>df</w:t>
      </w:r>
      <w:r>
        <w:rPr>
          <w:rFonts w:hint="eastAsia"/>
          <w:bCs/>
          <w:sz w:val="24"/>
        </w:rPr>
        <w:t>=</w:t>
      </w:r>
      <w:r w:rsidRPr="00690594">
        <w:rPr>
          <w:bCs/>
          <w:sz w:val="24"/>
        </w:rPr>
        <w:t>2</w:t>
      </w:r>
      <w:r>
        <w:rPr>
          <w:bCs/>
          <w:sz w:val="24"/>
        </w:rPr>
        <w:t>.</w:t>
      </w:r>
      <w:r w:rsidRPr="00690594">
        <w:rPr>
          <w:bCs/>
          <w:sz w:val="24"/>
        </w:rPr>
        <w:t>9</w:t>
      </w:r>
      <w:r w:rsidR="006071E0" w:rsidRPr="00690594">
        <w:rPr>
          <w:bCs/>
          <w:sz w:val="24"/>
        </w:rPr>
        <w:t>86</w:t>
      </w:r>
      <w:r>
        <w:rPr>
          <w:rFonts w:hint="eastAsia"/>
          <w:bCs/>
          <w:sz w:val="24"/>
        </w:rPr>
        <w:t>，小于</w:t>
      </w:r>
      <w:r w:rsidRPr="00690594">
        <w:rPr>
          <w:rFonts w:hint="eastAsia"/>
          <w:bCs/>
          <w:sz w:val="24"/>
        </w:rPr>
        <w:t>3</w:t>
      </w:r>
      <w:r>
        <w:rPr>
          <w:rFonts w:hint="eastAsia"/>
          <w:bCs/>
          <w:sz w:val="24"/>
        </w:rPr>
        <w:t>。</w:t>
      </w:r>
      <w:r w:rsidRPr="007C1D5C">
        <w:rPr>
          <w:bCs/>
          <w:sz w:val="24"/>
        </w:rPr>
        <w:t>RMSEA</w:t>
      </w:r>
      <w:r>
        <w:rPr>
          <w:rFonts w:hint="eastAsia"/>
          <w:bCs/>
          <w:sz w:val="24"/>
        </w:rPr>
        <w:t>=</w:t>
      </w:r>
      <w:r w:rsidRPr="00690594">
        <w:rPr>
          <w:bCs/>
          <w:sz w:val="24"/>
        </w:rPr>
        <w:t>0</w:t>
      </w:r>
      <w:r>
        <w:rPr>
          <w:bCs/>
          <w:sz w:val="24"/>
        </w:rPr>
        <w:t>.</w:t>
      </w:r>
      <w:r w:rsidRPr="00690594">
        <w:rPr>
          <w:bCs/>
          <w:sz w:val="24"/>
        </w:rPr>
        <w:t>06</w:t>
      </w:r>
      <w:r w:rsidR="00C85FF4" w:rsidRPr="00690594">
        <w:rPr>
          <w:bCs/>
          <w:sz w:val="24"/>
        </w:rPr>
        <w:t>2</w:t>
      </w:r>
      <w:r>
        <w:rPr>
          <w:rFonts w:hint="eastAsia"/>
          <w:bCs/>
          <w:sz w:val="24"/>
        </w:rPr>
        <w:t>，</w:t>
      </w:r>
      <w:r w:rsidRPr="007C1D5C">
        <w:rPr>
          <w:bCs/>
          <w:sz w:val="24"/>
        </w:rPr>
        <w:t>SRMR</w:t>
      </w:r>
      <w:r>
        <w:rPr>
          <w:rFonts w:hint="eastAsia"/>
          <w:bCs/>
          <w:sz w:val="24"/>
        </w:rPr>
        <w:t>=</w:t>
      </w:r>
      <w:r w:rsidRPr="00690594">
        <w:rPr>
          <w:bCs/>
          <w:sz w:val="24"/>
        </w:rPr>
        <w:t>0</w:t>
      </w:r>
      <w:r>
        <w:rPr>
          <w:bCs/>
          <w:sz w:val="24"/>
        </w:rPr>
        <w:t>.</w:t>
      </w:r>
      <w:r w:rsidRPr="00690594">
        <w:rPr>
          <w:bCs/>
          <w:sz w:val="24"/>
        </w:rPr>
        <w:t>044</w:t>
      </w:r>
      <w:r>
        <w:rPr>
          <w:rFonts w:hint="eastAsia"/>
          <w:bCs/>
          <w:sz w:val="24"/>
        </w:rPr>
        <w:t>，小于</w:t>
      </w:r>
      <w:r w:rsidRPr="00690594">
        <w:rPr>
          <w:rFonts w:hint="eastAsia"/>
          <w:bCs/>
          <w:sz w:val="24"/>
        </w:rPr>
        <w:t>0</w:t>
      </w:r>
      <w:r>
        <w:rPr>
          <w:bCs/>
          <w:sz w:val="24"/>
        </w:rPr>
        <w:t>.</w:t>
      </w:r>
      <w:r w:rsidRPr="00690594">
        <w:rPr>
          <w:bCs/>
          <w:sz w:val="24"/>
        </w:rPr>
        <w:t>08</w:t>
      </w:r>
      <w:r>
        <w:rPr>
          <w:rFonts w:hint="eastAsia"/>
          <w:bCs/>
          <w:sz w:val="24"/>
        </w:rPr>
        <w:t>。</w:t>
      </w:r>
      <w:r w:rsidRPr="007C1D5C">
        <w:rPr>
          <w:rFonts w:hint="eastAsia"/>
          <w:bCs/>
          <w:sz w:val="24"/>
        </w:rPr>
        <w:t>C</w:t>
      </w:r>
      <w:r w:rsidRPr="007C1D5C">
        <w:rPr>
          <w:bCs/>
          <w:sz w:val="24"/>
        </w:rPr>
        <w:t>FI</w:t>
      </w:r>
      <w:r>
        <w:rPr>
          <w:bCs/>
          <w:sz w:val="24"/>
        </w:rPr>
        <w:t>=</w:t>
      </w:r>
      <w:r w:rsidRPr="00690594">
        <w:rPr>
          <w:bCs/>
          <w:sz w:val="24"/>
        </w:rPr>
        <w:t>0</w:t>
      </w:r>
      <w:r>
        <w:rPr>
          <w:bCs/>
          <w:sz w:val="24"/>
        </w:rPr>
        <w:t>.</w:t>
      </w:r>
      <w:r w:rsidRPr="00690594">
        <w:rPr>
          <w:bCs/>
          <w:sz w:val="24"/>
        </w:rPr>
        <w:t>941</w:t>
      </w:r>
      <w:r>
        <w:rPr>
          <w:rFonts w:hint="eastAsia"/>
          <w:bCs/>
          <w:sz w:val="24"/>
        </w:rPr>
        <w:t>，</w:t>
      </w:r>
      <w:r w:rsidRPr="007C1D5C">
        <w:rPr>
          <w:rFonts w:hint="eastAsia"/>
          <w:bCs/>
          <w:sz w:val="24"/>
        </w:rPr>
        <w:t>T</w:t>
      </w:r>
      <w:r w:rsidRPr="007C1D5C">
        <w:rPr>
          <w:bCs/>
          <w:sz w:val="24"/>
        </w:rPr>
        <w:t>LI</w:t>
      </w:r>
      <w:r>
        <w:rPr>
          <w:rFonts w:hint="eastAsia"/>
          <w:bCs/>
          <w:sz w:val="24"/>
        </w:rPr>
        <w:t>=</w:t>
      </w:r>
      <w:r w:rsidRPr="00690594">
        <w:rPr>
          <w:bCs/>
          <w:sz w:val="24"/>
        </w:rPr>
        <w:t>0</w:t>
      </w:r>
      <w:r>
        <w:rPr>
          <w:bCs/>
          <w:sz w:val="24"/>
        </w:rPr>
        <w:t>.</w:t>
      </w:r>
      <w:r w:rsidRPr="00690594">
        <w:rPr>
          <w:bCs/>
          <w:sz w:val="24"/>
        </w:rPr>
        <w:t>93</w:t>
      </w:r>
      <w:r w:rsidR="006071E0" w:rsidRPr="00690594">
        <w:rPr>
          <w:bCs/>
          <w:sz w:val="24"/>
        </w:rPr>
        <w:t>2</w:t>
      </w:r>
      <w:r>
        <w:rPr>
          <w:rFonts w:hint="eastAsia"/>
          <w:bCs/>
          <w:sz w:val="24"/>
        </w:rPr>
        <w:t>，均大于</w:t>
      </w:r>
      <w:r w:rsidRPr="00690594">
        <w:rPr>
          <w:rFonts w:hint="eastAsia"/>
          <w:bCs/>
          <w:sz w:val="24"/>
        </w:rPr>
        <w:t>0</w:t>
      </w:r>
      <w:r>
        <w:rPr>
          <w:bCs/>
          <w:sz w:val="24"/>
        </w:rPr>
        <w:t>.</w:t>
      </w:r>
      <w:r w:rsidRPr="00690594">
        <w:rPr>
          <w:bCs/>
          <w:sz w:val="24"/>
        </w:rPr>
        <w:t>90</w:t>
      </w:r>
      <w:r>
        <w:rPr>
          <w:bCs/>
          <w:sz w:val="24"/>
        </w:rPr>
        <w:t>.</w:t>
      </w:r>
      <w:r>
        <w:rPr>
          <w:rFonts w:hint="eastAsia"/>
          <w:bCs/>
          <w:sz w:val="24"/>
        </w:rPr>
        <w:t>说明</w:t>
      </w:r>
      <w:r w:rsidR="00D47007">
        <w:rPr>
          <w:rFonts w:ascii="宋体" w:hAnsi="宋体" w:hint="eastAsia"/>
          <w:bCs/>
          <w:sz w:val="24"/>
        </w:rPr>
        <w:t>学习投入</w:t>
      </w:r>
      <w:r>
        <w:rPr>
          <w:rFonts w:ascii="宋体" w:hAnsi="宋体" w:hint="eastAsia"/>
          <w:bCs/>
          <w:sz w:val="24"/>
        </w:rPr>
        <w:t>、绩效证明导向、任务绩效、创新绩效的</w:t>
      </w:r>
      <w:r w:rsidR="00C90154">
        <w:rPr>
          <w:rFonts w:ascii="宋体" w:hAnsi="宋体" w:hint="eastAsia"/>
          <w:bCs/>
          <w:sz w:val="24"/>
        </w:rPr>
        <w:t>四</w:t>
      </w:r>
      <w:r w:rsidR="001A1190">
        <w:rPr>
          <w:rFonts w:ascii="宋体" w:hAnsi="宋体" w:hint="eastAsia"/>
          <w:bCs/>
          <w:sz w:val="24"/>
        </w:rPr>
        <w:t>因子</w:t>
      </w:r>
      <w:r>
        <w:rPr>
          <w:rFonts w:ascii="宋体" w:hAnsi="宋体" w:hint="eastAsia"/>
          <w:bCs/>
          <w:sz w:val="24"/>
        </w:rPr>
        <w:t>模型适配效果</w:t>
      </w:r>
      <w:r w:rsidR="001A1190">
        <w:rPr>
          <w:rFonts w:ascii="宋体" w:hAnsi="宋体" w:hint="eastAsia"/>
          <w:bCs/>
          <w:sz w:val="24"/>
        </w:rPr>
        <w:t>更好</w:t>
      </w:r>
      <w:r>
        <w:rPr>
          <w:rFonts w:ascii="宋体" w:hAnsi="宋体" w:hint="eastAsia"/>
          <w:bCs/>
          <w:sz w:val="24"/>
        </w:rPr>
        <w:t>。</w:t>
      </w:r>
    </w:p>
    <w:p w14:paraId="061B8A57" w14:textId="71261A6A" w:rsidR="00D2112F" w:rsidRPr="006363DE" w:rsidRDefault="00901925" w:rsidP="00227951">
      <w:pPr>
        <w:pStyle w:val="21"/>
        <w:ind w:firstLine="562"/>
        <w:outlineLvl w:val="1"/>
        <w:rPr>
          <w:rFonts w:ascii="黑体" w:eastAsia="黑体" w:hAnsi="黑体"/>
          <w:b/>
          <w:bCs/>
          <w:sz w:val="28"/>
          <w:szCs w:val="21"/>
        </w:rPr>
      </w:pPr>
      <w:bookmarkStart w:id="106" w:name="_Toc102818069"/>
      <w:bookmarkStart w:id="107" w:name="_Toc103334846"/>
      <w:r w:rsidRPr="00690594">
        <w:rPr>
          <w:rFonts w:ascii="Times New Roman" w:eastAsia="黑体" w:hAnsi="Times New Roman"/>
          <w:b/>
          <w:bCs/>
          <w:sz w:val="28"/>
          <w:szCs w:val="21"/>
        </w:rPr>
        <w:t>5</w:t>
      </w:r>
      <w:r w:rsidR="00D2112F" w:rsidRPr="004F07F0">
        <w:rPr>
          <w:rFonts w:ascii="黑体" w:eastAsia="黑体" w:hAnsi="黑体" w:hint="eastAsia"/>
          <w:b/>
          <w:bCs/>
          <w:sz w:val="28"/>
          <w:szCs w:val="21"/>
        </w:rPr>
        <w:t>.</w:t>
      </w:r>
      <w:r w:rsidR="001A5939" w:rsidRPr="00690594">
        <w:rPr>
          <w:rFonts w:ascii="Times New Roman" w:eastAsia="黑体" w:hAnsi="Times New Roman"/>
          <w:b/>
          <w:bCs/>
          <w:sz w:val="28"/>
          <w:szCs w:val="21"/>
        </w:rPr>
        <w:t>2</w:t>
      </w:r>
      <w:r w:rsidR="00D2112F" w:rsidRPr="004F07F0">
        <w:rPr>
          <w:rFonts w:ascii="黑体" w:eastAsia="黑体" w:hAnsi="黑体" w:hint="eastAsia"/>
          <w:b/>
          <w:bCs/>
          <w:sz w:val="28"/>
          <w:szCs w:val="21"/>
        </w:rPr>
        <w:t>相关分析</w:t>
      </w:r>
      <w:bookmarkEnd w:id="106"/>
      <w:bookmarkEnd w:id="107"/>
    </w:p>
    <w:p w14:paraId="6996D0FE" w14:textId="2F2D4A10" w:rsidR="00D2112F" w:rsidRPr="000509B5" w:rsidRDefault="0087768F" w:rsidP="00D2112F">
      <w:pPr>
        <w:spacing w:line="360" w:lineRule="auto"/>
        <w:ind w:firstLineChars="200" w:firstLine="480"/>
        <w:rPr>
          <w:sz w:val="24"/>
          <w:szCs w:val="24"/>
        </w:rPr>
      </w:pPr>
      <w:r w:rsidRPr="00AB54D0">
        <w:rPr>
          <w:rFonts w:hint="eastAsia"/>
          <w:color w:val="000000"/>
          <w:sz w:val="24"/>
          <w:szCs w:val="24"/>
        </w:rPr>
        <w:t>相关性分析是一种统计分析方法，用于研究变量之间相关性的存在、强度和方向</w:t>
      </w:r>
      <w:r w:rsidR="00D2112F" w:rsidRPr="006B3076">
        <w:rPr>
          <w:rFonts w:hint="eastAsia"/>
          <w:color w:val="000000"/>
          <w:sz w:val="24"/>
          <w:szCs w:val="24"/>
        </w:rPr>
        <w:t>。在相关分析中﹐</w:t>
      </w:r>
      <w:r w:rsidR="00D2112F" w:rsidRPr="00AB54D0">
        <w:rPr>
          <w:rFonts w:hint="eastAsia"/>
          <w:color w:val="000000"/>
          <w:sz w:val="24"/>
          <w:szCs w:val="24"/>
        </w:rPr>
        <w:t>相关关系的强弱由相关系数</w:t>
      </w:r>
      <w:r w:rsidR="00D2112F" w:rsidRPr="00AB54D0">
        <w:rPr>
          <w:color w:val="000000"/>
          <w:sz w:val="24"/>
          <w:szCs w:val="24"/>
        </w:rPr>
        <w:t>(</w:t>
      </w:r>
      <w:r w:rsidR="00D2112F" w:rsidRPr="007C1D5C">
        <w:rPr>
          <w:color w:val="000000"/>
          <w:sz w:val="24"/>
          <w:szCs w:val="24"/>
        </w:rPr>
        <w:t>r</w:t>
      </w:r>
      <w:r w:rsidR="00D2112F" w:rsidRPr="00AB54D0">
        <w:rPr>
          <w:color w:val="000000"/>
          <w:sz w:val="24"/>
          <w:szCs w:val="24"/>
        </w:rPr>
        <w:t>）来反映﹐相关系数的取值在</w:t>
      </w:r>
      <w:r w:rsidR="00D2112F" w:rsidRPr="00AB54D0">
        <w:rPr>
          <w:color w:val="000000"/>
          <w:sz w:val="24"/>
          <w:szCs w:val="24"/>
        </w:rPr>
        <w:t>-</w:t>
      </w:r>
      <w:r w:rsidR="00D2112F" w:rsidRPr="00690594">
        <w:rPr>
          <w:color w:val="000000"/>
          <w:sz w:val="24"/>
          <w:szCs w:val="24"/>
        </w:rPr>
        <w:t>1</w:t>
      </w:r>
      <w:r w:rsidR="00D2112F" w:rsidRPr="00AB54D0">
        <w:rPr>
          <w:color w:val="000000"/>
          <w:sz w:val="24"/>
          <w:szCs w:val="24"/>
        </w:rPr>
        <w:t>与</w:t>
      </w:r>
      <w:r w:rsidR="00D2112F" w:rsidRPr="007C1D5C">
        <w:rPr>
          <w:color w:val="000000"/>
          <w:sz w:val="24"/>
          <w:szCs w:val="24"/>
        </w:rPr>
        <w:t>l</w:t>
      </w:r>
      <w:r w:rsidR="00D2112F" w:rsidRPr="00AB54D0">
        <w:rPr>
          <w:color w:val="000000"/>
          <w:sz w:val="24"/>
          <w:szCs w:val="24"/>
        </w:rPr>
        <w:t>之间</w:t>
      </w:r>
      <w:r w:rsidR="00D2112F" w:rsidRPr="00AB54D0">
        <w:rPr>
          <w:color w:val="000000"/>
          <w:sz w:val="24"/>
          <w:szCs w:val="24"/>
        </w:rPr>
        <w:t>,</w:t>
      </w:r>
      <w:r w:rsidR="00D2112F" w:rsidRPr="00AB54D0">
        <w:rPr>
          <w:color w:val="000000"/>
          <w:sz w:val="24"/>
          <w:szCs w:val="24"/>
        </w:rPr>
        <w:t>越是接近于</w:t>
      </w:r>
      <w:r w:rsidR="00D2112F" w:rsidRPr="00690594">
        <w:rPr>
          <w:color w:val="000000"/>
          <w:sz w:val="24"/>
          <w:szCs w:val="24"/>
        </w:rPr>
        <w:t>1</w:t>
      </w:r>
      <w:r w:rsidR="00D2112F" w:rsidRPr="00AB54D0">
        <w:rPr>
          <w:color w:val="000000"/>
          <w:sz w:val="24"/>
          <w:szCs w:val="24"/>
        </w:rPr>
        <w:t>，则代表两个变量之间的变化越是趋近于一致。通过比较相关系数、研究者能够对各研究变量间的相互关系做出初步的判断，进而有助于</w:t>
      </w:r>
      <w:r w:rsidRPr="00AB54D0">
        <w:rPr>
          <w:rFonts w:hint="eastAsia"/>
          <w:color w:val="000000"/>
          <w:sz w:val="24"/>
          <w:szCs w:val="24"/>
        </w:rPr>
        <w:t>进一步</w:t>
      </w:r>
      <w:r w:rsidR="00D2112F" w:rsidRPr="00AB54D0">
        <w:rPr>
          <w:color w:val="000000"/>
          <w:sz w:val="24"/>
          <w:szCs w:val="24"/>
        </w:rPr>
        <w:t>的假设检验</w:t>
      </w:r>
      <w:r w:rsidR="00D2112F" w:rsidRPr="000509B5">
        <w:rPr>
          <w:sz w:val="24"/>
          <w:szCs w:val="24"/>
        </w:rPr>
        <w:t>。</w:t>
      </w:r>
    </w:p>
    <w:p w14:paraId="3824921E" w14:textId="5456413A" w:rsidR="00555EDF" w:rsidRDefault="00D2112F" w:rsidP="00555EDF">
      <w:pPr>
        <w:spacing w:line="360" w:lineRule="auto"/>
        <w:ind w:firstLineChars="200" w:firstLine="480"/>
        <w:rPr>
          <w:sz w:val="24"/>
          <w:szCs w:val="24"/>
        </w:rPr>
      </w:pPr>
      <w:r w:rsidRPr="004F07F0">
        <w:rPr>
          <w:rFonts w:hint="eastAsia"/>
          <w:sz w:val="24"/>
          <w:szCs w:val="22"/>
        </w:rPr>
        <w:t>由下表</w:t>
      </w:r>
      <w:r w:rsidR="004033CD">
        <w:rPr>
          <w:rFonts w:hint="eastAsia"/>
          <w:sz w:val="24"/>
          <w:szCs w:val="22"/>
        </w:rPr>
        <w:t>5</w:t>
      </w:r>
      <w:r w:rsidRPr="004F07F0">
        <w:rPr>
          <w:rFonts w:hint="eastAsia"/>
          <w:sz w:val="24"/>
          <w:szCs w:val="22"/>
        </w:rPr>
        <w:t>可知，</w:t>
      </w:r>
      <w:r w:rsidRPr="00D4074F">
        <w:rPr>
          <w:sz w:val="24"/>
          <w:szCs w:val="24"/>
        </w:rPr>
        <w:t>企业培训中员工学习投入、绩效证明导向和工作绩效之间均呈显著相关</w:t>
      </w:r>
      <w:r w:rsidRPr="004F07F0">
        <w:rPr>
          <w:sz w:val="24"/>
          <w:szCs w:val="24"/>
        </w:rPr>
        <w:t>（</w:t>
      </w:r>
      <w:r w:rsidRPr="007C1D5C">
        <w:rPr>
          <w:sz w:val="24"/>
          <w:szCs w:val="24"/>
        </w:rPr>
        <w:t>r</w:t>
      </w:r>
      <w:r w:rsidRPr="004F07F0">
        <w:rPr>
          <w:sz w:val="24"/>
          <w:szCs w:val="24"/>
        </w:rPr>
        <w:t>=</w:t>
      </w:r>
      <w:r w:rsidRPr="00690594">
        <w:rPr>
          <w:sz w:val="24"/>
          <w:szCs w:val="24"/>
        </w:rPr>
        <w:t>0</w:t>
      </w:r>
      <w:r w:rsidR="004F07F0" w:rsidRPr="004F07F0">
        <w:rPr>
          <w:rFonts w:hint="eastAsia"/>
          <w:sz w:val="24"/>
          <w:szCs w:val="24"/>
        </w:rPr>
        <w:t>.</w:t>
      </w:r>
      <w:r w:rsidR="004F07F0" w:rsidRPr="00690594">
        <w:rPr>
          <w:sz w:val="24"/>
          <w:szCs w:val="24"/>
        </w:rPr>
        <w:t>798</w:t>
      </w:r>
      <w:r w:rsidRPr="004F07F0">
        <w:rPr>
          <w:sz w:val="24"/>
          <w:szCs w:val="24"/>
        </w:rPr>
        <w:t>；</w:t>
      </w:r>
      <w:r w:rsidRPr="007C1D5C">
        <w:rPr>
          <w:sz w:val="24"/>
          <w:szCs w:val="24"/>
        </w:rPr>
        <w:t>r</w:t>
      </w:r>
      <w:r w:rsidRPr="004F07F0">
        <w:rPr>
          <w:sz w:val="24"/>
          <w:szCs w:val="24"/>
        </w:rPr>
        <w:t>=</w:t>
      </w:r>
      <w:r w:rsidRPr="00690594">
        <w:rPr>
          <w:sz w:val="24"/>
          <w:szCs w:val="24"/>
        </w:rPr>
        <w:t>0</w:t>
      </w:r>
      <w:r w:rsidRPr="004F07F0">
        <w:rPr>
          <w:sz w:val="24"/>
          <w:szCs w:val="24"/>
        </w:rPr>
        <w:t>.</w:t>
      </w:r>
      <w:r w:rsidR="004F07F0" w:rsidRPr="00690594">
        <w:rPr>
          <w:sz w:val="24"/>
          <w:szCs w:val="24"/>
        </w:rPr>
        <w:t>635</w:t>
      </w:r>
      <w:r w:rsidRPr="004F07F0">
        <w:rPr>
          <w:sz w:val="24"/>
          <w:szCs w:val="24"/>
        </w:rPr>
        <w:t>），企业培训中员工学习投入与绩效证明导向之间也存在显著的正相关（</w:t>
      </w:r>
      <w:r w:rsidRPr="007C1D5C">
        <w:rPr>
          <w:sz w:val="24"/>
          <w:szCs w:val="24"/>
        </w:rPr>
        <w:t>r</w:t>
      </w:r>
      <w:r w:rsidRPr="004F07F0">
        <w:rPr>
          <w:sz w:val="24"/>
          <w:szCs w:val="24"/>
        </w:rPr>
        <w:t>=</w:t>
      </w:r>
      <w:r w:rsidRPr="00690594">
        <w:rPr>
          <w:sz w:val="24"/>
          <w:szCs w:val="24"/>
        </w:rPr>
        <w:t>0</w:t>
      </w:r>
      <w:r w:rsidRPr="004F07F0">
        <w:rPr>
          <w:sz w:val="24"/>
          <w:szCs w:val="24"/>
        </w:rPr>
        <w:t>.</w:t>
      </w:r>
      <w:r w:rsidRPr="00690594">
        <w:rPr>
          <w:sz w:val="24"/>
          <w:szCs w:val="24"/>
        </w:rPr>
        <w:t>522</w:t>
      </w:r>
      <w:r w:rsidRPr="004F07F0">
        <w:rPr>
          <w:sz w:val="24"/>
          <w:szCs w:val="24"/>
        </w:rPr>
        <w:t>）</w:t>
      </w:r>
      <w:r w:rsidRPr="00D4074F">
        <w:rPr>
          <w:sz w:val="24"/>
          <w:szCs w:val="24"/>
        </w:rPr>
        <w:t>。</w:t>
      </w:r>
    </w:p>
    <w:p w14:paraId="0C113852" w14:textId="6C82F975" w:rsidR="00252361" w:rsidRPr="00252361" w:rsidRDefault="00252361" w:rsidP="00252361">
      <w:pPr>
        <w:spacing w:line="360" w:lineRule="auto"/>
        <w:ind w:firstLineChars="200" w:firstLine="480"/>
        <w:jc w:val="center"/>
        <w:rPr>
          <w:rFonts w:ascii="黑体" w:eastAsia="黑体" w:hAnsi="黑体"/>
          <w:sz w:val="24"/>
          <w:szCs w:val="24"/>
        </w:rPr>
      </w:pPr>
      <w:r w:rsidRPr="00252361">
        <w:rPr>
          <w:rFonts w:ascii="黑体" w:eastAsia="黑体" w:hAnsi="黑体" w:hint="eastAsia"/>
          <w:sz w:val="24"/>
          <w:szCs w:val="24"/>
        </w:rPr>
        <w:t>表5</w:t>
      </w:r>
      <w:r w:rsidRPr="00252361">
        <w:rPr>
          <w:rFonts w:ascii="黑体" w:eastAsia="黑体" w:hAnsi="黑体"/>
          <w:sz w:val="24"/>
          <w:szCs w:val="24"/>
        </w:rPr>
        <w:t xml:space="preserve"> </w:t>
      </w:r>
      <w:r w:rsidRPr="00252361">
        <w:rPr>
          <w:rFonts w:ascii="黑体" w:eastAsia="黑体" w:hAnsi="黑体" w:hint="eastAsia"/>
          <w:sz w:val="24"/>
          <w:szCs w:val="24"/>
        </w:rPr>
        <w:t>相关性</w:t>
      </w:r>
    </w:p>
    <w:tbl>
      <w:tblPr>
        <w:tblW w:w="5000" w:type="pct"/>
        <w:tblLook w:val="04A0" w:firstRow="1" w:lastRow="0" w:firstColumn="1" w:lastColumn="0" w:noHBand="0" w:noVBand="1"/>
      </w:tblPr>
      <w:tblGrid>
        <w:gridCol w:w="581"/>
        <w:gridCol w:w="977"/>
        <w:gridCol w:w="793"/>
        <w:gridCol w:w="793"/>
        <w:gridCol w:w="793"/>
        <w:gridCol w:w="793"/>
        <w:gridCol w:w="736"/>
        <w:gridCol w:w="736"/>
        <w:gridCol w:w="793"/>
        <w:gridCol w:w="736"/>
        <w:gridCol w:w="791"/>
      </w:tblGrid>
      <w:tr w:rsidR="00252361" w:rsidRPr="00555EDF" w14:paraId="2C9D4064" w14:textId="77777777" w:rsidTr="00252361">
        <w:trPr>
          <w:trHeight w:val="280"/>
        </w:trPr>
        <w:tc>
          <w:tcPr>
            <w:tcW w:w="341" w:type="pct"/>
            <w:tcBorders>
              <w:top w:val="single" w:sz="4" w:space="0" w:color="auto"/>
              <w:left w:val="nil"/>
              <w:bottom w:val="single" w:sz="4" w:space="0" w:color="auto"/>
              <w:right w:val="nil"/>
            </w:tcBorders>
            <w:shd w:val="clear" w:color="auto" w:fill="auto"/>
            <w:noWrap/>
            <w:vAlign w:val="center"/>
            <w:hideMark/>
          </w:tcPr>
          <w:p w14:paraId="5049EB74"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序号</w:t>
            </w:r>
          </w:p>
        </w:tc>
        <w:tc>
          <w:tcPr>
            <w:tcW w:w="573" w:type="pct"/>
            <w:tcBorders>
              <w:top w:val="single" w:sz="4" w:space="0" w:color="auto"/>
              <w:left w:val="nil"/>
              <w:bottom w:val="single" w:sz="4" w:space="0" w:color="auto"/>
              <w:right w:val="nil"/>
            </w:tcBorders>
            <w:shd w:val="clear" w:color="auto" w:fill="auto"/>
            <w:vAlign w:val="center"/>
            <w:hideMark/>
          </w:tcPr>
          <w:p w14:paraId="3EDAB1E8" w14:textId="75C7F00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 xml:space="preserve">变量　</w:t>
            </w:r>
          </w:p>
        </w:tc>
        <w:tc>
          <w:tcPr>
            <w:tcW w:w="465" w:type="pct"/>
            <w:tcBorders>
              <w:top w:val="single" w:sz="4" w:space="0" w:color="auto"/>
              <w:left w:val="nil"/>
              <w:bottom w:val="single" w:sz="4" w:space="0" w:color="auto"/>
              <w:right w:val="nil"/>
            </w:tcBorders>
            <w:shd w:val="clear" w:color="auto" w:fill="auto"/>
            <w:vAlign w:val="center"/>
            <w:hideMark/>
          </w:tcPr>
          <w:p w14:paraId="4B9F388C" w14:textId="77777777" w:rsidR="00252361" w:rsidRPr="00252361" w:rsidRDefault="00252361" w:rsidP="00555EDF">
            <w:pPr>
              <w:widowControl/>
              <w:jc w:val="center"/>
              <w:rPr>
                <w:kern w:val="0"/>
                <w:sz w:val="16"/>
                <w:szCs w:val="16"/>
              </w:rPr>
            </w:pPr>
            <w:r w:rsidRPr="00252361">
              <w:rPr>
                <w:kern w:val="0"/>
                <w:sz w:val="16"/>
                <w:szCs w:val="16"/>
              </w:rPr>
              <w:t>1</w:t>
            </w:r>
          </w:p>
        </w:tc>
        <w:tc>
          <w:tcPr>
            <w:tcW w:w="465" w:type="pct"/>
            <w:tcBorders>
              <w:top w:val="single" w:sz="4" w:space="0" w:color="auto"/>
              <w:left w:val="nil"/>
              <w:bottom w:val="single" w:sz="4" w:space="0" w:color="auto"/>
              <w:right w:val="nil"/>
            </w:tcBorders>
            <w:shd w:val="clear" w:color="auto" w:fill="auto"/>
            <w:vAlign w:val="center"/>
            <w:hideMark/>
          </w:tcPr>
          <w:p w14:paraId="364941AE" w14:textId="77777777" w:rsidR="00252361" w:rsidRPr="00252361" w:rsidRDefault="00252361" w:rsidP="00555EDF">
            <w:pPr>
              <w:widowControl/>
              <w:jc w:val="center"/>
              <w:rPr>
                <w:kern w:val="0"/>
                <w:sz w:val="16"/>
                <w:szCs w:val="16"/>
              </w:rPr>
            </w:pPr>
            <w:r w:rsidRPr="00252361">
              <w:rPr>
                <w:kern w:val="0"/>
                <w:sz w:val="16"/>
                <w:szCs w:val="16"/>
              </w:rPr>
              <w:t>2</w:t>
            </w:r>
          </w:p>
        </w:tc>
        <w:tc>
          <w:tcPr>
            <w:tcW w:w="465" w:type="pct"/>
            <w:tcBorders>
              <w:top w:val="single" w:sz="4" w:space="0" w:color="auto"/>
              <w:left w:val="nil"/>
              <w:bottom w:val="single" w:sz="4" w:space="0" w:color="auto"/>
              <w:right w:val="nil"/>
            </w:tcBorders>
            <w:shd w:val="clear" w:color="auto" w:fill="auto"/>
            <w:vAlign w:val="center"/>
            <w:hideMark/>
          </w:tcPr>
          <w:p w14:paraId="33697C7D" w14:textId="77777777" w:rsidR="00252361" w:rsidRPr="00252361" w:rsidRDefault="00252361" w:rsidP="00555EDF">
            <w:pPr>
              <w:widowControl/>
              <w:jc w:val="center"/>
              <w:rPr>
                <w:kern w:val="0"/>
                <w:sz w:val="16"/>
                <w:szCs w:val="16"/>
              </w:rPr>
            </w:pPr>
            <w:r w:rsidRPr="00252361">
              <w:rPr>
                <w:kern w:val="0"/>
                <w:sz w:val="16"/>
                <w:szCs w:val="16"/>
              </w:rPr>
              <w:t>3</w:t>
            </w:r>
          </w:p>
        </w:tc>
        <w:tc>
          <w:tcPr>
            <w:tcW w:w="465" w:type="pct"/>
            <w:tcBorders>
              <w:top w:val="single" w:sz="4" w:space="0" w:color="auto"/>
              <w:left w:val="nil"/>
              <w:bottom w:val="single" w:sz="4" w:space="0" w:color="auto"/>
              <w:right w:val="nil"/>
            </w:tcBorders>
            <w:shd w:val="clear" w:color="auto" w:fill="auto"/>
            <w:vAlign w:val="center"/>
            <w:hideMark/>
          </w:tcPr>
          <w:p w14:paraId="70D99DCD" w14:textId="77777777" w:rsidR="00252361" w:rsidRPr="00252361" w:rsidRDefault="00252361" w:rsidP="00555EDF">
            <w:pPr>
              <w:widowControl/>
              <w:jc w:val="center"/>
              <w:rPr>
                <w:kern w:val="0"/>
                <w:sz w:val="16"/>
                <w:szCs w:val="16"/>
              </w:rPr>
            </w:pPr>
            <w:r w:rsidRPr="00252361">
              <w:rPr>
                <w:kern w:val="0"/>
                <w:sz w:val="16"/>
                <w:szCs w:val="16"/>
              </w:rPr>
              <w:t>4</w:t>
            </w:r>
          </w:p>
        </w:tc>
        <w:tc>
          <w:tcPr>
            <w:tcW w:w="432" w:type="pct"/>
            <w:tcBorders>
              <w:top w:val="single" w:sz="4" w:space="0" w:color="auto"/>
              <w:left w:val="nil"/>
              <w:bottom w:val="single" w:sz="4" w:space="0" w:color="auto"/>
              <w:right w:val="nil"/>
            </w:tcBorders>
            <w:shd w:val="clear" w:color="auto" w:fill="auto"/>
            <w:vAlign w:val="center"/>
            <w:hideMark/>
          </w:tcPr>
          <w:p w14:paraId="6787ABDE" w14:textId="77777777" w:rsidR="00252361" w:rsidRPr="00252361" w:rsidRDefault="00252361" w:rsidP="00555EDF">
            <w:pPr>
              <w:widowControl/>
              <w:jc w:val="center"/>
              <w:rPr>
                <w:kern w:val="0"/>
                <w:sz w:val="16"/>
                <w:szCs w:val="16"/>
              </w:rPr>
            </w:pPr>
            <w:r w:rsidRPr="00252361">
              <w:rPr>
                <w:kern w:val="0"/>
                <w:sz w:val="16"/>
                <w:szCs w:val="16"/>
              </w:rPr>
              <w:t>5</w:t>
            </w:r>
          </w:p>
        </w:tc>
        <w:tc>
          <w:tcPr>
            <w:tcW w:w="432" w:type="pct"/>
            <w:tcBorders>
              <w:top w:val="single" w:sz="4" w:space="0" w:color="auto"/>
              <w:left w:val="nil"/>
              <w:bottom w:val="single" w:sz="4" w:space="0" w:color="auto"/>
              <w:right w:val="nil"/>
            </w:tcBorders>
            <w:shd w:val="clear" w:color="auto" w:fill="auto"/>
            <w:vAlign w:val="center"/>
            <w:hideMark/>
          </w:tcPr>
          <w:p w14:paraId="5AD96127" w14:textId="77777777" w:rsidR="00252361" w:rsidRPr="00252361" w:rsidRDefault="00252361" w:rsidP="00555EDF">
            <w:pPr>
              <w:widowControl/>
              <w:jc w:val="center"/>
              <w:rPr>
                <w:kern w:val="0"/>
                <w:sz w:val="16"/>
                <w:szCs w:val="16"/>
              </w:rPr>
            </w:pPr>
            <w:r w:rsidRPr="00252361">
              <w:rPr>
                <w:kern w:val="0"/>
                <w:sz w:val="16"/>
                <w:szCs w:val="16"/>
              </w:rPr>
              <w:t>6</w:t>
            </w:r>
          </w:p>
        </w:tc>
        <w:tc>
          <w:tcPr>
            <w:tcW w:w="465" w:type="pct"/>
            <w:tcBorders>
              <w:top w:val="single" w:sz="4" w:space="0" w:color="auto"/>
              <w:left w:val="nil"/>
              <w:bottom w:val="single" w:sz="4" w:space="0" w:color="auto"/>
              <w:right w:val="nil"/>
            </w:tcBorders>
            <w:shd w:val="clear" w:color="auto" w:fill="auto"/>
            <w:vAlign w:val="center"/>
            <w:hideMark/>
          </w:tcPr>
          <w:p w14:paraId="6070F885" w14:textId="77777777" w:rsidR="00252361" w:rsidRPr="00252361" w:rsidRDefault="00252361" w:rsidP="00555EDF">
            <w:pPr>
              <w:widowControl/>
              <w:jc w:val="center"/>
              <w:rPr>
                <w:kern w:val="0"/>
                <w:sz w:val="16"/>
                <w:szCs w:val="16"/>
              </w:rPr>
            </w:pPr>
            <w:r w:rsidRPr="00252361">
              <w:rPr>
                <w:kern w:val="0"/>
                <w:sz w:val="16"/>
                <w:szCs w:val="16"/>
              </w:rPr>
              <w:t>7</w:t>
            </w:r>
          </w:p>
        </w:tc>
        <w:tc>
          <w:tcPr>
            <w:tcW w:w="432" w:type="pct"/>
            <w:tcBorders>
              <w:top w:val="single" w:sz="4" w:space="0" w:color="auto"/>
              <w:left w:val="nil"/>
              <w:bottom w:val="single" w:sz="4" w:space="0" w:color="auto"/>
              <w:right w:val="nil"/>
            </w:tcBorders>
            <w:shd w:val="clear" w:color="auto" w:fill="auto"/>
            <w:vAlign w:val="center"/>
            <w:hideMark/>
          </w:tcPr>
          <w:p w14:paraId="68FB00F9" w14:textId="26F9E53A" w:rsidR="00252361" w:rsidRPr="00252361" w:rsidRDefault="00252361" w:rsidP="00555EDF">
            <w:pPr>
              <w:widowControl/>
              <w:jc w:val="center"/>
              <w:rPr>
                <w:kern w:val="0"/>
                <w:sz w:val="16"/>
                <w:szCs w:val="16"/>
              </w:rPr>
            </w:pPr>
            <w:r w:rsidRPr="00252361">
              <w:rPr>
                <w:rFonts w:hint="eastAsia"/>
                <w:kern w:val="0"/>
                <w:sz w:val="16"/>
                <w:szCs w:val="16"/>
              </w:rPr>
              <w:t>8</w:t>
            </w:r>
          </w:p>
        </w:tc>
        <w:tc>
          <w:tcPr>
            <w:tcW w:w="464" w:type="pct"/>
            <w:tcBorders>
              <w:top w:val="single" w:sz="4" w:space="0" w:color="auto"/>
              <w:left w:val="nil"/>
              <w:bottom w:val="single" w:sz="4" w:space="0" w:color="auto"/>
              <w:right w:val="nil"/>
            </w:tcBorders>
            <w:shd w:val="clear" w:color="auto" w:fill="auto"/>
            <w:vAlign w:val="center"/>
            <w:hideMark/>
          </w:tcPr>
          <w:p w14:paraId="00613790" w14:textId="6364A653" w:rsidR="00252361" w:rsidRPr="00252361" w:rsidRDefault="00252361" w:rsidP="00555EDF">
            <w:pPr>
              <w:widowControl/>
              <w:jc w:val="center"/>
              <w:rPr>
                <w:kern w:val="0"/>
                <w:sz w:val="16"/>
                <w:szCs w:val="16"/>
              </w:rPr>
            </w:pPr>
            <w:r w:rsidRPr="00252361">
              <w:rPr>
                <w:rFonts w:hint="eastAsia"/>
                <w:kern w:val="0"/>
                <w:sz w:val="16"/>
                <w:szCs w:val="16"/>
              </w:rPr>
              <w:t>9</w:t>
            </w:r>
          </w:p>
        </w:tc>
      </w:tr>
      <w:tr w:rsidR="00252361" w:rsidRPr="00555EDF" w14:paraId="5494F51A" w14:textId="77777777" w:rsidTr="00252361">
        <w:trPr>
          <w:trHeight w:val="300"/>
        </w:trPr>
        <w:tc>
          <w:tcPr>
            <w:tcW w:w="341" w:type="pct"/>
            <w:tcBorders>
              <w:top w:val="nil"/>
              <w:left w:val="nil"/>
              <w:bottom w:val="nil"/>
              <w:right w:val="nil"/>
            </w:tcBorders>
            <w:shd w:val="clear" w:color="auto" w:fill="auto"/>
            <w:noWrap/>
            <w:vAlign w:val="center"/>
            <w:hideMark/>
          </w:tcPr>
          <w:p w14:paraId="27BC1532" w14:textId="77777777" w:rsidR="00252361" w:rsidRPr="00252361" w:rsidRDefault="00252361" w:rsidP="00555EDF">
            <w:pPr>
              <w:widowControl/>
              <w:jc w:val="center"/>
              <w:rPr>
                <w:kern w:val="0"/>
                <w:sz w:val="16"/>
                <w:szCs w:val="16"/>
              </w:rPr>
            </w:pPr>
            <w:r w:rsidRPr="00252361">
              <w:rPr>
                <w:kern w:val="0"/>
                <w:sz w:val="16"/>
                <w:szCs w:val="16"/>
              </w:rPr>
              <w:t>1</w:t>
            </w:r>
          </w:p>
        </w:tc>
        <w:tc>
          <w:tcPr>
            <w:tcW w:w="573" w:type="pct"/>
            <w:tcBorders>
              <w:top w:val="nil"/>
              <w:left w:val="nil"/>
              <w:bottom w:val="nil"/>
              <w:right w:val="nil"/>
            </w:tcBorders>
            <w:shd w:val="clear" w:color="000000" w:fill="FFFFFF"/>
            <w:vAlign w:val="center"/>
            <w:hideMark/>
          </w:tcPr>
          <w:p w14:paraId="7585F15C"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性别</w:t>
            </w:r>
          </w:p>
        </w:tc>
        <w:tc>
          <w:tcPr>
            <w:tcW w:w="465" w:type="pct"/>
            <w:tcBorders>
              <w:top w:val="nil"/>
              <w:left w:val="nil"/>
              <w:bottom w:val="nil"/>
              <w:right w:val="nil"/>
            </w:tcBorders>
            <w:shd w:val="clear" w:color="auto" w:fill="auto"/>
            <w:noWrap/>
            <w:vAlign w:val="center"/>
            <w:hideMark/>
          </w:tcPr>
          <w:p w14:paraId="43BEEBF0" w14:textId="77777777" w:rsidR="00252361" w:rsidRPr="00252361" w:rsidRDefault="00252361" w:rsidP="00555EDF">
            <w:pPr>
              <w:widowControl/>
              <w:jc w:val="center"/>
              <w:rPr>
                <w:kern w:val="0"/>
                <w:sz w:val="16"/>
                <w:szCs w:val="16"/>
              </w:rPr>
            </w:pPr>
            <w:r w:rsidRPr="00252361">
              <w:rPr>
                <w:kern w:val="0"/>
                <w:sz w:val="16"/>
                <w:szCs w:val="16"/>
              </w:rPr>
              <w:t>1</w:t>
            </w:r>
          </w:p>
        </w:tc>
        <w:tc>
          <w:tcPr>
            <w:tcW w:w="465" w:type="pct"/>
            <w:tcBorders>
              <w:top w:val="nil"/>
              <w:left w:val="nil"/>
              <w:bottom w:val="nil"/>
              <w:right w:val="nil"/>
            </w:tcBorders>
            <w:shd w:val="clear" w:color="auto" w:fill="auto"/>
            <w:noWrap/>
            <w:vAlign w:val="center"/>
            <w:hideMark/>
          </w:tcPr>
          <w:p w14:paraId="0E6E2FE1" w14:textId="631D3B42"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.199</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342F8E79" w14:textId="73772FBC"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.247</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1F799997" w14:textId="40780374"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.225</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17060356" w14:textId="77777777" w:rsidR="00252361" w:rsidRPr="00252361" w:rsidRDefault="00252361" w:rsidP="00555EDF">
            <w:pPr>
              <w:widowControl/>
              <w:jc w:val="center"/>
              <w:rPr>
                <w:kern w:val="0"/>
                <w:sz w:val="16"/>
                <w:szCs w:val="16"/>
              </w:rPr>
            </w:pPr>
            <w:r w:rsidRPr="00252361">
              <w:rPr>
                <w:kern w:val="0"/>
                <w:sz w:val="16"/>
                <w:szCs w:val="16"/>
              </w:rPr>
              <w:t>-0.048</w:t>
            </w:r>
          </w:p>
        </w:tc>
        <w:tc>
          <w:tcPr>
            <w:tcW w:w="432" w:type="pct"/>
            <w:tcBorders>
              <w:top w:val="nil"/>
              <w:left w:val="nil"/>
              <w:bottom w:val="nil"/>
              <w:right w:val="nil"/>
            </w:tcBorders>
            <w:shd w:val="clear" w:color="auto" w:fill="auto"/>
            <w:noWrap/>
            <w:vAlign w:val="center"/>
            <w:hideMark/>
          </w:tcPr>
          <w:p w14:paraId="5CBAA6AC" w14:textId="74E8C8D6"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.098</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7F9909AB" w14:textId="216DBB25"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.157</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2D14E89F" w14:textId="1731B65B"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.101</w:t>
            </w:r>
            <w:r w:rsidRPr="00252361">
              <w:rPr>
                <w:kern w:val="0"/>
                <w:sz w:val="16"/>
                <w:szCs w:val="16"/>
                <w:vertAlign w:val="superscript"/>
              </w:rPr>
              <w:t>*</w:t>
            </w:r>
          </w:p>
        </w:tc>
        <w:tc>
          <w:tcPr>
            <w:tcW w:w="464" w:type="pct"/>
            <w:tcBorders>
              <w:top w:val="nil"/>
              <w:left w:val="nil"/>
              <w:bottom w:val="nil"/>
              <w:right w:val="nil"/>
            </w:tcBorders>
            <w:shd w:val="clear" w:color="auto" w:fill="auto"/>
            <w:noWrap/>
            <w:vAlign w:val="center"/>
            <w:hideMark/>
          </w:tcPr>
          <w:p w14:paraId="162CED36" w14:textId="692D828B"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.126</w:t>
            </w:r>
            <w:r w:rsidRPr="00252361">
              <w:rPr>
                <w:kern w:val="0"/>
                <w:sz w:val="16"/>
                <w:szCs w:val="16"/>
                <w:vertAlign w:val="superscript"/>
              </w:rPr>
              <w:t>**</w:t>
            </w:r>
          </w:p>
        </w:tc>
      </w:tr>
      <w:tr w:rsidR="00252361" w:rsidRPr="00555EDF" w14:paraId="5475CBCE" w14:textId="77777777" w:rsidTr="00252361">
        <w:trPr>
          <w:trHeight w:val="300"/>
        </w:trPr>
        <w:tc>
          <w:tcPr>
            <w:tcW w:w="341" w:type="pct"/>
            <w:tcBorders>
              <w:top w:val="nil"/>
              <w:left w:val="nil"/>
              <w:bottom w:val="nil"/>
              <w:right w:val="nil"/>
            </w:tcBorders>
            <w:shd w:val="clear" w:color="auto" w:fill="auto"/>
            <w:noWrap/>
            <w:vAlign w:val="center"/>
            <w:hideMark/>
          </w:tcPr>
          <w:p w14:paraId="718BC108" w14:textId="77777777" w:rsidR="00252361" w:rsidRPr="00252361" w:rsidRDefault="00252361" w:rsidP="00555EDF">
            <w:pPr>
              <w:widowControl/>
              <w:jc w:val="center"/>
              <w:rPr>
                <w:kern w:val="0"/>
                <w:sz w:val="16"/>
                <w:szCs w:val="16"/>
              </w:rPr>
            </w:pPr>
            <w:r w:rsidRPr="00252361">
              <w:rPr>
                <w:kern w:val="0"/>
                <w:sz w:val="16"/>
                <w:szCs w:val="16"/>
              </w:rPr>
              <w:t>2</w:t>
            </w:r>
          </w:p>
        </w:tc>
        <w:tc>
          <w:tcPr>
            <w:tcW w:w="573" w:type="pct"/>
            <w:tcBorders>
              <w:top w:val="nil"/>
              <w:left w:val="nil"/>
              <w:bottom w:val="nil"/>
              <w:right w:val="nil"/>
            </w:tcBorders>
            <w:shd w:val="clear" w:color="000000" w:fill="FFFFFF"/>
            <w:vAlign w:val="center"/>
            <w:hideMark/>
          </w:tcPr>
          <w:p w14:paraId="197940E7"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年龄</w:t>
            </w:r>
          </w:p>
        </w:tc>
        <w:tc>
          <w:tcPr>
            <w:tcW w:w="465" w:type="pct"/>
            <w:tcBorders>
              <w:top w:val="nil"/>
              <w:left w:val="nil"/>
              <w:bottom w:val="nil"/>
              <w:right w:val="nil"/>
            </w:tcBorders>
            <w:shd w:val="clear" w:color="auto" w:fill="auto"/>
            <w:noWrap/>
            <w:vAlign w:val="center"/>
            <w:hideMark/>
          </w:tcPr>
          <w:p w14:paraId="55B212FC" w14:textId="5E93DF06"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.199</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B8F31A7" w14:textId="77777777" w:rsidR="00252361" w:rsidRPr="00252361" w:rsidRDefault="00252361" w:rsidP="00555EDF">
            <w:pPr>
              <w:widowControl/>
              <w:jc w:val="center"/>
              <w:rPr>
                <w:kern w:val="0"/>
                <w:sz w:val="16"/>
                <w:szCs w:val="16"/>
              </w:rPr>
            </w:pPr>
            <w:r w:rsidRPr="00252361">
              <w:rPr>
                <w:kern w:val="0"/>
                <w:sz w:val="16"/>
                <w:szCs w:val="16"/>
              </w:rPr>
              <w:t>1</w:t>
            </w:r>
          </w:p>
        </w:tc>
        <w:tc>
          <w:tcPr>
            <w:tcW w:w="465" w:type="pct"/>
            <w:tcBorders>
              <w:top w:val="nil"/>
              <w:left w:val="nil"/>
              <w:bottom w:val="nil"/>
              <w:right w:val="nil"/>
            </w:tcBorders>
            <w:shd w:val="clear" w:color="auto" w:fill="auto"/>
            <w:noWrap/>
            <w:vAlign w:val="center"/>
            <w:hideMark/>
          </w:tcPr>
          <w:p w14:paraId="2F70A0EC" w14:textId="4010E490"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.286</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0EDA3BA1" w14:textId="3B79888B"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.465</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652E4450" w14:textId="77777777" w:rsidR="00252361" w:rsidRPr="00252361" w:rsidRDefault="00252361" w:rsidP="00555EDF">
            <w:pPr>
              <w:widowControl/>
              <w:jc w:val="center"/>
              <w:rPr>
                <w:kern w:val="0"/>
                <w:sz w:val="16"/>
                <w:szCs w:val="16"/>
              </w:rPr>
            </w:pPr>
            <w:r w:rsidRPr="00252361">
              <w:rPr>
                <w:kern w:val="0"/>
                <w:sz w:val="16"/>
                <w:szCs w:val="16"/>
              </w:rPr>
              <w:t>-0.017</w:t>
            </w:r>
          </w:p>
        </w:tc>
        <w:tc>
          <w:tcPr>
            <w:tcW w:w="432" w:type="pct"/>
            <w:tcBorders>
              <w:top w:val="nil"/>
              <w:left w:val="nil"/>
              <w:bottom w:val="nil"/>
              <w:right w:val="nil"/>
            </w:tcBorders>
            <w:shd w:val="clear" w:color="auto" w:fill="auto"/>
            <w:noWrap/>
            <w:vAlign w:val="center"/>
            <w:hideMark/>
          </w:tcPr>
          <w:p w14:paraId="3AFF8D13" w14:textId="77777777" w:rsidR="00252361" w:rsidRPr="00252361" w:rsidRDefault="00252361" w:rsidP="00555EDF">
            <w:pPr>
              <w:widowControl/>
              <w:jc w:val="center"/>
              <w:rPr>
                <w:kern w:val="0"/>
                <w:sz w:val="16"/>
                <w:szCs w:val="16"/>
              </w:rPr>
            </w:pPr>
            <w:r w:rsidRPr="00252361">
              <w:rPr>
                <w:kern w:val="0"/>
                <w:sz w:val="16"/>
                <w:szCs w:val="16"/>
              </w:rPr>
              <w:t>0.054</w:t>
            </w:r>
          </w:p>
        </w:tc>
        <w:tc>
          <w:tcPr>
            <w:tcW w:w="465" w:type="pct"/>
            <w:tcBorders>
              <w:top w:val="nil"/>
              <w:left w:val="nil"/>
              <w:bottom w:val="nil"/>
              <w:right w:val="nil"/>
            </w:tcBorders>
            <w:shd w:val="clear" w:color="auto" w:fill="auto"/>
            <w:noWrap/>
            <w:vAlign w:val="center"/>
            <w:hideMark/>
          </w:tcPr>
          <w:p w14:paraId="78D3EDD6" w14:textId="77777777" w:rsidR="00252361" w:rsidRPr="00252361" w:rsidRDefault="00252361" w:rsidP="00555EDF">
            <w:pPr>
              <w:widowControl/>
              <w:jc w:val="center"/>
              <w:rPr>
                <w:kern w:val="0"/>
                <w:sz w:val="16"/>
                <w:szCs w:val="16"/>
              </w:rPr>
            </w:pPr>
            <w:r w:rsidRPr="00252361">
              <w:rPr>
                <w:kern w:val="0"/>
                <w:sz w:val="16"/>
                <w:szCs w:val="16"/>
              </w:rPr>
              <w:t>0.016</w:t>
            </w:r>
          </w:p>
        </w:tc>
        <w:tc>
          <w:tcPr>
            <w:tcW w:w="432" w:type="pct"/>
            <w:tcBorders>
              <w:top w:val="nil"/>
              <w:left w:val="nil"/>
              <w:bottom w:val="nil"/>
              <w:right w:val="nil"/>
            </w:tcBorders>
            <w:shd w:val="clear" w:color="auto" w:fill="auto"/>
            <w:noWrap/>
            <w:vAlign w:val="center"/>
            <w:hideMark/>
          </w:tcPr>
          <w:p w14:paraId="75582612" w14:textId="77777777" w:rsidR="00252361" w:rsidRPr="00252361" w:rsidRDefault="00252361" w:rsidP="00555EDF">
            <w:pPr>
              <w:widowControl/>
              <w:jc w:val="center"/>
              <w:rPr>
                <w:kern w:val="0"/>
                <w:sz w:val="16"/>
                <w:szCs w:val="16"/>
              </w:rPr>
            </w:pPr>
            <w:r w:rsidRPr="00252361">
              <w:rPr>
                <w:kern w:val="0"/>
                <w:sz w:val="16"/>
                <w:szCs w:val="16"/>
              </w:rPr>
              <w:t>0.018</w:t>
            </w:r>
          </w:p>
        </w:tc>
        <w:tc>
          <w:tcPr>
            <w:tcW w:w="464" w:type="pct"/>
            <w:tcBorders>
              <w:top w:val="nil"/>
              <w:left w:val="nil"/>
              <w:bottom w:val="nil"/>
              <w:right w:val="nil"/>
            </w:tcBorders>
            <w:shd w:val="clear" w:color="auto" w:fill="auto"/>
            <w:noWrap/>
            <w:vAlign w:val="center"/>
            <w:hideMark/>
          </w:tcPr>
          <w:p w14:paraId="51B98024" w14:textId="77777777" w:rsidR="00252361" w:rsidRPr="00252361" w:rsidRDefault="00252361" w:rsidP="00555EDF">
            <w:pPr>
              <w:widowControl/>
              <w:jc w:val="center"/>
              <w:rPr>
                <w:kern w:val="0"/>
                <w:sz w:val="16"/>
                <w:szCs w:val="16"/>
              </w:rPr>
            </w:pPr>
            <w:r w:rsidRPr="00252361">
              <w:rPr>
                <w:kern w:val="0"/>
                <w:sz w:val="16"/>
                <w:szCs w:val="16"/>
              </w:rPr>
              <w:t>0.045</w:t>
            </w:r>
          </w:p>
        </w:tc>
      </w:tr>
      <w:tr w:rsidR="00252361" w:rsidRPr="00555EDF" w14:paraId="03797324" w14:textId="77777777" w:rsidTr="00252361">
        <w:trPr>
          <w:trHeight w:val="300"/>
        </w:trPr>
        <w:tc>
          <w:tcPr>
            <w:tcW w:w="341" w:type="pct"/>
            <w:tcBorders>
              <w:top w:val="nil"/>
              <w:left w:val="nil"/>
              <w:bottom w:val="nil"/>
              <w:right w:val="nil"/>
            </w:tcBorders>
            <w:shd w:val="clear" w:color="auto" w:fill="auto"/>
            <w:noWrap/>
            <w:vAlign w:val="center"/>
            <w:hideMark/>
          </w:tcPr>
          <w:p w14:paraId="461878CD" w14:textId="77777777" w:rsidR="00252361" w:rsidRPr="00252361" w:rsidRDefault="00252361" w:rsidP="00555EDF">
            <w:pPr>
              <w:widowControl/>
              <w:jc w:val="center"/>
              <w:rPr>
                <w:kern w:val="0"/>
                <w:sz w:val="16"/>
                <w:szCs w:val="16"/>
              </w:rPr>
            </w:pPr>
            <w:r w:rsidRPr="00252361">
              <w:rPr>
                <w:kern w:val="0"/>
                <w:sz w:val="16"/>
                <w:szCs w:val="16"/>
              </w:rPr>
              <w:t>3</w:t>
            </w:r>
          </w:p>
        </w:tc>
        <w:tc>
          <w:tcPr>
            <w:tcW w:w="573" w:type="pct"/>
            <w:tcBorders>
              <w:top w:val="nil"/>
              <w:left w:val="nil"/>
              <w:bottom w:val="nil"/>
              <w:right w:val="nil"/>
            </w:tcBorders>
            <w:shd w:val="clear" w:color="000000" w:fill="FFFFFF"/>
            <w:vAlign w:val="center"/>
            <w:hideMark/>
          </w:tcPr>
          <w:p w14:paraId="33DF1795"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教育程度</w:t>
            </w:r>
          </w:p>
        </w:tc>
        <w:tc>
          <w:tcPr>
            <w:tcW w:w="465" w:type="pct"/>
            <w:tcBorders>
              <w:top w:val="nil"/>
              <w:left w:val="nil"/>
              <w:bottom w:val="nil"/>
              <w:right w:val="nil"/>
            </w:tcBorders>
            <w:shd w:val="clear" w:color="auto" w:fill="auto"/>
            <w:noWrap/>
            <w:vAlign w:val="center"/>
            <w:hideMark/>
          </w:tcPr>
          <w:p w14:paraId="1A013C79" w14:textId="77777777" w:rsidR="00252361" w:rsidRPr="00252361" w:rsidRDefault="00252361" w:rsidP="00555EDF">
            <w:pPr>
              <w:widowControl/>
              <w:jc w:val="center"/>
              <w:rPr>
                <w:kern w:val="0"/>
                <w:sz w:val="16"/>
                <w:szCs w:val="16"/>
              </w:rPr>
            </w:pPr>
            <w:r w:rsidRPr="00252361">
              <w:rPr>
                <w:kern w:val="0"/>
                <w:sz w:val="16"/>
                <w:szCs w:val="16"/>
              </w:rPr>
              <w:t>0.247</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3C79B7C3" w14:textId="2F662916"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.286</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48B8A75" w14:textId="77777777" w:rsidR="00252361" w:rsidRPr="00252361" w:rsidRDefault="00252361" w:rsidP="00555EDF">
            <w:pPr>
              <w:widowControl/>
              <w:jc w:val="center"/>
              <w:rPr>
                <w:kern w:val="0"/>
                <w:sz w:val="16"/>
                <w:szCs w:val="16"/>
              </w:rPr>
            </w:pPr>
            <w:r w:rsidRPr="00252361">
              <w:rPr>
                <w:kern w:val="0"/>
                <w:sz w:val="16"/>
                <w:szCs w:val="16"/>
              </w:rPr>
              <w:t>1</w:t>
            </w:r>
          </w:p>
        </w:tc>
        <w:tc>
          <w:tcPr>
            <w:tcW w:w="465" w:type="pct"/>
            <w:tcBorders>
              <w:top w:val="nil"/>
              <w:left w:val="nil"/>
              <w:bottom w:val="nil"/>
              <w:right w:val="nil"/>
            </w:tcBorders>
            <w:shd w:val="clear" w:color="auto" w:fill="auto"/>
            <w:noWrap/>
            <w:vAlign w:val="center"/>
            <w:hideMark/>
          </w:tcPr>
          <w:p w14:paraId="184B8372" w14:textId="7B710FD6"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.100</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23FE7732" w14:textId="77777777" w:rsidR="00252361" w:rsidRPr="00252361" w:rsidRDefault="00252361" w:rsidP="00555EDF">
            <w:pPr>
              <w:widowControl/>
              <w:jc w:val="center"/>
              <w:rPr>
                <w:kern w:val="0"/>
                <w:sz w:val="16"/>
                <w:szCs w:val="16"/>
              </w:rPr>
            </w:pPr>
            <w:r w:rsidRPr="00252361">
              <w:rPr>
                <w:kern w:val="0"/>
                <w:sz w:val="16"/>
                <w:szCs w:val="16"/>
              </w:rPr>
              <w:t>0.083</w:t>
            </w:r>
          </w:p>
        </w:tc>
        <w:tc>
          <w:tcPr>
            <w:tcW w:w="432" w:type="pct"/>
            <w:tcBorders>
              <w:top w:val="nil"/>
              <w:left w:val="nil"/>
              <w:bottom w:val="nil"/>
              <w:right w:val="nil"/>
            </w:tcBorders>
            <w:shd w:val="clear" w:color="auto" w:fill="auto"/>
            <w:noWrap/>
            <w:vAlign w:val="center"/>
            <w:hideMark/>
          </w:tcPr>
          <w:p w14:paraId="742F7747" w14:textId="77777777" w:rsidR="00252361" w:rsidRPr="00252361" w:rsidRDefault="00252361" w:rsidP="00555EDF">
            <w:pPr>
              <w:widowControl/>
              <w:jc w:val="center"/>
              <w:rPr>
                <w:kern w:val="0"/>
                <w:sz w:val="16"/>
                <w:szCs w:val="16"/>
              </w:rPr>
            </w:pPr>
            <w:r w:rsidRPr="00252361">
              <w:rPr>
                <w:kern w:val="0"/>
                <w:sz w:val="16"/>
                <w:szCs w:val="16"/>
              </w:rPr>
              <w:t>0.061</w:t>
            </w:r>
          </w:p>
        </w:tc>
        <w:tc>
          <w:tcPr>
            <w:tcW w:w="465" w:type="pct"/>
            <w:tcBorders>
              <w:top w:val="nil"/>
              <w:left w:val="nil"/>
              <w:bottom w:val="nil"/>
              <w:right w:val="nil"/>
            </w:tcBorders>
            <w:shd w:val="clear" w:color="auto" w:fill="auto"/>
            <w:noWrap/>
            <w:vAlign w:val="center"/>
            <w:hideMark/>
          </w:tcPr>
          <w:p w14:paraId="5BFFCEE2" w14:textId="09B14898"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.100</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7FB0AA1C" w14:textId="1245B4B1"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.097</w:t>
            </w:r>
            <w:r w:rsidRPr="00252361">
              <w:rPr>
                <w:kern w:val="0"/>
                <w:sz w:val="16"/>
                <w:szCs w:val="16"/>
                <w:vertAlign w:val="superscript"/>
              </w:rPr>
              <w:t>*</w:t>
            </w:r>
          </w:p>
        </w:tc>
        <w:tc>
          <w:tcPr>
            <w:tcW w:w="464" w:type="pct"/>
            <w:tcBorders>
              <w:top w:val="nil"/>
              <w:left w:val="nil"/>
              <w:bottom w:val="nil"/>
              <w:right w:val="nil"/>
            </w:tcBorders>
            <w:shd w:val="clear" w:color="auto" w:fill="auto"/>
            <w:noWrap/>
            <w:vAlign w:val="center"/>
            <w:hideMark/>
          </w:tcPr>
          <w:p w14:paraId="377AF799" w14:textId="77777777" w:rsidR="00252361" w:rsidRPr="00252361" w:rsidRDefault="00252361" w:rsidP="00555EDF">
            <w:pPr>
              <w:widowControl/>
              <w:jc w:val="center"/>
              <w:rPr>
                <w:kern w:val="0"/>
                <w:sz w:val="16"/>
                <w:szCs w:val="16"/>
              </w:rPr>
            </w:pPr>
            <w:r w:rsidRPr="00252361">
              <w:rPr>
                <w:kern w:val="0"/>
                <w:sz w:val="16"/>
                <w:szCs w:val="16"/>
              </w:rPr>
              <w:t>0.068</w:t>
            </w:r>
          </w:p>
        </w:tc>
      </w:tr>
      <w:tr w:rsidR="00252361" w:rsidRPr="00555EDF" w14:paraId="7D0CBCDE" w14:textId="77777777" w:rsidTr="00252361">
        <w:trPr>
          <w:trHeight w:val="300"/>
        </w:trPr>
        <w:tc>
          <w:tcPr>
            <w:tcW w:w="341" w:type="pct"/>
            <w:tcBorders>
              <w:top w:val="nil"/>
              <w:left w:val="nil"/>
              <w:bottom w:val="nil"/>
              <w:right w:val="nil"/>
            </w:tcBorders>
            <w:shd w:val="clear" w:color="auto" w:fill="auto"/>
            <w:noWrap/>
            <w:vAlign w:val="center"/>
            <w:hideMark/>
          </w:tcPr>
          <w:p w14:paraId="6542D549" w14:textId="77777777" w:rsidR="00252361" w:rsidRPr="00252361" w:rsidRDefault="00252361" w:rsidP="00555EDF">
            <w:pPr>
              <w:widowControl/>
              <w:jc w:val="center"/>
              <w:rPr>
                <w:kern w:val="0"/>
                <w:sz w:val="16"/>
                <w:szCs w:val="16"/>
              </w:rPr>
            </w:pPr>
            <w:r w:rsidRPr="00252361">
              <w:rPr>
                <w:kern w:val="0"/>
                <w:sz w:val="16"/>
                <w:szCs w:val="16"/>
              </w:rPr>
              <w:t>4</w:t>
            </w:r>
          </w:p>
        </w:tc>
        <w:tc>
          <w:tcPr>
            <w:tcW w:w="573" w:type="pct"/>
            <w:tcBorders>
              <w:top w:val="nil"/>
              <w:left w:val="nil"/>
              <w:bottom w:val="nil"/>
              <w:right w:val="nil"/>
            </w:tcBorders>
            <w:shd w:val="clear" w:color="000000" w:fill="FFFFFF"/>
            <w:vAlign w:val="center"/>
            <w:hideMark/>
          </w:tcPr>
          <w:p w14:paraId="4FFD4DFA"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行业年限</w:t>
            </w:r>
          </w:p>
        </w:tc>
        <w:tc>
          <w:tcPr>
            <w:tcW w:w="465" w:type="pct"/>
            <w:tcBorders>
              <w:top w:val="nil"/>
              <w:left w:val="nil"/>
              <w:bottom w:val="nil"/>
              <w:right w:val="nil"/>
            </w:tcBorders>
            <w:shd w:val="clear" w:color="auto" w:fill="auto"/>
            <w:noWrap/>
            <w:vAlign w:val="center"/>
            <w:hideMark/>
          </w:tcPr>
          <w:p w14:paraId="308BB214" w14:textId="69DFD513"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.225</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7A3B6548" w14:textId="7D4308F4"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.465</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53A967F4" w14:textId="2781F7EC"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.100</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505CB97" w14:textId="77777777" w:rsidR="00252361" w:rsidRPr="00252361" w:rsidRDefault="00252361" w:rsidP="00555EDF">
            <w:pPr>
              <w:widowControl/>
              <w:jc w:val="center"/>
              <w:rPr>
                <w:kern w:val="0"/>
                <w:sz w:val="16"/>
                <w:szCs w:val="16"/>
              </w:rPr>
            </w:pPr>
            <w:r w:rsidRPr="00252361">
              <w:rPr>
                <w:kern w:val="0"/>
                <w:sz w:val="16"/>
                <w:szCs w:val="16"/>
              </w:rPr>
              <w:t>1</w:t>
            </w:r>
          </w:p>
        </w:tc>
        <w:tc>
          <w:tcPr>
            <w:tcW w:w="432" w:type="pct"/>
            <w:tcBorders>
              <w:top w:val="nil"/>
              <w:left w:val="nil"/>
              <w:bottom w:val="nil"/>
              <w:right w:val="nil"/>
            </w:tcBorders>
            <w:shd w:val="clear" w:color="auto" w:fill="auto"/>
            <w:noWrap/>
            <w:vAlign w:val="center"/>
            <w:hideMark/>
          </w:tcPr>
          <w:p w14:paraId="6A60326D" w14:textId="77777777" w:rsidR="00252361" w:rsidRPr="00252361" w:rsidRDefault="00252361" w:rsidP="00555EDF">
            <w:pPr>
              <w:widowControl/>
              <w:jc w:val="center"/>
              <w:rPr>
                <w:kern w:val="0"/>
                <w:sz w:val="16"/>
                <w:szCs w:val="16"/>
              </w:rPr>
            </w:pPr>
            <w:r w:rsidRPr="00252361">
              <w:rPr>
                <w:kern w:val="0"/>
                <w:sz w:val="16"/>
                <w:szCs w:val="16"/>
              </w:rPr>
              <w:t>-0.009</w:t>
            </w:r>
          </w:p>
        </w:tc>
        <w:tc>
          <w:tcPr>
            <w:tcW w:w="432" w:type="pct"/>
            <w:tcBorders>
              <w:top w:val="nil"/>
              <w:left w:val="nil"/>
              <w:bottom w:val="nil"/>
              <w:right w:val="nil"/>
            </w:tcBorders>
            <w:shd w:val="clear" w:color="auto" w:fill="auto"/>
            <w:noWrap/>
            <w:vAlign w:val="center"/>
            <w:hideMark/>
          </w:tcPr>
          <w:p w14:paraId="077B5FE2" w14:textId="741F6EC1"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.165</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31A243D" w14:textId="77777777" w:rsidR="00252361" w:rsidRPr="00252361" w:rsidRDefault="00252361" w:rsidP="00555EDF">
            <w:pPr>
              <w:widowControl/>
              <w:jc w:val="center"/>
              <w:rPr>
                <w:kern w:val="0"/>
                <w:sz w:val="16"/>
                <w:szCs w:val="16"/>
              </w:rPr>
            </w:pPr>
            <w:r w:rsidRPr="00252361">
              <w:rPr>
                <w:kern w:val="0"/>
                <w:sz w:val="16"/>
                <w:szCs w:val="16"/>
              </w:rPr>
              <w:t>0.070</w:t>
            </w:r>
          </w:p>
        </w:tc>
        <w:tc>
          <w:tcPr>
            <w:tcW w:w="432" w:type="pct"/>
            <w:tcBorders>
              <w:top w:val="nil"/>
              <w:left w:val="nil"/>
              <w:bottom w:val="nil"/>
              <w:right w:val="nil"/>
            </w:tcBorders>
            <w:shd w:val="clear" w:color="auto" w:fill="auto"/>
            <w:noWrap/>
            <w:vAlign w:val="center"/>
            <w:hideMark/>
          </w:tcPr>
          <w:p w14:paraId="3CED0869" w14:textId="68A80E9E"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.135</w:t>
            </w:r>
            <w:r w:rsidRPr="00252361">
              <w:rPr>
                <w:kern w:val="0"/>
                <w:sz w:val="16"/>
                <w:szCs w:val="16"/>
                <w:vertAlign w:val="superscript"/>
              </w:rPr>
              <w:t>**</w:t>
            </w:r>
          </w:p>
        </w:tc>
        <w:tc>
          <w:tcPr>
            <w:tcW w:w="464" w:type="pct"/>
            <w:tcBorders>
              <w:top w:val="nil"/>
              <w:left w:val="nil"/>
              <w:bottom w:val="nil"/>
              <w:right w:val="nil"/>
            </w:tcBorders>
            <w:shd w:val="clear" w:color="auto" w:fill="auto"/>
            <w:noWrap/>
            <w:vAlign w:val="center"/>
            <w:hideMark/>
          </w:tcPr>
          <w:p w14:paraId="6C686C39" w14:textId="11F60543"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.127</w:t>
            </w:r>
            <w:r w:rsidRPr="00252361">
              <w:rPr>
                <w:kern w:val="0"/>
                <w:sz w:val="16"/>
                <w:szCs w:val="16"/>
                <w:vertAlign w:val="superscript"/>
              </w:rPr>
              <w:t>**</w:t>
            </w:r>
          </w:p>
        </w:tc>
      </w:tr>
      <w:tr w:rsidR="00252361" w:rsidRPr="00555EDF" w14:paraId="5D333356" w14:textId="77777777" w:rsidTr="00252361">
        <w:trPr>
          <w:trHeight w:val="300"/>
        </w:trPr>
        <w:tc>
          <w:tcPr>
            <w:tcW w:w="341" w:type="pct"/>
            <w:tcBorders>
              <w:top w:val="nil"/>
              <w:left w:val="nil"/>
              <w:bottom w:val="nil"/>
              <w:right w:val="nil"/>
            </w:tcBorders>
            <w:shd w:val="clear" w:color="auto" w:fill="auto"/>
            <w:noWrap/>
            <w:vAlign w:val="center"/>
            <w:hideMark/>
          </w:tcPr>
          <w:p w14:paraId="6CB67BB8" w14:textId="77777777" w:rsidR="00252361" w:rsidRPr="00252361" w:rsidRDefault="00252361" w:rsidP="00555EDF">
            <w:pPr>
              <w:widowControl/>
              <w:jc w:val="center"/>
              <w:rPr>
                <w:kern w:val="0"/>
                <w:sz w:val="16"/>
                <w:szCs w:val="16"/>
              </w:rPr>
            </w:pPr>
            <w:r w:rsidRPr="00252361">
              <w:rPr>
                <w:kern w:val="0"/>
                <w:sz w:val="16"/>
                <w:szCs w:val="16"/>
              </w:rPr>
              <w:t>5</w:t>
            </w:r>
          </w:p>
        </w:tc>
        <w:tc>
          <w:tcPr>
            <w:tcW w:w="573" w:type="pct"/>
            <w:tcBorders>
              <w:top w:val="nil"/>
              <w:left w:val="nil"/>
              <w:bottom w:val="nil"/>
              <w:right w:val="nil"/>
            </w:tcBorders>
            <w:shd w:val="clear" w:color="000000" w:fill="FFFFFF"/>
            <w:vAlign w:val="center"/>
            <w:hideMark/>
          </w:tcPr>
          <w:p w14:paraId="2FB5316A"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培训次数</w:t>
            </w:r>
          </w:p>
        </w:tc>
        <w:tc>
          <w:tcPr>
            <w:tcW w:w="465" w:type="pct"/>
            <w:tcBorders>
              <w:top w:val="nil"/>
              <w:left w:val="nil"/>
              <w:bottom w:val="nil"/>
              <w:right w:val="nil"/>
            </w:tcBorders>
            <w:shd w:val="clear" w:color="auto" w:fill="auto"/>
            <w:noWrap/>
            <w:vAlign w:val="center"/>
            <w:hideMark/>
          </w:tcPr>
          <w:p w14:paraId="724DC2B5" w14:textId="77777777" w:rsidR="00252361" w:rsidRPr="00252361" w:rsidRDefault="00252361" w:rsidP="00555EDF">
            <w:pPr>
              <w:widowControl/>
              <w:jc w:val="center"/>
              <w:rPr>
                <w:kern w:val="0"/>
                <w:sz w:val="16"/>
                <w:szCs w:val="16"/>
              </w:rPr>
            </w:pPr>
            <w:r w:rsidRPr="00252361">
              <w:rPr>
                <w:kern w:val="0"/>
                <w:sz w:val="16"/>
                <w:szCs w:val="16"/>
              </w:rPr>
              <w:t>-0.048</w:t>
            </w:r>
          </w:p>
        </w:tc>
        <w:tc>
          <w:tcPr>
            <w:tcW w:w="465" w:type="pct"/>
            <w:tcBorders>
              <w:top w:val="nil"/>
              <w:left w:val="nil"/>
              <w:bottom w:val="nil"/>
              <w:right w:val="nil"/>
            </w:tcBorders>
            <w:shd w:val="clear" w:color="auto" w:fill="auto"/>
            <w:noWrap/>
            <w:vAlign w:val="center"/>
            <w:hideMark/>
          </w:tcPr>
          <w:p w14:paraId="2C339ADB" w14:textId="77777777" w:rsidR="00252361" w:rsidRPr="00252361" w:rsidRDefault="00252361" w:rsidP="00555EDF">
            <w:pPr>
              <w:widowControl/>
              <w:jc w:val="center"/>
              <w:rPr>
                <w:kern w:val="0"/>
                <w:sz w:val="16"/>
                <w:szCs w:val="16"/>
              </w:rPr>
            </w:pPr>
            <w:r w:rsidRPr="00252361">
              <w:rPr>
                <w:kern w:val="0"/>
                <w:sz w:val="16"/>
                <w:szCs w:val="16"/>
              </w:rPr>
              <w:t>-0.017</w:t>
            </w:r>
          </w:p>
        </w:tc>
        <w:tc>
          <w:tcPr>
            <w:tcW w:w="465" w:type="pct"/>
            <w:tcBorders>
              <w:top w:val="nil"/>
              <w:left w:val="nil"/>
              <w:bottom w:val="nil"/>
              <w:right w:val="nil"/>
            </w:tcBorders>
            <w:shd w:val="clear" w:color="auto" w:fill="auto"/>
            <w:noWrap/>
            <w:vAlign w:val="center"/>
            <w:hideMark/>
          </w:tcPr>
          <w:p w14:paraId="52C89C33" w14:textId="77777777" w:rsidR="00252361" w:rsidRPr="00252361" w:rsidRDefault="00252361" w:rsidP="00555EDF">
            <w:pPr>
              <w:widowControl/>
              <w:jc w:val="center"/>
              <w:rPr>
                <w:kern w:val="0"/>
                <w:sz w:val="16"/>
                <w:szCs w:val="16"/>
              </w:rPr>
            </w:pPr>
            <w:r w:rsidRPr="00252361">
              <w:rPr>
                <w:kern w:val="0"/>
                <w:sz w:val="16"/>
                <w:szCs w:val="16"/>
              </w:rPr>
              <w:t>0.083</w:t>
            </w:r>
          </w:p>
        </w:tc>
        <w:tc>
          <w:tcPr>
            <w:tcW w:w="465" w:type="pct"/>
            <w:tcBorders>
              <w:top w:val="nil"/>
              <w:left w:val="nil"/>
              <w:bottom w:val="nil"/>
              <w:right w:val="nil"/>
            </w:tcBorders>
            <w:shd w:val="clear" w:color="auto" w:fill="auto"/>
            <w:noWrap/>
            <w:vAlign w:val="center"/>
            <w:hideMark/>
          </w:tcPr>
          <w:p w14:paraId="751D25CB" w14:textId="77777777" w:rsidR="00252361" w:rsidRPr="00252361" w:rsidRDefault="00252361" w:rsidP="00555EDF">
            <w:pPr>
              <w:widowControl/>
              <w:jc w:val="center"/>
              <w:rPr>
                <w:kern w:val="0"/>
                <w:sz w:val="16"/>
                <w:szCs w:val="16"/>
              </w:rPr>
            </w:pPr>
            <w:r w:rsidRPr="00252361">
              <w:rPr>
                <w:kern w:val="0"/>
                <w:sz w:val="16"/>
                <w:szCs w:val="16"/>
              </w:rPr>
              <w:t>-0.009</w:t>
            </w:r>
          </w:p>
        </w:tc>
        <w:tc>
          <w:tcPr>
            <w:tcW w:w="432" w:type="pct"/>
            <w:tcBorders>
              <w:top w:val="nil"/>
              <w:left w:val="nil"/>
              <w:bottom w:val="nil"/>
              <w:right w:val="nil"/>
            </w:tcBorders>
            <w:shd w:val="clear" w:color="auto" w:fill="auto"/>
            <w:noWrap/>
            <w:vAlign w:val="center"/>
            <w:hideMark/>
          </w:tcPr>
          <w:p w14:paraId="7A3FD1B5" w14:textId="77777777" w:rsidR="00252361" w:rsidRPr="00252361" w:rsidRDefault="00252361" w:rsidP="00555EDF">
            <w:pPr>
              <w:widowControl/>
              <w:jc w:val="center"/>
              <w:rPr>
                <w:kern w:val="0"/>
                <w:sz w:val="16"/>
                <w:szCs w:val="16"/>
              </w:rPr>
            </w:pPr>
            <w:r w:rsidRPr="00252361">
              <w:rPr>
                <w:kern w:val="0"/>
                <w:sz w:val="16"/>
                <w:szCs w:val="16"/>
              </w:rPr>
              <w:t>1</w:t>
            </w:r>
          </w:p>
        </w:tc>
        <w:tc>
          <w:tcPr>
            <w:tcW w:w="432" w:type="pct"/>
            <w:tcBorders>
              <w:top w:val="nil"/>
              <w:left w:val="nil"/>
              <w:bottom w:val="nil"/>
              <w:right w:val="nil"/>
            </w:tcBorders>
            <w:shd w:val="clear" w:color="auto" w:fill="auto"/>
            <w:noWrap/>
            <w:vAlign w:val="center"/>
            <w:hideMark/>
          </w:tcPr>
          <w:p w14:paraId="7D5CFB6B" w14:textId="7EE00B53"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.166</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73264303" w14:textId="713AB400"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.119</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1DE5AFC5" w14:textId="21237765"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.167</w:t>
            </w:r>
            <w:r w:rsidRPr="00252361">
              <w:rPr>
                <w:kern w:val="0"/>
                <w:sz w:val="16"/>
                <w:szCs w:val="16"/>
                <w:vertAlign w:val="superscript"/>
              </w:rPr>
              <w:t>**</w:t>
            </w:r>
          </w:p>
        </w:tc>
        <w:tc>
          <w:tcPr>
            <w:tcW w:w="464" w:type="pct"/>
            <w:tcBorders>
              <w:top w:val="nil"/>
              <w:left w:val="nil"/>
              <w:bottom w:val="nil"/>
              <w:right w:val="nil"/>
            </w:tcBorders>
            <w:shd w:val="clear" w:color="auto" w:fill="auto"/>
            <w:noWrap/>
            <w:vAlign w:val="center"/>
            <w:hideMark/>
          </w:tcPr>
          <w:p w14:paraId="0F94DEC7" w14:textId="26348AFF"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.170</w:t>
            </w:r>
            <w:r w:rsidRPr="00252361">
              <w:rPr>
                <w:kern w:val="0"/>
                <w:sz w:val="16"/>
                <w:szCs w:val="16"/>
                <w:vertAlign w:val="superscript"/>
              </w:rPr>
              <w:t>**</w:t>
            </w:r>
          </w:p>
        </w:tc>
      </w:tr>
      <w:tr w:rsidR="00252361" w:rsidRPr="00555EDF" w14:paraId="4BE0C84D" w14:textId="77777777" w:rsidTr="00252361">
        <w:trPr>
          <w:trHeight w:val="300"/>
        </w:trPr>
        <w:tc>
          <w:tcPr>
            <w:tcW w:w="341" w:type="pct"/>
            <w:tcBorders>
              <w:top w:val="nil"/>
              <w:left w:val="nil"/>
              <w:bottom w:val="nil"/>
              <w:right w:val="nil"/>
            </w:tcBorders>
            <w:shd w:val="clear" w:color="auto" w:fill="auto"/>
            <w:noWrap/>
            <w:vAlign w:val="center"/>
            <w:hideMark/>
          </w:tcPr>
          <w:p w14:paraId="1045492E" w14:textId="77777777" w:rsidR="00252361" w:rsidRPr="00252361" w:rsidRDefault="00252361" w:rsidP="00555EDF">
            <w:pPr>
              <w:widowControl/>
              <w:jc w:val="center"/>
              <w:rPr>
                <w:kern w:val="0"/>
                <w:sz w:val="16"/>
                <w:szCs w:val="16"/>
              </w:rPr>
            </w:pPr>
            <w:r w:rsidRPr="00252361">
              <w:rPr>
                <w:kern w:val="0"/>
                <w:sz w:val="16"/>
                <w:szCs w:val="16"/>
              </w:rPr>
              <w:t>6</w:t>
            </w:r>
          </w:p>
        </w:tc>
        <w:tc>
          <w:tcPr>
            <w:tcW w:w="573" w:type="pct"/>
            <w:tcBorders>
              <w:top w:val="nil"/>
              <w:left w:val="nil"/>
              <w:bottom w:val="nil"/>
              <w:right w:val="nil"/>
            </w:tcBorders>
            <w:shd w:val="clear" w:color="000000" w:fill="FFFFFF"/>
            <w:vAlign w:val="center"/>
            <w:hideMark/>
          </w:tcPr>
          <w:p w14:paraId="4D152282"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学习投入</w:t>
            </w:r>
          </w:p>
        </w:tc>
        <w:tc>
          <w:tcPr>
            <w:tcW w:w="465" w:type="pct"/>
            <w:tcBorders>
              <w:top w:val="nil"/>
              <w:left w:val="nil"/>
              <w:bottom w:val="nil"/>
              <w:right w:val="nil"/>
            </w:tcBorders>
            <w:shd w:val="clear" w:color="auto" w:fill="auto"/>
            <w:noWrap/>
            <w:vAlign w:val="center"/>
            <w:hideMark/>
          </w:tcPr>
          <w:p w14:paraId="0F1E8BF0" w14:textId="4AFE2952"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.098</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1EB2E16" w14:textId="77777777" w:rsidR="00252361" w:rsidRPr="00252361" w:rsidRDefault="00252361" w:rsidP="00555EDF">
            <w:pPr>
              <w:widowControl/>
              <w:jc w:val="center"/>
              <w:rPr>
                <w:kern w:val="0"/>
                <w:sz w:val="16"/>
                <w:szCs w:val="16"/>
              </w:rPr>
            </w:pPr>
            <w:r w:rsidRPr="00252361">
              <w:rPr>
                <w:kern w:val="0"/>
                <w:sz w:val="16"/>
                <w:szCs w:val="16"/>
              </w:rPr>
              <w:t>0.054</w:t>
            </w:r>
          </w:p>
        </w:tc>
        <w:tc>
          <w:tcPr>
            <w:tcW w:w="465" w:type="pct"/>
            <w:tcBorders>
              <w:top w:val="nil"/>
              <w:left w:val="nil"/>
              <w:bottom w:val="nil"/>
              <w:right w:val="nil"/>
            </w:tcBorders>
            <w:shd w:val="clear" w:color="auto" w:fill="auto"/>
            <w:noWrap/>
            <w:vAlign w:val="center"/>
            <w:hideMark/>
          </w:tcPr>
          <w:p w14:paraId="5653C8CC" w14:textId="77777777" w:rsidR="00252361" w:rsidRPr="00252361" w:rsidRDefault="00252361" w:rsidP="00555EDF">
            <w:pPr>
              <w:widowControl/>
              <w:jc w:val="center"/>
              <w:rPr>
                <w:kern w:val="0"/>
                <w:sz w:val="16"/>
                <w:szCs w:val="16"/>
              </w:rPr>
            </w:pPr>
            <w:r w:rsidRPr="00252361">
              <w:rPr>
                <w:kern w:val="0"/>
                <w:sz w:val="16"/>
                <w:szCs w:val="16"/>
              </w:rPr>
              <w:t>0.061</w:t>
            </w:r>
          </w:p>
        </w:tc>
        <w:tc>
          <w:tcPr>
            <w:tcW w:w="465" w:type="pct"/>
            <w:tcBorders>
              <w:top w:val="nil"/>
              <w:left w:val="nil"/>
              <w:bottom w:val="nil"/>
              <w:right w:val="nil"/>
            </w:tcBorders>
            <w:shd w:val="clear" w:color="auto" w:fill="auto"/>
            <w:noWrap/>
            <w:vAlign w:val="center"/>
            <w:hideMark/>
          </w:tcPr>
          <w:p w14:paraId="674B2CE6" w14:textId="493E7090"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.165</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4A0657E2" w14:textId="57295381"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.166</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70665B41" w14:textId="77777777" w:rsidR="00252361" w:rsidRPr="00252361" w:rsidRDefault="00252361" w:rsidP="00555EDF">
            <w:pPr>
              <w:widowControl/>
              <w:jc w:val="center"/>
              <w:rPr>
                <w:kern w:val="0"/>
                <w:sz w:val="16"/>
                <w:szCs w:val="16"/>
              </w:rPr>
            </w:pPr>
            <w:r w:rsidRPr="00252361">
              <w:rPr>
                <w:kern w:val="0"/>
                <w:sz w:val="16"/>
                <w:szCs w:val="16"/>
              </w:rPr>
              <w:t>1</w:t>
            </w:r>
          </w:p>
        </w:tc>
        <w:tc>
          <w:tcPr>
            <w:tcW w:w="465" w:type="pct"/>
            <w:tcBorders>
              <w:top w:val="nil"/>
              <w:left w:val="nil"/>
              <w:bottom w:val="nil"/>
              <w:right w:val="nil"/>
            </w:tcBorders>
            <w:shd w:val="clear" w:color="auto" w:fill="auto"/>
            <w:noWrap/>
            <w:vAlign w:val="center"/>
            <w:hideMark/>
          </w:tcPr>
          <w:p w14:paraId="21C7CADF" w14:textId="74185A75"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.522</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08BE830A" w14:textId="56DE16F4"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.707</w:t>
            </w:r>
            <w:r w:rsidRPr="00252361">
              <w:rPr>
                <w:kern w:val="0"/>
                <w:sz w:val="16"/>
                <w:szCs w:val="16"/>
                <w:vertAlign w:val="superscript"/>
              </w:rPr>
              <w:t>**</w:t>
            </w:r>
          </w:p>
        </w:tc>
        <w:tc>
          <w:tcPr>
            <w:tcW w:w="464" w:type="pct"/>
            <w:tcBorders>
              <w:top w:val="nil"/>
              <w:left w:val="nil"/>
              <w:bottom w:val="nil"/>
              <w:right w:val="nil"/>
            </w:tcBorders>
            <w:shd w:val="clear" w:color="auto" w:fill="auto"/>
            <w:noWrap/>
            <w:vAlign w:val="center"/>
            <w:hideMark/>
          </w:tcPr>
          <w:p w14:paraId="0FB5C8B0" w14:textId="48C52031"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.777</w:t>
            </w:r>
            <w:r w:rsidRPr="00252361">
              <w:rPr>
                <w:kern w:val="0"/>
                <w:sz w:val="16"/>
                <w:szCs w:val="16"/>
                <w:vertAlign w:val="superscript"/>
              </w:rPr>
              <w:t>**</w:t>
            </w:r>
          </w:p>
        </w:tc>
      </w:tr>
      <w:tr w:rsidR="00252361" w:rsidRPr="00555EDF" w14:paraId="27C7C3F8" w14:textId="77777777" w:rsidTr="00252361">
        <w:trPr>
          <w:trHeight w:val="300"/>
        </w:trPr>
        <w:tc>
          <w:tcPr>
            <w:tcW w:w="341" w:type="pct"/>
            <w:tcBorders>
              <w:top w:val="nil"/>
              <w:left w:val="nil"/>
              <w:bottom w:val="nil"/>
              <w:right w:val="nil"/>
            </w:tcBorders>
            <w:shd w:val="clear" w:color="auto" w:fill="auto"/>
            <w:noWrap/>
            <w:vAlign w:val="center"/>
            <w:hideMark/>
          </w:tcPr>
          <w:p w14:paraId="09710CF0" w14:textId="77777777" w:rsidR="00252361" w:rsidRPr="00252361" w:rsidRDefault="00252361" w:rsidP="00555EDF">
            <w:pPr>
              <w:widowControl/>
              <w:jc w:val="center"/>
              <w:rPr>
                <w:kern w:val="0"/>
                <w:sz w:val="16"/>
                <w:szCs w:val="16"/>
              </w:rPr>
            </w:pPr>
            <w:r w:rsidRPr="00252361">
              <w:rPr>
                <w:kern w:val="0"/>
                <w:sz w:val="16"/>
                <w:szCs w:val="16"/>
              </w:rPr>
              <w:t>7</w:t>
            </w:r>
          </w:p>
        </w:tc>
        <w:tc>
          <w:tcPr>
            <w:tcW w:w="573" w:type="pct"/>
            <w:tcBorders>
              <w:top w:val="nil"/>
              <w:left w:val="nil"/>
              <w:bottom w:val="nil"/>
              <w:right w:val="nil"/>
            </w:tcBorders>
            <w:shd w:val="clear" w:color="000000" w:fill="FFFFFF"/>
            <w:vAlign w:val="center"/>
            <w:hideMark/>
          </w:tcPr>
          <w:p w14:paraId="510A1A4B"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绩效证明导向</w:t>
            </w:r>
          </w:p>
        </w:tc>
        <w:tc>
          <w:tcPr>
            <w:tcW w:w="465" w:type="pct"/>
            <w:tcBorders>
              <w:top w:val="nil"/>
              <w:left w:val="nil"/>
              <w:bottom w:val="nil"/>
              <w:right w:val="nil"/>
            </w:tcBorders>
            <w:shd w:val="clear" w:color="auto" w:fill="auto"/>
            <w:noWrap/>
            <w:vAlign w:val="center"/>
            <w:hideMark/>
          </w:tcPr>
          <w:p w14:paraId="16CC420C" w14:textId="13840C74"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.157</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350E902A" w14:textId="77777777" w:rsidR="00252361" w:rsidRPr="00252361" w:rsidRDefault="00252361" w:rsidP="00555EDF">
            <w:pPr>
              <w:widowControl/>
              <w:jc w:val="center"/>
              <w:rPr>
                <w:kern w:val="0"/>
                <w:sz w:val="16"/>
                <w:szCs w:val="16"/>
              </w:rPr>
            </w:pPr>
            <w:r w:rsidRPr="00252361">
              <w:rPr>
                <w:kern w:val="0"/>
                <w:sz w:val="16"/>
                <w:szCs w:val="16"/>
              </w:rPr>
              <w:t>0.016</w:t>
            </w:r>
          </w:p>
        </w:tc>
        <w:tc>
          <w:tcPr>
            <w:tcW w:w="465" w:type="pct"/>
            <w:tcBorders>
              <w:top w:val="nil"/>
              <w:left w:val="nil"/>
              <w:bottom w:val="nil"/>
              <w:right w:val="nil"/>
            </w:tcBorders>
            <w:shd w:val="clear" w:color="auto" w:fill="auto"/>
            <w:noWrap/>
            <w:vAlign w:val="center"/>
            <w:hideMark/>
          </w:tcPr>
          <w:p w14:paraId="0ABD71E1" w14:textId="0FBB824A"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.100</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0C67751" w14:textId="77777777" w:rsidR="00252361" w:rsidRPr="00252361" w:rsidRDefault="00252361" w:rsidP="00555EDF">
            <w:pPr>
              <w:widowControl/>
              <w:jc w:val="center"/>
              <w:rPr>
                <w:kern w:val="0"/>
                <w:sz w:val="16"/>
                <w:szCs w:val="16"/>
              </w:rPr>
            </w:pPr>
            <w:r w:rsidRPr="00252361">
              <w:rPr>
                <w:kern w:val="0"/>
                <w:sz w:val="16"/>
                <w:szCs w:val="16"/>
              </w:rPr>
              <w:t>0.070</w:t>
            </w:r>
          </w:p>
        </w:tc>
        <w:tc>
          <w:tcPr>
            <w:tcW w:w="432" w:type="pct"/>
            <w:tcBorders>
              <w:top w:val="nil"/>
              <w:left w:val="nil"/>
              <w:bottom w:val="nil"/>
              <w:right w:val="nil"/>
            </w:tcBorders>
            <w:shd w:val="clear" w:color="auto" w:fill="auto"/>
            <w:noWrap/>
            <w:vAlign w:val="center"/>
            <w:hideMark/>
          </w:tcPr>
          <w:p w14:paraId="78DC2933" w14:textId="677557F3"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.119</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3125945F" w14:textId="404053EA"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.522</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09B9CA52" w14:textId="77777777" w:rsidR="00252361" w:rsidRPr="00252361" w:rsidRDefault="00252361" w:rsidP="00555EDF">
            <w:pPr>
              <w:widowControl/>
              <w:jc w:val="center"/>
              <w:rPr>
                <w:kern w:val="0"/>
                <w:sz w:val="16"/>
                <w:szCs w:val="16"/>
              </w:rPr>
            </w:pPr>
            <w:r w:rsidRPr="00252361">
              <w:rPr>
                <w:kern w:val="0"/>
                <w:sz w:val="16"/>
                <w:szCs w:val="16"/>
              </w:rPr>
              <w:t>1</w:t>
            </w:r>
          </w:p>
        </w:tc>
        <w:tc>
          <w:tcPr>
            <w:tcW w:w="432" w:type="pct"/>
            <w:tcBorders>
              <w:top w:val="nil"/>
              <w:left w:val="nil"/>
              <w:bottom w:val="nil"/>
              <w:right w:val="nil"/>
            </w:tcBorders>
            <w:shd w:val="clear" w:color="auto" w:fill="auto"/>
            <w:noWrap/>
            <w:vAlign w:val="center"/>
            <w:hideMark/>
          </w:tcPr>
          <w:p w14:paraId="37935C0B" w14:textId="4CF46546"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.564</w:t>
            </w:r>
            <w:r w:rsidRPr="00252361">
              <w:rPr>
                <w:kern w:val="0"/>
                <w:sz w:val="16"/>
                <w:szCs w:val="16"/>
                <w:vertAlign w:val="superscript"/>
              </w:rPr>
              <w:t>**</w:t>
            </w:r>
          </w:p>
        </w:tc>
        <w:tc>
          <w:tcPr>
            <w:tcW w:w="464" w:type="pct"/>
            <w:tcBorders>
              <w:top w:val="nil"/>
              <w:left w:val="nil"/>
              <w:bottom w:val="nil"/>
              <w:right w:val="nil"/>
            </w:tcBorders>
            <w:shd w:val="clear" w:color="auto" w:fill="auto"/>
            <w:noWrap/>
            <w:vAlign w:val="center"/>
            <w:hideMark/>
          </w:tcPr>
          <w:p w14:paraId="2B3EEAF0" w14:textId="4D70E38C"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.617</w:t>
            </w:r>
            <w:r w:rsidRPr="00252361">
              <w:rPr>
                <w:kern w:val="0"/>
                <w:sz w:val="16"/>
                <w:szCs w:val="16"/>
                <w:vertAlign w:val="superscript"/>
              </w:rPr>
              <w:t>**</w:t>
            </w:r>
          </w:p>
        </w:tc>
      </w:tr>
      <w:tr w:rsidR="00252361" w:rsidRPr="00555EDF" w14:paraId="3C95C207" w14:textId="77777777" w:rsidTr="00252361">
        <w:trPr>
          <w:trHeight w:val="300"/>
        </w:trPr>
        <w:tc>
          <w:tcPr>
            <w:tcW w:w="341" w:type="pct"/>
            <w:tcBorders>
              <w:top w:val="nil"/>
              <w:left w:val="nil"/>
              <w:bottom w:val="nil"/>
              <w:right w:val="nil"/>
            </w:tcBorders>
            <w:shd w:val="clear" w:color="auto" w:fill="auto"/>
            <w:noWrap/>
            <w:vAlign w:val="center"/>
            <w:hideMark/>
          </w:tcPr>
          <w:p w14:paraId="35B5BF36" w14:textId="77777777" w:rsidR="00252361" w:rsidRPr="00252361" w:rsidRDefault="00252361" w:rsidP="00555EDF">
            <w:pPr>
              <w:widowControl/>
              <w:jc w:val="center"/>
              <w:rPr>
                <w:kern w:val="0"/>
                <w:sz w:val="16"/>
                <w:szCs w:val="16"/>
              </w:rPr>
            </w:pPr>
            <w:r w:rsidRPr="00252361">
              <w:rPr>
                <w:kern w:val="0"/>
                <w:sz w:val="16"/>
                <w:szCs w:val="16"/>
              </w:rPr>
              <w:t>8</w:t>
            </w:r>
          </w:p>
        </w:tc>
        <w:tc>
          <w:tcPr>
            <w:tcW w:w="573" w:type="pct"/>
            <w:tcBorders>
              <w:top w:val="nil"/>
              <w:left w:val="nil"/>
              <w:bottom w:val="nil"/>
              <w:right w:val="nil"/>
            </w:tcBorders>
            <w:shd w:val="clear" w:color="000000" w:fill="FFFFFF"/>
            <w:vAlign w:val="center"/>
            <w:hideMark/>
          </w:tcPr>
          <w:p w14:paraId="18754459"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任务绩效</w:t>
            </w:r>
          </w:p>
        </w:tc>
        <w:tc>
          <w:tcPr>
            <w:tcW w:w="465" w:type="pct"/>
            <w:tcBorders>
              <w:top w:val="nil"/>
              <w:left w:val="nil"/>
              <w:bottom w:val="nil"/>
              <w:right w:val="nil"/>
            </w:tcBorders>
            <w:shd w:val="clear" w:color="auto" w:fill="auto"/>
            <w:noWrap/>
            <w:vAlign w:val="center"/>
            <w:hideMark/>
          </w:tcPr>
          <w:p w14:paraId="4DCAEE4A" w14:textId="4BDE7390"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.101</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7D2474E1" w14:textId="77777777" w:rsidR="00252361" w:rsidRPr="00252361" w:rsidRDefault="00252361" w:rsidP="00555EDF">
            <w:pPr>
              <w:widowControl/>
              <w:jc w:val="center"/>
              <w:rPr>
                <w:kern w:val="0"/>
                <w:sz w:val="16"/>
                <w:szCs w:val="16"/>
              </w:rPr>
            </w:pPr>
            <w:r w:rsidRPr="00252361">
              <w:rPr>
                <w:kern w:val="0"/>
                <w:sz w:val="16"/>
                <w:szCs w:val="16"/>
              </w:rPr>
              <w:t>0.018</w:t>
            </w:r>
          </w:p>
        </w:tc>
        <w:tc>
          <w:tcPr>
            <w:tcW w:w="465" w:type="pct"/>
            <w:tcBorders>
              <w:top w:val="nil"/>
              <w:left w:val="nil"/>
              <w:bottom w:val="nil"/>
              <w:right w:val="nil"/>
            </w:tcBorders>
            <w:shd w:val="clear" w:color="auto" w:fill="auto"/>
            <w:noWrap/>
            <w:vAlign w:val="center"/>
            <w:hideMark/>
          </w:tcPr>
          <w:p w14:paraId="7AA4E06F" w14:textId="3E6F3A8E"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.097</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242F68A" w14:textId="34BCC781"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.135</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7DF8DB7A" w14:textId="1BBBE82F"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.167</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4F08E53C" w14:textId="03F3EFBA"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.707</w:t>
            </w:r>
            <w:r w:rsidRPr="00252361">
              <w:rPr>
                <w:kern w:val="0"/>
                <w:sz w:val="16"/>
                <w:szCs w:val="16"/>
                <w:vertAlign w:val="superscript"/>
              </w:rPr>
              <w:t>**</w:t>
            </w:r>
          </w:p>
        </w:tc>
        <w:tc>
          <w:tcPr>
            <w:tcW w:w="465" w:type="pct"/>
            <w:tcBorders>
              <w:top w:val="nil"/>
              <w:left w:val="nil"/>
              <w:bottom w:val="nil"/>
              <w:right w:val="nil"/>
            </w:tcBorders>
            <w:shd w:val="clear" w:color="auto" w:fill="auto"/>
            <w:noWrap/>
            <w:vAlign w:val="center"/>
            <w:hideMark/>
          </w:tcPr>
          <w:p w14:paraId="234F09D6" w14:textId="65534173"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.564</w:t>
            </w:r>
            <w:r w:rsidRPr="00252361">
              <w:rPr>
                <w:kern w:val="0"/>
                <w:sz w:val="16"/>
                <w:szCs w:val="16"/>
                <w:vertAlign w:val="superscript"/>
              </w:rPr>
              <w:t>**</w:t>
            </w:r>
          </w:p>
        </w:tc>
        <w:tc>
          <w:tcPr>
            <w:tcW w:w="432" w:type="pct"/>
            <w:tcBorders>
              <w:top w:val="nil"/>
              <w:left w:val="nil"/>
              <w:bottom w:val="nil"/>
              <w:right w:val="nil"/>
            </w:tcBorders>
            <w:shd w:val="clear" w:color="auto" w:fill="auto"/>
            <w:noWrap/>
            <w:vAlign w:val="center"/>
            <w:hideMark/>
          </w:tcPr>
          <w:p w14:paraId="2A3924D2" w14:textId="77777777" w:rsidR="00252361" w:rsidRPr="00252361" w:rsidRDefault="00252361" w:rsidP="00555EDF">
            <w:pPr>
              <w:widowControl/>
              <w:jc w:val="center"/>
              <w:rPr>
                <w:kern w:val="0"/>
                <w:sz w:val="16"/>
                <w:szCs w:val="16"/>
              </w:rPr>
            </w:pPr>
            <w:r w:rsidRPr="00252361">
              <w:rPr>
                <w:kern w:val="0"/>
                <w:sz w:val="16"/>
                <w:szCs w:val="16"/>
              </w:rPr>
              <w:t>1</w:t>
            </w:r>
          </w:p>
        </w:tc>
        <w:tc>
          <w:tcPr>
            <w:tcW w:w="464" w:type="pct"/>
            <w:tcBorders>
              <w:top w:val="nil"/>
              <w:left w:val="nil"/>
              <w:bottom w:val="nil"/>
              <w:right w:val="nil"/>
            </w:tcBorders>
            <w:shd w:val="clear" w:color="auto" w:fill="auto"/>
            <w:noWrap/>
            <w:vAlign w:val="center"/>
            <w:hideMark/>
          </w:tcPr>
          <w:p w14:paraId="6D464A1A" w14:textId="7ED65356"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.748</w:t>
            </w:r>
            <w:r w:rsidRPr="00252361">
              <w:rPr>
                <w:kern w:val="0"/>
                <w:sz w:val="16"/>
                <w:szCs w:val="16"/>
                <w:vertAlign w:val="superscript"/>
              </w:rPr>
              <w:t>**</w:t>
            </w:r>
          </w:p>
        </w:tc>
      </w:tr>
      <w:tr w:rsidR="00252361" w:rsidRPr="00555EDF" w14:paraId="61B15377" w14:textId="77777777" w:rsidTr="00252361">
        <w:trPr>
          <w:trHeight w:val="300"/>
        </w:trPr>
        <w:tc>
          <w:tcPr>
            <w:tcW w:w="341" w:type="pct"/>
            <w:tcBorders>
              <w:top w:val="nil"/>
              <w:left w:val="nil"/>
              <w:bottom w:val="single" w:sz="4" w:space="0" w:color="auto"/>
              <w:right w:val="nil"/>
            </w:tcBorders>
            <w:shd w:val="clear" w:color="auto" w:fill="auto"/>
            <w:noWrap/>
            <w:vAlign w:val="center"/>
            <w:hideMark/>
          </w:tcPr>
          <w:p w14:paraId="584166AD" w14:textId="77777777" w:rsidR="00252361" w:rsidRPr="00252361" w:rsidRDefault="00252361" w:rsidP="00555EDF">
            <w:pPr>
              <w:widowControl/>
              <w:jc w:val="center"/>
              <w:rPr>
                <w:kern w:val="0"/>
                <w:sz w:val="16"/>
                <w:szCs w:val="16"/>
              </w:rPr>
            </w:pPr>
            <w:r w:rsidRPr="00252361">
              <w:rPr>
                <w:kern w:val="0"/>
                <w:sz w:val="16"/>
                <w:szCs w:val="16"/>
              </w:rPr>
              <w:t>9</w:t>
            </w:r>
          </w:p>
        </w:tc>
        <w:tc>
          <w:tcPr>
            <w:tcW w:w="573" w:type="pct"/>
            <w:tcBorders>
              <w:top w:val="nil"/>
              <w:left w:val="nil"/>
              <w:bottom w:val="single" w:sz="4" w:space="0" w:color="auto"/>
              <w:right w:val="nil"/>
            </w:tcBorders>
            <w:shd w:val="clear" w:color="000000" w:fill="FFFFFF"/>
            <w:vAlign w:val="center"/>
            <w:hideMark/>
          </w:tcPr>
          <w:p w14:paraId="600CD669" w14:textId="77777777" w:rsidR="00252361" w:rsidRPr="00252361" w:rsidRDefault="00252361" w:rsidP="00555EDF">
            <w:pPr>
              <w:widowControl/>
              <w:jc w:val="center"/>
              <w:rPr>
                <w:rFonts w:ascii="宋体" w:hAnsi="宋体" w:cs="宋体"/>
                <w:kern w:val="0"/>
                <w:sz w:val="16"/>
                <w:szCs w:val="16"/>
              </w:rPr>
            </w:pPr>
            <w:r w:rsidRPr="00252361">
              <w:rPr>
                <w:rFonts w:ascii="宋体" w:hAnsi="宋体" w:cs="宋体" w:hint="eastAsia"/>
                <w:kern w:val="0"/>
                <w:sz w:val="16"/>
                <w:szCs w:val="16"/>
              </w:rPr>
              <w:t>创新绩效</w:t>
            </w:r>
          </w:p>
        </w:tc>
        <w:tc>
          <w:tcPr>
            <w:tcW w:w="465" w:type="pct"/>
            <w:tcBorders>
              <w:top w:val="nil"/>
              <w:left w:val="nil"/>
              <w:bottom w:val="single" w:sz="4" w:space="0" w:color="auto"/>
              <w:right w:val="nil"/>
            </w:tcBorders>
            <w:shd w:val="clear" w:color="auto" w:fill="auto"/>
            <w:noWrap/>
            <w:vAlign w:val="center"/>
            <w:hideMark/>
          </w:tcPr>
          <w:p w14:paraId="158217B4" w14:textId="300448B6" w:rsidR="00252361" w:rsidRPr="00252361" w:rsidRDefault="00252361" w:rsidP="00555EDF">
            <w:pPr>
              <w:widowControl/>
              <w:jc w:val="center"/>
              <w:rPr>
                <w:kern w:val="0"/>
                <w:sz w:val="16"/>
                <w:szCs w:val="16"/>
              </w:rPr>
            </w:pPr>
            <w:r w:rsidRPr="00252361">
              <w:rPr>
                <w:kern w:val="0"/>
                <w:sz w:val="16"/>
                <w:szCs w:val="16"/>
              </w:rPr>
              <w:t>-</w:t>
            </w:r>
            <w:r w:rsidRPr="00252361">
              <w:rPr>
                <w:rFonts w:hint="eastAsia"/>
                <w:kern w:val="0"/>
                <w:sz w:val="16"/>
                <w:szCs w:val="16"/>
              </w:rPr>
              <w:t>0</w:t>
            </w:r>
            <w:r w:rsidRPr="00252361">
              <w:rPr>
                <w:kern w:val="0"/>
                <w:sz w:val="16"/>
                <w:szCs w:val="16"/>
              </w:rPr>
              <w:t>.126</w:t>
            </w:r>
            <w:r w:rsidRPr="00252361">
              <w:rPr>
                <w:kern w:val="0"/>
                <w:sz w:val="16"/>
                <w:szCs w:val="16"/>
                <w:vertAlign w:val="superscript"/>
              </w:rPr>
              <w:t>**</w:t>
            </w:r>
          </w:p>
        </w:tc>
        <w:tc>
          <w:tcPr>
            <w:tcW w:w="465" w:type="pct"/>
            <w:tcBorders>
              <w:top w:val="nil"/>
              <w:left w:val="nil"/>
              <w:bottom w:val="single" w:sz="4" w:space="0" w:color="auto"/>
              <w:right w:val="nil"/>
            </w:tcBorders>
            <w:shd w:val="clear" w:color="auto" w:fill="auto"/>
            <w:noWrap/>
            <w:vAlign w:val="center"/>
            <w:hideMark/>
          </w:tcPr>
          <w:p w14:paraId="3AD41BDF" w14:textId="77777777" w:rsidR="00252361" w:rsidRPr="00252361" w:rsidRDefault="00252361" w:rsidP="00555EDF">
            <w:pPr>
              <w:widowControl/>
              <w:jc w:val="center"/>
              <w:rPr>
                <w:kern w:val="0"/>
                <w:sz w:val="16"/>
                <w:szCs w:val="16"/>
              </w:rPr>
            </w:pPr>
            <w:r w:rsidRPr="00252361">
              <w:rPr>
                <w:kern w:val="0"/>
                <w:sz w:val="16"/>
                <w:szCs w:val="16"/>
              </w:rPr>
              <w:t>0.045</w:t>
            </w:r>
          </w:p>
        </w:tc>
        <w:tc>
          <w:tcPr>
            <w:tcW w:w="465" w:type="pct"/>
            <w:tcBorders>
              <w:top w:val="nil"/>
              <w:left w:val="nil"/>
              <w:bottom w:val="single" w:sz="4" w:space="0" w:color="auto"/>
              <w:right w:val="nil"/>
            </w:tcBorders>
            <w:shd w:val="clear" w:color="auto" w:fill="auto"/>
            <w:noWrap/>
            <w:vAlign w:val="center"/>
            <w:hideMark/>
          </w:tcPr>
          <w:p w14:paraId="763E1ECA" w14:textId="77777777" w:rsidR="00252361" w:rsidRPr="00252361" w:rsidRDefault="00252361" w:rsidP="00555EDF">
            <w:pPr>
              <w:widowControl/>
              <w:jc w:val="center"/>
              <w:rPr>
                <w:kern w:val="0"/>
                <w:sz w:val="16"/>
                <w:szCs w:val="16"/>
              </w:rPr>
            </w:pPr>
            <w:r w:rsidRPr="00252361">
              <w:rPr>
                <w:kern w:val="0"/>
                <w:sz w:val="16"/>
                <w:szCs w:val="16"/>
              </w:rPr>
              <w:t>0.068</w:t>
            </w:r>
          </w:p>
        </w:tc>
        <w:tc>
          <w:tcPr>
            <w:tcW w:w="465" w:type="pct"/>
            <w:tcBorders>
              <w:top w:val="nil"/>
              <w:left w:val="nil"/>
              <w:bottom w:val="single" w:sz="4" w:space="0" w:color="auto"/>
              <w:right w:val="nil"/>
            </w:tcBorders>
            <w:shd w:val="clear" w:color="auto" w:fill="auto"/>
            <w:noWrap/>
            <w:vAlign w:val="center"/>
            <w:hideMark/>
          </w:tcPr>
          <w:p w14:paraId="483010FC" w14:textId="2CD2F990"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.127</w:t>
            </w:r>
            <w:r w:rsidRPr="00252361">
              <w:rPr>
                <w:kern w:val="0"/>
                <w:sz w:val="16"/>
                <w:szCs w:val="16"/>
                <w:vertAlign w:val="superscript"/>
              </w:rPr>
              <w:t>**</w:t>
            </w:r>
          </w:p>
        </w:tc>
        <w:tc>
          <w:tcPr>
            <w:tcW w:w="432" w:type="pct"/>
            <w:tcBorders>
              <w:top w:val="nil"/>
              <w:left w:val="nil"/>
              <w:bottom w:val="single" w:sz="4" w:space="0" w:color="auto"/>
              <w:right w:val="nil"/>
            </w:tcBorders>
            <w:shd w:val="clear" w:color="auto" w:fill="auto"/>
            <w:noWrap/>
            <w:vAlign w:val="center"/>
            <w:hideMark/>
          </w:tcPr>
          <w:p w14:paraId="77087912" w14:textId="12C723ED"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.170</w:t>
            </w:r>
            <w:r w:rsidRPr="00252361">
              <w:rPr>
                <w:kern w:val="0"/>
                <w:sz w:val="16"/>
                <w:szCs w:val="16"/>
                <w:vertAlign w:val="superscript"/>
              </w:rPr>
              <w:t>**</w:t>
            </w:r>
          </w:p>
        </w:tc>
        <w:tc>
          <w:tcPr>
            <w:tcW w:w="432" w:type="pct"/>
            <w:tcBorders>
              <w:top w:val="nil"/>
              <w:left w:val="nil"/>
              <w:bottom w:val="single" w:sz="4" w:space="0" w:color="auto"/>
              <w:right w:val="nil"/>
            </w:tcBorders>
            <w:shd w:val="clear" w:color="auto" w:fill="auto"/>
            <w:noWrap/>
            <w:vAlign w:val="center"/>
            <w:hideMark/>
          </w:tcPr>
          <w:p w14:paraId="1B19AC77" w14:textId="7CB9EE32"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.777</w:t>
            </w:r>
            <w:r w:rsidRPr="00252361">
              <w:rPr>
                <w:kern w:val="0"/>
                <w:sz w:val="16"/>
                <w:szCs w:val="16"/>
                <w:vertAlign w:val="superscript"/>
              </w:rPr>
              <w:t>**</w:t>
            </w:r>
          </w:p>
        </w:tc>
        <w:tc>
          <w:tcPr>
            <w:tcW w:w="465" w:type="pct"/>
            <w:tcBorders>
              <w:top w:val="nil"/>
              <w:left w:val="nil"/>
              <w:bottom w:val="single" w:sz="4" w:space="0" w:color="auto"/>
              <w:right w:val="nil"/>
            </w:tcBorders>
            <w:shd w:val="clear" w:color="auto" w:fill="auto"/>
            <w:noWrap/>
            <w:vAlign w:val="center"/>
            <w:hideMark/>
          </w:tcPr>
          <w:p w14:paraId="42FA0DB3" w14:textId="4602B7DC"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.617</w:t>
            </w:r>
            <w:r w:rsidRPr="00252361">
              <w:rPr>
                <w:kern w:val="0"/>
                <w:sz w:val="16"/>
                <w:szCs w:val="16"/>
                <w:vertAlign w:val="superscript"/>
              </w:rPr>
              <w:t>**</w:t>
            </w:r>
          </w:p>
        </w:tc>
        <w:tc>
          <w:tcPr>
            <w:tcW w:w="432" w:type="pct"/>
            <w:tcBorders>
              <w:top w:val="nil"/>
              <w:left w:val="nil"/>
              <w:bottom w:val="single" w:sz="4" w:space="0" w:color="auto"/>
              <w:right w:val="nil"/>
            </w:tcBorders>
            <w:shd w:val="clear" w:color="auto" w:fill="auto"/>
            <w:noWrap/>
            <w:vAlign w:val="center"/>
            <w:hideMark/>
          </w:tcPr>
          <w:p w14:paraId="0DEC55E9" w14:textId="71546004" w:rsidR="00252361" w:rsidRPr="00252361" w:rsidRDefault="00252361" w:rsidP="00555EDF">
            <w:pPr>
              <w:widowControl/>
              <w:jc w:val="center"/>
              <w:rPr>
                <w:kern w:val="0"/>
                <w:sz w:val="16"/>
                <w:szCs w:val="16"/>
              </w:rPr>
            </w:pPr>
            <w:r w:rsidRPr="00252361">
              <w:rPr>
                <w:rFonts w:hint="eastAsia"/>
                <w:kern w:val="0"/>
                <w:sz w:val="16"/>
                <w:szCs w:val="16"/>
              </w:rPr>
              <w:t>0</w:t>
            </w:r>
            <w:r w:rsidRPr="00252361">
              <w:rPr>
                <w:kern w:val="0"/>
                <w:sz w:val="16"/>
                <w:szCs w:val="16"/>
              </w:rPr>
              <w:t>.748</w:t>
            </w:r>
            <w:r w:rsidRPr="00252361">
              <w:rPr>
                <w:kern w:val="0"/>
                <w:sz w:val="16"/>
                <w:szCs w:val="16"/>
                <w:vertAlign w:val="superscript"/>
              </w:rPr>
              <w:t>**</w:t>
            </w:r>
          </w:p>
        </w:tc>
        <w:tc>
          <w:tcPr>
            <w:tcW w:w="464" w:type="pct"/>
            <w:tcBorders>
              <w:top w:val="nil"/>
              <w:left w:val="nil"/>
              <w:bottom w:val="single" w:sz="4" w:space="0" w:color="auto"/>
              <w:right w:val="nil"/>
            </w:tcBorders>
            <w:shd w:val="clear" w:color="auto" w:fill="auto"/>
            <w:noWrap/>
            <w:vAlign w:val="center"/>
            <w:hideMark/>
          </w:tcPr>
          <w:p w14:paraId="3EA882DE" w14:textId="77777777" w:rsidR="00252361" w:rsidRPr="00252361" w:rsidRDefault="00252361" w:rsidP="00555EDF">
            <w:pPr>
              <w:widowControl/>
              <w:jc w:val="center"/>
              <w:rPr>
                <w:kern w:val="0"/>
                <w:sz w:val="16"/>
                <w:szCs w:val="16"/>
              </w:rPr>
            </w:pPr>
            <w:r w:rsidRPr="00252361">
              <w:rPr>
                <w:kern w:val="0"/>
                <w:sz w:val="16"/>
                <w:szCs w:val="16"/>
              </w:rPr>
              <w:t>1</w:t>
            </w:r>
          </w:p>
        </w:tc>
      </w:tr>
    </w:tbl>
    <w:p w14:paraId="21E7AD98" w14:textId="6D8B15EF" w:rsidR="001839E4" w:rsidRPr="001839E4" w:rsidRDefault="001839E4" w:rsidP="001839E4">
      <w:pPr>
        <w:rPr>
          <w:rFonts w:ascii="宋体" w:hAnsi="宋体"/>
          <w:sz w:val="18"/>
          <w:szCs w:val="16"/>
        </w:rPr>
      </w:pPr>
      <w:bookmarkStart w:id="108" w:name="_Toc102818070"/>
      <w:r w:rsidRPr="001839E4">
        <w:rPr>
          <w:rFonts w:ascii="宋体" w:hAnsi="宋体" w:hint="eastAsia"/>
        </w:rPr>
        <w:t>注：</w:t>
      </w:r>
      <w:r w:rsidR="00F80F9D" w:rsidRPr="00F80F9D">
        <w:rPr>
          <w:vertAlign w:val="superscript"/>
        </w:rPr>
        <w:t>*</w:t>
      </w:r>
      <w:r w:rsidRPr="001839E4">
        <w:t>指</w:t>
      </w:r>
      <w:r w:rsidRPr="007C1D5C">
        <w:rPr>
          <w:i/>
          <w:iCs/>
        </w:rPr>
        <w:t>p</w:t>
      </w:r>
      <w:r w:rsidRPr="001839E4">
        <w:t>＜</w:t>
      </w:r>
      <w:r w:rsidRPr="00690594">
        <w:t>0</w:t>
      </w:r>
      <w:r w:rsidRPr="001839E4">
        <w:t>.</w:t>
      </w:r>
      <w:r w:rsidRPr="00690594">
        <w:t>05</w:t>
      </w:r>
      <w:r w:rsidRPr="001839E4">
        <w:t>；</w:t>
      </w:r>
      <w:r w:rsidR="00F80F9D" w:rsidRPr="00F80F9D">
        <w:rPr>
          <w:vertAlign w:val="superscript"/>
        </w:rPr>
        <w:t>**</w:t>
      </w:r>
      <w:r w:rsidRPr="001839E4">
        <w:t>指</w:t>
      </w:r>
      <w:r w:rsidRPr="007C1D5C">
        <w:rPr>
          <w:i/>
          <w:iCs/>
        </w:rPr>
        <w:t>p</w:t>
      </w:r>
      <w:r w:rsidRPr="001839E4">
        <w:t>＜</w:t>
      </w:r>
      <w:r w:rsidRPr="00690594">
        <w:t>0</w:t>
      </w:r>
      <w:r w:rsidRPr="001839E4">
        <w:t>.</w:t>
      </w:r>
      <w:r w:rsidRPr="00690594">
        <w:t>01</w:t>
      </w:r>
      <w:r w:rsidRPr="001839E4">
        <w:t>；</w:t>
      </w:r>
      <w:r w:rsidR="00F80F9D" w:rsidRPr="00F80F9D">
        <w:rPr>
          <w:vertAlign w:val="superscript"/>
        </w:rPr>
        <w:t>***</w:t>
      </w:r>
      <w:r w:rsidRPr="001839E4">
        <w:t>指</w:t>
      </w:r>
      <w:r w:rsidRPr="007C1D5C">
        <w:rPr>
          <w:i/>
          <w:iCs/>
        </w:rPr>
        <w:t>p</w:t>
      </w:r>
      <w:r w:rsidRPr="001839E4">
        <w:t>＜</w:t>
      </w:r>
      <w:r w:rsidRPr="00690594">
        <w:t>0</w:t>
      </w:r>
      <w:r w:rsidRPr="001839E4">
        <w:t>.</w:t>
      </w:r>
      <w:r w:rsidRPr="00690594">
        <w:t>001</w:t>
      </w:r>
      <w:r w:rsidR="00EA54D2">
        <w:rPr>
          <w:rFonts w:hint="eastAsia"/>
        </w:rPr>
        <w:t>；下同。</w:t>
      </w:r>
    </w:p>
    <w:p w14:paraId="5C191EBB" w14:textId="4FFB520C" w:rsidR="00D2112F" w:rsidRPr="006363DE" w:rsidRDefault="001839E4" w:rsidP="00227951">
      <w:pPr>
        <w:pStyle w:val="21"/>
        <w:ind w:firstLine="562"/>
        <w:outlineLvl w:val="1"/>
        <w:rPr>
          <w:rFonts w:ascii="黑体" w:eastAsia="黑体" w:hAnsi="黑体"/>
          <w:b/>
          <w:bCs/>
          <w:sz w:val="28"/>
          <w:szCs w:val="21"/>
        </w:rPr>
      </w:pPr>
      <w:bookmarkStart w:id="109" w:name="_Toc103334847"/>
      <w:r w:rsidRPr="00690594">
        <w:rPr>
          <w:rFonts w:ascii="Times New Roman" w:eastAsia="黑体" w:hAnsi="Times New Roman"/>
          <w:b/>
          <w:bCs/>
          <w:sz w:val="28"/>
          <w:szCs w:val="21"/>
        </w:rPr>
        <w:lastRenderedPageBreak/>
        <w:t>5</w:t>
      </w:r>
      <w:r w:rsidRPr="006363DE">
        <w:rPr>
          <w:rFonts w:ascii="黑体" w:eastAsia="黑体" w:hAnsi="黑体" w:hint="eastAsia"/>
          <w:b/>
          <w:bCs/>
          <w:sz w:val="28"/>
          <w:szCs w:val="21"/>
        </w:rPr>
        <w:t>.</w:t>
      </w:r>
      <w:r w:rsidRPr="00690594">
        <w:rPr>
          <w:rFonts w:ascii="Times New Roman" w:eastAsia="黑体" w:hAnsi="Times New Roman"/>
          <w:b/>
          <w:bCs/>
          <w:sz w:val="28"/>
          <w:szCs w:val="21"/>
        </w:rPr>
        <w:t>3</w:t>
      </w:r>
      <w:r w:rsidRPr="006363DE">
        <w:rPr>
          <w:rFonts w:ascii="黑体" w:eastAsia="黑体" w:hAnsi="黑体" w:hint="eastAsia"/>
          <w:b/>
          <w:bCs/>
          <w:sz w:val="28"/>
          <w:szCs w:val="21"/>
        </w:rPr>
        <w:t>回归分析</w:t>
      </w:r>
      <w:bookmarkEnd w:id="108"/>
      <w:bookmarkEnd w:id="109"/>
    </w:p>
    <w:p w14:paraId="4ABCD881" w14:textId="17FBA57C" w:rsidR="00D2112F" w:rsidRPr="00227951" w:rsidRDefault="00D2112F" w:rsidP="00D2112F">
      <w:pPr>
        <w:spacing w:line="360" w:lineRule="auto"/>
        <w:ind w:firstLineChars="200" w:firstLine="480"/>
        <w:rPr>
          <w:sz w:val="24"/>
          <w:szCs w:val="36"/>
        </w:rPr>
      </w:pPr>
      <w:r w:rsidRPr="00227951">
        <w:rPr>
          <w:sz w:val="24"/>
          <w:szCs w:val="36"/>
        </w:rPr>
        <w:t>本文运用</w:t>
      </w:r>
      <w:r w:rsidRPr="00227951">
        <w:rPr>
          <w:sz w:val="24"/>
          <w:szCs w:val="36"/>
        </w:rPr>
        <w:t xml:space="preserve"> </w:t>
      </w:r>
      <w:r w:rsidRPr="007C1D5C">
        <w:rPr>
          <w:sz w:val="24"/>
          <w:szCs w:val="36"/>
        </w:rPr>
        <w:t>SPSS</w:t>
      </w:r>
      <w:r w:rsidRPr="00227951">
        <w:rPr>
          <w:sz w:val="24"/>
          <w:szCs w:val="36"/>
        </w:rPr>
        <w:t xml:space="preserve"> </w:t>
      </w:r>
      <w:r w:rsidRPr="00690594">
        <w:rPr>
          <w:sz w:val="24"/>
          <w:szCs w:val="36"/>
        </w:rPr>
        <w:t>25</w:t>
      </w:r>
      <w:r w:rsidRPr="00227951">
        <w:rPr>
          <w:sz w:val="24"/>
          <w:szCs w:val="36"/>
        </w:rPr>
        <w:t>.</w:t>
      </w:r>
      <w:r w:rsidRPr="00690594">
        <w:rPr>
          <w:sz w:val="24"/>
          <w:szCs w:val="36"/>
        </w:rPr>
        <w:t>0</w:t>
      </w:r>
      <w:r w:rsidRPr="00227951">
        <w:rPr>
          <w:sz w:val="24"/>
          <w:szCs w:val="36"/>
        </w:rPr>
        <w:t xml:space="preserve"> </w:t>
      </w:r>
      <w:r w:rsidRPr="00227951">
        <w:rPr>
          <w:sz w:val="24"/>
          <w:szCs w:val="36"/>
        </w:rPr>
        <w:t>软件，采用层次回归的方法对数据进行分析，为了验证文中提出的假设，依次分层投入控制变量、自变量（学习投入）、调节变量（绩效证明导向）及自变量与调节变量的交互项。其中，为了保证研究的规范性和可靠性，在构建交互项时，对自变量和调节变量都进行了中心化处理</w:t>
      </w:r>
      <w:r w:rsidR="00675AEE">
        <w:rPr>
          <w:sz w:val="24"/>
          <w:szCs w:val="36"/>
        </w:rPr>
        <w:fldChar w:fldCharType="begin"/>
      </w:r>
      <w:r w:rsidR="00675AEE">
        <w:rPr>
          <w:sz w:val="24"/>
          <w:szCs w:val="36"/>
        </w:rPr>
        <w:instrText xml:space="preserve"> ADDIN NE.Ref.{65EA8398-10D4-46C6-A081-A88EC8237393}</w:instrText>
      </w:r>
      <w:r w:rsidR="00675AEE">
        <w:rPr>
          <w:sz w:val="24"/>
          <w:szCs w:val="36"/>
        </w:rPr>
        <w:fldChar w:fldCharType="separate"/>
      </w:r>
      <w:r w:rsidR="002C4072">
        <w:rPr>
          <w:color w:val="080000"/>
          <w:kern w:val="0"/>
          <w:sz w:val="24"/>
          <w:szCs w:val="24"/>
          <w:vertAlign w:val="superscript"/>
        </w:rPr>
        <w:t>[</w:t>
      </w:r>
      <w:r w:rsidR="002C4072" w:rsidRPr="00690594">
        <w:rPr>
          <w:color w:val="080000"/>
          <w:kern w:val="0"/>
          <w:sz w:val="24"/>
          <w:szCs w:val="24"/>
          <w:vertAlign w:val="superscript"/>
        </w:rPr>
        <w:t>42</w:t>
      </w:r>
      <w:r w:rsidR="002C4072">
        <w:rPr>
          <w:color w:val="080000"/>
          <w:kern w:val="0"/>
          <w:sz w:val="24"/>
          <w:szCs w:val="24"/>
          <w:vertAlign w:val="superscript"/>
        </w:rPr>
        <w:t>]</w:t>
      </w:r>
      <w:r w:rsidR="00675AEE">
        <w:rPr>
          <w:sz w:val="24"/>
          <w:szCs w:val="36"/>
        </w:rPr>
        <w:fldChar w:fldCharType="end"/>
      </w:r>
      <w:r w:rsidRPr="00227951">
        <w:rPr>
          <w:sz w:val="24"/>
          <w:szCs w:val="36"/>
        </w:rPr>
        <w:t>。回归分析结果见表</w:t>
      </w:r>
      <w:r w:rsidR="004033CD">
        <w:rPr>
          <w:rFonts w:hint="eastAsia"/>
          <w:sz w:val="24"/>
          <w:szCs w:val="36"/>
        </w:rPr>
        <w:t>6</w:t>
      </w:r>
      <w:r w:rsidRPr="00227951">
        <w:rPr>
          <w:sz w:val="24"/>
          <w:szCs w:val="36"/>
        </w:rPr>
        <w:t>和表</w:t>
      </w:r>
      <w:r w:rsidR="004033CD">
        <w:rPr>
          <w:rFonts w:hint="eastAsia"/>
          <w:sz w:val="24"/>
          <w:szCs w:val="36"/>
        </w:rPr>
        <w:t>7</w:t>
      </w:r>
      <w:r w:rsidRPr="00227951">
        <w:rPr>
          <w:sz w:val="24"/>
          <w:szCs w:val="36"/>
        </w:rPr>
        <w:t>。</w:t>
      </w:r>
    </w:p>
    <w:tbl>
      <w:tblPr>
        <w:tblW w:w="5000" w:type="pct"/>
        <w:tblLook w:val="04A0" w:firstRow="1" w:lastRow="0" w:firstColumn="1" w:lastColumn="0" w:noHBand="0" w:noVBand="1"/>
      </w:tblPr>
      <w:tblGrid>
        <w:gridCol w:w="4044"/>
        <w:gridCol w:w="1051"/>
        <w:gridCol w:w="1052"/>
        <w:gridCol w:w="1052"/>
        <w:gridCol w:w="1323"/>
      </w:tblGrid>
      <w:tr w:rsidR="00861238" w:rsidRPr="00DF7C44" w14:paraId="55050A51" w14:textId="77777777" w:rsidTr="00861238">
        <w:trPr>
          <w:trHeight w:val="280"/>
        </w:trPr>
        <w:tc>
          <w:tcPr>
            <w:tcW w:w="5000" w:type="pct"/>
            <w:gridSpan w:val="5"/>
            <w:tcBorders>
              <w:top w:val="nil"/>
              <w:left w:val="nil"/>
              <w:bottom w:val="single" w:sz="4" w:space="0" w:color="auto"/>
              <w:right w:val="single" w:sz="4" w:space="0" w:color="auto"/>
            </w:tcBorders>
            <w:shd w:val="clear" w:color="auto" w:fill="auto"/>
            <w:noWrap/>
            <w:vAlign w:val="center"/>
            <w:hideMark/>
          </w:tcPr>
          <w:p w14:paraId="54B23E18" w14:textId="202D287F" w:rsidR="00861238" w:rsidRPr="00007ADB" w:rsidRDefault="00861238" w:rsidP="00861238">
            <w:pPr>
              <w:widowControl/>
              <w:jc w:val="center"/>
              <w:rPr>
                <w:rFonts w:ascii="黑体" w:eastAsia="黑体" w:hAnsi="黑体" w:cs="宋体"/>
                <w:color w:val="000000"/>
                <w:kern w:val="0"/>
                <w:szCs w:val="21"/>
              </w:rPr>
            </w:pPr>
            <w:r w:rsidRPr="00007ADB">
              <w:rPr>
                <w:rFonts w:ascii="黑体" w:eastAsia="黑体" w:hAnsi="黑体" w:cs="宋体" w:hint="eastAsia"/>
                <w:color w:val="000000"/>
                <w:kern w:val="0"/>
                <w:sz w:val="24"/>
                <w:szCs w:val="24"/>
              </w:rPr>
              <w:t>表</w:t>
            </w:r>
            <w:r w:rsidR="004033CD">
              <w:rPr>
                <w:rFonts w:ascii="黑体" w:eastAsia="黑体" w:hAnsi="黑体" w:cs="宋体" w:hint="eastAsia"/>
                <w:color w:val="000000"/>
                <w:kern w:val="0"/>
                <w:sz w:val="24"/>
                <w:szCs w:val="24"/>
              </w:rPr>
              <w:t>6</w:t>
            </w:r>
            <w:r w:rsidRPr="00007ADB">
              <w:rPr>
                <w:rFonts w:ascii="黑体" w:eastAsia="黑体" w:hAnsi="黑体" w:cs="宋体" w:hint="eastAsia"/>
                <w:color w:val="000000"/>
                <w:kern w:val="0"/>
                <w:sz w:val="24"/>
                <w:szCs w:val="24"/>
              </w:rPr>
              <w:t xml:space="preserve"> 回归分析结果</w:t>
            </w:r>
            <w:r w:rsidRPr="00690594">
              <w:rPr>
                <w:rFonts w:eastAsia="黑体" w:cs="宋体" w:hint="eastAsia"/>
                <w:color w:val="000000"/>
                <w:kern w:val="0"/>
                <w:sz w:val="24"/>
                <w:szCs w:val="24"/>
              </w:rPr>
              <w:t>1</w:t>
            </w:r>
            <w:r w:rsidR="00892F56">
              <w:rPr>
                <w:rFonts w:ascii="黑体" w:eastAsia="黑体" w:hAnsi="黑体" w:cs="宋体" w:hint="eastAsia"/>
                <w:color w:val="000000"/>
                <w:kern w:val="0"/>
                <w:sz w:val="24"/>
                <w:szCs w:val="24"/>
              </w:rPr>
              <w:t>（</w:t>
            </w:r>
            <w:r w:rsidR="00892F56" w:rsidRPr="00690594">
              <w:rPr>
                <w:rFonts w:eastAsia="黑体" w:cs="宋体" w:hint="eastAsia"/>
                <w:color w:val="000000"/>
                <w:kern w:val="0"/>
                <w:sz w:val="24"/>
                <w:szCs w:val="24"/>
              </w:rPr>
              <w:t>N</w:t>
            </w:r>
            <w:r w:rsidR="00892F56">
              <w:rPr>
                <w:rFonts w:ascii="黑体" w:eastAsia="黑体" w:hAnsi="黑体" w:cs="宋体"/>
                <w:color w:val="000000"/>
                <w:kern w:val="0"/>
                <w:sz w:val="24"/>
                <w:szCs w:val="24"/>
              </w:rPr>
              <w:t>=</w:t>
            </w:r>
            <w:r w:rsidR="00892F56" w:rsidRPr="00690594">
              <w:rPr>
                <w:rFonts w:eastAsia="黑体" w:cs="宋体"/>
                <w:color w:val="000000"/>
                <w:kern w:val="0"/>
                <w:sz w:val="24"/>
                <w:szCs w:val="24"/>
              </w:rPr>
              <w:t>513</w:t>
            </w:r>
            <w:r w:rsidR="00892F56">
              <w:rPr>
                <w:rFonts w:ascii="黑体" w:eastAsia="黑体" w:hAnsi="黑体" w:cs="宋体" w:hint="eastAsia"/>
                <w:color w:val="000000"/>
                <w:kern w:val="0"/>
                <w:sz w:val="24"/>
                <w:szCs w:val="24"/>
              </w:rPr>
              <w:t>）</w:t>
            </w:r>
          </w:p>
        </w:tc>
      </w:tr>
      <w:tr w:rsidR="00861238" w:rsidRPr="00DF7C44" w14:paraId="0BC46E6F" w14:textId="77777777" w:rsidTr="00861238">
        <w:trPr>
          <w:trHeight w:val="280"/>
        </w:trPr>
        <w:tc>
          <w:tcPr>
            <w:tcW w:w="2373" w:type="pct"/>
            <w:tcBorders>
              <w:top w:val="nil"/>
              <w:left w:val="nil"/>
              <w:bottom w:val="single" w:sz="4" w:space="0" w:color="auto"/>
              <w:right w:val="nil"/>
            </w:tcBorders>
            <w:shd w:val="clear" w:color="auto" w:fill="auto"/>
            <w:noWrap/>
            <w:vAlign w:val="center"/>
            <w:hideMark/>
          </w:tcPr>
          <w:p w14:paraId="3D6998F9"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变量</w:t>
            </w:r>
          </w:p>
        </w:tc>
        <w:tc>
          <w:tcPr>
            <w:tcW w:w="617" w:type="pct"/>
            <w:tcBorders>
              <w:top w:val="nil"/>
              <w:left w:val="nil"/>
              <w:bottom w:val="single" w:sz="4" w:space="0" w:color="auto"/>
              <w:right w:val="nil"/>
            </w:tcBorders>
            <w:shd w:val="clear" w:color="auto" w:fill="auto"/>
            <w:noWrap/>
            <w:vAlign w:val="center"/>
            <w:hideMark/>
          </w:tcPr>
          <w:p w14:paraId="171E503E" w14:textId="51B54AE0"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模型</w:t>
            </w:r>
            <w:r w:rsidRPr="00690594">
              <w:rPr>
                <w:rFonts w:cs="宋体" w:hint="eastAsia"/>
                <w:color w:val="000000"/>
                <w:kern w:val="0"/>
                <w:szCs w:val="21"/>
              </w:rPr>
              <w:t>1</w:t>
            </w:r>
            <w:r w:rsidR="00340A11" w:rsidRPr="007C1D5C">
              <w:rPr>
                <w:rFonts w:cs="宋体" w:hint="eastAsia"/>
                <w:color w:val="000000"/>
                <w:kern w:val="0"/>
                <w:szCs w:val="21"/>
              </w:rPr>
              <w:t>a</w:t>
            </w:r>
          </w:p>
        </w:tc>
        <w:tc>
          <w:tcPr>
            <w:tcW w:w="617" w:type="pct"/>
            <w:tcBorders>
              <w:top w:val="nil"/>
              <w:left w:val="nil"/>
              <w:bottom w:val="single" w:sz="4" w:space="0" w:color="auto"/>
              <w:right w:val="nil"/>
            </w:tcBorders>
            <w:shd w:val="clear" w:color="auto" w:fill="auto"/>
            <w:noWrap/>
            <w:vAlign w:val="center"/>
            <w:hideMark/>
          </w:tcPr>
          <w:p w14:paraId="00F90E74" w14:textId="69741ECD"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模型</w:t>
            </w:r>
            <w:r w:rsidRPr="00690594">
              <w:rPr>
                <w:rFonts w:cs="宋体" w:hint="eastAsia"/>
                <w:color w:val="000000"/>
                <w:kern w:val="0"/>
                <w:szCs w:val="21"/>
              </w:rPr>
              <w:t>2</w:t>
            </w:r>
            <w:r w:rsidR="00340A11" w:rsidRPr="007C1D5C">
              <w:rPr>
                <w:rFonts w:cs="宋体"/>
                <w:color w:val="000000"/>
                <w:kern w:val="0"/>
                <w:szCs w:val="21"/>
              </w:rPr>
              <w:t>a</w:t>
            </w:r>
          </w:p>
        </w:tc>
        <w:tc>
          <w:tcPr>
            <w:tcW w:w="617" w:type="pct"/>
            <w:tcBorders>
              <w:top w:val="nil"/>
              <w:left w:val="nil"/>
              <w:bottom w:val="single" w:sz="4" w:space="0" w:color="auto"/>
              <w:right w:val="nil"/>
            </w:tcBorders>
            <w:shd w:val="clear" w:color="auto" w:fill="auto"/>
            <w:noWrap/>
            <w:vAlign w:val="center"/>
            <w:hideMark/>
          </w:tcPr>
          <w:p w14:paraId="6DAC26E5" w14:textId="39BB0934"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模型</w:t>
            </w:r>
            <w:r w:rsidRPr="00690594">
              <w:rPr>
                <w:rFonts w:cs="宋体" w:hint="eastAsia"/>
                <w:color w:val="000000"/>
                <w:kern w:val="0"/>
                <w:szCs w:val="21"/>
              </w:rPr>
              <w:t>3</w:t>
            </w:r>
            <w:r w:rsidR="00340A11" w:rsidRPr="007C1D5C">
              <w:rPr>
                <w:rFonts w:cs="宋体"/>
                <w:color w:val="000000"/>
                <w:kern w:val="0"/>
                <w:szCs w:val="21"/>
              </w:rPr>
              <w:t>a</w:t>
            </w:r>
          </w:p>
        </w:tc>
        <w:tc>
          <w:tcPr>
            <w:tcW w:w="777" w:type="pct"/>
            <w:tcBorders>
              <w:top w:val="nil"/>
              <w:left w:val="nil"/>
              <w:bottom w:val="single" w:sz="4" w:space="0" w:color="auto"/>
              <w:right w:val="nil"/>
            </w:tcBorders>
            <w:shd w:val="clear" w:color="auto" w:fill="auto"/>
            <w:noWrap/>
            <w:vAlign w:val="center"/>
            <w:hideMark/>
          </w:tcPr>
          <w:p w14:paraId="005D0639" w14:textId="575CED7A"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模型</w:t>
            </w:r>
            <w:r w:rsidRPr="00690594">
              <w:rPr>
                <w:rFonts w:cs="宋体" w:hint="eastAsia"/>
                <w:color w:val="000000"/>
                <w:kern w:val="0"/>
                <w:szCs w:val="21"/>
              </w:rPr>
              <w:t>4</w:t>
            </w:r>
            <w:r w:rsidR="00340A11" w:rsidRPr="007C1D5C">
              <w:rPr>
                <w:rFonts w:cs="宋体"/>
                <w:color w:val="000000"/>
                <w:kern w:val="0"/>
                <w:szCs w:val="21"/>
              </w:rPr>
              <w:t>a</w:t>
            </w:r>
          </w:p>
        </w:tc>
      </w:tr>
      <w:tr w:rsidR="00861238" w:rsidRPr="00DF7C44" w14:paraId="245786A2" w14:textId="77777777" w:rsidTr="00861238">
        <w:trPr>
          <w:trHeight w:val="280"/>
        </w:trPr>
        <w:tc>
          <w:tcPr>
            <w:tcW w:w="2373" w:type="pct"/>
            <w:tcBorders>
              <w:top w:val="nil"/>
              <w:left w:val="nil"/>
              <w:bottom w:val="nil"/>
              <w:right w:val="nil"/>
            </w:tcBorders>
            <w:shd w:val="clear" w:color="auto" w:fill="auto"/>
            <w:noWrap/>
            <w:vAlign w:val="center"/>
            <w:hideMark/>
          </w:tcPr>
          <w:p w14:paraId="09CD54DF"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性别</w:t>
            </w:r>
          </w:p>
        </w:tc>
        <w:tc>
          <w:tcPr>
            <w:tcW w:w="617" w:type="pct"/>
            <w:tcBorders>
              <w:top w:val="nil"/>
              <w:left w:val="nil"/>
              <w:bottom w:val="nil"/>
              <w:right w:val="nil"/>
            </w:tcBorders>
            <w:shd w:val="clear" w:color="auto" w:fill="auto"/>
            <w:noWrap/>
            <w:hideMark/>
          </w:tcPr>
          <w:p w14:paraId="253DA7E0" w14:textId="4713EB5D"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096</w:t>
            </w:r>
            <w:r w:rsidR="00F80F9D" w:rsidRPr="00F80F9D">
              <w:rPr>
                <w:kern w:val="0"/>
                <w:szCs w:val="21"/>
                <w:vertAlign w:val="superscript"/>
              </w:rPr>
              <w:t>*</w:t>
            </w:r>
          </w:p>
        </w:tc>
        <w:tc>
          <w:tcPr>
            <w:tcW w:w="617" w:type="pct"/>
            <w:tcBorders>
              <w:top w:val="nil"/>
              <w:left w:val="nil"/>
              <w:bottom w:val="nil"/>
              <w:right w:val="nil"/>
            </w:tcBorders>
            <w:shd w:val="clear" w:color="auto" w:fill="auto"/>
            <w:noWrap/>
            <w:hideMark/>
          </w:tcPr>
          <w:p w14:paraId="495E01C9"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044</w:t>
            </w:r>
          </w:p>
        </w:tc>
        <w:tc>
          <w:tcPr>
            <w:tcW w:w="617" w:type="pct"/>
            <w:tcBorders>
              <w:top w:val="nil"/>
              <w:left w:val="nil"/>
              <w:bottom w:val="nil"/>
              <w:right w:val="nil"/>
            </w:tcBorders>
            <w:shd w:val="clear" w:color="auto" w:fill="auto"/>
            <w:noWrap/>
            <w:hideMark/>
          </w:tcPr>
          <w:p w14:paraId="367764EC"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007</w:t>
            </w:r>
          </w:p>
        </w:tc>
        <w:tc>
          <w:tcPr>
            <w:tcW w:w="777" w:type="pct"/>
            <w:tcBorders>
              <w:top w:val="nil"/>
              <w:left w:val="nil"/>
              <w:bottom w:val="nil"/>
              <w:right w:val="nil"/>
            </w:tcBorders>
            <w:shd w:val="clear" w:color="auto" w:fill="auto"/>
            <w:noWrap/>
            <w:hideMark/>
          </w:tcPr>
          <w:p w14:paraId="1D67709A"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016</w:t>
            </w:r>
          </w:p>
        </w:tc>
      </w:tr>
      <w:tr w:rsidR="00861238" w:rsidRPr="00DF7C44" w14:paraId="7DFB90E3" w14:textId="77777777" w:rsidTr="00861238">
        <w:trPr>
          <w:trHeight w:val="280"/>
        </w:trPr>
        <w:tc>
          <w:tcPr>
            <w:tcW w:w="2373" w:type="pct"/>
            <w:tcBorders>
              <w:top w:val="nil"/>
              <w:left w:val="nil"/>
              <w:bottom w:val="nil"/>
              <w:right w:val="nil"/>
            </w:tcBorders>
            <w:shd w:val="clear" w:color="auto" w:fill="auto"/>
            <w:noWrap/>
            <w:vAlign w:val="center"/>
            <w:hideMark/>
          </w:tcPr>
          <w:p w14:paraId="4CD4C1A7"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年龄</w:t>
            </w:r>
          </w:p>
        </w:tc>
        <w:tc>
          <w:tcPr>
            <w:tcW w:w="617" w:type="pct"/>
            <w:tcBorders>
              <w:top w:val="nil"/>
              <w:left w:val="nil"/>
              <w:bottom w:val="nil"/>
              <w:right w:val="nil"/>
            </w:tcBorders>
            <w:shd w:val="clear" w:color="auto" w:fill="auto"/>
            <w:noWrap/>
            <w:hideMark/>
          </w:tcPr>
          <w:p w14:paraId="1916047A" w14:textId="77777777" w:rsidR="00861238" w:rsidRPr="008B37F7" w:rsidRDefault="00861238" w:rsidP="00861238">
            <w:pPr>
              <w:widowControl/>
              <w:jc w:val="center"/>
              <w:rPr>
                <w:kern w:val="0"/>
                <w:szCs w:val="21"/>
              </w:rPr>
            </w:pPr>
            <w:r w:rsidRPr="008B37F7">
              <w:rPr>
                <w:kern w:val="0"/>
                <w:szCs w:val="21"/>
              </w:rPr>
              <w:t>-</w:t>
            </w:r>
            <w:r w:rsidRPr="00690594">
              <w:rPr>
                <w:kern w:val="0"/>
                <w:szCs w:val="21"/>
              </w:rPr>
              <w:t>0</w:t>
            </w:r>
            <w:r w:rsidRPr="008B37F7">
              <w:rPr>
                <w:kern w:val="0"/>
                <w:szCs w:val="21"/>
              </w:rPr>
              <w:t>.</w:t>
            </w:r>
            <w:r w:rsidRPr="00690594">
              <w:rPr>
                <w:kern w:val="0"/>
                <w:szCs w:val="21"/>
              </w:rPr>
              <w:t>031</w:t>
            </w:r>
          </w:p>
        </w:tc>
        <w:tc>
          <w:tcPr>
            <w:tcW w:w="617" w:type="pct"/>
            <w:tcBorders>
              <w:top w:val="nil"/>
              <w:left w:val="nil"/>
              <w:bottom w:val="nil"/>
              <w:right w:val="nil"/>
            </w:tcBorders>
            <w:shd w:val="clear" w:color="auto" w:fill="auto"/>
            <w:noWrap/>
            <w:hideMark/>
          </w:tcPr>
          <w:p w14:paraId="7CB689DE" w14:textId="77777777" w:rsidR="00861238" w:rsidRPr="008B37F7" w:rsidRDefault="00861238" w:rsidP="00861238">
            <w:pPr>
              <w:widowControl/>
              <w:jc w:val="center"/>
              <w:rPr>
                <w:kern w:val="0"/>
                <w:szCs w:val="21"/>
              </w:rPr>
            </w:pPr>
            <w:r w:rsidRPr="008B37F7">
              <w:rPr>
                <w:kern w:val="0"/>
                <w:szCs w:val="21"/>
              </w:rPr>
              <w:t>-</w:t>
            </w:r>
            <w:r w:rsidRPr="00690594">
              <w:rPr>
                <w:kern w:val="0"/>
                <w:szCs w:val="21"/>
              </w:rPr>
              <w:t>0</w:t>
            </w:r>
            <w:r w:rsidRPr="008B37F7">
              <w:rPr>
                <w:kern w:val="0"/>
                <w:szCs w:val="21"/>
              </w:rPr>
              <w:t>.</w:t>
            </w:r>
            <w:r w:rsidRPr="00690594">
              <w:rPr>
                <w:kern w:val="0"/>
                <w:szCs w:val="21"/>
              </w:rPr>
              <w:t>023</w:t>
            </w:r>
          </w:p>
        </w:tc>
        <w:tc>
          <w:tcPr>
            <w:tcW w:w="617" w:type="pct"/>
            <w:tcBorders>
              <w:top w:val="nil"/>
              <w:left w:val="nil"/>
              <w:bottom w:val="nil"/>
              <w:right w:val="nil"/>
            </w:tcBorders>
            <w:shd w:val="clear" w:color="auto" w:fill="auto"/>
            <w:noWrap/>
            <w:hideMark/>
          </w:tcPr>
          <w:p w14:paraId="01D409C8"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025</w:t>
            </w:r>
          </w:p>
        </w:tc>
        <w:tc>
          <w:tcPr>
            <w:tcW w:w="777" w:type="pct"/>
            <w:tcBorders>
              <w:top w:val="nil"/>
              <w:left w:val="nil"/>
              <w:bottom w:val="nil"/>
              <w:right w:val="nil"/>
            </w:tcBorders>
            <w:shd w:val="clear" w:color="auto" w:fill="auto"/>
            <w:noWrap/>
            <w:hideMark/>
          </w:tcPr>
          <w:p w14:paraId="3E87E226"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004</w:t>
            </w:r>
          </w:p>
        </w:tc>
      </w:tr>
      <w:tr w:rsidR="00861238" w:rsidRPr="00DF7C44" w14:paraId="1FE396DB" w14:textId="77777777" w:rsidTr="00861238">
        <w:trPr>
          <w:trHeight w:val="280"/>
        </w:trPr>
        <w:tc>
          <w:tcPr>
            <w:tcW w:w="2373" w:type="pct"/>
            <w:tcBorders>
              <w:top w:val="nil"/>
              <w:left w:val="nil"/>
              <w:bottom w:val="nil"/>
              <w:right w:val="nil"/>
            </w:tcBorders>
            <w:shd w:val="clear" w:color="auto" w:fill="auto"/>
            <w:noWrap/>
            <w:vAlign w:val="center"/>
            <w:hideMark/>
          </w:tcPr>
          <w:p w14:paraId="36F25771"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教育程度</w:t>
            </w:r>
          </w:p>
        </w:tc>
        <w:tc>
          <w:tcPr>
            <w:tcW w:w="617" w:type="pct"/>
            <w:tcBorders>
              <w:top w:val="nil"/>
              <w:left w:val="nil"/>
              <w:bottom w:val="nil"/>
              <w:right w:val="nil"/>
            </w:tcBorders>
            <w:shd w:val="clear" w:color="auto" w:fill="auto"/>
            <w:noWrap/>
            <w:hideMark/>
          </w:tcPr>
          <w:p w14:paraId="0A115103" w14:textId="451D7C34" w:rsidR="00861238" w:rsidRPr="008B37F7" w:rsidRDefault="00861238" w:rsidP="00861238">
            <w:pPr>
              <w:widowControl/>
              <w:jc w:val="center"/>
              <w:rPr>
                <w:kern w:val="0"/>
                <w:szCs w:val="21"/>
              </w:rPr>
            </w:pPr>
            <w:r w:rsidRPr="00690594">
              <w:rPr>
                <w:kern w:val="0"/>
                <w:szCs w:val="21"/>
              </w:rPr>
              <w:t>0</w:t>
            </w:r>
            <w:r w:rsidRPr="008B37F7">
              <w:rPr>
                <w:kern w:val="0"/>
                <w:szCs w:val="21"/>
              </w:rPr>
              <w:t>.</w:t>
            </w:r>
            <w:r w:rsidRPr="00690594">
              <w:rPr>
                <w:kern w:val="0"/>
                <w:szCs w:val="21"/>
              </w:rPr>
              <w:t>113</w:t>
            </w:r>
            <w:r w:rsidR="00F80F9D" w:rsidRPr="00F80F9D">
              <w:rPr>
                <w:kern w:val="0"/>
                <w:szCs w:val="21"/>
                <w:vertAlign w:val="superscript"/>
              </w:rPr>
              <w:t>*</w:t>
            </w:r>
          </w:p>
        </w:tc>
        <w:tc>
          <w:tcPr>
            <w:tcW w:w="617" w:type="pct"/>
            <w:tcBorders>
              <w:top w:val="nil"/>
              <w:left w:val="nil"/>
              <w:bottom w:val="nil"/>
              <w:right w:val="nil"/>
            </w:tcBorders>
            <w:shd w:val="clear" w:color="auto" w:fill="auto"/>
            <w:noWrap/>
            <w:hideMark/>
          </w:tcPr>
          <w:p w14:paraId="555D9417" w14:textId="77777777" w:rsidR="00861238" w:rsidRPr="008B37F7" w:rsidRDefault="00861238" w:rsidP="00861238">
            <w:pPr>
              <w:widowControl/>
              <w:jc w:val="center"/>
              <w:rPr>
                <w:kern w:val="0"/>
                <w:szCs w:val="21"/>
              </w:rPr>
            </w:pPr>
            <w:r w:rsidRPr="00690594">
              <w:rPr>
                <w:kern w:val="0"/>
                <w:szCs w:val="21"/>
              </w:rPr>
              <w:t>0</w:t>
            </w:r>
            <w:r w:rsidRPr="008B37F7">
              <w:rPr>
                <w:kern w:val="0"/>
                <w:szCs w:val="21"/>
              </w:rPr>
              <w:t>.</w:t>
            </w:r>
            <w:r w:rsidRPr="00690594">
              <w:rPr>
                <w:kern w:val="0"/>
                <w:szCs w:val="21"/>
              </w:rPr>
              <w:t>058</w:t>
            </w:r>
          </w:p>
        </w:tc>
        <w:tc>
          <w:tcPr>
            <w:tcW w:w="617" w:type="pct"/>
            <w:tcBorders>
              <w:top w:val="nil"/>
              <w:left w:val="nil"/>
              <w:bottom w:val="nil"/>
              <w:right w:val="nil"/>
            </w:tcBorders>
            <w:shd w:val="clear" w:color="auto" w:fill="auto"/>
            <w:noWrap/>
            <w:hideMark/>
          </w:tcPr>
          <w:p w14:paraId="02071272"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032</w:t>
            </w:r>
          </w:p>
        </w:tc>
        <w:tc>
          <w:tcPr>
            <w:tcW w:w="777" w:type="pct"/>
            <w:tcBorders>
              <w:top w:val="nil"/>
              <w:left w:val="nil"/>
              <w:bottom w:val="nil"/>
              <w:right w:val="nil"/>
            </w:tcBorders>
            <w:shd w:val="clear" w:color="auto" w:fill="auto"/>
            <w:noWrap/>
            <w:hideMark/>
          </w:tcPr>
          <w:p w14:paraId="645B5BF4"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026</w:t>
            </w:r>
          </w:p>
        </w:tc>
      </w:tr>
      <w:tr w:rsidR="00861238" w:rsidRPr="00DF7C44" w14:paraId="070D4E16" w14:textId="77777777" w:rsidTr="00861238">
        <w:trPr>
          <w:trHeight w:val="280"/>
        </w:trPr>
        <w:tc>
          <w:tcPr>
            <w:tcW w:w="2373" w:type="pct"/>
            <w:tcBorders>
              <w:top w:val="nil"/>
              <w:left w:val="nil"/>
              <w:bottom w:val="nil"/>
              <w:right w:val="nil"/>
            </w:tcBorders>
            <w:shd w:val="clear" w:color="auto" w:fill="auto"/>
            <w:noWrap/>
            <w:vAlign w:val="center"/>
            <w:hideMark/>
          </w:tcPr>
          <w:p w14:paraId="791F19A9"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行业年限</w:t>
            </w:r>
          </w:p>
        </w:tc>
        <w:tc>
          <w:tcPr>
            <w:tcW w:w="617" w:type="pct"/>
            <w:tcBorders>
              <w:top w:val="nil"/>
              <w:left w:val="nil"/>
              <w:bottom w:val="nil"/>
              <w:right w:val="nil"/>
            </w:tcBorders>
            <w:shd w:val="clear" w:color="auto" w:fill="auto"/>
            <w:noWrap/>
            <w:hideMark/>
          </w:tcPr>
          <w:p w14:paraId="39285AE3" w14:textId="20E51437" w:rsidR="00861238" w:rsidRPr="008B37F7" w:rsidRDefault="00861238" w:rsidP="00861238">
            <w:pPr>
              <w:widowControl/>
              <w:jc w:val="center"/>
              <w:rPr>
                <w:kern w:val="0"/>
                <w:szCs w:val="21"/>
              </w:rPr>
            </w:pPr>
            <w:r w:rsidRPr="00690594">
              <w:rPr>
                <w:kern w:val="0"/>
                <w:szCs w:val="21"/>
              </w:rPr>
              <w:t>0</w:t>
            </w:r>
            <w:r w:rsidRPr="008B37F7">
              <w:rPr>
                <w:kern w:val="0"/>
                <w:szCs w:val="21"/>
              </w:rPr>
              <w:t>.</w:t>
            </w:r>
            <w:r w:rsidRPr="00690594">
              <w:rPr>
                <w:kern w:val="0"/>
                <w:szCs w:val="21"/>
              </w:rPr>
              <w:t>140</w:t>
            </w:r>
            <w:r w:rsidR="00F80F9D" w:rsidRPr="00F80F9D">
              <w:rPr>
                <w:kern w:val="0"/>
                <w:szCs w:val="21"/>
                <w:vertAlign w:val="superscript"/>
              </w:rPr>
              <w:t>**</w:t>
            </w:r>
          </w:p>
        </w:tc>
        <w:tc>
          <w:tcPr>
            <w:tcW w:w="617" w:type="pct"/>
            <w:tcBorders>
              <w:top w:val="nil"/>
              <w:left w:val="nil"/>
              <w:bottom w:val="nil"/>
              <w:right w:val="nil"/>
            </w:tcBorders>
            <w:shd w:val="clear" w:color="auto" w:fill="auto"/>
            <w:noWrap/>
            <w:hideMark/>
          </w:tcPr>
          <w:p w14:paraId="5C337EEB" w14:textId="77777777" w:rsidR="00861238" w:rsidRPr="008B37F7" w:rsidRDefault="00861238" w:rsidP="00861238">
            <w:pPr>
              <w:widowControl/>
              <w:jc w:val="center"/>
              <w:rPr>
                <w:kern w:val="0"/>
                <w:szCs w:val="21"/>
              </w:rPr>
            </w:pPr>
            <w:r w:rsidRPr="00690594">
              <w:rPr>
                <w:kern w:val="0"/>
                <w:szCs w:val="21"/>
              </w:rPr>
              <w:t>0</w:t>
            </w:r>
            <w:r w:rsidRPr="008B37F7">
              <w:rPr>
                <w:kern w:val="0"/>
                <w:szCs w:val="21"/>
              </w:rPr>
              <w:t>.</w:t>
            </w:r>
            <w:r w:rsidRPr="00690594">
              <w:rPr>
                <w:kern w:val="0"/>
                <w:szCs w:val="21"/>
              </w:rPr>
              <w:t>028</w:t>
            </w:r>
          </w:p>
        </w:tc>
        <w:tc>
          <w:tcPr>
            <w:tcW w:w="617" w:type="pct"/>
            <w:tcBorders>
              <w:top w:val="nil"/>
              <w:left w:val="nil"/>
              <w:bottom w:val="nil"/>
              <w:right w:val="nil"/>
            </w:tcBorders>
            <w:shd w:val="clear" w:color="auto" w:fill="auto"/>
            <w:noWrap/>
            <w:hideMark/>
          </w:tcPr>
          <w:p w14:paraId="3E98F003"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038</w:t>
            </w:r>
          </w:p>
        </w:tc>
        <w:tc>
          <w:tcPr>
            <w:tcW w:w="777" w:type="pct"/>
            <w:tcBorders>
              <w:top w:val="nil"/>
              <w:left w:val="nil"/>
              <w:bottom w:val="nil"/>
              <w:right w:val="nil"/>
            </w:tcBorders>
            <w:shd w:val="clear" w:color="auto" w:fill="auto"/>
            <w:noWrap/>
            <w:hideMark/>
          </w:tcPr>
          <w:p w14:paraId="0C3C797C"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020</w:t>
            </w:r>
          </w:p>
        </w:tc>
      </w:tr>
      <w:tr w:rsidR="00861238" w:rsidRPr="00DF7C44" w14:paraId="1DA2CC8B" w14:textId="77777777" w:rsidTr="00861238">
        <w:trPr>
          <w:trHeight w:val="280"/>
        </w:trPr>
        <w:tc>
          <w:tcPr>
            <w:tcW w:w="2373" w:type="pct"/>
            <w:tcBorders>
              <w:top w:val="nil"/>
              <w:left w:val="nil"/>
              <w:bottom w:val="nil"/>
              <w:right w:val="nil"/>
            </w:tcBorders>
            <w:shd w:val="clear" w:color="auto" w:fill="auto"/>
            <w:noWrap/>
            <w:vAlign w:val="center"/>
            <w:hideMark/>
          </w:tcPr>
          <w:p w14:paraId="247952C6"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培训次数</w:t>
            </w:r>
          </w:p>
        </w:tc>
        <w:tc>
          <w:tcPr>
            <w:tcW w:w="617" w:type="pct"/>
            <w:tcBorders>
              <w:top w:val="nil"/>
              <w:left w:val="nil"/>
              <w:bottom w:val="nil"/>
              <w:right w:val="nil"/>
            </w:tcBorders>
            <w:shd w:val="clear" w:color="auto" w:fill="auto"/>
            <w:noWrap/>
            <w:hideMark/>
          </w:tcPr>
          <w:p w14:paraId="5D6932EB" w14:textId="24C280A3"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154</w:t>
            </w:r>
            <w:r w:rsidR="00F80F9D" w:rsidRPr="00F80F9D">
              <w:rPr>
                <w:kern w:val="0"/>
                <w:szCs w:val="21"/>
                <w:vertAlign w:val="superscript"/>
              </w:rPr>
              <w:t>***</w:t>
            </w:r>
          </w:p>
        </w:tc>
        <w:tc>
          <w:tcPr>
            <w:tcW w:w="617" w:type="pct"/>
            <w:tcBorders>
              <w:top w:val="nil"/>
              <w:left w:val="nil"/>
              <w:bottom w:val="nil"/>
              <w:right w:val="nil"/>
            </w:tcBorders>
            <w:shd w:val="clear" w:color="auto" w:fill="auto"/>
            <w:noWrap/>
            <w:hideMark/>
          </w:tcPr>
          <w:p w14:paraId="27D35C08"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046</w:t>
            </w:r>
          </w:p>
        </w:tc>
        <w:tc>
          <w:tcPr>
            <w:tcW w:w="617" w:type="pct"/>
            <w:tcBorders>
              <w:top w:val="nil"/>
              <w:left w:val="nil"/>
              <w:bottom w:val="nil"/>
              <w:right w:val="nil"/>
            </w:tcBorders>
            <w:shd w:val="clear" w:color="auto" w:fill="auto"/>
            <w:noWrap/>
            <w:hideMark/>
          </w:tcPr>
          <w:p w14:paraId="727E5FA4"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041</w:t>
            </w:r>
          </w:p>
        </w:tc>
        <w:tc>
          <w:tcPr>
            <w:tcW w:w="777" w:type="pct"/>
            <w:tcBorders>
              <w:top w:val="nil"/>
              <w:left w:val="nil"/>
              <w:bottom w:val="nil"/>
              <w:right w:val="nil"/>
            </w:tcBorders>
            <w:shd w:val="clear" w:color="auto" w:fill="auto"/>
            <w:noWrap/>
            <w:hideMark/>
          </w:tcPr>
          <w:p w14:paraId="75281461"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040</w:t>
            </w:r>
          </w:p>
        </w:tc>
      </w:tr>
      <w:tr w:rsidR="00861238" w:rsidRPr="00DF7C44" w14:paraId="22C74054" w14:textId="77777777" w:rsidTr="00861238">
        <w:trPr>
          <w:trHeight w:val="280"/>
        </w:trPr>
        <w:tc>
          <w:tcPr>
            <w:tcW w:w="2373" w:type="pct"/>
            <w:tcBorders>
              <w:top w:val="nil"/>
              <w:left w:val="nil"/>
              <w:bottom w:val="nil"/>
              <w:right w:val="nil"/>
            </w:tcBorders>
            <w:shd w:val="clear" w:color="auto" w:fill="auto"/>
            <w:noWrap/>
            <w:vAlign w:val="center"/>
            <w:hideMark/>
          </w:tcPr>
          <w:p w14:paraId="098DBB5A"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学习投入</w:t>
            </w:r>
          </w:p>
        </w:tc>
        <w:tc>
          <w:tcPr>
            <w:tcW w:w="617" w:type="pct"/>
            <w:tcBorders>
              <w:top w:val="nil"/>
              <w:left w:val="nil"/>
              <w:bottom w:val="nil"/>
              <w:right w:val="nil"/>
            </w:tcBorders>
            <w:shd w:val="clear" w:color="auto" w:fill="auto"/>
            <w:noWrap/>
            <w:vAlign w:val="center"/>
            <w:hideMark/>
          </w:tcPr>
          <w:p w14:paraId="1D5930C8" w14:textId="77777777" w:rsidR="00861238" w:rsidRPr="001839E4" w:rsidRDefault="00861238" w:rsidP="00861238">
            <w:pPr>
              <w:widowControl/>
              <w:jc w:val="center"/>
              <w:rPr>
                <w:kern w:val="0"/>
                <w:szCs w:val="21"/>
              </w:rPr>
            </w:pPr>
          </w:p>
        </w:tc>
        <w:tc>
          <w:tcPr>
            <w:tcW w:w="617" w:type="pct"/>
            <w:tcBorders>
              <w:top w:val="nil"/>
              <w:left w:val="nil"/>
              <w:bottom w:val="nil"/>
              <w:right w:val="nil"/>
            </w:tcBorders>
            <w:shd w:val="clear" w:color="auto" w:fill="auto"/>
            <w:noWrap/>
            <w:hideMark/>
          </w:tcPr>
          <w:p w14:paraId="01B12E45" w14:textId="05303B3E"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688</w:t>
            </w:r>
            <w:r w:rsidR="00F80F9D" w:rsidRPr="00F80F9D">
              <w:rPr>
                <w:kern w:val="0"/>
                <w:szCs w:val="21"/>
                <w:vertAlign w:val="superscript"/>
              </w:rPr>
              <w:t>***</w:t>
            </w:r>
          </w:p>
        </w:tc>
        <w:tc>
          <w:tcPr>
            <w:tcW w:w="617" w:type="pct"/>
            <w:tcBorders>
              <w:top w:val="nil"/>
              <w:left w:val="nil"/>
              <w:bottom w:val="nil"/>
              <w:right w:val="nil"/>
            </w:tcBorders>
            <w:shd w:val="clear" w:color="auto" w:fill="auto"/>
            <w:noWrap/>
            <w:hideMark/>
          </w:tcPr>
          <w:p w14:paraId="0548B6BB" w14:textId="4F21687C"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556</w:t>
            </w:r>
            <w:r w:rsidR="00F80F9D" w:rsidRPr="00F80F9D">
              <w:rPr>
                <w:kern w:val="0"/>
                <w:szCs w:val="21"/>
                <w:vertAlign w:val="superscript"/>
              </w:rPr>
              <w:t>***</w:t>
            </w:r>
          </w:p>
        </w:tc>
        <w:tc>
          <w:tcPr>
            <w:tcW w:w="777" w:type="pct"/>
            <w:tcBorders>
              <w:top w:val="nil"/>
              <w:left w:val="nil"/>
              <w:bottom w:val="nil"/>
              <w:right w:val="nil"/>
            </w:tcBorders>
            <w:shd w:val="clear" w:color="auto" w:fill="auto"/>
            <w:noWrap/>
            <w:hideMark/>
          </w:tcPr>
          <w:p w14:paraId="5196D71C" w14:textId="593F061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473</w:t>
            </w:r>
            <w:r w:rsidR="00F80F9D" w:rsidRPr="00F80F9D">
              <w:rPr>
                <w:kern w:val="0"/>
                <w:szCs w:val="21"/>
                <w:vertAlign w:val="superscript"/>
              </w:rPr>
              <w:t>***</w:t>
            </w:r>
          </w:p>
        </w:tc>
      </w:tr>
      <w:tr w:rsidR="00861238" w:rsidRPr="00DF7C44" w14:paraId="40640AA3" w14:textId="77777777" w:rsidTr="00861238">
        <w:trPr>
          <w:trHeight w:val="280"/>
        </w:trPr>
        <w:tc>
          <w:tcPr>
            <w:tcW w:w="2373" w:type="pct"/>
            <w:tcBorders>
              <w:top w:val="nil"/>
              <w:left w:val="nil"/>
              <w:bottom w:val="nil"/>
              <w:right w:val="nil"/>
            </w:tcBorders>
            <w:shd w:val="clear" w:color="auto" w:fill="auto"/>
            <w:noWrap/>
            <w:vAlign w:val="center"/>
            <w:hideMark/>
          </w:tcPr>
          <w:p w14:paraId="50FBA809" w14:textId="77777777"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绩效证明导向</w:t>
            </w:r>
          </w:p>
        </w:tc>
        <w:tc>
          <w:tcPr>
            <w:tcW w:w="617" w:type="pct"/>
            <w:tcBorders>
              <w:top w:val="nil"/>
              <w:left w:val="nil"/>
              <w:bottom w:val="nil"/>
              <w:right w:val="nil"/>
            </w:tcBorders>
            <w:shd w:val="clear" w:color="auto" w:fill="auto"/>
            <w:noWrap/>
            <w:vAlign w:val="center"/>
            <w:hideMark/>
          </w:tcPr>
          <w:p w14:paraId="616A5315" w14:textId="77777777" w:rsidR="00861238" w:rsidRPr="001839E4" w:rsidRDefault="00861238" w:rsidP="00861238">
            <w:pPr>
              <w:widowControl/>
              <w:jc w:val="center"/>
              <w:rPr>
                <w:kern w:val="0"/>
                <w:szCs w:val="21"/>
              </w:rPr>
            </w:pPr>
          </w:p>
        </w:tc>
        <w:tc>
          <w:tcPr>
            <w:tcW w:w="617" w:type="pct"/>
            <w:tcBorders>
              <w:top w:val="nil"/>
              <w:left w:val="nil"/>
              <w:bottom w:val="nil"/>
              <w:right w:val="nil"/>
            </w:tcBorders>
            <w:shd w:val="clear" w:color="auto" w:fill="auto"/>
            <w:noWrap/>
            <w:vAlign w:val="center"/>
            <w:hideMark/>
          </w:tcPr>
          <w:p w14:paraId="47024976" w14:textId="77777777" w:rsidR="00861238" w:rsidRPr="001839E4" w:rsidRDefault="00861238" w:rsidP="00861238">
            <w:pPr>
              <w:widowControl/>
              <w:jc w:val="center"/>
              <w:rPr>
                <w:kern w:val="0"/>
                <w:szCs w:val="21"/>
              </w:rPr>
            </w:pPr>
          </w:p>
        </w:tc>
        <w:tc>
          <w:tcPr>
            <w:tcW w:w="617" w:type="pct"/>
            <w:tcBorders>
              <w:top w:val="nil"/>
              <w:left w:val="nil"/>
              <w:bottom w:val="nil"/>
              <w:right w:val="nil"/>
            </w:tcBorders>
            <w:shd w:val="clear" w:color="auto" w:fill="auto"/>
            <w:noWrap/>
            <w:hideMark/>
          </w:tcPr>
          <w:p w14:paraId="3DC8FEDF" w14:textId="4BA4BCC3"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263</w:t>
            </w:r>
            <w:r w:rsidR="00F80F9D" w:rsidRPr="00F80F9D">
              <w:rPr>
                <w:kern w:val="0"/>
                <w:szCs w:val="21"/>
                <w:vertAlign w:val="superscript"/>
              </w:rPr>
              <w:t>***</w:t>
            </w:r>
          </w:p>
        </w:tc>
        <w:tc>
          <w:tcPr>
            <w:tcW w:w="777" w:type="pct"/>
            <w:tcBorders>
              <w:top w:val="nil"/>
              <w:left w:val="nil"/>
              <w:bottom w:val="nil"/>
              <w:right w:val="nil"/>
            </w:tcBorders>
            <w:shd w:val="clear" w:color="auto" w:fill="auto"/>
            <w:noWrap/>
            <w:hideMark/>
          </w:tcPr>
          <w:p w14:paraId="62E68408" w14:textId="54D0873A"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248</w:t>
            </w:r>
            <w:r w:rsidR="00F80F9D" w:rsidRPr="00F80F9D">
              <w:rPr>
                <w:kern w:val="0"/>
                <w:szCs w:val="21"/>
                <w:vertAlign w:val="superscript"/>
              </w:rPr>
              <w:t>***</w:t>
            </w:r>
          </w:p>
        </w:tc>
      </w:tr>
      <w:tr w:rsidR="00861238" w:rsidRPr="00DF7C44" w14:paraId="44233F28" w14:textId="77777777" w:rsidTr="00861238">
        <w:trPr>
          <w:trHeight w:val="280"/>
        </w:trPr>
        <w:tc>
          <w:tcPr>
            <w:tcW w:w="2373" w:type="pct"/>
            <w:tcBorders>
              <w:top w:val="nil"/>
              <w:left w:val="nil"/>
              <w:bottom w:val="nil"/>
              <w:right w:val="nil"/>
            </w:tcBorders>
            <w:shd w:val="clear" w:color="auto" w:fill="auto"/>
            <w:noWrap/>
            <w:vAlign w:val="center"/>
            <w:hideMark/>
          </w:tcPr>
          <w:p w14:paraId="58F8DFFD" w14:textId="15F17C76" w:rsidR="00861238" w:rsidRPr="00DF7C44" w:rsidRDefault="00861238" w:rsidP="00861238">
            <w:pPr>
              <w:widowControl/>
              <w:jc w:val="center"/>
              <w:rPr>
                <w:rFonts w:ascii="宋体" w:hAnsi="宋体" w:cs="宋体"/>
                <w:color w:val="000000"/>
                <w:kern w:val="0"/>
                <w:szCs w:val="21"/>
              </w:rPr>
            </w:pPr>
            <w:r w:rsidRPr="00DF7C44">
              <w:rPr>
                <w:rFonts w:ascii="宋体" w:hAnsi="宋体" w:cs="宋体" w:hint="eastAsia"/>
                <w:color w:val="000000"/>
                <w:kern w:val="0"/>
                <w:szCs w:val="21"/>
              </w:rPr>
              <w:t>学习投入</w:t>
            </w:r>
            <w:r w:rsidR="00BD50A2" w:rsidRPr="00BD50A2">
              <w:rPr>
                <w:color w:val="000000"/>
                <w:kern w:val="0"/>
                <w:szCs w:val="21"/>
              </w:rPr>
              <w:t>×</w:t>
            </w:r>
            <w:r w:rsidRPr="00DF7C44">
              <w:rPr>
                <w:rFonts w:ascii="宋体" w:hAnsi="宋体" w:cs="宋体" w:hint="eastAsia"/>
                <w:color w:val="000000"/>
                <w:kern w:val="0"/>
                <w:szCs w:val="21"/>
              </w:rPr>
              <w:t>绩效证明导向</w:t>
            </w:r>
          </w:p>
        </w:tc>
        <w:tc>
          <w:tcPr>
            <w:tcW w:w="617" w:type="pct"/>
            <w:tcBorders>
              <w:top w:val="nil"/>
              <w:left w:val="nil"/>
              <w:bottom w:val="nil"/>
              <w:right w:val="nil"/>
            </w:tcBorders>
            <w:shd w:val="clear" w:color="auto" w:fill="auto"/>
            <w:noWrap/>
            <w:vAlign w:val="center"/>
            <w:hideMark/>
          </w:tcPr>
          <w:p w14:paraId="5EB5BF68" w14:textId="77777777" w:rsidR="00861238" w:rsidRPr="001839E4" w:rsidRDefault="00861238" w:rsidP="00861238">
            <w:pPr>
              <w:widowControl/>
              <w:jc w:val="center"/>
              <w:rPr>
                <w:kern w:val="0"/>
                <w:szCs w:val="21"/>
              </w:rPr>
            </w:pPr>
          </w:p>
        </w:tc>
        <w:tc>
          <w:tcPr>
            <w:tcW w:w="617" w:type="pct"/>
            <w:tcBorders>
              <w:top w:val="nil"/>
              <w:left w:val="nil"/>
              <w:bottom w:val="nil"/>
              <w:right w:val="nil"/>
            </w:tcBorders>
            <w:shd w:val="clear" w:color="auto" w:fill="auto"/>
            <w:noWrap/>
            <w:vAlign w:val="center"/>
            <w:hideMark/>
          </w:tcPr>
          <w:p w14:paraId="7D7CD218" w14:textId="77777777" w:rsidR="00861238" w:rsidRPr="001839E4" w:rsidRDefault="00861238" w:rsidP="00861238">
            <w:pPr>
              <w:widowControl/>
              <w:jc w:val="center"/>
              <w:rPr>
                <w:kern w:val="0"/>
                <w:szCs w:val="21"/>
              </w:rPr>
            </w:pPr>
          </w:p>
        </w:tc>
        <w:tc>
          <w:tcPr>
            <w:tcW w:w="617" w:type="pct"/>
            <w:tcBorders>
              <w:top w:val="nil"/>
              <w:left w:val="nil"/>
              <w:bottom w:val="nil"/>
              <w:right w:val="nil"/>
            </w:tcBorders>
            <w:shd w:val="clear" w:color="auto" w:fill="auto"/>
            <w:noWrap/>
            <w:vAlign w:val="center"/>
            <w:hideMark/>
          </w:tcPr>
          <w:p w14:paraId="3894D057" w14:textId="77777777" w:rsidR="00861238" w:rsidRPr="001839E4" w:rsidRDefault="00861238" w:rsidP="00861238">
            <w:pPr>
              <w:widowControl/>
              <w:jc w:val="center"/>
              <w:rPr>
                <w:kern w:val="0"/>
                <w:szCs w:val="21"/>
              </w:rPr>
            </w:pPr>
          </w:p>
        </w:tc>
        <w:tc>
          <w:tcPr>
            <w:tcW w:w="777" w:type="pct"/>
            <w:tcBorders>
              <w:top w:val="nil"/>
              <w:left w:val="nil"/>
              <w:bottom w:val="nil"/>
              <w:right w:val="nil"/>
            </w:tcBorders>
            <w:shd w:val="clear" w:color="auto" w:fill="auto"/>
            <w:noWrap/>
            <w:hideMark/>
          </w:tcPr>
          <w:p w14:paraId="4009698E" w14:textId="0AC88836"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173</w:t>
            </w:r>
            <w:r w:rsidR="00F80F9D" w:rsidRPr="00F80F9D">
              <w:rPr>
                <w:kern w:val="0"/>
                <w:szCs w:val="21"/>
                <w:vertAlign w:val="superscript"/>
              </w:rPr>
              <w:t>***</w:t>
            </w:r>
          </w:p>
        </w:tc>
      </w:tr>
      <w:tr w:rsidR="00861238" w:rsidRPr="00DF7C44" w14:paraId="4C41A9E8" w14:textId="77777777" w:rsidTr="00861238">
        <w:trPr>
          <w:trHeight w:val="280"/>
        </w:trPr>
        <w:tc>
          <w:tcPr>
            <w:tcW w:w="2373" w:type="pct"/>
            <w:tcBorders>
              <w:top w:val="nil"/>
              <w:left w:val="nil"/>
              <w:bottom w:val="nil"/>
              <w:right w:val="nil"/>
            </w:tcBorders>
            <w:shd w:val="clear" w:color="auto" w:fill="auto"/>
            <w:noWrap/>
            <w:vAlign w:val="center"/>
            <w:hideMark/>
          </w:tcPr>
          <w:p w14:paraId="173AC1D1" w14:textId="77777777" w:rsidR="00861238" w:rsidRPr="00DF7C44" w:rsidRDefault="00861238" w:rsidP="00861238">
            <w:pPr>
              <w:widowControl/>
              <w:jc w:val="center"/>
              <w:rPr>
                <w:rFonts w:ascii="宋体" w:hAnsi="宋体"/>
                <w:color w:val="000000"/>
                <w:kern w:val="0"/>
                <w:szCs w:val="21"/>
              </w:rPr>
            </w:pPr>
            <w:r w:rsidRPr="007C1D5C">
              <w:rPr>
                <w:color w:val="000000"/>
                <w:kern w:val="0"/>
                <w:szCs w:val="21"/>
              </w:rPr>
              <w:t>R</w:t>
            </w:r>
            <w:r w:rsidRPr="00DF7C44">
              <w:rPr>
                <w:rFonts w:ascii="宋体" w:hAnsi="宋体"/>
                <w:color w:val="000000"/>
                <w:kern w:val="0"/>
                <w:szCs w:val="21"/>
              </w:rPr>
              <w:t>²</w:t>
            </w:r>
          </w:p>
        </w:tc>
        <w:tc>
          <w:tcPr>
            <w:tcW w:w="617" w:type="pct"/>
            <w:tcBorders>
              <w:top w:val="nil"/>
              <w:left w:val="nil"/>
              <w:bottom w:val="nil"/>
              <w:right w:val="nil"/>
            </w:tcBorders>
            <w:shd w:val="clear" w:color="auto" w:fill="auto"/>
            <w:noWrap/>
            <w:hideMark/>
          </w:tcPr>
          <w:p w14:paraId="442A3210"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065</w:t>
            </w:r>
          </w:p>
        </w:tc>
        <w:tc>
          <w:tcPr>
            <w:tcW w:w="617" w:type="pct"/>
            <w:tcBorders>
              <w:top w:val="nil"/>
              <w:left w:val="nil"/>
              <w:bottom w:val="nil"/>
              <w:right w:val="nil"/>
            </w:tcBorders>
            <w:shd w:val="clear" w:color="auto" w:fill="auto"/>
            <w:noWrap/>
            <w:hideMark/>
          </w:tcPr>
          <w:p w14:paraId="21CF6010"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508</w:t>
            </w:r>
          </w:p>
        </w:tc>
        <w:tc>
          <w:tcPr>
            <w:tcW w:w="617" w:type="pct"/>
            <w:tcBorders>
              <w:top w:val="nil"/>
              <w:left w:val="nil"/>
              <w:bottom w:val="nil"/>
              <w:right w:val="nil"/>
            </w:tcBorders>
            <w:shd w:val="clear" w:color="auto" w:fill="auto"/>
            <w:noWrap/>
            <w:hideMark/>
          </w:tcPr>
          <w:p w14:paraId="2BA50DE5"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556</w:t>
            </w:r>
          </w:p>
        </w:tc>
        <w:tc>
          <w:tcPr>
            <w:tcW w:w="777" w:type="pct"/>
            <w:tcBorders>
              <w:top w:val="nil"/>
              <w:left w:val="nil"/>
              <w:bottom w:val="nil"/>
              <w:right w:val="nil"/>
            </w:tcBorders>
            <w:shd w:val="clear" w:color="auto" w:fill="auto"/>
            <w:noWrap/>
            <w:hideMark/>
          </w:tcPr>
          <w:p w14:paraId="7612D9FD"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577</w:t>
            </w:r>
          </w:p>
        </w:tc>
      </w:tr>
      <w:tr w:rsidR="00861238" w:rsidRPr="00DF7C44" w14:paraId="4DF02021" w14:textId="77777777" w:rsidTr="00861238">
        <w:trPr>
          <w:trHeight w:val="280"/>
        </w:trPr>
        <w:tc>
          <w:tcPr>
            <w:tcW w:w="2373" w:type="pct"/>
            <w:tcBorders>
              <w:top w:val="nil"/>
              <w:left w:val="nil"/>
              <w:bottom w:val="nil"/>
              <w:right w:val="nil"/>
            </w:tcBorders>
            <w:shd w:val="clear" w:color="auto" w:fill="auto"/>
            <w:noWrap/>
            <w:vAlign w:val="center"/>
            <w:hideMark/>
          </w:tcPr>
          <w:p w14:paraId="0E2011CF" w14:textId="77777777" w:rsidR="00861238" w:rsidRPr="00DF7C44" w:rsidRDefault="00861238" w:rsidP="00861238">
            <w:pPr>
              <w:widowControl/>
              <w:jc w:val="center"/>
              <w:rPr>
                <w:rFonts w:ascii="宋体" w:hAnsi="宋体"/>
                <w:color w:val="000000"/>
                <w:kern w:val="0"/>
                <w:szCs w:val="21"/>
              </w:rPr>
            </w:pPr>
            <w:r w:rsidRPr="007C1D5C">
              <w:rPr>
                <w:color w:val="000000"/>
                <w:kern w:val="0"/>
                <w:szCs w:val="21"/>
              </w:rPr>
              <w:t>Adj</w:t>
            </w:r>
            <w:r w:rsidRPr="00DF7C44">
              <w:rPr>
                <w:rFonts w:ascii="宋体" w:hAnsi="宋体"/>
                <w:color w:val="000000"/>
                <w:kern w:val="0"/>
                <w:szCs w:val="21"/>
              </w:rPr>
              <w:t>.</w:t>
            </w:r>
            <w:r w:rsidRPr="007C1D5C">
              <w:rPr>
                <w:color w:val="000000"/>
                <w:kern w:val="0"/>
                <w:szCs w:val="21"/>
              </w:rPr>
              <w:t>R</w:t>
            </w:r>
            <w:r w:rsidRPr="00DF7C44">
              <w:rPr>
                <w:rFonts w:ascii="宋体" w:hAnsi="宋体"/>
                <w:color w:val="000000"/>
                <w:kern w:val="0"/>
                <w:szCs w:val="21"/>
              </w:rPr>
              <w:t>²</w:t>
            </w:r>
          </w:p>
        </w:tc>
        <w:tc>
          <w:tcPr>
            <w:tcW w:w="617" w:type="pct"/>
            <w:tcBorders>
              <w:top w:val="nil"/>
              <w:left w:val="nil"/>
              <w:bottom w:val="nil"/>
              <w:right w:val="nil"/>
            </w:tcBorders>
            <w:shd w:val="clear" w:color="auto" w:fill="auto"/>
            <w:noWrap/>
            <w:hideMark/>
          </w:tcPr>
          <w:p w14:paraId="7F57F495"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056</w:t>
            </w:r>
          </w:p>
        </w:tc>
        <w:tc>
          <w:tcPr>
            <w:tcW w:w="617" w:type="pct"/>
            <w:tcBorders>
              <w:top w:val="nil"/>
              <w:left w:val="nil"/>
              <w:bottom w:val="nil"/>
              <w:right w:val="nil"/>
            </w:tcBorders>
            <w:shd w:val="clear" w:color="auto" w:fill="auto"/>
            <w:noWrap/>
            <w:hideMark/>
          </w:tcPr>
          <w:p w14:paraId="6C4EF5C8"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502</w:t>
            </w:r>
          </w:p>
        </w:tc>
        <w:tc>
          <w:tcPr>
            <w:tcW w:w="617" w:type="pct"/>
            <w:tcBorders>
              <w:top w:val="nil"/>
              <w:left w:val="nil"/>
              <w:bottom w:val="nil"/>
              <w:right w:val="nil"/>
            </w:tcBorders>
            <w:shd w:val="clear" w:color="auto" w:fill="auto"/>
            <w:noWrap/>
            <w:hideMark/>
          </w:tcPr>
          <w:p w14:paraId="2C37EB06"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550</w:t>
            </w:r>
          </w:p>
        </w:tc>
        <w:tc>
          <w:tcPr>
            <w:tcW w:w="777" w:type="pct"/>
            <w:tcBorders>
              <w:top w:val="nil"/>
              <w:left w:val="nil"/>
              <w:bottom w:val="nil"/>
              <w:right w:val="nil"/>
            </w:tcBorders>
            <w:shd w:val="clear" w:color="auto" w:fill="auto"/>
            <w:noWrap/>
            <w:hideMark/>
          </w:tcPr>
          <w:p w14:paraId="78401846"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571</w:t>
            </w:r>
          </w:p>
        </w:tc>
      </w:tr>
      <w:tr w:rsidR="00861238" w:rsidRPr="00DF7C44" w14:paraId="5B08E2A0" w14:textId="77777777" w:rsidTr="00861238">
        <w:trPr>
          <w:trHeight w:val="280"/>
        </w:trPr>
        <w:tc>
          <w:tcPr>
            <w:tcW w:w="2373" w:type="pct"/>
            <w:tcBorders>
              <w:top w:val="nil"/>
              <w:left w:val="nil"/>
              <w:bottom w:val="single" w:sz="4" w:space="0" w:color="auto"/>
              <w:right w:val="nil"/>
            </w:tcBorders>
            <w:shd w:val="clear" w:color="auto" w:fill="auto"/>
            <w:noWrap/>
            <w:vAlign w:val="center"/>
            <w:hideMark/>
          </w:tcPr>
          <w:p w14:paraId="100D5EA5" w14:textId="77777777" w:rsidR="00861238" w:rsidRPr="00DF7C44" w:rsidRDefault="00861238" w:rsidP="00861238">
            <w:pPr>
              <w:widowControl/>
              <w:jc w:val="center"/>
              <w:rPr>
                <w:rFonts w:ascii="宋体" w:hAnsi="宋体"/>
                <w:color w:val="000000"/>
                <w:kern w:val="0"/>
                <w:szCs w:val="21"/>
              </w:rPr>
            </w:pPr>
            <w:r w:rsidRPr="007C1D5C">
              <w:rPr>
                <w:color w:val="000000"/>
                <w:kern w:val="0"/>
                <w:szCs w:val="21"/>
              </w:rPr>
              <w:t>F</w:t>
            </w:r>
          </w:p>
        </w:tc>
        <w:tc>
          <w:tcPr>
            <w:tcW w:w="617" w:type="pct"/>
            <w:tcBorders>
              <w:top w:val="nil"/>
              <w:left w:val="nil"/>
              <w:bottom w:val="single" w:sz="4" w:space="0" w:color="auto"/>
              <w:right w:val="nil"/>
            </w:tcBorders>
            <w:shd w:val="clear" w:color="auto" w:fill="auto"/>
            <w:noWrap/>
            <w:hideMark/>
          </w:tcPr>
          <w:p w14:paraId="6BF48C72" w14:textId="5B146976" w:rsidR="00861238" w:rsidRPr="001839E4" w:rsidRDefault="00861238" w:rsidP="00861238">
            <w:pPr>
              <w:widowControl/>
              <w:jc w:val="center"/>
              <w:rPr>
                <w:kern w:val="0"/>
                <w:szCs w:val="21"/>
              </w:rPr>
            </w:pPr>
            <w:r w:rsidRPr="00690594">
              <w:rPr>
                <w:kern w:val="0"/>
                <w:szCs w:val="21"/>
              </w:rPr>
              <w:t>7</w:t>
            </w:r>
            <w:r w:rsidRPr="001839E4">
              <w:rPr>
                <w:kern w:val="0"/>
                <w:szCs w:val="21"/>
              </w:rPr>
              <w:t>.</w:t>
            </w:r>
            <w:r w:rsidRPr="00690594">
              <w:rPr>
                <w:kern w:val="0"/>
                <w:szCs w:val="21"/>
              </w:rPr>
              <w:t>026</w:t>
            </w:r>
            <w:r w:rsidR="00F80F9D" w:rsidRPr="00F80F9D">
              <w:rPr>
                <w:kern w:val="0"/>
                <w:szCs w:val="21"/>
                <w:vertAlign w:val="superscript"/>
              </w:rPr>
              <w:t>***</w:t>
            </w:r>
          </w:p>
        </w:tc>
        <w:tc>
          <w:tcPr>
            <w:tcW w:w="617" w:type="pct"/>
            <w:tcBorders>
              <w:top w:val="nil"/>
              <w:left w:val="nil"/>
              <w:bottom w:val="single" w:sz="4" w:space="0" w:color="auto"/>
              <w:right w:val="nil"/>
            </w:tcBorders>
            <w:shd w:val="clear" w:color="auto" w:fill="auto"/>
            <w:noWrap/>
            <w:hideMark/>
          </w:tcPr>
          <w:p w14:paraId="1FBCED93" w14:textId="1DF848F1" w:rsidR="00861238" w:rsidRPr="001839E4" w:rsidRDefault="00861238" w:rsidP="00861238">
            <w:pPr>
              <w:widowControl/>
              <w:jc w:val="center"/>
              <w:rPr>
                <w:kern w:val="0"/>
                <w:szCs w:val="21"/>
              </w:rPr>
            </w:pPr>
            <w:r w:rsidRPr="00690594">
              <w:rPr>
                <w:kern w:val="0"/>
                <w:szCs w:val="21"/>
              </w:rPr>
              <w:t>87</w:t>
            </w:r>
            <w:r w:rsidRPr="001839E4">
              <w:rPr>
                <w:kern w:val="0"/>
                <w:szCs w:val="21"/>
              </w:rPr>
              <w:t>.</w:t>
            </w:r>
            <w:r w:rsidRPr="00690594">
              <w:rPr>
                <w:kern w:val="0"/>
                <w:szCs w:val="21"/>
              </w:rPr>
              <w:t>036</w:t>
            </w:r>
            <w:r w:rsidR="00F80F9D" w:rsidRPr="00F80F9D">
              <w:rPr>
                <w:kern w:val="0"/>
                <w:szCs w:val="21"/>
                <w:vertAlign w:val="superscript"/>
              </w:rPr>
              <w:t>***</w:t>
            </w:r>
          </w:p>
        </w:tc>
        <w:tc>
          <w:tcPr>
            <w:tcW w:w="617" w:type="pct"/>
            <w:tcBorders>
              <w:top w:val="nil"/>
              <w:left w:val="nil"/>
              <w:bottom w:val="single" w:sz="4" w:space="0" w:color="auto"/>
              <w:right w:val="nil"/>
            </w:tcBorders>
            <w:shd w:val="clear" w:color="auto" w:fill="auto"/>
            <w:noWrap/>
            <w:hideMark/>
          </w:tcPr>
          <w:p w14:paraId="2DF2D321" w14:textId="73A49E16" w:rsidR="00861238" w:rsidRPr="001839E4" w:rsidRDefault="00861238" w:rsidP="00861238">
            <w:pPr>
              <w:widowControl/>
              <w:jc w:val="center"/>
              <w:rPr>
                <w:kern w:val="0"/>
                <w:szCs w:val="21"/>
              </w:rPr>
            </w:pPr>
            <w:r w:rsidRPr="00690594">
              <w:rPr>
                <w:kern w:val="0"/>
                <w:szCs w:val="21"/>
              </w:rPr>
              <w:t>90</w:t>
            </w:r>
            <w:r w:rsidRPr="001839E4">
              <w:rPr>
                <w:kern w:val="0"/>
                <w:szCs w:val="21"/>
              </w:rPr>
              <w:t>.</w:t>
            </w:r>
            <w:r w:rsidRPr="00690594">
              <w:rPr>
                <w:kern w:val="0"/>
                <w:szCs w:val="21"/>
              </w:rPr>
              <w:t>504</w:t>
            </w:r>
            <w:r w:rsidR="00F80F9D" w:rsidRPr="00F80F9D">
              <w:rPr>
                <w:kern w:val="0"/>
                <w:szCs w:val="21"/>
                <w:vertAlign w:val="superscript"/>
              </w:rPr>
              <w:t>***</w:t>
            </w:r>
          </w:p>
        </w:tc>
        <w:tc>
          <w:tcPr>
            <w:tcW w:w="777" w:type="pct"/>
            <w:tcBorders>
              <w:top w:val="nil"/>
              <w:left w:val="nil"/>
              <w:bottom w:val="single" w:sz="4" w:space="0" w:color="auto"/>
              <w:right w:val="nil"/>
            </w:tcBorders>
            <w:shd w:val="clear" w:color="auto" w:fill="auto"/>
            <w:noWrap/>
            <w:vAlign w:val="center"/>
            <w:hideMark/>
          </w:tcPr>
          <w:p w14:paraId="579A71B4" w14:textId="24507CE6" w:rsidR="00861238" w:rsidRPr="001839E4" w:rsidRDefault="00861238" w:rsidP="00861238">
            <w:pPr>
              <w:widowControl/>
              <w:jc w:val="center"/>
              <w:rPr>
                <w:kern w:val="0"/>
                <w:szCs w:val="21"/>
              </w:rPr>
            </w:pPr>
            <w:r w:rsidRPr="00690594">
              <w:rPr>
                <w:kern w:val="0"/>
                <w:szCs w:val="21"/>
              </w:rPr>
              <w:t>178</w:t>
            </w:r>
            <w:r w:rsidRPr="001839E4">
              <w:rPr>
                <w:kern w:val="0"/>
                <w:szCs w:val="21"/>
              </w:rPr>
              <w:t>.</w:t>
            </w:r>
            <w:r w:rsidRPr="00690594">
              <w:rPr>
                <w:kern w:val="0"/>
                <w:szCs w:val="21"/>
              </w:rPr>
              <w:t>074</w:t>
            </w:r>
            <w:r w:rsidR="00F80F9D" w:rsidRPr="00F80F9D">
              <w:rPr>
                <w:kern w:val="0"/>
                <w:szCs w:val="21"/>
                <w:vertAlign w:val="superscript"/>
              </w:rPr>
              <w:t>***</w:t>
            </w:r>
          </w:p>
        </w:tc>
      </w:tr>
    </w:tbl>
    <w:p w14:paraId="4173985F" w14:textId="158BDBCD" w:rsidR="00DF7C44" w:rsidRDefault="00D2112F" w:rsidP="00D2112F">
      <w:pPr>
        <w:rPr>
          <w:szCs w:val="21"/>
        </w:rPr>
      </w:pPr>
      <w:r w:rsidRPr="004F53AD">
        <w:rPr>
          <w:rFonts w:hint="eastAsia"/>
          <w:szCs w:val="21"/>
        </w:rPr>
        <w:t>注：因变量为任务绩效。</w:t>
      </w:r>
    </w:p>
    <w:tbl>
      <w:tblPr>
        <w:tblW w:w="5000" w:type="pct"/>
        <w:tblLook w:val="04A0" w:firstRow="1" w:lastRow="0" w:firstColumn="1" w:lastColumn="0" w:noHBand="0" w:noVBand="1"/>
      </w:tblPr>
      <w:tblGrid>
        <w:gridCol w:w="3875"/>
        <w:gridCol w:w="1004"/>
        <w:gridCol w:w="1214"/>
        <w:gridCol w:w="1214"/>
        <w:gridCol w:w="1215"/>
      </w:tblGrid>
      <w:tr w:rsidR="00861238" w:rsidRPr="00DF7C44" w14:paraId="6AD68A4B" w14:textId="77777777" w:rsidTr="00DF7C44">
        <w:trPr>
          <w:trHeight w:val="320"/>
        </w:trPr>
        <w:tc>
          <w:tcPr>
            <w:tcW w:w="5000" w:type="pct"/>
            <w:gridSpan w:val="5"/>
            <w:tcBorders>
              <w:top w:val="nil"/>
              <w:left w:val="nil"/>
              <w:bottom w:val="single" w:sz="4" w:space="0" w:color="auto"/>
            </w:tcBorders>
            <w:shd w:val="clear" w:color="auto" w:fill="auto"/>
            <w:noWrap/>
            <w:vAlign w:val="center"/>
            <w:hideMark/>
          </w:tcPr>
          <w:p w14:paraId="02434C66" w14:textId="6EDCDC49" w:rsidR="00861238" w:rsidRPr="00007ADB" w:rsidRDefault="00861238" w:rsidP="00861238">
            <w:pPr>
              <w:widowControl/>
              <w:jc w:val="center"/>
              <w:rPr>
                <w:rFonts w:ascii="黑体" w:eastAsia="黑体" w:hAnsi="黑体" w:cs="宋体"/>
                <w:color w:val="000000"/>
                <w:kern w:val="0"/>
                <w:szCs w:val="21"/>
              </w:rPr>
            </w:pPr>
            <w:r w:rsidRPr="00007ADB">
              <w:rPr>
                <w:rFonts w:ascii="黑体" w:eastAsia="黑体" w:hAnsi="黑体" w:cs="宋体" w:hint="eastAsia"/>
                <w:color w:val="000000"/>
                <w:kern w:val="0"/>
                <w:sz w:val="24"/>
                <w:szCs w:val="24"/>
              </w:rPr>
              <w:t>表</w:t>
            </w:r>
            <w:r w:rsidR="004033CD">
              <w:rPr>
                <w:rFonts w:ascii="黑体" w:eastAsia="黑体" w:hAnsi="黑体" w:cs="宋体" w:hint="eastAsia"/>
                <w:color w:val="000000"/>
                <w:kern w:val="0"/>
                <w:sz w:val="24"/>
                <w:szCs w:val="24"/>
              </w:rPr>
              <w:t>7</w:t>
            </w:r>
            <w:r w:rsidR="004033CD">
              <w:rPr>
                <w:rFonts w:ascii="黑体" w:eastAsia="黑体" w:hAnsi="黑体" w:cs="宋体"/>
                <w:color w:val="000000"/>
                <w:kern w:val="0"/>
                <w:sz w:val="24"/>
                <w:szCs w:val="24"/>
              </w:rPr>
              <w:t xml:space="preserve"> </w:t>
            </w:r>
            <w:r w:rsidRPr="00007ADB">
              <w:rPr>
                <w:rFonts w:ascii="黑体" w:eastAsia="黑体" w:hAnsi="黑体" w:cs="宋体" w:hint="eastAsia"/>
                <w:color w:val="000000"/>
                <w:kern w:val="0"/>
                <w:sz w:val="24"/>
                <w:szCs w:val="24"/>
              </w:rPr>
              <w:t>回归分析结果</w:t>
            </w:r>
            <w:r w:rsidRPr="00690594">
              <w:rPr>
                <w:rFonts w:eastAsia="黑体" w:cs="宋体" w:hint="eastAsia"/>
                <w:color w:val="000000"/>
                <w:kern w:val="0"/>
                <w:sz w:val="24"/>
                <w:szCs w:val="24"/>
              </w:rPr>
              <w:t>2</w:t>
            </w:r>
            <w:r w:rsidR="00892F56">
              <w:rPr>
                <w:rFonts w:ascii="黑体" w:eastAsia="黑体" w:hAnsi="黑体" w:cs="宋体" w:hint="eastAsia"/>
                <w:color w:val="000000"/>
                <w:kern w:val="0"/>
                <w:sz w:val="24"/>
                <w:szCs w:val="24"/>
              </w:rPr>
              <w:t>（</w:t>
            </w:r>
            <w:r w:rsidR="00892F56" w:rsidRPr="00690594">
              <w:rPr>
                <w:rFonts w:eastAsia="黑体" w:cs="宋体" w:hint="eastAsia"/>
                <w:color w:val="000000"/>
                <w:kern w:val="0"/>
                <w:sz w:val="24"/>
                <w:szCs w:val="24"/>
              </w:rPr>
              <w:t>N</w:t>
            </w:r>
            <w:r w:rsidR="00892F56">
              <w:rPr>
                <w:rFonts w:ascii="黑体" w:eastAsia="黑体" w:hAnsi="黑体" w:cs="宋体" w:hint="eastAsia"/>
                <w:color w:val="000000"/>
                <w:kern w:val="0"/>
                <w:sz w:val="24"/>
                <w:szCs w:val="24"/>
              </w:rPr>
              <w:t>=</w:t>
            </w:r>
            <w:r w:rsidR="00892F56" w:rsidRPr="00690594">
              <w:rPr>
                <w:rFonts w:eastAsia="黑体" w:cs="宋体"/>
                <w:color w:val="000000"/>
                <w:kern w:val="0"/>
                <w:sz w:val="24"/>
                <w:szCs w:val="24"/>
              </w:rPr>
              <w:t>513</w:t>
            </w:r>
            <w:r w:rsidR="00892F56">
              <w:rPr>
                <w:rFonts w:ascii="黑体" w:eastAsia="黑体" w:hAnsi="黑体" w:cs="宋体" w:hint="eastAsia"/>
                <w:color w:val="000000"/>
                <w:kern w:val="0"/>
                <w:sz w:val="24"/>
                <w:szCs w:val="24"/>
              </w:rPr>
              <w:t>）</w:t>
            </w:r>
          </w:p>
        </w:tc>
      </w:tr>
      <w:tr w:rsidR="00861238" w:rsidRPr="00DF7C44" w14:paraId="357AEDD5" w14:textId="77777777" w:rsidTr="00DF7C44">
        <w:trPr>
          <w:trHeight w:val="320"/>
        </w:trPr>
        <w:tc>
          <w:tcPr>
            <w:tcW w:w="2274" w:type="pct"/>
            <w:tcBorders>
              <w:top w:val="single" w:sz="4" w:space="0" w:color="auto"/>
              <w:left w:val="nil"/>
              <w:bottom w:val="single" w:sz="4" w:space="0" w:color="auto"/>
              <w:right w:val="nil"/>
            </w:tcBorders>
            <w:shd w:val="clear" w:color="auto" w:fill="auto"/>
            <w:noWrap/>
            <w:vAlign w:val="center"/>
            <w:hideMark/>
          </w:tcPr>
          <w:p w14:paraId="438443A7"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变量</w:t>
            </w:r>
          </w:p>
        </w:tc>
        <w:tc>
          <w:tcPr>
            <w:tcW w:w="589" w:type="pct"/>
            <w:tcBorders>
              <w:top w:val="single" w:sz="4" w:space="0" w:color="auto"/>
              <w:left w:val="nil"/>
              <w:bottom w:val="single" w:sz="4" w:space="0" w:color="auto"/>
              <w:right w:val="nil"/>
            </w:tcBorders>
            <w:shd w:val="clear" w:color="auto" w:fill="auto"/>
            <w:noWrap/>
            <w:vAlign w:val="center"/>
            <w:hideMark/>
          </w:tcPr>
          <w:p w14:paraId="44243782" w14:textId="5178436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模型</w:t>
            </w:r>
            <w:r w:rsidRPr="00690594">
              <w:rPr>
                <w:rFonts w:cs="宋体" w:hint="eastAsia"/>
                <w:kern w:val="0"/>
                <w:szCs w:val="21"/>
              </w:rPr>
              <w:t>1</w:t>
            </w:r>
            <w:r w:rsidR="00340A11" w:rsidRPr="007C1D5C">
              <w:rPr>
                <w:rFonts w:cs="宋体" w:hint="eastAsia"/>
                <w:kern w:val="0"/>
                <w:szCs w:val="21"/>
              </w:rPr>
              <w:t>b</w:t>
            </w:r>
          </w:p>
        </w:tc>
        <w:tc>
          <w:tcPr>
            <w:tcW w:w="712" w:type="pct"/>
            <w:tcBorders>
              <w:top w:val="single" w:sz="4" w:space="0" w:color="auto"/>
              <w:left w:val="nil"/>
              <w:bottom w:val="single" w:sz="4" w:space="0" w:color="auto"/>
              <w:right w:val="nil"/>
            </w:tcBorders>
            <w:shd w:val="clear" w:color="auto" w:fill="auto"/>
            <w:noWrap/>
            <w:vAlign w:val="center"/>
            <w:hideMark/>
          </w:tcPr>
          <w:p w14:paraId="3C7247E6" w14:textId="5FAD665C"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模型</w:t>
            </w:r>
            <w:r w:rsidRPr="00690594">
              <w:rPr>
                <w:rFonts w:cs="宋体" w:hint="eastAsia"/>
                <w:kern w:val="0"/>
                <w:szCs w:val="21"/>
              </w:rPr>
              <w:t>2</w:t>
            </w:r>
            <w:r w:rsidR="00340A11" w:rsidRPr="007C1D5C">
              <w:rPr>
                <w:rFonts w:cs="宋体" w:hint="eastAsia"/>
                <w:kern w:val="0"/>
                <w:szCs w:val="21"/>
              </w:rPr>
              <w:t>b</w:t>
            </w:r>
          </w:p>
        </w:tc>
        <w:tc>
          <w:tcPr>
            <w:tcW w:w="712" w:type="pct"/>
            <w:tcBorders>
              <w:top w:val="single" w:sz="4" w:space="0" w:color="auto"/>
              <w:left w:val="nil"/>
              <w:bottom w:val="single" w:sz="4" w:space="0" w:color="auto"/>
              <w:right w:val="nil"/>
            </w:tcBorders>
            <w:shd w:val="clear" w:color="auto" w:fill="auto"/>
            <w:noWrap/>
            <w:vAlign w:val="center"/>
            <w:hideMark/>
          </w:tcPr>
          <w:p w14:paraId="073D1BF3" w14:textId="1A3CC38C"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模型</w:t>
            </w:r>
            <w:r w:rsidRPr="00690594">
              <w:rPr>
                <w:rFonts w:cs="宋体" w:hint="eastAsia"/>
                <w:kern w:val="0"/>
                <w:szCs w:val="21"/>
              </w:rPr>
              <w:t>3</w:t>
            </w:r>
            <w:r w:rsidR="00340A11" w:rsidRPr="007C1D5C">
              <w:rPr>
                <w:rFonts w:cs="宋体"/>
                <w:kern w:val="0"/>
                <w:szCs w:val="21"/>
              </w:rPr>
              <w:t>b</w:t>
            </w:r>
          </w:p>
        </w:tc>
        <w:tc>
          <w:tcPr>
            <w:tcW w:w="712" w:type="pct"/>
            <w:tcBorders>
              <w:top w:val="single" w:sz="4" w:space="0" w:color="auto"/>
              <w:left w:val="nil"/>
              <w:bottom w:val="single" w:sz="4" w:space="0" w:color="auto"/>
              <w:right w:val="nil"/>
            </w:tcBorders>
            <w:shd w:val="clear" w:color="auto" w:fill="auto"/>
            <w:noWrap/>
            <w:vAlign w:val="center"/>
            <w:hideMark/>
          </w:tcPr>
          <w:p w14:paraId="4E65E123" w14:textId="28268975"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模型</w:t>
            </w:r>
            <w:r w:rsidRPr="00690594">
              <w:rPr>
                <w:rFonts w:cs="宋体" w:hint="eastAsia"/>
                <w:kern w:val="0"/>
                <w:szCs w:val="21"/>
              </w:rPr>
              <w:t>4</w:t>
            </w:r>
            <w:r w:rsidR="00340A11" w:rsidRPr="007C1D5C">
              <w:rPr>
                <w:rFonts w:cs="宋体"/>
                <w:kern w:val="0"/>
                <w:szCs w:val="21"/>
              </w:rPr>
              <w:t>b</w:t>
            </w:r>
          </w:p>
        </w:tc>
      </w:tr>
      <w:tr w:rsidR="00861238" w:rsidRPr="00DF7C44" w14:paraId="135E7529" w14:textId="77777777" w:rsidTr="00DF7C44">
        <w:trPr>
          <w:trHeight w:val="320"/>
        </w:trPr>
        <w:tc>
          <w:tcPr>
            <w:tcW w:w="2274" w:type="pct"/>
            <w:tcBorders>
              <w:top w:val="nil"/>
              <w:left w:val="nil"/>
              <w:bottom w:val="nil"/>
              <w:right w:val="nil"/>
            </w:tcBorders>
            <w:shd w:val="clear" w:color="auto" w:fill="auto"/>
            <w:noWrap/>
            <w:vAlign w:val="center"/>
            <w:hideMark/>
          </w:tcPr>
          <w:p w14:paraId="4802D05B"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性别</w:t>
            </w:r>
          </w:p>
        </w:tc>
        <w:tc>
          <w:tcPr>
            <w:tcW w:w="589" w:type="pct"/>
            <w:tcBorders>
              <w:top w:val="nil"/>
              <w:left w:val="nil"/>
              <w:bottom w:val="nil"/>
              <w:right w:val="nil"/>
            </w:tcBorders>
            <w:shd w:val="clear" w:color="auto" w:fill="auto"/>
            <w:noWrap/>
            <w:hideMark/>
          </w:tcPr>
          <w:p w14:paraId="2F0013F1" w14:textId="7052886D"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116</w:t>
            </w:r>
            <w:r w:rsidR="00F80F9D" w:rsidRPr="00F80F9D">
              <w:rPr>
                <w:kern w:val="0"/>
                <w:szCs w:val="21"/>
                <w:vertAlign w:val="superscript"/>
              </w:rPr>
              <w:t>*</w:t>
            </w:r>
          </w:p>
        </w:tc>
        <w:tc>
          <w:tcPr>
            <w:tcW w:w="712" w:type="pct"/>
            <w:tcBorders>
              <w:top w:val="nil"/>
              <w:left w:val="nil"/>
              <w:bottom w:val="nil"/>
              <w:right w:val="nil"/>
            </w:tcBorders>
            <w:shd w:val="clear" w:color="auto" w:fill="auto"/>
            <w:noWrap/>
            <w:hideMark/>
          </w:tcPr>
          <w:p w14:paraId="3109D912"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058</w:t>
            </w:r>
          </w:p>
        </w:tc>
        <w:tc>
          <w:tcPr>
            <w:tcW w:w="712" w:type="pct"/>
            <w:tcBorders>
              <w:top w:val="nil"/>
              <w:left w:val="nil"/>
              <w:bottom w:val="nil"/>
              <w:right w:val="nil"/>
            </w:tcBorders>
            <w:shd w:val="clear" w:color="auto" w:fill="auto"/>
            <w:noWrap/>
            <w:hideMark/>
          </w:tcPr>
          <w:p w14:paraId="61D95D2E"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019</w:t>
            </w:r>
          </w:p>
        </w:tc>
        <w:tc>
          <w:tcPr>
            <w:tcW w:w="712" w:type="pct"/>
            <w:tcBorders>
              <w:top w:val="nil"/>
              <w:left w:val="nil"/>
              <w:bottom w:val="nil"/>
              <w:right w:val="nil"/>
            </w:tcBorders>
            <w:shd w:val="clear" w:color="auto" w:fill="auto"/>
            <w:noWrap/>
            <w:hideMark/>
          </w:tcPr>
          <w:p w14:paraId="6AD89F26"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025</w:t>
            </w:r>
          </w:p>
        </w:tc>
      </w:tr>
      <w:tr w:rsidR="00861238" w:rsidRPr="00DF7C44" w14:paraId="5E01226B" w14:textId="77777777" w:rsidTr="00DF7C44">
        <w:trPr>
          <w:trHeight w:val="320"/>
        </w:trPr>
        <w:tc>
          <w:tcPr>
            <w:tcW w:w="2274" w:type="pct"/>
            <w:tcBorders>
              <w:top w:val="nil"/>
              <w:left w:val="nil"/>
              <w:bottom w:val="nil"/>
              <w:right w:val="nil"/>
            </w:tcBorders>
            <w:shd w:val="clear" w:color="auto" w:fill="auto"/>
            <w:noWrap/>
            <w:vAlign w:val="center"/>
            <w:hideMark/>
          </w:tcPr>
          <w:p w14:paraId="29C15F37"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年龄</w:t>
            </w:r>
          </w:p>
        </w:tc>
        <w:tc>
          <w:tcPr>
            <w:tcW w:w="589" w:type="pct"/>
            <w:tcBorders>
              <w:top w:val="nil"/>
              <w:left w:val="nil"/>
              <w:bottom w:val="nil"/>
              <w:right w:val="nil"/>
            </w:tcBorders>
            <w:shd w:val="clear" w:color="auto" w:fill="auto"/>
            <w:noWrap/>
            <w:hideMark/>
          </w:tcPr>
          <w:p w14:paraId="7A6E9918"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001</w:t>
            </w:r>
          </w:p>
        </w:tc>
        <w:tc>
          <w:tcPr>
            <w:tcW w:w="712" w:type="pct"/>
            <w:tcBorders>
              <w:top w:val="nil"/>
              <w:left w:val="nil"/>
              <w:bottom w:val="nil"/>
              <w:right w:val="nil"/>
            </w:tcBorders>
            <w:shd w:val="clear" w:color="auto" w:fill="auto"/>
            <w:noWrap/>
            <w:hideMark/>
          </w:tcPr>
          <w:p w14:paraId="7FF41EEF"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008</w:t>
            </w:r>
          </w:p>
        </w:tc>
        <w:tc>
          <w:tcPr>
            <w:tcW w:w="712" w:type="pct"/>
            <w:tcBorders>
              <w:top w:val="nil"/>
              <w:left w:val="nil"/>
              <w:bottom w:val="nil"/>
              <w:right w:val="nil"/>
            </w:tcBorders>
            <w:shd w:val="clear" w:color="auto" w:fill="auto"/>
            <w:noWrap/>
            <w:hideMark/>
          </w:tcPr>
          <w:p w14:paraId="5353A258"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006</w:t>
            </w:r>
          </w:p>
        </w:tc>
        <w:tc>
          <w:tcPr>
            <w:tcW w:w="712" w:type="pct"/>
            <w:tcBorders>
              <w:top w:val="nil"/>
              <w:left w:val="nil"/>
              <w:bottom w:val="nil"/>
              <w:right w:val="nil"/>
            </w:tcBorders>
            <w:shd w:val="clear" w:color="auto" w:fill="auto"/>
            <w:noWrap/>
            <w:hideMark/>
          </w:tcPr>
          <w:p w14:paraId="4A87FCFC"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023</w:t>
            </w:r>
          </w:p>
        </w:tc>
      </w:tr>
      <w:tr w:rsidR="00861238" w:rsidRPr="00DF7C44" w14:paraId="7975B48C" w14:textId="77777777" w:rsidTr="00DF7C44">
        <w:trPr>
          <w:trHeight w:val="320"/>
        </w:trPr>
        <w:tc>
          <w:tcPr>
            <w:tcW w:w="2274" w:type="pct"/>
            <w:tcBorders>
              <w:top w:val="nil"/>
              <w:left w:val="nil"/>
              <w:bottom w:val="nil"/>
              <w:right w:val="nil"/>
            </w:tcBorders>
            <w:shd w:val="clear" w:color="auto" w:fill="auto"/>
            <w:noWrap/>
            <w:vAlign w:val="center"/>
            <w:hideMark/>
          </w:tcPr>
          <w:p w14:paraId="6C9238A9"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教育程度</w:t>
            </w:r>
          </w:p>
        </w:tc>
        <w:tc>
          <w:tcPr>
            <w:tcW w:w="589" w:type="pct"/>
            <w:tcBorders>
              <w:top w:val="nil"/>
              <w:left w:val="nil"/>
              <w:bottom w:val="nil"/>
              <w:right w:val="nil"/>
            </w:tcBorders>
            <w:shd w:val="clear" w:color="auto" w:fill="auto"/>
            <w:noWrap/>
            <w:hideMark/>
          </w:tcPr>
          <w:p w14:paraId="4094AAC6" w14:textId="6544A30D"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094</w:t>
            </w:r>
            <w:r w:rsidR="00F80F9D" w:rsidRPr="00F80F9D">
              <w:rPr>
                <w:kern w:val="0"/>
                <w:szCs w:val="21"/>
                <w:vertAlign w:val="superscript"/>
              </w:rPr>
              <w:t>*</w:t>
            </w:r>
          </w:p>
        </w:tc>
        <w:tc>
          <w:tcPr>
            <w:tcW w:w="712" w:type="pct"/>
            <w:tcBorders>
              <w:top w:val="nil"/>
              <w:left w:val="nil"/>
              <w:bottom w:val="nil"/>
              <w:right w:val="nil"/>
            </w:tcBorders>
            <w:shd w:val="clear" w:color="auto" w:fill="auto"/>
            <w:noWrap/>
            <w:hideMark/>
          </w:tcPr>
          <w:p w14:paraId="22683FAE"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033</w:t>
            </w:r>
          </w:p>
        </w:tc>
        <w:tc>
          <w:tcPr>
            <w:tcW w:w="712" w:type="pct"/>
            <w:tcBorders>
              <w:top w:val="nil"/>
              <w:left w:val="nil"/>
              <w:bottom w:val="nil"/>
              <w:right w:val="nil"/>
            </w:tcBorders>
            <w:shd w:val="clear" w:color="auto" w:fill="auto"/>
            <w:noWrap/>
            <w:hideMark/>
          </w:tcPr>
          <w:p w14:paraId="145FB035"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005</w:t>
            </w:r>
          </w:p>
        </w:tc>
        <w:tc>
          <w:tcPr>
            <w:tcW w:w="712" w:type="pct"/>
            <w:tcBorders>
              <w:top w:val="nil"/>
              <w:left w:val="nil"/>
              <w:bottom w:val="nil"/>
              <w:right w:val="nil"/>
            </w:tcBorders>
            <w:shd w:val="clear" w:color="auto" w:fill="auto"/>
            <w:noWrap/>
            <w:hideMark/>
          </w:tcPr>
          <w:p w14:paraId="35F7AB5C"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000</w:t>
            </w:r>
          </w:p>
        </w:tc>
      </w:tr>
      <w:tr w:rsidR="00861238" w:rsidRPr="00DF7C44" w14:paraId="11C3EBE5" w14:textId="77777777" w:rsidTr="00DF7C44">
        <w:trPr>
          <w:trHeight w:val="320"/>
        </w:trPr>
        <w:tc>
          <w:tcPr>
            <w:tcW w:w="2274" w:type="pct"/>
            <w:tcBorders>
              <w:top w:val="nil"/>
              <w:left w:val="nil"/>
              <w:bottom w:val="nil"/>
              <w:right w:val="nil"/>
            </w:tcBorders>
            <w:shd w:val="clear" w:color="auto" w:fill="auto"/>
            <w:noWrap/>
            <w:vAlign w:val="center"/>
            <w:hideMark/>
          </w:tcPr>
          <w:p w14:paraId="339C4DAE"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行业年限</w:t>
            </w:r>
          </w:p>
        </w:tc>
        <w:tc>
          <w:tcPr>
            <w:tcW w:w="589" w:type="pct"/>
            <w:tcBorders>
              <w:top w:val="nil"/>
              <w:left w:val="nil"/>
              <w:bottom w:val="nil"/>
              <w:right w:val="nil"/>
            </w:tcBorders>
            <w:shd w:val="clear" w:color="auto" w:fill="auto"/>
            <w:noWrap/>
            <w:hideMark/>
          </w:tcPr>
          <w:p w14:paraId="0E5CD891" w14:textId="6F2D8FA9"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112</w:t>
            </w:r>
            <w:r w:rsidR="00F80F9D" w:rsidRPr="00F80F9D">
              <w:rPr>
                <w:kern w:val="0"/>
                <w:szCs w:val="21"/>
                <w:vertAlign w:val="superscript"/>
              </w:rPr>
              <w:t>*</w:t>
            </w:r>
          </w:p>
        </w:tc>
        <w:tc>
          <w:tcPr>
            <w:tcW w:w="712" w:type="pct"/>
            <w:tcBorders>
              <w:top w:val="nil"/>
              <w:left w:val="nil"/>
              <w:bottom w:val="nil"/>
              <w:right w:val="nil"/>
            </w:tcBorders>
            <w:shd w:val="clear" w:color="auto" w:fill="auto"/>
            <w:noWrap/>
            <w:hideMark/>
          </w:tcPr>
          <w:p w14:paraId="1AECE9AD"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012</w:t>
            </w:r>
          </w:p>
        </w:tc>
        <w:tc>
          <w:tcPr>
            <w:tcW w:w="712" w:type="pct"/>
            <w:tcBorders>
              <w:top w:val="nil"/>
              <w:left w:val="nil"/>
              <w:bottom w:val="nil"/>
              <w:right w:val="nil"/>
            </w:tcBorders>
            <w:shd w:val="clear" w:color="auto" w:fill="auto"/>
            <w:noWrap/>
            <w:hideMark/>
          </w:tcPr>
          <w:p w14:paraId="0DCD51C4"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001</w:t>
            </w:r>
          </w:p>
        </w:tc>
        <w:tc>
          <w:tcPr>
            <w:tcW w:w="712" w:type="pct"/>
            <w:tcBorders>
              <w:top w:val="nil"/>
              <w:left w:val="nil"/>
              <w:bottom w:val="nil"/>
              <w:right w:val="nil"/>
            </w:tcBorders>
            <w:shd w:val="clear" w:color="auto" w:fill="auto"/>
            <w:noWrap/>
            <w:hideMark/>
          </w:tcPr>
          <w:p w14:paraId="18C67D5C" w14:textId="77777777"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016</w:t>
            </w:r>
          </w:p>
        </w:tc>
      </w:tr>
      <w:tr w:rsidR="00861238" w:rsidRPr="00DF7C44" w14:paraId="41B96810" w14:textId="77777777" w:rsidTr="00DF7C44">
        <w:trPr>
          <w:trHeight w:val="320"/>
        </w:trPr>
        <w:tc>
          <w:tcPr>
            <w:tcW w:w="2274" w:type="pct"/>
            <w:tcBorders>
              <w:top w:val="nil"/>
              <w:left w:val="nil"/>
              <w:bottom w:val="nil"/>
              <w:right w:val="nil"/>
            </w:tcBorders>
            <w:shd w:val="clear" w:color="auto" w:fill="auto"/>
            <w:noWrap/>
            <w:vAlign w:val="center"/>
            <w:hideMark/>
          </w:tcPr>
          <w:p w14:paraId="243D6FE2"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培训次数</w:t>
            </w:r>
          </w:p>
        </w:tc>
        <w:tc>
          <w:tcPr>
            <w:tcW w:w="589" w:type="pct"/>
            <w:tcBorders>
              <w:top w:val="nil"/>
              <w:left w:val="nil"/>
              <w:bottom w:val="nil"/>
              <w:right w:val="nil"/>
            </w:tcBorders>
            <w:shd w:val="clear" w:color="auto" w:fill="auto"/>
            <w:noWrap/>
            <w:hideMark/>
          </w:tcPr>
          <w:p w14:paraId="63F9F3B6" w14:textId="73487B4C"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158</w:t>
            </w:r>
            <w:r w:rsidR="00F80F9D" w:rsidRPr="00F80F9D">
              <w:rPr>
                <w:kern w:val="0"/>
                <w:szCs w:val="21"/>
                <w:vertAlign w:val="superscript"/>
              </w:rPr>
              <w:t>***</w:t>
            </w:r>
          </w:p>
        </w:tc>
        <w:tc>
          <w:tcPr>
            <w:tcW w:w="712" w:type="pct"/>
            <w:tcBorders>
              <w:top w:val="nil"/>
              <w:left w:val="nil"/>
              <w:bottom w:val="nil"/>
              <w:right w:val="nil"/>
            </w:tcBorders>
            <w:shd w:val="clear" w:color="auto" w:fill="auto"/>
            <w:noWrap/>
            <w:hideMark/>
          </w:tcPr>
          <w:p w14:paraId="07077951"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038</w:t>
            </w:r>
          </w:p>
        </w:tc>
        <w:tc>
          <w:tcPr>
            <w:tcW w:w="712" w:type="pct"/>
            <w:tcBorders>
              <w:top w:val="nil"/>
              <w:left w:val="nil"/>
              <w:bottom w:val="nil"/>
              <w:right w:val="nil"/>
            </w:tcBorders>
            <w:shd w:val="clear" w:color="auto" w:fill="auto"/>
            <w:noWrap/>
            <w:hideMark/>
          </w:tcPr>
          <w:p w14:paraId="44C5D6FE"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032</w:t>
            </w:r>
          </w:p>
        </w:tc>
        <w:tc>
          <w:tcPr>
            <w:tcW w:w="712" w:type="pct"/>
            <w:tcBorders>
              <w:top w:val="nil"/>
              <w:left w:val="nil"/>
              <w:bottom w:val="nil"/>
              <w:right w:val="nil"/>
            </w:tcBorders>
            <w:shd w:val="clear" w:color="auto" w:fill="auto"/>
            <w:noWrap/>
            <w:hideMark/>
          </w:tcPr>
          <w:p w14:paraId="74D59B72" w14:textId="7AA904FD"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031</w:t>
            </w:r>
          </w:p>
        </w:tc>
      </w:tr>
      <w:tr w:rsidR="00861238" w:rsidRPr="00DF7C44" w14:paraId="34FA4EF6" w14:textId="77777777" w:rsidTr="00DF7C44">
        <w:trPr>
          <w:trHeight w:val="320"/>
        </w:trPr>
        <w:tc>
          <w:tcPr>
            <w:tcW w:w="2274" w:type="pct"/>
            <w:tcBorders>
              <w:top w:val="nil"/>
              <w:left w:val="nil"/>
              <w:bottom w:val="nil"/>
              <w:right w:val="nil"/>
            </w:tcBorders>
            <w:shd w:val="clear" w:color="auto" w:fill="auto"/>
            <w:noWrap/>
            <w:vAlign w:val="center"/>
            <w:hideMark/>
          </w:tcPr>
          <w:p w14:paraId="00DA0D33"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学习投入</w:t>
            </w:r>
          </w:p>
        </w:tc>
        <w:tc>
          <w:tcPr>
            <w:tcW w:w="589" w:type="pct"/>
            <w:tcBorders>
              <w:top w:val="nil"/>
              <w:left w:val="nil"/>
              <w:bottom w:val="nil"/>
              <w:right w:val="nil"/>
            </w:tcBorders>
            <w:shd w:val="clear" w:color="auto" w:fill="auto"/>
            <w:noWrap/>
            <w:vAlign w:val="center"/>
            <w:hideMark/>
          </w:tcPr>
          <w:p w14:paraId="483919C5" w14:textId="77777777" w:rsidR="00861238" w:rsidRPr="001839E4" w:rsidRDefault="00861238" w:rsidP="00861238">
            <w:pPr>
              <w:widowControl/>
              <w:jc w:val="center"/>
              <w:rPr>
                <w:kern w:val="0"/>
                <w:szCs w:val="21"/>
              </w:rPr>
            </w:pPr>
          </w:p>
        </w:tc>
        <w:tc>
          <w:tcPr>
            <w:tcW w:w="712" w:type="pct"/>
            <w:tcBorders>
              <w:top w:val="nil"/>
              <w:left w:val="nil"/>
              <w:bottom w:val="nil"/>
              <w:right w:val="nil"/>
            </w:tcBorders>
            <w:shd w:val="clear" w:color="auto" w:fill="auto"/>
            <w:noWrap/>
            <w:hideMark/>
          </w:tcPr>
          <w:p w14:paraId="519E75E8" w14:textId="427F3DB3"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764</w:t>
            </w:r>
            <w:r w:rsidR="00F80F9D" w:rsidRPr="00F80F9D">
              <w:rPr>
                <w:kern w:val="0"/>
                <w:szCs w:val="21"/>
                <w:vertAlign w:val="superscript"/>
              </w:rPr>
              <w:t>***</w:t>
            </w:r>
          </w:p>
        </w:tc>
        <w:tc>
          <w:tcPr>
            <w:tcW w:w="712" w:type="pct"/>
            <w:tcBorders>
              <w:top w:val="nil"/>
              <w:left w:val="nil"/>
              <w:bottom w:val="nil"/>
              <w:right w:val="nil"/>
            </w:tcBorders>
            <w:shd w:val="clear" w:color="auto" w:fill="auto"/>
            <w:noWrap/>
            <w:hideMark/>
          </w:tcPr>
          <w:p w14:paraId="471E1455" w14:textId="4EB8E44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620</w:t>
            </w:r>
            <w:r w:rsidR="00F80F9D" w:rsidRPr="00F80F9D">
              <w:rPr>
                <w:kern w:val="0"/>
                <w:szCs w:val="21"/>
                <w:vertAlign w:val="superscript"/>
              </w:rPr>
              <w:t>***</w:t>
            </w:r>
          </w:p>
        </w:tc>
        <w:tc>
          <w:tcPr>
            <w:tcW w:w="712" w:type="pct"/>
            <w:tcBorders>
              <w:top w:val="nil"/>
              <w:left w:val="nil"/>
              <w:bottom w:val="nil"/>
              <w:right w:val="nil"/>
            </w:tcBorders>
            <w:shd w:val="clear" w:color="auto" w:fill="auto"/>
            <w:noWrap/>
            <w:hideMark/>
          </w:tcPr>
          <w:p w14:paraId="67FECC8E" w14:textId="1B70CBE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554</w:t>
            </w:r>
            <w:r w:rsidR="00F80F9D" w:rsidRPr="00F80F9D">
              <w:rPr>
                <w:kern w:val="0"/>
                <w:szCs w:val="21"/>
                <w:vertAlign w:val="superscript"/>
              </w:rPr>
              <w:t>***</w:t>
            </w:r>
          </w:p>
        </w:tc>
      </w:tr>
      <w:tr w:rsidR="00861238" w:rsidRPr="00DF7C44" w14:paraId="1D7BA25C" w14:textId="77777777" w:rsidTr="00DF7C44">
        <w:trPr>
          <w:trHeight w:val="320"/>
        </w:trPr>
        <w:tc>
          <w:tcPr>
            <w:tcW w:w="2274" w:type="pct"/>
            <w:tcBorders>
              <w:top w:val="nil"/>
              <w:left w:val="nil"/>
              <w:bottom w:val="nil"/>
              <w:right w:val="nil"/>
            </w:tcBorders>
            <w:shd w:val="clear" w:color="auto" w:fill="auto"/>
            <w:noWrap/>
            <w:vAlign w:val="center"/>
            <w:hideMark/>
          </w:tcPr>
          <w:p w14:paraId="01B3F203" w14:textId="7777777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绩效证明导向</w:t>
            </w:r>
          </w:p>
        </w:tc>
        <w:tc>
          <w:tcPr>
            <w:tcW w:w="589" w:type="pct"/>
            <w:tcBorders>
              <w:top w:val="nil"/>
              <w:left w:val="nil"/>
              <w:bottom w:val="nil"/>
              <w:right w:val="nil"/>
            </w:tcBorders>
            <w:shd w:val="clear" w:color="auto" w:fill="auto"/>
            <w:noWrap/>
            <w:vAlign w:val="center"/>
            <w:hideMark/>
          </w:tcPr>
          <w:p w14:paraId="6F580ADE" w14:textId="77777777" w:rsidR="00861238" w:rsidRPr="001839E4" w:rsidRDefault="00861238" w:rsidP="00861238">
            <w:pPr>
              <w:widowControl/>
              <w:jc w:val="center"/>
              <w:rPr>
                <w:kern w:val="0"/>
                <w:szCs w:val="21"/>
              </w:rPr>
            </w:pPr>
          </w:p>
        </w:tc>
        <w:tc>
          <w:tcPr>
            <w:tcW w:w="712" w:type="pct"/>
            <w:tcBorders>
              <w:top w:val="nil"/>
              <w:left w:val="nil"/>
              <w:bottom w:val="nil"/>
              <w:right w:val="nil"/>
            </w:tcBorders>
            <w:shd w:val="clear" w:color="auto" w:fill="auto"/>
            <w:noWrap/>
            <w:vAlign w:val="center"/>
            <w:hideMark/>
          </w:tcPr>
          <w:p w14:paraId="1FA5E62E" w14:textId="77777777" w:rsidR="00861238" w:rsidRPr="001839E4" w:rsidRDefault="00861238" w:rsidP="00861238">
            <w:pPr>
              <w:widowControl/>
              <w:jc w:val="center"/>
              <w:rPr>
                <w:kern w:val="0"/>
                <w:szCs w:val="21"/>
              </w:rPr>
            </w:pPr>
          </w:p>
        </w:tc>
        <w:tc>
          <w:tcPr>
            <w:tcW w:w="712" w:type="pct"/>
            <w:tcBorders>
              <w:top w:val="nil"/>
              <w:left w:val="nil"/>
              <w:bottom w:val="nil"/>
              <w:right w:val="nil"/>
            </w:tcBorders>
            <w:shd w:val="clear" w:color="auto" w:fill="auto"/>
            <w:noWrap/>
            <w:hideMark/>
          </w:tcPr>
          <w:p w14:paraId="3A7C431C" w14:textId="2B237124"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286</w:t>
            </w:r>
            <w:r w:rsidR="00F80F9D" w:rsidRPr="00F80F9D">
              <w:rPr>
                <w:kern w:val="0"/>
                <w:szCs w:val="21"/>
                <w:vertAlign w:val="superscript"/>
              </w:rPr>
              <w:t>***</w:t>
            </w:r>
          </w:p>
        </w:tc>
        <w:tc>
          <w:tcPr>
            <w:tcW w:w="712" w:type="pct"/>
            <w:tcBorders>
              <w:top w:val="nil"/>
              <w:left w:val="nil"/>
              <w:bottom w:val="nil"/>
              <w:right w:val="nil"/>
            </w:tcBorders>
            <w:shd w:val="clear" w:color="auto" w:fill="auto"/>
            <w:noWrap/>
            <w:hideMark/>
          </w:tcPr>
          <w:p w14:paraId="4C275F30" w14:textId="2EA4E991"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275</w:t>
            </w:r>
            <w:r w:rsidR="00F80F9D" w:rsidRPr="00F80F9D">
              <w:rPr>
                <w:kern w:val="0"/>
                <w:szCs w:val="21"/>
                <w:vertAlign w:val="superscript"/>
              </w:rPr>
              <w:t>***</w:t>
            </w:r>
          </w:p>
        </w:tc>
      </w:tr>
      <w:tr w:rsidR="00861238" w:rsidRPr="00DF7C44" w14:paraId="491CA685" w14:textId="77777777" w:rsidTr="00DF7C44">
        <w:trPr>
          <w:trHeight w:val="320"/>
        </w:trPr>
        <w:tc>
          <w:tcPr>
            <w:tcW w:w="2274" w:type="pct"/>
            <w:tcBorders>
              <w:top w:val="nil"/>
              <w:left w:val="nil"/>
              <w:bottom w:val="nil"/>
              <w:right w:val="nil"/>
            </w:tcBorders>
            <w:shd w:val="clear" w:color="auto" w:fill="auto"/>
            <w:noWrap/>
            <w:vAlign w:val="center"/>
            <w:hideMark/>
          </w:tcPr>
          <w:p w14:paraId="2B1068CF" w14:textId="39258F97" w:rsidR="00861238" w:rsidRPr="00DF7C44" w:rsidRDefault="00861238" w:rsidP="00861238">
            <w:pPr>
              <w:widowControl/>
              <w:jc w:val="center"/>
              <w:rPr>
                <w:rFonts w:ascii="宋体" w:hAnsi="宋体" w:cs="宋体"/>
                <w:kern w:val="0"/>
                <w:szCs w:val="21"/>
              </w:rPr>
            </w:pPr>
            <w:r w:rsidRPr="00DF7C44">
              <w:rPr>
                <w:rFonts w:ascii="宋体" w:hAnsi="宋体" w:cs="宋体" w:hint="eastAsia"/>
                <w:kern w:val="0"/>
                <w:szCs w:val="21"/>
              </w:rPr>
              <w:t>学习投入</w:t>
            </w:r>
            <w:r w:rsidR="00BD50A2" w:rsidRPr="00BD50A2">
              <w:rPr>
                <w:color w:val="000000"/>
                <w:kern w:val="0"/>
                <w:szCs w:val="21"/>
              </w:rPr>
              <w:t>×</w:t>
            </w:r>
            <w:r w:rsidRPr="00DF7C44">
              <w:rPr>
                <w:rFonts w:ascii="宋体" w:hAnsi="宋体" w:cs="宋体" w:hint="eastAsia"/>
                <w:kern w:val="0"/>
                <w:szCs w:val="21"/>
              </w:rPr>
              <w:t>绩效证明导向</w:t>
            </w:r>
          </w:p>
        </w:tc>
        <w:tc>
          <w:tcPr>
            <w:tcW w:w="589" w:type="pct"/>
            <w:tcBorders>
              <w:top w:val="nil"/>
              <w:left w:val="nil"/>
              <w:bottom w:val="nil"/>
              <w:right w:val="nil"/>
            </w:tcBorders>
            <w:shd w:val="clear" w:color="auto" w:fill="auto"/>
            <w:noWrap/>
            <w:vAlign w:val="center"/>
            <w:hideMark/>
          </w:tcPr>
          <w:p w14:paraId="2F918852" w14:textId="77777777" w:rsidR="00861238" w:rsidRPr="001839E4" w:rsidRDefault="00861238" w:rsidP="00861238">
            <w:pPr>
              <w:widowControl/>
              <w:jc w:val="center"/>
              <w:rPr>
                <w:kern w:val="0"/>
                <w:szCs w:val="21"/>
              </w:rPr>
            </w:pPr>
          </w:p>
        </w:tc>
        <w:tc>
          <w:tcPr>
            <w:tcW w:w="712" w:type="pct"/>
            <w:tcBorders>
              <w:top w:val="nil"/>
              <w:left w:val="nil"/>
              <w:bottom w:val="nil"/>
              <w:right w:val="nil"/>
            </w:tcBorders>
            <w:shd w:val="clear" w:color="auto" w:fill="auto"/>
            <w:noWrap/>
            <w:vAlign w:val="center"/>
            <w:hideMark/>
          </w:tcPr>
          <w:p w14:paraId="7D277153" w14:textId="77777777" w:rsidR="00861238" w:rsidRPr="001839E4" w:rsidRDefault="00861238" w:rsidP="00861238">
            <w:pPr>
              <w:widowControl/>
              <w:jc w:val="center"/>
              <w:rPr>
                <w:kern w:val="0"/>
                <w:szCs w:val="21"/>
              </w:rPr>
            </w:pPr>
          </w:p>
        </w:tc>
        <w:tc>
          <w:tcPr>
            <w:tcW w:w="712" w:type="pct"/>
            <w:tcBorders>
              <w:top w:val="nil"/>
              <w:left w:val="nil"/>
              <w:bottom w:val="nil"/>
              <w:right w:val="nil"/>
            </w:tcBorders>
            <w:shd w:val="clear" w:color="auto" w:fill="auto"/>
            <w:noWrap/>
            <w:vAlign w:val="center"/>
            <w:hideMark/>
          </w:tcPr>
          <w:p w14:paraId="6D337E8D" w14:textId="77777777" w:rsidR="00861238" w:rsidRPr="001839E4" w:rsidRDefault="00861238" w:rsidP="00861238">
            <w:pPr>
              <w:widowControl/>
              <w:jc w:val="center"/>
              <w:rPr>
                <w:kern w:val="0"/>
                <w:szCs w:val="21"/>
              </w:rPr>
            </w:pPr>
          </w:p>
        </w:tc>
        <w:tc>
          <w:tcPr>
            <w:tcW w:w="712" w:type="pct"/>
            <w:tcBorders>
              <w:top w:val="nil"/>
              <w:left w:val="nil"/>
              <w:bottom w:val="nil"/>
              <w:right w:val="nil"/>
            </w:tcBorders>
            <w:shd w:val="clear" w:color="auto" w:fill="auto"/>
            <w:noWrap/>
            <w:hideMark/>
          </w:tcPr>
          <w:p w14:paraId="6B8ADBBC" w14:textId="6256A6F0" w:rsidR="00861238" w:rsidRPr="001839E4" w:rsidRDefault="00861238" w:rsidP="00861238">
            <w:pPr>
              <w:widowControl/>
              <w:jc w:val="center"/>
              <w:rPr>
                <w:kern w:val="0"/>
                <w:szCs w:val="21"/>
              </w:rPr>
            </w:pPr>
            <w:r w:rsidRPr="001839E4">
              <w:rPr>
                <w:kern w:val="0"/>
                <w:szCs w:val="21"/>
              </w:rPr>
              <w:t>-</w:t>
            </w:r>
            <w:r w:rsidRPr="00690594">
              <w:rPr>
                <w:kern w:val="0"/>
                <w:szCs w:val="21"/>
              </w:rPr>
              <w:t>0</w:t>
            </w:r>
            <w:r w:rsidRPr="001839E4">
              <w:rPr>
                <w:kern w:val="0"/>
                <w:szCs w:val="21"/>
              </w:rPr>
              <w:t>.</w:t>
            </w:r>
            <w:r w:rsidRPr="00690594">
              <w:rPr>
                <w:kern w:val="0"/>
                <w:szCs w:val="21"/>
              </w:rPr>
              <w:t>138</w:t>
            </w:r>
            <w:r w:rsidR="00F80F9D" w:rsidRPr="00F80F9D">
              <w:rPr>
                <w:kern w:val="0"/>
                <w:szCs w:val="21"/>
                <w:vertAlign w:val="superscript"/>
              </w:rPr>
              <w:t>***</w:t>
            </w:r>
          </w:p>
        </w:tc>
      </w:tr>
      <w:tr w:rsidR="00861238" w:rsidRPr="00DF7C44" w14:paraId="41C60FCF" w14:textId="77777777" w:rsidTr="00DF7C44">
        <w:trPr>
          <w:trHeight w:val="320"/>
        </w:trPr>
        <w:tc>
          <w:tcPr>
            <w:tcW w:w="2274" w:type="pct"/>
            <w:tcBorders>
              <w:top w:val="nil"/>
              <w:left w:val="nil"/>
              <w:bottom w:val="nil"/>
              <w:right w:val="nil"/>
            </w:tcBorders>
            <w:shd w:val="clear" w:color="auto" w:fill="auto"/>
            <w:noWrap/>
            <w:vAlign w:val="center"/>
            <w:hideMark/>
          </w:tcPr>
          <w:p w14:paraId="6B2D1375" w14:textId="77777777" w:rsidR="00861238" w:rsidRPr="00DF7C44" w:rsidRDefault="00861238" w:rsidP="00861238">
            <w:pPr>
              <w:widowControl/>
              <w:jc w:val="center"/>
              <w:rPr>
                <w:rFonts w:ascii="宋体" w:hAnsi="宋体"/>
                <w:kern w:val="0"/>
                <w:szCs w:val="21"/>
              </w:rPr>
            </w:pPr>
            <w:r w:rsidRPr="007C1D5C">
              <w:rPr>
                <w:kern w:val="0"/>
                <w:szCs w:val="21"/>
              </w:rPr>
              <w:t>R</w:t>
            </w:r>
            <w:r w:rsidRPr="00DF7C44">
              <w:rPr>
                <w:rFonts w:ascii="宋体" w:hAnsi="宋体"/>
                <w:kern w:val="0"/>
                <w:szCs w:val="21"/>
              </w:rPr>
              <w:t>²</w:t>
            </w:r>
          </w:p>
        </w:tc>
        <w:tc>
          <w:tcPr>
            <w:tcW w:w="589" w:type="pct"/>
            <w:tcBorders>
              <w:top w:val="nil"/>
              <w:left w:val="nil"/>
              <w:bottom w:val="nil"/>
              <w:right w:val="nil"/>
            </w:tcBorders>
            <w:shd w:val="clear" w:color="auto" w:fill="auto"/>
            <w:noWrap/>
            <w:hideMark/>
          </w:tcPr>
          <w:p w14:paraId="3B5052DC"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062</w:t>
            </w:r>
          </w:p>
        </w:tc>
        <w:tc>
          <w:tcPr>
            <w:tcW w:w="712" w:type="pct"/>
            <w:tcBorders>
              <w:top w:val="nil"/>
              <w:left w:val="nil"/>
              <w:bottom w:val="nil"/>
              <w:right w:val="nil"/>
            </w:tcBorders>
            <w:shd w:val="clear" w:color="auto" w:fill="auto"/>
            <w:noWrap/>
            <w:hideMark/>
          </w:tcPr>
          <w:p w14:paraId="1387965E"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609</w:t>
            </w:r>
          </w:p>
        </w:tc>
        <w:tc>
          <w:tcPr>
            <w:tcW w:w="712" w:type="pct"/>
            <w:tcBorders>
              <w:top w:val="nil"/>
              <w:left w:val="nil"/>
              <w:bottom w:val="nil"/>
              <w:right w:val="nil"/>
            </w:tcBorders>
            <w:shd w:val="clear" w:color="auto" w:fill="auto"/>
            <w:noWrap/>
            <w:hideMark/>
          </w:tcPr>
          <w:p w14:paraId="53A062D3"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666</w:t>
            </w:r>
          </w:p>
        </w:tc>
        <w:tc>
          <w:tcPr>
            <w:tcW w:w="712" w:type="pct"/>
            <w:tcBorders>
              <w:top w:val="nil"/>
              <w:left w:val="nil"/>
              <w:bottom w:val="nil"/>
              <w:right w:val="nil"/>
            </w:tcBorders>
            <w:shd w:val="clear" w:color="auto" w:fill="auto"/>
            <w:noWrap/>
            <w:hideMark/>
          </w:tcPr>
          <w:p w14:paraId="4AFC07DA"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680</w:t>
            </w:r>
          </w:p>
        </w:tc>
      </w:tr>
      <w:tr w:rsidR="00861238" w:rsidRPr="00DF7C44" w14:paraId="14A0A8AA" w14:textId="77777777" w:rsidTr="00DF7C44">
        <w:trPr>
          <w:trHeight w:val="320"/>
        </w:trPr>
        <w:tc>
          <w:tcPr>
            <w:tcW w:w="2274" w:type="pct"/>
            <w:tcBorders>
              <w:top w:val="nil"/>
              <w:left w:val="nil"/>
              <w:bottom w:val="nil"/>
              <w:right w:val="nil"/>
            </w:tcBorders>
            <w:shd w:val="clear" w:color="auto" w:fill="auto"/>
            <w:noWrap/>
            <w:vAlign w:val="center"/>
            <w:hideMark/>
          </w:tcPr>
          <w:p w14:paraId="66595B54" w14:textId="77777777" w:rsidR="00861238" w:rsidRPr="00DF7C44" w:rsidRDefault="00861238" w:rsidP="00861238">
            <w:pPr>
              <w:widowControl/>
              <w:jc w:val="center"/>
              <w:rPr>
                <w:rFonts w:ascii="宋体" w:hAnsi="宋体"/>
                <w:kern w:val="0"/>
                <w:szCs w:val="21"/>
              </w:rPr>
            </w:pPr>
            <w:r w:rsidRPr="007C1D5C">
              <w:rPr>
                <w:kern w:val="0"/>
                <w:szCs w:val="21"/>
              </w:rPr>
              <w:t>Adj</w:t>
            </w:r>
            <w:r w:rsidRPr="00DF7C44">
              <w:rPr>
                <w:rFonts w:ascii="宋体" w:hAnsi="宋体"/>
                <w:kern w:val="0"/>
                <w:szCs w:val="21"/>
              </w:rPr>
              <w:t>.</w:t>
            </w:r>
            <w:r w:rsidRPr="007C1D5C">
              <w:rPr>
                <w:kern w:val="0"/>
                <w:szCs w:val="21"/>
              </w:rPr>
              <w:t>R</w:t>
            </w:r>
            <w:r w:rsidRPr="00DF7C44">
              <w:rPr>
                <w:rFonts w:ascii="宋体" w:hAnsi="宋体"/>
                <w:kern w:val="0"/>
                <w:szCs w:val="21"/>
              </w:rPr>
              <w:t>²</w:t>
            </w:r>
          </w:p>
        </w:tc>
        <w:tc>
          <w:tcPr>
            <w:tcW w:w="589" w:type="pct"/>
            <w:tcBorders>
              <w:top w:val="nil"/>
              <w:left w:val="nil"/>
              <w:bottom w:val="nil"/>
              <w:right w:val="nil"/>
            </w:tcBorders>
            <w:shd w:val="clear" w:color="auto" w:fill="auto"/>
            <w:noWrap/>
            <w:hideMark/>
          </w:tcPr>
          <w:p w14:paraId="0D118B46"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053</w:t>
            </w:r>
          </w:p>
        </w:tc>
        <w:tc>
          <w:tcPr>
            <w:tcW w:w="712" w:type="pct"/>
            <w:tcBorders>
              <w:top w:val="nil"/>
              <w:left w:val="nil"/>
              <w:bottom w:val="nil"/>
              <w:right w:val="nil"/>
            </w:tcBorders>
            <w:shd w:val="clear" w:color="auto" w:fill="auto"/>
            <w:noWrap/>
            <w:hideMark/>
          </w:tcPr>
          <w:p w14:paraId="7518A32A"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604</w:t>
            </w:r>
          </w:p>
        </w:tc>
        <w:tc>
          <w:tcPr>
            <w:tcW w:w="712" w:type="pct"/>
            <w:tcBorders>
              <w:top w:val="nil"/>
              <w:left w:val="nil"/>
              <w:bottom w:val="nil"/>
              <w:right w:val="nil"/>
            </w:tcBorders>
            <w:shd w:val="clear" w:color="auto" w:fill="auto"/>
            <w:noWrap/>
            <w:hideMark/>
          </w:tcPr>
          <w:p w14:paraId="4D387EF0"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662</w:t>
            </w:r>
          </w:p>
        </w:tc>
        <w:tc>
          <w:tcPr>
            <w:tcW w:w="712" w:type="pct"/>
            <w:tcBorders>
              <w:top w:val="nil"/>
              <w:left w:val="nil"/>
              <w:bottom w:val="nil"/>
              <w:right w:val="nil"/>
            </w:tcBorders>
            <w:shd w:val="clear" w:color="auto" w:fill="auto"/>
            <w:noWrap/>
            <w:hideMark/>
          </w:tcPr>
          <w:p w14:paraId="0B6AA09F" w14:textId="77777777" w:rsidR="00861238" w:rsidRPr="001839E4" w:rsidRDefault="00861238" w:rsidP="00861238">
            <w:pPr>
              <w:widowControl/>
              <w:jc w:val="center"/>
              <w:rPr>
                <w:kern w:val="0"/>
                <w:szCs w:val="21"/>
              </w:rPr>
            </w:pPr>
            <w:r w:rsidRPr="00690594">
              <w:rPr>
                <w:kern w:val="0"/>
                <w:szCs w:val="21"/>
              </w:rPr>
              <w:t>0</w:t>
            </w:r>
            <w:r w:rsidRPr="001839E4">
              <w:rPr>
                <w:kern w:val="0"/>
                <w:szCs w:val="21"/>
              </w:rPr>
              <w:t>.</w:t>
            </w:r>
            <w:r w:rsidRPr="00690594">
              <w:rPr>
                <w:kern w:val="0"/>
                <w:szCs w:val="21"/>
              </w:rPr>
              <w:t>674</w:t>
            </w:r>
          </w:p>
        </w:tc>
      </w:tr>
      <w:tr w:rsidR="00861238" w:rsidRPr="00DF7C44" w14:paraId="58A03023" w14:textId="77777777" w:rsidTr="00DF7C44">
        <w:trPr>
          <w:trHeight w:val="320"/>
        </w:trPr>
        <w:tc>
          <w:tcPr>
            <w:tcW w:w="2274" w:type="pct"/>
            <w:tcBorders>
              <w:top w:val="nil"/>
              <w:left w:val="nil"/>
              <w:bottom w:val="single" w:sz="4" w:space="0" w:color="auto"/>
              <w:right w:val="nil"/>
            </w:tcBorders>
            <w:shd w:val="clear" w:color="auto" w:fill="auto"/>
            <w:noWrap/>
            <w:vAlign w:val="center"/>
            <w:hideMark/>
          </w:tcPr>
          <w:p w14:paraId="72733E5F" w14:textId="77777777" w:rsidR="00861238" w:rsidRPr="00DF7C44" w:rsidRDefault="00861238" w:rsidP="00861238">
            <w:pPr>
              <w:widowControl/>
              <w:jc w:val="center"/>
              <w:rPr>
                <w:rFonts w:ascii="宋体" w:hAnsi="宋体"/>
                <w:kern w:val="0"/>
                <w:szCs w:val="21"/>
              </w:rPr>
            </w:pPr>
            <w:r w:rsidRPr="007C1D5C">
              <w:rPr>
                <w:kern w:val="0"/>
                <w:szCs w:val="21"/>
              </w:rPr>
              <w:t>F</w:t>
            </w:r>
          </w:p>
        </w:tc>
        <w:tc>
          <w:tcPr>
            <w:tcW w:w="589" w:type="pct"/>
            <w:tcBorders>
              <w:top w:val="nil"/>
              <w:left w:val="nil"/>
              <w:bottom w:val="single" w:sz="4" w:space="0" w:color="auto"/>
              <w:right w:val="nil"/>
            </w:tcBorders>
            <w:shd w:val="clear" w:color="auto" w:fill="auto"/>
            <w:noWrap/>
            <w:hideMark/>
          </w:tcPr>
          <w:p w14:paraId="4A2CC0B1" w14:textId="6139B7AF" w:rsidR="00861238" w:rsidRPr="001839E4" w:rsidRDefault="00861238" w:rsidP="00861238">
            <w:pPr>
              <w:widowControl/>
              <w:jc w:val="center"/>
              <w:rPr>
                <w:kern w:val="0"/>
                <w:szCs w:val="21"/>
              </w:rPr>
            </w:pPr>
            <w:r w:rsidRPr="00690594">
              <w:rPr>
                <w:kern w:val="0"/>
                <w:szCs w:val="21"/>
              </w:rPr>
              <w:t>6</w:t>
            </w:r>
            <w:r w:rsidRPr="001839E4">
              <w:rPr>
                <w:kern w:val="0"/>
                <w:szCs w:val="21"/>
              </w:rPr>
              <w:t>.</w:t>
            </w:r>
            <w:r w:rsidRPr="00690594">
              <w:rPr>
                <w:kern w:val="0"/>
                <w:szCs w:val="21"/>
              </w:rPr>
              <w:t>714</w:t>
            </w:r>
            <w:r w:rsidR="00F80F9D" w:rsidRPr="00F80F9D">
              <w:rPr>
                <w:kern w:val="0"/>
                <w:szCs w:val="21"/>
                <w:vertAlign w:val="superscript"/>
              </w:rPr>
              <w:t>***</w:t>
            </w:r>
          </w:p>
        </w:tc>
        <w:tc>
          <w:tcPr>
            <w:tcW w:w="712" w:type="pct"/>
            <w:tcBorders>
              <w:top w:val="nil"/>
              <w:left w:val="nil"/>
              <w:bottom w:val="single" w:sz="4" w:space="0" w:color="auto"/>
              <w:right w:val="nil"/>
            </w:tcBorders>
            <w:shd w:val="clear" w:color="auto" w:fill="auto"/>
            <w:noWrap/>
            <w:hideMark/>
          </w:tcPr>
          <w:p w14:paraId="31E91BA5" w14:textId="731B0E7B" w:rsidR="00861238" w:rsidRPr="001839E4" w:rsidRDefault="00861238" w:rsidP="00861238">
            <w:pPr>
              <w:widowControl/>
              <w:jc w:val="center"/>
              <w:rPr>
                <w:kern w:val="0"/>
                <w:szCs w:val="21"/>
              </w:rPr>
            </w:pPr>
            <w:r w:rsidRPr="00690594">
              <w:rPr>
                <w:kern w:val="0"/>
                <w:szCs w:val="21"/>
              </w:rPr>
              <w:t>131</w:t>
            </w:r>
            <w:r w:rsidRPr="001839E4">
              <w:rPr>
                <w:kern w:val="0"/>
                <w:szCs w:val="21"/>
              </w:rPr>
              <w:t>.</w:t>
            </w:r>
            <w:r w:rsidRPr="00690594">
              <w:rPr>
                <w:kern w:val="0"/>
                <w:szCs w:val="21"/>
              </w:rPr>
              <w:t>117</w:t>
            </w:r>
            <w:r w:rsidR="00F80F9D" w:rsidRPr="00F80F9D">
              <w:rPr>
                <w:kern w:val="0"/>
                <w:szCs w:val="21"/>
                <w:vertAlign w:val="superscript"/>
              </w:rPr>
              <w:t>***</w:t>
            </w:r>
          </w:p>
        </w:tc>
        <w:tc>
          <w:tcPr>
            <w:tcW w:w="712" w:type="pct"/>
            <w:tcBorders>
              <w:top w:val="nil"/>
              <w:left w:val="nil"/>
              <w:bottom w:val="single" w:sz="4" w:space="0" w:color="auto"/>
              <w:right w:val="nil"/>
            </w:tcBorders>
            <w:shd w:val="clear" w:color="auto" w:fill="auto"/>
            <w:noWrap/>
            <w:hideMark/>
          </w:tcPr>
          <w:p w14:paraId="56D65E82" w14:textId="6E3E2BB6" w:rsidR="00861238" w:rsidRPr="001839E4" w:rsidRDefault="00861238" w:rsidP="00861238">
            <w:pPr>
              <w:widowControl/>
              <w:jc w:val="center"/>
              <w:rPr>
                <w:kern w:val="0"/>
                <w:szCs w:val="21"/>
              </w:rPr>
            </w:pPr>
            <w:r w:rsidRPr="00690594">
              <w:rPr>
                <w:kern w:val="0"/>
                <w:szCs w:val="21"/>
              </w:rPr>
              <w:t>144</w:t>
            </w:r>
            <w:r w:rsidRPr="001839E4">
              <w:rPr>
                <w:kern w:val="0"/>
                <w:szCs w:val="21"/>
              </w:rPr>
              <w:t>.</w:t>
            </w:r>
            <w:r w:rsidRPr="00690594">
              <w:rPr>
                <w:kern w:val="0"/>
                <w:szCs w:val="21"/>
              </w:rPr>
              <w:t>094</w:t>
            </w:r>
            <w:r w:rsidR="00F80F9D" w:rsidRPr="00F80F9D">
              <w:rPr>
                <w:kern w:val="0"/>
                <w:szCs w:val="21"/>
                <w:vertAlign w:val="superscript"/>
              </w:rPr>
              <w:t>***</w:t>
            </w:r>
          </w:p>
        </w:tc>
        <w:tc>
          <w:tcPr>
            <w:tcW w:w="712" w:type="pct"/>
            <w:tcBorders>
              <w:top w:val="nil"/>
              <w:left w:val="nil"/>
              <w:bottom w:val="single" w:sz="4" w:space="0" w:color="auto"/>
              <w:right w:val="nil"/>
            </w:tcBorders>
            <w:shd w:val="clear" w:color="auto" w:fill="auto"/>
            <w:noWrap/>
            <w:hideMark/>
          </w:tcPr>
          <w:p w14:paraId="78F48BB2" w14:textId="577253CE" w:rsidR="00861238" w:rsidRPr="001839E4" w:rsidRDefault="00861238" w:rsidP="00861238">
            <w:pPr>
              <w:widowControl/>
              <w:jc w:val="center"/>
              <w:rPr>
                <w:kern w:val="0"/>
                <w:szCs w:val="21"/>
              </w:rPr>
            </w:pPr>
            <w:r w:rsidRPr="00690594">
              <w:rPr>
                <w:kern w:val="0"/>
                <w:szCs w:val="21"/>
              </w:rPr>
              <w:t>133</w:t>
            </w:r>
            <w:r w:rsidRPr="001839E4">
              <w:rPr>
                <w:kern w:val="0"/>
                <w:szCs w:val="21"/>
              </w:rPr>
              <w:t>.</w:t>
            </w:r>
            <w:r w:rsidRPr="00690594">
              <w:rPr>
                <w:kern w:val="0"/>
                <w:szCs w:val="21"/>
              </w:rPr>
              <w:t>616</w:t>
            </w:r>
            <w:r w:rsidR="00F80F9D" w:rsidRPr="00F80F9D">
              <w:rPr>
                <w:kern w:val="0"/>
                <w:szCs w:val="21"/>
                <w:vertAlign w:val="superscript"/>
              </w:rPr>
              <w:t>***</w:t>
            </w:r>
          </w:p>
        </w:tc>
      </w:tr>
    </w:tbl>
    <w:p w14:paraId="55AD7F9A" w14:textId="5091E53F" w:rsidR="00D2112F" w:rsidRDefault="00D2112F" w:rsidP="00D2112F">
      <w:pPr>
        <w:rPr>
          <w:szCs w:val="21"/>
        </w:rPr>
      </w:pPr>
      <w:r w:rsidRPr="004F53AD">
        <w:rPr>
          <w:rFonts w:hint="eastAsia"/>
          <w:szCs w:val="21"/>
        </w:rPr>
        <w:t>注：因变量为</w:t>
      </w:r>
      <w:r>
        <w:rPr>
          <w:rFonts w:hint="eastAsia"/>
          <w:szCs w:val="21"/>
        </w:rPr>
        <w:t>创新</w:t>
      </w:r>
      <w:r w:rsidRPr="004F53AD">
        <w:rPr>
          <w:rFonts w:hint="eastAsia"/>
          <w:szCs w:val="21"/>
        </w:rPr>
        <w:t>绩效。</w:t>
      </w:r>
    </w:p>
    <w:p w14:paraId="7C050B9C" w14:textId="1C7520AF" w:rsidR="00D2112F" w:rsidRPr="00D4074F" w:rsidRDefault="00D2112F" w:rsidP="00D2112F">
      <w:pPr>
        <w:spacing w:line="360" w:lineRule="auto"/>
        <w:ind w:firstLineChars="200" w:firstLine="480"/>
        <w:rPr>
          <w:sz w:val="24"/>
          <w:szCs w:val="24"/>
        </w:rPr>
      </w:pPr>
      <w:r w:rsidRPr="00D4074F">
        <w:rPr>
          <w:sz w:val="24"/>
          <w:szCs w:val="24"/>
        </w:rPr>
        <w:t>表</w:t>
      </w:r>
      <w:r w:rsidR="004033CD">
        <w:rPr>
          <w:rFonts w:hint="eastAsia"/>
          <w:sz w:val="24"/>
          <w:szCs w:val="24"/>
        </w:rPr>
        <w:t>6</w:t>
      </w:r>
      <w:r w:rsidRPr="00D4074F">
        <w:rPr>
          <w:sz w:val="24"/>
          <w:szCs w:val="24"/>
        </w:rPr>
        <w:t>和表</w:t>
      </w:r>
      <w:r w:rsidR="004033CD">
        <w:rPr>
          <w:rFonts w:hint="eastAsia"/>
          <w:sz w:val="24"/>
          <w:szCs w:val="24"/>
        </w:rPr>
        <w:t>7</w:t>
      </w:r>
      <w:r w:rsidRPr="00D4074F">
        <w:rPr>
          <w:sz w:val="24"/>
          <w:szCs w:val="24"/>
        </w:rPr>
        <w:t>中，模型</w:t>
      </w:r>
      <w:r w:rsidRPr="00690594">
        <w:rPr>
          <w:sz w:val="24"/>
          <w:szCs w:val="24"/>
        </w:rPr>
        <w:t>1</w:t>
      </w:r>
      <w:r w:rsidRPr="007C1D5C">
        <w:rPr>
          <w:sz w:val="24"/>
          <w:szCs w:val="24"/>
        </w:rPr>
        <w:t>a</w:t>
      </w:r>
      <w:r w:rsidRPr="00D4074F">
        <w:rPr>
          <w:sz w:val="24"/>
          <w:szCs w:val="24"/>
        </w:rPr>
        <w:t>和模型</w:t>
      </w:r>
      <w:r w:rsidRPr="00690594">
        <w:rPr>
          <w:sz w:val="24"/>
          <w:szCs w:val="24"/>
        </w:rPr>
        <w:t>1</w:t>
      </w:r>
      <w:r w:rsidRPr="007C1D5C">
        <w:rPr>
          <w:sz w:val="24"/>
          <w:szCs w:val="24"/>
        </w:rPr>
        <w:t>b</w:t>
      </w:r>
      <w:r w:rsidRPr="00D4074F">
        <w:rPr>
          <w:sz w:val="24"/>
          <w:szCs w:val="24"/>
        </w:rPr>
        <w:t>作为基础模型，仅包括</w:t>
      </w:r>
      <w:r w:rsidR="00966CB4">
        <w:rPr>
          <w:rFonts w:hint="eastAsia"/>
          <w:sz w:val="24"/>
          <w:szCs w:val="24"/>
        </w:rPr>
        <w:t>性别、年龄、</w:t>
      </w:r>
      <w:r w:rsidRPr="00D4074F">
        <w:rPr>
          <w:sz w:val="24"/>
          <w:szCs w:val="24"/>
        </w:rPr>
        <w:t>教育程度、行业年限和培训次数</w:t>
      </w:r>
      <w:r w:rsidR="00966CB4" w:rsidRPr="00690594">
        <w:rPr>
          <w:sz w:val="24"/>
          <w:szCs w:val="24"/>
        </w:rPr>
        <w:t>5</w:t>
      </w:r>
      <w:r w:rsidRPr="00D4074F">
        <w:rPr>
          <w:sz w:val="24"/>
          <w:szCs w:val="24"/>
        </w:rPr>
        <w:t>个控制变量，模型</w:t>
      </w:r>
      <w:r w:rsidRPr="00690594">
        <w:rPr>
          <w:sz w:val="24"/>
          <w:szCs w:val="24"/>
        </w:rPr>
        <w:t>2</w:t>
      </w:r>
      <w:r w:rsidRPr="007C1D5C">
        <w:rPr>
          <w:sz w:val="24"/>
          <w:szCs w:val="24"/>
        </w:rPr>
        <w:t>a</w:t>
      </w:r>
      <w:r w:rsidRPr="00D4074F">
        <w:rPr>
          <w:sz w:val="24"/>
          <w:szCs w:val="24"/>
        </w:rPr>
        <w:t>和</w:t>
      </w:r>
      <w:r w:rsidRPr="00690594">
        <w:rPr>
          <w:sz w:val="24"/>
          <w:szCs w:val="24"/>
        </w:rPr>
        <w:t>2</w:t>
      </w:r>
      <w:r w:rsidRPr="007C1D5C">
        <w:rPr>
          <w:sz w:val="24"/>
          <w:szCs w:val="24"/>
        </w:rPr>
        <w:t>b</w:t>
      </w:r>
      <w:r w:rsidRPr="00D4074F">
        <w:rPr>
          <w:sz w:val="24"/>
          <w:szCs w:val="24"/>
        </w:rPr>
        <w:t>在基础模型上引入学习投入</w:t>
      </w:r>
      <w:r w:rsidRPr="00690594">
        <w:rPr>
          <w:sz w:val="24"/>
          <w:szCs w:val="24"/>
        </w:rPr>
        <w:t>1</w:t>
      </w:r>
      <w:r w:rsidRPr="00D4074F">
        <w:rPr>
          <w:sz w:val="24"/>
          <w:szCs w:val="24"/>
        </w:rPr>
        <w:t>个自变量。与模型</w:t>
      </w:r>
      <w:r w:rsidRPr="00690594">
        <w:rPr>
          <w:sz w:val="24"/>
          <w:szCs w:val="24"/>
        </w:rPr>
        <w:t>1</w:t>
      </w:r>
      <w:r w:rsidRPr="007C1D5C">
        <w:rPr>
          <w:sz w:val="24"/>
          <w:szCs w:val="24"/>
        </w:rPr>
        <w:t>a</w:t>
      </w:r>
      <w:r w:rsidRPr="00D4074F">
        <w:rPr>
          <w:sz w:val="24"/>
          <w:szCs w:val="24"/>
        </w:rPr>
        <w:t>相比，模型</w:t>
      </w:r>
      <w:r w:rsidRPr="00690594">
        <w:rPr>
          <w:sz w:val="24"/>
          <w:szCs w:val="24"/>
        </w:rPr>
        <w:t>2</w:t>
      </w:r>
      <w:r w:rsidRPr="007C1D5C">
        <w:rPr>
          <w:sz w:val="24"/>
          <w:szCs w:val="24"/>
        </w:rPr>
        <w:t>a</w:t>
      </w:r>
      <w:r w:rsidRPr="00D4074F">
        <w:rPr>
          <w:sz w:val="24"/>
          <w:szCs w:val="24"/>
        </w:rPr>
        <w:t>的</w:t>
      </w:r>
      <w:r w:rsidRPr="007C1D5C">
        <w:rPr>
          <w:sz w:val="24"/>
          <w:szCs w:val="24"/>
        </w:rPr>
        <w:t>R</w:t>
      </w:r>
      <w:r w:rsidRPr="00D4074F">
        <w:rPr>
          <w:sz w:val="24"/>
          <w:szCs w:val="24"/>
        </w:rPr>
        <w:t>²</w:t>
      </w:r>
      <w:r w:rsidRPr="00D4074F">
        <w:rPr>
          <w:sz w:val="24"/>
          <w:szCs w:val="24"/>
        </w:rPr>
        <w:t>明显增加，解释力明显提高。学习投入对员工任务绩效有显著的正向影响（</w:t>
      </w:r>
      <w:r w:rsidRPr="007C1D5C">
        <w:rPr>
          <w:sz w:val="24"/>
          <w:szCs w:val="24"/>
        </w:rPr>
        <w:t>β</w:t>
      </w:r>
      <w:r w:rsidRPr="00D4074F">
        <w:rPr>
          <w:sz w:val="24"/>
          <w:szCs w:val="24"/>
        </w:rPr>
        <w:t>=</w:t>
      </w:r>
      <w:r w:rsidRPr="00690594">
        <w:rPr>
          <w:sz w:val="24"/>
          <w:szCs w:val="24"/>
        </w:rPr>
        <w:t>0</w:t>
      </w:r>
      <w:r w:rsidRPr="00D4074F">
        <w:rPr>
          <w:sz w:val="24"/>
          <w:szCs w:val="24"/>
        </w:rPr>
        <w:t>.</w:t>
      </w:r>
      <w:r w:rsidR="0093129B" w:rsidRPr="00690594">
        <w:rPr>
          <w:sz w:val="24"/>
          <w:szCs w:val="24"/>
        </w:rPr>
        <w:t>508</w:t>
      </w:r>
      <w:r w:rsidRPr="00D4074F">
        <w:rPr>
          <w:sz w:val="24"/>
          <w:szCs w:val="24"/>
        </w:rPr>
        <w:t>，</w:t>
      </w:r>
      <w:r w:rsidRPr="007C1D5C">
        <w:rPr>
          <w:i/>
          <w:iCs/>
          <w:sz w:val="24"/>
          <w:szCs w:val="24"/>
        </w:rPr>
        <w:t>p</w:t>
      </w:r>
      <w:r w:rsidRPr="00D4074F">
        <w:rPr>
          <w:sz w:val="24"/>
          <w:szCs w:val="24"/>
        </w:rPr>
        <w:t>＜</w:t>
      </w:r>
      <w:r w:rsidRPr="00690594">
        <w:rPr>
          <w:sz w:val="24"/>
          <w:szCs w:val="24"/>
        </w:rPr>
        <w:t>0</w:t>
      </w:r>
      <w:r w:rsidRPr="00D4074F">
        <w:rPr>
          <w:sz w:val="24"/>
          <w:szCs w:val="24"/>
        </w:rPr>
        <w:t>.</w:t>
      </w:r>
      <w:r w:rsidRPr="00690594">
        <w:rPr>
          <w:sz w:val="24"/>
          <w:szCs w:val="24"/>
        </w:rPr>
        <w:t>001</w:t>
      </w:r>
      <w:r w:rsidRPr="00D4074F">
        <w:rPr>
          <w:sz w:val="24"/>
          <w:szCs w:val="24"/>
        </w:rPr>
        <w:t>），假设</w:t>
      </w:r>
      <w:r w:rsidRPr="00690594">
        <w:rPr>
          <w:sz w:val="24"/>
          <w:szCs w:val="24"/>
        </w:rPr>
        <w:t>1</w:t>
      </w:r>
      <w:r w:rsidRPr="007C1D5C">
        <w:rPr>
          <w:sz w:val="24"/>
          <w:szCs w:val="24"/>
        </w:rPr>
        <w:t>a</w:t>
      </w:r>
      <w:r w:rsidRPr="00D4074F">
        <w:rPr>
          <w:sz w:val="24"/>
          <w:szCs w:val="24"/>
        </w:rPr>
        <w:t>得到支持；与模型</w:t>
      </w:r>
      <w:r w:rsidRPr="00690594">
        <w:rPr>
          <w:sz w:val="24"/>
          <w:szCs w:val="24"/>
        </w:rPr>
        <w:t>1</w:t>
      </w:r>
      <w:r w:rsidRPr="007C1D5C">
        <w:rPr>
          <w:sz w:val="24"/>
          <w:szCs w:val="24"/>
        </w:rPr>
        <w:t>b</w:t>
      </w:r>
      <w:r w:rsidRPr="00D4074F">
        <w:rPr>
          <w:sz w:val="24"/>
          <w:szCs w:val="24"/>
        </w:rPr>
        <w:t>相比，模型</w:t>
      </w:r>
      <w:r w:rsidRPr="00690594">
        <w:rPr>
          <w:sz w:val="24"/>
          <w:szCs w:val="24"/>
        </w:rPr>
        <w:t>2</w:t>
      </w:r>
      <w:r w:rsidRPr="007C1D5C">
        <w:rPr>
          <w:sz w:val="24"/>
          <w:szCs w:val="24"/>
        </w:rPr>
        <w:t>b</w:t>
      </w:r>
      <w:r w:rsidRPr="00D4074F">
        <w:rPr>
          <w:sz w:val="24"/>
          <w:szCs w:val="24"/>
        </w:rPr>
        <w:t>的</w:t>
      </w:r>
      <w:r w:rsidRPr="007C1D5C">
        <w:rPr>
          <w:sz w:val="24"/>
          <w:szCs w:val="24"/>
        </w:rPr>
        <w:t>R</w:t>
      </w:r>
      <w:r w:rsidRPr="00D4074F">
        <w:rPr>
          <w:sz w:val="24"/>
          <w:szCs w:val="24"/>
        </w:rPr>
        <w:t>²</w:t>
      </w:r>
      <w:r w:rsidRPr="00D4074F">
        <w:rPr>
          <w:sz w:val="24"/>
          <w:szCs w:val="24"/>
        </w:rPr>
        <w:t>明显增加，解释力明显提高。学习</w:t>
      </w:r>
      <w:r w:rsidRPr="00D4074F">
        <w:rPr>
          <w:sz w:val="24"/>
          <w:szCs w:val="24"/>
        </w:rPr>
        <w:lastRenderedPageBreak/>
        <w:t>投入对员工创新绩效有显著的正向影响（</w:t>
      </w:r>
      <w:r w:rsidRPr="007C1D5C">
        <w:rPr>
          <w:sz w:val="24"/>
          <w:szCs w:val="24"/>
        </w:rPr>
        <w:t>β</w:t>
      </w:r>
      <w:r w:rsidRPr="00D4074F">
        <w:rPr>
          <w:sz w:val="24"/>
          <w:szCs w:val="24"/>
        </w:rPr>
        <w:t>=</w:t>
      </w:r>
      <w:r w:rsidRPr="00690594">
        <w:rPr>
          <w:sz w:val="24"/>
          <w:szCs w:val="24"/>
        </w:rPr>
        <w:t>0</w:t>
      </w:r>
      <w:r w:rsidRPr="00D4074F">
        <w:rPr>
          <w:sz w:val="24"/>
          <w:szCs w:val="24"/>
        </w:rPr>
        <w:t>.</w:t>
      </w:r>
      <w:r w:rsidR="0093129B" w:rsidRPr="00690594">
        <w:rPr>
          <w:sz w:val="24"/>
          <w:szCs w:val="24"/>
        </w:rPr>
        <w:t>609</w:t>
      </w:r>
      <w:r w:rsidRPr="00D4074F">
        <w:rPr>
          <w:sz w:val="24"/>
          <w:szCs w:val="24"/>
        </w:rPr>
        <w:t>，</w:t>
      </w:r>
      <w:r w:rsidRPr="007C1D5C">
        <w:rPr>
          <w:i/>
          <w:iCs/>
          <w:sz w:val="24"/>
          <w:szCs w:val="24"/>
        </w:rPr>
        <w:t>p</w:t>
      </w:r>
      <w:r w:rsidRPr="00D4074F">
        <w:rPr>
          <w:sz w:val="24"/>
          <w:szCs w:val="24"/>
        </w:rPr>
        <w:t>＜</w:t>
      </w:r>
      <w:r w:rsidRPr="00690594">
        <w:rPr>
          <w:sz w:val="24"/>
          <w:szCs w:val="24"/>
        </w:rPr>
        <w:t>0</w:t>
      </w:r>
      <w:r w:rsidRPr="00D4074F">
        <w:rPr>
          <w:sz w:val="24"/>
          <w:szCs w:val="24"/>
        </w:rPr>
        <w:t>.</w:t>
      </w:r>
      <w:r w:rsidRPr="00690594">
        <w:rPr>
          <w:sz w:val="24"/>
          <w:szCs w:val="24"/>
        </w:rPr>
        <w:t>001</w:t>
      </w:r>
      <w:r w:rsidRPr="00D4074F">
        <w:rPr>
          <w:sz w:val="24"/>
          <w:szCs w:val="24"/>
        </w:rPr>
        <w:t>），假设</w:t>
      </w:r>
      <w:r w:rsidRPr="00690594">
        <w:rPr>
          <w:sz w:val="24"/>
          <w:szCs w:val="24"/>
        </w:rPr>
        <w:t>1</w:t>
      </w:r>
      <w:r w:rsidRPr="007C1D5C">
        <w:rPr>
          <w:sz w:val="24"/>
          <w:szCs w:val="24"/>
        </w:rPr>
        <w:t>b</w:t>
      </w:r>
      <w:r w:rsidRPr="00D4074F">
        <w:rPr>
          <w:sz w:val="24"/>
          <w:szCs w:val="24"/>
        </w:rPr>
        <w:t>得到支持；综上所述，假设</w:t>
      </w:r>
      <w:r w:rsidRPr="00690594">
        <w:rPr>
          <w:sz w:val="24"/>
          <w:szCs w:val="24"/>
        </w:rPr>
        <w:t>1</w:t>
      </w:r>
      <w:r w:rsidRPr="00D4074F">
        <w:rPr>
          <w:sz w:val="24"/>
          <w:szCs w:val="24"/>
        </w:rPr>
        <w:t>得到支持。</w:t>
      </w:r>
    </w:p>
    <w:p w14:paraId="689B699D" w14:textId="6041E15E" w:rsidR="00D2112F" w:rsidRDefault="00D2112F" w:rsidP="00D2112F">
      <w:pPr>
        <w:spacing w:line="360" w:lineRule="auto"/>
        <w:ind w:firstLineChars="200" w:firstLine="480"/>
        <w:rPr>
          <w:sz w:val="24"/>
          <w:szCs w:val="24"/>
        </w:rPr>
      </w:pPr>
      <w:r w:rsidRPr="00D4074F">
        <w:rPr>
          <w:sz w:val="24"/>
          <w:szCs w:val="24"/>
        </w:rPr>
        <w:t>为了检验绩效证明导向的调节效应，模型</w:t>
      </w:r>
      <w:r w:rsidRPr="00690594">
        <w:rPr>
          <w:sz w:val="24"/>
          <w:szCs w:val="24"/>
        </w:rPr>
        <w:t>3</w:t>
      </w:r>
      <w:r w:rsidRPr="007C1D5C">
        <w:rPr>
          <w:sz w:val="24"/>
          <w:szCs w:val="24"/>
        </w:rPr>
        <w:t>a</w:t>
      </w:r>
      <w:r w:rsidRPr="00D4074F">
        <w:rPr>
          <w:sz w:val="24"/>
          <w:szCs w:val="24"/>
        </w:rPr>
        <w:t>、</w:t>
      </w:r>
      <w:r w:rsidRPr="00690594">
        <w:rPr>
          <w:sz w:val="24"/>
          <w:szCs w:val="24"/>
        </w:rPr>
        <w:t>4</w:t>
      </w:r>
      <w:r w:rsidRPr="007C1D5C">
        <w:rPr>
          <w:sz w:val="24"/>
          <w:szCs w:val="24"/>
        </w:rPr>
        <w:t>a</w:t>
      </w:r>
      <w:r w:rsidRPr="00D4074F">
        <w:rPr>
          <w:sz w:val="24"/>
          <w:szCs w:val="24"/>
        </w:rPr>
        <w:t>和模型</w:t>
      </w:r>
      <w:r w:rsidRPr="00690594">
        <w:rPr>
          <w:sz w:val="24"/>
          <w:szCs w:val="24"/>
        </w:rPr>
        <w:t>3</w:t>
      </w:r>
      <w:r w:rsidRPr="007C1D5C">
        <w:rPr>
          <w:sz w:val="24"/>
          <w:szCs w:val="24"/>
        </w:rPr>
        <w:t>b</w:t>
      </w:r>
      <w:r w:rsidRPr="00D4074F">
        <w:rPr>
          <w:sz w:val="24"/>
          <w:szCs w:val="24"/>
        </w:rPr>
        <w:t>、</w:t>
      </w:r>
      <w:r w:rsidRPr="00690594">
        <w:rPr>
          <w:sz w:val="24"/>
          <w:szCs w:val="24"/>
        </w:rPr>
        <w:t>4</w:t>
      </w:r>
      <w:r w:rsidRPr="007C1D5C">
        <w:rPr>
          <w:sz w:val="24"/>
          <w:szCs w:val="24"/>
        </w:rPr>
        <w:t>b</w:t>
      </w:r>
      <w:r w:rsidRPr="00D4074F">
        <w:rPr>
          <w:sz w:val="24"/>
          <w:szCs w:val="24"/>
        </w:rPr>
        <w:t>在模型</w:t>
      </w:r>
      <w:r w:rsidRPr="00690594">
        <w:rPr>
          <w:sz w:val="24"/>
          <w:szCs w:val="24"/>
        </w:rPr>
        <w:t>2</w:t>
      </w:r>
      <w:r w:rsidRPr="007C1D5C">
        <w:rPr>
          <w:sz w:val="24"/>
          <w:szCs w:val="24"/>
        </w:rPr>
        <w:t>a</w:t>
      </w:r>
      <w:r w:rsidRPr="00D4074F">
        <w:rPr>
          <w:sz w:val="24"/>
          <w:szCs w:val="24"/>
        </w:rPr>
        <w:t>、</w:t>
      </w:r>
      <w:r w:rsidRPr="00690594">
        <w:rPr>
          <w:sz w:val="24"/>
          <w:szCs w:val="24"/>
        </w:rPr>
        <w:t>2</w:t>
      </w:r>
      <w:r w:rsidRPr="007C1D5C">
        <w:rPr>
          <w:sz w:val="24"/>
          <w:szCs w:val="24"/>
        </w:rPr>
        <w:t>b</w:t>
      </w:r>
      <w:r w:rsidRPr="00D4074F">
        <w:rPr>
          <w:sz w:val="24"/>
          <w:szCs w:val="24"/>
        </w:rPr>
        <w:t>的基础上引入绩效证明导向和学习投入与绩效证明导向的交互项。回归结果表明，在模型</w:t>
      </w:r>
      <w:r w:rsidRPr="00690594">
        <w:rPr>
          <w:sz w:val="24"/>
          <w:szCs w:val="24"/>
        </w:rPr>
        <w:t>4</w:t>
      </w:r>
      <w:r w:rsidRPr="007C1D5C">
        <w:rPr>
          <w:sz w:val="24"/>
          <w:szCs w:val="24"/>
        </w:rPr>
        <w:t>a</w:t>
      </w:r>
      <w:r w:rsidRPr="00D4074F">
        <w:rPr>
          <w:sz w:val="24"/>
          <w:szCs w:val="24"/>
        </w:rPr>
        <w:t>中，学习投入与绩效证明导向的交互项系数显著为负（</w:t>
      </w:r>
      <w:r w:rsidRPr="007C1D5C">
        <w:rPr>
          <w:sz w:val="24"/>
          <w:szCs w:val="24"/>
        </w:rPr>
        <w:t>β</w:t>
      </w:r>
      <w:r w:rsidRPr="00D4074F">
        <w:rPr>
          <w:sz w:val="24"/>
          <w:szCs w:val="24"/>
        </w:rPr>
        <w:t>=-</w:t>
      </w:r>
      <w:r w:rsidRPr="00690594">
        <w:rPr>
          <w:sz w:val="24"/>
          <w:szCs w:val="24"/>
        </w:rPr>
        <w:t>0</w:t>
      </w:r>
      <w:r w:rsidRPr="00D4074F">
        <w:rPr>
          <w:sz w:val="24"/>
          <w:szCs w:val="24"/>
        </w:rPr>
        <w:t>.</w:t>
      </w:r>
      <w:r w:rsidRPr="00690594">
        <w:rPr>
          <w:sz w:val="24"/>
          <w:szCs w:val="24"/>
        </w:rPr>
        <w:t>173</w:t>
      </w:r>
      <w:r w:rsidRPr="00D4074F">
        <w:rPr>
          <w:sz w:val="24"/>
          <w:szCs w:val="24"/>
        </w:rPr>
        <w:t>，</w:t>
      </w:r>
      <w:r w:rsidRPr="007C1D5C">
        <w:rPr>
          <w:i/>
          <w:iCs/>
          <w:sz w:val="24"/>
          <w:szCs w:val="24"/>
        </w:rPr>
        <w:t>p</w:t>
      </w:r>
      <w:r w:rsidRPr="00D4074F">
        <w:rPr>
          <w:sz w:val="24"/>
          <w:szCs w:val="24"/>
        </w:rPr>
        <w:t>＜</w:t>
      </w:r>
      <w:r w:rsidRPr="00690594">
        <w:rPr>
          <w:sz w:val="24"/>
          <w:szCs w:val="24"/>
        </w:rPr>
        <w:t>0</w:t>
      </w:r>
      <w:r w:rsidRPr="00D4074F">
        <w:rPr>
          <w:sz w:val="24"/>
          <w:szCs w:val="24"/>
        </w:rPr>
        <w:t>.</w:t>
      </w:r>
      <w:r w:rsidRPr="00690594">
        <w:rPr>
          <w:sz w:val="24"/>
          <w:szCs w:val="24"/>
        </w:rPr>
        <w:t>001</w:t>
      </w:r>
      <w:r w:rsidRPr="00D4074F">
        <w:rPr>
          <w:sz w:val="24"/>
          <w:szCs w:val="24"/>
        </w:rPr>
        <w:t>），表明绩效证明导向负向调节学习投入对员工任务绩效的影响，假设</w:t>
      </w:r>
      <w:r w:rsidRPr="00690594">
        <w:rPr>
          <w:sz w:val="24"/>
          <w:szCs w:val="24"/>
        </w:rPr>
        <w:t>2</w:t>
      </w:r>
      <w:r w:rsidRPr="007C1D5C">
        <w:rPr>
          <w:sz w:val="24"/>
          <w:szCs w:val="24"/>
        </w:rPr>
        <w:t>a</w:t>
      </w:r>
      <w:r w:rsidRPr="00D4074F">
        <w:rPr>
          <w:sz w:val="24"/>
          <w:szCs w:val="24"/>
        </w:rPr>
        <w:t>不成立；在模型</w:t>
      </w:r>
      <w:r w:rsidRPr="00690594">
        <w:rPr>
          <w:sz w:val="24"/>
          <w:szCs w:val="24"/>
        </w:rPr>
        <w:t>4</w:t>
      </w:r>
      <w:r w:rsidRPr="007C1D5C">
        <w:rPr>
          <w:sz w:val="24"/>
          <w:szCs w:val="24"/>
        </w:rPr>
        <w:t>b</w:t>
      </w:r>
      <w:r w:rsidRPr="00D4074F">
        <w:rPr>
          <w:sz w:val="24"/>
          <w:szCs w:val="24"/>
        </w:rPr>
        <w:t>中，学习投入与绩效证明导向的交互项系数显著为负（</w:t>
      </w:r>
      <w:r w:rsidRPr="007C1D5C">
        <w:rPr>
          <w:sz w:val="24"/>
          <w:szCs w:val="24"/>
        </w:rPr>
        <w:t>β</w:t>
      </w:r>
      <w:r w:rsidRPr="00D4074F">
        <w:rPr>
          <w:sz w:val="24"/>
          <w:szCs w:val="24"/>
        </w:rPr>
        <w:t>=-</w:t>
      </w:r>
      <w:r w:rsidRPr="00690594">
        <w:rPr>
          <w:sz w:val="24"/>
          <w:szCs w:val="24"/>
        </w:rPr>
        <w:t>0</w:t>
      </w:r>
      <w:r w:rsidRPr="00D4074F">
        <w:rPr>
          <w:sz w:val="24"/>
          <w:szCs w:val="24"/>
        </w:rPr>
        <w:t>.</w:t>
      </w:r>
      <w:r w:rsidRPr="00690594">
        <w:rPr>
          <w:sz w:val="24"/>
          <w:szCs w:val="24"/>
        </w:rPr>
        <w:t>13</w:t>
      </w:r>
      <w:r w:rsidR="0093129B" w:rsidRPr="00690594">
        <w:rPr>
          <w:sz w:val="24"/>
          <w:szCs w:val="24"/>
        </w:rPr>
        <w:t>8</w:t>
      </w:r>
      <w:r w:rsidRPr="00D4074F">
        <w:rPr>
          <w:sz w:val="24"/>
          <w:szCs w:val="24"/>
        </w:rPr>
        <w:t>，</w:t>
      </w:r>
      <w:r w:rsidRPr="007C1D5C">
        <w:rPr>
          <w:i/>
          <w:iCs/>
          <w:sz w:val="24"/>
          <w:szCs w:val="24"/>
        </w:rPr>
        <w:t>p</w:t>
      </w:r>
      <w:r w:rsidRPr="00D4074F">
        <w:rPr>
          <w:sz w:val="24"/>
          <w:szCs w:val="24"/>
        </w:rPr>
        <w:t>＜</w:t>
      </w:r>
      <w:r w:rsidRPr="00690594">
        <w:rPr>
          <w:sz w:val="24"/>
          <w:szCs w:val="24"/>
        </w:rPr>
        <w:t>0</w:t>
      </w:r>
      <w:r w:rsidRPr="00D4074F">
        <w:rPr>
          <w:sz w:val="24"/>
          <w:szCs w:val="24"/>
        </w:rPr>
        <w:t>.</w:t>
      </w:r>
      <w:r w:rsidRPr="00690594">
        <w:rPr>
          <w:sz w:val="24"/>
          <w:szCs w:val="24"/>
        </w:rPr>
        <w:t>001</w:t>
      </w:r>
      <w:r w:rsidRPr="00D4074F">
        <w:rPr>
          <w:sz w:val="24"/>
          <w:szCs w:val="24"/>
        </w:rPr>
        <w:t>），表明绩效证明导向负向调节学习投入对员工创新绩效的影响，假设</w:t>
      </w:r>
      <w:r w:rsidRPr="00690594">
        <w:rPr>
          <w:sz w:val="24"/>
          <w:szCs w:val="24"/>
        </w:rPr>
        <w:t>2</w:t>
      </w:r>
      <w:r w:rsidRPr="007C1D5C">
        <w:rPr>
          <w:sz w:val="24"/>
          <w:szCs w:val="24"/>
        </w:rPr>
        <w:t>b</w:t>
      </w:r>
      <w:r w:rsidRPr="00D4074F">
        <w:rPr>
          <w:sz w:val="24"/>
          <w:szCs w:val="24"/>
        </w:rPr>
        <w:t>成立。</w:t>
      </w:r>
    </w:p>
    <w:p w14:paraId="2D2F9550" w14:textId="52132E15" w:rsidR="00D2112F" w:rsidRDefault="00D2112F" w:rsidP="00D2112F">
      <w:pPr>
        <w:spacing w:line="360" w:lineRule="auto"/>
        <w:ind w:firstLineChars="200" w:firstLine="480"/>
        <w:rPr>
          <w:sz w:val="24"/>
          <w:szCs w:val="24"/>
        </w:rPr>
      </w:pPr>
      <w:r>
        <w:rPr>
          <w:rFonts w:hint="eastAsia"/>
          <w:sz w:val="24"/>
          <w:szCs w:val="24"/>
        </w:rPr>
        <w:t>为了进一步验证绩效证明导向的调节作用，本研究分别绘制了绩效证明导向对学习投入与任务绩效、学习投入与创新绩效的调节效应图，图</w:t>
      </w:r>
      <w:r w:rsidR="007A427C">
        <w:rPr>
          <w:rFonts w:hint="eastAsia"/>
          <w:sz w:val="24"/>
          <w:szCs w:val="24"/>
        </w:rPr>
        <w:t>3</w:t>
      </w:r>
      <w:r>
        <w:rPr>
          <w:rFonts w:hint="eastAsia"/>
          <w:sz w:val="24"/>
          <w:szCs w:val="24"/>
        </w:rPr>
        <w:t>为绩效证明导向对学习投入与任务绩效的调节效应图，图</w:t>
      </w:r>
      <w:r w:rsidR="007A427C">
        <w:rPr>
          <w:rFonts w:hint="eastAsia"/>
          <w:sz w:val="24"/>
          <w:szCs w:val="24"/>
        </w:rPr>
        <w:t>4</w:t>
      </w:r>
      <w:r>
        <w:rPr>
          <w:rFonts w:hint="eastAsia"/>
          <w:sz w:val="24"/>
          <w:szCs w:val="24"/>
        </w:rPr>
        <w:t>为</w:t>
      </w:r>
      <w:proofErr w:type="gramStart"/>
      <w:r>
        <w:rPr>
          <w:rFonts w:hint="eastAsia"/>
          <w:sz w:val="24"/>
          <w:szCs w:val="24"/>
        </w:rPr>
        <w:t>效证明</w:t>
      </w:r>
      <w:proofErr w:type="gramEnd"/>
      <w:r>
        <w:rPr>
          <w:rFonts w:hint="eastAsia"/>
          <w:sz w:val="24"/>
          <w:szCs w:val="24"/>
        </w:rPr>
        <w:t>导向对学习投入与创新绩效的调节效应图。图</w:t>
      </w:r>
      <w:r w:rsidR="007A427C">
        <w:rPr>
          <w:rFonts w:hint="eastAsia"/>
          <w:sz w:val="24"/>
          <w:szCs w:val="24"/>
        </w:rPr>
        <w:t>3</w:t>
      </w:r>
      <w:r>
        <w:rPr>
          <w:rFonts w:hint="eastAsia"/>
          <w:sz w:val="24"/>
          <w:szCs w:val="24"/>
        </w:rPr>
        <w:t>和图</w:t>
      </w:r>
      <w:r w:rsidR="007A427C">
        <w:rPr>
          <w:rFonts w:hint="eastAsia"/>
          <w:sz w:val="24"/>
          <w:szCs w:val="24"/>
        </w:rPr>
        <w:t>4</w:t>
      </w:r>
      <w:r>
        <w:rPr>
          <w:rFonts w:hint="eastAsia"/>
          <w:sz w:val="24"/>
          <w:szCs w:val="24"/>
        </w:rPr>
        <w:t>表明，低绩效证明导向的斜率大于高绩效证明导向的斜率，即表明绩效证明导向负向调节学习投入与任务绩效、创新绩效之间的关系。同时图</w:t>
      </w:r>
      <w:r w:rsidR="007A427C">
        <w:rPr>
          <w:rFonts w:hint="eastAsia"/>
          <w:sz w:val="24"/>
          <w:szCs w:val="24"/>
        </w:rPr>
        <w:t>3</w:t>
      </w:r>
      <w:r>
        <w:rPr>
          <w:rFonts w:hint="eastAsia"/>
          <w:sz w:val="24"/>
          <w:szCs w:val="24"/>
        </w:rPr>
        <w:t>还有一个新发现，当绩效证明导向负向调节学习投入与任务绩效时，高绩效证明导向的个体，其学习投入与任务绩效之间呈负相关。</w:t>
      </w:r>
    </w:p>
    <w:p w14:paraId="157FD969" w14:textId="5853F52D" w:rsidR="00D2112F" w:rsidRDefault="003F2CE6" w:rsidP="000726D1">
      <w:pPr>
        <w:ind w:firstLineChars="200" w:firstLine="420"/>
        <w:jc w:val="center"/>
        <w:rPr>
          <w:noProof/>
        </w:rPr>
      </w:pPr>
      <w:r>
        <w:rPr>
          <w:noProof/>
        </w:rPr>
        <w:pict w14:anchorId="4B2B1391">
          <v:shape id="图片 3" o:spid="_x0000_i1028" type="#_x0000_t75" style="width:295.15pt;height:184.65pt;visibility:visible;mso-wrap-style:square">
            <v:imagedata r:id="rId16" o:title=""/>
            <o:lock v:ext="edit" aspectratio="f"/>
          </v:shape>
        </w:pict>
      </w:r>
    </w:p>
    <w:p w14:paraId="64C43F39" w14:textId="6681D8D8" w:rsidR="00D2112F" w:rsidRPr="00007ADB" w:rsidRDefault="00D2112F" w:rsidP="00DF7C44">
      <w:pPr>
        <w:widowControl/>
        <w:jc w:val="center"/>
        <w:rPr>
          <w:rFonts w:ascii="黑体" w:eastAsia="黑体" w:hAnsi="黑体" w:cs="宋体"/>
          <w:color w:val="000000"/>
          <w:kern w:val="0"/>
          <w:sz w:val="24"/>
          <w:szCs w:val="24"/>
        </w:rPr>
      </w:pPr>
      <w:r w:rsidRPr="00007ADB">
        <w:rPr>
          <w:rFonts w:ascii="黑体" w:eastAsia="黑体" w:hAnsi="黑体" w:cs="宋体" w:hint="eastAsia"/>
          <w:color w:val="000000"/>
          <w:kern w:val="0"/>
          <w:sz w:val="24"/>
          <w:szCs w:val="24"/>
        </w:rPr>
        <w:t>图</w:t>
      </w:r>
      <w:r w:rsidR="007A427C">
        <w:rPr>
          <w:rFonts w:eastAsia="黑体" w:cs="宋体" w:hint="eastAsia"/>
          <w:color w:val="000000"/>
          <w:kern w:val="0"/>
          <w:sz w:val="24"/>
          <w:szCs w:val="24"/>
        </w:rPr>
        <w:t>3</w:t>
      </w:r>
      <w:r w:rsidRPr="00007ADB">
        <w:rPr>
          <w:rFonts w:ascii="黑体" w:eastAsia="黑体" w:hAnsi="黑体" w:cs="宋体"/>
          <w:color w:val="000000"/>
          <w:kern w:val="0"/>
          <w:sz w:val="24"/>
          <w:szCs w:val="24"/>
        </w:rPr>
        <w:t xml:space="preserve"> </w:t>
      </w:r>
      <w:r w:rsidRPr="00007ADB">
        <w:rPr>
          <w:rFonts w:ascii="黑体" w:eastAsia="黑体" w:hAnsi="黑体" w:cs="宋体" w:hint="eastAsia"/>
          <w:color w:val="000000"/>
          <w:kern w:val="0"/>
          <w:sz w:val="24"/>
          <w:szCs w:val="24"/>
        </w:rPr>
        <w:t>绩效证明导向对学习投入与任务绩效的调节效应</w:t>
      </w:r>
    </w:p>
    <w:p w14:paraId="57BA62BE" w14:textId="77777777" w:rsidR="00D2112F" w:rsidRPr="00007ADB" w:rsidRDefault="00D2112F" w:rsidP="00D2112F">
      <w:pPr>
        <w:ind w:firstLineChars="200" w:firstLine="640"/>
        <w:jc w:val="center"/>
        <w:rPr>
          <w:rFonts w:ascii="黑体" w:eastAsia="黑体" w:hAnsi="黑体"/>
          <w:noProof/>
          <w:sz w:val="32"/>
          <w:szCs w:val="32"/>
        </w:rPr>
      </w:pPr>
    </w:p>
    <w:p w14:paraId="246B0897" w14:textId="5330D1BE" w:rsidR="00D2112F" w:rsidRDefault="003F2CE6" w:rsidP="00D2112F">
      <w:pPr>
        <w:ind w:firstLineChars="200" w:firstLine="420"/>
        <w:jc w:val="center"/>
        <w:rPr>
          <w:noProof/>
        </w:rPr>
      </w:pPr>
      <w:r>
        <w:rPr>
          <w:noProof/>
        </w:rPr>
        <w:lastRenderedPageBreak/>
        <w:pict w14:anchorId="117433EA">
          <v:shape id="图片 2" o:spid="_x0000_i1029" type="#_x0000_t75" style="width:295.15pt;height:184.65pt;visibility:visible;mso-wrap-style:square">
            <v:imagedata r:id="rId17" o:title=""/>
            <o:lock v:ext="edit" aspectratio="f"/>
          </v:shape>
        </w:pict>
      </w:r>
    </w:p>
    <w:p w14:paraId="65911110" w14:textId="64B2E607" w:rsidR="00711F3F" w:rsidRDefault="00D2112F" w:rsidP="00711F3F">
      <w:pPr>
        <w:widowControl/>
        <w:jc w:val="center"/>
        <w:rPr>
          <w:rFonts w:ascii="黑体" w:eastAsia="黑体" w:hAnsi="黑体" w:cs="宋体"/>
          <w:color w:val="000000"/>
          <w:kern w:val="0"/>
          <w:sz w:val="24"/>
          <w:szCs w:val="24"/>
        </w:rPr>
      </w:pPr>
      <w:r w:rsidRPr="00007ADB">
        <w:rPr>
          <w:rFonts w:ascii="黑体" w:eastAsia="黑体" w:hAnsi="黑体" w:cs="宋体" w:hint="eastAsia"/>
          <w:color w:val="000000"/>
          <w:kern w:val="0"/>
          <w:sz w:val="24"/>
          <w:szCs w:val="24"/>
        </w:rPr>
        <w:t>图</w:t>
      </w:r>
      <w:r w:rsidR="007A427C">
        <w:rPr>
          <w:rFonts w:eastAsia="黑体" w:cs="宋体" w:hint="eastAsia"/>
          <w:color w:val="000000"/>
          <w:kern w:val="0"/>
          <w:sz w:val="24"/>
          <w:szCs w:val="24"/>
        </w:rPr>
        <w:t>4</w:t>
      </w:r>
      <w:r w:rsidRPr="00007ADB">
        <w:rPr>
          <w:rFonts w:ascii="黑体" w:eastAsia="黑体" w:hAnsi="黑体" w:cs="宋体"/>
          <w:color w:val="000000"/>
          <w:kern w:val="0"/>
          <w:sz w:val="24"/>
          <w:szCs w:val="24"/>
        </w:rPr>
        <w:t xml:space="preserve"> </w:t>
      </w:r>
      <w:r w:rsidRPr="00007ADB">
        <w:rPr>
          <w:rFonts w:ascii="黑体" w:eastAsia="黑体" w:hAnsi="黑体" w:cs="宋体" w:hint="eastAsia"/>
          <w:color w:val="000000"/>
          <w:kern w:val="0"/>
          <w:sz w:val="24"/>
          <w:szCs w:val="24"/>
        </w:rPr>
        <w:t>绩效证明导向对学习投入与创新绩效的调节效应</w:t>
      </w:r>
    </w:p>
    <w:p w14:paraId="36F64AD6" w14:textId="64E23B7B" w:rsidR="00C43988" w:rsidRPr="007A35B4" w:rsidRDefault="00C43988" w:rsidP="00C43988">
      <w:pPr>
        <w:pStyle w:val="21"/>
        <w:ind w:firstLine="562"/>
        <w:outlineLvl w:val="1"/>
        <w:rPr>
          <w:rFonts w:ascii="黑体" w:eastAsia="黑体" w:hAnsi="黑体"/>
          <w:b/>
          <w:bCs/>
          <w:sz w:val="28"/>
          <w:szCs w:val="21"/>
        </w:rPr>
      </w:pPr>
      <w:bookmarkStart w:id="110" w:name="_Toc103334848"/>
      <w:r w:rsidRPr="00690594">
        <w:rPr>
          <w:rFonts w:ascii="Times New Roman" w:eastAsia="黑体" w:hAnsi="Times New Roman"/>
          <w:b/>
          <w:bCs/>
          <w:sz w:val="28"/>
          <w:szCs w:val="21"/>
        </w:rPr>
        <w:t>5</w:t>
      </w:r>
      <w:r w:rsidRPr="00D32C1B">
        <w:rPr>
          <w:rFonts w:ascii="黑体" w:eastAsia="黑体" w:hAnsi="黑体" w:hint="eastAsia"/>
          <w:b/>
          <w:bCs/>
          <w:sz w:val="28"/>
          <w:szCs w:val="21"/>
        </w:rPr>
        <w:t>.</w:t>
      </w:r>
      <w:r w:rsidRPr="00690594">
        <w:rPr>
          <w:rFonts w:ascii="Times New Roman" w:eastAsia="黑体" w:hAnsi="Times New Roman"/>
          <w:b/>
          <w:bCs/>
          <w:sz w:val="28"/>
          <w:szCs w:val="21"/>
        </w:rPr>
        <w:t>4</w:t>
      </w:r>
      <w:r w:rsidRPr="00D32C1B">
        <w:rPr>
          <w:rFonts w:ascii="黑体" w:eastAsia="黑体" w:hAnsi="黑体" w:hint="eastAsia"/>
          <w:b/>
          <w:bCs/>
          <w:sz w:val="28"/>
          <w:szCs w:val="21"/>
        </w:rPr>
        <w:t>研究假设的验证情况总结</w:t>
      </w:r>
      <w:bookmarkEnd w:id="110"/>
    </w:p>
    <w:p w14:paraId="604D4FC9" w14:textId="57E41F3B" w:rsidR="00711F3F" w:rsidRPr="00711F3F" w:rsidRDefault="00711F3F" w:rsidP="00360899">
      <w:pPr>
        <w:widowControl/>
        <w:spacing w:line="360" w:lineRule="auto"/>
        <w:ind w:firstLineChars="200" w:firstLine="480"/>
        <w:rPr>
          <w:rFonts w:ascii="黑体" w:eastAsia="黑体" w:hAnsi="黑体" w:cs="宋体"/>
          <w:color w:val="000000"/>
          <w:kern w:val="0"/>
          <w:sz w:val="24"/>
          <w:szCs w:val="24"/>
        </w:rPr>
      </w:pPr>
      <w:r w:rsidRPr="00711F3F">
        <w:rPr>
          <w:rFonts w:ascii="宋体" w:hAnsi="宋体" w:cs="宋体" w:hint="eastAsia"/>
          <w:color w:val="000000"/>
          <w:kern w:val="0"/>
          <w:sz w:val="24"/>
          <w:szCs w:val="24"/>
        </w:rPr>
        <w:t>基于以上分析，本</w:t>
      </w:r>
      <w:r>
        <w:rPr>
          <w:rFonts w:ascii="宋体" w:hAnsi="宋体" w:cs="宋体" w:hint="eastAsia"/>
          <w:color w:val="000000"/>
          <w:kern w:val="0"/>
          <w:sz w:val="24"/>
          <w:szCs w:val="24"/>
        </w:rPr>
        <w:t>研究对于假设的验证情况如表</w:t>
      </w:r>
      <w:r w:rsidR="004033CD">
        <w:rPr>
          <w:rFonts w:cs="宋体" w:hint="eastAsia"/>
          <w:color w:val="000000"/>
          <w:kern w:val="0"/>
          <w:sz w:val="24"/>
          <w:szCs w:val="24"/>
        </w:rPr>
        <w:t>8</w:t>
      </w:r>
      <w:r>
        <w:rPr>
          <w:rFonts w:ascii="宋体" w:hAnsi="宋体" w:cs="宋体" w:hint="eastAsia"/>
          <w:color w:val="000000"/>
          <w:kern w:val="0"/>
          <w:sz w:val="24"/>
          <w:szCs w:val="24"/>
        </w:rPr>
        <w:t>所示。</w:t>
      </w:r>
      <w:r w:rsidR="00C43988">
        <w:rPr>
          <w:rFonts w:ascii="宋体" w:hAnsi="宋体" w:cs="宋体" w:hint="eastAsia"/>
          <w:color w:val="000000"/>
          <w:kern w:val="0"/>
          <w:sz w:val="24"/>
          <w:szCs w:val="24"/>
        </w:rPr>
        <w:t>研究中主要提出了两个方面的假设，大部分假设都得到了数据的支持。</w:t>
      </w:r>
      <w:r w:rsidR="00FE1BBF">
        <w:rPr>
          <w:rFonts w:ascii="宋体" w:hAnsi="宋体" w:cs="宋体" w:hint="eastAsia"/>
          <w:color w:val="000000"/>
          <w:kern w:val="0"/>
          <w:sz w:val="24"/>
          <w:szCs w:val="24"/>
        </w:rPr>
        <w:t>从结果来看，没有得到实证支持的是绩效证明导向对学习投入与任务绩效之间的调节作用</w:t>
      </w:r>
      <w:r w:rsidR="00D32C1B">
        <w:rPr>
          <w:rFonts w:ascii="宋体" w:hAnsi="宋体" w:cs="宋体" w:hint="eastAsia"/>
          <w:color w:val="000000"/>
          <w:kern w:val="0"/>
          <w:sz w:val="24"/>
          <w:szCs w:val="24"/>
        </w:rPr>
        <w:t>，绩效证明导向在这关系中是起负向调节作用，并非假设的正向调节作用。这表明即使已有研究中说明绩效证明导向的个体关注绩效、关注任务完成情况，</w:t>
      </w:r>
      <w:r w:rsidR="00690594">
        <w:rPr>
          <w:rFonts w:ascii="宋体" w:hAnsi="宋体" w:cs="宋体" w:hint="eastAsia"/>
          <w:color w:val="000000"/>
          <w:kern w:val="0"/>
          <w:sz w:val="24"/>
          <w:szCs w:val="24"/>
        </w:rPr>
        <w:t>在任务绩效方面的表现可能会优于别人，</w:t>
      </w:r>
      <w:r w:rsidR="00D32C1B">
        <w:rPr>
          <w:rFonts w:ascii="宋体" w:hAnsi="宋体" w:cs="宋体" w:hint="eastAsia"/>
          <w:color w:val="000000"/>
          <w:kern w:val="0"/>
          <w:sz w:val="24"/>
          <w:szCs w:val="24"/>
        </w:rPr>
        <w:t>但是在实践中，可能会起反作用，因此绩效证明导向是员工学习投入与绩效表现中很重要的一个个体特征。</w:t>
      </w:r>
    </w:p>
    <w:tbl>
      <w:tblPr>
        <w:tblW w:w="5000" w:type="pct"/>
        <w:tblLook w:val="04A0" w:firstRow="1" w:lastRow="0" w:firstColumn="1" w:lastColumn="0" w:noHBand="0" w:noVBand="1"/>
      </w:tblPr>
      <w:tblGrid>
        <w:gridCol w:w="1075"/>
        <w:gridCol w:w="5110"/>
        <w:gridCol w:w="1340"/>
        <w:gridCol w:w="997"/>
      </w:tblGrid>
      <w:tr w:rsidR="009457DF" w:rsidRPr="009457DF" w14:paraId="6C2135AA" w14:textId="77777777" w:rsidTr="009457DF">
        <w:trPr>
          <w:trHeight w:val="280"/>
        </w:trPr>
        <w:tc>
          <w:tcPr>
            <w:tcW w:w="5000" w:type="pct"/>
            <w:gridSpan w:val="4"/>
            <w:tcBorders>
              <w:top w:val="nil"/>
              <w:left w:val="nil"/>
              <w:bottom w:val="single" w:sz="4" w:space="0" w:color="auto"/>
              <w:right w:val="nil"/>
            </w:tcBorders>
            <w:shd w:val="clear" w:color="auto" w:fill="auto"/>
            <w:noWrap/>
            <w:vAlign w:val="center"/>
            <w:hideMark/>
          </w:tcPr>
          <w:p w14:paraId="430D3118" w14:textId="6FF41D85" w:rsidR="009457DF" w:rsidRPr="009457DF" w:rsidRDefault="009457DF" w:rsidP="009457DF">
            <w:pPr>
              <w:widowControl/>
              <w:jc w:val="center"/>
              <w:rPr>
                <w:rFonts w:ascii="黑体" w:eastAsia="黑体" w:hAnsi="黑体" w:cs="宋体"/>
                <w:color w:val="000000"/>
                <w:kern w:val="0"/>
                <w:sz w:val="20"/>
              </w:rPr>
            </w:pPr>
            <w:r w:rsidRPr="009457DF">
              <w:rPr>
                <w:rFonts w:ascii="黑体" w:eastAsia="黑体" w:hAnsi="黑体" w:cs="宋体" w:hint="eastAsia"/>
                <w:color w:val="000000"/>
                <w:kern w:val="0"/>
                <w:sz w:val="24"/>
                <w:szCs w:val="24"/>
              </w:rPr>
              <w:t>表</w:t>
            </w:r>
            <w:r w:rsidR="004033CD">
              <w:rPr>
                <w:rFonts w:ascii="黑体" w:eastAsia="黑体" w:hAnsi="黑体" w:cs="宋体" w:hint="eastAsia"/>
                <w:color w:val="000000"/>
                <w:kern w:val="0"/>
                <w:sz w:val="24"/>
                <w:szCs w:val="24"/>
              </w:rPr>
              <w:t>8</w:t>
            </w:r>
            <w:r w:rsidRPr="009457DF">
              <w:rPr>
                <w:rFonts w:ascii="黑体" w:eastAsia="黑体" w:hAnsi="黑体" w:cs="宋体" w:hint="eastAsia"/>
                <w:color w:val="000000"/>
                <w:kern w:val="0"/>
                <w:sz w:val="24"/>
                <w:szCs w:val="24"/>
              </w:rPr>
              <w:t xml:space="preserve"> 假设检验</w:t>
            </w:r>
          </w:p>
        </w:tc>
      </w:tr>
      <w:tr w:rsidR="009457DF" w:rsidRPr="009457DF" w14:paraId="5B098284" w14:textId="77777777" w:rsidTr="009457DF">
        <w:trPr>
          <w:trHeight w:val="280"/>
        </w:trPr>
        <w:tc>
          <w:tcPr>
            <w:tcW w:w="3629" w:type="pct"/>
            <w:gridSpan w:val="2"/>
            <w:tcBorders>
              <w:top w:val="single" w:sz="4" w:space="0" w:color="auto"/>
              <w:left w:val="nil"/>
              <w:bottom w:val="single" w:sz="4" w:space="0" w:color="auto"/>
              <w:right w:val="nil"/>
            </w:tcBorders>
            <w:shd w:val="clear" w:color="auto" w:fill="auto"/>
            <w:noWrap/>
            <w:vAlign w:val="center"/>
            <w:hideMark/>
          </w:tcPr>
          <w:p w14:paraId="5114B3B1"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理论假设和路径关系</w:t>
            </w:r>
          </w:p>
        </w:tc>
        <w:tc>
          <w:tcPr>
            <w:tcW w:w="786" w:type="pct"/>
            <w:tcBorders>
              <w:top w:val="nil"/>
              <w:left w:val="nil"/>
              <w:bottom w:val="nil"/>
              <w:right w:val="nil"/>
            </w:tcBorders>
            <w:shd w:val="clear" w:color="auto" w:fill="auto"/>
            <w:noWrap/>
            <w:vAlign w:val="center"/>
            <w:hideMark/>
          </w:tcPr>
          <w:p w14:paraId="223E6DBC" w14:textId="77777777" w:rsidR="009457DF" w:rsidRPr="009457DF" w:rsidRDefault="009457DF" w:rsidP="009457DF">
            <w:pPr>
              <w:widowControl/>
              <w:jc w:val="center"/>
              <w:rPr>
                <w:rFonts w:eastAsia="黑体"/>
                <w:color w:val="000000"/>
                <w:kern w:val="0"/>
                <w:szCs w:val="21"/>
              </w:rPr>
            </w:pPr>
            <w:r w:rsidRPr="00690594">
              <w:rPr>
                <w:rFonts w:eastAsia="黑体"/>
                <w:color w:val="000000"/>
                <w:kern w:val="0"/>
                <w:szCs w:val="21"/>
              </w:rPr>
              <w:t>Beta</w:t>
            </w:r>
          </w:p>
        </w:tc>
        <w:tc>
          <w:tcPr>
            <w:tcW w:w="585" w:type="pct"/>
            <w:tcBorders>
              <w:top w:val="nil"/>
              <w:left w:val="nil"/>
              <w:bottom w:val="nil"/>
              <w:right w:val="nil"/>
            </w:tcBorders>
            <w:shd w:val="clear" w:color="auto" w:fill="auto"/>
            <w:noWrap/>
            <w:vAlign w:val="center"/>
            <w:hideMark/>
          </w:tcPr>
          <w:p w14:paraId="5004965E"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结论</w:t>
            </w:r>
          </w:p>
        </w:tc>
      </w:tr>
      <w:tr w:rsidR="009457DF" w:rsidRPr="009457DF" w14:paraId="4E90078F" w14:textId="77777777" w:rsidTr="009457DF">
        <w:trPr>
          <w:trHeight w:val="280"/>
        </w:trPr>
        <w:tc>
          <w:tcPr>
            <w:tcW w:w="5000" w:type="pct"/>
            <w:gridSpan w:val="4"/>
            <w:tcBorders>
              <w:top w:val="single" w:sz="4" w:space="0" w:color="auto"/>
              <w:left w:val="nil"/>
              <w:bottom w:val="single" w:sz="4" w:space="0" w:color="auto"/>
              <w:right w:val="nil"/>
            </w:tcBorders>
            <w:shd w:val="clear" w:color="auto" w:fill="auto"/>
            <w:noWrap/>
            <w:vAlign w:val="center"/>
            <w:hideMark/>
          </w:tcPr>
          <w:p w14:paraId="16E0F126" w14:textId="77777777" w:rsidR="009457DF" w:rsidRPr="009457DF" w:rsidRDefault="009457DF" w:rsidP="009457DF">
            <w:pPr>
              <w:widowControl/>
              <w:jc w:val="left"/>
              <w:rPr>
                <w:rFonts w:ascii="宋体" w:hAnsi="宋体"/>
                <w:color w:val="000000"/>
                <w:kern w:val="0"/>
                <w:szCs w:val="21"/>
              </w:rPr>
            </w:pPr>
            <w:r w:rsidRPr="009457DF">
              <w:rPr>
                <w:rFonts w:ascii="宋体" w:hAnsi="宋体"/>
                <w:color w:val="000000"/>
                <w:kern w:val="0"/>
                <w:szCs w:val="21"/>
              </w:rPr>
              <w:t>假设</w:t>
            </w:r>
            <w:r w:rsidRPr="00690594">
              <w:rPr>
                <w:color w:val="000000"/>
                <w:kern w:val="0"/>
                <w:szCs w:val="21"/>
              </w:rPr>
              <w:t>1</w:t>
            </w:r>
            <w:r w:rsidRPr="009457DF">
              <w:rPr>
                <w:rFonts w:ascii="宋体" w:hAnsi="宋体"/>
                <w:color w:val="000000"/>
                <w:kern w:val="0"/>
                <w:szCs w:val="21"/>
              </w:rPr>
              <w:t xml:space="preserve"> 学习投入→工作绩效</w:t>
            </w:r>
          </w:p>
        </w:tc>
      </w:tr>
      <w:tr w:rsidR="009457DF" w:rsidRPr="009457DF" w14:paraId="14EE5B18" w14:textId="77777777" w:rsidTr="009457DF">
        <w:trPr>
          <w:trHeight w:val="280"/>
        </w:trPr>
        <w:tc>
          <w:tcPr>
            <w:tcW w:w="631" w:type="pct"/>
            <w:tcBorders>
              <w:top w:val="nil"/>
              <w:left w:val="nil"/>
              <w:bottom w:val="nil"/>
              <w:right w:val="nil"/>
            </w:tcBorders>
            <w:shd w:val="clear" w:color="auto" w:fill="auto"/>
            <w:noWrap/>
            <w:vAlign w:val="center"/>
            <w:hideMark/>
          </w:tcPr>
          <w:p w14:paraId="067EE11A" w14:textId="77777777" w:rsidR="009457DF" w:rsidRPr="009457DF" w:rsidRDefault="009457DF" w:rsidP="009457DF">
            <w:pPr>
              <w:widowControl/>
              <w:jc w:val="center"/>
              <w:rPr>
                <w:rFonts w:ascii="宋体" w:hAnsi="宋体" w:cs="宋体"/>
                <w:color w:val="000000"/>
                <w:kern w:val="0"/>
                <w:sz w:val="20"/>
              </w:rPr>
            </w:pPr>
            <w:r w:rsidRPr="009457DF">
              <w:rPr>
                <w:rFonts w:ascii="宋体" w:hAnsi="宋体" w:cs="宋体" w:hint="eastAsia"/>
                <w:color w:val="000000"/>
                <w:kern w:val="0"/>
                <w:sz w:val="20"/>
              </w:rPr>
              <w:t>假设</w:t>
            </w:r>
            <w:r w:rsidRPr="00690594">
              <w:rPr>
                <w:rFonts w:cs="宋体" w:hint="eastAsia"/>
                <w:color w:val="000000"/>
                <w:kern w:val="0"/>
                <w:sz w:val="20"/>
              </w:rPr>
              <w:t>1</w:t>
            </w:r>
            <w:r w:rsidRPr="007C1D5C">
              <w:rPr>
                <w:rFonts w:cs="宋体" w:hint="eastAsia"/>
                <w:color w:val="000000"/>
                <w:kern w:val="0"/>
                <w:sz w:val="20"/>
              </w:rPr>
              <w:t>a</w:t>
            </w:r>
          </w:p>
        </w:tc>
        <w:tc>
          <w:tcPr>
            <w:tcW w:w="2998" w:type="pct"/>
            <w:tcBorders>
              <w:top w:val="nil"/>
              <w:left w:val="nil"/>
              <w:bottom w:val="nil"/>
              <w:right w:val="nil"/>
            </w:tcBorders>
            <w:shd w:val="clear" w:color="auto" w:fill="auto"/>
            <w:noWrap/>
            <w:vAlign w:val="center"/>
            <w:hideMark/>
          </w:tcPr>
          <w:p w14:paraId="4C8E685A"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学习投入→任务绩效</w:t>
            </w:r>
          </w:p>
        </w:tc>
        <w:tc>
          <w:tcPr>
            <w:tcW w:w="786" w:type="pct"/>
            <w:tcBorders>
              <w:top w:val="nil"/>
              <w:left w:val="nil"/>
              <w:bottom w:val="nil"/>
              <w:right w:val="nil"/>
            </w:tcBorders>
            <w:shd w:val="clear" w:color="auto" w:fill="auto"/>
            <w:noWrap/>
            <w:vAlign w:val="center"/>
            <w:hideMark/>
          </w:tcPr>
          <w:p w14:paraId="0E463098" w14:textId="42F407BE" w:rsidR="009457DF" w:rsidRPr="009457DF" w:rsidRDefault="009457DF" w:rsidP="009457DF">
            <w:pPr>
              <w:widowControl/>
              <w:jc w:val="center"/>
              <w:rPr>
                <w:rFonts w:eastAsia="黑体"/>
                <w:color w:val="000000"/>
                <w:kern w:val="0"/>
                <w:szCs w:val="21"/>
              </w:rPr>
            </w:pPr>
            <w:r w:rsidRPr="00690594">
              <w:rPr>
                <w:rFonts w:eastAsia="黑体"/>
                <w:color w:val="000000"/>
                <w:kern w:val="0"/>
                <w:szCs w:val="21"/>
              </w:rPr>
              <w:t>0</w:t>
            </w:r>
            <w:r w:rsidRPr="009457DF">
              <w:rPr>
                <w:rFonts w:eastAsia="黑体"/>
                <w:color w:val="000000"/>
                <w:kern w:val="0"/>
                <w:szCs w:val="21"/>
              </w:rPr>
              <w:t>.</w:t>
            </w:r>
            <w:r w:rsidRPr="00690594">
              <w:rPr>
                <w:rFonts w:eastAsia="黑体"/>
                <w:color w:val="000000"/>
                <w:kern w:val="0"/>
                <w:szCs w:val="21"/>
              </w:rPr>
              <w:t>688</w:t>
            </w:r>
            <w:r w:rsidR="00F80F9D" w:rsidRPr="00F80F9D">
              <w:rPr>
                <w:rFonts w:eastAsia="黑体"/>
                <w:color w:val="000000"/>
                <w:kern w:val="0"/>
                <w:szCs w:val="21"/>
                <w:vertAlign w:val="superscript"/>
              </w:rPr>
              <w:t>***</w:t>
            </w:r>
          </w:p>
        </w:tc>
        <w:tc>
          <w:tcPr>
            <w:tcW w:w="585" w:type="pct"/>
            <w:tcBorders>
              <w:top w:val="nil"/>
              <w:left w:val="nil"/>
              <w:bottom w:val="nil"/>
              <w:right w:val="nil"/>
            </w:tcBorders>
            <w:shd w:val="clear" w:color="auto" w:fill="auto"/>
            <w:noWrap/>
            <w:vAlign w:val="center"/>
            <w:hideMark/>
          </w:tcPr>
          <w:p w14:paraId="35C30046"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支持</w:t>
            </w:r>
          </w:p>
        </w:tc>
      </w:tr>
      <w:tr w:rsidR="009457DF" w:rsidRPr="009457DF" w14:paraId="085EC01E" w14:textId="77777777" w:rsidTr="009457DF">
        <w:trPr>
          <w:trHeight w:val="280"/>
        </w:trPr>
        <w:tc>
          <w:tcPr>
            <w:tcW w:w="631" w:type="pct"/>
            <w:tcBorders>
              <w:top w:val="nil"/>
              <w:left w:val="nil"/>
              <w:bottom w:val="single" w:sz="4" w:space="0" w:color="auto"/>
              <w:right w:val="nil"/>
            </w:tcBorders>
            <w:shd w:val="clear" w:color="auto" w:fill="auto"/>
            <w:noWrap/>
            <w:vAlign w:val="center"/>
            <w:hideMark/>
          </w:tcPr>
          <w:p w14:paraId="17295D25" w14:textId="77777777" w:rsidR="009457DF" w:rsidRPr="009457DF" w:rsidRDefault="009457DF" w:rsidP="009457DF">
            <w:pPr>
              <w:widowControl/>
              <w:jc w:val="center"/>
              <w:rPr>
                <w:rFonts w:ascii="宋体" w:hAnsi="宋体" w:cs="宋体"/>
                <w:color w:val="000000"/>
                <w:kern w:val="0"/>
                <w:sz w:val="20"/>
              </w:rPr>
            </w:pPr>
            <w:r w:rsidRPr="009457DF">
              <w:rPr>
                <w:rFonts w:ascii="宋体" w:hAnsi="宋体" w:cs="宋体" w:hint="eastAsia"/>
                <w:color w:val="000000"/>
                <w:kern w:val="0"/>
                <w:sz w:val="20"/>
              </w:rPr>
              <w:t>假设</w:t>
            </w:r>
            <w:r w:rsidRPr="00690594">
              <w:rPr>
                <w:rFonts w:cs="宋体" w:hint="eastAsia"/>
                <w:color w:val="000000"/>
                <w:kern w:val="0"/>
                <w:sz w:val="20"/>
              </w:rPr>
              <w:t>1</w:t>
            </w:r>
            <w:r w:rsidRPr="007C1D5C">
              <w:rPr>
                <w:rFonts w:cs="宋体" w:hint="eastAsia"/>
                <w:color w:val="000000"/>
                <w:kern w:val="0"/>
                <w:sz w:val="20"/>
              </w:rPr>
              <w:t>b</w:t>
            </w:r>
          </w:p>
        </w:tc>
        <w:tc>
          <w:tcPr>
            <w:tcW w:w="2998" w:type="pct"/>
            <w:tcBorders>
              <w:top w:val="nil"/>
              <w:left w:val="nil"/>
              <w:bottom w:val="single" w:sz="4" w:space="0" w:color="auto"/>
              <w:right w:val="nil"/>
            </w:tcBorders>
            <w:shd w:val="clear" w:color="auto" w:fill="auto"/>
            <w:noWrap/>
            <w:vAlign w:val="center"/>
            <w:hideMark/>
          </w:tcPr>
          <w:p w14:paraId="28E71B7A"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学习投入→创新绩效</w:t>
            </w:r>
          </w:p>
        </w:tc>
        <w:tc>
          <w:tcPr>
            <w:tcW w:w="786" w:type="pct"/>
            <w:tcBorders>
              <w:top w:val="nil"/>
              <w:left w:val="nil"/>
              <w:bottom w:val="single" w:sz="4" w:space="0" w:color="auto"/>
              <w:right w:val="nil"/>
            </w:tcBorders>
            <w:shd w:val="clear" w:color="auto" w:fill="auto"/>
            <w:noWrap/>
            <w:vAlign w:val="center"/>
            <w:hideMark/>
          </w:tcPr>
          <w:p w14:paraId="4515D24A" w14:textId="5D9BAF61" w:rsidR="009457DF" w:rsidRPr="009457DF" w:rsidRDefault="009457DF" w:rsidP="009457DF">
            <w:pPr>
              <w:widowControl/>
              <w:jc w:val="center"/>
              <w:rPr>
                <w:rFonts w:eastAsia="黑体"/>
                <w:color w:val="000000"/>
                <w:kern w:val="0"/>
                <w:szCs w:val="21"/>
              </w:rPr>
            </w:pPr>
            <w:r w:rsidRPr="00690594">
              <w:rPr>
                <w:rFonts w:eastAsia="黑体"/>
                <w:color w:val="000000"/>
                <w:kern w:val="0"/>
                <w:szCs w:val="21"/>
              </w:rPr>
              <w:t>0</w:t>
            </w:r>
            <w:r w:rsidRPr="009457DF">
              <w:rPr>
                <w:rFonts w:eastAsia="黑体"/>
                <w:color w:val="000000"/>
                <w:kern w:val="0"/>
                <w:szCs w:val="21"/>
              </w:rPr>
              <w:t>.</w:t>
            </w:r>
            <w:r w:rsidRPr="00690594">
              <w:rPr>
                <w:rFonts w:eastAsia="黑体"/>
                <w:color w:val="000000"/>
                <w:kern w:val="0"/>
                <w:szCs w:val="21"/>
              </w:rPr>
              <w:t>764</w:t>
            </w:r>
            <w:r w:rsidR="00F80F9D" w:rsidRPr="00F80F9D">
              <w:rPr>
                <w:rFonts w:eastAsia="黑体"/>
                <w:color w:val="000000"/>
                <w:kern w:val="0"/>
                <w:szCs w:val="21"/>
                <w:vertAlign w:val="superscript"/>
              </w:rPr>
              <w:t>***</w:t>
            </w:r>
          </w:p>
        </w:tc>
        <w:tc>
          <w:tcPr>
            <w:tcW w:w="585" w:type="pct"/>
            <w:tcBorders>
              <w:top w:val="nil"/>
              <w:left w:val="nil"/>
              <w:bottom w:val="single" w:sz="4" w:space="0" w:color="auto"/>
              <w:right w:val="nil"/>
            </w:tcBorders>
            <w:shd w:val="clear" w:color="auto" w:fill="auto"/>
            <w:noWrap/>
            <w:vAlign w:val="center"/>
            <w:hideMark/>
          </w:tcPr>
          <w:p w14:paraId="713138D9"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支持</w:t>
            </w:r>
          </w:p>
        </w:tc>
      </w:tr>
      <w:tr w:rsidR="009457DF" w:rsidRPr="009457DF" w14:paraId="420DF404" w14:textId="77777777" w:rsidTr="009457DF">
        <w:trPr>
          <w:trHeight w:val="280"/>
        </w:trPr>
        <w:tc>
          <w:tcPr>
            <w:tcW w:w="5000" w:type="pct"/>
            <w:gridSpan w:val="4"/>
            <w:tcBorders>
              <w:top w:val="nil"/>
              <w:left w:val="nil"/>
              <w:bottom w:val="single" w:sz="4" w:space="0" w:color="auto"/>
              <w:right w:val="nil"/>
            </w:tcBorders>
            <w:shd w:val="clear" w:color="auto" w:fill="auto"/>
            <w:noWrap/>
            <w:vAlign w:val="center"/>
            <w:hideMark/>
          </w:tcPr>
          <w:p w14:paraId="35FCE5F0" w14:textId="18A68E61" w:rsidR="009457DF" w:rsidRPr="009457DF" w:rsidRDefault="009457DF" w:rsidP="009457DF">
            <w:pPr>
              <w:widowControl/>
              <w:jc w:val="left"/>
              <w:rPr>
                <w:rFonts w:ascii="宋体" w:hAnsi="宋体"/>
                <w:color w:val="000000"/>
                <w:kern w:val="0"/>
                <w:szCs w:val="21"/>
              </w:rPr>
            </w:pPr>
            <w:r w:rsidRPr="009457DF">
              <w:rPr>
                <w:rFonts w:ascii="宋体" w:hAnsi="宋体"/>
                <w:color w:val="000000"/>
                <w:kern w:val="0"/>
                <w:szCs w:val="21"/>
              </w:rPr>
              <w:t>假设</w:t>
            </w:r>
            <w:r w:rsidRPr="00690594">
              <w:rPr>
                <w:color w:val="000000"/>
                <w:kern w:val="0"/>
                <w:szCs w:val="21"/>
              </w:rPr>
              <w:t>2</w:t>
            </w:r>
            <w:r w:rsidRPr="009457DF">
              <w:rPr>
                <w:rFonts w:ascii="宋体" w:hAnsi="宋体"/>
                <w:color w:val="000000"/>
                <w:kern w:val="0"/>
                <w:szCs w:val="21"/>
              </w:rPr>
              <w:t xml:space="preserve"> 绩效证明导向</w:t>
            </w:r>
            <w:r w:rsidR="001201CE" w:rsidRPr="001201CE">
              <w:rPr>
                <w:color w:val="000000"/>
                <w:kern w:val="0"/>
                <w:szCs w:val="21"/>
              </w:rPr>
              <w:t>×</w:t>
            </w:r>
            <w:r w:rsidRPr="009457DF">
              <w:rPr>
                <w:rFonts w:ascii="宋体" w:hAnsi="宋体"/>
                <w:color w:val="000000"/>
                <w:kern w:val="0"/>
                <w:szCs w:val="21"/>
              </w:rPr>
              <w:t>学习投入→工作绩效</w:t>
            </w:r>
          </w:p>
        </w:tc>
      </w:tr>
      <w:tr w:rsidR="009457DF" w:rsidRPr="009457DF" w14:paraId="12E019FC" w14:textId="77777777" w:rsidTr="009457DF">
        <w:trPr>
          <w:trHeight w:val="280"/>
        </w:trPr>
        <w:tc>
          <w:tcPr>
            <w:tcW w:w="631" w:type="pct"/>
            <w:tcBorders>
              <w:top w:val="nil"/>
              <w:left w:val="nil"/>
              <w:bottom w:val="nil"/>
              <w:right w:val="nil"/>
            </w:tcBorders>
            <w:shd w:val="clear" w:color="auto" w:fill="auto"/>
            <w:noWrap/>
            <w:vAlign w:val="center"/>
            <w:hideMark/>
          </w:tcPr>
          <w:p w14:paraId="2C571066" w14:textId="77777777" w:rsidR="009457DF" w:rsidRPr="009457DF" w:rsidRDefault="009457DF" w:rsidP="009457DF">
            <w:pPr>
              <w:widowControl/>
              <w:jc w:val="center"/>
              <w:rPr>
                <w:rFonts w:ascii="宋体" w:hAnsi="宋体" w:cs="宋体"/>
                <w:color w:val="000000"/>
                <w:kern w:val="0"/>
                <w:sz w:val="20"/>
              </w:rPr>
            </w:pPr>
            <w:r w:rsidRPr="009457DF">
              <w:rPr>
                <w:rFonts w:ascii="宋体" w:hAnsi="宋体" w:cs="宋体" w:hint="eastAsia"/>
                <w:color w:val="000000"/>
                <w:kern w:val="0"/>
                <w:sz w:val="20"/>
              </w:rPr>
              <w:t>假设</w:t>
            </w:r>
            <w:r w:rsidRPr="00690594">
              <w:rPr>
                <w:rFonts w:cs="宋体" w:hint="eastAsia"/>
                <w:color w:val="000000"/>
                <w:kern w:val="0"/>
                <w:sz w:val="20"/>
              </w:rPr>
              <w:t>2</w:t>
            </w:r>
            <w:r w:rsidRPr="007C1D5C">
              <w:rPr>
                <w:rFonts w:cs="宋体" w:hint="eastAsia"/>
                <w:color w:val="000000"/>
                <w:kern w:val="0"/>
                <w:sz w:val="20"/>
              </w:rPr>
              <w:t>a</w:t>
            </w:r>
          </w:p>
        </w:tc>
        <w:tc>
          <w:tcPr>
            <w:tcW w:w="2998" w:type="pct"/>
            <w:tcBorders>
              <w:top w:val="nil"/>
              <w:left w:val="nil"/>
              <w:bottom w:val="nil"/>
              <w:right w:val="nil"/>
            </w:tcBorders>
            <w:shd w:val="clear" w:color="auto" w:fill="auto"/>
            <w:noWrap/>
            <w:vAlign w:val="center"/>
            <w:hideMark/>
          </w:tcPr>
          <w:p w14:paraId="231CF5D1" w14:textId="465143BE"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绩效证明导向</w:t>
            </w:r>
            <w:r w:rsidR="001201CE" w:rsidRPr="001201CE">
              <w:rPr>
                <w:color w:val="000000"/>
                <w:kern w:val="0"/>
                <w:szCs w:val="21"/>
              </w:rPr>
              <w:t>×</w:t>
            </w:r>
            <w:r w:rsidRPr="009457DF">
              <w:rPr>
                <w:rFonts w:ascii="宋体" w:hAnsi="宋体" w:cs="宋体" w:hint="eastAsia"/>
                <w:color w:val="000000"/>
                <w:kern w:val="0"/>
                <w:szCs w:val="21"/>
              </w:rPr>
              <w:t>学习投入→任务绩效</w:t>
            </w:r>
          </w:p>
        </w:tc>
        <w:tc>
          <w:tcPr>
            <w:tcW w:w="786" w:type="pct"/>
            <w:tcBorders>
              <w:top w:val="nil"/>
              <w:left w:val="nil"/>
              <w:bottom w:val="nil"/>
              <w:right w:val="nil"/>
            </w:tcBorders>
            <w:shd w:val="clear" w:color="auto" w:fill="auto"/>
            <w:noWrap/>
            <w:vAlign w:val="center"/>
            <w:hideMark/>
          </w:tcPr>
          <w:p w14:paraId="290F27D2" w14:textId="17C9B26B" w:rsidR="009457DF" w:rsidRPr="009457DF" w:rsidRDefault="009457DF" w:rsidP="009457DF">
            <w:pPr>
              <w:widowControl/>
              <w:jc w:val="center"/>
              <w:rPr>
                <w:rFonts w:eastAsia="黑体"/>
                <w:color w:val="000000"/>
                <w:kern w:val="0"/>
                <w:szCs w:val="21"/>
              </w:rPr>
            </w:pPr>
            <w:r w:rsidRPr="009457DF">
              <w:rPr>
                <w:rFonts w:eastAsia="黑体"/>
                <w:color w:val="000000"/>
                <w:kern w:val="0"/>
                <w:szCs w:val="21"/>
              </w:rPr>
              <w:t>-</w:t>
            </w:r>
            <w:r w:rsidRPr="00690594">
              <w:rPr>
                <w:rFonts w:eastAsia="黑体"/>
                <w:color w:val="000000"/>
                <w:kern w:val="0"/>
                <w:szCs w:val="21"/>
              </w:rPr>
              <w:t>0</w:t>
            </w:r>
            <w:r w:rsidRPr="009457DF">
              <w:rPr>
                <w:rFonts w:eastAsia="黑体"/>
                <w:color w:val="000000"/>
                <w:kern w:val="0"/>
                <w:szCs w:val="21"/>
              </w:rPr>
              <w:t>.</w:t>
            </w:r>
            <w:r w:rsidRPr="00690594">
              <w:rPr>
                <w:rFonts w:eastAsia="黑体"/>
                <w:color w:val="000000"/>
                <w:kern w:val="0"/>
                <w:szCs w:val="21"/>
              </w:rPr>
              <w:t>173</w:t>
            </w:r>
            <w:r w:rsidR="00F80F9D" w:rsidRPr="00F80F9D">
              <w:rPr>
                <w:rFonts w:eastAsia="黑体"/>
                <w:color w:val="000000"/>
                <w:kern w:val="0"/>
                <w:szCs w:val="21"/>
                <w:vertAlign w:val="superscript"/>
              </w:rPr>
              <w:t>***</w:t>
            </w:r>
          </w:p>
        </w:tc>
        <w:tc>
          <w:tcPr>
            <w:tcW w:w="585" w:type="pct"/>
            <w:tcBorders>
              <w:top w:val="nil"/>
              <w:left w:val="nil"/>
              <w:bottom w:val="nil"/>
              <w:right w:val="nil"/>
            </w:tcBorders>
            <w:shd w:val="clear" w:color="auto" w:fill="auto"/>
            <w:noWrap/>
            <w:vAlign w:val="center"/>
            <w:hideMark/>
          </w:tcPr>
          <w:p w14:paraId="45777569"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不支持</w:t>
            </w:r>
          </w:p>
        </w:tc>
      </w:tr>
      <w:tr w:rsidR="009457DF" w:rsidRPr="009457DF" w14:paraId="52F4C08F" w14:textId="77777777" w:rsidTr="009457DF">
        <w:trPr>
          <w:trHeight w:val="280"/>
        </w:trPr>
        <w:tc>
          <w:tcPr>
            <w:tcW w:w="631" w:type="pct"/>
            <w:tcBorders>
              <w:top w:val="nil"/>
              <w:left w:val="nil"/>
              <w:bottom w:val="single" w:sz="4" w:space="0" w:color="auto"/>
              <w:right w:val="nil"/>
            </w:tcBorders>
            <w:shd w:val="clear" w:color="auto" w:fill="auto"/>
            <w:noWrap/>
            <w:vAlign w:val="center"/>
            <w:hideMark/>
          </w:tcPr>
          <w:p w14:paraId="3A518E0C" w14:textId="77777777" w:rsidR="009457DF" w:rsidRPr="009457DF" w:rsidRDefault="009457DF" w:rsidP="009457DF">
            <w:pPr>
              <w:widowControl/>
              <w:jc w:val="center"/>
              <w:rPr>
                <w:rFonts w:ascii="宋体" w:hAnsi="宋体" w:cs="宋体"/>
                <w:color w:val="000000"/>
                <w:kern w:val="0"/>
                <w:sz w:val="20"/>
              </w:rPr>
            </w:pPr>
            <w:r w:rsidRPr="009457DF">
              <w:rPr>
                <w:rFonts w:ascii="宋体" w:hAnsi="宋体" w:cs="宋体" w:hint="eastAsia"/>
                <w:color w:val="000000"/>
                <w:kern w:val="0"/>
                <w:sz w:val="20"/>
              </w:rPr>
              <w:t>假设</w:t>
            </w:r>
            <w:r w:rsidRPr="00690594">
              <w:rPr>
                <w:rFonts w:cs="宋体" w:hint="eastAsia"/>
                <w:color w:val="000000"/>
                <w:kern w:val="0"/>
                <w:sz w:val="20"/>
              </w:rPr>
              <w:t>2</w:t>
            </w:r>
            <w:r w:rsidRPr="007C1D5C">
              <w:rPr>
                <w:rFonts w:cs="宋体" w:hint="eastAsia"/>
                <w:color w:val="000000"/>
                <w:kern w:val="0"/>
                <w:sz w:val="20"/>
              </w:rPr>
              <w:t>b</w:t>
            </w:r>
          </w:p>
        </w:tc>
        <w:tc>
          <w:tcPr>
            <w:tcW w:w="2998" w:type="pct"/>
            <w:tcBorders>
              <w:top w:val="nil"/>
              <w:left w:val="nil"/>
              <w:bottom w:val="single" w:sz="4" w:space="0" w:color="auto"/>
              <w:right w:val="nil"/>
            </w:tcBorders>
            <w:shd w:val="clear" w:color="auto" w:fill="auto"/>
            <w:noWrap/>
            <w:vAlign w:val="center"/>
            <w:hideMark/>
          </w:tcPr>
          <w:p w14:paraId="65C3305C" w14:textId="5923662E"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绩效证明导向</w:t>
            </w:r>
            <w:r w:rsidR="001201CE" w:rsidRPr="001201CE">
              <w:rPr>
                <w:color w:val="000000"/>
                <w:kern w:val="0"/>
                <w:szCs w:val="21"/>
              </w:rPr>
              <w:t>×</w:t>
            </w:r>
            <w:r w:rsidRPr="009457DF">
              <w:rPr>
                <w:rFonts w:ascii="宋体" w:hAnsi="宋体" w:cs="宋体" w:hint="eastAsia"/>
                <w:color w:val="000000"/>
                <w:kern w:val="0"/>
                <w:szCs w:val="21"/>
              </w:rPr>
              <w:t>学习投入→创新绩效</w:t>
            </w:r>
          </w:p>
        </w:tc>
        <w:tc>
          <w:tcPr>
            <w:tcW w:w="786" w:type="pct"/>
            <w:tcBorders>
              <w:top w:val="nil"/>
              <w:left w:val="nil"/>
              <w:bottom w:val="single" w:sz="4" w:space="0" w:color="auto"/>
              <w:right w:val="nil"/>
            </w:tcBorders>
            <w:shd w:val="clear" w:color="auto" w:fill="auto"/>
            <w:noWrap/>
            <w:vAlign w:val="center"/>
            <w:hideMark/>
          </w:tcPr>
          <w:p w14:paraId="0C2316A3" w14:textId="28827D1D" w:rsidR="009457DF" w:rsidRPr="009457DF" w:rsidRDefault="009457DF" w:rsidP="009457DF">
            <w:pPr>
              <w:widowControl/>
              <w:jc w:val="center"/>
              <w:rPr>
                <w:rFonts w:eastAsia="黑体"/>
                <w:color w:val="000000"/>
                <w:kern w:val="0"/>
                <w:szCs w:val="21"/>
              </w:rPr>
            </w:pPr>
            <w:r w:rsidRPr="009457DF">
              <w:rPr>
                <w:rFonts w:eastAsia="黑体"/>
                <w:color w:val="000000"/>
                <w:kern w:val="0"/>
                <w:szCs w:val="21"/>
              </w:rPr>
              <w:t>-</w:t>
            </w:r>
            <w:r w:rsidRPr="00690594">
              <w:rPr>
                <w:rFonts w:eastAsia="黑体"/>
                <w:color w:val="000000"/>
                <w:kern w:val="0"/>
                <w:szCs w:val="21"/>
              </w:rPr>
              <w:t>0</w:t>
            </w:r>
            <w:r w:rsidRPr="009457DF">
              <w:rPr>
                <w:rFonts w:eastAsia="黑体"/>
                <w:color w:val="000000"/>
                <w:kern w:val="0"/>
                <w:szCs w:val="21"/>
              </w:rPr>
              <w:t>.</w:t>
            </w:r>
            <w:r w:rsidRPr="00690594">
              <w:rPr>
                <w:rFonts w:eastAsia="黑体"/>
                <w:color w:val="000000"/>
                <w:kern w:val="0"/>
                <w:szCs w:val="21"/>
              </w:rPr>
              <w:t>138</w:t>
            </w:r>
            <w:r w:rsidR="00F80F9D" w:rsidRPr="00F80F9D">
              <w:rPr>
                <w:rFonts w:eastAsia="黑体"/>
                <w:color w:val="000000"/>
                <w:kern w:val="0"/>
                <w:szCs w:val="21"/>
                <w:vertAlign w:val="superscript"/>
              </w:rPr>
              <w:t>***</w:t>
            </w:r>
          </w:p>
        </w:tc>
        <w:tc>
          <w:tcPr>
            <w:tcW w:w="585" w:type="pct"/>
            <w:tcBorders>
              <w:top w:val="nil"/>
              <w:left w:val="nil"/>
              <w:bottom w:val="single" w:sz="4" w:space="0" w:color="auto"/>
              <w:right w:val="nil"/>
            </w:tcBorders>
            <w:shd w:val="clear" w:color="auto" w:fill="auto"/>
            <w:noWrap/>
            <w:vAlign w:val="center"/>
            <w:hideMark/>
          </w:tcPr>
          <w:p w14:paraId="39281D31" w14:textId="77777777" w:rsidR="009457DF" w:rsidRPr="009457DF" w:rsidRDefault="009457DF" w:rsidP="009457DF">
            <w:pPr>
              <w:widowControl/>
              <w:jc w:val="center"/>
              <w:rPr>
                <w:rFonts w:ascii="宋体" w:hAnsi="宋体" w:cs="宋体"/>
                <w:color w:val="000000"/>
                <w:kern w:val="0"/>
                <w:szCs w:val="21"/>
              </w:rPr>
            </w:pPr>
            <w:r w:rsidRPr="009457DF">
              <w:rPr>
                <w:rFonts w:ascii="宋体" w:hAnsi="宋体" w:cs="宋体" w:hint="eastAsia"/>
                <w:color w:val="000000"/>
                <w:kern w:val="0"/>
                <w:szCs w:val="21"/>
              </w:rPr>
              <w:t>支持</w:t>
            </w:r>
          </w:p>
        </w:tc>
      </w:tr>
    </w:tbl>
    <w:p w14:paraId="7A3D7BFD" w14:textId="1D410897" w:rsidR="00711F3F" w:rsidRDefault="00711F3F" w:rsidP="00D32C1B">
      <w:pPr>
        <w:widowControl/>
        <w:rPr>
          <w:rFonts w:ascii="黑体" w:eastAsia="黑体" w:hAnsi="黑体" w:cs="宋体"/>
          <w:color w:val="000000"/>
          <w:kern w:val="0"/>
          <w:sz w:val="24"/>
          <w:szCs w:val="24"/>
        </w:rPr>
      </w:pPr>
    </w:p>
    <w:p w14:paraId="53EA97DF" w14:textId="766C6015" w:rsidR="00090484" w:rsidRPr="006363DE" w:rsidRDefault="00227951" w:rsidP="006363DE">
      <w:pPr>
        <w:pStyle w:val="1"/>
        <w:spacing w:before="156" w:after="156"/>
        <w:rPr>
          <w:rFonts w:ascii="黑体" w:eastAsia="黑体" w:hAnsi="黑体"/>
          <w:sz w:val="36"/>
          <w:szCs w:val="56"/>
        </w:rPr>
      </w:pPr>
      <w:bookmarkStart w:id="111" w:name="_Toc100150929"/>
      <w:bookmarkStart w:id="112" w:name="_Toc102447938"/>
      <w:bookmarkStart w:id="113" w:name="_Toc102484676"/>
      <w:bookmarkStart w:id="114" w:name="_Toc102673619"/>
      <w:bookmarkEnd w:id="96"/>
      <w:bookmarkEnd w:id="99"/>
      <w:bookmarkEnd w:id="100"/>
      <w:r>
        <w:rPr>
          <w:rFonts w:ascii="黑体" w:eastAsia="黑体" w:hAnsi="黑体"/>
          <w:sz w:val="36"/>
          <w:szCs w:val="56"/>
        </w:rPr>
        <w:br w:type="page"/>
      </w:r>
      <w:bookmarkStart w:id="115" w:name="_Toc102818071"/>
      <w:bookmarkStart w:id="116" w:name="_Toc103334849"/>
      <w:r w:rsidR="00901925" w:rsidRPr="00690594">
        <w:rPr>
          <w:rFonts w:eastAsia="黑体"/>
          <w:color w:val="000000"/>
          <w:sz w:val="36"/>
          <w:szCs w:val="56"/>
        </w:rPr>
        <w:lastRenderedPageBreak/>
        <w:t>6</w:t>
      </w:r>
      <w:r w:rsidR="004921DC" w:rsidRPr="00227951">
        <w:rPr>
          <w:rFonts w:ascii="黑体" w:eastAsia="黑体" w:hAnsi="黑体" w:hint="eastAsia"/>
          <w:color w:val="000000"/>
          <w:sz w:val="36"/>
          <w:szCs w:val="56"/>
        </w:rPr>
        <w:t>研究结论与启示</w:t>
      </w:r>
      <w:bookmarkEnd w:id="111"/>
      <w:bookmarkEnd w:id="112"/>
      <w:bookmarkEnd w:id="113"/>
      <w:bookmarkEnd w:id="114"/>
      <w:bookmarkEnd w:id="115"/>
      <w:bookmarkEnd w:id="116"/>
    </w:p>
    <w:p w14:paraId="69D12E3C" w14:textId="109E2F87" w:rsidR="00090484" w:rsidRPr="006363DE" w:rsidRDefault="00901925" w:rsidP="00227951">
      <w:pPr>
        <w:pStyle w:val="21"/>
        <w:ind w:firstLine="562"/>
        <w:outlineLvl w:val="1"/>
        <w:rPr>
          <w:rFonts w:ascii="黑体" w:eastAsia="黑体" w:hAnsi="黑体"/>
          <w:b/>
          <w:bCs/>
          <w:sz w:val="28"/>
          <w:szCs w:val="21"/>
        </w:rPr>
      </w:pPr>
      <w:bookmarkStart w:id="117" w:name="_Toc100150930"/>
      <w:bookmarkStart w:id="118" w:name="_Toc102447939"/>
      <w:bookmarkStart w:id="119" w:name="_Toc102484677"/>
      <w:bookmarkStart w:id="120" w:name="_Toc102818072"/>
      <w:bookmarkStart w:id="121" w:name="_Toc103334850"/>
      <w:r w:rsidRPr="00690594">
        <w:rPr>
          <w:rFonts w:ascii="Times New Roman" w:eastAsia="黑体" w:hAnsi="Times New Roman"/>
          <w:b/>
          <w:bCs/>
          <w:sz w:val="28"/>
          <w:szCs w:val="21"/>
        </w:rPr>
        <w:t>6</w:t>
      </w:r>
      <w:r w:rsidR="004921DC" w:rsidRPr="006363DE">
        <w:rPr>
          <w:rFonts w:ascii="黑体" w:eastAsia="黑体" w:hAnsi="黑体"/>
          <w:b/>
          <w:bCs/>
          <w:sz w:val="28"/>
          <w:szCs w:val="21"/>
        </w:rPr>
        <w:t>.</w:t>
      </w:r>
      <w:r w:rsidR="004921DC" w:rsidRPr="00690594">
        <w:rPr>
          <w:rFonts w:ascii="Times New Roman" w:eastAsia="黑体" w:hAnsi="Times New Roman"/>
          <w:b/>
          <w:bCs/>
          <w:sz w:val="28"/>
          <w:szCs w:val="21"/>
        </w:rPr>
        <w:t>1</w:t>
      </w:r>
      <w:r w:rsidR="004921DC" w:rsidRPr="006363DE">
        <w:rPr>
          <w:rFonts w:ascii="黑体" w:eastAsia="黑体" w:hAnsi="黑体" w:hint="eastAsia"/>
          <w:b/>
          <w:bCs/>
          <w:sz w:val="28"/>
          <w:szCs w:val="21"/>
        </w:rPr>
        <w:t>研究结论</w:t>
      </w:r>
      <w:bookmarkEnd w:id="117"/>
      <w:bookmarkEnd w:id="118"/>
      <w:bookmarkEnd w:id="119"/>
      <w:bookmarkEnd w:id="120"/>
      <w:bookmarkEnd w:id="121"/>
    </w:p>
    <w:p w14:paraId="139AAB69" w14:textId="39E77EA5" w:rsidR="00B71860" w:rsidRPr="001E7B82" w:rsidRDefault="00901925" w:rsidP="00B67F0C">
      <w:pPr>
        <w:ind w:firstLineChars="200" w:firstLine="482"/>
        <w:rPr>
          <w:rFonts w:ascii="黑体" w:eastAsia="黑体" w:hAnsi="黑体"/>
          <w:b/>
          <w:bCs/>
          <w:sz w:val="24"/>
          <w:szCs w:val="22"/>
        </w:rPr>
      </w:pPr>
      <w:bookmarkStart w:id="122" w:name="_Toc102447940"/>
      <w:bookmarkStart w:id="123" w:name="_Toc102484678"/>
      <w:bookmarkStart w:id="124" w:name="_Toc102818073"/>
      <w:bookmarkStart w:id="125" w:name="_Toc102818174"/>
      <w:r w:rsidRPr="00690594">
        <w:rPr>
          <w:rFonts w:eastAsia="黑体"/>
          <w:b/>
          <w:bCs/>
          <w:sz w:val="24"/>
          <w:szCs w:val="22"/>
        </w:rPr>
        <w:t>6</w:t>
      </w:r>
      <w:r w:rsidR="00B71860" w:rsidRPr="001E7B82">
        <w:rPr>
          <w:rFonts w:ascii="黑体" w:eastAsia="黑体" w:hAnsi="黑体"/>
          <w:b/>
          <w:bCs/>
          <w:sz w:val="24"/>
          <w:szCs w:val="22"/>
        </w:rPr>
        <w:t>.</w:t>
      </w:r>
      <w:r w:rsidR="00B71860" w:rsidRPr="00690594">
        <w:rPr>
          <w:rFonts w:eastAsia="黑体"/>
          <w:b/>
          <w:bCs/>
          <w:sz w:val="24"/>
          <w:szCs w:val="22"/>
        </w:rPr>
        <w:t>1</w:t>
      </w:r>
      <w:r w:rsidR="00B71860" w:rsidRPr="001E7B82">
        <w:rPr>
          <w:rFonts w:ascii="黑体" w:eastAsia="黑体" w:hAnsi="黑体"/>
          <w:b/>
          <w:bCs/>
          <w:sz w:val="24"/>
          <w:szCs w:val="22"/>
        </w:rPr>
        <w:t>.</w:t>
      </w:r>
      <w:r w:rsidR="00B71860" w:rsidRPr="00690594">
        <w:rPr>
          <w:rFonts w:eastAsia="黑体"/>
          <w:b/>
          <w:bCs/>
          <w:sz w:val="24"/>
          <w:szCs w:val="22"/>
        </w:rPr>
        <w:t>1</w:t>
      </w:r>
      <w:r w:rsidR="00B71860" w:rsidRPr="001E7B82">
        <w:rPr>
          <w:rFonts w:ascii="黑体" w:eastAsia="黑体" w:hAnsi="黑体" w:hint="eastAsia"/>
          <w:b/>
          <w:bCs/>
          <w:sz w:val="24"/>
          <w:szCs w:val="22"/>
        </w:rPr>
        <w:t>企业培训中员工学习投入的结构特征</w:t>
      </w:r>
      <w:bookmarkEnd w:id="122"/>
      <w:bookmarkEnd w:id="123"/>
      <w:bookmarkEnd w:id="124"/>
      <w:bookmarkEnd w:id="125"/>
    </w:p>
    <w:p w14:paraId="2FAEA267" w14:textId="1B46CE36" w:rsidR="00B71860" w:rsidRPr="00816FF1" w:rsidRDefault="00B71860" w:rsidP="008A749C">
      <w:pPr>
        <w:spacing w:line="360" w:lineRule="auto"/>
        <w:ind w:firstLineChars="200" w:firstLine="480"/>
        <w:rPr>
          <w:rFonts w:ascii="宋体" w:hAnsi="宋体"/>
          <w:sz w:val="24"/>
          <w:szCs w:val="28"/>
        </w:rPr>
      </w:pPr>
      <w:r w:rsidRPr="00816FF1">
        <w:rPr>
          <w:rFonts w:ascii="宋体" w:hAnsi="宋体" w:hint="eastAsia"/>
          <w:sz w:val="24"/>
          <w:szCs w:val="28"/>
        </w:rPr>
        <w:t>本研究</w:t>
      </w:r>
      <w:r>
        <w:rPr>
          <w:rFonts w:ascii="宋体" w:hAnsi="宋体" w:hint="eastAsia"/>
          <w:sz w:val="24"/>
          <w:szCs w:val="28"/>
        </w:rPr>
        <w:t>紧紧围绕“学习投入”概念，通过文献梳理、深度访谈，获得了认知投入、行为投入、情感投入、社会投入四个维度，并根据已有的学习投入量表编制了在企业培训场景下的题目，初步形成了</w:t>
      </w:r>
      <w:r w:rsidRPr="00690594">
        <w:rPr>
          <w:rFonts w:hint="eastAsia"/>
          <w:sz w:val="24"/>
          <w:szCs w:val="28"/>
        </w:rPr>
        <w:t>3</w:t>
      </w:r>
      <w:r w:rsidRPr="00690594">
        <w:rPr>
          <w:sz w:val="24"/>
          <w:szCs w:val="28"/>
        </w:rPr>
        <w:t>1</w:t>
      </w:r>
      <w:r>
        <w:rPr>
          <w:rFonts w:ascii="宋体" w:hAnsi="宋体" w:hint="eastAsia"/>
          <w:sz w:val="24"/>
          <w:szCs w:val="28"/>
        </w:rPr>
        <w:t>题的</w:t>
      </w:r>
      <w:r w:rsidR="00873F9B">
        <w:rPr>
          <w:rFonts w:ascii="宋体" w:hAnsi="宋体" w:hint="eastAsia"/>
          <w:sz w:val="24"/>
          <w:szCs w:val="28"/>
        </w:rPr>
        <w:t>学习投入的</w:t>
      </w:r>
      <w:r>
        <w:rPr>
          <w:rFonts w:ascii="宋体" w:hAnsi="宋体" w:hint="eastAsia"/>
          <w:sz w:val="24"/>
          <w:szCs w:val="28"/>
        </w:rPr>
        <w:t>问卷。正式施测之后，对收集的数据</w:t>
      </w:r>
      <w:proofErr w:type="gramStart"/>
      <w:r>
        <w:rPr>
          <w:rFonts w:ascii="宋体" w:hAnsi="宋体" w:hint="eastAsia"/>
          <w:sz w:val="24"/>
          <w:szCs w:val="28"/>
        </w:rPr>
        <w:t>进行信</w:t>
      </w:r>
      <w:proofErr w:type="gramEnd"/>
      <w:r>
        <w:rPr>
          <w:rFonts w:ascii="宋体" w:hAnsi="宋体" w:hint="eastAsia"/>
          <w:sz w:val="24"/>
          <w:szCs w:val="28"/>
        </w:rPr>
        <w:t>效度分析，最终得到了</w:t>
      </w:r>
      <w:r w:rsidRPr="00690594">
        <w:rPr>
          <w:rFonts w:hint="eastAsia"/>
          <w:sz w:val="24"/>
          <w:szCs w:val="28"/>
        </w:rPr>
        <w:t>2</w:t>
      </w:r>
      <w:r w:rsidR="000A0709">
        <w:rPr>
          <w:rFonts w:hint="eastAsia"/>
          <w:sz w:val="24"/>
          <w:szCs w:val="28"/>
        </w:rPr>
        <w:t>0</w:t>
      </w:r>
      <w:r>
        <w:rPr>
          <w:rFonts w:ascii="宋体" w:hAnsi="宋体" w:hint="eastAsia"/>
          <w:sz w:val="24"/>
          <w:szCs w:val="28"/>
        </w:rPr>
        <w:t>题的正式问卷</w:t>
      </w:r>
      <w:r w:rsidR="0036394F">
        <w:rPr>
          <w:rFonts w:ascii="宋体" w:hAnsi="宋体" w:hint="eastAsia"/>
          <w:sz w:val="24"/>
          <w:szCs w:val="28"/>
        </w:rPr>
        <w:t>（见附录）</w:t>
      </w:r>
      <w:r>
        <w:rPr>
          <w:rFonts w:ascii="宋体" w:hAnsi="宋体" w:hint="eastAsia"/>
          <w:sz w:val="24"/>
          <w:szCs w:val="28"/>
        </w:rPr>
        <w:t>，并将“</w:t>
      </w:r>
      <w:r w:rsidRPr="00C83AEE">
        <w:rPr>
          <w:rFonts w:ascii="宋体" w:hAnsi="宋体" w:hint="eastAsia"/>
          <w:sz w:val="24"/>
          <w:szCs w:val="24"/>
        </w:rPr>
        <w:t>我只学习容易的部分</w:t>
      </w:r>
      <w:r>
        <w:rPr>
          <w:rFonts w:ascii="宋体" w:hAnsi="宋体" w:hint="eastAsia"/>
          <w:sz w:val="24"/>
          <w:szCs w:val="28"/>
        </w:rPr>
        <w:t>”、“</w:t>
      </w:r>
      <w:r w:rsidRPr="00C83AEE">
        <w:rPr>
          <w:rFonts w:ascii="宋体" w:hAnsi="宋体" w:hint="eastAsia"/>
          <w:sz w:val="24"/>
          <w:szCs w:val="24"/>
        </w:rPr>
        <w:t>在繁忙的工作中参与培训对我来说是一种负担</w:t>
      </w:r>
      <w:r>
        <w:rPr>
          <w:rFonts w:ascii="宋体" w:hAnsi="宋体" w:hint="eastAsia"/>
          <w:sz w:val="24"/>
          <w:szCs w:val="28"/>
        </w:rPr>
        <w:t>”、“</w:t>
      </w:r>
      <w:r w:rsidRPr="00C83AEE">
        <w:rPr>
          <w:rFonts w:ascii="宋体" w:hAnsi="宋体" w:hint="eastAsia"/>
          <w:sz w:val="24"/>
          <w:szCs w:val="24"/>
        </w:rPr>
        <w:t>当老师讲的内容对我没有用的时候，我会马上放弃</w:t>
      </w:r>
      <w:r>
        <w:rPr>
          <w:rFonts w:ascii="宋体" w:hAnsi="宋体" w:hint="eastAsia"/>
          <w:sz w:val="24"/>
          <w:szCs w:val="28"/>
        </w:rPr>
        <w:t>”、“</w:t>
      </w:r>
      <w:r w:rsidRPr="00C83AEE">
        <w:rPr>
          <w:rFonts w:ascii="宋体" w:hAnsi="宋体" w:hint="eastAsia"/>
          <w:sz w:val="24"/>
          <w:szCs w:val="24"/>
        </w:rPr>
        <w:t>我经常做其他不相干的事情（例如玩手机）</w:t>
      </w:r>
      <w:r>
        <w:rPr>
          <w:rFonts w:ascii="宋体" w:hAnsi="宋体" w:hint="eastAsia"/>
          <w:sz w:val="24"/>
          <w:szCs w:val="28"/>
        </w:rPr>
        <w:t>”、“</w:t>
      </w:r>
      <w:r w:rsidRPr="00C83AEE">
        <w:rPr>
          <w:rFonts w:ascii="宋体" w:hAnsi="宋体" w:hint="eastAsia"/>
          <w:sz w:val="24"/>
          <w:szCs w:val="24"/>
        </w:rPr>
        <w:t>我不关心从培训中学到什么东西</w:t>
      </w:r>
      <w:r>
        <w:rPr>
          <w:rFonts w:ascii="宋体" w:hAnsi="宋体" w:hint="eastAsia"/>
          <w:sz w:val="24"/>
          <w:szCs w:val="28"/>
        </w:rPr>
        <w:t>”、“</w:t>
      </w:r>
      <w:r w:rsidRPr="00C83AEE">
        <w:rPr>
          <w:rFonts w:ascii="宋体" w:hAnsi="宋体" w:hint="eastAsia"/>
          <w:sz w:val="24"/>
          <w:szCs w:val="24"/>
        </w:rPr>
        <w:t>我在培训中感到无聊或厌烦</w:t>
      </w:r>
      <w:r>
        <w:rPr>
          <w:rFonts w:ascii="宋体" w:hAnsi="宋体" w:hint="eastAsia"/>
          <w:sz w:val="24"/>
          <w:szCs w:val="28"/>
        </w:rPr>
        <w:t>”</w:t>
      </w:r>
      <w:r w:rsidRPr="00690594">
        <w:rPr>
          <w:rFonts w:hint="eastAsia"/>
          <w:sz w:val="24"/>
          <w:szCs w:val="28"/>
        </w:rPr>
        <w:t>6</w:t>
      </w:r>
      <w:r>
        <w:rPr>
          <w:rFonts w:ascii="宋体" w:hAnsi="宋体" w:hint="eastAsia"/>
          <w:sz w:val="24"/>
          <w:szCs w:val="28"/>
        </w:rPr>
        <w:t>个反向问题作为测谎</w:t>
      </w:r>
      <w:proofErr w:type="gramStart"/>
      <w:r>
        <w:rPr>
          <w:rFonts w:ascii="宋体" w:hAnsi="宋体" w:hint="eastAsia"/>
          <w:sz w:val="24"/>
          <w:szCs w:val="28"/>
        </w:rPr>
        <w:t>题设置</w:t>
      </w:r>
      <w:proofErr w:type="gramEnd"/>
      <w:r>
        <w:rPr>
          <w:rFonts w:ascii="宋体" w:hAnsi="宋体" w:hint="eastAsia"/>
          <w:sz w:val="24"/>
          <w:szCs w:val="28"/>
        </w:rPr>
        <w:t>在问卷中</w:t>
      </w:r>
      <w:r w:rsidR="0022186F">
        <w:rPr>
          <w:rFonts w:ascii="宋体" w:hAnsi="宋体" w:hint="eastAsia"/>
          <w:sz w:val="24"/>
          <w:szCs w:val="28"/>
        </w:rPr>
        <w:t>。</w:t>
      </w:r>
      <w:r w:rsidR="001A655E">
        <w:rPr>
          <w:rFonts w:ascii="宋体" w:hAnsi="宋体" w:hint="eastAsia"/>
          <w:sz w:val="24"/>
          <w:szCs w:val="28"/>
        </w:rPr>
        <w:t>本研究最终</w:t>
      </w:r>
      <w:r w:rsidR="00C85FF4">
        <w:rPr>
          <w:rFonts w:ascii="宋体" w:hAnsi="宋体" w:hint="eastAsia"/>
          <w:sz w:val="24"/>
          <w:szCs w:val="28"/>
        </w:rPr>
        <w:t>也</w:t>
      </w:r>
      <w:r w:rsidR="001A655E">
        <w:rPr>
          <w:rFonts w:ascii="宋体" w:hAnsi="宋体" w:hint="eastAsia"/>
          <w:sz w:val="24"/>
          <w:szCs w:val="28"/>
        </w:rPr>
        <w:t>提取</w:t>
      </w:r>
      <w:r w:rsidR="0022186F">
        <w:rPr>
          <w:rFonts w:ascii="宋体" w:hAnsi="宋体" w:hint="eastAsia"/>
          <w:sz w:val="24"/>
          <w:szCs w:val="28"/>
        </w:rPr>
        <w:t>出了</w:t>
      </w:r>
      <w:r w:rsidR="00C85FF4">
        <w:rPr>
          <w:rFonts w:ascii="宋体" w:hAnsi="宋体" w:hint="eastAsia"/>
          <w:sz w:val="24"/>
          <w:szCs w:val="28"/>
        </w:rPr>
        <w:t>四</w:t>
      </w:r>
      <w:r w:rsidR="001A655E">
        <w:rPr>
          <w:rFonts w:ascii="宋体" w:hAnsi="宋体" w:hint="eastAsia"/>
          <w:sz w:val="24"/>
          <w:szCs w:val="28"/>
        </w:rPr>
        <w:t>个因子，</w:t>
      </w:r>
      <w:r w:rsidR="00C85FF4">
        <w:rPr>
          <w:rFonts w:ascii="宋体" w:hAnsi="宋体" w:hint="eastAsia"/>
          <w:sz w:val="24"/>
          <w:szCs w:val="28"/>
        </w:rPr>
        <w:t>依据参照量表命名</w:t>
      </w:r>
      <w:r w:rsidR="001A655E">
        <w:rPr>
          <w:rFonts w:ascii="宋体" w:hAnsi="宋体" w:hint="eastAsia"/>
          <w:sz w:val="24"/>
          <w:szCs w:val="28"/>
        </w:rPr>
        <w:t>为</w:t>
      </w:r>
      <w:r w:rsidR="001A655E" w:rsidRPr="001A655E">
        <w:rPr>
          <w:rFonts w:ascii="宋体" w:hAnsi="宋体" w:hint="eastAsia"/>
          <w:sz w:val="24"/>
          <w:szCs w:val="28"/>
        </w:rPr>
        <w:t>认知投入、行为投入、情感</w:t>
      </w:r>
      <w:r w:rsidR="00C85FF4">
        <w:rPr>
          <w:rFonts w:ascii="宋体" w:hAnsi="宋体" w:hint="eastAsia"/>
          <w:sz w:val="24"/>
          <w:szCs w:val="28"/>
        </w:rPr>
        <w:t>投入与</w:t>
      </w:r>
      <w:r w:rsidR="001A655E" w:rsidRPr="001A655E">
        <w:rPr>
          <w:rFonts w:ascii="宋体" w:hAnsi="宋体" w:hint="eastAsia"/>
          <w:sz w:val="24"/>
          <w:szCs w:val="28"/>
        </w:rPr>
        <w:t>社会投入</w:t>
      </w:r>
      <w:r w:rsidR="001A655E">
        <w:rPr>
          <w:rFonts w:ascii="宋体" w:hAnsi="宋体" w:hint="eastAsia"/>
          <w:sz w:val="24"/>
          <w:szCs w:val="28"/>
        </w:rPr>
        <w:t>，</w:t>
      </w:r>
      <w:r w:rsidR="0022186F">
        <w:rPr>
          <w:rFonts w:ascii="宋体" w:hAnsi="宋体" w:hint="eastAsia"/>
          <w:sz w:val="24"/>
          <w:szCs w:val="28"/>
        </w:rPr>
        <w:t>即</w:t>
      </w:r>
      <w:r w:rsidRPr="001A655E">
        <w:rPr>
          <w:rFonts w:ascii="宋体" w:hAnsi="宋体" w:hint="eastAsia"/>
          <w:sz w:val="24"/>
          <w:szCs w:val="28"/>
        </w:rPr>
        <w:t>本研究认为</w:t>
      </w:r>
      <w:r w:rsidR="001A655E">
        <w:rPr>
          <w:rFonts w:ascii="宋体" w:hAnsi="宋体" w:hint="eastAsia"/>
          <w:sz w:val="24"/>
          <w:szCs w:val="28"/>
        </w:rPr>
        <w:t>在</w:t>
      </w:r>
      <w:r w:rsidRPr="001A655E">
        <w:rPr>
          <w:rFonts w:ascii="宋体" w:hAnsi="宋体" w:hint="eastAsia"/>
          <w:sz w:val="24"/>
          <w:szCs w:val="28"/>
        </w:rPr>
        <w:t>企业培训中</w:t>
      </w:r>
      <w:r w:rsidR="001A655E">
        <w:rPr>
          <w:rFonts w:ascii="宋体" w:hAnsi="宋体" w:hint="eastAsia"/>
          <w:sz w:val="24"/>
          <w:szCs w:val="28"/>
        </w:rPr>
        <w:t>，</w:t>
      </w:r>
      <w:r w:rsidRPr="001A655E">
        <w:rPr>
          <w:rFonts w:ascii="宋体" w:hAnsi="宋体" w:hint="eastAsia"/>
          <w:sz w:val="24"/>
          <w:szCs w:val="28"/>
        </w:rPr>
        <w:t>员工</w:t>
      </w:r>
      <w:r w:rsidR="001A655E">
        <w:rPr>
          <w:rFonts w:ascii="宋体" w:hAnsi="宋体" w:hint="eastAsia"/>
          <w:sz w:val="24"/>
          <w:szCs w:val="28"/>
        </w:rPr>
        <w:t>的</w:t>
      </w:r>
      <w:r w:rsidRPr="001A655E">
        <w:rPr>
          <w:rFonts w:ascii="宋体" w:hAnsi="宋体" w:hint="eastAsia"/>
          <w:sz w:val="24"/>
          <w:szCs w:val="28"/>
        </w:rPr>
        <w:t>学习投入结构</w:t>
      </w:r>
      <w:r w:rsidR="001A655E">
        <w:rPr>
          <w:rFonts w:ascii="宋体" w:hAnsi="宋体" w:hint="eastAsia"/>
          <w:sz w:val="24"/>
          <w:szCs w:val="28"/>
        </w:rPr>
        <w:t>也</w:t>
      </w:r>
      <w:r w:rsidRPr="001A655E">
        <w:rPr>
          <w:rFonts w:ascii="宋体" w:hAnsi="宋体" w:hint="eastAsia"/>
          <w:sz w:val="24"/>
          <w:szCs w:val="28"/>
        </w:rPr>
        <w:t>是由认知投入、行为投入、情感与社会投入</w:t>
      </w:r>
      <w:r w:rsidR="00C85FF4">
        <w:rPr>
          <w:rFonts w:ascii="宋体" w:hAnsi="宋体" w:hint="eastAsia"/>
          <w:sz w:val="24"/>
          <w:szCs w:val="28"/>
        </w:rPr>
        <w:t>四</w:t>
      </w:r>
      <w:r w:rsidRPr="001A655E">
        <w:rPr>
          <w:rFonts w:ascii="宋体" w:hAnsi="宋体" w:hint="eastAsia"/>
          <w:sz w:val="24"/>
          <w:szCs w:val="28"/>
        </w:rPr>
        <w:t>个维</w:t>
      </w:r>
      <w:proofErr w:type="gramStart"/>
      <w:r w:rsidRPr="001A655E">
        <w:rPr>
          <w:rFonts w:ascii="宋体" w:hAnsi="宋体" w:hint="eastAsia"/>
          <w:sz w:val="24"/>
          <w:szCs w:val="28"/>
        </w:rPr>
        <w:t>度组成</w:t>
      </w:r>
      <w:proofErr w:type="gramEnd"/>
      <w:r w:rsidRPr="001A655E">
        <w:rPr>
          <w:rFonts w:ascii="宋体" w:hAnsi="宋体" w:hint="eastAsia"/>
          <w:sz w:val="24"/>
          <w:szCs w:val="28"/>
        </w:rPr>
        <w:t>的，具有良好的理论基础，并且通过了信效度检验，得到的结果与所建构的理论结构在整体上基本吻合的。</w:t>
      </w:r>
    </w:p>
    <w:p w14:paraId="0BC1F23D" w14:textId="6CD85A69" w:rsidR="00B71860" w:rsidRPr="006363DE" w:rsidRDefault="00901925" w:rsidP="00B67F0C">
      <w:pPr>
        <w:ind w:firstLineChars="200" w:firstLine="482"/>
        <w:rPr>
          <w:rFonts w:ascii="黑体" w:eastAsia="黑体" w:hAnsi="黑体"/>
          <w:b/>
          <w:bCs/>
        </w:rPr>
      </w:pPr>
      <w:bookmarkStart w:id="126" w:name="_Toc102447942"/>
      <w:bookmarkStart w:id="127" w:name="_Toc102484680"/>
      <w:bookmarkStart w:id="128" w:name="_Toc102818074"/>
      <w:bookmarkStart w:id="129" w:name="_Toc102818175"/>
      <w:r w:rsidRPr="00690594">
        <w:rPr>
          <w:rFonts w:eastAsia="黑体"/>
          <w:b/>
          <w:bCs/>
          <w:sz w:val="24"/>
          <w:szCs w:val="22"/>
        </w:rPr>
        <w:t>6</w:t>
      </w:r>
      <w:r w:rsidR="00B71860" w:rsidRPr="001E7B82">
        <w:rPr>
          <w:rFonts w:ascii="黑体" w:eastAsia="黑体" w:hAnsi="黑体"/>
          <w:b/>
          <w:bCs/>
          <w:sz w:val="24"/>
          <w:szCs w:val="22"/>
        </w:rPr>
        <w:t>.</w:t>
      </w:r>
      <w:r w:rsidR="00B71860" w:rsidRPr="00690594">
        <w:rPr>
          <w:rFonts w:eastAsia="黑体"/>
          <w:b/>
          <w:bCs/>
          <w:sz w:val="24"/>
          <w:szCs w:val="22"/>
        </w:rPr>
        <w:t>1</w:t>
      </w:r>
      <w:r w:rsidR="00B71860" w:rsidRPr="001E7B82">
        <w:rPr>
          <w:rFonts w:ascii="黑体" w:eastAsia="黑体" w:hAnsi="黑体"/>
          <w:b/>
          <w:bCs/>
          <w:sz w:val="24"/>
          <w:szCs w:val="22"/>
        </w:rPr>
        <w:t>.</w:t>
      </w:r>
      <w:r w:rsidR="00CE12D7" w:rsidRPr="00690594">
        <w:rPr>
          <w:rFonts w:eastAsia="黑体"/>
          <w:b/>
          <w:bCs/>
          <w:sz w:val="24"/>
          <w:szCs w:val="22"/>
        </w:rPr>
        <w:t>2</w:t>
      </w:r>
      <w:r w:rsidR="00B71860" w:rsidRPr="001E7B82">
        <w:rPr>
          <w:rFonts w:ascii="黑体" w:eastAsia="黑体" w:hAnsi="黑体" w:hint="eastAsia"/>
          <w:b/>
          <w:bCs/>
          <w:sz w:val="24"/>
          <w:szCs w:val="22"/>
        </w:rPr>
        <w:t>企业培训中员工学习投入、绩效证明导向和工作绩效之间的关系</w:t>
      </w:r>
      <w:bookmarkEnd w:id="126"/>
      <w:bookmarkEnd w:id="127"/>
      <w:bookmarkEnd w:id="128"/>
      <w:bookmarkEnd w:id="129"/>
    </w:p>
    <w:p w14:paraId="76DCE719" w14:textId="6A94BD21" w:rsidR="00B71860" w:rsidRDefault="00F750F8" w:rsidP="008A749C">
      <w:pPr>
        <w:spacing w:line="360" w:lineRule="auto"/>
        <w:ind w:firstLineChars="200" w:firstLine="480"/>
        <w:rPr>
          <w:rFonts w:ascii="宋体" w:hAnsi="宋体"/>
          <w:sz w:val="24"/>
          <w:szCs w:val="24"/>
        </w:rPr>
      </w:pPr>
      <w:r w:rsidRPr="00F750F8">
        <w:rPr>
          <w:rFonts w:ascii="宋体" w:hAnsi="宋体" w:hint="eastAsia"/>
          <w:sz w:val="24"/>
          <w:szCs w:val="24"/>
        </w:rPr>
        <w:t>相关分析结果显示</w:t>
      </w:r>
      <w:r>
        <w:rPr>
          <w:rFonts w:ascii="宋体" w:hAnsi="宋体" w:hint="eastAsia"/>
          <w:sz w:val="24"/>
          <w:szCs w:val="24"/>
        </w:rPr>
        <w:t>，</w:t>
      </w:r>
      <w:r w:rsidRPr="00F750F8">
        <w:rPr>
          <w:rFonts w:ascii="宋体" w:hAnsi="宋体" w:hint="eastAsia"/>
          <w:sz w:val="24"/>
          <w:szCs w:val="24"/>
        </w:rPr>
        <w:t>企业培训中员工学习投入和工作绩效之间呈显著</w:t>
      </w:r>
      <w:r>
        <w:rPr>
          <w:rFonts w:ascii="宋体" w:hAnsi="宋体" w:hint="eastAsia"/>
          <w:sz w:val="24"/>
          <w:szCs w:val="24"/>
        </w:rPr>
        <w:t>的正</w:t>
      </w:r>
      <w:r w:rsidRPr="00F750F8">
        <w:rPr>
          <w:rFonts w:ascii="宋体" w:hAnsi="宋体" w:hint="eastAsia"/>
          <w:sz w:val="24"/>
          <w:szCs w:val="24"/>
        </w:rPr>
        <w:t>相关，</w:t>
      </w:r>
      <w:r>
        <w:rPr>
          <w:rFonts w:ascii="宋体" w:hAnsi="宋体" w:hint="eastAsia"/>
          <w:sz w:val="24"/>
          <w:szCs w:val="24"/>
        </w:rPr>
        <w:t>这与以往的研究一致</w:t>
      </w:r>
      <w:r w:rsidR="00165D2C">
        <w:rPr>
          <w:rFonts w:ascii="宋体" w:hAnsi="宋体" w:hint="eastAsia"/>
          <w:sz w:val="24"/>
          <w:szCs w:val="24"/>
        </w:rPr>
        <w:t>，说明</w:t>
      </w:r>
      <w:r w:rsidR="00165D2C" w:rsidRPr="00DC7CD8">
        <w:rPr>
          <w:rFonts w:ascii="宋体" w:hAnsi="宋体" w:hint="eastAsia"/>
          <w:kern w:val="44"/>
          <w:sz w:val="24"/>
          <w:szCs w:val="44"/>
          <w:lang w:val="zh-CN"/>
        </w:rPr>
        <w:t>受训员工在培训中的学习</w:t>
      </w:r>
      <w:r w:rsidR="00165D2C">
        <w:rPr>
          <w:rFonts w:ascii="宋体" w:hAnsi="宋体" w:hint="eastAsia"/>
          <w:kern w:val="44"/>
          <w:sz w:val="24"/>
          <w:szCs w:val="44"/>
          <w:lang w:val="zh-CN"/>
        </w:rPr>
        <w:t>投入</w:t>
      </w:r>
      <w:r w:rsidR="00165D2C" w:rsidRPr="00DC7CD8">
        <w:rPr>
          <w:rFonts w:ascii="宋体" w:hAnsi="宋体" w:hint="eastAsia"/>
          <w:kern w:val="44"/>
          <w:sz w:val="24"/>
          <w:szCs w:val="44"/>
          <w:lang w:val="zh-CN"/>
        </w:rPr>
        <w:t>及其状态会显著影响最终的培训效果，</w:t>
      </w:r>
      <w:r w:rsidR="00165D2C">
        <w:rPr>
          <w:rFonts w:ascii="宋体" w:hAnsi="宋体" w:hint="eastAsia"/>
          <w:kern w:val="44"/>
          <w:sz w:val="24"/>
          <w:szCs w:val="44"/>
          <w:lang w:val="zh-CN"/>
        </w:rPr>
        <w:t>最终转化为</w:t>
      </w:r>
      <w:r w:rsidR="00165D2C" w:rsidRPr="00DC7CD8">
        <w:rPr>
          <w:rFonts w:ascii="宋体" w:hAnsi="宋体" w:hint="eastAsia"/>
          <w:kern w:val="44"/>
          <w:sz w:val="24"/>
          <w:szCs w:val="44"/>
          <w:lang w:val="zh-CN"/>
        </w:rPr>
        <w:t>更高的工作绩效</w:t>
      </w:r>
      <w:r>
        <w:rPr>
          <w:rFonts w:ascii="宋体" w:hAnsi="宋体" w:hint="eastAsia"/>
          <w:sz w:val="24"/>
          <w:szCs w:val="24"/>
        </w:rPr>
        <w:t>。此外，</w:t>
      </w:r>
      <w:r w:rsidRPr="00F750F8">
        <w:rPr>
          <w:rFonts w:ascii="宋体" w:hAnsi="宋体" w:hint="eastAsia"/>
          <w:sz w:val="24"/>
          <w:szCs w:val="24"/>
        </w:rPr>
        <w:t>绩效证明导向</w:t>
      </w:r>
      <w:r>
        <w:rPr>
          <w:rFonts w:ascii="宋体" w:hAnsi="宋体" w:hint="eastAsia"/>
          <w:sz w:val="24"/>
          <w:szCs w:val="24"/>
        </w:rPr>
        <w:t>与</w:t>
      </w:r>
      <w:r w:rsidRPr="00F750F8">
        <w:rPr>
          <w:rFonts w:ascii="宋体" w:hAnsi="宋体" w:hint="eastAsia"/>
          <w:sz w:val="24"/>
          <w:szCs w:val="24"/>
        </w:rPr>
        <w:t>企业培训中员工学习投入</w:t>
      </w:r>
      <w:r>
        <w:rPr>
          <w:rFonts w:ascii="宋体" w:hAnsi="宋体" w:hint="eastAsia"/>
          <w:sz w:val="24"/>
          <w:szCs w:val="24"/>
        </w:rPr>
        <w:t>、工作绩效</w:t>
      </w:r>
      <w:r w:rsidRPr="00F750F8">
        <w:rPr>
          <w:rFonts w:ascii="宋体" w:hAnsi="宋体" w:hint="eastAsia"/>
          <w:sz w:val="24"/>
          <w:szCs w:val="24"/>
        </w:rPr>
        <w:t>之间也存在显著的正相关。</w:t>
      </w:r>
    </w:p>
    <w:p w14:paraId="02FA31BF" w14:textId="3E50E986" w:rsidR="00F750F8" w:rsidRPr="00F750F8" w:rsidRDefault="00165D2C" w:rsidP="008A749C">
      <w:pPr>
        <w:spacing w:line="360" w:lineRule="auto"/>
        <w:ind w:firstLineChars="200" w:firstLine="480"/>
        <w:rPr>
          <w:rFonts w:ascii="宋体" w:hAnsi="宋体"/>
          <w:sz w:val="24"/>
          <w:szCs w:val="24"/>
        </w:rPr>
      </w:pPr>
      <w:r>
        <w:rPr>
          <w:rFonts w:ascii="宋体" w:hAnsi="宋体" w:hint="eastAsia"/>
          <w:sz w:val="24"/>
          <w:szCs w:val="24"/>
        </w:rPr>
        <w:t>进一步进行调节作用分析，显示绩效证明导向在企业培训中员工学习投入与工作绩效（任务绩效、创新绩效）之间起负向调节作用。这说明这绩效证明导向的调节下，削弱了员工的学习投入与工作绩效的正相关关系</w:t>
      </w:r>
      <w:r w:rsidR="002921AC">
        <w:rPr>
          <w:rFonts w:ascii="宋体" w:hAnsi="宋体" w:hint="eastAsia"/>
          <w:sz w:val="24"/>
          <w:szCs w:val="24"/>
        </w:rPr>
        <w:t>，并且在学习投入与任务绩效的关系中，高绩效证明导向的个体，其学习投入与任务绩效是呈负相关关系。</w:t>
      </w:r>
      <w:r>
        <w:rPr>
          <w:rFonts w:ascii="宋体" w:hAnsi="宋体" w:hint="eastAsia"/>
          <w:sz w:val="24"/>
          <w:szCs w:val="24"/>
        </w:rPr>
        <w:t>以往研究中认为高绩效证明导向的个体更关注</w:t>
      </w:r>
      <w:r w:rsidRPr="00DC7CD8">
        <w:rPr>
          <w:rFonts w:ascii="宋体" w:hAnsi="宋体" w:hint="eastAsia"/>
          <w:kern w:val="44"/>
          <w:sz w:val="24"/>
          <w:szCs w:val="44"/>
          <w:lang w:val="zh-CN"/>
        </w:rPr>
        <w:t>自己的绩效超越他人以及向他人证明自己的能力</w:t>
      </w:r>
      <w:r w:rsidR="001D0EE7">
        <w:rPr>
          <w:rFonts w:ascii="宋体" w:hAnsi="宋体" w:hint="eastAsia"/>
          <w:kern w:val="44"/>
          <w:sz w:val="24"/>
          <w:szCs w:val="44"/>
          <w:lang w:val="zh-CN"/>
        </w:rPr>
        <w:t>，因此对于任务绩效而言，</w:t>
      </w:r>
      <w:proofErr w:type="gramStart"/>
      <w:r w:rsidR="001D0EE7">
        <w:rPr>
          <w:rFonts w:ascii="宋体" w:hAnsi="宋体" w:hint="eastAsia"/>
          <w:kern w:val="44"/>
          <w:sz w:val="24"/>
          <w:szCs w:val="44"/>
          <w:lang w:val="zh-CN"/>
        </w:rPr>
        <w:t>个</w:t>
      </w:r>
      <w:proofErr w:type="gramEnd"/>
      <w:r w:rsidR="001D0EE7">
        <w:rPr>
          <w:rFonts w:ascii="宋体" w:hAnsi="宋体" w:hint="eastAsia"/>
          <w:kern w:val="44"/>
          <w:sz w:val="24"/>
          <w:szCs w:val="44"/>
          <w:lang w:val="zh-CN"/>
        </w:rPr>
        <w:t>体会因为倾向于更好的完成任务的意愿，进而更好的学习，提升能力，以转化到工作绩效的表现上。因此本研究绩效证明导向对于员工学习投入与任务绩效的负向调节作用与以往研究是不一致的</w:t>
      </w:r>
      <w:r w:rsidR="005F2738">
        <w:rPr>
          <w:rFonts w:ascii="宋体" w:hAnsi="宋体" w:hint="eastAsia"/>
          <w:kern w:val="44"/>
          <w:sz w:val="24"/>
          <w:szCs w:val="44"/>
          <w:lang w:val="zh-CN"/>
        </w:rPr>
        <w:t>，而不一致的原因是否存在工作行业的差异或是更深层</w:t>
      </w:r>
      <w:r w:rsidR="005F2738">
        <w:rPr>
          <w:rFonts w:ascii="宋体" w:hAnsi="宋体" w:hint="eastAsia"/>
          <w:kern w:val="44"/>
          <w:sz w:val="24"/>
          <w:szCs w:val="44"/>
          <w:lang w:val="zh-CN"/>
        </w:rPr>
        <w:lastRenderedPageBreak/>
        <w:t>次的原因有待进一步研究</w:t>
      </w:r>
      <w:r w:rsidR="001D0EE7">
        <w:rPr>
          <w:rFonts w:ascii="宋体" w:hAnsi="宋体" w:hint="eastAsia"/>
          <w:kern w:val="44"/>
          <w:sz w:val="24"/>
          <w:szCs w:val="44"/>
          <w:lang w:val="zh-CN"/>
        </w:rPr>
        <w:t>。而因为高绩效证明导向的个体更注重自身能力证明的问题，为了获得良好的绩效有而表现出一定的创新，但是会因为任务具有风险而不敢创新，因此在创新绩效方面，绩效证明导向的负向调节作用与以往研究是基本一致的。</w:t>
      </w:r>
    </w:p>
    <w:p w14:paraId="18E7A70A" w14:textId="0E392FD4" w:rsidR="00090484" w:rsidRPr="006363DE" w:rsidRDefault="00901925" w:rsidP="00227951">
      <w:pPr>
        <w:pStyle w:val="21"/>
        <w:ind w:firstLine="562"/>
        <w:outlineLvl w:val="1"/>
        <w:rPr>
          <w:rFonts w:ascii="黑体" w:eastAsia="黑体" w:hAnsi="黑体"/>
          <w:b/>
          <w:bCs/>
          <w:sz w:val="28"/>
          <w:szCs w:val="21"/>
        </w:rPr>
      </w:pPr>
      <w:bookmarkStart w:id="130" w:name="_Toc100150931"/>
      <w:bookmarkStart w:id="131" w:name="_Toc102447943"/>
      <w:bookmarkStart w:id="132" w:name="_Toc102484681"/>
      <w:bookmarkStart w:id="133" w:name="_Toc102818075"/>
      <w:bookmarkStart w:id="134" w:name="_Toc103334851"/>
      <w:r w:rsidRPr="00690594">
        <w:rPr>
          <w:rFonts w:ascii="Times New Roman" w:eastAsia="黑体" w:hAnsi="Times New Roman"/>
          <w:b/>
          <w:bCs/>
          <w:sz w:val="28"/>
          <w:szCs w:val="21"/>
        </w:rPr>
        <w:t>6</w:t>
      </w:r>
      <w:r w:rsidR="004921DC" w:rsidRPr="006363DE">
        <w:rPr>
          <w:rFonts w:ascii="黑体" w:eastAsia="黑体" w:hAnsi="黑体"/>
          <w:b/>
          <w:bCs/>
          <w:sz w:val="28"/>
          <w:szCs w:val="21"/>
        </w:rPr>
        <w:t>.</w:t>
      </w:r>
      <w:r w:rsidR="004921DC" w:rsidRPr="00690594">
        <w:rPr>
          <w:rFonts w:ascii="Times New Roman" w:eastAsia="黑体" w:hAnsi="Times New Roman"/>
          <w:b/>
          <w:bCs/>
          <w:sz w:val="28"/>
          <w:szCs w:val="21"/>
        </w:rPr>
        <w:t>2</w:t>
      </w:r>
      <w:r w:rsidR="004921DC" w:rsidRPr="006363DE">
        <w:rPr>
          <w:rFonts w:ascii="黑体" w:eastAsia="黑体" w:hAnsi="黑体" w:hint="eastAsia"/>
          <w:b/>
          <w:bCs/>
          <w:sz w:val="28"/>
          <w:szCs w:val="21"/>
        </w:rPr>
        <w:t>管理启示</w:t>
      </w:r>
      <w:bookmarkEnd w:id="130"/>
      <w:bookmarkEnd w:id="131"/>
      <w:bookmarkEnd w:id="132"/>
      <w:bookmarkEnd w:id="133"/>
      <w:bookmarkEnd w:id="134"/>
    </w:p>
    <w:p w14:paraId="777899DB" w14:textId="1262A511" w:rsidR="00773ADF" w:rsidRPr="001E7B82" w:rsidRDefault="00901925" w:rsidP="00B67F0C">
      <w:pPr>
        <w:ind w:firstLineChars="200" w:firstLine="482"/>
        <w:rPr>
          <w:rFonts w:ascii="黑体" w:eastAsia="黑体" w:hAnsi="黑体"/>
          <w:b/>
          <w:bCs/>
          <w:sz w:val="24"/>
          <w:szCs w:val="22"/>
        </w:rPr>
      </w:pPr>
      <w:bookmarkStart w:id="135" w:name="_Toc102447944"/>
      <w:bookmarkStart w:id="136" w:name="_Toc102484682"/>
      <w:bookmarkStart w:id="137" w:name="_Toc102818076"/>
      <w:bookmarkStart w:id="138" w:name="_Toc102818177"/>
      <w:r w:rsidRPr="00690594">
        <w:rPr>
          <w:rFonts w:eastAsia="黑体"/>
          <w:b/>
          <w:bCs/>
          <w:sz w:val="24"/>
          <w:szCs w:val="22"/>
        </w:rPr>
        <w:t>6</w:t>
      </w:r>
      <w:r w:rsidR="00773ADF" w:rsidRPr="001E7B82">
        <w:rPr>
          <w:rFonts w:ascii="黑体" w:eastAsia="黑体" w:hAnsi="黑体"/>
          <w:b/>
          <w:bCs/>
          <w:sz w:val="24"/>
          <w:szCs w:val="22"/>
        </w:rPr>
        <w:t>.</w:t>
      </w:r>
      <w:r w:rsidR="00773ADF" w:rsidRPr="00690594">
        <w:rPr>
          <w:rFonts w:eastAsia="黑体"/>
          <w:b/>
          <w:bCs/>
          <w:sz w:val="24"/>
          <w:szCs w:val="22"/>
        </w:rPr>
        <w:t>2</w:t>
      </w:r>
      <w:r w:rsidR="00773ADF" w:rsidRPr="001E7B82">
        <w:rPr>
          <w:rFonts w:ascii="黑体" w:eastAsia="黑体" w:hAnsi="黑体"/>
          <w:b/>
          <w:bCs/>
          <w:sz w:val="24"/>
          <w:szCs w:val="22"/>
        </w:rPr>
        <w:t>.</w:t>
      </w:r>
      <w:r w:rsidR="00773ADF" w:rsidRPr="00690594">
        <w:rPr>
          <w:rFonts w:eastAsia="黑体"/>
          <w:b/>
          <w:bCs/>
          <w:sz w:val="24"/>
          <w:szCs w:val="22"/>
        </w:rPr>
        <w:t>1</w:t>
      </w:r>
      <w:r w:rsidR="008E64E3">
        <w:rPr>
          <w:rFonts w:ascii="黑体" w:eastAsia="黑体" w:hAnsi="黑体" w:hint="eastAsia"/>
          <w:b/>
          <w:bCs/>
          <w:sz w:val="24"/>
          <w:szCs w:val="22"/>
        </w:rPr>
        <w:t>关注</w:t>
      </w:r>
      <w:r w:rsidR="00773ADF" w:rsidRPr="001E7B82">
        <w:rPr>
          <w:rFonts w:ascii="黑体" w:eastAsia="黑体" w:hAnsi="黑体" w:hint="eastAsia"/>
          <w:b/>
          <w:bCs/>
          <w:sz w:val="24"/>
          <w:szCs w:val="22"/>
        </w:rPr>
        <w:t>员工个体特征差异</w:t>
      </w:r>
      <w:r w:rsidR="008C3A91" w:rsidRPr="001E7B82">
        <w:rPr>
          <w:rFonts w:ascii="黑体" w:eastAsia="黑体" w:hAnsi="黑体" w:hint="eastAsia"/>
          <w:b/>
          <w:bCs/>
          <w:sz w:val="24"/>
          <w:szCs w:val="22"/>
        </w:rPr>
        <w:t>对学习投入</w:t>
      </w:r>
      <w:r w:rsidR="00773ADF" w:rsidRPr="001E7B82">
        <w:rPr>
          <w:rFonts w:ascii="黑体" w:eastAsia="黑体" w:hAnsi="黑体" w:hint="eastAsia"/>
          <w:b/>
          <w:bCs/>
          <w:sz w:val="24"/>
          <w:szCs w:val="22"/>
        </w:rPr>
        <w:t>的</w:t>
      </w:r>
      <w:r w:rsidR="008C3A91" w:rsidRPr="001E7B82">
        <w:rPr>
          <w:rFonts w:ascii="黑体" w:eastAsia="黑体" w:hAnsi="黑体" w:hint="eastAsia"/>
          <w:b/>
          <w:bCs/>
          <w:sz w:val="24"/>
          <w:szCs w:val="22"/>
        </w:rPr>
        <w:t>影响</w:t>
      </w:r>
      <w:bookmarkEnd w:id="135"/>
      <w:bookmarkEnd w:id="136"/>
      <w:bookmarkEnd w:id="137"/>
      <w:bookmarkEnd w:id="138"/>
    </w:p>
    <w:p w14:paraId="0B1B0630" w14:textId="7F0229F6" w:rsidR="00773ADF" w:rsidRPr="00024DA1" w:rsidRDefault="00024DA1" w:rsidP="00024DA1">
      <w:pPr>
        <w:spacing w:line="360" w:lineRule="auto"/>
        <w:ind w:firstLineChars="200" w:firstLine="480"/>
        <w:rPr>
          <w:rFonts w:ascii="宋体" w:hAnsi="宋体"/>
          <w:sz w:val="24"/>
          <w:szCs w:val="22"/>
        </w:rPr>
      </w:pPr>
      <w:r w:rsidRPr="00024DA1">
        <w:rPr>
          <w:rFonts w:ascii="宋体" w:hAnsi="宋体" w:hint="eastAsia"/>
          <w:sz w:val="24"/>
          <w:szCs w:val="22"/>
        </w:rPr>
        <w:t>随着</w:t>
      </w:r>
      <w:r>
        <w:rPr>
          <w:rFonts w:ascii="宋体" w:hAnsi="宋体" w:hint="eastAsia"/>
          <w:sz w:val="24"/>
          <w:szCs w:val="22"/>
        </w:rPr>
        <w:t>国内外</w:t>
      </w:r>
      <w:r w:rsidRPr="00024DA1">
        <w:rPr>
          <w:rFonts w:ascii="宋体" w:hAnsi="宋体" w:hint="eastAsia"/>
          <w:sz w:val="24"/>
          <w:szCs w:val="22"/>
        </w:rPr>
        <w:t>研究的深入</w:t>
      </w:r>
      <w:r>
        <w:rPr>
          <w:rFonts w:ascii="宋体" w:hAnsi="宋体" w:hint="eastAsia"/>
          <w:sz w:val="24"/>
          <w:szCs w:val="22"/>
        </w:rPr>
        <w:t>，</w:t>
      </w:r>
      <w:r w:rsidRPr="00F04592">
        <w:rPr>
          <w:rFonts w:ascii="宋体" w:hAnsi="宋体" w:hint="eastAsia"/>
          <w:sz w:val="24"/>
        </w:rPr>
        <w:t>受训员工特征</w:t>
      </w:r>
      <w:r>
        <w:rPr>
          <w:rFonts w:ascii="宋体" w:hAnsi="宋体" w:hint="eastAsia"/>
          <w:sz w:val="24"/>
        </w:rPr>
        <w:t>的</w:t>
      </w:r>
      <w:r w:rsidRPr="00F04592">
        <w:rPr>
          <w:rFonts w:ascii="宋体" w:hAnsi="宋体" w:hint="eastAsia"/>
          <w:sz w:val="24"/>
        </w:rPr>
        <w:t>个体差异</w:t>
      </w:r>
      <w:r>
        <w:rPr>
          <w:rFonts w:ascii="宋体" w:hAnsi="宋体" w:hint="eastAsia"/>
          <w:sz w:val="24"/>
        </w:rPr>
        <w:t>越来越受到研究者们的青睐。这同时也</w:t>
      </w:r>
      <w:proofErr w:type="gramStart"/>
      <w:r>
        <w:rPr>
          <w:rFonts w:ascii="宋体" w:hAnsi="宋体" w:hint="eastAsia"/>
          <w:sz w:val="24"/>
        </w:rPr>
        <w:t>警示着</w:t>
      </w:r>
      <w:proofErr w:type="gramEnd"/>
      <w:r>
        <w:rPr>
          <w:rFonts w:ascii="宋体" w:hAnsi="宋体" w:hint="eastAsia"/>
          <w:sz w:val="24"/>
        </w:rPr>
        <w:t>企业在对于员工管理上，也要注意个体特征的差异，尤其是在新生代</w:t>
      </w:r>
      <w:r w:rsidR="008C3A91">
        <w:rPr>
          <w:rFonts w:ascii="宋体" w:hAnsi="宋体" w:hint="eastAsia"/>
          <w:sz w:val="24"/>
        </w:rPr>
        <w:t>员工涌入市场的背景下，新生代员工的个体特征又尤其鲜明，他们对于学习、培训、绩效等的认知都与以往有着很大的不同，强烈的自我意识让他们对于培训等企业中的正式学习有着自我的选择，并非是一</w:t>
      </w:r>
      <w:r w:rsidR="007E356A">
        <w:rPr>
          <w:rFonts w:ascii="宋体" w:hAnsi="宋体" w:hint="eastAsia"/>
          <w:sz w:val="24"/>
        </w:rPr>
        <w:t>味</w:t>
      </w:r>
      <w:r w:rsidR="008C3A91">
        <w:rPr>
          <w:rFonts w:ascii="宋体" w:hAnsi="宋体" w:hint="eastAsia"/>
          <w:sz w:val="24"/>
        </w:rPr>
        <w:t>的选择接受，那么在这种情况下，个体</w:t>
      </w:r>
      <w:r w:rsidR="00CD231D">
        <w:rPr>
          <w:rFonts w:ascii="宋体" w:hAnsi="宋体" w:hint="eastAsia"/>
          <w:sz w:val="24"/>
        </w:rPr>
        <w:t>自主</w:t>
      </w:r>
      <w:r w:rsidR="008C3A91">
        <w:rPr>
          <w:rFonts w:ascii="宋体" w:hAnsi="宋体" w:hint="eastAsia"/>
          <w:sz w:val="24"/>
        </w:rPr>
        <w:t>的学习投入便是不同的</w:t>
      </w:r>
      <w:r w:rsidR="00CD231D">
        <w:rPr>
          <w:rFonts w:ascii="宋体" w:hAnsi="宋体" w:hint="eastAsia"/>
          <w:sz w:val="24"/>
        </w:rPr>
        <w:t>；同时由于个体特征的差异，个体的学习投入水平也有高有低。</w:t>
      </w:r>
      <w:r w:rsidR="009C3C36">
        <w:rPr>
          <w:rFonts w:ascii="宋体" w:hAnsi="宋体" w:hint="eastAsia"/>
          <w:sz w:val="24"/>
        </w:rPr>
        <w:t>如本研究的绩效证明导向为例，绩效证明导向作为员工的个体特征，有高低水平的差异，研究显示绩效证明导向在员工学习投入与工作绩效之间起负向调节作用，即高绩效证明导向的员工对学习投入与工作绩效之间的正相关关系并没有低绩效证明导向的员工显著，可以说明，员工越是注重绩效和证明自我能力，在学习投入和工作表现上则更可能会起反作用</w:t>
      </w:r>
      <w:r w:rsidR="007E356A">
        <w:rPr>
          <w:rFonts w:ascii="宋体" w:hAnsi="宋体" w:hint="eastAsia"/>
          <w:sz w:val="24"/>
        </w:rPr>
        <w:t>，这种反作用往往是企业难以注意到的</w:t>
      </w:r>
      <w:r w:rsidR="009C3C36">
        <w:rPr>
          <w:rFonts w:ascii="宋体" w:hAnsi="宋体" w:hint="eastAsia"/>
          <w:sz w:val="24"/>
        </w:rPr>
        <w:t>。因此</w:t>
      </w:r>
      <w:r w:rsidR="008C3A91">
        <w:rPr>
          <w:rFonts w:ascii="宋体" w:hAnsi="宋体" w:hint="eastAsia"/>
          <w:sz w:val="24"/>
        </w:rPr>
        <w:t>企业管理层要更好的关注员工个体特征</w:t>
      </w:r>
      <w:r w:rsidR="00CD231D">
        <w:rPr>
          <w:rFonts w:ascii="宋体" w:hAnsi="宋体" w:hint="eastAsia"/>
          <w:sz w:val="24"/>
        </w:rPr>
        <w:t>差异</w:t>
      </w:r>
      <w:r w:rsidR="00840086">
        <w:rPr>
          <w:rFonts w:ascii="宋体" w:hAnsi="宋体" w:hint="eastAsia"/>
          <w:sz w:val="24"/>
        </w:rPr>
        <w:t>，</w:t>
      </w:r>
      <w:r w:rsidR="009C3C36">
        <w:rPr>
          <w:rFonts w:ascii="宋体" w:hAnsi="宋体" w:hint="eastAsia"/>
          <w:sz w:val="24"/>
        </w:rPr>
        <w:t>以解释员工在工作中的学习和绩效的反常之处</w:t>
      </w:r>
      <w:r w:rsidR="00840086">
        <w:rPr>
          <w:rFonts w:ascii="宋体" w:hAnsi="宋体" w:hint="eastAsia"/>
          <w:sz w:val="24"/>
        </w:rPr>
        <w:t>，</w:t>
      </w:r>
      <w:r w:rsidR="009C3C36">
        <w:rPr>
          <w:rFonts w:ascii="宋体" w:hAnsi="宋体" w:hint="eastAsia"/>
          <w:sz w:val="24"/>
        </w:rPr>
        <w:t>由此则能对症下药以</w:t>
      </w:r>
      <w:r w:rsidR="00CD231D">
        <w:rPr>
          <w:rFonts w:ascii="宋体" w:hAnsi="宋体" w:hint="eastAsia"/>
          <w:sz w:val="24"/>
        </w:rPr>
        <w:t>提升员工在培训中的自主学习性以及学习投入水平。</w:t>
      </w:r>
    </w:p>
    <w:p w14:paraId="6263446B" w14:textId="4B3C5416" w:rsidR="00CD231D" w:rsidRPr="001E7B82" w:rsidRDefault="00901925" w:rsidP="00B67F0C">
      <w:pPr>
        <w:ind w:firstLineChars="200" w:firstLine="482"/>
        <w:rPr>
          <w:rFonts w:ascii="黑体" w:eastAsia="黑体" w:hAnsi="黑体"/>
          <w:b/>
          <w:bCs/>
          <w:sz w:val="24"/>
          <w:szCs w:val="22"/>
        </w:rPr>
      </w:pPr>
      <w:bookmarkStart w:id="139" w:name="_Toc102447945"/>
      <w:bookmarkStart w:id="140" w:name="_Toc102484683"/>
      <w:bookmarkStart w:id="141" w:name="_Toc102818077"/>
      <w:bookmarkStart w:id="142" w:name="_Toc102818178"/>
      <w:r w:rsidRPr="00690594">
        <w:rPr>
          <w:rFonts w:eastAsia="黑体"/>
          <w:b/>
          <w:bCs/>
          <w:sz w:val="24"/>
          <w:szCs w:val="22"/>
        </w:rPr>
        <w:t>6</w:t>
      </w:r>
      <w:r w:rsidR="00773ADF" w:rsidRPr="001E7B82">
        <w:rPr>
          <w:rFonts w:ascii="黑体" w:eastAsia="黑体" w:hAnsi="黑体"/>
          <w:b/>
          <w:bCs/>
          <w:sz w:val="24"/>
          <w:szCs w:val="22"/>
        </w:rPr>
        <w:t>.</w:t>
      </w:r>
      <w:r w:rsidR="00773ADF" w:rsidRPr="00690594">
        <w:rPr>
          <w:rFonts w:eastAsia="黑体"/>
          <w:b/>
          <w:bCs/>
          <w:sz w:val="24"/>
          <w:szCs w:val="22"/>
        </w:rPr>
        <w:t>2</w:t>
      </w:r>
      <w:r w:rsidR="00773ADF" w:rsidRPr="001E7B82">
        <w:rPr>
          <w:rFonts w:ascii="黑体" w:eastAsia="黑体" w:hAnsi="黑体"/>
          <w:b/>
          <w:bCs/>
          <w:sz w:val="24"/>
          <w:szCs w:val="22"/>
        </w:rPr>
        <w:t>.</w:t>
      </w:r>
      <w:r w:rsidR="00773ADF" w:rsidRPr="00690594">
        <w:rPr>
          <w:rFonts w:eastAsia="黑体"/>
          <w:b/>
          <w:bCs/>
          <w:sz w:val="24"/>
          <w:szCs w:val="22"/>
        </w:rPr>
        <w:t>2</w:t>
      </w:r>
      <w:r w:rsidR="00773ADF" w:rsidRPr="001E7B82">
        <w:rPr>
          <w:rFonts w:ascii="黑体" w:eastAsia="黑体" w:hAnsi="黑体" w:hint="eastAsia"/>
          <w:b/>
          <w:bCs/>
          <w:sz w:val="24"/>
          <w:szCs w:val="22"/>
        </w:rPr>
        <w:t>对企业培训的启示</w:t>
      </w:r>
      <w:bookmarkEnd w:id="139"/>
      <w:bookmarkEnd w:id="140"/>
      <w:bookmarkEnd w:id="141"/>
      <w:bookmarkEnd w:id="142"/>
    </w:p>
    <w:p w14:paraId="5C69498D" w14:textId="410BBBCB" w:rsidR="00BC742B" w:rsidRDefault="00CD231D" w:rsidP="004033CD">
      <w:pPr>
        <w:spacing w:line="360" w:lineRule="auto"/>
        <w:ind w:firstLineChars="200" w:firstLine="480"/>
        <w:rPr>
          <w:rFonts w:ascii="宋体" w:hAnsi="宋体"/>
          <w:sz w:val="24"/>
          <w:szCs w:val="22"/>
        </w:rPr>
      </w:pPr>
      <w:r w:rsidRPr="00CD231D">
        <w:rPr>
          <w:rFonts w:ascii="宋体" w:hAnsi="宋体" w:hint="eastAsia"/>
          <w:sz w:val="24"/>
          <w:szCs w:val="22"/>
        </w:rPr>
        <w:t>（</w:t>
      </w:r>
      <w:r w:rsidRPr="00690594">
        <w:rPr>
          <w:rFonts w:hint="eastAsia"/>
          <w:sz w:val="24"/>
          <w:szCs w:val="22"/>
        </w:rPr>
        <w:t>1</w:t>
      </w:r>
      <w:r w:rsidRPr="00CD231D">
        <w:rPr>
          <w:rFonts w:ascii="宋体" w:hAnsi="宋体" w:hint="eastAsia"/>
          <w:sz w:val="24"/>
          <w:szCs w:val="22"/>
        </w:rPr>
        <w:t>）</w:t>
      </w:r>
      <w:r w:rsidR="00840086">
        <w:rPr>
          <w:rFonts w:ascii="宋体" w:hAnsi="宋体" w:hint="eastAsia"/>
          <w:sz w:val="24"/>
          <w:szCs w:val="22"/>
        </w:rPr>
        <w:t>关注成人学习的特点</w:t>
      </w:r>
      <w:r w:rsidR="00B93227">
        <w:rPr>
          <w:rFonts w:ascii="宋体" w:hAnsi="宋体" w:hint="eastAsia"/>
          <w:sz w:val="24"/>
          <w:szCs w:val="22"/>
        </w:rPr>
        <w:t>。</w:t>
      </w:r>
      <w:r w:rsidR="00BC742B">
        <w:rPr>
          <w:rFonts w:ascii="宋体" w:hAnsi="宋体" w:hint="eastAsia"/>
          <w:sz w:val="24"/>
          <w:szCs w:val="22"/>
        </w:rPr>
        <w:t>企业培训作为一种成人的正式学习方式，要想提高企业培训的效果，必须注重成人学习的特征。成人学习讲求实用性与适用性，学习需求与学习内容匹配等，因此在具体的培训实施中，做好培训的需求分析与实用性是重中之重。</w:t>
      </w:r>
      <w:r w:rsidR="00F07791">
        <w:rPr>
          <w:rFonts w:ascii="宋体" w:hAnsi="宋体" w:hint="eastAsia"/>
          <w:sz w:val="24"/>
          <w:szCs w:val="22"/>
        </w:rPr>
        <w:t>由于成人学习是基于经验的学习，有好有坏，因此企业在实践中要避免员工的经验使然而对培训的消极反应，应该让员工的经验更好地为有效培训而服务。同时也要注意到成人学习也有自我指导、自我发展的需求，因此要给予员工更大的自主权和参与权，鼓励创新</w:t>
      </w:r>
      <w:r w:rsidR="008E64E3">
        <w:rPr>
          <w:rFonts w:ascii="宋体" w:hAnsi="宋体" w:hint="eastAsia"/>
          <w:sz w:val="24"/>
          <w:szCs w:val="22"/>
        </w:rPr>
        <w:t>，</w:t>
      </w:r>
      <w:r w:rsidR="00F07791">
        <w:rPr>
          <w:rFonts w:ascii="宋体" w:hAnsi="宋体" w:hint="eastAsia"/>
          <w:sz w:val="24"/>
          <w:szCs w:val="22"/>
        </w:rPr>
        <w:t>鼓励出错，让员工放松的参与培训。</w:t>
      </w:r>
    </w:p>
    <w:p w14:paraId="2C756128" w14:textId="25A35892" w:rsidR="00BC742B" w:rsidRDefault="00840086" w:rsidP="004033CD">
      <w:pPr>
        <w:spacing w:line="360" w:lineRule="auto"/>
        <w:ind w:firstLineChars="200" w:firstLine="480"/>
        <w:rPr>
          <w:rFonts w:ascii="宋体" w:hAnsi="宋体"/>
          <w:sz w:val="24"/>
          <w:szCs w:val="22"/>
        </w:rPr>
      </w:pPr>
      <w:r>
        <w:rPr>
          <w:rFonts w:ascii="宋体" w:hAnsi="宋体" w:hint="eastAsia"/>
          <w:sz w:val="24"/>
          <w:szCs w:val="22"/>
        </w:rPr>
        <w:t>（</w:t>
      </w:r>
      <w:r w:rsidRPr="00690594">
        <w:rPr>
          <w:rFonts w:hint="eastAsia"/>
          <w:sz w:val="24"/>
          <w:szCs w:val="22"/>
        </w:rPr>
        <w:t>2</w:t>
      </w:r>
      <w:r>
        <w:rPr>
          <w:rFonts w:ascii="宋体" w:hAnsi="宋体" w:hint="eastAsia"/>
          <w:sz w:val="24"/>
          <w:szCs w:val="22"/>
        </w:rPr>
        <w:t>）</w:t>
      </w:r>
      <w:r w:rsidR="00CD231D">
        <w:rPr>
          <w:rFonts w:ascii="宋体" w:hAnsi="宋体" w:hint="eastAsia"/>
          <w:sz w:val="24"/>
          <w:szCs w:val="22"/>
        </w:rPr>
        <w:t>将培训作为员工生涯管理、发展与培养的整体规划</w:t>
      </w:r>
      <w:r w:rsidR="00B93227">
        <w:rPr>
          <w:rFonts w:ascii="宋体" w:hAnsi="宋体" w:hint="eastAsia"/>
          <w:sz w:val="24"/>
          <w:szCs w:val="22"/>
        </w:rPr>
        <w:t>。</w:t>
      </w:r>
      <w:r w:rsidR="00BC742B">
        <w:rPr>
          <w:rFonts w:ascii="宋体" w:hAnsi="宋体" w:hint="eastAsia"/>
          <w:sz w:val="24"/>
          <w:szCs w:val="22"/>
        </w:rPr>
        <w:t>培训作为企业的</w:t>
      </w:r>
      <w:r w:rsidR="00BC742B">
        <w:rPr>
          <w:rFonts w:ascii="宋体" w:hAnsi="宋体" w:hint="eastAsia"/>
          <w:sz w:val="24"/>
          <w:szCs w:val="22"/>
        </w:rPr>
        <w:lastRenderedPageBreak/>
        <w:t>“老大难”问题之一，最主要的问题在于投入与产出不对等，在解决这个问题上，除了以往研究中对于创新培训内容、完善培训体系、构建有效评估体系等，更重要的是激发员工参与培训的内生自主性，这是提升员工在培训过程中学习投入最重要的。将培训作为员工生涯管理、发展与培养的整体规划能够让员工真正认识到培训与自我发展路径上的关系，激发员工的内生学习动力，进而提高受训员工的学习投入与培训的有效性</w:t>
      </w:r>
      <w:r w:rsidR="00FE2FEE">
        <w:rPr>
          <w:rFonts w:ascii="宋体" w:hAnsi="宋体" w:hint="eastAsia"/>
          <w:sz w:val="24"/>
          <w:szCs w:val="22"/>
        </w:rPr>
        <w:t>。</w:t>
      </w:r>
    </w:p>
    <w:p w14:paraId="573FE06C" w14:textId="6B77F538" w:rsidR="00CD231D" w:rsidRPr="00CD231D" w:rsidRDefault="00840086" w:rsidP="004033CD">
      <w:pPr>
        <w:spacing w:line="360" w:lineRule="auto"/>
        <w:ind w:firstLineChars="200" w:firstLine="480"/>
        <w:rPr>
          <w:rFonts w:ascii="宋体" w:hAnsi="宋体"/>
          <w:sz w:val="24"/>
          <w:szCs w:val="22"/>
        </w:rPr>
      </w:pPr>
      <w:r>
        <w:rPr>
          <w:rFonts w:ascii="宋体" w:hAnsi="宋体" w:hint="eastAsia"/>
          <w:sz w:val="24"/>
          <w:szCs w:val="22"/>
        </w:rPr>
        <w:t>（</w:t>
      </w:r>
      <w:r w:rsidRPr="00690594">
        <w:rPr>
          <w:rFonts w:hint="eastAsia"/>
          <w:sz w:val="24"/>
          <w:szCs w:val="22"/>
        </w:rPr>
        <w:t>3</w:t>
      </w:r>
      <w:r>
        <w:rPr>
          <w:rFonts w:ascii="宋体" w:hAnsi="宋体" w:hint="eastAsia"/>
          <w:sz w:val="24"/>
          <w:szCs w:val="22"/>
        </w:rPr>
        <w:t>）注重企业培训中员工的学习投入</w:t>
      </w:r>
      <w:r w:rsidR="00B93227">
        <w:rPr>
          <w:rFonts w:ascii="宋体" w:hAnsi="宋体" w:hint="eastAsia"/>
          <w:sz w:val="24"/>
          <w:szCs w:val="22"/>
        </w:rPr>
        <w:t>。</w:t>
      </w:r>
      <w:r w:rsidR="001C51C9">
        <w:rPr>
          <w:rFonts w:ascii="宋体" w:hAnsi="宋体" w:hint="eastAsia"/>
          <w:sz w:val="24"/>
          <w:szCs w:val="22"/>
        </w:rPr>
        <w:t>以往的培训评估中，企业往往会陷入“投入大而收效低”的问题，本研究认为对于培训的评估究其根本是应该从受训员工的视角出发，产出的多少不只在于投入的多少，决定性的在于员工吸收学习的程度，即他们自主投入学习的程度。</w:t>
      </w:r>
      <w:r w:rsidR="009D2CA7">
        <w:rPr>
          <w:rFonts w:ascii="宋体" w:hAnsi="宋体" w:hint="eastAsia"/>
          <w:sz w:val="24"/>
          <w:szCs w:val="22"/>
        </w:rPr>
        <w:t>以往研究中</w:t>
      </w:r>
      <w:r w:rsidR="001C51C9">
        <w:rPr>
          <w:rFonts w:ascii="宋体" w:hAnsi="宋体" w:hint="eastAsia"/>
          <w:sz w:val="24"/>
          <w:szCs w:val="22"/>
        </w:rPr>
        <w:t>也有从受训者角度出发的培训评估</w:t>
      </w:r>
      <w:r w:rsidR="009D2CA7">
        <w:rPr>
          <w:rFonts w:ascii="宋体" w:hAnsi="宋体" w:hint="eastAsia"/>
          <w:sz w:val="24"/>
          <w:szCs w:val="22"/>
        </w:rPr>
        <w:t>，</w:t>
      </w:r>
      <w:r w:rsidR="001C51C9">
        <w:rPr>
          <w:rFonts w:ascii="宋体" w:hAnsi="宋体" w:hint="eastAsia"/>
          <w:sz w:val="24"/>
          <w:szCs w:val="22"/>
        </w:rPr>
        <w:t>但</w:t>
      </w:r>
      <w:r w:rsidR="009D2CA7">
        <w:rPr>
          <w:rFonts w:ascii="宋体" w:hAnsi="宋体" w:hint="eastAsia"/>
          <w:sz w:val="24"/>
          <w:szCs w:val="22"/>
        </w:rPr>
        <w:t>柯式</w:t>
      </w:r>
      <w:proofErr w:type="gramStart"/>
      <w:r w:rsidR="009D2CA7">
        <w:rPr>
          <w:rFonts w:ascii="宋体" w:hAnsi="宋体" w:hint="eastAsia"/>
          <w:sz w:val="24"/>
          <w:szCs w:val="22"/>
        </w:rPr>
        <w:t>四因素</w:t>
      </w:r>
      <w:proofErr w:type="gramEnd"/>
      <w:r w:rsidR="009D2CA7">
        <w:rPr>
          <w:rFonts w:ascii="宋体" w:hAnsi="宋体" w:hint="eastAsia"/>
          <w:sz w:val="24"/>
          <w:szCs w:val="22"/>
        </w:rPr>
        <w:t>模型由于变量繁杂</w:t>
      </w:r>
      <w:r w:rsidR="001C51C9">
        <w:rPr>
          <w:rFonts w:ascii="宋体" w:hAnsi="宋体" w:hint="eastAsia"/>
          <w:sz w:val="24"/>
          <w:szCs w:val="22"/>
        </w:rPr>
        <w:t>、难以界定等问题在实操中往往只能反映到员工的情绪反应和行为改变，而学习投入的</w:t>
      </w:r>
      <w:proofErr w:type="gramStart"/>
      <w:r w:rsidR="00C85FF4">
        <w:rPr>
          <w:rFonts w:ascii="宋体" w:hAnsi="宋体" w:hint="eastAsia"/>
          <w:sz w:val="24"/>
          <w:szCs w:val="22"/>
        </w:rPr>
        <w:t>四</w:t>
      </w:r>
      <w:r w:rsidR="001C51C9">
        <w:rPr>
          <w:rFonts w:ascii="宋体" w:hAnsi="宋体" w:hint="eastAsia"/>
          <w:sz w:val="24"/>
          <w:szCs w:val="22"/>
        </w:rPr>
        <w:t>因素</w:t>
      </w:r>
      <w:proofErr w:type="gramEnd"/>
      <w:r w:rsidR="001C51C9">
        <w:rPr>
          <w:rFonts w:ascii="宋体" w:hAnsi="宋体" w:hint="eastAsia"/>
          <w:sz w:val="24"/>
          <w:szCs w:val="22"/>
        </w:rPr>
        <w:t>能够反映员工在培训中认知、行为、情感与社会投入的不同程度的情况，为企业了解员工学习投入提供了新的角度。因此企业应该转换培训评估的视角，从受训者角度来发现培训实施的有效性，并进一步去挖掘存在的问题进行改进。</w:t>
      </w:r>
    </w:p>
    <w:p w14:paraId="09FFEC0D" w14:textId="1B8E7D36" w:rsidR="00090484" w:rsidRPr="006363DE" w:rsidRDefault="00901925" w:rsidP="00227951">
      <w:pPr>
        <w:pStyle w:val="21"/>
        <w:ind w:firstLine="562"/>
        <w:outlineLvl w:val="1"/>
        <w:rPr>
          <w:rFonts w:ascii="黑体" w:eastAsia="黑体" w:hAnsi="黑体"/>
          <w:b/>
          <w:bCs/>
          <w:sz w:val="28"/>
          <w:szCs w:val="21"/>
        </w:rPr>
      </w:pPr>
      <w:bookmarkStart w:id="143" w:name="_Toc100150932"/>
      <w:bookmarkStart w:id="144" w:name="_Toc102447946"/>
      <w:bookmarkStart w:id="145" w:name="_Toc102484684"/>
      <w:bookmarkStart w:id="146" w:name="_Toc102818078"/>
      <w:bookmarkStart w:id="147" w:name="_Toc103334852"/>
      <w:r w:rsidRPr="00690594">
        <w:rPr>
          <w:rFonts w:ascii="Times New Roman" w:eastAsia="黑体" w:hAnsi="Times New Roman"/>
          <w:b/>
          <w:bCs/>
          <w:sz w:val="28"/>
          <w:szCs w:val="21"/>
        </w:rPr>
        <w:t>6</w:t>
      </w:r>
      <w:r w:rsidR="004921DC" w:rsidRPr="006363DE">
        <w:rPr>
          <w:rFonts w:ascii="黑体" w:eastAsia="黑体" w:hAnsi="黑体"/>
          <w:b/>
          <w:bCs/>
          <w:sz w:val="28"/>
          <w:szCs w:val="21"/>
        </w:rPr>
        <w:t>.</w:t>
      </w:r>
      <w:r w:rsidR="004921DC" w:rsidRPr="00690594">
        <w:rPr>
          <w:rFonts w:ascii="Times New Roman" w:eastAsia="黑体" w:hAnsi="Times New Roman"/>
          <w:b/>
          <w:bCs/>
          <w:sz w:val="28"/>
          <w:szCs w:val="21"/>
        </w:rPr>
        <w:t>3</w:t>
      </w:r>
      <w:r w:rsidR="004921DC" w:rsidRPr="006363DE">
        <w:rPr>
          <w:rFonts w:ascii="黑体" w:eastAsia="黑体" w:hAnsi="黑体" w:hint="eastAsia"/>
          <w:b/>
          <w:bCs/>
          <w:sz w:val="28"/>
          <w:szCs w:val="21"/>
        </w:rPr>
        <w:t>研究不足与未来展望</w:t>
      </w:r>
      <w:bookmarkEnd w:id="143"/>
      <w:bookmarkEnd w:id="144"/>
      <w:bookmarkEnd w:id="145"/>
      <w:bookmarkEnd w:id="146"/>
      <w:bookmarkEnd w:id="147"/>
    </w:p>
    <w:p w14:paraId="3A0F51CA" w14:textId="6EB12CA1" w:rsidR="00090484" w:rsidRPr="00D3481C" w:rsidRDefault="009E77D6" w:rsidP="00D3481C">
      <w:pPr>
        <w:spacing w:line="360" w:lineRule="auto"/>
        <w:ind w:firstLineChars="200" w:firstLine="480"/>
        <w:rPr>
          <w:rFonts w:ascii="宋体" w:hAnsi="宋体"/>
          <w:sz w:val="24"/>
          <w:szCs w:val="22"/>
        </w:rPr>
      </w:pPr>
      <w:r w:rsidRPr="00872A30">
        <w:rPr>
          <w:rFonts w:ascii="宋体" w:hAnsi="宋体" w:hint="eastAsia"/>
          <w:sz w:val="24"/>
          <w:szCs w:val="22"/>
        </w:rPr>
        <w:t>本文仍存在一些不足</w:t>
      </w:r>
      <w:r w:rsidR="00BA4E70" w:rsidRPr="00872A30">
        <w:rPr>
          <w:rFonts w:ascii="宋体" w:hAnsi="宋体" w:hint="eastAsia"/>
          <w:sz w:val="24"/>
          <w:szCs w:val="22"/>
        </w:rPr>
        <w:t>：</w:t>
      </w:r>
      <w:r w:rsidR="004033CD">
        <w:rPr>
          <w:rFonts w:ascii="宋体" w:hAnsi="宋体" w:hint="eastAsia"/>
          <w:sz w:val="24"/>
          <w:szCs w:val="22"/>
        </w:rPr>
        <w:t>第一，</w:t>
      </w:r>
      <w:r w:rsidR="00A203E0" w:rsidRPr="00872A30">
        <w:rPr>
          <w:rFonts w:ascii="宋体" w:hAnsi="宋体" w:hint="eastAsia"/>
          <w:sz w:val="24"/>
          <w:szCs w:val="22"/>
        </w:rPr>
        <w:t>在企业培训中员工学习投入的问卷编制中，对于</w:t>
      </w:r>
      <w:r w:rsidR="00872A30" w:rsidRPr="00872A30">
        <w:rPr>
          <w:rFonts w:ascii="宋体" w:hAnsi="宋体" w:hint="eastAsia"/>
          <w:sz w:val="24"/>
          <w:szCs w:val="22"/>
        </w:rPr>
        <w:t>问卷的指标维度可以有更为细致和创新性的划分，</w:t>
      </w:r>
      <w:proofErr w:type="gramStart"/>
      <w:r w:rsidR="00872A30" w:rsidRPr="00872A30">
        <w:rPr>
          <w:rFonts w:ascii="宋体" w:hAnsi="宋体" w:hint="eastAsia"/>
          <w:sz w:val="24"/>
          <w:szCs w:val="22"/>
        </w:rPr>
        <w:t>以及题项的</w:t>
      </w:r>
      <w:proofErr w:type="gramEnd"/>
      <w:r w:rsidR="00872A30" w:rsidRPr="00872A30">
        <w:rPr>
          <w:rFonts w:ascii="宋体" w:hAnsi="宋体" w:hint="eastAsia"/>
          <w:sz w:val="24"/>
          <w:szCs w:val="22"/>
        </w:rPr>
        <w:t>优化等，进一步增强员工学习投入问卷的适用性，为企业提供培训评估标准；</w:t>
      </w:r>
      <w:r w:rsidR="004033CD">
        <w:rPr>
          <w:rFonts w:ascii="宋体" w:hAnsi="宋体" w:hint="eastAsia"/>
          <w:sz w:val="24"/>
          <w:szCs w:val="22"/>
        </w:rPr>
        <w:t>第二，</w:t>
      </w:r>
      <w:r w:rsidR="00840086" w:rsidRPr="00872A30">
        <w:rPr>
          <w:rFonts w:ascii="宋体" w:hAnsi="宋体" w:hint="eastAsia"/>
          <w:sz w:val="24"/>
          <w:szCs w:val="22"/>
        </w:rPr>
        <w:t>本</w:t>
      </w:r>
      <w:r w:rsidR="00A203E0" w:rsidRPr="00872A30">
        <w:rPr>
          <w:rFonts w:ascii="宋体" w:hAnsi="宋体" w:hint="eastAsia"/>
          <w:sz w:val="24"/>
          <w:szCs w:val="22"/>
        </w:rPr>
        <w:t>文研究样本主要以电动车行业</w:t>
      </w:r>
      <w:r w:rsidR="00A203E0" w:rsidRPr="007C1D5C">
        <w:rPr>
          <w:rFonts w:hint="eastAsia"/>
          <w:sz w:val="24"/>
          <w:szCs w:val="22"/>
        </w:rPr>
        <w:t>A</w:t>
      </w:r>
      <w:r w:rsidR="00A203E0" w:rsidRPr="00872A30">
        <w:rPr>
          <w:rFonts w:ascii="宋体" w:hAnsi="宋体" w:hint="eastAsia"/>
          <w:sz w:val="24"/>
          <w:szCs w:val="22"/>
        </w:rPr>
        <w:t>公司（天津）员工为主，区域特征和行业特征会对学习投入、绩效证明导向以及工作绩效等有所影响，因此面向未来的研究，应扩大样本范围，包括行业和区域范围，进一步了解国内企业培训中员工学习投入的情况，以增强研究结论的适应性和普遍性；</w:t>
      </w:r>
      <w:r w:rsidR="004033CD">
        <w:rPr>
          <w:rFonts w:ascii="宋体" w:hAnsi="宋体" w:hint="eastAsia"/>
          <w:sz w:val="24"/>
          <w:szCs w:val="22"/>
        </w:rPr>
        <w:t>第三，</w:t>
      </w:r>
      <w:r w:rsidR="00872A30" w:rsidRPr="00872A30">
        <w:rPr>
          <w:rFonts w:ascii="宋体" w:hAnsi="宋体" w:hint="eastAsia"/>
          <w:sz w:val="24"/>
          <w:szCs w:val="22"/>
        </w:rPr>
        <w:t>本文所采用的数据主要是以员工自我报告形式的问卷数据，在数据上存在个体对自我评分虚高、社会称许性等问题，这也说明了未来研究中也要着重避免报告误差的问题</w:t>
      </w:r>
      <w:r w:rsidR="007E356A">
        <w:rPr>
          <w:rFonts w:ascii="宋体" w:hAnsi="宋体" w:hint="eastAsia"/>
          <w:sz w:val="24"/>
          <w:szCs w:val="22"/>
        </w:rPr>
        <w:t>；</w:t>
      </w:r>
      <w:r w:rsidR="004033CD">
        <w:rPr>
          <w:rFonts w:ascii="宋体" w:hAnsi="宋体" w:hint="eastAsia"/>
          <w:sz w:val="24"/>
          <w:szCs w:val="22"/>
        </w:rPr>
        <w:t>第四，</w:t>
      </w:r>
      <w:r w:rsidR="007E356A">
        <w:rPr>
          <w:rFonts w:ascii="宋体" w:hAnsi="宋体" w:hint="eastAsia"/>
          <w:sz w:val="24"/>
          <w:szCs w:val="22"/>
        </w:rPr>
        <w:t>关于本研究所发现的高绩效证明导向的个体，其学习投入对任务绩效呈负相关关系的结论，究其原因</w:t>
      </w:r>
      <w:r w:rsidR="00B71FCD">
        <w:rPr>
          <w:rFonts w:ascii="宋体" w:hAnsi="宋体" w:hint="eastAsia"/>
          <w:sz w:val="24"/>
          <w:szCs w:val="22"/>
        </w:rPr>
        <w:t>、绩效证明导向的特征、如何转变个体成就目标导向等</w:t>
      </w:r>
      <w:r w:rsidR="004B753C">
        <w:rPr>
          <w:rFonts w:ascii="宋体" w:hAnsi="宋体" w:hint="eastAsia"/>
          <w:sz w:val="24"/>
          <w:szCs w:val="22"/>
        </w:rPr>
        <w:t>还有待进一步研究。</w:t>
      </w:r>
    </w:p>
    <w:p w14:paraId="3438B7DD" w14:textId="3B3AB73B" w:rsidR="00090484" w:rsidRPr="006363DE" w:rsidRDefault="00227951" w:rsidP="006363DE">
      <w:pPr>
        <w:pStyle w:val="1"/>
        <w:spacing w:before="156" w:after="156"/>
        <w:rPr>
          <w:rFonts w:ascii="黑体" w:eastAsia="黑体" w:hAnsi="黑体"/>
          <w:sz w:val="36"/>
          <w:szCs w:val="56"/>
        </w:rPr>
      </w:pPr>
      <w:bookmarkStart w:id="148" w:name="_Toc100150933"/>
      <w:bookmarkStart w:id="149" w:name="_Toc102447947"/>
      <w:bookmarkStart w:id="150" w:name="_Toc102484685"/>
      <w:bookmarkStart w:id="151" w:name="_Toc102673620"/>
      <w:r>
        <w:rPr>
          <w:rFonts w:ascii="黑体" w:eastAsia="黑体" w:hAnsi="黑体"/>
          <w:sz w:val="36"/>
          <w:szCs w:val="56"/>
        </w:rPr>
        <w:br w:type="page"/>
      </w:r>
      <w:bookmarkStart w:id="152" w:name="_Toc102818079"/>
      <w:bookmarkStart w:id="153" w:name="_Toc103334853"/>
      <w:r w:rsidR="004921DC" w:rsidRPr="006363DE">
        <w:rPr>
          <w:rFonts w:ascii="黑体" w:eastAsia="黑体" w:hAnsi="黑体" w:hint="eastAsia"/>
          <w:sz w:val="36"/>
          <w:szCs w:val="56"/>
        </w:rPr>
        <w:lastRenderedPageBreak/>
        <w:t>致谢</w:t>
      </w:r>
      <w:bookmarkEnd w:id="148"/>
      <w:bookmarkEnd w:id="149"/>
      <w:bookmarkEnd w:id="150"/>
      <w:bookmarkEnd w:id="151"/>
      <w:bookmarkEnd w:id="152"/>
      <w:bookmarkEnd w:id="153"/>
    </w:p>
    <w:p w14:paraId="7CEF7DCB" w14:textId="723489E1" w:rsidR="00DA5C8C" w:rsidRDefault="001904B0" w:rsidP="008A749C">
      <w:pPr>
        <w:spacing w:line="360" w:lineRule="auto"/>
        <w:ind w:firstLineChars="200" w:firstLine="480"/>
        <w:rPr>
          <w:sz w:val="24"/>
          <w:szCs w:val="22"/>
          <w:lang w:val="zh-CN"/>
        </w:rPr>
      </w:pPr>
      <w:r>
        <w:rPr>
          <w:rFonts w:hint="eastAsia"/>
          <w:sz w:val="24"/>
          <w:szCs w:val="22"/>
          <w:lang w:val="zh-CN"/>
        </w:rPr>
        <w:t>行文至此，</w:t>
      </w:r>
      <w:r w:rsidR="00DA5C8C">
        <w:rPr>
          <w:rFonts w:hint="eastAsia"/>
          <w:sz w:val="24"/>
          <w:szCs w:val="22"/>
          <w:lang w:val="zh-CN"/>
        </w:rPr>
        <w:t>思绪繁杂，我在想我要怎样才能写一个</w:t>
      </w:r>
      <w:proofErr w:type="gramStart"/>
      <w:r w:rsidR="00DA5C8C">
        <w:rPr>
          <w:rFonts w:hint="eastAsia"/>
          <w:sz w:val="24"/>
          <w:szCs w:val="22"/>
          <w:lang w:val="zh-CN"/>
        </w:rPr>
        <w:t>很</w:t>
      </w:r>
      <w:proofErr w:type="gramEnd"/>
      <w:r w:rsidR="00DA5C8C">
        <w:rPr>
          <w:rFonts w:hint="eastAsia"/>
          <w:sz w:val="24"/>
          <w:szCs w:val="22"/>
          <w:lang w:val="zh-CN"/>
        </w:rPr>
        <w:t>酷的致谢？</w:t>
      </w:r>
    </w:p>
    <w:p w14:paraId="2EBC8BC5" w14:textId="41422FEC" w:rsidR="001904B0" w:rsidRDefault="008A749C" w:rsidP="008A749C">
      <w:pPr>
        <w:spacing w:line="360" w:lineRule="auto"/>
        <w:ind w:firstLineChars="200" w:firstLine="480"/>
        <w:rPr>
          <w:sz w:val="24"/>
          <w:szCs w:val="22"/>
          <w:lang w:val="zh-CN"/>
        </w:rPr>
      </w:pPr>
      <w:r>
        <w:rPr>
          <w:rFonts w:hint="eastAsia"/>
          <w:sz w:val="24"/>
          <w:szCs w:val="22"/>
          <w:lang w:val="zh-CN"/>
        </w:rPr>
        <w:t>恍惚间觉得自己还是那个大</w:t>
      </w:r>
      <w:proofErr w:type="gramStart"/>
      <w:r>
        <w:rPr>
          <w:rFonts w:hint="eastAsia"/>
          <w:sz w:val="24"/>
          <w:szCs w:val="22"/>
          <w:lang w:val="zh-CN"/>
        </w:rPr>
        <w:t>一</w:t>
      </w:r>
      <w:proofErr w:type="gramEnd"/>
      <w:r>
        <w:rPr>
          <w:rFonts w:hint="eastAsia"/>
          <w:sz w:val="24"/>
          <w:szCs w:val="22"/>
          <w:lang w:val="zh-CN"/>
        </w:rPr>
        <w:t>刚入校对着华科微笑的小孩，如今却要挥手说再见，本科四年是我人生中很重要的一个节点，才疏学浅，但</w:t>
      </w:r>
      <w:r w:rsidR="001904B0">
        <w:rPr>
          <w:rFonts w:hint="eastAsia"/>
          <w:sz w:val="24"/>
          <w:szCs w:val="22"/>
          <w:lang w:val="zh-CN"/>
        </w:rPr>
        <w:t>却</w:t>
      </w:r>
      <w:r w:rsidR="00024DA1">
        <w:rPr>
          <w:rFonts w:hint="eastAsia"/>
          <w:sz w:val="24"/>
          <w:szCs w:val="22"/>
          <w:lang w:val="zh-CN"/>
        </w:rPr>
        <w:t>被推动着接收了</w:t>
      </w:r>
      <w:r w:rsidR="001904B0">
        <w:rPr>
          <w:rFonts w:hint="eastAsia"/>
          <w:sz w:val="24"/>
          <w:szCs w:val="22"/>
          <w:lang w:val="zh-CN"/>
        </w:rPr>
        <w:t>这</w:t>
      </w:r>
      <w:r w:rsidR="00024DA1">
        <w:rPr>
          <w:rFonts w:hint="eastAsia"/>
          <w:sz w:val="24"/>
          <w:szCs w:val="22"/>
          <w:lang w:val="zh-CN"/>
        </w:rPr>
        <w:t>未来的绝大多数</w:t>
      </w:r>
      <w:r>
        <w:rPr>
          <w:rFonts w:hint="eastAsia"/>
          <w:sz w:val="24"/>
          <w:szCs w:val="22"/>
          <w:lang w:val="zh-CN"/>
        </w:rPr>
        <w:t>，让我完成了一场由内到外的洗礼。回首来时路，并非处处一</w:t>
      </w:r>
      <w:r w:rsidR="00DA5C8C">
        <w:rPr>
          <w:rFonts w:hint="eastAsia"/>
          <w:sz w:val="24"/>
          <w:szCs w:val="22"/>
          <w:lang w:val="zh-CN"/>
        </w:rPr>
        <w:t>帆</w:t>
      </w:r>
      <w:r>
        <w:rPr>
          <w:rFonts w:hint="eastAsia"/>
          <w:sz w:val="24"/>
          <w:szCs w:val="22"/>
          <w:lang w:val="zh-CN"/>
        </w:rPr>
        <w:t>风顺</w:t>
      </w:r>
      <w:r w:rsidR="00DA5C8C">
        <w:rPr>
          <w:rFonts w:hint="eastAsia"/>
          <w:sz w:val="24"/>
          <w:szCs w:val="22"/>
          <w:lang w:val="zh-CN"/>
        </w:rPr>
        <w:t>，面对人生的选择，也曾无数次面临迷茫、孤独与不知所措，但我</w:t>
      </w:r>
      <w:r w:rsidR="001904B0">
        <w:rPr>
          <w:rFonts w:hint="eastAsia"/>
          <w:sz w:val="24"/>
          <w:szCs w:val="22"/>
          <w:lang w:val="zh-CN"/>
        </w:rPr>
        <w:t>感激一路的风景与荆棘。我始终坚信坚持下去，奔赴下一段旅程，便是对自我所选择的人生以及放弃选择的人生最大的尊重。</w:t>
      </w:r>
    </w:p>
    <w:p w14:paraId="5BDEFC35" w14:textId="77777777" w:rsidR="007E356A" w:rsidRDefault="007E356A" w:rsidP="007E356A">
      <w:pPr>
        <w:spacing w:line="360" w:lineRule="auto"/>
        <w:ind w:firstLineChars="200" w:firstLine="480"/>
        <w:rPr>
          <w:sz w:val="24"/>
          <w:szCs w:val="22"/>
          <w:lang w:val="zh-CN"/>
        </w:rPr>
      </w:pPr>
      <w:r>
        <w:rPr>
          <w:rFonts w:hint="eastAsia"/>
          <w:sz w:val="24"/>
          <w:szCs w:val="22"/>
          <w:lang w:val="zh-CN"/>
        </w:rPr>
        <w:t>饮水思其源，学成念吾师。感谢我的指导老师廖建桥老师，从最开始的论文选题到最终成文，感谢您对我的细心指导；感谢我未来</w:t>
      </w:r>
      <w:proofErr w:type="gramStart"/>
      <w:r>
        <w:rPr>
          <w:rFonts w:hint="eastAsia"/>
          <w:sz w:val="24"/>
          <w:szCs w:val="22"/>
          <w:lang w:val="zh-CN"/>
        </w:rPr>
        <w:t>的硕导于海琴</w:t>
      </w:r>
      <w:proofErr w:type="gramEnd"/>
      <w:r>
        <w:rPr>
          <w:rFonts w:hint="eastAsia"/>
          <w:sz w:val="24"/>
          <w:szCs w:val="22"/>
          <w:lang w:val="zh-CN"/>
        </w:rPr>
        <w:t>老师，从问卷编制到问卷收集，感谢您倾尽所能地点播与教诲；感谢学院的每一位任课老师，您们的认真</w:t>
      </w:r>
      <w:proofErr w:type="gramStart"/>
      <w:r>
        <w:rPr>
          <w:rFonts w:hint="eastAsia"/>
          <w:sz w:val="24"/>
          <w:szCs w:val="22"/>
          <w:lang w:val="zh-CN"/>
        </w:rPr>
        <w:t>教学让</w:t>
      </w:r>
      <w:proofErr w:type="gramEnd"/>
      <w:r>
        <w:rPr>
          <w:rFonts w:hint="eastAsia"/>
          <w:sz w:val="24"/>
          <w:szCs w:val="22"/>
          <w:lang w:val="zh-CN"/>
        </w:rPr>
        <w:t>我真正地收获到了知识，深入了解了人力资源管理这一专业，为我的未来打下坚实的基础。我虽才疏学浅，但希望今后的人生不辜负老师们的期望，做一个时刻学习、永远谦卑的人。</w:t>
      </w:r>
    </w:p>
    <w:p w14:paraId="7EF26256" w14:textId="03E0B0B5" w:rsidR="00090484" w:rsidRDefault="006E7308" w:rsidP="008A749C">
      <w:pPr>
        <w:spacing w:line="360" w:lineRule="auto"/>
        <w:ind w:firstLineChars="200" w:firstLine="480"/>
        <w:rPr>
          <w:sz w:val="24"/>
          <w:szCs w:val="22"/>
          <w:lang w:val="zh-CN"/>
        </w:rPr>
      </w:pPr>
      <w:r>
        <w:rPr>
          <w:rFonts w:hint="eastAsia"/>
          <w:sz w:val="24"/>
          <w:szCs w:val="22"/>
          <w:lang w:val="zh-CN"/>
        </w:rPr>
        <w:t>家人之爱，永记于心。</w:t>
      </w:r>
      <w:r w:rsidR="001904B0">
        <w:rPr>
          <w:rFonts w:hint="eastAsia"/>
          <w:sz w:val="24"/>
          <w:szCs w:val="22"/>
          <w:lang w:val="zh-CN"/>
        </w:rPr>
        <w:t>二十二载人生路父母从未干预过我的选择，都尊重我的决定。</w:t>
      </w:r>
      <w:r>
        <w:rPr>
          <w:rFonts w:hint="eastAsia"/>
          <w:sz w:val="24"/>
          <w:szCs w:val="22"/>
          <w:lang w:val="zh-CN"/>
        </w:rPr>
        <w:t>父母文化水平都不高，但在我的学习生涯中却从未缺席，</w:t>
      </w:r>
      <w:r w:rsidR="001904B0">
        <w:rPr>
          <w:rFonts w:hint="eastAsia"/>
          <w:sz w:val="24"/>
          <w:szCs w:val="22"/>
          <w:lang w:val="zh-CN"/>
        </w:rPr>
        <w:t>父亲用在矿井下数不清的黑夜</w:t>
      </w:r>
      <w:r>
        <w:rPr>
          <w:rFonts w:hint="eastAsia"/>
          <w:sz w:val="24"/>
          <w:szCs w:val="22"/>
          <w:lang w:val="zh-CN"/>
        </w:rPr>
        <w:t>坚守</w:t>
      </w:r>
      <w:r w:rsidR="001904B0">
        <w:rPr>
          <w:rFonts w:hint="eastAsia"/>
          <w:sz w:val="24"/>
          <w:szCs w:val="22"/>
          <w:lang w:val="zh-CN"/>
        </w:rPr>
        <w:t>托起了我的学习之路，母亲用无微不至的呵护陪伴</w:t>
      </w:r>
      <w:r>
        <w:rPr>
          <w:rFonts w:hint="eastAsia"/>
          <w:sz w:val="24"/>
          <w:szCs w:val="22"/>
          <w:lang w:val="zh-CN"/>
        </w:rPr>
        <w:t>我度过学习生活里的酸甜苦辣。尽管希望我成才成功，但也从未</w:t>
      </w:r>
      <w:proofErr w:type="gramStart"/>
      <w:r>
        <w:rPr>
          <w:rFonts w:hint="eastAsia"/>
          <w:sz w:val="24"/>
          <w:szCs w:val="22"/>
          <w:lang w:val="zh-CN"/>
        </w:rPr>
        <w:t>唯学习论、唯成功论</w:t>
      </w:r>
      <w:proofErr w:type="gramEnd"/>
      <w:r>
        <w:rPr>
          <w:rFonts w:hint="eastAsia"/>
          <w:sz w:val="24"/>
          <w:szCs w:val="22"/>
          <w:lang w:val="zh-CN"/>
        </w:rPr>
        <w:t>。如今拥有的品性和能力，我的父母是最好的老师。</w:t>
      </w:r>
    </w:p>
    <w:p w14:paraId="17A127FF" w14:textId="32695665" w:rsidR="003A138B" w:rsidRDefault="003A138B" w:rsidP="008A749C">
      <w:pPr>
        <w:spacing w:line="360" w:lineRule="auto"/>
        <w:ind w:firstLineChars="200" w:firstLine="480"/>
        <w:rPr>
          <w:sz w:val="24"/>
          <w:szCs w:val="22"/>
          <w:lang w:val="zh-CN"/>
        </w:rPr>
      </w:pPr>
      <w:r>
        <w:rPr>
          <w:rFonts w:hint="eastAsia"/>
          <w:sz w:val="24"/>
          <w:szCs w:val="22"/>
          <w:lang w:val="zh-CN"/>
        </w:rPr>
        <w:t>何其有幸，大学四年，有众多朋友相伴。</w:t>
      </w:r>
      <w:r w:rsidR="0017535D">
        <w:rPr>
          <w:rFonts w:hint="eastAsia"/>
          <w:sz w:val="24"/>
          <w:szCs w:val="22"/>
          <w:lang w:val="zh-CN"/>
        </w:rPr>
        <w:t>记得高中好友曾对我说：“你记得你现在所拥有的都是你应得的，因为你足够努力，你配得上！”，感谢高中好友对我的偏爱，让我这时而觉得惨淡的人生也曾闪闪发光过；感谢大学好友的一路陪伴，你们在我身边给了我无畏的勇气，给了我永远的退路，给了我瞬间拥有</w:t>
      </w:r>
      <w:proofErr w:type="gramStart"/>
      <w:r w:rsidR="0017535D">
        <w:rPr>
          <w:rFonts w:hint="eastAsia"/>
          <w:sz w:val="24"/>
          <w:szCs w:val="22"/>
          <w:lang w:val="zh-CN"/>
        </w:rPr>
        <w:t>化身社牛的</w:t>
      </w:r>
      <w:proofErr w:type="gramEnd"/>
      <w:r w:rsidR="0017535D">
        <w:rPr>
          <w:rFonts w:hint="eastAsia"/>
          <w:sz w:val="24"/>
          <w:szCs w:val="22"/>
          <w:lang w:val="zh-CN"/>
        </w:rPr>
        <w:t>力量；感谢</w:t>
      </w:r>
      <w:r w:rsidR="00AE3630">
        <w:rPr>
          <w:rFonts w:hint="eastAsia"/>
          <w:sz w:val="24"/>
          <w:szCs w:val="22"/>
          <w:lang w:val="zh-CN"/>
        </w:rPr>
        <w:t>学长学姐们</w:t>
      </w:r>
      <w:proofErr w:type="gramStart"/>
      <w:r w:rsidR="0017535D">
        <w:rPr>
          <w:rFonts w:hint="eastAsia"/>
          <w:sz w:val="24"/>
          <w:szCs w:val="22"/>
          <w:lang w:val="zh-CN"/>
        </w:rPr>
        <w:t>在毕设和</w:t>
      </w:r>
      <w:proofErr w:type="gramEnd"/>
      <w:r w:rsidR="0017535D">
        <w:rPr>
          <w:rFonts w:hint="eastAsia"/>
          <w:sz w:val="24"/>
          <w:szCs w:val="22"/>
          <w:lang w:val="zh-CN"/>
        </w:rPr>
        <w:t>科研上的倾情帮助，</w:t>
      </w:r>
      <w:r w:rsidR="00AE3630">
        <w:rPr>
          <w:rFonts w:hint="eastAsia"/>
          <w:sz w:val="24"/>
          <w:szCs w:val="22"/>
          <w:lang w:val="zh-CN"/>
        </w:rPr>
        <w:t>让一个科研小白迅速成长</w:t>
      </w:r>
      <w:r w:rsidR="0017535D">
        <w:rPr>
          <w:rFonts w:hint="eastAsia"/>
          <w:sz w:val="24"/>
          <w:szCs w:val="22"/>
          <w:lang w:val="zh-CN"/>
        </w:rPr>
        <w:t>。本科四年，终要一别，但离别的不会是我们。</w:t>
      </w:r>
    </w:p>
    <w:p w14:paraId="59AD321B" w14:textId="0CB7B3E8" w:rsidR="006E7308" w:rsidRDefault="0017535D" w:rsidP="00904105">
      <w:pPr>
        <w:spacing w:line="360" w:lineRule="auto"/>
        <w:ind w:firstLineChars="200" w:firstLine="480"/>
        <w:rPr>
          <w:sz w:val="24"/>
          <w:szCs w:val="22"/>
          <w:lang w:val="zh-CN"/>
        </w:rPr>
      </w:pPr>
      <w:r>
        <w:rPr>
          <w:rFonts w:hint="eastAsia"/>
          <w:sz w:val="24"/>
          <w:szCs w:val="22"/>
          <w:lang w:val="zh-CN"/>
        </w:rPr>
        <w:t>最后好好感谢一下自己，我从来不是一个传统意义上好好学习的学生。</w:t>
      </w:r>
      <w:r w:rsidR="00904105">
        <w:rPr>
          <w:rFonts w:hint="eastAsia"/>
          <w:sz w:val="24"/>
          <w:szCs w:val="22"/>
          <w:lang w:val="zh-CN"/>
        </w:rPr>
        <w:t>我有着很大的一片天空和大海想要去探索，也正因此，我看到了我身上太多的不足，急切想要改变，却不曾</w:t>
      </w:r>
      <w:proofErr w:type="gramStart"/>
      <w:r w:rsidR="00904105">
        <w:rPr>
          <w:rFonts w:hint="eastAsia"/>
          <w:sz w:val="24"/>
          <w:szCs w:val="22"/>
          <w:lang w:val="zh-CN"/>
        </w:rPr>
        <w:t>想容易</w:t>
      </w:r>
      <w:proofErr w:type="gramEnd"/>
      <w:r w:rsidR="00904105">
        <w:rPr>
          <w:rFonts w:hint="eastAsia"/>
          <w:sz w:val="24"/>
          <w:szCs w:val="22"/>
          <w:lang w:val="zh-CN"/>
        </w:rPr>
        <w:t>摔跟头。想要尝的甜有很多，吃过的苦也很</w:t>
      </w:r>
      <w:r w:rsidR="00904105">
        <w:rPr>
          <w:rFonts w:hint="eastAsia"/>
          <w:sz w:val="24"/>
          <w:szCs w:val="22"/>
          <w:lang w:val="zh-CN"/>
        </w:rPr>
        <w:lastRenderedPageBreak/>
        <w:t>多，但我仍希望我永远保持自我、保持热爱、去成为最想成为的人。我一直很喜欢一句话：“在路上，永远年轻，永远热泪盈眶”，所以大步往前走吧，做一个仰望星空、脚踏实地的人；做一个温暖善良真诚的人。那些颓唐的和义无反顾的、纠结与反复的，都是呼啸而过的青春，我们的人生，永远在路上。</w:t>
      </w:r>
    </w:p>
    <w:p w14:paraId="68AA2DF7" w14:textId="1A35AD38" w:rsidR="00DA5C8C" w:rsidRDefault="00904105" w:rsidP="00904105">
      <w:pPr>
        <w:spacing w:line="360" w:lineRule="auto"/>
        <w:ind w:firstLineChars="200" w:firstLine="480"/>
        <w:rPr>
          <w:sz w:val="24"/>
          <w:szCs w:val="22"/>
          <w:lang w:val="zh-CN"/>
        </w:rPr>
      </w:pPr>
      <w:r>
        <w:rPr>
          <w:rFonts w:hint="eastAsia"/>
          <w:sz w:val="24"/>
          <w:szCs w:val="22"/>
          <w:lang w:val="zh-CN"/>
        </w:rPr>
        <w:t>说再见，</w:t>
      </w:r>
      <w:r w:rsidR="00840086">
        <w:rPr>
          <w:rFonts w:hint="eastAsia"/>
          <w:sz w:val="24"/>
          <w:szCs w:val="22"/>
          <w:lang w:val="zh-CN"/>
        </w:rPr>
        <w:t>是终点，亦是起点</w:t>
      </w:r>
      <w:r w:rsidR="006E7308">
        <w:rPr>
          <w:rFonts w:hint="eastAsia"/>
          <w:sz w:val="24"/>
          <w:szCs w:val="22"/>
          <w:lang w:val="zh-CN"/>
        </w:rPr>
        <w:t>。</w:t>
      </w:r>
    </w:p>
    <w:p w14:paraId="1AD5CF54" w14:textId="77777777" w:rsidR="006C1CA0" w:rsidRDefault="006C1CA0" w:rsidP="00904105">
      <w:pPr>
        <w:spacing w:line="360" w:lineRule="auto"/>
        <w:ind w:firstLineChars="200" w:firstLine="480"/>
        <w:rPr>
          <w:sz w:val="24"/>
          <w:szCs w:val="22"/>
          <w:lang w:val="zh-CN"/>
        </w:rPr>
      </w:pPr>
    </w:p>
    <w:p w14:paraId="571281A5" w14:textId="7C0478B8" w:rsidR="007E106F" w:rsidRDefault="007E106F" w:rsidP="00904105">
      <w:pPr>
        <w:spacing w:line="360" w:lineRule="auto"/>
        <w:ind w:firstLineChars="200" w:firstLine="480"/>
        <w:rPr>
          <w:sz w:val="24"/>
          <w:szCs w:val="22"/>
          <w:lang w:val="zh-CN"/>
        </w:rPr>
      </w:pPr>
    </w:p>
    <w:p w14:paraId="52982C9E" w14:textId="1B3D13A0" w:rsidR="007E106F" w:rsidRPr="007E106F" w:rsidRDefault="007E106F" w:rsidP="007E106F">
      <w:pPr>
        <w:spacing w:line="360" w:lineRule="auto"/>
        <w:ind w:firstLineChars="200" w:firstLine="480"/>
        <w:jc w:val="right"/>
        <w:rPr>
          <w:rFonts w:ascii="宋体" w:hAnsi="宋体"/>
          <w:sz w:val="24"/>
          <w:szCs w:val="22"/>
          <w:lang w:val="zh-CN"/>
        </w:rPr>
      </w:pPr>
      <w:r w:rsidRPr="00690594">
        <w:rPr>
          <w:rFonts w:hint="eastAsia"/>
          <w:sz w:val="24"/>
          <w:szCs w:val="22"/>
          <w:lang w:val="zh-CN"/>
        </w:rPr>
        <w:t>2</w:t>
      </w:r>
      <w:r w:rsidRPr="00690594">
        <w:rPr>
          <w:sz w:val="24"/>
          <w:szCs w:val="22"/>
          <w:lang w:val="zh-CN"/>
        </w:rPr>
        <w:t>022</w:t>
      </w:r>
      <w:r w:rsidRPr="007E106F">
        <w:rPr>
          <w:rFonts w:ascii="宋体" w:hAnsi="宋体" w:hint="eastAsia"/>
          <w:sz w:val="24"/>
          <w:szCs w:val="22"/>
          <w:lang w:val="zh-CN"/>
        </w:rPr>
        <w:t>年</w:t>
      </w:r>
      <w:r w:rsidRPr="00690594">
        <w:rPr>
          <w:rFonts w:hint="eastAsia"/>
          <w:sz w:val="24"/>
          <w:szCs w:val="22"/>
          <w:lang w:val="zh-CN"/>
        </w:rPr>
        <w:t>5</w:t>
      </w:r>
      <w:r w:rsidRPr="007E106F">
        <w:rPr>
          <w:rFonts w:ascii="宋体" w:hAnsi="宋体" w:hint="eastAsia"/>
          <w:sz w:val="24"/>
          <w:szCs w:val="22"/>
          <w:lang w:val="zh-CN"/>
        </w:rPr>
        <w:t>月</w:t>
      </w:r>
      <w:r w:rsidR="004033CD">
        <w:rPr>
          <w:rFonts w:hint="eastAsia"/>
          <w:sz w:val="24"/>
          <w:szCs w:val="22"/>
          <w:lang w:val="zh-CN"/>
        </w:rPr>
        <w:t>26</w:t>
      </w:r>
      <w:r w:rsidRPr="007E106F">
        <w:rPr>
          <w:rFonts w:ascii="宋体" w:hAnsi="宋体" w:hint="eastAsia"/>
          <w:sz w:val="24"/>
          <w:szCs w:val="22"/>
          <w:lang w:val="zh-CN"/>
        </w:rPr>
        <w:t>日</w:t>
      </w:r>
    </w:p>
    <w:p w14:paraId="5AE058DD" w14:textId="2AE0076A" w:rsidR="007E106F" w:rsidRPr="007E106F" w:rsidRDefault="007E106F" w:rsidP="007E106F">
      <w:pPr>
        <w:spacing w:line="360" w:lineRule="auto"/>
        <w:ind w:firstLineChars="200" w:firstLine="480"/>
        <w:jc w:val="right"/>
        <w:rPr>
          <w:rFonts w:ascii="宋体" w:hAnsi="宋体"/>
          <w:sz w:val="24"/>
          <w:szCs w:val="22"/>
          <w:lang w:val="zh-CN"/>
        </w:rPr>
      </w:pPr>
      <w:r w:rsidRPr="007E106F">
        <w:rPr>
          <w:rFonts w:ascii="宋体" w:hAnsi="宋体" w:hint="eastAsia"/>
          <w:sz w:val="24"/>
          <w:szCs w:val="22"/>
          <w:lang w:val="zh-CN"/>
        </w:rPr>
        <w:t>张榕</w:t>
      </w:r>
    </w:p>
    <w:p w14:paraId="5DA9B8C8" w14:textId="6CF6D44C" w:rsidR="002C4072" w:rsidRPr="002C4072" w:rsidRDefault="00227951" w:rsidP="002C4072">
      <w:pPr>
        <w:pStyle w:val="1"/>
        <w:spacing w:before="156" w:after="156"/>
        <w:rPr>
          <w:rFonts w:ascii="黑体" w:eastAsia="黑体" w:hAnsi="黑体"/>
          <w:kern w:val="0"/>
          <w:szCs w:val="24"/>
        </w:rPr>
      </w:pPr>
      <w:bookmarkStart w:id="154" w:name="_Toc100150934"/>
      <w:bookmarkStart w:id="155" w:name="_Toc102447948"/>
      <w:bookmarkStart w:id="156" w:name="_Toc102484686"/>
      <w:bookmarkStart w:id="157" w:name="_Toc102673621"/>
      <w:r>
        <w:br w:type="page"/>
      </w:r>
      <w:bookmarkStart w:id="158" w:name="_Toc102818080"/>
      <w:bookmarkStart w:id="159" w:name="_Toc103334854"/>
      <w:r w:rsidR="004921DC" w:rsidRPr="002C4072">
        <w:rPr>
          <w:rFonts w:ascii="黑体" w:eastAsia="黑体" w:hAnsi="黑体" w:hint="eastAsia"/>
          <w:sz w:val="36"/>
          <w:szCs w:val="56"/>
        </w:rPr>
        <w:lastRenderedPageBreak/>
        <w:t>参考文献</w:t>
      </w:r>
      <w:bookmarkEnd w:id="154"/>
      <w:bookmarkEnd w:id="155"/>
      <w:bookmarkEnd w:id="156"/>
      <w:bookmarkEnd w:id="157"/>
      <w:bookmarkEnd w:id="158"/>
      <w:bookmarkEnd w:id="159"/>
    </w:p>
    <w:p w14:paraId="5322C3BF" w14:textId="020F0D9B"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1</w:t>
      </w:r>
      <w:r w:rsidRPr="002C4072">
        <w:rPr>
          <w:rFonts w:ascii="宋体" w:hAnsi="宋体"/>
          <w:color w:val="000000"/>
          <w:kern w:val="0"/>
          <w:sz w:val="24"/>
          <w:szCs w:val="24"/>
        </w:rPr>
        <w:t>]</w:t>
      </w:r>
      <w:r w:rsidRPr="002C4072">
        <w:rPr>
          <w:rFonts w:ascii="宋体" w:hAnsi="宋体"/>
          <w:color w:val="000000"/>
          <w:kern w:val="0"/>
          <w:sz w:val="24"/>
          <w:szCs w:val="24"/>
        </w:rPr>
        <w:tab/>
      </w:r>
      <w:bookmarkStart w:id="160" w:name="_neb7A0319A9_B36E_495D_B3DC_3BB27645B6D0"/>
      <w:r w:rsidRPr="002C4072">
        <w:rPr>
          <w:rFonts w:ascii="宋体" w:hAnsi="宋体" w:cs="宋体" w:hint="eastAsia"/>
          <w:color w:val="000000"/>
          <w:kern w:val="0"/>
          <w:sz w:val="24"/>
          <w:szCs w:val="24"/>
        </w:rPr>
        <w:t>吴宇虹</w:t>
      </w:r>
      <w:r w:rsidRPr="002C4072">
        <w:rPr>
          <w:rFonts w:ascii="宋体" w:hAnsi="宋体"/>
          <w:color w:val="000000"/>
          <w:kern w:val="0"/>
          <w:sz w:val="24"/>
          <w:szCs w:val="24"/>
        </w:rPr>
        <w:t>.</w:t>
      </w:r>
      <w:r w:rsidRPr="002C4072">
        <w:rPr>
          <w:rFonts w:ascii="宋体" w:hAnsi="宋体" w:cs="宋体" w:hint="eastAsia"/>
          <w:color w:val="000000"/>
          <w:kern w:val="0"/>
          <w:sz w:val="24"/>
          <w:szCs w:val="24"/>
        </w:rPr>
        <w:t>结构化培训体系的构建</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中国人力资源开发</w:t>
      </w:r>
      <w:r w:rsidRPr="002C4072">
        <w:rPr>
          <w:rFonts w:ascii="宋体" w:hAnsi="宋体"/>
          <w:color w:val="000000"/>
          <w:kern w:val="0"/>
          <w:sz w:val="24"/>
          <w:szCs w:val="24"/>
        </w:rPr>
        <w:t xml:space="preserve">, </w:t>
      </w:r>
      <w:r w:rsidRPr="00690594">
        <w:rPr>
          <w:color w:val="000000"/>
          <w:kern w:val="0"/>
          <w:sz w:val="24"/>
          <w:szCs w:val="24"/>
        </w:rPr>
        <w:t>2004</w:t>
      </w:r>
      <w:r w:rsidRPr="002C4072">
        <w:rPr>
          <w:rFonts w:ascii="宋体" w:hAnsi="宋体"/>
          <w:color w:val="000000"/>
          <w:kern w:val="0"/>
          <w:sz w:val="24"/>
          <w:szCs w:val="24"/>
        </w:rPr>
        <w:t>(</w:t>
      </w:r>
      <w:r w:rsidRPr="00690594">
        <w:rPr>
          <w:color w:val="000000"/>
          <w:kern w:val="0"/>
          <w:sz w:val="24"/>
          <w:szCs w:val="24"/>
        </w:rPr>
        <w:t>03</w:t>
      </w:r>
      <w:r w:rsidRPr="002C4072">
        <w:rPr>
          <w:rFonts w:ascii="宋体" w:hAnsi="宋体"/>
          <w:color w:val="000000"/>
          <w:kern w:val="0"/>
          <w:sz w:val="24"/>
          <w:szCs w:val="24"/>
        </w:rPr>
        <w:t>):</w:t>
      </w:r>
      <w:r w:rsidRPr="00690594">
        <w:rPr>
          <w:color w:val="000000"/>
          <w:kern w:val="0"/>
          <w:sz w:val="24"/>
          <w:szCs w:val="24"/>
        </w:rPr>
        <w:t>50</w:t>
      </w:r>
      <w:r w:rsidRPr="002C4072">
        <w:rPr>
          <w:rFonts w:ascii="宋体" w:hAnsi="宋体"/>
          <w:color w:val="000000"/>
          <w:kern w:val="0"/>
          <w:sz w:val="24"/>
          <w:szCs w:val="24"/>
        </w:rPr>
        <w:t>-</w:t>
      </w:r>
      <w:r w:rsidRPr="00690594">
        <w:rPr>
          <w:color w:val="000000"/>
          <w:kern w:val="0"/>
          <w:sz w:val="24"/>
          <w:szCs w:val="24"/>
        </w:rPr>
        <w:t>51</w:t>
      </w:r>
      <w:r w:rsidRPr="002C4072">
        <w:rPr>
          <w:rFonts w:ascii="宋体" w:hAnsi="宋体"/>
          <w:color w:val="000000"/>
          <w:kern w:val="0"/>
          <w:sz w:val="24"/>
          <w:szCs w:val="24"/>
        </w:rPr>
        <w:t>.</w:t>
      </w:r>
      <w:bookmarkEnd w:id="160"/>
    </w:p>
    <w:p w14:paraId="77BC5039" w14:textId="36DC5558"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2</w:t>
      </w:r>
      <w:r w:rsidRPr="002C4072">
        <w:rPr>
          <w:rFonts w:ascii="宋体" w:hAnsi="宋体"/>
          <w:color w:val="000000"/>
          <w:kern w:val="0"/>
          <w:sz w:val="24"/>
          <w:szCs w:val="24"/>
        </w:rPr>
        <w:t>]</w:t>
      </w:r>
      <w:r w:rsidRPr="002C4072">
        <w:rPr>
          <w:rFonts w:ascii="宋体" w:hAnsi="宋体"/>
          <w:color w:val="000000"/>
          <w:kern w:val="0"/>
          <w:sz w:val="24"/>
          <w:szCs w:val="24"/>
        </w:rPr>
        <w:tab/>
      </w:r>
      <w:bookmarkStart w:id="161" w:name="_nebDCAACB23_9139_40AE_B884_62C91557D1B4"/>
      <w:r w:rsidRPr="002C4072">
        <w:rPr>
          <w:rFonts w:ascii="宋体" w:hAnsi="宋体" w:cs="宋体" w:hint="eastAsia"/>
          <w:color w:val="000000"/>
          <w:kern w:val="0"/>
          <w:sz w:val="24"/>
          <w:szCs w:val="24"/>
        </w:rPr>
        <w:t>田</w:t>
      </w:r>
      <w:proofErr w:type="gramStart"/>
      <w:r w:rsidRPr="002C4072">
        <w:rPr>
          <w:rFonts w:ascii="宋体" w:hAnsi="宋体" w:cs="宋体" w:hint="eastAsia"/>
          <w:color w:val="000000"/>
          <w:kern w:val="0"/>
          <w:sz w:val="24"/>
          <w:szCs w:val="24"/>
        </w:rPr>
        <w:t>书芹</w:t>
      </w:r>
      <w:r w:rsidRPr="002C4072">
        <w:rPr>
          <w:rFonts w:ascii="宋体" w:hAnsi="宋体"/>
          <w:color w:val="000000"/>
          <w:kern w:val="0"/>
          <w:sz w:val="24"/>
          <w:szCs w:val="24"/>
        </w:rPr>
        <w:t>,</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王东强</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李进</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现代企业培训模式创新</w:t>
      </w:r>
      <w:r w:rsidRPr="002C4072">
        <w:rPr>
          <w:rFonts w:ascii="宋体" w:hAnsi="宋体"/>
          <w:color w:val="000000"/>
          <w:kern w:val="0"/>
          <w:sz w:val="24"/>
          <w:szCs w:val="24"/>
        </w:rPr>
        <w:t>:</w:t>
      </w:r>
      <w:r w:rsidRPr="002C4072">
        <w:rPr>
          <w:rFonts w:ascii="宋体" w:hAnsi="宋体" w:cs="宋体" w:hint="eastAsia"/>
          <w:color w:val="000000"/>
          <w:kern w:val="0"/>
          <w:sz w:val="24"/>
          <w:szCs w:val="24"/>
        </w:rPr>
        <w:t>“培训评估圈”</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继续教育研究</w:t>
      </w:r>
      <w:r w:rsidRPr="002C4072">
        <w:rPr>
          <w:rFonts w:ascii="宋体" w:hAnsi="宋体"/>
          <w:color w:val="000000"/>
          <w:kern w:val="0"/>
          <w:sz w:val="24"/>
          <w:szCs w:val="24"/>
        </w:rPr>
        <w:t xml:space="preserve">, </w:t>
      </w:r>
      <w:r w:rsidRPr="00690594">
        <w:rPr>
          <w:color w:val="000000"/>
          <w:kern w:val="0"/>
          <w:sz w:val="24"/>
          <w:szCs w:val="24"/>
        </w:rPr>
        <w:t>2010</w:t>
      </w:r>
      <w:r w:rsidRPr="002C4072">
        <w:rPr>
          <w:rFonts w:ascii="宋体" w:hAnsi="宋体"/>
          <w:color w:val="000000"/>
          <w:kern w:val="0"/>
          <w:sz w:val="24"/>
          <w:szCs w:val="24"/>
        </w:rPr>
        <w:t>(</w:t>
      </w:r>
      <w:r w:rsidRPr="00690594">
        <w:rPr>
          <w:color w:val="000000"/>
          <w:kern w:val="0"/>
          <w:sz w:val="24"/>
          <w:szCs w:val="24"/>
        </w:rPr>
        <w:t>10</w:t>
      </w:r>
      <w:r w:rsidRPr="002C4072">
        <w:rPr>
          <w:rFonts w:ascii="宋体" w:hAnsi="宋体"/>
          <w:color w:val="000000"/>
          <w:kern w:val="0"/>
          <w:sz w:val="24"/>
          <w:szCs w:val="24"/>
        </w:rPr>
        <w:t>):</w:t>
      </w:r>
      <w:r w:rsidRPr="00690594">
        <w:rPr>
          <w:color w:val="000000"/>
          <w:kern w:val="0"/>
          <w:sz w:val="24"/>
          <w:szCs w:val="24"/>
        </w:rPr>
        <w:t>163</w:t>
      </w:r>
      <w:r w:rsidRPr="002C4072">
        <w:rPr>
          <w:rFonts w:ascii="宋体" w:hAnsi="宋体"/>
          <w:color w:val="000000"/>
          <w:kern w:val="0"/>
          <w:sz w:val="24"/>
          <w:szCs w:val="24"/>
        </w:rPr>
        <w:t>-</w:t>
      </w:r>
      <w:r w:rsidRPr="00690594">
        <w:rPr>
          <w:color w:val="000000"/>
          <w:kern w:val="0"/>
          <w:sz w:val="24"/>
          <w:szCs w:val="24"/>
        </w:rPr>
        <w:t>165</w:t>
      </w:r>
      <w:r w:rsidRPr="002C4072">
        <w:rPr>
          <w:rFonts w:ascii="宋体" w:hAnsi="宋体"/>
          <w:color w:val="000000"/>
          <w:kern w:val="0"/>
          <w:sz w:val="24"/>
          <w:szCs w:val="24"/>
        </w:rPr>
        <w:t>.</w:t>
      </w:r>
      <w:bookmarkEnd w:id="161"/>
    </w:p>
    <w:p w14:paraId="0E5E92BF" w14:textId="1C3BCA88"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3</w:t>
      </w:r>
      <w:r w:rsidRPr="002C4072">
        <w:rPr>
          <w:rFonts w:ascii="宋体" w:hAnsi="宋体"/>
          <w:color w:val="000000"/>
          <w:kern w:val="0"/>
          <w:sz w:val="24"/>
          <w:szCs w:val="24"/>
        </w:rPr>
        <w:t>]</w:t>
      </w:r>
      <w:r w:rsidRPr="002C4072">
        <w:rPr>
          <w:rFonts w:ascii="宋体" w:hAnsi="宋体"/>
          <w:color w:val="000000"/>
          <w:kern w:val="0"/>
          <w:sz w:val="24"/>
          <w:szCs w:val="24"/>
        </w:rPr>
        <w:tab/>
      </w:r>
      <w:bookmarkStart w:id="162" w:name="_neb9171BE1B_446B_41F2_8FED_DAACAD14710C"/>
      <w:r w:rsidRPr="002C4072">
        <w:rPr>
          <w:rFonts w:ascii="宋体" w:hAnsi="宋体" w:cs="宋体" w:hint="eastAsia"/>
          <w:color w:val="000000"/>
          <w:kern w:val="0"/>
          <w:sz w:val="24"/>
          <w:szCs w:val="24"/>
        </w:rPr>
        <w:t>李辉</w:t>
      </w:r>
      <w:r w:rsidRPr="002C4072">
        <w:rPr>
          <w:rFonts w:ascii="宋体" w:hAnsi="宋体"/>
          <w:color w:val="000000"/>
          <w:kern w:val="0"/>
          <w:sz w:val="24"/>
          <w:szCs w:val="24"/>
        </w:rPr>
        <w:t xml:space="preserve">, </w:t>
      </w:r>
      <w:proofErr w:type="gramStart"/>
      <w:r w:rsidRPr="002C4072">
        <w:rPr>
          <w:rFonts w:ascii="宋体" w:hAnsi="宋体" w:cs="宋体" w:hint="eastAsia"/>
          <w:color w:val="000000"/>
          <w:kern w:val="0"/>
          <w:sz w:val="24"/>
          <w:szCs w:val="24"/>
        </w:rPr>
        <w:t>刘凤军</w:t>
      </w:r>
      <w:proofErr w:type="gramEnd"/>
      <w:r w:rsidRPr="002C4072">
        <w:rPr>
          <w:rFonts w:ascii="宋体" w:hAnsi="宋体"/>
          <w:color w:val="000000"/>
          <w:kern w:val="0"/>
          <w:sz w:val="24"/>
          <w:szCs w:val="24"/>
        </w:rPr>
        <w:t xml:space="preserve">, </w:t>
      </w:r>
      <w:proofErr w:type="gramStart"/>
      <w:r w:rsidRPr="002C4072">
        <w:rPr>
          <w:rFonts w:ascii="宋体" w:hAnsi="宋体" w:cs="宋体" w:hint="eastAsia"/>
          <w:color w:val="000000"/>
          <w:kern w:val="0"/>
          <w:sz w:val="24"/>
          <w:szCs w:val="24"/>
        </w:rPr>
        <w:t>汪蓉</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企业培训研究新视角</w:t>
      </w:r>
      <w:r w:rsidRPr="002C4072">
        <w:rPr>
          <w:rFonts w:ascii="宋体" w:hAnsi="宋体"/>
          <w:color w:val="000000"/>
          <w:kern w:val="0"/>
          <w:sz w:val="24"/>
          <w:szCs w:val="24"/>
        </w:rPr>
        <w:t>:</w:t>
      </w:r>
      <w:r w:rsidRPr="002C4072">
        <w:rPr>
          <w:rFonts w:ascii="宋体" w:hAnsi="宋体" w:cs="宋体" w:hint="eastAsia"/>
          <w:color w:val="000000"/>
          <w:kern w:val="0"/>
          <w:sz w:val="24"/>
          <w:szCs w:val="24"/>
        </w:rPr>
        <w:t>培训</w:t>
      </w:r>
      <w:proofErr w:type="gramStart"/>
      <w:r w:rsidRPr="002C4072">
        <w:rPr>
          <w:rFonts w:ascii="宋体" w:hAnsi="宋体" w:cs="宋体" w:hint="eastAsia"/>
          <w:color w:val="000000"/>
          <w:kern w:val="0"/>
          <w:sz w:val="24"/>
          <w:szCs w:val="24"/>
        </w:rPr>
        <w:t>前涉因素</w:t>
      </w:r>
      <w:proofErr w:type="gramEnd"/>
      <w:r w:rsidRPr="002C4072">
        <w:rPr>
          <w:rFonts w:ascii="宋体" w:hAnsi="宋体" w:cs="宋体" w:hint="eastAsia"/>
          <w:color w:val="000000"/>
          <w:kern w:val="0"/>
          <w:sz w:val="24"/>
          <w:szCs w:val="24"/>
        </w:rPr>
        <w:t>与培训效果关系研究——兼论工作满意度的中介效应</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南开管理评论</w:t>
      </w:r>
      <w:r w:rsidRPr="002C4072">
        <w:rPr>
          <w:rFonts w:ascii="宋体" w:hAnsi="宋体"/>
          <w:color w:val="000000"/>
          <w:kern w:val="0"/>
          <w:sz w:val="24"/>
          <w:szCs w:val="24"/>
        </w:rPr>
        <w:t xml:space="preserve">, </w:t>
      </w:r>
      <w:r w:rsidRPr="00690594">
        <w:rPr>
          <w:color w:val="000000"/>
          <w:kern w:val="0"/>
          <w:sz w:val="24"/>
          <w:szCs w:val="24"/>
        </w:rPr>
        <w:t>2011</w:t>
      </w:r>
      <w:r w:rsidRPr="002C4072">
        <w:rPr>
          <w:rFonts w:ascii="宋体" w:hAnsi="宋体"/>
          <w:color w:val="000000"/>
          <w:kern w:val="0"/>
          <w:sz w:val="24"/>
          <w:szCs w:val="24"/>
        </w:rPr>
        <w:t>,</w:t>
      </w:r>
      <w:r w:rsidRPr="00690594">
        <w:rPr>
          <w:color w:val="000000"/>
          <w:kern w:val="0"/>
          <w:sz w:val="24"/>
          <w:szCs w:val="24"/>
        </w:rPr>
        <w:t>14</w:t>
      </w:r>
      <w:r w:rsidRPr="002C4072">
        <w:rPr>
          <w:rFonts w:ascii="宋体" w:hAnsi="宋体"/>
          <w:color w:val="000000"/>
          <w:kern w:val="0"/>
          <w:sz w:val="24"/>
          <w:szCs w:val="24"/>
        </w:rPr>
        <w:t>(</w:t>
      </w:r>
      <w:r w:rsidRPr="00690594">
        <w:rPr>
          <w:color w:val="000000"/>
          <w:kern w:val="0"/>
          <w:sz w:val="24"/>
          <w:szCs w:val="24"/>
        </w:rPr>
        <w:t>04</w:t>
      </w:r>
      <w:r w:rsidRPr="002C4072">
        <w:rPr>
          <w:rFonts w:ascii="宋体" w:hAnsi="宋体"/>
          <w:color w:val="000000"/>
          <w:kern w:val="0"/>
          <w:sz w:val="24"/>
          <w:szCs w:val="24"/>
        </w:rPr>
        <w:t>):</w:t>
      </w:r>
      <w:r w:rsidRPr="00690594">
        <w:rPr>
          <w:color w:val="000000"/>
          <w:kern w:val="0"/>
          <w:sz w:val="24"/>
          <w:szCs w:val="24"/>
        </w:rPr>
        <w:t>118</w:t>
      </w:r>
      <w:r w:rsidRPr="002C4072">
        <w:rPr>
          <w:rFonts w:ascii="宋体" w:hAnsi="宋体"/>
          <w:color w:val="000000"/>
          <w:kern w:val="0"/>
          <w:sz w:val="24"/>
          <w:szCs w:val="24"/>
        </w:rPr>
        <w:t>-</w:t>
      </w:r>
      <w:r w:rsidRPr="00690594">
        <w:rPr>
          <w:color w:val="000000"/>
          <w:kern w:val="0"/>
          <w:sz w:val="24"/>
          <w:szCs w:val="24"/>
        </w:rPr>
        <w:t>128</w:t>
      </w:r>
      <w:r w:rsidRPr="002C4072">
        <w:rPr>
          <w:rFonts w:ascii="宋体" w:hAnsi="宋体"/>
          <w:color w:val="000000"/>
          <w:kern w:val="0"/>
          <w:sz w:val="24"/>
          <w:szCs w:val="24"/>
        </w:rPr>
        <w:t>.</w:t>
      </w:r>
      <w:bookmarkEnd w:id="162"/>
    </w:p>
    <w:p w14:paraId="5D305C90" w14:textId="52C2DC72"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4</w:t>
      </w:r>
      <w:r w:rsidRPr="002C4072">
        <w:rPr>
          <w:rFonts w:ascii="宋体" w:hAnsi="宋体"/>
          <w:color w:val="000000"/>
          <w:kern w:val="0"/>
          <w:sz w:val="24"/>
          <w:szCs w:val="24"/>
        </w:rPr>
        <w:t>]</w:t>
      </w:r>
      <w:r w:rsidRPr="002C4072">
        <w:rPr>
          <w:rFonts w:ascii="宋体" w:hAnsi="宋体"/>
          <w:color w:val="000000"/>
          <w:kern w:val="0"/>
          <w:sz w:val="24"/>
          <w:szCs w:val="24"/>
        </w:rPr>
        <w:tab/>
      </w:r>
      <w:bookmarkStart w:id="163" w:name="_neb604C17BF_0C72_4ABC_A489_5BD049C8397D"/>
      <w:proofErr w:type="gramStart"/>
      <w:r w:rsidRPr="002C4072">
        <w:rPr>
          <w:rFonts w:ascii="宋体" w:hAnsi="宋体" w:cs="宋体" w:hint="eastAsia"/>
          <w:color w:val="000000"/>
          <w:kern w:val="0"/>
          <w:sz w:val="24"/>
          <w:szCs w:val="24"/>
        </w:rPr>
        <w:t>曹洲</w:t>
      </w:r>
      <w:proofErr w:type="gramEnd"/>
      <w:r w:rsidRPr="002C4072">
        <w:rPr>
          <w:rFonts w:ascii="宋体" w:hAnsi="宋体" w:cs="宋体" w:hint="eastAsia"/>
          <w:color w:val="000000"/>
          <w:kern w:val="0"/>
          <w:sz w:val="24"/>
          <w:szCs w:val="24"/>
        </w:rPr>
        <w:t>涛</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李语嫣</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员工创新行为缘何不同</w:t>
      </w:r>
      <w:r w:rsidRPr="002C4072">
        <w:rPr>
          <w:rFonts w:ascii="宋体" w:hAnsi="宋体"/>
          <w:color w:val="000000"/>
          <w:kern w:val="0"/>
          <w:sz w:val="24"/>
          <w:szCs w:val="24"/>
        </w:rPr>
        <w:t>:</w:t>
      </w:r>
      <w:r w:rsidRPr="002C4072">
        <w:rPr>
          <w:rFonts w:ascii="宋体" w:hAnsi="宋体" w:cs="宋体" w:hint="eastAsia"/>
          <w:color w:val="000000"/>
          <w:kern w:val="0"/>
          <w:sz w:val="24"/>
          <w:szCs w:val="24"/>
        </w:rPr>
        <w:t>成就目标导向对员工创新行为影响的双路径研究</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科技进步与对策</w:t>
      </w:r>
      <w:r w:rsidRPr="002C4072">
        <w:rPr>
          <w:rFonts w:ascii="宋体" w:hAnsi="宋体"/>
          <w:color w:val="000000"/>
          <w:kern w:val="0"/>
          <w:sz w:val="24"/>
          <w:szCs w:val="24"/>
        </w:rPr>
        <w:t xml:space="preserve">, </w:t>
      </w:r>
      <w:r w:rsidRPr="00690594">
        <w:rPr>
          <w:color w:val="000000"/>
          <w:kern w:val="0"/>
          <w:sz w:val="24"/>
          <w:szCs w:val="24"/>
        </w:rPr>
        <w:t>2021</w:t>
      </w:r>
      <w:r w:rsidRPr="002C4072">
        <w:rPr>
          <w:rFonts w:ascii="宋体" w:hAnsi="宋体"/>
          <w:color w:val="000000"/>
          <w:kern w:val="0"/>
          <w:sz w:val="24"/>
          <w:szCs w:val="24"/>
        </w:rPr>
        <w:t>,</w:t>
      </w:r>
      <w:r w:rsidRPr="00690594">
        <w:rPr>
          <w:color w:val="000000"/>
          <w:kern w:val="0"/>
          <w:sz w:val="24"/>
          <w:szCs w:val="24"/>
        </w:rPr>
        <w:t>38</w:t>
      </w:r>
      <w:r w:rsidRPr="002C4072">
        <w:rPr>
          <w:rFonts w:ascii="宋体" w:hAnsi="宋体"/>
          <w:color w:val="000000"/>
          <w:kern w:val="0"/>
          <w:sz w:val="24"/>
          <w:szCs w:val="24"/>
        </w:rPr>
        <w:t>(</w:t>
      </w:r>
      <w:r w:rsidRPr="00690594">
        <w:rPr>
          <w:color w:val="000000"/>
          <w:kern w:val="0"/>
          <w:sz w:val="24"/>
          <w:szCs w:val="24"/>
        </w:rPr>
        <w:t>1</w:t>
      </w:r>
      <w:r w:rsidRPr="002C4072">
        <w:rPr>
          <w:rFonts w:ascii="宋体" w:hAnsi="宋体"/>
          <w:color w:val="000000"/>
          <w:kern w:val="0"/>
          <w:sz w:val="24"/>
          <w:szCs w:val="24"/>
        </w:rPr>
        <w:t>):</w:t>
      </w:r>
      <w:r w:rsidRPr="00690594">
        <w:rPr>
          <w:color w:val="000000"/>
          <w:kern w:val="0"/>
          <w:sz w:val="24"/>
          <w:szCs w:val="24"/>
        </w:rPr>
        <w:t>9</w:t>
      </w:r>
      <w:r w:rsidRPr="002C4072">
        <w:rPr>
          <w:rFonts w:ascii="宋体" w:hAnsi="宋体"/>
          <w:color w:val="000000"/>
          <w:kern w:val="0"/>
          <w:sz w:val="24"/>
          <w:szCs w:val="24"/>
        </w:rPr>
        <w:t>.</w:t>
      </w:r>
      <w:bookmarkEnd w:id="163"/>
    </w:p>
    <w:p w14:paraId="235BDC7A" w14:textId="0274AB8B"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5</w:t>
      </w:r>
      <w:r w:rsidRPr="002C4072">
        <w:rPr>
          <w:rFonts w:ascii="宋体" w:hAnsi="宋体"/>
          <w:color w:val="000000"/>
          <w:kern w:val="0"/>
          <w:sz w:val="24"/>
          <w:szCs w:val="24"/>
        </w:rPr>
        <w:t>]</w:t>
      </w:r>
      <w:r w:rsidRPr="002C4072">
        <w:rPr>
          <w:rFonts w:ascii="宋体" w:hAnsi="宋体"/>
          <w:color w:val="000000"/>
          <w:kern w:val="0"/>
          <w:sz w:val="24"/>
          <w:szCs w:val="24"/>
        </w:rPr>
        <w:tab/>
      </w:r>
      <w:bookmarkStart w:id="164" w:name="_neb8E448447_1AD4_4A39_A673_E666AB4A872F"/>
      <w:proofErr w:type="gramStart"/>
      <w:r w:rsidRPr="002C4072">
        <w:rPr>
          <w:rFonts w:ascii="宋体" w:hAnsi="宋体" w:cs="宋体" w:hint="eastAsia"/>
          <w:color w:val="000000"/>
          <w:kern w:val="0"/>
          <w:sz w:val="24"/>
          <w:szCs w:val="24"/>
        </w:rPr>
        <w:t>曹洲</w:t>
      </w:r>
      <w:proofErr w:type="gramEnd"/>
      <w:r w:rsidRPr="002C4072">
        <w:rPr>
          <w:rFonts w:ascii="宋体" w:hAnsi="宋体" w:cs="宋体" w:hint="eastAsia"/>
          <w:color w:val="000000"/>
          <w:kern w:val="0"/>
          <w:sz w:val="24"/>
          <w:szCs w:val="24"/>
        </w:rPr>
        <w:t>涛</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李语嫣</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员工创新行为缘何不同</w:t>
      </w:r>
      <w:r w:rsidRPr="002C4072">
        <w:rPr>
          <w:rFonts w:ascii="宋体" w:hAnsi="宋体"/>
          <w:color w:val="000000"/>
          <w:kern w:val="0"/>
          <w:sz w:val="24"/>
          <w:szCs w:val="24"/>
        </w:rPr>
        <w:t>:</w:t>
      </w:r>
      <w:r w:rsidRPr="002C4072">
        <w:rPr>
          <w:rFonts w:ascii="宋体" w:hAnsi="宋体" w:cs="宋体" w:hint="eastAsia"/>
          <w:color w:val="000000"/>
          <w:kern w:val="0"/>
          <w:sz w:val="24"/>
          <w:szCs w:val="24"/>
        </w:rPr>
        <w:t>成就目标导向对员工创新行为影响的双路径研究</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科技进步与对策</w:t>
      </w:r>
      <w:r w:rsidRPr="002C4072">
        <w:rPr>
          <w:rFonts w:ascii="宋体" w:hAnsi="宋体"/>
          <w:color w:val="000000"/>
          <w:kern w:val="0"/>
          <w:sz w:val="24"/>
          <w:szCs w:val="24"/>
        </w:rPr>
        <w:t xml:space="preserve">, </w:t>
      </w:r>
      <w:r w:rsidRPr="00690594">
        <w:rPr>
          <w:color w:val="000000"/>
          <w:kern w:val="0"/>
          <w:sz w:val="24"/>
          <w:szCs w:val="24"/>
        </w:rPr>
        <w:t>2021</w:t>
      </w:r>
      <w:r w:rsidRPr="002C4072">
        <w:rPr>
          <w:rFonts w:ascii="宋体" w:hAnsi="宋体"/>
          <w:color w:val="000000"/>
          <w:kern w:val="0"/>
          <w:sz w:val="24"/>
          <w:szCs w:val="24"/>
        </w:rPr>
        <w:t>,</w:t>
      </w:r>
      <w:r w:rsidRPr="00690594">
        <w:rPr>
          <w:color w:val="000000"/>
          <w:kern w:val="0"/>
          <w:sz w:val="24"/>
          <w:szCs w:val="24"/>
        </w:rPr>
        <w:t>38</w:t>
      </w:r>
      <w:r w:rsidRPr="002C4072">
        <w:rPr>
          <w:rFonts w:ascii="宋体" w:hAnsi="宋体"/>
          <w:color w:val="000000"/>
          <w:kern w:val="0"/>
          <w:sz w:val="24"/>
          <w:szCs w:val="24"/>
        </w:rPr>
        <w:t>(</w:t>
      </w:r>
      <w:r w:rsidRPr="00690594">
        <w:rPr>
          <w:color w:val="000000"/>
          <w:kern w:val="0"/>
          <w:sz w:val="24"/>
          <w:szCs w:val="24"/>
        </w:rPr>
        <w:t>01</w:t>
      </w:r>
      <w:r w:rsidRPr="002C4072">
        <w:rPr>
          <w:rFonts w:ascii="宋体" w:hAnsi="宋体"/>
          <w:color w:val="000000"/>
          <w:kern w:val="0"/>
          <w:sz w:val="24"/>
          <w:szCs w:val="24"/>
        </w:rPr>
        <w:t>):</w:t>
      </w:r>
      <w:r w:rsidRPr="00690594">
        <w:rPr>
          <w:color w:val="000000"/>
          <w:kern w:val="0"/>
          <w:sz w:val="24"/>
          <w:szCs w:val="24"/>
        </w:rPr>
        <w:t>140</w:t>
      </w:r>
      <w:r w:rsidRPr="002C4072">
        <w:rPr>
          <w:rFonts w:ascii="宋体" w:hAnsi="宋体"/>
          <w:color w:val="000000"/>
          <w:kern w:val="0"/>
          <w:sz w:val="24"/>
          <w:szCs w:val="24"/>
        </w:rPr>
        <w:t>-</w:t>
      </w:r>
      <w:r w:rsidRPr="00690594">
        <w:rPr>
          <w:color w:val="000000"/>
          <w:kern w:val="0"/>
          <w:sz w:val="24"/>
          <w:szCs w:val="24"/>
        </w:rPr>
        <w:t>148</w:t>
      </w:r>
      <w:r w:rsidRPr="002C4072">
        <w:rPr>
          <w:rFonts w:ascii="宋体" w:hAnsi="宋体"/>
          <w:color w:val="000000"/>
          <w:kern w:val="0"/>
          <w:sz w:val="24"/>
          <w:szCs w:val="24"/>
        </w:rPr>
        <w:t>.</w:t>
      </w:r>
      <w:bookmarkEnd w:id="164"/>
    </w:p>
    <w:p w14:paraId="1625F7D5" w14:textId="672B6B4B"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6</w:t>
      </w:r>
      <w:r w:rsidRPr="002C4072">
        <w:rPr>
          <w:rFonts w:ascii="宋体" w:hAnsi="宋体"/>
          <w:color w:val="000000"/>
          <w:kern w:val="0"/>
          <w:sz w:val="24"/>
          <w:szCs w:val="24"/>
        </w:rPr>
        <w:t>]</w:t>
      </w:r>
      <w:r w:rsidRPr="002C4072">
        <w:rPr>
          <w:rFonts w:ascii="宋体" w:hAnsi="宋体"/>
          <w:color w:val="000000"/>
          <w:kern w:val="0"/>
          <w:sz w:val="24"/>
          <w:szCs w:val="24"/>
        </w:rPr>
        <w:tab/>
      </w:r>
      <w:bookmarkStart w:id="165" w:name="_nebE459227D_CD4D_4F7D_8F03_79A32F80B255"/>
      <w:proofErr w:type="gramStart"/>
      <w:r w:rsidRPr="002C4072">
        <w:rPr>
          <w:rFonts w:ascii="宋体" w:hAnsi="宋体" w:cs="宋体" w:hint="eastAsia"/>
          <w:color w:val="000000"/>
          <w:kern w:val="0"/>
          <w:sz w:val="24"/>
          <w:szCs w:val="24"/>
        </w:rPr>
        <w:t>张招存</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论成人学习理论在企业员工培训中的应用</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产业与科技论坛</w:t>
      </w:r>
      <w:r w:rsidRPr="002C4072">
        <w:rPr>
          <w:rFonts w:ascii="宋体" w:hAnsi="宋体"/>
          <w:color w:val="000000"/>
          <w:kern w:val="0"/>
          <w:sz w:val="24"/>
          <w:szCs w:val="24"/>
        </w:rPr>
        <w:t xml:space="preserve">, </w:t>
      </w:r>
      <w:r w:rsidRPr="00690594">
        <w:rPr>
          <w:color w:val="000000"/>
          <w:kern w:val="0"/>
          <w:sz w:val="24"/>
          <w:szCs w:val="24"/>
        </w:rPr>
        <w:t>2013</w:t>
      </w:r>
      <w:r w:rsidRPr="002C4072">
        <w:rPr>
          <w:rFonts w:ascii="宋体" w:hAnsi="宋体"/>
          <w:color w:val="000000"/>
          <w:kern w:val="0"/>
          <w:sz w:val="24"/>
          <w:szCs w:val="24"/>
        </w:rPr>
        <w:t>,</w:t>
      </w:r>
      <w:r w:rsidRPr="00690594">
        <w:rPr>
          <w:color w:val="000000"/>
          <w:kern w:val="0"/>
          <w:sz w:val="24"/>
          <w:szCs w:val="24"/>
        </w:rPr>
        <w:t>12</w:t>
      </w:r>
      <w:r w:rsidRPr="002C4072">
        <w:rPr>
          <w:rFonts w:ascii="宋体" w:hAnsi="宋体"/>
          <w:color w:val="000000"/>
          <w:kern w:val="0"/>
          <w:sz w:val="24"/>
          <w:szCs w:val="24"/>
        </w:rPr>
        <w:t>(</w:t>
      </w:r>
      <w:r w:rsidRPr="00690594">
        <w:rPr>
          <w:color w:val="000000"/>
          <w:kern w:val="0"/>
          <w:sz w:val="24"/>
          <w:szCs w:val="24"/>
        </w:rPr>
        <w:t>17</w:t>
      </w:r>
      <w:r w:rsidRPr="002C4072">
        <w:rPr>
          <w:rFonts w:ascii="宋体" w:hAnsi="宋体"/>
          <w:color w:val="000000"/>
          <w:kern w:val="0"/>
          <w:sz w:val="24"/>
          <w:szCs w:val="24"/>
        </w:rPr>
        <w:t>):</w:t>
      </w:r>
      <w:r w:rsidRPr="00690594">
        <w:rPr>
          <w:color w:val="000000"/>
          <w:kern w:val="0"/>
          <w:sz w:val="24"/>
          <w:szCs w:val="24"/>
        </w:rPr>
        <w:t>255</w:t>
      </w:r>
      <w:r w:rsidRPr="002C4072">
        <w:rPr>
          <w:rFonts w:ascii="宋体" w:hAnsi="宋体"/>
          <w:color w:val="000000"/>
          <w:kern w:val="0"/>
          <w:sz w:val="24"/>
          <w:szCs w:val="24"/>
        </w:rPr>
        <w:t>-</w:t>
      </w:r>
      <w:r w:rsidRPr="00690594">
        <w:rPr>
          <w:color w:val="000000"/>
          <w:kern w:val="0"/>
          <w:sz w:val="24"/>
          <w:szCs w:val="24"/>
        </w:rPr>
        <w:t>256</w:t>
      </w:r>
      <w:r w:rsidRPr="002C4072">
        <w:rPr>
          <w:rFonts w:ascii="宋体" w:hAnsi="宋体"/>
          <w:color w:val="000000"/>
          <w:kern w:val="0"/>
          <w:sz w:val="24"/>
          <w:szCs w:val="24"/>
        </w:rPr>
        <w:t>.</w:t>
      </w:r>
      <w:bookmarkEnd w:id="165"/>
    </w:p>
    <w:p w14:paraId="49A1731B" w14:textId="68DB6AC4"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7</w:t>
      </w:r>
      <w:r w:rsidRPr="002C4072">
        <w:rPr>
          <w:rFonts w:ascii="宋体" w:hAnsi="宋体"/>
          <w:color w:val="000000"/>
          <w:kern w:val="0"/>
          <w:sz w:val="24"/>
          <w:szCs w:val="24"/>
        </w:rPr>
        <w:t>]</w:t>
      </w:r>
      <w:r w:rsidRPr="002C4072">
        <w:rPr>
          <w:rFonts w:ascii="宋体" w:hAnsi="宋体"/>
          <w:color w:val="000000"/>
          <w:kern w:val="0"/>
          <w:sz w:val="24"/>
          <w:szCs w:val="24"/>
        </w:rPr>
        <w:tab/>
      </w:r>
      <w:bookmarkStart w:id="166" w:name="_neb9AF74C05_9FB0_460C_A452_55DAA58DF133"/>
      <w:proofErr w:type="gramStart"/>
      <w:r w:rsidRPr="002C4072">
        <w:rPr>
          <w:rFonts w:ascii="宋体" w:hAnsi="宋体" w:cs="宋体" w:hint="eastAsia"/>
          <w:color w:val="000000"/>
          <w:kern w:val="0"/>
          <w:sz w:val="24"/>
          <w:szCs w:val="24"/>
        </w:rPr>
        <w:t>武法提</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张琪</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学习行为投入</w:t>
      </w:r>
      <w:r w:rsidRPr="002C4072">
        <w:rPr>
          <w:rFonts w:ascii="宋体" w:hAnsi="宋体"/>
          <w:color w:val="000000"/>
          <w:kern w:val="0"/>
          <w:sz w:val="24"/>
          <w:szCs w:val="24"/>
        </w:rPr>
        <w:t>:</w:t>
      </w:r>
      <w:r w:rsidRPr="002C4072">
        <w:rPr>
          <w:rFonts w:ascii="宋体" w:hAnsi="宋体" w:cs="宋体" w:hint="eastAsia"/>
          <w:color w:val="000000"/>
          <w:kern w:val="0"/>
          <w:sz w:val="24"/>
          <w:szCs w:val="24"/>
        </w:rPr>
        <w:t>定义、分析框架与理论模型</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中国电化教育</w:t>
      </w:r>
      <w:r w:rsidRPr="002C4072">
        <w:rPr>
          <w:rFonts w:ascii="宋体" w:hAnsi="宋体"/>
          <w:color w:val="000000"/>
          <w:kern w:val="0"/>
          <w:sz w:val="24"/>
          <w:szCs w:val="24"/>
        </w:rPr>
        <w:t xml:space="preserve">, </w:t>
      </w:r>
      <w:r w:rsidRPr="00690594">
        <w:rPr>
          <w:color w:val="000000"/>
          <w:kern w:val="0"/>
          <w:sz w:val="24"/>
          <w:szCs w:val="24"/>
        </w:rPr>
        <w:t>2018</w:t>
      </w:r>
      <w:r w:rsidRPr="002C4072">
        <w:rPr>
          <w:rFonts w:ascii="宋体" w:hAnsi="宋体"/>
          <w:color w:val="000000"/>
          <w:kern w:val="0"/>
          <w:sz w:val="24"/>
          <w:szCs w:val="24"/>
        </w:rPr>
        <w:t>(</w:t>
      </w:r>
      <w:r w:rsidRPr="00690594">
        <w:rPr>
          <w:color w:val="000000"/>
          <w:kern w:val="0"/>
          <w:sz w:val="24"/>
          <w:szCs w:val="24"/>
        </w:rPr>
        <w:t>01</w:t>
      </w:r>
      <w:r w:rsidRPr="002C4072">
        <w:rPr>
          <w:rFonts w:ascii="宋体" w:hAnsi="宋体"/>
          <w:color w:val="000000"/>
          <w:kern w:val="0"/>
          <w:sz w:val="24"/>
          <w:szCs w:val="24"/>
        </w:rPr>
        <w:t>):</w:t>
      </w:r>
      <w:r w:rsidRPr="00690594">
        <w:rPr>
          <w:color w:val="000000"/>
          <w:kern w:val="0"/>
          <w:sz w:val="24"/>
          <w:szCs w:val="24"/>
        </w:rPr>
        <w:t>35</w:t>
      </w:r>
      <w:r w:rsidRPr="002C4072">
        <w:rPr>
          <w:rFonts w:ascii="宋体" w:hAnsi="宋体"/>
          <w:color w:val="000000"/>
          <w:kern w:val="0"/>
          <w:sz w:val="24"/>
          <w:szCs w:val="24"/>
        </w:rPr>
        <w:t>-</w:t>
      </w:r>
      <w:r w:rsidRPr="00690594">
        <w:rPr>
          <w:color w:val="000000"/>
          <w:kern w:val="0"/>
          <w:sz w:val="24"/>
          <w:szCs w:val="24"/>
        </w:rPr>
        <w:t>41</w:t>
      </w:r>
      <w:r w:rsidRPr="002C4072">
        <w:rPr>
          <w:rFonts w:ascii="宋体" w:hAnsi="宋体"/>
          <w:color w:val="000000"/>
          <w:kern w:val="0"/>
          <w:sz w:val="24"/>
          <w:szCs w:val="24"/>
        </w:rPr>
        <w:t>.</w:t>
      </w:r>
      <w:bookmarkEnd w:id="166"/>
    </w:p>
    <w:p w14:paraId="51C9ACA6" w14:textId="2FF31C20"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8</w:t>
      </w:r>
      <w:r w:rsidRPr="002C4072">
        <w:rPr>
          <w:rFonts w:ascii="宋体" w:hAnsi="宋体"/>
          <w:color w:val="000000"/>
          <w:kern w:val="0"/>
          <w:sz w:val="24"/>
          <w:szCs w:val="24"/>
        </w:rPr>
        <w:t>]</w:t>
      </w:r>
      <w:r w:rsidRPr="002C4072">
        <w:rPr>
          <w:rFonts w:ascii="宋体" w:hAnsi="宋体"/>
          <w:color w:val="000000"/>
          <w:kern w:val="0"/>
          <w:sz w:val="24"/>
          <w:szCs w:val="24"/>
        </w:rPr>
        <w:tab/>
      </w:r>
      <w:bookmarkStart w:id="167" w:name="_nebE04664EF_D796_4A01_8908_7B6E437F2FB0"/>
      <w:proofErr w:type="spellStart"/>
      <w:r w:rsidRPr="007C1D5C">
        <w:rPr>
          <w:color w:val="000000"/>
          <w:kern w:val="0"/>
          <w:sz w:val="24"/>
          <w:szCs w:val="24"/>
        </w:rPr>
        <w:t>Kuh</w:t>
      </w:r>
      <w:proofErr w:type="spellEnd"/>
      <w:r w:rsidRPr="002C4072">
        <w:rPr>
          <w:rFonts w:ascii="宋体" w:hAnsi="宋体"/>
          <w:color w:val="000000"/>
          <w:kern w:val="0"/>
          <w:sz w:val="24"/>
          <w:szCs w:val="24"/>
        </w:rPr>
        <w:t xml:space="preserve">, </w:t>
      </w:r>
      <w:r w:rsidRPr="007C1D5C">
        <w:rPr>
          <w:color w:val="000000"/>
          <w:kern w:val="0"/>
          <w:sz w:val="24"/>
          <w:szCs w:val="24"/>
        </w:rPr>
        <w:t>George</w:t>
      </w:r>
      <w:r w:rsidRPr="002C4072">
        <w:rPr>
          <w:rFonts w:ascii="宋体" w:hAnsi="宋体"/>
          <w:color w:val="000000"/>
          <w:kern w:val="0"/>
          <w:sz w:val="24"/>
          <w:szCs w:val="24"/>
        </w:rPr>
        <w:t xml:space="preserve">, </w:t>
      </w:r>
      <w:r w:rsidRPr="007C1D5C">
        <w:rPr>
          <w:color w:val="000000"/>
          <w:kern w:val="0"/>
          <w:sz w:val="24"/>
          <w:szCs w:val="24"/>
        </w:rPr>
        <w:t>D</w:t>
      </w:r>
      <w:r w:rsidRPr="002C4072">
        <w:rPr>
          <w:rFonts w:ascii="宋体" w:hAnsi="宋体"/>
          <w:color w:val="000000"/>
          <w:kern w:val="0"/>
          <w:sz w:val="24"/>
          <w:szCs w:val="24"/>
        </w:rPr>
        <w:t xml:space="preserve">. </w:t>
      </w:r>
      <w:r w:rsidRPr="007C1D5C">
        <w:rPr>
          <w:color w:val="000000"/>
          <w:kern w:val="0"/>
          <w:sz w:val="24"/>
          <w:szCs w:val="24"/>
        </w:rPr>
        <w:t>Assessing</w:t>
      </w:r>
      <w:r w:rsidRPr="002C4072">
        <w:rPr>
          <w:rFonts w:ascii="宋体" w:hAnsi="宋体"/>
          <w:color w:val="000000"/>
          <w:kern w:val="0"/>
          <w:sz w:val="24"/>
          <w:szCs w:val="24"/>
        </w:rPr>
        <w:t xml:space="preserve"> </w:t>
      </w:r>
      <w:r w:rsidRPr="007C1D5C">
        <w:rPr>
          <w:color w:val="000000"/>
          <w:kern w:val="0"/>
          <w:sz w:val="24"/>
          <w:szCs w:val="24"/>
        </w:rPr>
        <w:t>What</w:t>
      </w:r>
      <w:r w:rsidRPr="002C4072">
        <w:rPr>
          <w:rFonts w:ascii="宋体" w:hAnsi="宋体"/>
          <w:color w:val="000000"/>
          <w:kern w:val="0"/>
          <w:sz w:val="24"/>
          <w:szCs w:val="24"/>
        </w:rPr>
        <w:t xml:space="preserve"> </w:t>
      </w:r>
      <w:r w:rsidRPr="007C1D5C">
        <w:rPr>
          <w:color w:val="000000"/>
          <w:kern w:val="0"/>
          <w:sz w:val="24"/>
          <w:szCs w:val="24"/>
        </w:rPr>
        <w:t>Really</w:t>
      </w:r>
      <w:r w:rsidRPr="002C4072">
        <w:rPr>
          <w:rFonts w:ascii="宋体" w:hAnsi="宋体"/>
          <w:color w:val="000000"/>
          <w:kern w:val="0"/>
          <w:sz w:val="24"/>
          <w:szCs w:val="24"/>
        </w:rPr>
        <w:t xml:space="preserve"> </w:t>
      </w:r>
      <w:r w:rsidRPr="007C1D5C">
        <w:rPr>
          <w:color w:val="000000"/>
          <w:kern w:val="0"/>
          <w:sz w:val="24"/>
          <w:szCs w:val="24"/>
        </w:rPr>
        <w:t>Matters</w:t>
      </w:r>
      <w:r w:rsidRPr="002C4072">
        <w:rPr>
          <w:rFonts w:ascii="宋体" w:hAnsi="宋体"/>
          <w:color w:val="000000"/>
          <w:kern w:val="0"/>
          <w:sz w:val="24"/>
          <w:szCs w:val="24"/>
        </w:rPr>
        <w:t xml:space="preserve"> </w:t>
      </w:r>
      <w:r w:rsidRPr="007C1D5C">
        <w:rPr>
          <w:color w:val="000000"/>
          <w:kern w:val="0"/>
          <w:sz w:val="24"/>
          <w:szCs w:val="24"/>
        </w:rPr>
        <w:t>to</w:t>
      </w:r>
      <w:r w:rsidRPr="002C4072">
        <w:rPr>
          <w:rFonts w:ascii="宋体" w:hAnsi="宋体"/>
          <w:color w:val="000000"/>
          <w:kern w:val="0"/>
          <w:sz w:val="24"/>
          <w:szCs w:val="24"/>
        </w:rPr>
        <w:t xml:space="preserve"> </w:t>
      </w:r>
      <w:r w:rsidRPr="007C1D5C">
        <w:rPr>
          <w:color w:val="000000"/>
          <w:kern w:val="0"/>
          <w:sz w:val="24"/>
          <w:szCs w:val="24"/>
        </w:rPr>
        <w:t>Student</w:t>
      </w:r>
      <w:r w:rsidRPr="002C4072">
        <w:rPr>
          <w:rFonts w:ascii="宋体" w:hAnsi="宋体"/>
          <w:color w:val="000000"/>
          <w:kern w:val="0"/>
          <w:sz w:val="24"/>
          <w:szCs w:val="24"/>
        </w:rPr>
        <w:t xml:space="preserve"> </w:t>
      </w:r>
      <w:r w:rsidRPr="007C1D5C">
        <w:rPr>
          <w:color w:val="000000"/>
          <w:kern w:val="0"/>
          <w:sz w:val="24"/>
          <w:szCs w:val="24"/>
        </w:rPr>
        <w:t>Learning</w:t>
      </w:r>
      <w:r w:rsidRPr="002C4072">
        <w:rPr>
          <w:rFonts w:ascii="宋体" w:hAnsi="宋体"/>
          <w:color w:val="000000"/>
          <w:kern w:val="0"/>
          <w:sz w:val="24"/>
          <w:szCs w:val="24"/>
        </w:rPr>
        <w:t>. (</w:t>
      </w:r>
      <w:r w:rsidRPr="007C1D5C">
        <w:rPr>
          <w:color w:val="000000"/>
          <w:kern w:val="0"/>
          <w:sz w:val="24"/>
          <w:szCs w:val="24"/>
        </w:rPr>
        <w:t>cover</w:t>
      </w:r>
      <w:r w:rsidRPr="002C4072">
        <w:rPr>
          <w:rFonts w:ascii="宋体" w:hAnsi="宋体"/>
          <w:color w:val="000000"/>
          <w:kern w:val="0"/>
          <w:sz w:val="24"/>
          <w:szCs w:val="24"/>
        </w:rPr>
        <w:t xml:space="preserve"> </w:t>
      </w:r>
      <w:proofErr w:type="gramStart"/>
      <w:r w:rsidRPr="007C1D5C">
        <w:rPr>
          <w:color w:val="000000"/>
          <w:kern w:val="0"/>
          <w:sz w:val="24"/>
          <w:szCs w:val="24"/>
        </w:rPr>
        <w:t>story</w:t>
      </w:r>
      <w:r w:rsidRPr="002C4072">
        <w:rPr>
          <w:rFonts w:ascii="宋体" w:hAnsi="宋体"/>
          <w:color w:val="000000"/>
          <w:kern w:val="0"/>
          <w:sz w:val="24"/>
          <w:szCs w:val="24"/>
        </w:rPr>
        <w:t>)[</w:t>
      </w:r>
      <w:proofErr w:type="gramEnd"/>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Change</w:t>
      </w:r>
      <w:r w:rsidRPr="002C4072">
        <w:rPr>
          <w:rFonts w:ascii="宋体" w:hAnsi="宋体"/>
          <w:color w:val="000000"/>
          <w:kern w:val="0"/>
          <w:sz w:val="24"/>
          <w:szCs w:val="24"/>
        </w:rPr>
        <w:t xml:space="preserve">, </w:t>
      </w:r>
      <w:r w:rsidRPr="00690594">
        <w:rPr>
          <w:color w:val="000000"/>
          <w:kern w:val="0"/>
          <w:sz w:val="24"/>
          <w:szCs w:val="24"/>
        </w:rPr>
        <w:t>2001</w:t>
      </w:r>
      <w:r w:rsidRPr="002C4072">
        <w:rPr>
          <w:rFonts w:ascii="宋体" w:hAnsi="宋体"/>
          <w:color w:val="000000"/>
          <w:kern w:val="0"/>
          <w:sz w:val="24"/>
          <w:szCs w:val="24"/>
        </w:rPr>
        <w:t>,</w:t>
      </w:r>
      <w:r w:rsidRPr="00690594">
        <w:rPr>
          <w:color w:val="000000"/>
          <w:kern w:val="0"/>
          <w:sz w:val="24"/>
          <w:szCs w:val="24"/>
        </w:rPr>
        <w:t>33</w:t>
      </w:r>
      <w:r w:rsidRPr="002C4072">
        <w:rPr>
          <w:rFonts w:ascii="宋体" w:hAnsi="宋体"/>
          <w:color w:val="000000"/>
          <w:kern w:val="0"/>
          <w:sz w:val="24"/>
          <w:szCs w:val="24"/>
        </w:rPr>
        <w:t>(</w:t>
      </w:r>
      <w:r w:rsidRPr="00690594">
        <w:rPr>
          <w:color w:val="000000"/>
          <w:kern w:val="0"/>
          <w:sz w:val="24"/>
          <w:szCs w:val="24"/>
        </w:rPr>
        <w:t>3</w:t>
      </w:r>
      <w:r w:rsidRPr="002C4072">
        <w:rPr>
          <w:rFonts w:ascii="宋体" w:hAnsi="宋体"/>
          <w:color w:val="000000"/>
          <w:kern w:val="0"/>
          <w:sz w:val="24"/>
          <w:szCs w:val="24"/>
        </w:rPr>
        <w:t>):</w:t>
      </w:r>
      <w:r w:rsidRPr="00690594">
        <w:rPr>
          <w:color w:val="000000"/>
          <w:kern w:val="0"/>
          <w:sz w:val="24"/>
          <w:szCs w:val="24"/>
        </w:rPr>
        <w:t>10</w:t>
      </w:r>
      <w:r w:rsidRPr="002C4072">
        <w:rPr>
          <w:rFonts w:ascii="宋体" w:hAnsi="宋体"/>
          <w:color w:val="000000"/>
          <w:kern w:val="0"/>
          <w:sz w:val="24"/>
          <w:szCs w:val="24"/>
        </w:rPr>
        <w:t>.</w:t>
      </w:r>
      <w:bookmarkEnd w:id="167"/>
    </w:p>
    <w:p w14:paraId="40F12DFA" w14:textId="657CC878"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 xml:space="preserve"> [</w:t>
      </w:r>
      <w:r w:rsidRPr="00690594">
        <w:rPr>
          <w:color w:val="000000"/>
          <w:kern w:val="0"/>
          <w:sz w:val="24"/>
          <w:szCs w:val="24"/>
        </w:rPr>
        <w:t>9</w:t>
      </w:r>
      <w:r w:rsidRPr="002C4072">
        <w:rPr>
          <w:rFonts w:ascii="宋体" w:hAnsi="宋体"/>
          <w:color w:val="000000"/>
          <w:kern w:val="0"/>
          <w:sz w:val="24"/>
          <w:szCs w:val="24"/>
        </w:rPr>
        <w:t>]</w:t>
      </w:r>
      <w:r w:rsidRPr="002C4072">
        <w:rPr>
          <w:rFonts w:ascii="宋体" w:hAnsi="宋体"/>
          <w:color w:val="000000"/>
          <w:kern w:val="0"/>
          <w:sz w:val="24"/>
          <w:szCs w:val="24"/>
        </w:rPr>
        <w:tab/>
      </w:r>
      <w:bookmarkStart w:id="168" w:name="_nebAA942BE6_8289_4759_BF07_5B284D75C88B"/>
      <w:r w:rsidRPr="007C1D5C">
        <w:rPr>
          <w:color w:val="000000"/>
          <w:kern w:val="0"/>
          <w:sz w:val="24"/>
          <w:szCs w:val="24"/>
        </w:rPr>
        <w:t>Schaufeli</w:t>
      </w:r>
      <w:r w:rsidRPr="002C4072">
        <w:rPr>
          <w:rFonts w:ascii="宋体" w:hAnsi="宋体"/>
          <w:color w:val="000000"/>
          <w:kern w:val="0"/>
          <w:sz w:val="24"/>
          <w:szCs w:val="24"/>
        </w:rPr>
        <w:t xml:space="preserve"> </w:t>
      </w:r>
      <w:r w:rsidRPr="007C1D5C">
        <w:rPr>
          <w:color w:val="000000"/>
          <w:kern w:val="0"/>
          <w:sz w:val="24"/>
          <w:szCs w:val="24"/>
        </w:rPr>
        <w:t>W</w:t>
      </w:r>
      <w:r w:rsidRPr="002C4072">
        <w:rPr>
          <w:rFonts w:ascii="宋体" w:hAnsi="宋体"/>
          <w:color w:val="000000"/>
          <w:kern w:val="0"/>
          <w:sz w:val="24"/>
          <w:szCs w:val="24"/>
        </w:rPr>
        <w:t xml:space="preserve"> </w:t>
      </w:r>
      <w:r w:rsidRPr="007C1D5C">
        <w:rPr>
          <w:color w:val="000000"/>
          <w:kern w:val="0"/>
          <w:sz w:val="24"/>
          <w:szCs w:val="24"/>
        </w:rPr>
        <w:t>B</w:t>
      </w:r>
      <w:r w:rsidRPr="002C4072">
        <w:rPr>
          <w:rFonts w:ascii="宋体" w:hAnsi="宋体"/>
          <w:color w:val="000000"/>
          <w:kern w:val="0"/>
          <w:sz w:val="24"/>
          <w:szCs w:val="24"/>
        </w:rPr>
        <w:t xml:space="preserve">, </w:t>
      </w:r>
      <w:proofErr w:type="spellStart"/>
      <w:r w:rsidRPr="007C1D5C">
        <w:rPr>
          <w:color w:val="000000"/>
          <w:kern w:val="0"/>
          <w:sz w:val="24"/>
          <w:szCs w:val="24"/>
        </w:rPr>
        <w:t>Salanova</w:t>
      </w:r>
      <w:proofErr w:type="spellEnd"/>
      <w:r w:rsidRPr="002C4072">
        <w:rPr>
          <w:rFonts w:ascii="宋体" w:hAnsi="宋体"/>
          <w:color w:val="000000"/>
          <w:kern w:val="0"/>
          <w:sz w:val="24"/>
          <w:szCs w:val="24"/>
        </w:rPr>
        <w:t xml:space="preserve"> </w:t>
      </w:r>
      <w:r w:rsidRPr="007C1D5C">
        <w:rPr>
          <w:color w:val="000000"/>
          <w:kern w:val="0"/>
          <w:sz w:val="24"/>
          <w:szCs w:val="24"/>
        </w:rPr>
        <w:t>M</w:t>
      </w:r>
      <w:r w:rsidRPr="002C4072">
        <w:rPr>
          <w:rFonts w:ascii="宋体" w:hAnsi="宋体"/>
          <w:color w:val="000000"/>
          <w:kern w:val="0"/>
          <w:sz w:val="24"/>
          <w:szCs w:val="24"/>
        </w:rPr>
        <w:t xml:space="preserve">, </w:t>
      </w:r>
      <w:r w:rsidRPr="007C1D5C">
        <w:rPr>
          <w:color w:val="000000"/>
          <w:kern w:val="0"/>
          <w:sz w:val="24"/>
          <w:szCs w:val="24"/>
        </w:rPr>
        <w:t>González</w:t>
      </w:r>
      <w:r w:rsidRPr="002C4072">
        <w:rPr>
          <w:rFonts w:ascii="宋体" w:hAnsi="宋体"/>
          <w:color w:val="000000"/>
          <w:kern w:val="0"/>
          <w:sz w:val="24"/>
          <w:szCs w:val="24"/>
        </w:rPr>
        <w:t>-</w:t>
      </w:r>
      <w:proofErr w:type="spellStart"/>
      <w:r w:rsidRPr="007C1D5C">
        <w:rPr>
          <w:color w:val="000000"/>
          <w:kern w:val="0"/>
          <w:sz w:val="24"/>
          <w:szCs w:val="24"/>
        </w:rPr>
        <w:t>romá</w:t>
      </w:r>
      <w:proofErr w:type="spellEnd"/>
      <w:r w:rsidRPr="002C4072">
        <w:rPr>
          <w:rFonts w:ascii="宋体" w:hAnsi="宋体"/>
          <w:color w:val="000000"/>
          <w:kern w:val="0"/>
          <w:sz w:val="24"/>
          <w:szCs w:val="24"/>
        </w:rPr>
        <w:t xml:space="preserve"> </w:t>
      </w:r>
      <w:r w:rsidRPr="007C1D5C">
        <w:rPr>
          <w:color w:val="000000"/>
          <w:kern w:val="0"/>
          <w:sz w:val="24"/>
          <w:szCs w:val="24"/>
        </w:rPr>
        <w:t>V</w:t>
      </w:r>
      <w:r w:rsidRPr="002C4072">
        <w:rPr>
          <w:rFonts w:ascii="宋体" w:hAnsi="宋体"/>
          <w:color w:val="000000"/>
          <w:kern w:val="0"/>
          <w:sz w:val="24"/>
          <w:szCs w:val="24"/>
        </w:rPr>
        <w:t xml:space="preserve">, </w:t>
      </w:r>
      <w:r w:rsidRPr="007C1D5C">
        <w:rPr>
          <w:color w:val="000000"/>
          <w:kern w:val="0"/>
          <w:sz w:val="24"/>
          <w:szCs w:val="24"/>
        </w:rPr>
        <w:t>et</w:t>
      </w:r>
      <w:r w:rsidRPr="002C4072">
        <w:rPr>
          <w:rFonts w:ascii="宋体" w:hAnsi="宋体"/>
          <w:color w:val="000000"/>
          <w:kern w:val="0"/>
          <w:sz w:val="24"/>
          <w:szCs w:val="24"/>
        </w:rPr>
        <w:t xml:space="preserve"> </w:t>
      </w:r>
      <w:r w:rsidRPr="007C1D5C">
        <w:rPr>
          <w:color w:val="000000"/>
          <w:kern w:val="0"/>
          <w:sz w:val="24"/>
          <w:szCs w:val="24"/>
        </w:rPr>
        <w:t>al</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Measurement</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Burnout</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r w:rsidRPr="007C1D5C">
        <w:rPr>
          <w:color w:val="000000"/>
          <w:kern w:val="0"/>
          <w:sz w:val="24"/>
          <w:szCs w:val="24"/>
        </w:rPr>
        <w:t>Two</w:t>
      </w:r>
      <w:r w:rsidRPr="002C4072">
        <w:rPr>
          <w:rFonts w:ascii="宋体" w:hAnsi="宋体"/>
          <w:color w:val="000000"/>
          <w:kern w:val="0"/>
          <w:sz w:val="24"/>
          <w:szCs w:val="24"/>
        </w:rPr>
        <w:t xml:space="preserve"> </w:t>
      </w:r>
      <w:r w:rsidRPr="007C1D5C">
        <w:rPr>
          <w:color w:val="000000"/>
          <w:kern w:val="0"/>
          <w:sz w:val="24"/>
          <w:szCs w:val="24"/>
        </w:rPr>
        <w:t>Sample</w:t>
      </w:r>
      <w:r w:rsidRPr="002C4072">
        <w:rPr>
          <w:rFonts w:ascii="宋体" w:hAnsi="宋体"/>
          <w:color w:val="000000"/>
          <w:kern w:val="0"/>
          <w:sz w:val="24"/>
          <w:szCs w:val="24"/>
        </w:rPr>
        <w:t xml:space="preserve"> </w:t>
      </w:r>
      <w:r w:rsidRPr="007C1D5C">
        <w:rPr>
          <w:color w:val="000000"/>
          <w:kern w:val="0"/>
          <w:sz w:val="24"/>
          <w:szCs w:val="24"/>
        </w:rPr>
        <w:t>Confirmatory</w:t>
      </w:r>
      <w:r w:rsidRPr="002C4072">
        <w:rPr>
          <w:rFonts w:ascii="宋体" w:hAnsi="宋体"/>
          <w:color w:val="000000"/>
          <w:kern w:val="0"/>
          <w:sz w:val="24"/>
          <w:szCs w:val="24"/>
        </w:rPr>
        <w:t xml:space="preserve"> </w:t>
      </w:r>
      <w:r w:rsidRPr="007C1D5C">
        <w:rPr>
          <w:color w:val="000000"/>
          <w:kern w:val="0"/>
          <w:sz w:val="24"/>
          <w:szCs w:val="24"/>
        </w:rPr>
        <w:t>Factor</w:t>
      </w:r>
      <w:r w:rsidRPr="002C4072">
        <w:rPr>
          <w:rFonts w:ascii="宋体" w:hAnsi="宋体"/>
          <w:color w:val="000000"/>
          <w:kern w:val="0"/>
          <w:sz w:val="24"/>
          <w:szCs w:val="24"/>
        </w:rPr>
        <w:t xml:space="preserve"> </w:t>
      </w:r>
      <w:r w:rsidRPr="007C1D5C">
        <w:rPr>
          <w:color w:val="000000"/>
          <w:kern w:val="0"/>
          <w:sz w:val="24"/>
          <w:szCs w:val="24"/>
        </w:rPr>
        <w:t>Analytic</w:t>
      </w:r>
      <w:r w:rsidRPr="002C4072">
        <w:rPr>
          <w:rFonts w:ascii="宋体" w:hAnsi="宋体"/>
          <w:color w:val="000000"/>
          <w:kern w:val="0"/>
          <w:sz w:val="24"/>
          <w:szCs w:val="24"/>
        </w:rPr>
        <w:t xml:space="preserve"> </w:t>
      </w:r>
      <w:r w:rsidRPr="007C1D5C">
        <w:rPr>
          <w:color w:val="000000"/>
          <w:kern w:val="0"/>
          <w:sz w:val="24"/>
          <w:szCs w:val="24"/>
        </w:rPr>
        <w:t>Approach</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Journal</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Happiness</w:t>
      </w:r>
      <w:r w:rsidRPr="002C4072">
        <w:rPr>
          <w:rFonts w:ascii="宋体" w:hAnsi="宋体"/>
          <w:color w:val="000000"/>
          <w:kern w:val="0"/>
          <w:sz w:val="24"/>
          <w:szCs w:val="24"/>
        </w:rPr>
        <w:t xml:space="preserve"> </w:t>
      </w:r>
      <w:r w:rsidRPr="007C1D5C">
        <w:rPr>
          <w:color w:val="000000"/>
          <w:kern w:val="0"/>
          <w:sz w:val="24"/>
          <w:szCs w:val="24"/>
        </w:rPr>
        <w:t>Studies</w:t>
      </w:r>
      <w:r w:rsidRPr="002C4072">
        <w:rPr>
          <w:rFonts w:ascii="宋体" w:hAnsi="宋体"/>
          <w:color w:val="000000"/>
          <w:kern w:val="0"/>
          <w:sz w:val="24"/>
          <w:szCs w:val="24"/>
        </w:rPr>
        <w:t xml:space="preserve">, </w:t>
      </w:r>
      <w:r w:rsidRPr="00690594">
        <w:rPr>
          <w:color w:val="000000"/>
          <w:kern w:val="0"/>
          <w:sz w:val="24"/>
          <w:szCs w:val="24"/>
        </w:rPr>
        <w:t>2002</w:t>
      </w:r>
      <w:r w:rsidRPr="002C4072">
        <w:rPr>
          <w:rFonts w:ascii="宋体" w:hAnsi="宋体"/>
          <w:color w:val="000000"/>
          <w:kern w:val="0"/>
          <w:sz w:val="24"/>
          <w:szCs w:val="24"/>
        </w:rPr>
        <w:t>,</w:t>
      </w:r>
      <w:r w:rsidRPr="00690594">
        <w:rPr>
          <w:color w:val="000000"/>
          <w:kern w:val="0"/>
          <w:sz w:val="24"/>
          <w:szCs w:val="24"/>
        </w:rPr>
        <w:t>3</w:t>
      </w:r>
      <w:r w:rsidRPr="002C4072">
        <w:rPr>
          <w:rFonts w:ascii="宋体" w:hAnsi="宋体"/>
          <w:color w:val="000000"/>
          <w:kern w:val="0"/>
          <w:sz w:val="24"/>
          <w:szCs w:val="24"/>
        </w:rPr>
        <w:t>(</w:t>
      </w:r>
      <w:r w:rsidRPr="00690594">
        <w:rPr>
          <w:color w:val="000000"/>
          <w:kern w:val="0"/>
          <w:sz w:val="24"/>
          <w:szCs w:val="24"/>
        </w:rPr>
        <w:t>1</w:t>
      </w:r>
      <w:r w:rsidRPr="002C4072">
        <w:rPr>
          <w:rFonts w:ascii="宋体" w:hAnsi="宋体"/>
          <w:color w:val="000000"/>
          <w:kern w:val="0"/>
          <w:sz w:val="24"/>
          <w:szCs w:val="24"/>
        </w:rPr>
        <w:t>):</w:t>
      </w:r>
      <w:r w:rsidRPr="00690594">
        <w:rPr>
          <w:color w:val="000000"/>
          <w:kern w:val="0"/>
          <w:sz w:val="24"/>
          <w:szCs w:val="24"/>
        </w:rPr>
        <w:t>71</w:t>
      </w:r>
      <w:r w:rsidRPr="002C4072">
        <w:rPr>
          <w:rFonts w:ascii="宋体" w:hAnsi="宋体"/>
          <w:color w:val="000000"/>
          <w:kern w:val="0"/>
          <w:sz w:val="24"/>
          <w:szCs w:val="24"/>
        </w:rPr>
        <w:t>-</w:t>
      </w:r>
      <w:r w:rsidRPr="00690594">
        <w:rPr>
          <w:color w:val="000000"/>
          <w:kern w:val="0"/>
          <w:sz w:val="24"/>
          <w:szCs w:val="24"/>
        </w:rPr>
        <w:t>92</w:t>
      </w:r>
      <w:r w:rsidRPr="002C4072">
        <w:rPr>
          <w:rFonts w:ascii="宋体" w:hAnsi="宋体"/>
          <w:color w:val="000000"/>
          <w:kern w:val="0"/>
          <w:sz w:val="24"/>
          <w:szCs w:val="24"/>
        </w:rPr>
        <w:t>.</w:t>
      </w:r>
      <w:bookmarkEnd w:id="168"/>
    </w:p>
    <w:p w14:paraId="7F7DA935" w14:textId="23E77D0A"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10</w:t>
      </w:r>
      <w:r w:rsidRPr="002C4072">
        <w:rPr>
          <w:rFonts w:ascii="宋体" w:hAnsi="宋体"/>
          <w:color w:val="000000"/>
          <w:kern w:val="0"/>
          <w:sz w:val="24"/>
          <w:szCs w:val="24"/>
        </w:rPr>
        <w:t>]</w:t>
      </w:r>
      <w:r w:rsidRPr="002C4072">
        <w:rPr>
          <w:rFonts w:ascii="宋体" w:hAnsi="宋体"/>
          <w:color w:val="000000"/>
          <w:kern w:val="0"/>
          <w:sz w:val="24"/>
          <w:szCs w:val="24"/>
        </w:rPr>
        <w:tab/>
      </w:r>
      <w:bookmarkStart w:id="169" w:name="_neb3330F883_AE88_44FA_AB85_2EA2D536231F"/>
      <w:r w:rsidRPr="002C4072">
        <w:rPr>
          <w:rFonts w:ascii="宋体" w:hAnsi="宋体" w:cs="宋体" w:hint="eastAsia"/>
          <w:color w:val="000000"/>
          <w:kern w:val="0"/>
          <w:sz w:val="24"/>
          <w:szCs w:val="24"/>
        </w:rPr>
        <w:t>倪士光</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伍新春</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学习投入</w:t>
      </w:r>
      <w:r w:rsidRPr="002C4072">
        <w:rPr>
          <w:rFonts w:ascii="宋体" w:hAnsi="宋体"/>
          <w:color w:val="000000"/>
          <w:kern w:val="0"/>
          <w:sz w:val="24"/>
          <w:szCs w:val="24"/>
        </w:rPr>
        <w:t>:</w:t>
      </w:r>
      <w:r w:rsidRPr="002C4072">
        <w:rPr>
          <w:rFonts w:ascii="宋体" w:hAnsi="宋体" w:cs="宋体" w:hint="eastAsia"/>
          <w:color w:val="000000"/>
          <w:kern w:val="0"/>
          <w:sz w:val="24"/>
          <w:szCs w:val="24"/>
        </w:rPr>
        <w:t>概念、测量与相关变量</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心理研究</w:t>
      </w:r>
      <w:r w:rsidRPr="002C4072">
        <w:rPr>
          <w:rFonts w:ascii="宋体" w:hAnsi="宋体"/>
          <w:color w:val="000000"/>
          <w:kern w:val="0"/>
          <w:sz w:val="24"/>
          <w:szCs w:val="24"/>
        </w:rPr>
        <w:t xml:space="preserve">, </w:t>
      </w:r>
      <w:r w:rsidRPr="00690594">
        <w:rPr>
          <w:color w:val="000000"/>
          <w:kern w:val="0"/>
          <w:sz w:val="24"/>
          <w:szCs w:val="24"/>
        </w:rPr>
        <w:t>2011</w:t>
      </w:r>
      <w:r w:rsidRPr="002C4072">
        <w:rPr>
          <w:rFonts w:ascii="宋体" w:hAnsi="宋体"/>
          <w:color w:val="000000"/>
          <w:kern w:val="0"/>
          <w:sz w:val="24"/>
          <w:szCs w:val="24"/>
        </w:rPr>
        <w:t>,</w:t>
      </w:r>
      <w:r w:rsidRPr="00690594">
        <w:rPr>
          <w:color w:val="000000"/>
          <w:kern w:val="0"/>
          <w:sz w:val="24"/>
          <w:szCs w:val="24"/>
        </w:rPr>
        <w:t>4</w:t>
      </w:r>
      <w:r w:rsidRPr="002C4072">
        <w:rPr>
          <w:rFonts w:ascii="宋体" w:hAnsi="宋体"/>
          <w:color w:val="000000"/>
          <w:kern w:val="0"/>
          <w:sz w:val="24"/>
          <w:szCs w:val="24"/>
        </w:rPr>
        <w:t>(</w:t>
      </w:r>
      <w:r w:rsidRPr="00690594">
        <w:rPr>
          <w:color w:val="000000"/>
          <w:kern w:val="0"/>
          <w:sz w:val="24"/>
          <w:szCs w:val="24"/>
        </w:rPr>
        <w:t>01</w:t>
      </w:r>
      <w:r w:rsidRPr="002C4072">
        <w:rPr>
          <w:rFonts w:ascii="宋体" w:hAnsi="宋体"/>
          <w:color w:val="000000"/>
          <w:kern w:val="0"/>
          <w:sz w:val="24"/>
          <w:szCs w:val="24"/>
        </w:rPr>
        <w:t>):</w:t>
      </w:r>
      <w:r w:rsidRPr="00690594">
        <w:rPr>
          <w:color w:val="000000"/>
          <w:kern w:val="0"/>
          <w:sz w:val="24"/>
          <w:szCs w:val="24"/>
        </w:rPr>
        <w:t>81</w:t>
      </w:r>
      <w:r w:rsidRPr="002C4072">
        <w:rPr>
          <w:rFonts w:ascii="宋体" w:hAnsi="宋体"/>
          <w:color w:val="000000"/>
          <w:kern w:val="0"/>
          <w:sz w:val="24"/>
          <w:szCs w:val="24"/>
        </w:rPr>
        <w:t>-</w:t>
      </w:r>
      <w:r w:rsidRPr="00690594">
        <w:rPr>
          <w:color w:val="000000"/>
          <w:kern w:val="0"/>
          <w:sz w:val="24"/>
          <w:szCs w:val="24"/>
        </w:rPr>
        <w:t>87</w:t>
      </w:r>
      <w:r w:rsidRPr="002C4072">
        <w:rPr>
          <w:rFonts w:ascii="宋体" w:hAnsi="宋体"/>
          <w:color w:val="000000"/>
          <w:kern w:val="0"/>
          <w:sz w:val="24"/>
          <w:szCs w:val="24"/>
        </w:rPr>
        <w:t>.</w:t>
      </w:r>
      <w:bookmarkEnd w:id="169"/>
    </w:p>
    <w:p w14:paraId="12D14AD8" w14:textId="14613097"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11</w:t>
      </w:r>
      <w:r w:rsidRPr="002C4072">
        <w:rPr>
          <w:rFonts w:ascii="宋体" w:hAnsi="宋体"/>
          <w:color w:val="000000"/>
          <w:kern w:val="0"/>
          <w:sz w:val="24"/>
          <w:szCs w:val="24"/>
        </w:rPr>
        <w:t>]</w:t>
      </w:r>
      <w:r w:rsidRPr="002C4072">
        <w:rPr>
          <w:rFonts w:ascii="宋体" w:hAnsi="宋体"/>
          <w:color w:val="000000"/>
          <w:kern w:val="0"/>
          <w:sz w:val="24"/>
          <w:szCs w:val="24"/>
        </w:rPr>
        <w:tab/>
      </w:r>
      <w:bookmarkStart w:id="170" w:name="_nebC14DEEAE_7B83_4E47_9009_951C16744649"/>
      <w:r w:rsidRPr="007C1D5C">
        <w:rPr>
          <w:color w:val="000000"/>
          <w:kern w:val="0"/>
          <w:sz w:val="24"/>
          <w:szCs w:val="24"/>
        </w:rPr>
        <w:t>Fredricks</w:t>
      </w:r>
      <w:r w:rsidRPr="002C4072">
        <w:rPr>
          <w:rFonts w:ascii="宋体" w:hAnsi="宋体"/>
          <w:color w:val="000000"/>
          <w:kern w:val="0"/>
          <w:sz w:val="24"/>
          <w:szCs w:val="24"/>
        </w:rPr>
        <w:t xml:space="preserve"> </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r w:rsidRPr="007C1D5C">
        <w:rPr>
          <w:color w:val="000000"/>
          <w:kern w:val="0"/>
          <w:sz w:val="24"/>
          <w:szCs w:val="24"/>
        </w:rPr>
        <w:t>Blumenfeld</w:t>
      </w:r>
      <w:r w:rsidRPr="002C4072">
        <w:rPr>
          <w:rFonts w:ascii="宋体" w:hAnsi="宋体"/>
          <w:color w:val="000000"/>
          <w:kern w:val="0"/>
          <w:sz w:val="24"/>
          <w:szCs w:val="24"/>
        </w:rPr>
        <w:t xml:space="preserve"> </w:t>
      </w:r>
      <w:r w:rsidRPr="007C1D5C">
        <w:rPr>
          <w:color w:val="000000"/>
          <w:kern w:val="0"/>
          <w:sz w:val="24"/>
          <w:szCs w:val="24"/>
        </w:rPr>
        <w:t>P</w:t>
      </w:r>
      <w:r w:rsidRPr="002C4072">
        <w:rPr>
          <w:rFonts w:ascii="宋体" w:hAnsi="宋体"/>
          <w:color w:val="000000"/>
          <w:kern w:val="0"/>
          <w:sz w:val="24"/>
          <w:szCs w:val="24"/>
        </w:rPr>
        <w:t xml:space="preserve"> </w:t>
      </w:r>
      <w:r w:rsidRPr="007C1D5C">
        <w:rPr>
          <w:color w:val="000000"/>
          <w:kern w:val="0"/>
          <w:sz w:val="24"/>
          <w:szCs w:val="24"/>
        </w:rPr>
        <w:t>C</w:t>
      </w:r>
      <w:r w:rsidRPr="002C4072">
        <w:rPr>
          <w:rFonts w:ascii="宋体" w:hAnsi="宋体"/>
          <w:color w:val="000000"/>
          <w:kern w:val="0"/>
          <w:sz w:val="24"/>
          <w:szCs w:val="24"/>
        </w:rPr>
        <w:t xml:space="preserve">, </w:t>
      </w:r>
      <w:r w:rsidRPr="007C1D5C">
        <w:rPr>
          <w:color w:val="000000"/>
          <w:kern w:val="0"/>
          <w:sz w:val="24"/>
          <w:szCs w:val="24"/>
        </w:rPr>
        <w:t>Paris</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r w:rsidRPr="007C1D5C">
        <w:rPr>
          <w:color w:val="000000"/>
          <w:kern w:val="0"/>
          <w:sz w:val="24"/>
          <w:szCs w:val="24"/>
        </w:rPr>
        <w:t>H</w:t>
      </w:r>
      <w:r w:rsidRPr="002C4072">
        <w:rPr>
          <w:rFonts w:ascii="宋体" w:hAnsi="宋体"/>
          <w:color w:val="000000"/>
          <w:kern w:val="0"/>
          <w:sz w:val="24"/>
          <w:szCs w:val="24"/>
        </w:rPr>
        <w:t xml:space="preserve">. </w:t>
      </w:r>
      <w:r w:rsidRPr="007C1D5C">
        <w:rPr>
          <w:color w:val="000000"/>
          <w:kern w:val="0"/>
          <w:sz w:val="24"/>
          <w:szCs w:val="24"/>
        </w:rPr>
        <w:t>School</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 xml:space="preserve">: </w:t>
      </w:r>
      <w:r w:rsidRPr="007C1D5C">
        <w:rPr>
          <w:color w:val="000000"/>
          <w:kern w:val="0"/>
          <w:sz w:val="24"/>
          <w:szCs w:val="24"/>
        </w:rPr>
        <w:t>Potential</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Concept</w:t>
      </w:r>
      <w:r w:rsidRPr="002C4072">
        <w:rPr>
          <w:rFonts w:ascii="宋体" w:hAnsi="宋体"/>
          <w:color w:val="000000"/>
          <w:kern w:val="0"/>
          <w:sz w:val="24"/>
          <w:szCs w:val="24"/>
        </w:rPr>
        <w:t xml:space="preserve">, </w:t>
      </w:r>
      <w:r w:rsidRPr="007C1D5C">
        <w:rPr>
          <w:color w:val="000000"/>
          <w:kern w:val="0"/>
          <w:sz w:val="24"/>
          <w:szCs w:val="24"/>
        </w:rPr>
        <w:t>State</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Evidence</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Review</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Educational</w:t>
      </w:r>
      <w:r w:rsidRPr="002C4072">
        <w:rPr>
          <w:rFonts w:ascii="宋体" w:hAnsi="宋体"/>
          <w:color w:val="000000"/>
          <w:kern w:val="0"/>
          <w:sz w:val="24"/>
          <w:szCs w:val="24"/>
        </w:rPr>
        <w:t xml:space="preserve"> </w:t>
      </w:r>
      <w:r w:rsidRPr="007C1D5C">
        <w:rPr>
          <w:color w:val="000000"/>
          <w:kern w:val="0"/>
          <w:sz w:val="24"/>
          <w:szCs w:val="24"/>
        </w:rPr>
        <w:t>Research</w:t>
      </w:r>
      <w:r w:rsidRPr="002C4072">
        <w:rPr>
          <w:rFonts w:ascii="宋体" w:hAnsi="宋体"/>
          <w:color w:val="000000"/>
          <w:kern w:val="0"/>
          <w:sz w:val="24"/>
          <w:szCs w:val="24"/>
        </w:rPr>
        <w:t xml:space="preserve">, </w:t>
      </w:r>
      <w:r w:rsidRPr="00690594">
        <w:rPr>
          <w:color w:val="000000"/>
          <w:kern w:val="0"/>
          <w:sz w:val="24"/>
          <w:szCs w:val="24"/>
        </w:rPr>
        <w:t>2004</w:t>
      </w:r>
      <w:r w:rsidRPr="002C4072">
        <w:rPr>
          <w:rFonts w:ascii="宋体" w:hAnsi="宋体"/>
          <w:color w:val="000000"/>
          <w:kern w:val="0"/>
          <w:sz w:val="24"/>
          <w:szCs w:val="24"/>
        </w:rPr>
        <w:t>,</w:t>
      </w:r>
      <w:r w:rsidRPr="00690594">
        <w:rPr>
          <w:color w:val="000000"/>
          <w:kern w:val="0"/>
          <w:sz w:val="24"/>
          <w:szCs w:val="24"/>
        </w:rPr>
        <w:t>74</w:t>
      </w:r>
      <w:r w:rsidRPr="002C4072">
        <w:rPr>
          <w:rFonts w:ascii="宋体" w:hAnsi="宋体"/>
          <w:color w:val="000000"/>
          <w:kern w:val="0"/>
          <w:sz w:val="24"/>
          <w:szCs w:val="24"/>
        </w:rPr>
        <w:t>(</w:t>
      </w:r>
      <w:r w:rsidRPr="00690594">
        <w:rPr>
          <w:color w:val="000000"/>
          <w:kern w:val="0"/>
          <w:sz w:val="24"/>
          <w:szCs w:val="24"/>
        </w:rPr>
        <w:t>1</w:t>
      </w:r>
      <w:r w:rsidRPr="002C4072">
        <w:rPr>
          <w:rFonts w:ascii="宋体" w:hAnsi="宋体"/>
          <w:color w:val="000000"/>
          <w:kern w:val="0"/>
          <w:sz w:val="24"/>
          <w:szCs w:val="24"/>
        </w:rPr>
        <w:t>):</w:t>
      </w:r>
      <w:r w:rsidRPr="00690594">
        <w:rPr>
          <w:color w:val="000000"/>
          <w:kern w:val="0"/>
          <w:sz w:val="24"/>
          <w:szCs w:val="24"/>
        </w:rPr>
        <w:t>59</w:t>
      </w:r>
      <w:r w:rsidRPr="002C4072">
        <w:rPr>
          <w:rFonts w:ascii="宋体" w:hAnsi="宋体"/>
          <w:color w:val="000000"/>
          <w:kern w:val="0"/>
          <w:sz w:val="24"/>
          <w:szCs w:val="24"/>
        </w:rPr>
        <w:t>-</w:t>
      </w:r>
      <w:r w:rsidRPr="00690594">
        <w:rPr>
          <w:color w:val="000000"/>
          <w:kern w:val="0"/>
          <w:sz w:val="24"/>
          <w:szCs w:val="24"/>
        </w:rPr>
        <w:t>109</w:t>
      </w:r>
      <w:r w:rsidRPr="002C4072">
        <w:rPr>
          <w:rFonts w:ascii="宋体" w:hAnsi="宋体"/>
          <w:color w:val="000000"/>
          <w:kern w:val="0"/>
          <w:sz w:val="24"/>
          <w:szCs w:val="24"/>
        </w:rPr>
        <w:t>.</w:t>
      </w:r>
      <w:bookmarkEnd w:id="170"/>
    </w:p>
    <w:p w14:paraId="02310C3A" w14:textId="0316DD3F"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12</w:t>
      </w:r>
      <w:r w:rsidRPr="002C4072">
        <w:rPr>
          <w:rFonts w:ascii="宋体" w:hAnsi="宋体"/>
          <w:color w:val="000000"/>
          <w:kern w:val="0"/>
          <w:sz w:val="24"/>
          <w:szCs w:val="24"/>
        </w:rPr>
        <w:t>]</w:t>
      </w:r>
      <w:r w:rsidRPr="002C4072">
        <w:rPr>
          <w:rFonts w:ascii="宋体" w:hAnsi="宋体"/>
          <w:color w:val="000000"/>
          <w:kern w:val="0"/>
          <w:sz w:val="24"/>
          <w:szCs w:val="24"/>
        </w:rPr>
        <w:tab/>
      </w:r>
      <w:bookmarkStart w:id="171" w:name="_neb33FA442D_BCBF_4ECF_96D8_B1AC5DB1B507"/>
      <w:r w:rsidRPr="007C1D5C">
        <w:rPr>
          <w:color w:val="000000"/>
          <w:kern w:val="0"/>
          <w:sz w:val="24"/>
          <w:szCs w:val="24"/>
        </w:rPr>
        <w:t>Wang</w:t>
      </w:r>
      <w:r w:rsidRPr="002C4072">
        <w:rPr>
          <w:rFonts w:ascii="宋体" w:hAnsi="宋体"/>
          <w:color w:val="000000"/>
          <w:kern w:val="0"/>
          <w:sz w:val="24"/>
          <w:szCs w:val="24"/>
        </w:rPr>
        <w:t xml:space="preserve"> </w:t>
      </w:r>
      <w:r w:rsidRPr="007C1D5C">
        <w:rPr>
          <w:color w:val="000000"/>
          <w:kern w:val="0"/>
          <w:sz w:val="24"/>
          <w:szCs w:val="24"/>
        </w:rPr>
        <w:t>M</w:t>
      </w:r>
      <w:r w:rsidRPr="002C4072">
        <w:rPr>
          <w:rFonts w:ascii="宋体" w:hAnsi="宋体"/>
          <w:color w:val="000000"/>
          <w:kern w:val="0"/>
          <w:sz w:val="24"/>
          <w:szCs w:val="24"/>
        </w:rPr>
        <w:t xml:space="preserve"> </w:t>
      </w:r>
      <w:r w:rsidRPr="007C1D5C">
        <w:rPr>
          <w:color w:val="000000"/>
          <w:kern w:val="0"/>
          <w:sz w:val="24"/>
          <w:szCs w:val="24"/>
        </w:rPr>
        <w:t>T</w:t>
      </w:r>
      <w:r w:rsidRPr="002C4072">
        <w:rPr>
          <w:rFonts w:ascii="宋体" w:hAnsi="宋体"/>
          <w:color w:val="000000"/>
          <w:kern w:val="0"/>
          <w:sz w:val="24"/>
          <w:szCs w:val="24"/>
        </w:rPr>
        <w:t xml:space="preserve">, </w:t>
      </w:r>
      <w:r w:rsidRPr="007C1D5C">
        <w:rPr>
          <w:color w:val="000000"/>
          <w:kern w:val="0"/>
          <w:sz w:val="24"/>
          <w:szCs w:val="24"/>
        </w:rPr>
        <w:t>Fredricks</w:t>
      </w:r>
      <w:r w:rsidRPr="002C4072">
        <w:rPr>
          <w:rFonts w:ascii="宋体" w:hAnsi="宋体"/>
          <w:color w:val="000000"/>
          <w:kern w:val="0"/>
          <w:sz w:val="24"/>
          <w:szCs w:val="24"/>
        </w:rPr>
        <w:t xml:space="preserve"> </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r w:rsidRPr="007C1D5C">
        <w:rPr>
          <w:color w:val="000000"/>
          <w:kern w:val="0"/>
          <w:sz w:val="24"/>
          <w:szCs w:val="24"/>
        </w:rPr>
        <w:t>Ye</w:t>
      </w:r>
      <w:r w:rsidRPr="002C4072">
        <w:rPr>
          <w:rFonts w:ascii="宋体" w:hAnsi="宋体"/>
          <w:color w:val="000000"/>
          <w:kern w:val="0"/>
          <w:sz w:val="24"/>
          <w:szCs w:val="24"/>
        </w:rPr>
        <w:t xml:space="preserve"> </w:t>
      </w:r>
      <w:r w:rsidRPr="007C1D5C">
        <w:rPr>
          <w:color w:val="000000"/>
          <w:kern w:val="0"/>
          <w:sz w:val="24"/>
          <w:szCs w:val="24"/>
        </w:rPr>
        <w:t>F</w:t>
      </w:r>
      <w:r w:rsidRPr="002C4072">
        <w:rPr>
          <w:rFonts w:ascii="宋体" w:hAnsi="宋体"/>
          <w:color w:val="000000"/>
          <w:kern w:val="0"/>
          <w:sz w:val="24"/>
          <w:szCs w:val="24"/>
        </w:rPr>
        <w:t xml:space="preserve">, </w:t>
      </w:r>
      <w:r w:rsidRPr="007C1D5C">
        <w:rPr>
          <w:color w:val="000000"/>
          <w:kern w:val="0"/>
          <w:sz w:val="24"/>
          <w:szCs w:val="24"/>
        </w:rPr>
        <w:t>et</w:t>
      </w:r>
      <w:r w:rsidRPr="002C4072">
        <w:rPr>
          <w:rFonts w:ascii="宋体" w:hAnsi="宋体"/>
          <w:color w:val="000000"/>
          <w:kern w:val="0"/>
          <w:sz w:val="24"/>
          <w:szCs w:val="24"/>
        </w:rPr>
        <w:t xml:space="preserve"> </w:t>
      </w:r>
      <w:r w:rsidRPr="007C1D5C">
        <w:rPr>
          <w:color w:val="000000"/>
          <w:kern w:val="0"/>
          <w:sz w:val="24"/>
          <w:szCs w:val="24"/>
        </w:rPr>
        <w:t>al</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Math</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Science</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 xml:space="preserve"> </w:t>
      </w:r>
      <w:r w:rsidRPr="007C1D5C">
        <w:rPr>
          <w:color w:val="000000"/>
          <w:kern w:val="0"/>
          <w:sz w:val="24"/>
          <w:szCs w:val="24"/>
        </w:rPr>
        <w:t>Scales</w:t>
      </w:r>
      <w:r w:rsidRPr="002C4072">
        <w:rPr>
          <w:rFonts w:ascii="宋体" w:hAnsi="宋体"/>
          <w:color w:val="000000"/>
          <w:kern w:val="0"/>
          <w:sz w:val="24"/>
          <w:szCs w:val="24"/>
        </w:rPr>
        <w:t xml:space="preserve">: </w:t>
      </w:r>
      <w:r w:rsidRPr="007C1D5C">
        <w:rPr>
          <w:color w:val="000000"/>
          <w:kern w:val="0"/>
          <w:sz w:val="24"/>
          <w:szCs w:val="24"/>
        </w:rPr>
        <w:t>Scale</w:t>
      </w:r>
      <w:r w:rsidRPr="002C4072">
        <w:rPr>
          <w:rFonts w:ascii="宋体" w:hAnsi="宋体"/>
          <w:color w:val="000000"/>
          <w:kern w:val="0"/>
          <w:sz w:val="24"/>
          <w:szCs w:val="24"/>
        </w:rPr>
        <w:t xml:space="preserve"> </w:t>
      </w:r>
      <w:r w:rsidRPr="007C1D5C">
        <w:rPr>
          <w:color w:val="000000"/>
          <w:kern w:val="0"/>
          <w:sz w:val="24"/>
          <w:szCs w:val="24"/>
        </w:rPr>
        <w:t>development</w:t>
      </w:r>
      <w:r w:rsidRPr="002C4072">
        <w:rPr>
          <w:rFonts w:ascii="宋体" w:hAnsi="宋体"/>
          <w:color w:val="000000"/>
          <w:kern w:val="0"/>
          <w:sz w:val="24"/>
          <w:szCs w:val="24"/>
        </w:rPr>
        <w:t xml:space="preserve">, </w:t>
      </w:r>
      <w:r w:rsidRPr="007C1D5C">
        <w:rPr>
          <w:color w:val="000000"/>
          <w:kern w:val="0"/>
          <w:sz w:val="24"/>
          <w:szCs w:val="24"/>
        </w:rPr>
        <w:t>validation</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psychometric</w:t>
      </w:r>
      <w:r w:rsidRPr="002C4072">
        <w:rPr>
          <w:rFonts w:ascii="宋体" w:hAnsi="宋体"/>
          <w:color w:val="000000"/>
          <w:kern w:val="0"/>
          <w:sz w:val="24"/>
          <w:szCs w:val="24"/>
        </w:rPr>
        <w:t xml:space="preserve"> </w:t>
      </w:r>
      <w:r w:rsidRPr="007C1D5C">
        <w:rPr>
          <w:color w:val="000000"/>
          <w:kern w:val="0"/>
          <w:sz w:val="24"/>
          <w:szCs w:val="24"/>
        </w:rPr>
        <w:t>properties</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Learning</w:t>
      </w:r>
      <w:r w:rsidRPr="002C4072">
        <w:rPr>
          <w:rFonts w:ascii="宋体" w:hAnsi="宋体"/>
          <w:color w:val="000000"/>
          <w:kern w:val="0"/>
          <w:sz w:val="24"/>
          <w:szCs w:val="24"/>
        </w:rPr>
        <w:t xml:space="preserve"> &amp; </w:t>
      </w:r>
      <w:r w:rsidRPr="007C1D5C">
        <w:rPr>
          <w:color w:val="000000"/>
          <w:kern w:val="0"/>
          <w:sz w:val="24"/>
          <w:szCs w:val="24"/>
        </w:rPr>
        <w:t>Instruction</w:t>
      </w:r>
      <w:r w:rsidRPr="002C4072">
        <w:rPr>
          <w:rFonts w:ascii="宋体" w:hAnsi="宋体"/>
          <w:color w:val="000000"/>
          <w:kern w:val="0"/>
          <w:sz w:val="24"/>
          <w:szCs w:val="24"/>
        </w:rPr>
        <w:t xml:space="preserve">, </w:t>
      </w:r>
      <w:r w:rsidRPr="00690594">
        <w:rPr>
          <w:color w:val="000000"/>
          <w:kern w:val="0"/>
          <w:sz w:val="24"/>
          <w:szCs w:val="24"/>
        </w:rPr>
        <w:t>2016</w:t>
      </w:r>
      <w:r w:rsidRPr="002C4072">
        <w:rPr>
          <w:rFonts w:ascii="宋体" w:hAnsi="宋体"/>
          <w:color w:val="000000"/>
          <w:kern w:val="0"/>
          <w:sz w:val="24"/>
          <w:szCs w:val="24"/>
        </w:rPr>
        <w:t>:</w:t>
      </w:r>
      <w:r w:rsidRPr="00690594">
        <w:rPr>
          <w:color w:val="000000"/>
          <w:kern w:val="0"/>
          <w:sz w:val="24"/>
          <w:szCs w:val="24"/>
        </w:rPr>
        <w:t>16</w:t>
      </w:r>
      <w:r w:rsidRPr="002C4072">
        <w:rPr>
          <w:rFonts w:ascii="宋体" w:hAnsi="宋体"/>
          <w:color w:val="000000"/>
          <w:kern w:val="0"/>
          <w:sz w:val="24"/>
          <w:szCs w:val="24"/>
        </w:rPr>
        <w:t>-</w:t>
      </w:r>
      <w:r w:rsidRPr="00690594">
        <w:rPr>
          <w:color w:val="000000"/>
          <w:kern w:val="0"/>
          <w:sz w:val="24"/>
          <w:szCs w:val="24"/>
        </w:rPr>
        <w:t>26</w:t>
      </w:r>
      <w:r w:rsidRPr="002C4072">
        <w:rPr>
          <w:rFonts w:ascii="宋体" w:hAnsi="宋体"/>
          <w:color w:val="000000"/>
          <w:kern w:val="0"/>
          <w:sz w:val="24"/>
          <w:szCs w:val="24"/>
        </w:rPr>
        <w:t>.</w:t>
      </w:r>
      <w:bookmarkEnd w:id="171"/>
    </w:p>
    <w:p w14:paraId="2EAEB2B0" w14:textId="6A90D7F8"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13</w:t>
      </w:r>
      <w:r w:rsidRPr="002C4072">
        <w:rPr>
          <w:rFonts w:ascii="宋体" w:hAnsi="宋体"/>
          <w:color w:val="000000"/>
          <w:kern w:val="0"/>
          <w:sz w:val="24"/>
          <w:szCs w:val="24"/>
        </w:rPr>
        <w:t>]</w:t>
      </w:r>
      <w:r w:rsidRPr="002C4072">
        <w:rPr>
          <w:rFonts w:ascii="宋体" w:hAnsi="宋体"/>
          <w:color w:val="000000"/>
          <w:kern w:val="0"/>
          <w:sz w:val="24"/>
          <w:szCs w:val="24"/>
        </w:rPr>
        <w:tab/>
      </w:r>
      <w:bookmarkStart w:id="172" w:name="_nebE2BACF2B_4224_4EDA_BB66_25D4123B86A7"/>
      <w:r w:rsidRPr="002C4072">
        <w:rPr>
          <w:rFonts w:ascii="宋体" w:hAnsi="宋体" w:cs="宋体" w:hint="eastAsia"/>
          <w:color w:val="000000"/>
          <w:kern w:val="0"/>
          <w:sz w:val="24"/>
          <w:szCs w:val="24"/>
        </w:rPr>
        <w:t>王文</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王</w:t>
      </w:r>
      <w:proofErr w:type="gramStart"/>
      <w:r w:rsidRPr="002C4072">
        <w:rPr>
          <w:rFonts w:ascii="宋体" w:hAnsi="宋体" w:cs="宋体" w:hint="eastAsia"/>
          <w:color w:val="000000"/>
          <w:kern w:val="0"/>
          <w:sz w:val="24"/>
          <w:szCs w:val="24"/>
        </w:rPr>
        <w:t>纾</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学习投入研究的知识图景及趋势——基于科学引文数据库的分析</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教育研究</w:t>
      </w:r>
      <w:r w:rsidRPr="002C4072">
        <w:rPr>
          <w:rFonts w:ascii="宋体" w:hAnsi="宋体"/>
          <w:color w:val="000000"/>
          <w:kern w:val="0"/>
          <w:sz w:val="24"/>
          <w:szCs w:val="24"/>
        </w:rPr>
        <w:t xml:space="preserve">, </w:t>
      </w:r>
      <w:r w:rsidRPr="00690594">
        <w:rPr>
          <w:color w:val="000000"/>
          <w:kern w:val="0"/>
          <w:sz w:val="24"/>
          <w:szCs w:val="24"/>
        </w:rPr>
        <w:t>2021</w:t>
      </w:r>
      <w:r w:rsidRPr="002C4072">
        <w:rPr>
          <w:rFonts w:ascii="宋体" w:hAnsi="宋体"/>
          <w:color w:val="000000"/>
          <w:kern w:val="0"/>
          <w:sz w:val="24"/>
          <w:szCs w:val="24"/>
        </w:rPr>
        <w:t>,</w:t>
      </w:r>
      <w:r w:rsidRPr="00690594">
        <w:rPr>
          <w:color w:val="000000"/>
          <w:kern w:val="0"/>
          <w:sz w:val="24"/>
          <w:szCs w:val="24"/>
        </w:rPr>
        <w:t>42</w:t>
      </w:r>
      <w:r w:rsidRPr="002C4072">
        <w:rPr>
          <w:rFonts w:ascii="宋体" w:hAnsi="宋体"/>
          <w:color w:val="000000"/>
          <w:kern w:val="0"/>
          <w:sz w:val="24"/>
          <w:szCs w:val="24"/>
        </w:rPr>
        <w:t>(</w:t>
      </w:r>
      <w:r w:rsidRPr="00690594">
        <w:rPr>
          <w:color w:val="000000"/>
          <w:kern w:val="0"/>
          <w:sz w:val="24"/>
          <w:szCs w:val="24"/>
        </w:rPr>
        <w:t>08</w:t>
      </w:r>
      <w:r w:rsidRPr="002C4072">
        <w:rPr>
          <w:rFonts w:ascii="宋体" w:hAnsi="宋体"/>
          <w:color w:val="000000"/>
          <w:kern w:val="0"/>
          <w:sz w:val="24"/>
          <w:szCs w:val="24"/>
        </w:rPr>
        <w:t>):</w:t>
      </w:r>
      <w:r w:rsidRPr="00690594">
        <w:rPr>
          <w:color w:val="000000"/>
          <w:kern w:val="0"/>
          <w:sz w:val="24"/>
          <w:szCs w:val="24"/>
        </w:rPr>
        <w:t>78</w:t>
      </w:r>
      <w:r w:rsidRPr="002C4072">
        <w:rPr>
          <w:rFonts w:ascii="宋体" w:hAnsi="宋体"/>
          <w:color w:val="000000"/>
          <w:kern w:val="0"/>
          <w:sz w:val="24"/>
          <w:szCs w:val="24"/>
        </w:rPr>
        <w:t>-</w:t>
      </w:r>
      <w:r w:rsidRPr="00690594">
        <w:rPr>
          <w:color w:val="000000"/>
          <w:kern w:val="0"/>
          <w:sz w:val="24"/>
          <w:szCs w:val="24"/>
        </w:rPr>
        <w:t>91</w:t>
      </w:r>
      <w:r w:rsidRPr="002C4072">
        <w:rPr>
          <w:rFonts w:ascii="宋体" w:hAnsi="宋体"/>
          <w:color w:val="000000"/>
          <w:kern w:val="0"/>
          <w:sz w:val="24"/>
          <w:szCs w:val="24"/>
        </w:rPr>
        <w:t>.</w:t>
      </w:r>
      <w:bookmarkEnd w:id="172"/>
    </w:p>
    <w:p w14:paraId="7F09C475" w14:textId="7421CCA9"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14</w:t>
      </w:r>
      <w:r w:rsidRPr="002C4072">
        <w:rPr>
          <w:rFonts w:ascii="宋体" w:hAnsi="宋体"/>
          <w:color w:val="000000"/>
          <w:kern w:val="0"/>
          <w:sz w:val="24"/>
          <w:szCs w:val="24"/>
        </w:rPr>
        <w:t>]</w:t>
      </w:r>
      <w:r w:rsidRPr="002C4072">
        <w:rPr>
          <w:rFonts w:ascii="宋体" w:hAnsi="宋体"/>
          <w:color w:val="000000"/>
          <w:kern w:val="0"/>
          <w:sz w:val="24"/>
          <w:szCs w:val="24"/>
        </w:rPr>
        <w:tab/>
      </w:r>
      <w:bookmarkStart w:id="173" w:name="_neb15004B50_0DC9_45B3_B181_C5B0029256BD"/>
      <w:r w:rsidRPr="002C4072">
        <w:rPr>
          <w:rFonts w:ascii="宋体" w:hAnsi="宋体" w:cs="宋体" w:hint="eastAsia"/>
          <w:color w:val="000000"/>
          <w:kern w:val="0"/>
          <w:sz w:val="24"/>
          <w:szCs w:val="24"/>
        </w:rPr>
        <w:t>张娜</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国内外学习投入及其学校影响因素研究综述</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心理研究</w:t>
      </w:r>
      <w:r w:rsidRPr="002C4072">
        <w:rPr>
          <w:rFonts w:ascii="宋体" w:hAnsi="宋体"/>
          <w:color w:val="000000"/>
          <w:kern w:val="0"/>
          <w:sz w:val="24"/>
          <w:szCs w:val="24"/>
        </w:rPr>
        <w:t xml:space="preserve">, </w:t>
      </w:r>
      <w:r w:rsidRPr="00690594">
        <w:rPr>
          <w:color w:val="000000"/>
          <w:kern w:val="0"/>
          <w:sz w:val="24"/>
          <w:szCs w:val="24"/>
        </w:rPr>
        <w:t>2012</w:t>
      </w:r>
      <w:r w:rsidRPr="002C4072">
        <w:rPr>
          <w:rFonts w:ascii="宋体" w:hAnsi="宋体"/>
          <w:color w:val="000000"/>
          <w:kern w:val="0"/>
          <w:sz w:val="24"/>
          <w:szCs w:val="24"/>
        </w:rPr>
        <w:t>,</w:t>
      </w:r>
      <w:r w:rsidRPr="00690594">
        <w:rPr>
          <w:color w:val="000000"/>
          <w:kern w:val="0"/>
          <w:sz w:val="24"/>
          <w:szCs w:val="24"/>
        </w:rPr>
        <w:t>5</w:t>
      </w:r>
      <w:r w:rsidRPr="002C4072">
        <w:rPr>
          <w:rFonts w:ascii="宋体" w:hAnsi="宋体"/>
          <w:color w:val="000000"/>
          <w:kern w:val="0"/>
          <w:sz w:val="24"/>
          <w:szCs w:val="24"/>
        </w:rPr>
        <w:t>(</w:t>
      </w:r>
      <w:r w:rsidRPr="00690594">
        <w:rPr>
          <w:color w:val="000000"/>
          <w:kern w:val="0"/>
          <w:sz w:val="24"/>
          <w:szCs w:val="24"/>
        </w:rPr>
        <w:t>02</w:t>
      </w:r>
      <w:r w:rsidRPr="002C4072">
        <w:rPr>
          <w:rFonts w:ascii="宋体" w:hAnsi="宋体"/>
          <w:color w:val="000000"/>
          <w:kern w:val="0"/>
          <w:sz w:val="24"/>
          <w:szCs w:val="24"/>
        </w:rPr>
        <w:t>):</w:t>
      </w:r>
      <w:r w:rsidRPr="00690594">
        <w:rPr>
          <w:color w:val="000000"/>
          <w:kern w:val="0"/>
          <w:sz w:val="24"/>
          <w:szCs w:val="24"/>
        </w:rPr>
        <w:t>83</w:t>
      </w:r>
      <w:r w:rsidRPr="002C4072">
        <w:rPr>
          <w:rFonts w:ascii="宋体" w:hAnsi="宋体"/>
          <w:color w:val="000000"/>
          <w:kern w:val="0"/>
          <w:sz w:val="24"/>
          <w:szCs w:val="24"/>
        </w:rPr>
        <w:t>-</w:t>
      </w:r>
      <w:r w:rsidRPr="00690594">
        <w:rPr>
          <w:color w:val="000000"/>
          <w:kern w:val="0"/>
          <w:sz w:val="24"/>
          <w:szCs w:val="24"/>
        </w:rPr>
        <w:t>92</w:t>
      </w:r>
      <w:r w:rsidRPr="002C4072">
        <w:rPr>
          <w:rFonts w:ascii="宋体" w:hAnsi="宋体"/>
          <w:color w:val="000000"/>
          <w:kern w:val="0"/>
          <w:sz w:val="24"/>
          <w:szCs w:val="24"/>
        </w:rPr>
        <w:t>.</w:t>
      </w:r>
      <w:bookmarkEnd w:id="173"/>
    </w:p>
    <w:p w14:paraId="34C2A807" w14:textId="6A26417B"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15</w:t>
      </w:r>
      <w:r w:rsidRPr="002C4072">
        <w:rPr>
          <w:rFonts w:ascii="宋体" w:hAnsi="宋体"/>
          <w:color w:val="000000"/>
          <w:kern w:val="0"/>
          <w:sz w:val="24"/>
          <w:szCs w:val="24"/>
        </w:rPr>
        <w:t>]</w:t>
      </w:r>
      <w:r w:rsidRPr="002C4072">
        <w:rPr>
          <w:rFonts w:ascii="宋体" w:hAnsi="宋体"/>
          <w:color w:val="000000"/>
          <w:kern w:val="0"/>
          <w:sz w:val="24"/>
          <w:szCs w:val="24"/>
        </w:rPr>
        <w:tab/>
      </w:r>
      <w:bookmarkStart w:id="174" w:name="_neb061D539F_336A_4ADC_8B71_76FC87E3E00F"/>
      <w:r w:rsidRPr="007C1D5C">
        <w:rPr>
          <w:color w:val="000000"/>
          <w:kern w:val="0"/>
          <w:sz w:val="24"/>
          <w:szCs w:val="24"/>
        </w:rPr>
        <w:t>Martin</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Motivation</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 xml:space="preserve"> </w:t>
      </w:r>
      <w:r w:rsidRPr="007C1D5C">
        <w:rPr>
          <w:color w:val="000000"/>
          <w:kern w:val="0"/>
          <w:sz w:val="24"/>
          <w:szCs w:val="24"/>
        </w:rPr>
        <w:t>Across</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Academic</w:t>
      </w:r>
      <w:r w:rsidRPr="002C4072">
        <w:rPr>
          <w:rFonts w:ascii="宋体" w:hAnsi="宋体"/>
          <w:color w:val="000000"/>
          <w:kern w:val="0"/>
          <w:sz w:val="24"/>
          <w:szCs w:val="24"/>
        </w:rPr>
        <w:t xml:space="preserve"> </w:t>
      </w:r>
      <w:r w:rsidRPr="007C1D5C">
        <w:rPr>
          <w:color w:val="000000"/>
          <w:kern w:val="0"/>
          <w:sz w:val="24"/>
          <w:szCs w:val="24"/>
        </w:rPr>
        <w:t>Life</w:t>
      </w:r>
      <w:r w:rsidRPr="002C4072">
        <w:rPr>
          <w:rFonts w:ascii="宋体" w:hAnsi="宋体"/>
          <w:color w:val="000000"/>
          <w:kern w:val="0"/>
          <w:sz w:val="24"/>
          <w:szCs w:val="24"/>
        </w:rPr>
        <w:t xml:space="preserve"> </w:t>
      </w:r>
      <w:proofErr w:type="spellStart"/>
      <w:r w:rsidRPr="007C1D5C">
        <w:rPr>
          <w:color w:val="000000"/>
          <w:kern w:val="0"/>
          <w:sz w:val="24"/>
          <w:szCs w:val="24"/>
        </w:rPr>
        <w:t>SpanA</w:t>
      </w:r>
      <w:proofErr w:type="spellEnd"/>
      <w:r w:rsidRPr="002C4072">
        <w:rPr>
          <w:rFonts w:ascii="宋体" w:hAnsi="宋体"/>
          <w:color w:val="000000"/>
          <w:kern w:val="0"/>
          <w:sz w:val="24"/>
          <w:szCs w:val="24"/>
        </w:rPr>
        <w:t xml:space="preserve"> </w:t>
      </w:r>
      <w:r w:rsidRPr="007C1D5C">
        <w:rPr>
          <w:color w:val="000000"/>
          <w:kern w:val="0"/>
          <w:sz w:val="24"/>
          <w:szCs w:val="24"/>
        </w:rPr>
        <w:t>Developmental</w:t>
      </w:r>
      <w:r w:rsidRPr="002C4072">
        <w:rPr>
          <w:rFonts w:ascii="宋体" w:hAnsi="宋体"/>
          <w:color w:val="000000"/>
          <w:kern w:val="0"/>
          <w:sz w:val="24"/>
          <w:szCs w:val="24"/>
        </w:rPr>
        <w:t xml:space="preserve"> </w:t>
      </w:r>
      <w:r w:rsidRPr="007C1D5C">
        <w:rPr>
          <w:color w:val="000000"/>
          <w:kern w:val="0"/>
          <w:sz w:val="24"/>
          <w:szCs w:val="24"/>
        </w:rPr>
        <w:t>Construct</w:t>
      </w:r>
      <w:r w:rsidRPr="002C4072">
        <w:rPr>
          <w:rFonts w:ascii="宋体" w:hAnsi="宋体"/>
          <w:color w:val="000000"/>
          <w:kern w:val="0"/>
          <w:sz w:val="24"/>
          <w:szCs w:val="24"/>
        </w:rPr>
        <w:t xml:space="preserve"> </w:t>
      </w:r>
      <w:r w:rsidRPr="007C1D5C">
        <w:rPr>
          <w:color w:val="000000"/>
          <w:kern w:val="0"/>
          <w:sz w:val="24"/>
          <w:szCs w:val="24"/>
        </w:rPr>
        <w:t>Validity</w:t>
      </w:r>
      <w:r w:rsidRPr="002C4072">
        <w:rPr>
          <w:rFonts w:ascii="宋体" w:hAnsi="宋体"/>
          <w:color w:val="000000"/>
          <w:kern w:val="0"/>
          <w:sz w:val="24"/>
          <w:szCs w:val="24"/>
        </w:rPr>
        <w:t xml:space="preserve"> </w:t>
      </w:r>
      <w:r w:rsidRPr="007C1D5C">
        <w:rPr>
          <w:color w:val="000000"/>
          <w:kern w:val="0"/>
          <w:sz w:val="24"/>
          <w:szCs w:val="24"/>
        </w:rPr>
        <w:t>Study</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Elementary</w:t>
      </w:r>
      <w:r w:rsidRPr="002C4072">
        <w:rPr>
          <w:rFonts w:ascii="宋体" w:hAnsi="宋体"/>
          <w:color w:val="000000"/>
          <w:kern w:val="0"/>
          <w:sz w:val="24"/>
          <w:szCs w:val="24"/>
        </w:rPr>
        <w:t xml:space="preserve"> </w:t>
      </w:r>
      <w:r w:rsidRPr="007C1D5C">
        <w:rPr>
          <w:color w:val="000000"/>
          <w:kern w:val="0"/>
          <w:sz w:val="24"/>
          <w:szCs w:val="24"/>
        </w:rPr>
        <w:t>School</w:t>
      </w:r>
      <w:r w:rsidRPr="002C4072">
        <w:rPr>
          <w:rFonts w:ascii="宋体" w:hAnsi="宋体"/>
          <w:color w:val="000000"/>
          <w:kern w:val="0"/>
          <w:sz w:val="24"/>
          <w:szCs w:val="24"/>
        </w:rPr>
        <w:t xml:space="preserve">, </w:t>
      </w:r>
      <w:r w:rsidRPr="007C1D5C">
        <w:rPr>
          <w:color w:val="000000"/>
          <w:kern w:val="0"/>
          <w:sz w:val="24"/>
          <w:szCs w:val="24"/>
        </w:rPr>
        <w:t>High</w:t>
      </w:r>
      <w:r w:rsidRPr="002C4072">
        <w:rPr>
          <w:rFonts w:ascii="宋体" w:hAnsi="宋体"/>
          <w:color w:val="000000"/>
          <w:kern w:val="0"/>
          <w:sz w:val="24"/>
          <w:szCs w:val="24"/>
        </w:rPr>
        <w:t xml:space="preserve"> </w:t>
      </w:r>
      <w:r w:rsidRPr="007C1D5C">
        <w:rPr>
          <w:color w:val="000000"/>
          <w:kern w:val="0"/>
          <w:sz w:val="24"/>
          <w:szCs w:val="24"/>
        </w:rPr>
        <w:t>School</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University</w:t>
      </w:r>
      <w:r w:rsidRPr="002C4072">
        <w:rPr>
          <w:rFonts w:ascii="宋体" w:hAnsi="宋体"/>
          <w:color w:val="000000"/>
          <w:kern w:val="0"/>
          <w:sz w:val="24"/>
          <w:szCs w:val="24"/>
        </w:rPr>
        <w:t>/</w:t>
      </w:r>
      <w:r w:rsidRPr="007C1D5C">
        <w:rPr>
          <w:color w:val="000000"/>
          <w:kern w:val="0"/>
          <w:sz w:val="24"/>
          <w:szCs w:val="24"/>
        </w:rPr>
        <w:t>College</w:t>
      </w:r>
      <w:r w:rsidRPr="002C4072">
        <w:rPr>
          <w:rFonts w:ascii="宋体" w:hAnsi="宋体"/>
          <w:color w:val="000000"/>
          <w:kern w:val="0"/>
          <w:sz w:val="24"/>
          <w:szCs w:val="24"/>
        </w:rPr>
        <w:t xml:space="preserve"> </w:t>
      </w:r>
      <w:r w:rsidRPr="007C1D5C">
        <w:rPr>
          <w:color w:val="000000"/>
          <w:kern w:val="0"/>
          <w:sz w:val="24"/>
          <w:szCs w:val="24"/>
        </w:rPr>
        <w:t>Students</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Educational</w:t>
      </w:r>
      <w:r w:rsidRPr="002C4072">
        <w:rPr>
          <w:rFonts w:ascii="宋体" w:hAnsi="宋体"/>
          <w:color w:val="000000"/>
          <w:kern w:val="0"/>
          <w:sz w:val="24"/>
          <w:szCs w:val="24"/>
        </w:rPr>
        <w:t xml:space="preserve"> &amp; </w:t>
      </w:r>
      <w:r w:rsidRPr="007C1D5C">
        <w:rPr>
          <w:color w:val="000000"/>
          <w:kern w:val="0"/>
          <w:sz w:val="24"/>
          <w:szCs w:val="24"/>
        </w:rPr>
        <w:t>Psychological</w:t>
      </w:r>
      <w:r w:rsidRPr="002C4072">
        <w:rPr>
          <w:rFonts w:ascii="宋体" w:hAnsi="宋体"/>
          <w:color w:val="000000"/>
          <w:kern w:val="0"/>
          <w:sz w:val="24"/>
          <w:szCs w:val="24"/>
        </w:rPr>
        <w:t xml:space="preserve"> </w:t>
      </w:r>
      <w:r w:rsidRPr="007C1D5C">
        <w:rPr>
          <w:color w:val="000000"/>
          <w:kern w:val="0"/>
          <w:sz w:val="24"/>
          <w:szCs w:val="24"/>
        </w:rPr>
        <w:t>Measurement</w:t>
      </w:r>
      <w:r w:rsidRPr="002C4072">
        <w:rPr>
          <w:rFonts w:ascii="宋体" w:hAnsi="宋体"/>
          <w:color w:val="000000"/>
          <w:kern w:val="0"/>
          <w:sz w:val="24"/>
          <w:szCs w:val="24"/>
        </w:rPr>
        <w:t xml:space="preserve">, </w:t>
      </w:r>
      <w:r w:rsidRPr="00690594">
        <w:rPr>
          <w:color w:val="000000"/>
          <w:kern w:val="0"/>
          <w:sz w:val="24"/>
          <w:szCs w:val="24"/>
        </w:rPr>
        <w:t>2009</w:t>
      </w:r>
      <w:r w:rsidRPr="002C4072">
        <w:rPr>
          <w:rFonts w:ascii="宋体" w:hAnsi="宋体"/>
          <w:color w:val="000000"/>
          <w:kern w:val="0"/>
          <w:sz w:val="24"/>
          <w:szCs w:val="24"/>
        </w:rPr>
        <w:t>,</w:t>
      </w:r>
      <w:r w:rsidRPr="00690594">
        <w:rPr>
          <w:color w:val="000000"/>
          <w:kern w:val="0"/>
          <w:sz w:val="24"/>
          <w:szCs w:val="24"/>
        </w:rPr>
        <w:t>69</w:t>
      </w:r>
      <w:r w:rsidRPr="002C4072">
        <w:rPr>
          <w:rFonts w:ascii="宋体" w:hAnsi="宋体"/>
          <w:color w:val="000000"/>
          <w:kern w:val="0"/>
          <w:sz w:val="24"/>
          <w:szCs w:val="24"/>
        </w:rPr>
        <w:t>(</w:t>
      </w:r>
      <w:r w:rsidRPr="00690594">
        <w:rPr>
          <w:color w:val="000000"/>
          <w:kern w:val="0"/>
          <w:sz w:val="24"/>
          <w:szCs w:val="24"/>
        </w:rPr>
        <w:t>5</w:t>
      </w:r>
      <w:r w:rsidRPr="002C4072">
        <w:rPr>
          <w:rFonts w:ascii="宋体" w:hAnsi="宋体"/>
          <w:color w:val="000000"/>
          <w:kern w:val="0"/>
          <w:sz w:val="24"/>
          <w:szCs w:val="24"/>
        </w:rPr>
        <w:t>):</w:t>
      </w:r>
      <w:r w:rsidRPr="00690594">
        <w:rPr>
          <w:color w:val="000000"/>
          <w:kern w:val="0"/>
          <w:sz w:val="24"/>
          <w:szCs w:val="24"/>
        </w:rPr>
        <w:t>794</w:t>
      </w:r>
      <w:r w:rsidRPr="002C4072">
        <w:rPr>
          <w:rFonts w:ascii="宋体" w:hAnsi="宋体"/>
          <w:color w:val="000000"/>
          <w:kern w:val="0"/>
          <w:sz w:val="24"/>
          <w:szCs w:val="24"/>
        </w:rPr>
        <w:t>-</w:t>
      </w:r>
      <w:r w:rsidRPr="00690594">
        <w:rPr>
          <w:color w:val="000000"/>
          <w:kern w:val="0"/>
          <w:sz w:val="24"/>
          <w:szCs w:val="24"/>
        </w:rPr>
        <w:t>824</w:t>
      </w:r>
      <w:r w:rsidRPr="002C4072">
        <w:rPr>
          <w:rFonts w:ascii="宋体" w:hAnsi="宋体"/>
          <w:color w:val="000000"/>
          <w:kern w:val="0"/>
          <w:sz w:val="24"/>
          <w:szCs w:val="24"/>
        </w:rPr>
        <w:t>.</w:t>
      </w:r>
      <w:bookmarkEnd w:id="174"/>
    </w:p>
    <w:p w14:paraId="2AB4E132" w14:textId="7ECA9577"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16</w:t>
      </w:r>
      <w:r w:rsidRPr="002C4072">
        <w:rPr>
          <w:rFonts w:ascii="宋体" w:hAnsi="宋体"/>
          <w:color w:val="000000"/>
          <w:kern w:val="0"/>
          <w:sz w:val="24"/>
          <w:szCs w:val="24"/>
        </w:rPr>
        <w:t>]</w:t>
      </w:r>
      <w:r w:rsidRPr="002C4072">
        <w:rPr>
          <w:rFonts w:ascii="宋体" w:hAnsi="宋体"/>
          <w:color w:val="000000"/>
          <w:kern w:val="0"/>
          <w:sz w:val="24"/>
          <w:szCs w:val="24"/>
        </w:rPr>
        <w:tab/>
      </w:r>
      <w:bookmarkStart w:id="175" w:name="_neb8C11019B_3A13_4CAF_B558_8EBC6B81E2FF"/>
      <w:r w:rsidRPr="002C4072">
        <w:rPr>
          <w:rFonts w:ascii="宋体" w:hAnsi="宋体" w:cs="宋体" w:hint="eastAsia"/>
          <w:color w:val="000000"/>
          <w:kern w:val="0"/>
          <w:sz w:val="24"/>
          <w:szCs w:val="24"/>
        </w:rPr>
        <w:t>罗燕</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史静寰</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涂冬波</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清华大学本科教育学情调</w:t>
      </w:r>
      <w:proofErr w:type="gramStart"/>
      <w:r w:rsidRPr="002C4072">
        <w:rPr>
          <w:rFonts w:ascii="宋体" w:hAnsi="宋体" w:cs="宋体" w:hint="eastAsia"/>
          <w:color w:val="000000"/>
          <w:kern w:val="0"/>
          <w:sz w:val="24"/>
          <w:szCs w:val="24"/>
        </w:rPr>
        <w:t>查报告</w:t>
      </w:r>
      <w:proofErr w:type="gramEnd"/>
      <w:r w:rsidRPr="00690594">
        <w:rPr>
          <w:color w:val="000000"/>
          <w:kern w:val="0"/>
          <w:sz w:val="24"/>
          <w:szCs w:val="24"/>
        </w:rPr>
        <w:t>2009</w:t>
      </w:r>
      <w:r w:rsidRPr="002C4072">
        <w:rPr>
          <w:rFonts w:ascii="宋体" w:hAnsi="宋体" w:cs="宋体" w:hint="eastAsia"/>
          <w:color w:val="000000"/>
          <w:kern w:val="0"/>
          <w:sz w:val="24"/>
          <w:szCs w:val="24"/>
        </w:rPr>
        <w:t>——与美国顶尖研究型大学的比较</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清华大学教育研究</w:t>
      </w:r>
      <w:r w:rsidRPr="002C4072">
        <w:rPr>
          <w:rFonts w:ascii="宋体" w:hAnsi="宋体"/>
          <w:color w:val="000000"/>
          <w:kern w:val="0"/>
          <w:sz w:val="24"/>
          <w:szCs w:val="24"/>
        </w:rPr>
        <w:t xml:space="preserve">, </w:t>
      </w:r>
      <w:r w:rsidRPr="00690594">
        <w:rPr>
          <w:color w:val="000000"/>
          <w:kern w:val="0"/>
          <w:sz w:val="24"/>
          <w:szCs w:val="24"/>
        </w:rPr>
        <w:t>2009</w:t>
      </w:r>
      <w:r w:rsidRPr="002C4072">
        <w:rPr>
          <w:rFonts w:ascii="宋体" w:hAnsi="宋体"/>
          <w:color w:val="000000"/>
          <w:kern w:val="0"/>
          <w:sz w:val="24"/>
          <w:szCs w:val="24"/>
        </w:rPr>
        <w:t>,</w:t>
      </w:r>
      <w:r w:rsidRPr="00690594">
        <w:rPr>
          <w:color w:val="000000"/>
          <w:kern w:val="0"/>
          <w:sz w:val="24"/>
          <w:szCs w:val="24"/>
        </w:rPr>
        <w:t>30</w:t>
      </w:r>
      <w:r w:rsidRPr="002C4072">
        <w:rPr>
          <w:rFonts w:ascii="宋体" w:hAnsi="宋体"/>
          <w:color w:val="000000"/>
          <w:kern w:val="0"/>
          <w:sz w:val="24"/>
          <w:szCs w:val="24"/>
        </w:rPr>
        <w:t>(</w:t>
      </w:r>
      <w:r w:rsidRPr="00690594">
        <w:rPr>
          <w:color w:val="000000"/>
          <w:kern w:val="0"/>
          <w:sz w:val="24"/>
          <w:szCs w:val="24"/>
        </w:rPr>
        <w:t>05</w:t>
      </w:r>
      <w:r w:rsidRPr="002C4072">
        <w:rPr>
          <w:rFonts w:ascii="宋体" w:hAnsi="宋体"/>
          <w:color w:val="000000"/>
          <w:kern w:val="0"/>
          <w:sz w:val="24"/>
          <w:szCs w:val="24"/>
        </w:rPr>
        <w:t>):</w:t>
      </w:r>
      <w:r w:rsidRPr="00690594">
        <w:rPr>
          <w:color w:val="000000"/>
          <w:kern w:val="0"/>
          <w:sz w:val="24"/>
          <w:szCs w:val="24"/>
        </w:rPr>
        <w:t>1</w:t>
      </w:r>
      <w:r w:rsidRPr="002C4072">
        <w:rPr>
          <w:rFonts w:ascii="宋体" w:hAnsi="宋体"/>
          <w:color w:val="000000"/>
          <w:kern w:val="0"/>
          <w:sz w:val="24"/>
          <w:szCs w:val="24"/>
        </w:rPr>
        <w:t>-</w:t>
      </w:r>
      <w:r w:rsidRPr="00690594">
        <w:rPr>
          <w:color w:val="000000"/>
          <w:kern w:val="0"/>
          <w:sz w:val="24"/>
          <w:szCs w:val="24"/>
        </w:rPr>
        <w:t>13</w:t>
      </w:r>
      <w:r w:rsidRPr="002C4072">
        <w:rPr>
          <w:rFonts w:ascii="宋体" w:hAnsi="宋体"/>
          <w:color w:val="000000"/>
          <w:kern w:val="0"/>
          <w:sz w:val="24"/>
          <w:szCs w:val="24"/>
        </w:rPr>
        <w:t>.</w:t>
      </w:r>
      <w:bookmarkEnd w:id="175"/>
    </w:p>
    <w:p w14:paraId="78300E08" w14:textId="76228E92"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17</w:t>
      </w:r>
      <w:r w:rsidRPr="002C4072">
        <w:rPr>
          <w:rFonts w:ascii="宋体" w:hAnsi="宋体"/>
          <w:color w:val="000000"/>
          <w:kern w:val="0"/>
          <w:sz w:val="24"/>
          <w:szCs w:val="24"/>
        </w:rPr>
        <w:t>]</w:t>
      </w:r>
      <w:r w:rsidRPr="002C4072">
        <w:rPr>
          <w:rFonts w:ascii="宋体" w:hAnsi="宋体"/>
          <w:color w:val="000000"/>
          <w:kern w:val="0"/>
          <w:sz w:val="24"/>
          <w:szCs w:val="24"/>
        </w:rPr>
        <w:tab/>
      </w:r>
      <w:bookmarkStart w:id="176" w:name="_neb50A7BDE4_1B6B_4108_9E7C_54850350BFBC"/>
      <w:proofErr w:type="spellStart"/>
      <w:r w:rsidRPr="007C1D5C">
        <w:rPr>
          <w:color w:val="000000"/>
          <w:kern w:val="0"/>
          <w:sz w:val="24"/>
          <w:szCs w:val="24"/>
        </w:rPr>
        <w:t>Gonyea</w:t>
      </w:r>
      <w:proofErr w:type="spellEnd"/>
      <w:r w:rsidRPr="002C4072">
        <w:rPr>
          <w:rFonts w:ascii="宋体" w:hAnsi="宋体"/>
          <w:color w:val="000000"/>
          <w:kern w:val="0"/>
          <w:sz w:val="24"/>
          <w:szCs w:val="24"/>
        </w:rPr>
        <w:t xml:space="preserve"> </w:t>
      </w:r>
      <w:r w:rsidRPr="007C1D5C">
        <w:rPr>
          <w:color w:val="000000"/>
          <w:kern w:val="0"/>
          <w:sz w:val="24"/>
          <w:szCs w:val="24"/>
        </w:rPr>
        <w:t>R</w:t>
      </w:r>
      <w:r w:rsidRPr="002C4072">
        <w:rPr>
          <w:rFonts w:ascii="宋体" w:hAnsi="宋体"/>
          <w:color w:val="000000"/>
          <w:kern w:val="0"/>
          <w:sz w:val="24"/>
          <w:szCs w:val="24"/>
        </w:rPr>
        <w:t xml:space="preserve"> </w:t>
      </w:r>
      <w:r w:rsidRPr="007C1D5C">
        <w:rPr>
          <w:color w:val="000000"/>
          <w:kern w:val="0"/>
          <w:sz w:val="24"/>
          <w:szCs w:val="24"/>
        </w:rPr>
        <w:t>M</w:t>
      </w:r>
      <w:r w:rsidRPr="002C4072">
        <w:rPr>
          <w:rFonts w:ascii="宋体" w:hAnsi="宋体"/>
          <w:color w:val="000000"/>
          <w:kern w:val="0"/>
          <w:sz w:val="24"/>
          <w:szCs w:val="24"/>
        </w:rPr>
        <w:t xml:space="preserve">. </w:t>
      </w:r>
      <w:r w:rsidRPr="007C1D5C">
        <w:rPr>
          <w:color w:val="000000"/>
          <w:kern w:val="0"/>
          <w:sz w:val="24"/>
          <w:szCs w:val="24"/>
        </w:rPr>
        <w:t>Multi</w:t>
      </w:r>
      <w:r w:rsidRPr="002C4072">
        <w:rPr>
          <w:rFonts w:ascii="宋体" w:hAnsi="宋体"/>
          <w:color w:val="000000"/>
          <w:kern w:val="0"/>
          <w:sz w:val="24"/>
          <w:szCs w:val="24"/>
        </w:rPr>
        <w:t>-</w:t>
      </w:r>
      <w:r w:rsidRPr="007C1D5C">
        <w:rPr>
          <w:color w:val="000000"/>
          <w:kern w:val="0"/>
          <w:sz w:val="24"/>
          <w:szCs w:val="24"/>
        </w:rPr>
        <w:t>Faceted</w:t>
      </w:r>
      <w:r w:rsidRPr="002C4072">
        <w:rPr>
          <w:rFonts w:ascii="宋体" w:hAnsi="宋体"/>
          <w:color w:val="000000"/>
          <w:kern w:val="0"/>
          <w:sz w:val="24"/>
          <w:szCs w:val="24"/>
        </w:rPr>
        <w:t xml:space="preserve"> </w:t>
      </w:r>
      <w:r w:rsidRPr="007C1D5C">
        <w:rPr>
          <w:color w:val="000000"/>
          <w:kern w:val="0"/>
          <w:sz w:val="24"/>
          <w:szCs w:val="24"/>
        </w:rPr>
        <w:t>Analyses</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Relationships</w:t>
      </w:r>
      <w:r w:rsidRPr="002C4072">
        <w:rPr>
          <w:rFonts w:ascii="宋体" w:hAnsi="宋体"/>
          <w:color w:val="000000"/>
          <w:kern w:val="0"/>
          <w:sz w:val="24"/>
          <w:szCs w:val="24"/>
        </w:rPr>
        <w:t xml:space="preserve"> </w:t>
      </w:r>
      <w:r w:rsidRPr="007C1D5C">
        <w:rPr>
          <w:color w:val="000000"/>
          <w:kern w:val="0"/>
          <w:sz w:val="24"/>
          <w:szCs w:val="24"/>
        </w:rPr>
        <w:t>between</w:t>
      </w:r>
      <w:r w:rsidRPr="002C4072">
        <w:rPr>
          <w:rFonts w:ascii="宋体" w:hAnsi="宋体"/>
          <w:color w:val="000000"/>
          <w:kern w:val="0"/>
          <w:sz w:val="24"/>
          <w:szCs w:val="24"/>
        </w:rPr>
        <w:t xml:space="preserve"> </w:t>
      </w:r>
      <w:r w:rsidRPr="007C1D5C">
        <w:rPr>
          <w:color w:val="000000"/>
          <w:kern w:val="0"/>
          <w:sz w:val="24"/>
          <w:szCs w:val="24"/>
        </w:rPr>
        <w:t>Student</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 xml:space="preserve"> </w:t>
      </w:r>
      <w:r w:rsidRPr="007C1D5C">
        <w:rPr>
          <w:color w:val="000000"/>
          <w:kern w:val="0"/>
          <w:sz w:val="24"/>
          <w:szCs w:val="24"/>
        </w:rPr>
        <w:t>Results</w:t>
      </w:r>
      <w:r w:rsidRPr="002C4072">
        <w:rPr>
          <w:rFonts w:ascii="宋体" w:hAnsi="宋体"/>
          <w:color w:val="000000"/>
          <w:kern w:val="0"/>
          <w:sz w:val="24"/>
          <w:szCs w:val="24"/>
        </w:rPr>
        <w:t xml:space="preserve"> </w:t>
      </w:r>
      <w:r w:rsidRPr="007C1D5C">
        <w:rPr>
          <w:color w:val="000000"/>
          <w:kern w:val="0"/>
          <w:sz w:val="24"/>
          <w:szCs w:val="24"/>
        </w:rPr>
        <w:t>from</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NSSE</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Institutional</w:t>
      </w:r>
      <w:r w:rsidRPr="002C4072">
        <w:rPr>
          <w:rFonts w:ascii="宋体" w:hAnsi="宋体"/>
          <w:color w:val="000000"/>
          <w:kern w:val="0"/>
          <w:sz w:val="24"/>
          <w:szCs w:val="24"/>
        </w:rPr>
        <w:t xml:space="preserve"> </w:t>
      </w:r>
      <w:r w:rsidRPr="007C1D5C">
        <w:rPr>
          <w:color w:val="000000"/>
          <w:kern w:val="0"/>
          <w:sz w:val="24"/>
          <w:szCs w:val="24"/>
        </w:rPr>
        <w:lastRenderedPageBreak/>
        <w:t>Practices</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Conditions</w:t>
      </w:r>
      <w:r w:rsidRPr="002C4072">
        <w:rPr>
          <w:rFonts w:ascii="宋体" w:hAnsi="宋体"/>
          <w:color w:val="000000"/>
          <w:kern w:val="0"/>
          <w:sz w:val="24"/>
          <w:szCs w:val="24"/>
        </w:rPr>
        <w:t xml:space="preserve"> </w:t>
      </w:r>
      <w:r w:rsidRPr="007C1D5C">
        <w:rPr>
          <w:color w:val="000000"/>
          <w:kern w:val="0"/>
          <w:sz w:val="24"/>
          <w:szCs w:val="24"/>
        </w:rPr>
        <w:t>That</w:t>
      </w:r>
      <w:r w:rsidRPr="002C4072">
        <w:rPr>
          <w:rFonts w:ascii="宋体" w:hAnsi="宋体"/>
          <w:color w:val="000000"/>
          <w:kern w:val="0"/>
          <w:sz w:val="24"/>
          <w:szCs w:val="24"/>
        </w:rPr>
        <w:t xml:space="preserve"> </w:t>
      </w:r>
      <w:r w:rsidRPr="007C1D5C">
        <w:rPr>
          <w:color w:val="000000"/>
          <w:kern w:val="0"/>
          <w:sz w:val="24"/>
          <w:szCs w:val="24"/>
        </w:rPr>
        <w:t>Foster</w:t>
      </w:r>
      <w:r w:rsidRPr="002C4072">
        <w:rPr>
          <w:rFonts w:ascii="宋体" w:hAnsi="宋体"/>
          <w:color w:val="000000"/>
          <w:kern w:val="0"/>
          <w:sz w:val="24"/>
          <w:szCs w:val="24"/>
        </w:rPr>
        <w:t xml:space="preserve"> </w:t>
      </w:r>
      <w:r w:rsidRPr="007C1D5C">
        <w:rPr>
          <w:color w:val="000000"/>
          <w:kern w:val="0"/>
          <w:sz w:val="24"/>
          <w:szCs w:val="24"/>
        </w:rPr>
        <w:t>Student</w:t>
      </w:r>
      <w:r w:rsidRPr="002C4072">
        <w:rPr>
          <w:rFonts w:ascii="宋体" w:hAnsi="宋体"/>
          <w:color w:val="000000"/>
          <w:kern w:val="0"/>
          <w:sz w:val="24"/>
          <w:szCs w:val="24"/>
        </w:rPr>
        <w:t xml:space="preserve"> </w:t>
      </w:r>
      <w:r w:rsidRPr="007C1D5C">
        <w:rPr>
          <w:color w:val="000000"/>
          <w:kern w:val="0"/>
          <w:sz w:val="24"/>
          <w:szCs w:val="24"/>
        </w:rPr>
        <w:t>Success</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690594">
        <w:rPr>
          <w:color w:val="000000"/>
          <w:kern w:val="0"/>
          <w:sz w:val="24"/>
          <w:szCs w:val="24"/>
        </w:rPr>
        <w:t>2011</w:t>
      </w:r>
      <w:r w:rsidRPr="002C4072">
        <w:rPr>
          <w:rFonts w:ascii="宋体" w:hAnsi="宋体"/>
          <w:color w:val="000000"/>
          <w:kern w:val="0"/>
          <w:sz w:val="24"/>
          <w:szCs w:val="24"/>
        </w:rPr>
        <w:t>.</w:t>
      </w:r>
      <w:bookmarkEnd w:id="176"/>
    </w:p>
    <w:p w14:paraId="6697450F" w14:textId="1FE9566E"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18</w:t>
      </w:r>
      <w:r w:rsidRPr="002C4072">
        <w:rPr>
          <w:rFonts w:ascii="宋体" w:hAnsi="宋体"/>
          <w:color w:val="000000"/>
          <w:kern w:val="0"/>
          <w:sz w:val="24"/>
          <w:szCs w:val="24"/>
        </w:rPr>
        <w:t>]</w:t>
      </w:r>
      <w:r w:rsidRPr="002C4072">
        <w:rPr>
          <w:rFonts w:ascii="宋体" w:hAnsi="宋体"/>
          <w:color w:val="000000"/>
          <w:kern w:val="0"/>
          <w:sz w:val="24"/>
          <w:szCs w:val="24"/>
        </w:rPr>
        <w:tab/>
      </w:r>
      <w:bookmarkStart w:id="177" w:name="_neb750A56A6_6656_4AFD_9FD8_A5AE680EC8C2"/>
      <w:proofErr w:type="gramStart"/>
      <w:r w:rsidRPr="002C4072">
        <w:rPr>
          <w:rFonts w:ascii="宋体" w:hAnsi="宋体" w:cs="宋体" w:hint="eastAsia"/>
          <w:color w:val="000000"/>
          <w:kern w:val="0"/>
          <w:sz w:val="24"/>
          <w:szCs w:val="24"/>
        </w:rPr>
        <w:t>方来坛</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时</w:t>
      </w:r>
      <w:proofErr w:type="gramStart"/>
      <w:r w:rsidRPr="002C4072">
        <w:rPr>
          <w:rFonts w:ascii="宋体" w:hAnsi="宋体" w:cs="宋体" w:hint="eastAsia"/>
          <w:color w:val="000000"/>
          <w:kern w:val="0"/>
          <w:sz w:val="24"/>
          <w:szCs w:val="24"/>
        </w:rPr>
        <w:t>勘</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张风华</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中文版学习投入量表的信效度研究</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中国临床心理学杂志</w:t>
      </w:r>
      <w:r w:rsidRPr="002C4072">
        <w:rPr>
          <w:rFonts w:ascii="宋体" w:hAnsi="宋体"/>
          <w:color w:val="000000"/>
          <w:kern w:val="0"/>
          <w:sz w:val="24"/>
          <w:szCs w:val="24"/>
        </w:rPr>
        <w:t xml:space="preserve">, </w:t>
      </w:r>
      <w:r w:rsidRPr="00690594">
        <w:rPr>
          <w:color w:val="000000"/>
          <w:kern w:val="0"/>
          <w:sz w:val="24"/>
          <w:szCs w:val="24"/>
        </w:rPr>
        <w:t>2008</w:t>
      </w:r>
      <w:r w:rsidRPr="002C4072">
        <w:rPr>
          <w:rFonts w:ascii="宋体" w:hAnsi="宋体"/>
          <w:color w:val="000000"/>
          <w:kern w:val="0"/>
          <w:sz w:val="24"/>
          <w:szCs w:val="24"/>
        </w:rPr>
        <w:t>,</w:t>
      </w:r>
      <w:r w:rsidRPr="00690594">
        <w:rPr>
          <w:color w:val="000000"/>
          <w:kern w:val="0"/>
          <w:sz w:val="24"/>
          <w:szCs w:val="24"/>
        </w:rPr>
        <w:t>16</w:t>
      </w:r>
      <w:r w:rsidRPr="002C4072">
        <w:rPr>
          <w:rFonts w:ascii="宋体" w:hAnsi="宋体"/>
          <w:color w:val="000000"/>
          <w:kern w:val="0"/>
          <w:sz w:val="24"/>
          <w:szCs w:val="24"/>
        </w:rPr>
        <w:t>(</w:t>
      </w:r>
      <w:r w:rsidRPr="00690594">
        <w:rPr>
          <w:color w:val="000000"/>
          <w:kern w:val="0"/>
          <w:sz w:val="24"/>
          <w:szCs w:val="24"/>
        </w:rPr>
        <w:t>6</w:t>
      </w:r>
      <w:r w:rsidRPr="002C4072">
        <w:rPr>
          <w:rFonts w:ascii="宋体" w:hAnsi="宋体"/>
          <w:color w:val="000000"/>
          <w:kern w:val="0"/>
          <w:sz w:val="24"/>
          <w:szCs w:val="24"/>
        </w:rPr>
        <w:t>):</w:t>
      </w:r>
      <w:r w:rsidRPr="00690594">
        <w:rPr>
          <w:color w:val="000000"/>
          <w:kern w:val="0"/>
          <w:sz w:val="24"/>
          <w:szCs w:val="24"/>
        </w:rPr>
        <w:t>3</w:t>
      </w:r>
      <w:r w:rsidRPr="002C4072">
        <w:rPr>
          <w:rFonts w:ascii="宋体" w:hAnsi="宋体"/>
          <w:color w:val="000000"/>
          <w:kern w:val="0"/>
          <w:sz w:val="24"/>
          <w:szCs w:val="24"/>
        </w:rPr>
        <w:t>.</w:t>
      </w:r>
      <w:bookmarkEnd w:id="177"/>
    </w:p>
    <w:p w14:paraId="54414FE7" w14:textId="3B85EE41"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19</w:t>
      </w:r>
      <w:r w:rsidRPr="002C4072">
        <w:rPr>
          <w:rFonts w:ascii="宋体" w:hAnsi="宋体"/>
          <w:color w:val="000000"/>
          <w:kern w:val="0"/>
          <w:sz w:val="24"/>
          <w:szCs w:val="24"/>
        </w:rPr>
        <w:t>]</w:t>
      </w:r>
      <w:r w:rsidRPr="002C4072">
        <w:rPr>
          <w:rFonts w:ascii="宋体" w:hAnsi="宋体"/>
          <w:color w:val="000000"/>
          <w:kern w:val="0"/>
          <w:sz w:val="24"/>
          <w:szCs w:val="24"/>
        </w:rPr>
        <w:tab/>
      </w:r>
      <w:bookmarkStart w:id="178" w:name="_nebAC214E46_0F2D_4178_B82C_80016A1CE45F"/>
      <w:r w:rsidRPr="002C4072">
        <w:rPr>
          <w:rFonts w:ascii="宋体" w:hAnsi="宋体" w:cs="宋体" w:hint="eastAsia"/>
          <w:color w:val="000000"/>
          <w:kern w:val="0"/>
          <w:sz w:val="24"/>
          <w:szCs w:val="24"/>
        </w:rPr>
        <w:t>张信勇</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卞小华</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徐光兴</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大学生的学习投入与人格坚韧性的关系</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心理研究</w:t>
      </w:r>
      <w:r w:rsidRPr="002C4072">
        <w:rPr>
          <w:rFonts w:ascii="宋体" w:hAnsi="宋体"/>
          <w:color w:val="000000"/>
          <w:kern w:val="0"/>
          <w:sz w:val="24"/>
          <w:szCs w:val="24"/>
        </w:rPr>
        <w:t xml:space="preserve">, </w:t>
      </w:r>
      <w:r w:rsidRPr="00690594">
        <w:rPr>
          <w:color w:val="000000"/>
          <w:kern w:val="0"/>
          <w:sz w:val="24"/>
          <w:szCs w:val="24"/>
        </w:rPr>
        <w:t>2008</w:t>
      </w:r>
      <w:r w:rsidRPr="002C4072">
        <w:rPr>
          <w:rFonts w:ascii="宋体" w:hAnsi="宋体"/>
          <w:color w:val="000000"/>
          <w:kern w:val="0"/>
          <w:sz w:val="24"/>
          <w:szCs w:val="24"/>
        </w:rPr>
        <w:t>,</w:t>
      </w:r>
      <w:r w:rsidRPr="00690594">
        <w:rPr>
          <w:color w:val="000000"/>
          <w:kern w:val="0"/>
          <w:sz w:val="24"/>
          <w:szCs w:val="24"/>
        </w:rPr>
        <w:t>1</w:t>
      </w:r>
      <w:r w:rsidRPr="002C4072">
        <w:rPr>
          <w:rFonts w:ascii="宋体" w:hAnsi="宋体"/>
          <w:color w:val="000000"/>
          <w:kern w:val="0"/>
          <w:sz w:val="24"/>
          <w:szCs w:val="24"/>
        </w:rPr>
        <w:t>(</w:t>
      </w:r>
      <w:r w:rsidRPr="00690594">
        <w:rPr>
          <w:color w:val="000000"/>
          <w:kern w:val="0"/>
          <w:sz w:val="24"/>
          <w:szCs w:val="24"/>
        </w:rPr>
        <w:t>06</w:t>
      </w:r>
      <w:r w:rsidRPr="002C4072">
        <w:rPr>
          <w:rFonts w:ascii="宋体" w:hAnsi="宋体"/>
          <w:color w:val="000000"/>
          <w:kern w:val="0"/>
          <w:sz w:val="24"/>
          <w:szCs w:val="24"/>
        </w:rPr>
        <w:t>):</w:t>
      </w:r>
      <w:r w:rsidRPr="00690594">
        <w:rPr>
          <w:color w:val="000000"/>
          <w:kern w:val="0"/>
          <w:sz w:val="24"/>
          <w:szCs w:val="24"/>
        </w:rPr>
        <w:t>72</w:t>
      </w:r>
      <w:r w:rsidRPr="002C4072">
        <w:rPr>
          <w:rFonts w:ascii="宋体" w:hAnsi="宋体"/>
          <w:color w:val="000000"/>
          <w:kern w:val="0"/>
          <w:sz w:val="24"/>
          <w:szCs w:val="24"/>
        </w:rPr>
        <w:t>-</w:t>
      </w:r>
      <w:r w:rsidRPr="00690594">
        <w:rPr>
          <w:color w:val="000000"/>
          <w:kern w:val="0"/>
          <w:sz w:val="24"/>
          <w:szCs w:val="24"/>
        </w:rPr>
        <w:t>76</w:t>
      </w:r>
      <w:r w:rsidRPr="002C4072">
        <w:rPr>
          <w:rFonts w:ascii="宋体" w:hAnsi="宋体"/>
          <w:color w:val="000000"/>
          <w:kern w:val="0"/>
          <w:sz w:val="24"/>
          <w:szCs w:val="24"/>
        </w:rPr>
        <w:t>.</w:t>
      </w:r>
      <w:bookmarkEnd w:id="178"/>
    </w:p>
    <w:p w14:paraId="68A329A2" w14:textId="5B7224AC"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20</w:t>
      </w:r>
      <w:r w:rsidRPr="002C4072">
        <w:rPr>
          <w:rFonts w:ascii="宋体" w:hAnsi="宋体"/>
          <w:color w:val="000000"/>
          <w:kern w:val="0"/>
          <w:sz w:val="24"/>
          <w:szCs w:val="24"/>
        </w:rPr>
        <w:t>]</w:t>
      </w:r>
      <w:r w:rsidRPr="002C4072">
        <w:rPr>
          <w:rFonts w:ascii="宋体" w:hAnsi="宋体"/>
          <w:color w:val="000000"/>
          <w:kern w:val="0"/>
          <w:sz w:val="24"/>
          <w:szCs w:val="24"/>
        </w:rPr>
        <w:tab/>
      </w:r>
      <w:bookmarkStart w:id="179" w:name="_neb41BFF56D_5161_477D_8A02_69D7849B88E0"/>
      <w:r w:rsidRPr="002C4072">
        <w:rPr>
          <w:rFonts w:ascii="宋体" w:hAnsi="宋体" w:cs="宋体" w:hint="eastAsia"/>
          <w:color w:val="000000"/>
          <w:kern w:val="0"/>
          <w:sz w:val="24"/>
          <w:szCs w:val="24"/>
        </w:rPr>
        <w:t>段陆生</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李永鑫</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大学生专业承诺</w:t>
      </w:r>
      <w:r w:rsidRPr="002C4072">
        <w:rPr>
          <w:rFonts w:ascii="宋体" w:hAnsi="宋体"/>
          <w:color w:val="000000"/>
          <w:kern w:val="0"/>
          <w:sz w:val="24"/>
          <w:szCs w:val="24"/>
        </w:rPr>
        <w:t>,</w:t>
      </w:r>
      <w:r w:rsidRPr="002C4072">
        <w:rPr>
          <w:rFonts w:ascii="宋体" w:hAnsi="宋体" w:cs="宋体" w:hint="eastAsia"/>
          <w:color w:val="000000"/>
          <w:kern w:val="0"/>
          <w:sz w:val="24"/>
          <w:szCs w:val="24"/>
        </w:rPr>
        <w:t>学习倦怠与学习投入的关系</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中国健康心理学杂志</w:t>
      </w:r>
      <w:r w:rsidRPr="002C4072">
        <w:rPr>
          <w:rFonts w:ascii="宋体" w:hAnsi="宋体"/>
          <w:color w:val="000000"/>
          <w:kern w:val="0"/>
          <w:sz w:val="24"/>
          <w:szCs w:val="24"/>
        </w:rPr>
        <w:t xml:space="preserve">, </w:t>
      </w:r>
      <w:r w:rsidRPr="00690594">
        <w:rPr>
          <w:color w:val="000000"/>
          <w:kern w:val="0"/>
          <w:sz w:val="24"/>
          <w:szCs w:val="24"/>
        </w:rPr>
        <w:t>2008</w:t>
      </w:r>
      <w:r w:rsidRPr="002C4072">
        <w:rPr>
          <w:rFonts w:ascii="宋体" w:hAnsi="宋体"/>
          <w:color w:val="000000"/>
          <w:kern w:val="0"/>
          <w:sz w:val="24"/>
          <w:szCs w:val="24"/>
        </w:rPr>
        <w:t>(</w:t>
      </w:r>
      <w:r w:rsidRPr="00690594">
        <w:rPr>
          <w:color w:val="000000"/>
          <w:kern w:val="0"/>
          <w:sz w:val="24"/>
          <w:szCs w:val="24"/>
        </w:rPr>
        <w:t>4</w:t>
      </w:r>
      <w:r w:rsidRPr="002C4072">
        <w:rPr>
          <w:rFonts w:ascii="宋体" w:hAnsi="宋体"/>
          <w:color w:val="000000"/>
          <w:kern w:val="0"/>
          <w:sz w:val="24"/>
          <w:szCs w:val="24"/>
        </w:rPr>
        <w:t>):</w:t>
      </w:r>
      <w:r w:rsidRPr="00690594">
        <w:rPr>
          <w:color w:val="000000"/>
          <w:kern w:val="0"/>
          <w:sz w:val="24"/>
          <w:szCs w:val="24"/>
        </w:rPr>
        <w:t>3</w:t>
      </w:r>
      <w:r w:rsidRPr="002C4072">
        <w:rPr>
          <w:rFonts w:ascii="宋体" w:hAnsi="宋体"/>
          <w:color w:val="000000"/>
          <w:kern w:val="0"/>
          <w:sz w:val="24"/>
          <w:szCs w:val="24"/>
        </w:rPr>
        <w:t>.</w:t>
      </w:r>
      <w:bookmarkEnd w:id="179"/>
    </w:p>
    <w:p w14:paraId="56810816" w14:textId="20B44F95"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21</w:t>
      </w:r>
      <w:r w:rsidRPr="002C4072">
        <w:rPr>
          <w:rFonts w:ascii="宋体" w:hAnsi="宋体"/>
          <w:color w:val="000000"/>
          <w:kern w:val="0"/>
          <w:sz w:val="24"/>
          <w:szCs w:val="24"/>
        </w:rPr>
        <w:t>]</w:t>
      </w:r>
      <w:r w:rsidRPr="002C4072">
        <w:rPr>
          <w:rFonts w:ascii="宋体" w:hAnsi="宋体"/>
          <w:color w:val="000000"/>
          <w:kern w:val="0"/>
          <w:sz w:val="24"/>
          <w:szCs w:val="24"/>
        </w:rPr>
        <w:tab/>
      </w:r>
      <w:bookmarkStart w:id="180" w:name="_neb4D8EFA21_A186_43AC_B3C7_43620D8CA0CE"/>
      <w:r w:rsidRPr="007C1D5C">
        <w:rPr>
          <w:color w:val="000000"/>
          <w:kern w:val="0"/>
          <w:sz w:val="24"/>
          <w:szCs w:val="24"/>
        </w:rPr>
        <w:t>Skinner</w:t>
      </w:r>
      <w:r w:rsidRPr="002C4072">
        <w:rPr>
          <w:rFonts w:ascii="宋体" w:hAnsi="宋体"/>
          <w:color w:val="000000"/>
          <w:kern w:val="0"/>
          <w:sz w:val="24"/>
          <w:szCs w:val="24"/>
        </w:rPr>
        <w:t xml:space="preserve"> </w:t>
      </w:r>
      <w:r w:rsidRPr="007C1D5C">
        <w:rPr>
          <w:color w:val="000000"/>
          <w:kern w:val="0"/>
          <w:sz w:val="24"/>
          <w:szCs w:val="24"/>
        </w:rPr>
        <w:t>E</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r w:rsidRPr="007C1D5C">
        <w:rPr>
          <w:color w:val="000000"/>
          <w:kern w:val="0"/>
          <w:sz w:val="24"/>
          <w:szCs w:val="24"/>
        </w:rPr>
        <w:t>Belmont</w:t>
      </w:r>
      <w:r w:rsidRPr="002C4072">
        <w:rPr>
          <w:rFonts w:ascii="宋体" w:hAnsi="宋体"/>
          <w:color w:val="000000"/>
          <w:kern w:val="0"/>
          <w:sz w:val="24"/>
          <w:szCs w:val="24"/>
        </w:rPr>
        <w:t xml:space="preserve"> </w:t>
      </w:r>
      <w:r w:rsidRPr="007C1D5C">
        <w:rPr>
          <w:color w:val="000000"/>
          <w:kern w:val="0"/>
          <w:sz w:val="24"/>
          <w:szCs w:val="24"/>
        </w:rPr>
        <w:t>M</w:t>
      </w:r>
      <w:r w:rsidRPr="002C4072">
        <w:rPr>
          <w:rFonts w:ascii="宋体" w:hAnsi="宋体"/>
          <w:color w:val="000000"/>
          <w:kern w:val="0"/>
          <w:sz w:val="24"/>
          <w:szCs w:val="24"/>
        </w:rPr>
        <w:t xml:space="preserve"> </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Motivation</w:t>
      </w:r>
      <w:r w:rsidRPr="002C4072">
        <w:rPr>
          <w:rFonts w:ascii="宋体" w:hAnsi="宋体"/>
          <w:color w:val="000000"/>
          <w:kern w:val="0"/>
          <w:sz w:val="24"/>
          <w:szCs w:val="24"/>
        </w:rPr>
        <w:t xml:space="preserve"> </w:t>
      </w:r>
      <w:r w:rsidRPr="007C1D5C">
        <w:rPr>
          <w:color w:val="000000"/>
          <w:kern w:val="0"/>
          <w:sz w:val="24"/>
          <w:szCs w:val="24"/>
        </w:rPr>
        <w:t>in</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Classroom</w:t>
      </w:r>
      <w:r w:rsidRPr="002C4072">
        <w:rPr>
          <w:rFonts w:ascii="宋体" w:hAnsi="宋体"/>
          <w:color w:val="000000"/>
          <w:kern w:val="0"/>
          <w:sz w:val="24"/>
          <w:szCs w:val="24"/>
        </w:rPr>
        <w:t xml:space="preserve">: </w:t>
      </w:r>
      <w:r w:rsidRPr="007C1D5C">
        <w:rPr>
          <w:color w:val="000000"/>
          <w:kern w:val="0"/>
          <w:sz w:val="24"/>
          <w:szCs w:val="24"/>
        </w:rPr>
        <w:t>Reciprocal</w:t>
      </w:r>
      <w:r w:rsidRPr="002C4072">
        <w:rPr>
          <w:rFonts w:ascii="宋体" w:hAnsi="宋体"/>
          <w:color w:val="000000"/>
          <w:kern w:val="0"/>
          <w:sz w:val="24"/>
          <w:szCs w:val="24"/>
        </w:rPr>
        <w:t xml:space="preserve"> </w:t>
      </w:r>
      <w:r w:rsidRPr="007C1D5C">
        <w:rPr>
          <w:color w:val="000000"/>
          <w:kern w:val="0"/>
          <w:sz w:val="24"/>
          <w:szCs w:val="24"/>
        </w:rPr>
        <w:t>Effects</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Teacher</w:t>
      </w:r>
      <w:r w:rsidRPr="002C4072">
        <w:rPr>
          <w:rFonts w:ascii="宋体" w:hAnsi="宋体"/>
          <w:color w:val="000000"/>
          <w:kern w:val="0"/>
          <w:sz w:val="24"/>
          <w:szCs w:val="24"/>
        </w:rPr>
        <w:t xml:space="preserve"> </w:t>
      </w:r>
      <w:r w:rsidRPr="007C1D5C">
        <w:rPr>
          <w:color w:val="000000"/>
          <w:kern w:val="0"/>
          <w:sz w:val="24"/>
          <w:szCs w:val="24"/>
        </w:rPr>
        <w:t>Behavior</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Student</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 xml:space="preserve"> </w:t>
      </w:r>
      <w:r w:rsidRPr="007C1D5C">
        <w:rPr>
          <w:color w:val="000000"/>
          <w:kern w:val="0"/>
          <w:sz w:val="24"/>
          <w:szCs w:val="24"/>
        </w:rPr>
        <w:t>Across</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School</w:t>
      </w:r>
      <w:r w:rsidRPr="002C4072">
        <w:rPr>
          <w:rFonts w:ascii="宋体" w:hAnsi="宋体"/>
          <w:color w:val="000000"/>
          <w:kern w:val="0"/>
          <w:sz w:val="24"/>
          <w:szCs w:val="24"/>
        </w:rPr>
        <w:t xml:space="preserve"> </w:t>
      </w:r>
      <w:r w:rsidRPr="007C1D5C">
        <w:rPr>
          <w:color w:val="000000"/>
          <w:kern w:val="0"/>
          <w:sz w:val="24"/>
          <w:szCs w:val="24"/>
        </w:rPr>
        <w:t>Year</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Journal</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Educational</w:t>
      </w:r>
      <w:r w:rsidRPr="002C4072">
        <w:rPr>
          <w:rFonts w:ascii="宋体" w:hAnsi="宋体"/>
          <w:color w:val="000000"/>
          <w:kern w:val="0"/>
          <w:sz w:val="24"/>
          <w:szCs w:val="24"/>
        </w:rPr>
        <w:t xml:space="preserve"> </w:t>
      </w:r>
      <w:r w:rsidRPr="007C1D5C">
        <w:rPr>
          <w:color w:val="000000"/>
          <w:kern w:val="0"/>
          <w:sz w:val="24"/>
          <w:szCs w:val="24"/>
        </w:rPr>
        <w:t>Psychology</w:t>
      </w:r>
      <w:r w:rsidRPr="002C4072">
        <w:rPr>
          <w:rFonts w:ascii="宋体" w:hAnsi="宋体"/>
          <w:color w:val="000000"/>
          <w:kern w:val="0"/>
          <w:sz w:val="24"/>
          <w:szCs w:val="24"/>
        </w:rPr>
        <w:t xml:space="preserve">, </w:t>
      </w:r>
      <w:r w:rsidRPr="00690594">
        <w:rPr>
          <w:color w:val="000000"/>
          <w:kern w:val="0"/>
          <w:sz w:val="24"/>
          <w:szCs w:val="24"/>
        </w:rPr>
        <w:t>1993</w:t>
      </w:r>
      <w:r w:rsidRPr="002C4072">
        <w:rPr>
          <w:rFonts w:ascii="宋体" w:hAnsi="宋体"/>
          <w:color w:val="000000"/>
          <w:kern w:val="0"/>
          <w:sz w:val="24"/>
          <w:szCs w:val="24"/>
        </w:rPr>
        <w:t>,</w:t>
      </w:r>
      <w:r w:rsidRPr="00690594">
        <w:rPr>
          <w:color w:val="000000"/>
          <w:kern w:val="0"/>
          <w:sz w:val="24"/>
          <w:szCs w:val="24"/>
        </w:rPr>
        <w:t>85</w:t>
      </w:r>
      <w:r w:rsidRPr="002C4072">
        <w:rPr>
          <w:rFonts w:ascii="宋体" w:hAnsi="宋体"/>
          <w:color w:val="000000"/>
          <w:kern w:val="0"/>
          <w:sz w:val="24"/>
          <w:szCs w:val="24"/>
        </w:rPr>
        <w:t>(</w:t>
      </w:r>
      <w:r w:rsidRPr="00690594">
        <w:rPr>
          <w:color w:val="000000"/>
          <w:kern w:val="0"/>
          <w:sz w:val="24"/>
          <w:szCs w:val="24"/>
        </w:rPr>
        <w:t>4</w:t>
      </w:r>
      <w:r w:rsidRPr="002C4072">
        <w:rPr>
          <w:rFonts w:ascii="宋体" w:hAnsi="宋体"/>
          <w:color w:val="000000"/>
          <w:kern w:val="0"/>
          <w:sz w:val="24"/>
          <w:szCs w:val="24"/>
        </w:rPr>
        <w:t>):</w:t>
      </w:r>
      <w:r w:rsidRPr="00690594">
        <w:rPr>
          <w:color w:val="000000"/>
          <w:kern w:val="0"/>
          <w:sz w:val="24"/>
          <w:szCs w:val="24"/>
        </w:rPr>
        <w:t>571</w:t>
      </w:r>
      <w:r w:rsidRPr="002C4072">
        <w:rPr>
          <w:rFonts w:ascii="宋体" w:hAnsi="宋体"/>
          <w:color w:val="000000"/>
          <w:kern w:val="0"/>
          <w:sz w:val="24"/>
          <w:szCs w:val="24"/>
        </w:rPr>
        <w:t>-</w:t>
      </w:r>
      <w:r w:rsidRPr="00690594">
        <w:rPr>
          <w:color w:val="000000"/>
          <w:kern w:val="0"/>
          <w:sz w:val="24"/>
          <w:szCs w:val="24"/>
        </w:rPr>
        <w:t>581</w:t>
      </w:r>
      <w:r w:rsidRPr="002C4072">
        <w:rPr>
          <w:rFonts w:ascii="宋体" w:hAnsi="宋体"/>
          <w:color w:val="000000"/>
          <w:kern w:val="0"/>
          <w:sz w:val="24"/>
          <w:szCs w:val="24"/>
        </w:rPr>
        <w:t>.</w:t>
      </w:r>
      <w:bookmarkEnd w:id="180"/>
    </w:p>
    <w:p w14:paraId="2F2024D6" w14:textId="45EDF60A"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22</w:t>
      </w:r>
      <w:r w:rsidRPr="002C4072">
        <w:rPr>
          <w:rFonts w:ascii="宋体" w:hAnsi="宋体"/>
          <w:color w:val="000000"/>
          <w:kern w:val="0"/>
          <w:sz w:val="24"/>
          <w:szCs w:val="24"/>
        </w:rPr>
        <w:t>]</w:t>
      </w:r>
      <w:r w:rsidRPr="002C4072">
        <w:rPr>
          <w:rFonts w:ascii="宋体" w:hAnsi="宋体"/>
          <w:color w:val="000000"/>
          <w:kern w:val="0"/>
          <w:sz w:val="24"/>
          <w:szCs w:val="24"/>
        </w:rPr>
        <w:tab/>
      </w:r>
      <w:bookmarkStart w:id="181" w:name="_neb95D8D4DE_6329_4409_B65D_1ABF809C9B4E"/>
      <w:r w:rsidRPr="007C1D5C">
        <w:rPr>
          <w:color w:val="000000"/>
          <w:kern w:val="0"/>
          <w:sz w:val="24"/>
          <w:szCs w:val="24"/>
        </w:rPr>
        <w:t>Ravindran</w:t>
      </w:r>
      <w:r w:rsidRPr="002C4072">
        <w:rPr>
          <w:rFonts w:ascii="宋体" w:hAnsi="宋体"/>
          <w:color w:val="000000"/>
          <w:kern w:val="0"/>
          <w:sz w:val="24"/>
          <w:szCs w:val="24"/>
        </w:rPr>
        <w:t xml:space="preserve"> </w:t>
      </w:r>
      <w:r w:rsidRPr="007C1D5C">
        <w:rPr>
          <w:color w:val="000000"/>
          <w:kern w:val="0"/>
          <w:sz w:val="24"/>
          <w:szCs w:val="24"/>
        </w:rPr>
        <w:t>B</w:t>
      </w:r>
      <w:r w:rsidRPr="002C4072">
        <w:rPr>
          <w:rFonts w:ascii="宋体" w:hAnsi="宋体"/>
          <w:color w:val="000000"/>
          <w:kern w:val="0"/>
          <w:sz w:val="24"/>
          <w:szCs w:val="24"/>
        </w:rPr>
        <w:t xml:space="preserve">, </w:t>
      </w:r>
      <w:r w:rsidRPr="007C1D5C">
        <w:rPr>
          <w:color w:val="000000"/>
          <w:kern w:val="0"/>
          <w:sz w:val="24"/>
          <w:szCs w:val="24"/>
        </w:rPr>
        <w:t>Greene</w:t>
      </w:r>
      <w:r w:rsidRPr="002C4072">
        <w:rPr>
          <w:rFonts w:ascii="宋体" w:hAnsi="宋体"/>
          <w:color w:val="000000"/>
          <w:kern w:val="0"/>
          <w:sz w:val="24"/>
          <w:szCs w:val="24"/>
        </w:rPr>
        <w:t xml:space="preserve"> </w:t>
      </w:r>
      <w:r w:rsidRPr="007C1D5C">
        <w:rPr>
          <w:color w:val="000000"/>
          <w:kern w:val="0"/>
          <w:sz w:val="24"/>
          <w:szCs w:val="24"/>
        </w:rPr>
        <w:t>B</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proofErr w:type="spellStart"/>
      <w:r w:rsidRPr="007C1D5C">
        <w:rPr>
          <w:color w:val="000000"/>
          <w:kern w:val="0"/>
          <w:sz w:val="24"/>
          <w:szCs w:val="24"/>
        </w:rPr>
        <w:t>Debacker</w:t>
      </w:r>
      <w:proofErr w:type="spellEnd"/>
      <w:r w:rsidRPr="002C4072">
        <w:rPr>
          <w:rFonts w:ascii="宋体" w:hAnsi="宋体"/>
          <w:color w:val="000000"/>
          <w:kern w:val="0"/>
          <w:sz w:val="24"/>
          <w:szCs w:val="24"/>
        </w:rPr>
        <w:t xml:space="preserve"> </w:t>
      </w:r>
      <w:r w:rsidRPr="007C1D5C">
        <w:rPr>
          <w:color w:val="000000"/>
          <w:kern w:val="0"/>
          <w:sz w:val="24"/>
          <w:szCs w:val="24"/>
        </w:rPr>
        <w:t>T</w:t>
      </w:r>
      <w:r w:rsidRPr="002C4072">
        <w:rPr>
          <w:rFonts w:ascii="宋体" w:hAnsi="宋体"/>
          <w:color w:val="000000"/>
          <w:kern w:val="0"/>
          <w:sz w:val="24"/>
          <w:szCs w:val="24"/>
        </w:rPr>
        <w:t xml:space="preserve"> </w:t>
      </w:r>
      <w:r w:rsidRPr="007C1D5C">
        <w:rPr>
          <w:color w:val="000000"/>
          <w:kern w:val="0"/>
          <w:sz w:val="24"/>
          <w:szCs w:val="24"/>
        </w:rPr>
        <w:t>K</w:t>
      </w:r>
      <w:r w:rsidRPr="002C4072">
        <w:rPr>
          <w:rFonts w:ascii="宋体" w:hAnsi="宋体"/>
          <w:color w:val="000000"/>
          <w:kern w:val="0"/>
          <w:sz w:val="24"/>
          <w:szCs w:val="24"/>
        </w:rPr>
        <w:t xml:space="preserve">. </w:t>
      </w:r>
      <w:r w:rsidRPr="007C1D5C">
        <w:rPr>
          <w:color w:val="000000"/>
          <w:kern w:val="0"/>
          <w:sz w:val="24"/>
          <w:szCs w:val="24"/>
        </w:rPr>
        <w:t>Predicting</w:t>
      </w:r>
      <w:r w:rsidRPr="002C4072">
        <w:rPr>
          <w:rFonts w:ascii="宋体" w:hAnsi="宋体"/>
          <w:color w:val="000000"/>
          <w:kern w:val="0"/>
          <w:sz w:val="24"/>
          <w:szCs w:val="24"/>
        </w:rPr>
        <w:t xml:space="preserve"> </w:t>
      </w:r>
      <w:r w:rsidRPr="007C1D5C">
        <w:rPr>
          <w:color w:val="000000"/>
          <w:kern w:val="0"/>
          <w:sz w:val="24"/>
          <w:szCs w:val="24"/>
        </w:rPr>
        <w:t>Preservice</w:t>
      </w:r>
      <w:r w:rsidRPr="002C4072">
        <w:rPr>
          <w:rFonts w:ascii="宋体" w:hAnsi="宋体"/>
          <w:color w:val="000000"/>
          <w:kern w:val="0"/>
          <w:sz w:val="24"/>
          <w:szCs w:val="24"/>
        </w:rPr>
        <w:t xml:space="preserve"> </w:t>
      </w:r>
      <w:r w:rsidRPr="007C1D5C">
        <w:rPr>
          <w:color w:val="000000"/>
          <w:kern w:val="0"/>
          <w:sz w:val="24"/>
          <w:szCs w:val="24"/>
        </w:rPr>
        <w:t>Teachers</w:t>
      </w:r>
      <w:r w:rsidRPr="002C4072">
        <w:rPr>
          <w:rFonts w:ascii="宋体" w:hAnsi="宋体"/>
          <w:color w:val="000000"/>
          <w:kern w:val="0"/>
          <w:sz w:val="24"/>
          <w:szCs w:val="24"/>
        </w:rPr>
        <w:t xml:space="preserve">' </w:t>
      </w:r>
      <w:r w:rsidRPr="007C1D5C">
        <w:rPr>
          <w:color w:val="000000"/>
          <w:kern w:val="0"/>
          <w:sz w:val="24"/>
          <w:szCs w:val="24"/>
        </w:rPr>
        <w:t>Cognitive</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 xml:space="preserve"> </w:t>
      </w:r>
      <w:proofErr w:type="gramStart"/>
      <w:r w:rsidRPr="007C1D5C">
        <w:rPr>
          <w:color w:val="000000"/>
          <w:kern w:val="0"/>
          <w:sz w:val="24"/>
          <w:szCs w:val="24"/>
        </w:rPr>
        <w:t>With</w:t>
      </w:r>
      <w:proofErr w:type="gramEnd"/>
      <w:r w:rsidRPr="002C4072">
        <w:rPr>
          <w:rFonts w:ascii="宋体" w:hAnsi="宋体"/>
          <w:color w:val="000000"/>
          <w:kern w:val="0"/>
          <w:sz w:val="24"/>
          <w:szCs w:val="24"/>
        </w:rPr>
        <w:t xml:space="preserve"> </w:t>
      </w:r>
      <w:r w:rsidRPr="007C1D5C">
        <w:rPr>
          <w:color w:val="000000"/>
          <w:kern w:val="0"/>
          <w:sz w:val="24"/>
          <w:szCs w:val="24"/>
        </w:rPr>
        <w:t>Goals</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Epistemological</w:t>
      </w:r>
      <w:r w:rsidRPr="002C4072">
        <w:rPr>
          <w:rFonts w:ascii="宋体" w:hAnsi="宋体"/>
          <w:color w:val="000000"/>
          <w:kern w:val="0"/>
          <w:sz w:val="24"/>
          <w:szCs w:val="24"/>
        </w:rPr>
        <w:t xml:space="preserve"> </w:t>
      </w:r>
      <w:r w:rsidRPr="007C1D5C">
        <w:rPr>
          <w:color w:val="000000"/>
          <w:kern w:val="0"/>
          <w:sz w:val="24"/>
          <w:szCs w:val="24"/>
        </w:rPr>
        <w:t>Beliefs</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Journal</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Educational</w:t>
      </w:r>
      <w:r w:rsidRPr="002C4072">
        <w:rPr>
          <w:rFonts w:ascii="宋体" w:hAnsi="宋体"/>
          <w:color w:val="000000"/>
          <w:kern w:val="0"/>
          <w:sz w:val="24"/>
          <w:szCs w:val="24"/>
        </w:rPr>
        <w:t xml:space="preserve"> </w:t>
      </w:r>
      <w:r w:rsidRPr="007C1D5C">
        <w:rPr>
          <w:color w:val="000000"/>
          <w:kern w:val="0"/>
          <w:sz w:val="24"/>
          <w:szCs w:val="24"/>
        </w:rPr>
        <w:t>Research</w:t>
      </w:r>
      <w:r w:rsidRPr="002C4072">
        <w:rPr>
          <w:rFonts w:ascii="宋体" w:hAnsi="宋体"/>
          <w:color w:val="000000"/>
          <w:kern w:val="0"/>
          <w:sz w:val="24"/>
          <w:szCs w:val="24"/>
        </w:rPr>
        <w:t xml:space="preserve">, </w:t>
      </w:r>
      <w:r w:rsidRPr="00690594">
        <w:rPr>
          <w:color w:val="000000"/>
          <w:kern w:val="0"/>
          <w:sz w:val="24"/>
          <w:szCs w:val="24"/>
        </w:rPr>
        <w:t>2005</w:t>
      </w:r>
      <w:r w:rsidRPr="002C4072">
        <w:rPr>
          <w:rFonts w:ascii="宋体" w:hAnsi="宋体"/>
          <w:color w:val="000000"/>
          <w:kern w:val="0"/>
          <w:sz w:val="24"/>
          <w:szCs w:val="24"/>
        </w:rPr>
        <w:t>,</w:t>
      </w:r>
      <w:r w:rsidRPr="00690594">
        <w:rPr>
          <w:color w:val="000000"/>
          <w:kern w:val="0"/>
          <w:sz w:val="24"/>
          <w:szCs w:val="24"/>
        </w:rPr>
        <w:t>98</w:t>
      </w:r>
      <w:r w:rsidRPr="002C4072">
        <w:rPr>
          <w:rFonts w:ascii="宋体" w:hAnsi="宋体"/>
          <w:color w:val="000000"/>
          <w:kern w:val="0"/>
          <w:sz w:val="24"/>
          <w:szCs w:val="24"/>
        </w:rPr>
        <w:t>(</w:t>
      </w:r>
      <w:r w:rsidRPr="00690594">
        <w:rPr>
          <w:color w:val="000000"/>
          <w:kern w:val="0"/>
          <w:sz w:val="24"/>
          <w:szCs w:val="24"/>
        </w:rPr>
        <w:t>4</w:t>
      </w:r>
      <w:r w:rsidRPr="002C4072">
        <w:rPr>
          <w:rFonts w:ascii="宋体" w:hAnsi="宋体"/>
          <w:color w:val="000000"/>
          <w:kern w:val="0"/>
          <w:sz w:val="24"/>
          <w:szCs w:val="24"/>
        </w:rPr>
        <w:t>):</w:t>
      </w:r>
      <w:r w:rsidRPr="00690594">
        <w:rPr>
          <w:color w:val="000000"/>
          <w:kern w:val="0"/>
          <w:sz w:val="24"/>
          <w:szCs w:val="24"/>
        </w:rPr>
        <w:t>222</w:t>
      </w:r>
      <w:r w:rsidRPr="002C4072">
        <w:rPr>
          <w:rFonts w:ascii="宋体" w:hAnsi="宋体"/>
          <w:color w:val="000000"/>
          <w:kern w:val="0"/>
          <w:sz w:val="24"/>
          <w:szCs w:val="24"/>
        </w:rPr>
        <w:t>-</w:t>
      </w:r>
      <w:r w:rsidRPr="00690594">
        <w:rPr>
          <w:color w:val="000000"/>
          <w:kern w:val="0"/>
          <w:sz w:val="24"/>
          <w:szCs w:val="24"/>
        </w:rPr>
        <w:t>233</w:t>
      </w:r>
      <w:r w:rsidRPr="002C4072">
        <w:rPr>
          <w:rFonts w:ascii="宋体" w:hAnsi="宋体"/>
          <w:color w:val="000000"/>
          <w:kern w:val="0"/>
          <w:sz w:val="24"/>
          <w:szCs w:val="24"/>
        </w:rPr>
        <w:t>.</w:t>
      </w:r>
      <w:bookmarkEnd w:id="181"/>
    </w:p>
    <w:p w14:paraId="7F31EE58" w14:textId="4CA81C3A"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23</w:t>
      </w:r>
      <w:r w:rsidRPr="002C4072">
        <w:rPr>
          <w:rFonts w:ascii="宋体" w:hAnsi="宋体"/>
          <w:color w:val="000000"/>
          <w:kern w:val="0"/>
          <w:sz w:val="24"/>
          <w:szCs w:val="24"/>
        </w:rPr>
        <w:t>]</w:t>
      </w:r>
      <w:r w:rsidRPr="002C4072">
        <w:rPr>
          <w:rFonts w:ascii="宋体" w:hAnsi="宋体"/>
          <w:color w:val="000000"/>
          <w:kern w:val="0"/>
          <w:sz w:val="24"/>
          <w:szCs w:val="24"/>
        </w:rPr>
        <w:tab/>
      </w:r>
      <w:bookmarkStart w:id="182" w:name="_neb1909241D_4EA9_4E0D_A662_DF5DA0E1757E"/>
      <w:r w:rsidRPr="007C1D5C">
        <w:rPr>
          <w:color w:val="000000"/>
          <w:kern w:val="0"/>
          <w:sz w:val="24"/>
          <w:szCs w:val="24"/>
        </w:rPr>
        <w:t>Smith</w:t>
      </w:r>
      <w:r w:rsidRPr="002C4072">
        <w:rPr>
          <w:rFonts w:ascii="宋体" w:hAnsi="宋体"/>
          <w:color w:val="000000"/>
          <w:kern w:val="0"/>
          <w:sz w:val="24"/>
          <w:szCs w:val="24"/>
        </w:rPr>
        <w:t xml:space="preserve"> </w:t>
      </w:r>
      <w:r w:rsidRPr="007C1D5C">
        <w:rPr>
          <w:color w:val="000000"/>
          <w:kern w:val="0"/>
          <w:sz w:val="24"/>
          <w:szCs w:val="24"/>
        </w:rPr>
        <w:t>L</w:t>
      </w:r>
      <w:r w:rsidRPr="002C4072">
        <w:rPr>
          <w:rFonts w:ascii="宋体" w:hAnsi="宋体"/>
          <w:color w:val="000000"/>
          <w:kern w:val="0"/>
          <w:sz w:val="24"/>
          <w:szCs w:val="24"/>
        </w:rPr>
        <w:t xml:space="preserve">. </w:t>
      </w:r>
      <w:r w:rsidRPr="007C1D5C">
        <w:rPr>
          <w:color w:val="000000"/>
          <w:kern w:val="0"/>
          <w:sz w:val="24"/>
          <w:szCs w:val="24"/>
        </w:rPr>
        <w:t>Effects</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High</w:t>
      </w:r>
      <w:r w:rsidRPr="002C4072">
        <w:rPr>
          <w:rFonts w:ascii="宋体" w:hAnsi="宋体"/>
          <w:color w:val="000000"/>
          <w:kern w:val="0"/>
          <w:sz w:val="24"/>
          <w:szCs w:val="24"/>
        </w:rPr>
        <w:t xml:space="preserve"> </w:t>
      </w:r>
      <w:r w:rsidRPr="007C1D5C">
        <w:rPr>
          <w:color w:val="000000"/>
          <w:kern w:val="0"/>
          <w:sz w:val="24"/>
          <w:szCs w:val="24"/>
        </w:rPr>
        <w:t>School</w:t>
      </w:r>
      <w:r w:rsidRPr="002C4072">
        <w:rPr>
          <w:rFonts w:ascii="宋体" w:hAnsi="宋体"/>
          <w:color w:val="000000"/>
          <w:kern w:val="0"/>
          <w:sz w:val="24"/>
          <w:szCs w:val="24"/>
        </w:rPr>
        <w:t xml:space="preserve"> </w:t>
      </w:r>
      <w:r w:rsidRPr="007C1D5C">
        <w:rPr>
          <w:color w:val="000000"/>
          <w:kern w:val="0"/>
          <w:sz w:val="24"/>
          <w:szCs w:val="24"/>
        </w:rPr>
        <w:t>Restructuring</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Size</w:t>
      </w:r>
      <w:r w:rsidRPr="002C4072">
        <w:rPr>
          <w:rFonts w:ascii="宋体" w:hAnsi="宋体"/>
          <w:color w:val="000000"/>
          <w:kern w:val="0"/>
          <w:sz w:val="24"/>
          <w:szCs w:val="24"/>
        </w:rPr>
        <w:t xml:space="preserve"> </w:t>
      </w:r>
      <w:r w:rsidRPr="007C1D5C">
        <w:rPr>
          <w:color w:val="000000"/>
          <w:kern w:val="0"/>
          <w:sz w:val="24"/>
          <w:szCs w:val="24"/>
        </w:rPr>
        <w:t>on</w:t>
      </w:r>
      <w:r w:rsidRPr="002C4072">
        <w:rPr>
          <w:rFonts w:ascii="宋体" w:hAnsi="宋体"/>
          <w:color w:val="000000"/>
          <w:kern w:val="0"/>
          <w:sz w:val="24"/>
          <w:szCs w:val="24"/>
        </w:rPr>
        <w:t xml:space="preserve"> </w:t>
      </w:r>
      <w:r w:rsidRPr="007C1D5C">
        <w:rPr>
          <w:color w:val="000000"/>
          <w:kern w:val="0"/>
          <w:sz w:val="24"/>
          <w:szCs w:val="24"/>
        </w:rPr>
        <w:t>Early</w:t>
      </w:r>
      <w:r w:rsidRPr="002C4072">
        <w:rPr>
          <w:rFonts w:ascii="宋体" w:hAnsi="宋体"/>
          <w:color w:val="000000"/>
          <w:kern w:val="0"/>
          <w:sz w:val="24"/>
          <w:szCs w:val="24"/>
        </w:rPr>
        <w:t xml:space="preserve"> </w:t>
      </w:r>
      <w:r w:rsidRPr="007C1D5C">
        <w:rPr>
          <w:color w:val="000000"/>
          <w:kern w:val="0"/>
          <w:sz w:val="24"/>
          <w:szCs w:val="24"/>
        </w:rPr>
        <w:t>Gains</w:t>
      </w:r>
      <w:r w:rsidRPr="002C4072">
        <w:rPr>
          <w:rFonts w:ascii="宋体" w:hAnsi="宋体"/>
          <w:color w:val="000000"/>
          <w:kern w:val="0"/>
          <w:sz w:val="24"/>
          <w:szCs w:val="24"/>
        </w:rPr>
        <w:t xml:space="preserve"> </w:t>
      </w:r>
      <w:r w:rsidRPr="007C1D5C">
        <w:rPr>
          <w:color w:val="000000"/>
          <w:kern w:val="0"/>
          <w:sz w:val="24"/>
          <w:szCs w:val="24"/>
        </w:rPr>
        <w:t>in</w:t>
      </w:r>
      <w:r w:rsidRPr="002C4072">
        <w:rPr>
          <w:rFonts w:ascii="宋体" w:hAnsi="宋体"/>
          <w:color w:val="000000"/>
          <w:kern w:val="0"/>
          <w:sz w:val="24"/>
          <w:szCs w:val="24"/>
        </w:rPr>
        <w:t xml:space="preserve"> </w:t>
      </w:r>
      <w:r w:rsidRPr="007C1D5C">
        <w:rPr>
          <w:color w:val="000000"/>
          <w:kern w:val="0"/>
          <w:sz w:val="24"/>
          <w:szCs w:val="24"/>
        </w:rPr>
        <w:t>Achievement</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Engagement</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Sociology</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Education</w:t>
      </w:r>
      <w:r w:rsidRPr="002C4072">
        <w:rPr>
          <w:rFonts w:ascii="宋体" w:hAnsi="宋体"/>
          <w:color w:val="000000"/>
          <w:kern w:val="0"/>
          <w:sz w:val="24"/>
          <w:szCs w:val="24"/>
        </w:rPr>
        <w:t xml:space="preserve">, </w:t>
      </w:r>
      <w:r w:rsidRPr="00690594">
        <w:rPr>
          <w:color w:val="000000"/>
          <w:kern w:val="0"/>
          <w:sz w:val="24"/>
          <w:szCs w:val="24"/>
        </w:rPr>
        <w:t>1995</w:t>
      </w:r>
      <w:r w:rsidRPr="002C4072">
        <w:rPr>
          <w:rFonts w:ascii="宋体" w:hAnsi="宋体"/>
          <w:color w:val="000000"/>
          <w:kern w:val="0"/>
          <w:sz w:val="24"/>
          <w:szCs w:val="24"/>
        </w:rPr>
        <w:t>,</w:t>
      </w:r>
      <w:r w:rsidRPr="00690594">
        <w:rPr>
          <w:color w:val="000000"/>
          <w:kern w:val="0"/>
          <w:sz w:val="24"/>
          <w:szCs w:val="24"/>
        </w:rPr>
        <w:t>68</w:t>
      </w:r>
      <w:r w:rsidRPr="002C4072">
        <w:rPr>
          <w:rFonts w:ascii="宋体" w:hAnsi="宋体"/>
          <w:color w:val="000000"/>
          <w:kern w:val="0"/>
          <w:sz w:val="24"/>
          <w:szCs w:val="24"/>
        </w:rPr>
        <w:t>(</w:t>
      </w:r>
      <w:r w:rsidRPr="00690594">
        <w:rPr>
          <w:color w:val="000000"/>
          <w:kern w:val="0"/>
          <w:sz w:val="24"/>
          <w:szCs w:val="24"/>
        </w:rPr>
        <w:t>4</w:t>
      </w:r>
      <w:r w:rsidRPr="002C4072">
        <w:rPr>
          <w:rFonts w:ascii="宋体" w:hAnsi="宋体"/>
          <w:color w:val="000000"/>
          <w:kern w:val="0"/>
          <w:sz w:val="24"/>
          <w:szCs w:val="24"/>
        </w:rPr>
        <w:t>):</w:t>
      </w:r>
      <w:r w:rsidRPr="00690594">
        <w:rPr>
          <w:color w:val="000000"/>
          <w:kern w:val="0"/>
          <w:sz w:val="24"/>
          <w:szCs w:val="24"/>
        </w:rPr>
        <w:t>241</w:t>
      </w:r>
      <w:r w:rsidRPr="002C4072">
        <w:rPr>
          <w:rFonts w:ascii="宋体" w:hAnsi="宋体"/>
          <w:color w:val="000000"/>
          <w:kern w:val="0"/>
          <w:sz w:val="24"/>
          <w:szCs w:val="24"/>
        </w:rPr>
        <w:t>-</w:t>
      </w:r>
      <w:r w:rsidRPr="00690594">
        <w:rPr>
          <w:color w:val="000000"/>
          <w:kern w:val="0"/>
          <w:sz w:val="24"/>
          <w:szCs w:val="24"/>
        </w:rPr>
        <w:t>270</w:t>
      </w:r>
      <w:r w:rsidRPr="002C4072">
        <w:rPr>
          <w:rFonts w:ascii="宋体" w:hAnsi="宋体"/>
          <w:color w:val="000000"/>
          <w:kern w:val="0"/>
          <w:sz w:val="24"/>
          <w:szCs w:val="24"/>
        </w:rPr>
        <w:t>.</w:t>
      </w:r>
      <w:bookmarkEnd w:id="182"/>
    </w:p>
    <w:p w14:paraId="3991A68C" w14:textId="4042BD07"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24</w:t>
      </w:r>
      <w:r w:rsidRPr="002C4072">
        <w:rPr>
          <w:rFonts w:ascii="宋体" w:hAnsi="宋体"/>
          <w:color w:val="000000"/>
          <w:kern w:val="0"/>
          <w:sz w:val="24"/>
          <w:szCs w:val="24"/>
        </w:rPr>
        <w:t>]</w:t>
      </w:r>
      <w:r w:rsidRPr="002C4072">
        <w:rPr>
          <w:rFonts w:ascii="宋体" w:hAnsi="宋体"/>
          <w:color w:val="000000"/>
          <w:kern w:val="0"/>
          <w:sz w:val="24"/>
          <w:szCs w:val="24"/>
        </w:rPr>
        <w:tab/>
      </w:r>
      <w:bookmarkStart w:id="183" w:name="_nebC8893C0D_E74A_4625_84E3_3ECAFD9D9801"/>
      <w:r w:rsidRPr="002C4072">
        <w:rPr>
          <w:rFonts w:ascii="宋体" w:hAnsi="宋体" w:cs="宋体" w:hint="eastAsia"/>
          <w:color w:val="000000"/>
          <w:kern w:val="0"/>
          <w:sz w:val="24"/>
          <w:szCs w:val="24"/>
        </w:rPr>
        <w:t>温志毅</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工作绩效的</w:t>
      </w:r>
      <w:proofErr w:type="gramStart"/>
      <w:r w:rsidRPr="002C4072">
        <w:rPr>
          <w:rFonts w:ascii="宋体" w:hAnsi="宋体" w:cs="宋体" w:hint="eastAsia"/>
          <w:color w:val="000000"/>
          <w:kern w:val="0"/>
          <w:sz w:val="24"/>
          <w:szCs w:val="24"/>
        </w:rPr>
        <w:t>四因素</w:t>
      </w:r>
      <w:proofErr w:type="gramEnd"/>
      <w:r w:rsidRPr="002C4072">
        <w:rPr>
          <w:rFonts w:ascii="宋体" w:hAnsi="宋体" w:cs="宋体" w:hint="eastAsia"/>
          <w:color w:val="000000"/>
          <w:kern w:val="0"/>
          <w:sz w:val="24"/>
          <w:szCs w:val="24"/>
        </w:rPr>
        <w:t>结构模型</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首都师范大学学报</w:t>
      </w:r>
      <w:r w:rsidRPr="002C4072">
        <w:rPr>
          <w:rFonts w:ascii="宋体" w:hAnsi="宋体"/>
          <w:color w:val="000000"/>
          <w:kern w:val="0"/>
          <w:sz w:val="24"/>
          <w:szCs w:val="24"/>
        </w:rPr>
        <w:t>(</w:t>
      </w:r>
      <w:r w:rsidRPr="002C4072">
        <w:rPr>
          <w:rFonts w:ascii="宋体" w:hAnsi="宋体" w:cs="宋体" w:hint="eastAsia"/>
          <w:color w:val="000000"/>
          <w:kern w:val="0"/>
          <w:sz w:val="24"/>
          <w:szCs w:val="24"/>
        </w:rPr>
        <w:t>社会科学版</w:t>
      </w:r>
      <w:r w:rsidRPr="002C4072">
        <w:rPr>
          <w:rFonts w:ascii="宋体" w:hAnsi="宋体"/>
          <w:color w:val="000000"/>
          <w:kern w:val="0"/>
          <w:sz w:val="24"/>
          <w:szCs w:val="24"/>
        </w:rPr>
        <w:t xml:space="preserve">), </w:t>
      </w:r>
      <w:r w:rsidRPr="00690594">
        <w:rPr>
          <w:color w:val="000000"/>
          <w:kern w:val="0"/>
          <w:sz w:val="24"/>
          <w:szCs w:val="24"/>
        </w:rPr>
        <w:t>2005</w:t>
      </w:r>
      <w:r w:rsidRPr="002C4072">
        <w:rPr>
          <w:rFonts w:ascii="宋体" w:hAnsi="宋体"/>
          <w:color w:val="000000"/>
          <w:kern w:val="0"/>
          <w:sz w:val="24"/>
          <w:szCs w:val="24"/>
        </w:rPr>
        <w:t>(</w:t>
      </w:r>
      <w:r w:rsidRPr="00690594">
        <w:rPr>
          <w:color w:val="000000"/>
          <w:kern w:val="0"/>
          <w:sz w:val="24"/>
          <w:szCs w:val="24"/>
        </w:rPr>
        <w:t>05</w:t>
      </w:r>
      <w:r w:rsidRPr="002C4072">
        <w:rPr>
          <w:rFonts w:ascii="宋体" w:hAnsi="宋体"/>
          <w:color w:val="000000"/>
          <w:kern w:val="0"/>
          <w:sz w:val="24"/>
          <w:szCs w:val="24"/>
        </w:rPr>
        <w:t>):</w:t>
      </w:r>
      <w:r w:rsidRPr="00690594">
        <w:rPr>
          <w:color w:val="000000"/>
          <w:kern w:val="0"/>
          <w:sz w:val="24"/>
          <w:szCs w:val="24"/>
        </w:rPr>
        <w:t>105</w:t>
      </w:r>
      <w:r w:rsidRPr="002C4072">
        <w:rPr>
          <w:rFonts w:ascii="宋体" w:hAnsi="宋体"/>
          <w:color w:val="000000"/>
          <w:kern w:val="0"/>
          <w:sz w:val="24"/>
          <w:szCs w:val="24"/>
        </w:rPr>
        <w:t>-</w:t>
      </w:r>
      <w:r w:rsidRPr="00690594">
        <w:rPr>
          <w:color w:val="000000"/>
          <w:kern w:val="0"/>
          <w:sz w:val="24"/>
          <w:szCs w:val="24"/>
        </w:rPr>
        <w:t>111</w:t>
      </w:r>
      <w:r w:rsidRPr="002C4072">
        <w:rPr>
          <w:rFonts w:ascii="宋体" w:hAnsi="宋体"/>
          <w:color w:val="000000"/>
          <w:kern w:val="0"/>
          <w:sz w:val="24"/>
          <w:szCs w:val="24"/>
        </w:rPr>
        <w:t>.</w:t>
      </w:r>
      <w:bookmarkEnd w:id="183"/>
    </w:p>
    <w:p w14:paraId="23AF1703" w14:textId="15AAAFFB"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25</w:t>
      </w:r>
      <w:r w:rsidRPr="002C4072">
        <w:rPr>
          <w:rFonts w:ascii="宋体" w:hAnsi="宋体"/>
          <w:color w:val="000000"/>
          <w:kern w:val="0"/>
          <w:sz w:val="24"/>
          <w:szCs w:val="24"/>
        </w:rPr>
        <w:t>]</w:t>
      </w:r>
      <w:r w:rsidRPr="002C4072">
        <w:rPr>
          <w:rFonts w:ascii="宋体" w:hAnsi="宋体"/>
          <w:color w:val="000000"/>
          <w:kern w:val="0"/>
          <w:sz w:val="24"/>
          <w:szCs w:val="24"/>
        </w:rPr>
        <w:tab/>
      </w:r>
      <w:bookmarkStart w:id="184" w:name="_neb51B8E04E_0D8E_4CA3_AFE3_89C937455B95"/>
      <w:r w:rsidRPr="007C1D5C">
        <w:rPr>
          <w:color w:val="000000"/>
          <w:kern w:val="0"/>
          <w:sz w:val="24"/>
          <w:szCs w:val="24"/>
        </w:rPr>
        <w:t>Campbell</w:t>
      </w:r>
      <w:r w:rsidRPr="002C4072">
        <w:rPr>
          <w:rFonts w:ascii="宋体" w:hAnsi="宋体"/>
          <w:color w:val="000000"/>
          <w:kern w:val="0"/>
          <w:sz w:val="24"/>
          <w:szCs w:val="24"/>
        </w:rPr>
        <w:t xml:space="preserve"> </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P</w:t>
      </w:r>
      <w:r w:rsidRPr="002C4072">
        <w:rPr>
          <w:rFonts w:ascii="宋体" w:hAnsi="宋体"/>
          <w:color w:val="000000"/>
          <w:kern w:val="0"/>
          <w:sz w:val="24"/>
          <w:szCs w:val="24"/>
        </w:rPr>
        <w:t xml:space="preserve">. </w:t>
      </w:r>
      <w:r w:rsidRPr="007C1D5C">
        <w:rPr>
          <w:color w:val="000000"/>
          <w:kern w:val="0"/>
          <w:sz w:val="24"/>
          <w:szCs w:val="24"/>
        </w:rPr>
        <w:t>Modeling</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performance</w:t>
      </w:r>
      <w:r w:rsidRPr="002C4072">
        <w:rPr>
          <w:rFonts w:ascii="宋体" w:hAnsi="宋体"/>
          <w:color w:val="000000"/>
          <w:kern w:val="0"/>
          <w:sz w:val="24"/>
          <w:szCs w:val="24"/>
        </w:rPr>
        <w:t xml:space="preserve"> </w:t>
      </w:r>
      <w:r w:rsidRPr="007C1D5C">
        <w:rPr>
          <w:color w:val="000000"/>
          <w:kern w:val="0"/>
          <w:sz w:val="24"/>
          <w:szCs w:val="24"/>
        </w:rPr>
        <w:t>prediction</w:t>
      </w:r>
      <w:r w:rsidRPr="002C4072">
        <w:rPr>
          <w:rFonts w:ascii="宋体" w:hAnsi="宋体"/>
          <w:color w:val="000000"/>
          <w:kern w:val="0"/>
          <w:sz w:val="24"/>
          <w:szCs w:val="24"/>
        </w:rPr>
        <w:t xml:space="preserve"> </w:t>
      </w:r>
      <w:r w:rsidRPr="007C1D5C">
        <w:rPr>
          <w:color w:val="000000"/>
          <w:kern w:val="0"/>
          <w:sz w:val="24"/>
          <w:szCs w:val="24"/>
        </w:rPr>
        <w:t>problem</w:t>
      </w:r>
      <w:r w:rsidRPr="002C4072">
        <w:rPr>
          <w:rFonts w:ascii="宋体" w:hAnsi="宋体"/>
          <w:color w:val="000000"/>
          <w:kern w:val="0"/>
          <w:sz w:val="24"/>
          <w:szCs w:val="24"/>
        </w:rPr>
        <w:t xml:space="preserve"> </w:t>
      </w:r>
      <w:r w:rsidRPr="007C1D5C">
        <w:rPr>
          <w:color w:val="000000"/>
          <w:kern w:val="0"/>
          <w:sz w:val="24"/>
          <w:szCs w:val="24"/>
        </w:rPr>
        <w:t>in</w:t>
      </w:r>
      <w:r w:rsidRPr="002C4072">
        <w:rPr>
          <w:rFonts w:ascii="宋体" w:hAnsi="宋体"/>
          <w:color w:val="000000"/>
          <w:kern w:val="0"/>
          <w:sz w:val="24"/>
          <w:szCs w:val="24"/>
        </w:rPr>
        <w:t xml:space="preserve"> </w:t>
      </w:r>
      <w:r w:rsidRPr="007C1D5C">
        <w:rPr>
          <w:color w:val="000000"/>
          <w:kern w:val="0"/>
          <w:sz w:val="24"/>
          <w:szCs w:val="24"/>
        </w:rPr>
        <w:t>industrial</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organizational</w:t>
      </w:r>
      <w:r w:rsidRPr="002C4072">
        <w:rPr>
          <w:rFonts w:ascii="宋体" w:hAnsi="宋体"/>
          <w:color w:val="000000"/>
          <w:kern w:val="0"/>
          <w:sz w:val="24"/>
          <w:szCs w:val="24"/>
        </w:rPr>
        <w:t xml:space="preserve"> </w:t>
      </w:r>
      <w:r w:rsidRPr="007C1D5C">
        <w:rPr>
          <w:color w:val="000000"/>
          <w:kern w:val="0"/>
          <w:sz w:val="24"/>
          <w:szCs w:val="24"/>
        </w:rPr>
        <w:t>psychology</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690594">
        <w:rPr>
          <w:color w:val="000000"/>
          <w:kern w:val="0"/>
          <w:sz w:val="24"/>
          <w:szCs w:val="24"/>
        </w:rPr>
        <w:t>1990</w:t>
      </w:r>
      <w:r w:rsidRPr="002C4072">
        <w:rPr>
          <w:rFonts w:ascii="宋体" w:hAnsi="宋体"/>
          <w:color w:val="000000"/>
          <w:kern w:val="0"/>
          <w:sz w:val="24"/>
          <w:szCs w:val="24"/>
        </w:rPr>
        <w:t>.</w:t>
      </w:r>
      <w:bookmarkEnd w:id="184"/>
    </w:p>
    <w:p w14:paraId="0F1292E1" w14:textId="333472C0"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26</w:t>
      </w:r>
      <w:r w:rsidRPr="002C4072">
        <w:rPr>
          <w:rFonts w:ascii="宋体" w:hAnsi="宋体"/>
          <w:color w:val="000000"/>
          <w:kern w:val="0"/>
          <w:sz w:val="24"/>
          <w:szCs w:val="24"/>
        </w:rPr>
        <w:t>]</w:t>
      </w:r>
      <w:r w:rsidRPr="002C4072">
        <w:rPr>
          <w:rFonts w:ascii="宋体" w:hAnsi="宋体"/>
          <w:color w:val="000000"/>
          <w:kern w:val="0"/>
          <w:sz w:val="24"/>
          <w:szCs w:val="24"/>
        </w:rPr>
        <w:tab/>
      </w:r>
      <w:bookmarkStart w:id="185" w:name="_nebC25FA3ED_F178_44EB_9983_4F412CCFA46C"/>
      <w:r w:rsidRPr="007C1D5C">
        <w:rPr>
          <w:color w:val="000000"/>
          <w:kern w:val="0"/>
          <w:sz w:val="24"/>
          <w:szCs w:val="24"/>
        </w:rPr>
        <w:t>Borman</w:t>
      </w:r>
      <w:r w:rsidRPr="002C4072">
        <w:rPr>
          <w:rFonts w:ascii="宋体" w:hAnsi="宋体"/>
          <w:color w:val="000000"/>
          <w:kern w:val="0"/>
          <w:sz w:val="24"/>
          <w:szCs w:val="24"/>
        </w:rPr>
        <w:t xml:space="preserve"> </w:t>
      </w:r>
      <w:r w:rsidRPr="007C1D5C">
        <w:rPr>
          <w:color w:val="000000"/>
          <w:kern w:val="0"/>
          <w:sz w:val="24"/>
          <w:szCs w:val="24"/>
        </w:rPr>
        <w:t>W</w:t>
      </w:r>
      <w:r w:rsidRPr="002C4072">
        <w:rPr>
          <w:rFonts w:ascii="宋体" w:hAnsi="宋体"/>
          <w:color w:val="000000"/>
          <w:kern w:val="0"/>
          <w:sz w:val="24"/>
          <w:szCs w:val="24"/>
        </w:rPr>
        <w:t xml:space="preserve"> </w:t>
      </w:r>
      <w:r w:rsidRPr="007C1D5C">
        <w:rPr>
          <w:color w:val="000000"/>
          <w:kern w:val="0"/>
          <w:sz w:val="24"/>
          <w:szCs w:val="24"/>
        </w:rPr>
        <w:t>C</w:t>
      </w:r>
      <w:r w:rsidRPr="002C4072">
        <w:rPr>
          <w:rFonts w:ascii="宋体" w:hAnsi="宋体"/>
          <w:color w:val="000000"/>
          <w:kern w:val="0"/>
          <w:sz w:val="24"/>
          <w:szCs w:val="24"/>
        </w:rPr>
        <w:t xml:space="preserve">. </w:t>
      </w:r>
      <w:r w:rsidRPr="007C1D5C">
        <w:rPr>
          <w:color w:val="000000"/>
          <w:kern w:val="0"/>
          <w:sz w:val="24"/>
          <w:szCs w:val="24"/>
        </w:rPr>
        <w:t>Expanding</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Criterion</w:t>
      </w:r>
      <w:r w:rsidRPr="002C4072">
        <w:rPr>
          <w:rFonts w:ascii="宋体" w:hAnsi="宋体"/>
          <w:color w:val="000000"/>
          <w:kern w:val="0"/>
          <w:sz w:val="24"/>
          <w:szCs w:val="24"/>
        </w:rPr>
        <w:t xml:space="preserve"> </w:t>
      </w:r>
      <w:r w:rsidRPr="007C1D5C">
        <w:rPr>
          <w:color w:val="000000"/>
          <w:kern w:val="0"/>
          <w:sz w:val="24"/>
          <w:szCs w:val="24"/>
        </w:rPr>
        <w:t>Domain</w:t>
      </w:r>
      <w:r w:rsidRPr="002C4072">
        <w:rPr>
          <w:rFonts w:ascii="宋体" w:hAnsi="宋体"/>
          <w:color w:val="000000"/>
          <w:kern w:val="0"/>
          <w:sz w:val="24"/>
          <w:szCs w:val="24"/>
        </w:rPr>
        <w:t xml:space="preserve"> </w:t>
      </w:r>
      <w:r w:rsidRPr="007C1D5C">
        <w:rPr>
          <w:color w:val="000000"/>
          <w:kern w:val="0"/>
          <w:sz w:val="24"/>
          <w:szCs w:val="24"/>
        </w:rPr>
        <w:t>to</w:t>
      </w:r>
      <w:r w:rsidRPr="002C4072">
        <w:rPr>
          <w:rFonts w:ascii="宋体" w:hAnsi="宋体"/>
          <w:color w:val="000000"/>
          <w:kern w:val="0"/>
          <w:sz w:val="24"/>
          <w:szCs w:val="24"/>
        </w:rPr>
        <w:t xml:space="preserve"> </w:t>
      </w:r>
      <w:r w:rsidRPr="007C1D5C">
        <w:rPr>
          <w:color w:val="000000"/>
          <w:kern w:val="0"/>
          <w:sz w:val="24"/>
          <w:szCs w:val="24"/>
        </w:rPr>
        <w:t>Include</w:t>
      </w:r>
      <w:r w:rsidRPr="002C4072">
        <w:rPr>
          <w:rFonts w:ascii="宋体" w:hAnsi="宋体"/>
          <w:color w:val="000000"/>
          <w:kern w:val="0"/>
          <w:sz w:val="24"/>
          <w:szCs w:val="24"/>
        </w:rPr>
        <w:t xml:space="preserve"> </w:t>
      </w:r>
      <w:r w:rsidRPr="007C1D5C">
        <w:rPr>
          <w:color w:val="000000"/>
          <w:kern w:val="0"/>
          <w:sz w:val="24"/>
          <w:szCs w:val="24"/>
        </w:rPr>
        <w:t>Elements</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Contextual</w:t>
      </w:r>
      <w:r w:rsidRPr="002C4072">
        <w:rPr>
          <w:rFonts w:ascii="宋体" w:hAnsi="宋体"/>
          <w:color w:val="000000"/>
          <w:kern w:val="0"/>
          <w:sz w:val="24"/>
          <w:szCs w:val="24"/>
        </w:rPr>
        <w:t xml:space="preserve"> </w:t>
      </w:r>
      <w:r w:rsidRPr="007C1D5C">
        <w:rPr>
          <w:color w:val="000000"/>
          <w:kern w:val="0"/>
          <w:sz w:val="24"/>
          <w:szCs w:val="24"/>
        </w:rPr>
        <w:t>Performance</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690594">
        <w:rPr>
          <w:color w:val="000000"/>
          <w:kern w:val="0"/>
          <w:sz w:val="24"/>
          <w:szCs w:val="24"/>
        </w:rPr>
        <w:t>1993</w:t>
      </w:r>
      <w:r w:rsidRPr="002C4072">
        <w:rPr>
          <w:rFonts w:ascii="宋体" w:hAnsi="宋体"/>
          <w:color w:val="000000"/>
          <w:kern w:val="0"/>
          <w:sz w:val="24"/>
          <w:szCs w:val="24"/>
        </w:rPr>
        <w:t>.</w:t>
      </w:r>
      <w:bookmarkEnd w:id="185"/>
    </w:p>
    <w:p w14:paraId="56996B79" w14:textId="1CACE300"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27</w:t>
      </w:r>
      <w:r w:rsidRPr="002C4072">
        <w:rPr>
          <w:rFonts w:ascii="宋体" w:hAnsi="宋体"/>
          <w:color w:val="000000"/>
          <w:kern w:val="0"/>
          <w:sz w:val="24"/>
          <w:szCs w:val="24"/>
        </w:rPr>
        <w:t>]</w:t>
      </w:r>
      <w:r w:rsidRPr="002C4072">
        <w:rPr>
          <w:rFonts w:ascii="宋体" w:hAnsi="宋体"/>
          <w:color w:val="000000"/>
          <w:kern w:val="0"/>
          <w:sz w:val="24"/>
          <w:szCs w:val="24"/>
        </w:rPr>
        <w:tab/>
      </w:r>
      <w:bookmarkStart w:id="186" w:name="_nebF92B2C35_8868_4F0A_BB73_01E7148289A0"/>
      <w:r w:rsidRPr="007C1D5C">
        <w:rPr>
          <w:color w:val="000000"/>
          <w:kern w:val="0"/>
          <w:sz w:val="24"/>
          <w:szCs w:val="24"/>
        </w:rPr>
        <w:t>Allworth</w:t>
      </w:r>
      <w:r w:rsidRPr="002C4072">
        <w:rPr>
          <w:rFonts w:ascii="宋体" w:hAnsi="宋体"/>
          <w:color w:val="000000"/>
          <w:kern w:val="0"/>
          <w:sz w:val="24"/>
          <w:szCs w:val="24"/>
        </w:rPr>
        <w:t xml:space="preserve"> </w:t>
      </w:r>
      <w:r w:rsidRPr="007C1D5C">
        <w:rPr>
          <w:color w:val="000000"/>
          <w:kern w:val="0"/>
          <w:sz w:val="24"/>
          <w:szCs w:val="24"/>
        </w:rPr>
        <w:t>E</w:t>
      </w:r>
      <w:r w:rsidRPr="002C4072">
        <w:rPr>
          <w:rFonts w:ascii="宋体" w:hAnsi="宋体"/>
          <w:color w:val="000000"/>
          <w:kern w:val="0"/>
          <w:sz w:val="24"/>
          <w:szCs w:val="24"/>
        </w:rPr>
        <w:t xml:space="preserve">. </w:t>
      </w:r>
      <w:r w:rsidRPr="007C1D5C">
        <w:rPr>
          <w:color w:val="000000"/>
          <w:kern w:val="0"/>
          <w:sz w:val="24"/>
          <w:szCs w:val="24"/>
        </w:rPr>
        <w:t>Adaptive</w:t>
      </w:r>
      <w:r w:rsidRPr="002C4072">
        <w:rPr>
          <w:rFonts w:ascii="宋体" w:hAnsi="宋体"/>
          <w:color w:val="000000"/>
          <w:kern w:val="0"/>
          <w:sz w:val="24"/>
          <w:szCs w:val="24"/>
        </w:rPr>
        <w:t xml:space="preserve"> </w:t>
      </w:r>
      <w:r w:rsidRPr="007C1D5C">
        <w:rPr>
          <w:color w:val="000000"/>
          <w:kern w:val="0"/>
          <w:sz w:val="24"/>
          <w:szCs w:val="24"/>
        </w:rPr>
        <w:t>Performance</w:t>
      </w:r>
      <w:r w:rsidRPr="002C4072">
        <w:rPr>
          <w:rFonts w:ascii="宋体" w:hAnsi="宋体"/>
          <w:color w:val="000000"/>
          <w:kern w:val="0"/>
          <w:sz w:val="24"/>
          <w:szCs w:val="24"/>
        </w:rPr>
        <w:t xml:space="preserve">: </w:t>
      </w:r>
      <w:r w:rsidRPr="007C1D5C">
        <w:rPr>
          <w:color w:val="000000"/>
          <w:kern w:val="0"/>
          <w:sz w:val="24"/>
          <w:szCs w:val="24"/>
        </w:rPr>
        <w:t>Updating</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Criterion</w:t>
      </w:r>
      <w:r w:rsidRPr="002C4072">
        <w:rPr>
          <w:rFonts w:ascii="宋体" w:hAnsi="宋体"/>
          <w:color w:val="000000"/>
          <w:kern w:val="0"/>
          <w:sz w:val="24"/>
          <w:szCs w:val="24"/>
        </w:rPr>
        <w:t xml:space="preserve"> </w:t>
      </w:r>
      <w:r w:rsidRPr="007C1D5C">
        <w:rPr>
          <w:color w:val="000000"/>
          <w:kern w:val="0"/>
          <w:sz w:val="24"/>
          <w:szCs w:val="24"/>
        </w:rPr>
        <w:t>to</w:t>
      </w:r>
      <w:r w:rsidRPr="002C4072">
        <w:rPr>
          <w:rFonts w:ascii="宋体" w:hAnsi="宋体"/>
          <w:color w:val="000000"/>
          <w:kern w:val="0"/>
          <w:sz w:val="24"/>
          <w:szCs w:val="24"/>
        </w:rPr>
        <w:t xml:space="preserve"> </w:t>
      </w:r>
      <w:r w:rsidRPr="007C1D5C">
        <w:rPr>
          <w:color w:val="000000"/>
          <w:kern w:val="0"/>
          <w:sz w:val="24"/>
          <w:szCs w:val="24"/>
        </w:rPr>
        <w:t>Cope</w:t>
      </w:r>
      <w:r w:rsidRPr="002C4072">
        <w:rPr>
          <w:rFonts w:ascii="宋体" w:hAnsi="宋体"/>
          <w:color w:val="000000"/>
          <w:kern w:val="0"/>
          <w:sz w:val="24"/>
          <w:szCs w:val="24"/>
        </w:rPr>
        <w:t xml:space="preserve"> </w:t>
      </w:r>
      <w:r w:rsidRPr="007C1D5C">
        <w:rPr>
          <w:color w:val="000000"/>
          <w:kern w:val="0"/>
          <w:sz w:val="24"/>
          <w:szCs w:val="24"/>
        </w:rPr>
        <w:t>with</w:t>
      </w:r>
      <w:r w:rsidRPr="002C4072">
        <w:rPr>
          <w:rFonts w:ascii="宋体" w:hAnsi="宋体"/>
          <w:color w:val="000000"/>
          <w:kern w:val="0"/>
          <w:sz w:val="24"/>
          <w:szCs w:val="24"/>
        </w:rPr>
        <w:t xml:space="preserve"> </w:t>
      </w:r>
      <w:r w:rsidRPr="007C1D5C">
        <w:rPr>
          <w:color w:val="000000"/>
          <w:kern w:val="0"/>
          <w:sz w:val="24"/>
          <w:szCs w:val="24"/>
        </w:rPr>
        <w:t>Change</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690594">
        <w:rPr>
          <w:color w:val="000000"/>
          <w:kern w:val="0"/>
          <w:sz w:val="24"/>
          <w:szCs w:val="24"/>
        </w:rPr>
        <w:t>1997</w:t>
      </w:r>
      <w:r w:rsidRPr="002C4072">
        <w:rPr>
          <w:rFonts w:ascii="宋体" w:hAnsi="宋体"/>
          <w:color w:val="000000"/>
          <w:kern w:val="0"/>
          <w:sz w:val="24"/>
          <w:szCs w:val="24"/>
        </w:rPr>
        <w:t>.</w:t>
      </w:r>
      <w:bookmarkEnd w:id="186"/>
    </w:p>
    <w:p w14:paraId="56BCE177" w14:textId="05B61BEE"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28</w:t>
      </w:r>
      <w:r w:rsidRPr="002C4072">
        <w:rPr>
          <w:rFonts w:ascii="宋体" w:hAnsi="宋体"/>
          <w:color w:val="000000"/>
          <w:kern w:val="0"/>
          <w:sz w:val="24"/>
          <w:szCs w:val="24"/>
        </w:rPr>
        <w:t>]</w:t>
      </w:r>
      <w:r w:rsidRPr="002C4072">
        <w:rPr>
          <w:rFonts w:ascii="宋体" w:hAnsi="宋体"/>
          <w:color w:val="000000"/>
          <w:kern w:val="0"/>
          <w:sz w:val="24"/>
          <w:szCs w:val="24"/>
        </w:rPr>
        <w:tab/>
      </w:r>
      <w:bookmarkStart w:id="187" w:name="_neb03BACA12_1001_4D34_AA90_10636433FAF9"/>
      <w:proofErr w:type="gramStart"/>
      <w:r w:rsidRPr="002C4072">
        <w:rPr>
          <w:rFonts w:ascii="宋体" w:hAnsi="宋体" w:cs="宋体" w:hint="eastAsia"/>
          <w:color w:val="000000"/>
          <w:kern w:val="0"/>
          <w:sz w:val="24"/>
          <w:szCs w:val="24"/>
        </w:rPr>
        <w:t>韩翼</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廖建桥</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龙立荣</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雇员工作绩效结构模型构建与实证研究</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管理科学学报</w:t>
      </w:r>
      <w:r w:rsidRPr="002C4072">
        <w:rPr>
          <w:rFonts w:ascii="宋体" w:hAnsi="宋体"/>
          <w:color w:val="000000"/>
          <w:kern w:val="0"/>
          <w:sz w:val="24"/>
          <w:szCs w:val="24"/>
        </w:rPr>
        <w:t xml:space="preserve">, </w:t>
      </w:r>
      <w:r w:rsidRPr="00690594">
        <w:rPr>
          <w:color w:val="000000"/>
          <w:kern w:val="0"/>
          <w:sz w:val="24"/>
          <w:szCs w:val="24"/>
        </w:rPr>
        <w:t>2007</w:t>
      </w:r>
      <w:r w:rsidRPr="002C4072">
        <w:rPr>
          <w:rFonts w:ascii="宋体" w:hAnsi="宋体"/>
          <w:color w:val="000000"/>
          <w:kern w:val="0"/>
          <w:sz w:val="24"/>
          <w:szCs w:val="24"/>
        </w:rPr>
        <w:t>(</w:t>
      </w:r>
      <w:r w:rsidRPr="00690594">
        <w:rPr>
          <w:color w:val="000000"/>
          <w:kern w:val="0"/>
          <w:sz w:val="24"/>
          <w:szCs w:val="24"/>
        </w:rPr>
        <w:t>05</w:t>
      </w:r>
      <w:r w:rsidRPr="002C4072">
        <w:rPr>
          <w:rFonts w:ascii="宋体" w:hAnsi="宋体"/>
          <w:color w:val="000000"/>
          <w:kern w:val="0"/>
          <w:sz w:val="24"/>
          <w:szCs w:val="24"/>
        </w:rPr>
        <w:t>):</w:t>
      </w:r>
      <w:r w:rsidRPr="00690594">
        <w:rPr>
          <w:color w:val="000000"/>
          <w:kern w:val="0"/>
          <w:sz w:val="24"/>
          <w:szCs w:val="24"/>
        </w:rPr>
        <w:t>62</w:t>
      </w:r>
      <w:r w:rsidRPr="002C4072">
        <w:rPr>
          <w:rFonts w:ascii="宋体" w:hAnsi="宋体"/>
          <w:color w:val="000000"/>
          <w:kern w:val="0"/>
          <w:sz w:val="24"/>
          <w:szCs w:val="24"/>
        </w:rPr>
        <w:t>-</w:t>
      </w:r>
      <w:r w:rsidRPr="00690594">
        <w:rPr>
          <w:color w:val="000000"/>
          <w:kern w:val="0"/>
          <w:sz w:val="24"/>
          <w:szCs w:val="24"/>
        </w:rPr>
        <w:t>77</w:t>
      </w:r>
      <w:r w:rsidRPr="002C4072">
        <w:rPr>
          <w:rFonts w:ascii="宋体" w:hAnsi="宋体"/>
          <w:color w:val="000000"/>
          <w:kern w:val="0"/>
          <w:sz w:val="24"/>
          <w:szCs w:val="24"/>
        </w:rPr>
        <w:t>.</w:t>
      </w:r>
      <w:bookmarkEnd w:id="187"/>
    </w:p>
    <w:p w14:paraId="27226A46" w14:textId="3A66CCF4"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29</w:t>
      </w:r>
      <w:r w:rsidRPr="002C4072">
        <w:rPr>
          <w:rFonts w:ascii="宋体" w:hAnsi="宋体"/>
          <w:color w:val="000000"/>
          <w:kern w:val="0"/>
          <w:sz w:val="24"/>
          <w:szCs w:val="24"/>
        </w:rPr>
        <w:t>]</w:t>
      </w:r>
      <w:r w:rsidRPr="002C4072">
        <w:rPr>
          <w:rFonts w:ascii="宋体" w:hAnsi="宋体"/>
          <w:color w:val="000000"/>
          <w:kern w:val="0"/>
          <w:sz w:val="24"/>
          <w:szCs w:val="24"/>
        </w:rPr>
        <w:tab/>
      </w:r>
      <w:bookmarkStart w:id="188" w:name="_neb09A2D194_2FD7_42A0_963E_D4FCDB1105FB"/>
      <w:r w:rsidRPr="007C1D5C">
        <w:rPr>
          <w:color w:val="000000"/>
          <w:kern w:val="0"/>
          <w:sz w:val="24"/>
          <w:szCs w:val="24"/>
        </w:rPr>
        <w:t>Janssen</w:t>
      </w:r>
      <w:r w:rsidRPr="002C4072">
        <w:rPr>
          <w:rFonts w:ascii="宋体" w:hAnsi="宋体"/>
          <w:color w:val="000000"/>
          <w:kern w:val="0"/>
          <w:sz w:val="24"/>
          <w:szCs w:val="24"/>
        </w:rPr>
        <w:t xml:space="preserve"> </w:t>
      </w:r>
      <w:r w:rsidRPr="007C1D5C">
        <w:rPr>
          <w:color w:val="000000"/>
          <w:kern w:val="0"/>
          <w:sz w:val="24"/>
          <w:szCs w:val="24"/>
        </w:rPr>
        <w:t>O</w:t>
      </w:r>
      <w:r w:rsidRPr="002C4072">
        <w:rPr>
          <w:rFonts w:ascii="宋体" w:hAnsi="宋体"/>
          <w:color w:val="000000"/>
          <w:kern w:val="0"/>
          <w:sz w:val="24"/>
          <w:szCs w:val="24"/>
        </w:rPr>
        <w:t xml:space="preserve">, </w:t>
      </w:r>
      <w:proofErr w:type="spellStart"/>
      <w:r w:rsidRPr="007C1D5C">
        <w:rPr>
          <w:color w:val="000000"/>
          <w:kern w:val="0"/>
          <w:sz w:val="24"/>
          <w:szCs w:val="24"/>
        </w:rPr>
        <w:t>Yperen</w:t>
      </w:r>
      <w:proofErr w:type="spellEnd"/>
      <w:r w:rsidRPr="002C4072">
        <w:rPr>
          <w:rFonts w:ascii="宋体" w:hAnsi="宋体"/>
          <w:color w:val="000000"/>
          <w:kern w:val="0"/>
          <w:sz w:val="24"/>
          <w:szCs w:val="24"/>
        </w:rPr>
        <w:t xml:space="preserve"> </w:t>
      </w:r>
      <w:r w:rsidRPr="007C1D5C">
        <w:rPr>
          <w:color w:val="000000"/>
          <w:kern w:val="0"/>
          <w:sz w:val="24"/>
          <w:szCs w:val="24"/>
        </w:rPr>
        <w:t>N</w:t>
      </w:r>
      <w:r w:rsidRPr="002C4072">
        <w:rPr>
          <w:rFonts w:ascii="宋体" w:hAnsi="宋体"/>
          <w:color w:val="000000"/>
          <w:kern w:val="0"/>
          <w:sz w:val="24"/>
          <w:szCs w:val="24"/>
        </w:rPr>
        <w:t xml:space="preserve"> </w:t>
      </w:r>
      <w:r w:rsidRPr="007C1D5C">
        <w:rPr>
          <w:color w:val="000000"/>
          <w:kern w:val="0"/>
          <w:sz w:val="24"/>
          <w:szCs w:val="24"/>
        </w:rPr>
        <w:t>W</w:t>
      </w:r>
      <w:r w:rsidRPr="002C4072">
        <w:rPr>
          <w:rFonts w:ascii="宋体" w:hAnsi="宋体"/>
          <w:color w:val="000000"/>
          <w:kern w:val="0"/>
          <w:sz w:val="24"/>
          <w:szCs w:val="24"/>
        </w:rPr>
        <w:t xml:space="preserve"> </w:t>
      </w:r>
      <w:r w:rsidRPr="007C1D5C">
        <w:rPr>
          <w:color w:val="000000"/>
          <w:kern w:val="0"/>
          <w:sz w:val="24"/>
          <w:szCs w:val="24"/>
        </w:rPr>
        <w:t>V</w:t>
      </w:r>
      <w:r w:rsidRPr="002C4072">
        <w:rPr>
          <w:rFonts w:ascii="宋体" w:hAnsi="宋体"/>
          <w:color w:val="000000"/>
          <w:kern w:val="0"/>
          <w:sz w:val="24"/>
          <w:szCs w:val="24"/>
        </w:rPr>
        <w:t xml:space="preserve">. </w:t>
      </w:r>
      <w:r w:rsidRPr="007C1D5C">
        <w:rPr>
          <w:color w:val="000000"/>
          <w:kern w:val="0"/>
          <w:sz w:val="24"/>
          <w:szCs w:val="24"/>
        </w:rPr>
        <w:t>Employees</w:t>
      </w:r>
      <w:r w:rsidRPr="002C4072">
        <w:rPr>
          <w:rFonts w:ascii="宋体" w:hAnsi="宋体"/>
          <w:color w:val="000000"/>
          <w:kern w:val="0"/>
          <w:sz w:val="24"/>
          <w:szCs w:val="24"/>
        </w:rPr>
        <w:t xml:space="preserve">' </w:t>
      </w:r>
      <w:r w:rsidRPr="007C1D5C">
        <w:rPr>
          <w:color w:val="000000"/>
          <w:kern w:val="0"/>
          <w:sz w:val="24"/>
          <w:szCs w:val="24"/>
        </w:rPr>
        <w:t>Goal</w:t>
      </w:r>
      <w:r w:rsidRPr="002C4072">
        <w:rPr>
          <w:rFonts w:ascii="宋体" w:hAnsi="宋体"/>
          <w:color w:val="000000"/>
          <w:kern w:val="0"/>
          <w:sz w:val="24"/>
          <w:szCs w:val="24"/>
        </w:rPr>
        <w:t xml:space="preserve"> </w:t>
      </w:r>
      <w:r w:rsidRPr="007C1D5C">
        <w:rPr>
          <w:color w:val="000000"/>
          <w:kern w:val="0"/>
          <w:sz w:val="24"/>
          <w:szCs w:val="24"/>
        </w:rPr>
        <w:t>Orientations</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Quality</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Leader</w:t>
      </w:r>
      <w:r w:rsidRPr="002C4072">
        <w:rPr>
          <w:rFonts w:ascii="宋体" w:hAnsi="宋体"/>
          <w:color w:val="000000"/>
          <w:kern w:val="0"/>
          <w:sz w:val="24"/>
          <w:szCs w:val="24"/>
        </w:rPr>
        <w:t>-</w:t>
      </w:r>
      <w:r w:rsidRPr="007C1D5C">
        <w:rPr>
          <w:color w:val="000000"/>
          <w:kern w:val="0"/>
          <w:sz w:val="24"/>
          <w:szCs w:val="24"/>
        </w:rPr>
        <w:t>Member</w:t>
      </w:r>
      <w:r w:rsidRPr="002C4072">
        <w:rPr>
          <w:rFonts w:ascii="宋体" w:hAnsi="宋体"/>
          <w:color w:val="000000"/>
          <w:kern w:val="0"/>
          <w:sz w:val="24"/>
          <w:szCs w:val="24"/>
        </w:rPr>
        <w:t xml:space="preserve"> </w:t>
      </w:r>
      <w:r w:rsidRPr="007C1D5C">
        <w:rPr>
          <w:color w:val="000000"/>
          <w:kern w:val="0"/>
          <w:sz w:val="24"/>
          <w:szCs w:val="24"/>
        </w:rPr>
        <w:t>Exchange</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the</w:t>
      </w:r>
      <w:r w:rsidRPr="002C4072">
        <w:rPr>
          <w:rFonts w:ascii="宋体" w:hAnsi="宋体"/>
          <w:color w:val="000000"/>
          <w:kern w:val="0"/>
          <w:sz w:val="24"/>
          <w:szCs w:val="24"/>
        </w:rPr>
        <w:t xml:space="preserve"> </w:t>
      </w:r>
      <w:r w:rsidRPr="007C1D5C">
        <w:rPr>
          <w:color w:val="000000"/>
          <w:kern w:val="0"/>
          <w:sz w:val="24"/>
          <w:szCs w:val="24"/>
        </w:rPr>
        <w:t>Outcomes</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Job</w:t>
      </w:r>
      <w:r w:rsidRPr="002C4072">
        <w:rPr>
          <w:rFonts w:ascii="宋体" w:hAnsi="宋体"/>
          <w:color w:val="000000"/>
          <w:kern w:val="0"/>
          <w:sz w:val="24"/>
          <w:szCs w:val="24"/>
        </w:rPr>
        <w:t xml:space="preserve"> </w:t>
      </w:r>
      <w:r w:rsidRPr="007C1D5C">
        <w:rPr>
          <w:color w:val="000000"/>
          <w:kern w:val="0"/>
          <w:sz w:val="24"/>
          <w:szCs w:val="24"/>
        </w:rPr>
        <w:t>Performance</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Job</w:t>
      </w:r>
      <w:r w:rsidRPr="002C4072">
        <w:rPr>
          <w:rFonts w:ascii="宋体" w:hAnsi="宋体"/>
          <w:color w:val="000000"/>
          <w:kern w:val="0"/>
          <w:sz w:val="24"/>
          <w:szCs w:val="24"/>
        </w:rPr>
        <w:t xml:space="preserve"> </w:t>
      </w:r>
      <w:r w:rsidRPr="007C1D5C">
        <w:rPr>
          <w:color w:val="000000"/>
          <w:kern w:val="0"/>
          <w:sz w:val="24"/>
          <w:szCs w:val="24"/>
        </w:rPr>
        <w:t>Satisfaction</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Academy</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Management</w:t>
      </w:r>
      <w:r w:rsidRPr="002C4072">
        <w:rPr>
          <w:rFonts w:ascii="宋体" w:hAnsi="宋体"/>
          <w:color w:val="000000"/>
          <w:kern w:val="0"/>
          <w:sz w:val="24"/>
          <w:szCs w:val="24"/>
        </w:rPr>
        <w:t xml:space="preserve"> </w:t>
      </w:r>
      <w:r w:rsidRPr="007C1D5C">
        <w:rPr>
          <w:color w:val="000000"/>
          <w:kern w:val="0"/>
          <w:sz w:val="24"/>
          <w:szCs w:val="24"/>
        </w:rPr>
        <w:t>Journal</w:t>
      </w:r>
      <w:r w:rsidRPr="002C4072">
        <w:rPr>
          <w:rFonts w:ascii="宋体" w:hAnsi="宋体"/>
          <w:color w:val="000000"/>
          <w:kern w:val="0"/>
          <w:sz w:val="24"/>
          <w:szCs w:val="24"/>
        </w:rPr>
        <w:t xml:space="preserve">, </w:t>
      </w:r>
      <w:r w:rsidRPr="00690594">
        <w:rPr>
          <w:color w:val="000000"/>
          <w:kern w:val="0"/>
          <w:sz w:val="24"/>
          <w:szCs w:val="24"/>
        </w:rPr>
        <w:t>2004</w:t>
      </w:r>
      <w:r w:rsidRPr="002C4072">
        <w:rPr>
          <w:rFonts w:ascii="宋体" w:hAnsi="宋体"/>
          <w:color w:val="000000"/>
          <w:kern w:val="0"/>
          <w:sz w:val="24"/>
          <w:szCs w:val="24"/>
        </w:rPr>
        <w:t>,</w:t>
      </w:r>
      <w:r w:rsidRPr="00690594">
        <w:rPr>
          <w:color w:val="000000"/>
          <w:kern w:val="0"/>
          <w:sz w:val="24"/>
          <w:szCs w:val="24"/>
        </w:rPr>
        <w:t>47</w:t>
      </w:r>
      <w:r w:rsidRPr="002C4072">
        <w:rPr>
          <w:rFonts w:ascii="宋体" w:hAnsi="宋体"/>
          <w:color w:val="000000"/>
          <w:kern w:val="0"/>
          <w:sz w:val="24"/>
          <w:szCs w:val="24"/>
        </w:rPr>
        <w:t>(</w:t>
      </w:r>
      <w:r w:rsidRPr="00690594">
        <w:rPr>
          <w:color w:val="000000"/>
          <w:kern w:val="0"/>
          <w:sz w:val="24"/>
          <w:szCs w:val="24"/>
        </w:rPr>
        <w:t>3</w:t>
      </w:r>
      <w:r w:rsidRPr="002C4072">
        <w:rPr>
          <w:rFonts w:ascii="宋体" w:hAnsi="宋体"/>
          <w:color w:val="000000"/>
          <w:kern w:val="0"/>
          <w:sz w:val="24"/>
          <w:szCs w:val="24"/>
        </w:rPr>
        <w:t>):</w:t>
      </w:r>
      <w:r w:rsidRPr="00690594">
        <w:rPr>
          <w:color w:val="000000"/>
          <w:kern w:val="0"/>
          <w:sz w:val="24"/>
          <w:szCs w:val="24"/>
        </w:rPr>
        <w:t>368</w:t>
      </w:r>
      <w:r w:rsidRPr="002C4072">
        <w:rPr>
          <w:rFonts w:ascii="宋体" w:hAnsi="宋体"/>
          <w:color w:val="000000"/>
          <w:kern w:val="0"/>
          <w:sz w:val="24"/>
          <w:szCs w:val="24"/>
        </w:rPr>
        <w:t>-</w:t>
      </w:r>
      <w:r w:rsidRPr="00690594">
        <w:rPr>
          <w:color w:val="000000"/>
          <w:kern w:val="0"/>
          <w:sz w:val="24"/>
          <w:szCs w:val="24"/>
        </w:rPr>
        <w:t>384</w:t>
      </w:r>
      <w:r w:rsidRPr="002C4072">
        <w:rPr>
          <w:rFonts w:ascii="宋体" w:hAnsi="宋体"/>
          <w:color w:val="000000"/>
          <w:kern w:val="0"/>
          <w:sz w:val="24"/>
          <w:szCs w:val="24"/>
        </w:rPr>
        <w:t>.</w:t>
      </w:r>
      <w:bookmarkEnd w:id="188"/>
    </w:p>
    <w:p w14:paraId="6E53C350" w14:textId="69E60AA3"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30</w:t>
      </w:r>
      <w:r w:rsidRPr="002C4072">
        <w:rPr>
          <w:rFonts w:ascii="宋体" w:hAnsi="宋体"/>
          <w:color w:val="000000"/>
          <w:kern w:val="0"/>
          <w:sz w:val="24"/>
          <w:szCs w:val="24"/>
        </w:rPr>
        <w:t>]</w:t>
      </w:r>
      <w:r w:rsidRPr="002C4072">
        <w:rPr>
          <w:rFonts w:ascii="宋体" w:hAnsi="宋体"/>
          <w:color w:val="000000"/>
          <w:kern w:val="0"/>
          <w:sz w:val="24"/>
          <w:szCs w:val="24"/>
        </w:rPr>
        <w:tab/>
      </w:r>
      <w:bookmarkStart w:id="189" w:name="_neb7146B2CD_A04A_482A_8BA5_05D4D6DB5E0D"/>
      <w:r w:rsidRPr="002C4072">
        <w:rPr>
          <w:rFonts w:ascii="宋体" w:hAnsi="宋体" w:cs="宋体" w:hint="eastAsia"/>
          <w:color w:val="000000"/>
          <w:kern w:val="0"/>
          <w:sz w:val="24"/>
          <w:szCs w:val="24"/>
        </w:rPr>
        <w:t>李永周</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王月</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阳静宁</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自我效能感、工作投入对高新技术企业研发人员工作绩效的影响研究</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科学学与科学技术管理</w:t>
      </w:r>
      <w:r w:rsidRPr="002C4072">
        <w:rPr>
          <w:rFonts w:ascii="宋体" w:hAnsi="宋体"/>
          <w:color w:val="000000"/>
          <w:kern w:val="0"/>
          <w:sz w:val="24"/>
          <w:szCs w:val="24"/>
        </w:rPr>
        <w:t xml:space="preserve">, </w:t>
      </w:r>
      <w:r w:rsidRPr="00690594">
        <w:rPr>
          <w:color w:val="000000"/>
          <w:kern w:val="0"/>
          <w:sz w:val="24"/>
          <w:szCs w:val="24"/>
        </w:rPr>
        <w:t>2015</w:t>
      </w:r>
      <w:r w:rsidRPr="002C4072">
        <w:rPr>
          <w:rFonts w:ascii="宋体" w:hAnsi="宋体"/>
          <w:color w:val="000000"/>
          <w:kern w:val="0"/>
          <w:sz w:val="24"/>
          <w:szCs w:val="24"/>
        </w:rPr>
        <w:t>,</w:t>
      </w:r>
      <w:r w:rsidRPr="00690594">
        <w:rPr>
          <w:color w:val="000000"/>
          <w:kern w:val="0"/>
          <w:sz w:val="24"/>
          <w:szCs w:val="24"/>
        </w:rPr>
        <w:t>36</w:t>
      </w:r>
      <w:r w:rsidRPr="002C4072">
        <w:rPr>
          <w:rFonts w:ascii="宋体" w:hAnsi="宋体"/>
          <w:color w:val="000000"/>
          <w:kern w:val="0"/>
          <w:sz w:val="24"/>
          <w:szCs w:val="24"/>
        </w:rPr>
        <w:t>(</w:t>
      </w:r>
      <w:r w:rsidRPr="00690594">
        <w:rPr>
          <w:color w:val="000000"/>
          <w:kern w:val="0"/>
          <w:sz w:val="24"/>
          <w:szCs w:val="24"/>
        </w:rPr>
        <w:t>02</w:t>
      </w:r>
      <w:r w:rsidRPr="002C4072">
        <w:rPr>
          <w:rFonts w:ascii="宋体" w:hAnsi="宋体"/>
          <w:color w:val="000000"/>
          <w:kern w:val="0"/>
          <w:sz w:val="24"/>
          <w:szCs w:val="24"/>
        </w:rPr>
        <w:t>):</w:t>
      </w:r>
      <w:r w:rsidRPr="00690594">
        <w:rPr>
          <w:color w:val="000000"/>
          <w:kern w:val="0"/>
          <w:sz w:val="24"/>
          <w:szCs w:val="24"/>
        </w:rPr>
        <w:t>173</w:t>
      </w:r>
      <w:r w:rsidRPr="002C4072">
        <w:rPr>
          <w:rFonts w:ascii="宋体" w:hAnsi="宋体"/>
          <w:color w:val="000000"/>
          <w:kern w:val="0"/>
          <w:sz w:val="24"/>
          <w:szCs w:val="24"/>
        </w:rPr>
        <w:t>-</w:t>
      </w:r>
      <w:r w:rsidRPr="00690594">
        <w:rPr>
          <w:color w:val="000000"/>
          <w:kern w:val="0"/>
          <w:sz w:val="24"/>
          <w:szCs w:val="24"/>
        </w:rPr>
        <w:t>180</w:t>
      </w:r>
      <w:r w:rsidRPr="002C4072">
        <w:rPr>
          <w:rFonts w:ascii="宋体" w:hAnsi="宋体"/>
          <w:color w:val="000000"/>
          <w:kern w:val="0"/>
          <w:sz w:val="24"/>
          <w:szCs w:val="24"/>
        </w:rPr>
        <w:t>.</w:t>
      </w:r>
      <w:bookmarkEnd w:id="189"/>
    </w:p>
    <w:p w14:paraId="1E78C3A2" w14:textId="57A25E42"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31</w:t>
      </w:r>
      <w:r w:rsidRPr="002C4072">
        <w:rPr>
          <w:rFonts w:ascii="宋体" w:hAnsi="宋体"/>
          <w:color w:val="000000"/>
          <w:kern w:val="0"/>
          <w:sz w:val="24"/>
          <w:szCs w:val="24"/>
        </w:rPr>
        <w:t>]</w:t>
      </w:r>
      <w:r w:rsidRPr="002C4072">
        <w:rPr>
          <w:rFonts w:ascii="宋体" w:hAnsi="宋体"/>
          <w:color w:val="000000"/>
          <w:kern w:val="0"/>
          <w:sz w:val="24"/>
          <w:szCs w:val="24"/>
        </w:rPr>
        <w:tab/>
      </w:r>
      <w:bookmarkStart w:id="190" w:name="_neb3665464B_F925_48DF_8950_6445EB18EA4D"/>
      <w:proofErr w:type="gramStart"/>
      <w:r w:rsidRPr="002C4072">
        <w:rPr>
          <w:rFonts w:ascii="宋体" w:hAnsi="宋体" w:cs="宋体" w:hint="eastAsia"/>
          <w:color w:val="000000"/>
          <w:kern w:val="0"/>
          <w:sz w:val="24"/>
          <w:szCs w:val="24"/>
        </w:rPr>
        <w:t>仲理峰</w:t>
      </w:r>
      <w:proofErr w:type="gramEnd"/>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王震</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李梅</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等</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变革型领导、心理资本对员工工作绩效的影响研究</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管理学报</w:t>
      </w:r>
      <w:r w:rsidRPr="002C4072">
        <w:rPr>
          <w:rFonts w:ascii="宋体" w:hAnsi="宋体"/>
          <w:color w:val="000000"/>
          <w:kern w:val="0"/>
          <w:sz w:val="24"/>
          <w:szCs w:val="24"/>
        </w:rPr>
        <w:t xml:space="preserve">, </w:t>
      </w:r>
      <w:r w:rsidRPr="00690594">
        <w:rPr>
          <w:color w:val="000000"/>
          <w:kern w:val="0"/>
          <w:sz w:val="24"/>
          <w:szCs w:val="24"/>
        </w:rPr>
        <w:t>2013</w:t>
      </w:r>
      <w:r w:rsidRPr="002C4072">
        <w:rPr>
          <w:rFonts w:ascii="宋体" w:hAnsi="宋体"/>
          <w:color w:val="000000"/>
          <w:kern w:val="0"/>
          <w:sz w:val="24"/>
          <w:szCs w:val="24"/>
        </w:rPr>
        <w:t>,</w:t>
      </w:r>
      <w:r w:rsidRPr="00690594">
        <w:rPr>
          <w:color w:val="000000"/>
          <w:kern w:val="0"/>
          <w:sz w:val="24"/>
          <w:szCs w:val="24"/>
        </w:rPr>
        <w:t>10</w:t>
      </w:r>
      <w:r w:rsidRPr="002C4072">
        <w:rPr>
          <w:rFonts w:ascii="宋体" w:hAnsi="宋体"/>
          <w:color w:val="000000"/>
          <w:kern w:val="0"/>
          <w:sz w:val="24"/>
          <w:szCs w:val="24"/>
        </w:rPr>
        <w:t>(</w:t>
      </w:r>
      <w:r w:rsidRPr="00690594">
        <w:rPr>
          <w:color w:val="000000"/>
          <w:kern w:val="0"/>
          <w:sz w:val="24"/>
          <w:szCs w:val="24"/>
        </w:rPr>
        <w:t>04</w:t>
      </w:r>
      <w:r w:rsidRPr="002C4072">
        <w:rPr>
          <w:rFonts w:ascii="宋体" w:hAnsi="宋体"/>
          <w:color w:val="000000"/>
          <w:kern w:val="0"/>
          <w:sz w:val="24"/>
          <w:szCs w:val="24"/>
        </w:rPr>
        <w:t>):</w:t>
      </w:r>
      <w:r w:rsidRPr="00690594">
        <w:rPr>
          <w:color w:val="000000"/>
          <w:kern w:val="0"/>
          <w:sz w:val="24"/>
          <w:szCs w:val="24"/>
        </w:rPr>
        <w:t>536</w:t>
      </w:r>
      <w:r w:rsidRPr="002C4072">
        <w:rPr>
          <w:rFonts w:ascii="宋体" w:hAnsi="宋体"/>
          <w:color w:val="000000"/>
          <w:kern w:val="0"/>
          <w:sz w:val="24"/>
          <w:szCs w:val="24"/>
        </w:rPr>
        <w:t>-</w:t>
      </w:r>
      <w:r w:rsidRPr="00690594">
        <w:rPr>
          <w:color w:val="000000"/>
          <w:kern w:val="0"/>
          <w:sz w:val="24"/>
          <w:szCs w:val="24"/>
        </w:rPr>
        <w:t>544</w:t>
      </w:r>
      <w:r w:rsidRPr="002C4072">
        <w:rPr>
          <w:rFonts w:ascii="宋体" w:hAnsi="宋体"/>
          <w:color w:val="000000"/>
          <w:kern w:val="0"/>
          <w:sz w:val="24"/>
          <w:szCs w:val="24"/>
        </w:rPr>
        <w:t>.</w:t>
      </w:r>
      <w:bookmarkEnd w:id="190"/>
    </w:p>
    <w:p w14:paraId="19F5E32A" w14:textId="7FEDBEC5"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32</w:t>
      </w:r>
      <w:r w:rsidRPr="002C4072">
        <w:rPr>
          <w:rFonts w:ascii="宋体" w:hAnsi="宋体"/>
          <w:color w:val="000000"/>
          <w:kern w:val="0"/>
          <w:sz w:val="24"/>
          <w:szCs w:val="24"/>
        </w:rPr>
        <w:t>]</w:t>
      </w:r>
      <w:r w:rsidRPr="002C4072">
        <w:rPr>
          <w:rFonts w:ascii="宋体" w:hAnsi="宋体"/>
          <w:color w:val="000000"/>
          <w:kern w:val="0"/>
          <w:sz w:val="24"/>
          <w:szCs w:val="24"/>
        </w:rPr>
        <w:tab/>
      </w:r>
      <w:bookmarkStart w:id="191" w:name="_nebBB7D7A1D_AD42_4768_A35A_706CCD80564D"/>
      <w:r w:rsidRPr="002C4072">
        <w:rPr>
          <w:rFonts w:ascii="宋体" w:hAnsi="宋体" w:cs="宋体" w:hint="eastAsia"/>
          <w:color w:val="000000"/>
          <w:kern w:val="0"/>
          <w:sz w:val="24"/>
          <w:szCs w:val="24"/>
        </w:rPr>
        <w:t>贺瑞雪</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成就目标导向的文献综述</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山西经济管理干部学院学报</w:t>
      </w:r>
      <w:r w:rsidRPr="002C4072">
        <w:rPr>
          <w:rFonts w:ascii="宋体" w:hAnsi="宋体"/>
          <w:color w:val="000000"/>
          <w:kern w:val="0"/>
          <w:sz w:val="24"/>
          <w:szCs w:val="24"/>
        </w:rPr>
        <w:t xml:space="preserve">, </w:t>
      </w:r>
      <w:r w:rsidRPr="00690594">
        <w:rPr>
          <w:color w:val="000000"/>
          <w:kern w:val="0"/>
          <w:sz w:val="24"/>
          <w:szCs w:val="24"/>
        </w:rPr>
        <w:t>2010</w:t>
      </w:r>
      <w:r w:rsidRPr="002C4072">
        <w:rPr>
          <w:rFonts w:ascii="宋体" w:hAnsi="宋体"/>
          <w:color w:val="000000"/>
          <w:kern w:val="0"/>
          <w:sz w:val="24"/>
          <w:szCs w:val="24"/>
        </w:rPr>
        <w:t>(</w:t>
      </w:r>
      <w:r w:rsidRPr="00690594">
        <w:rPr>
          <w:color w:val="000000"/>
          <w:kern w:val="0"/>
          <w:sz w:val="24"/>
          <w:szCs w:val="24"/>
        </w:rPr>
        <w:t>4</w:t>
      </w:r>
      <w:r w:rsidRPr="002C4072">
        <w:rPr>
          <w:rFonts w:ascii="宋体" w:hAnsi="宋体"/>
          <w:color w:val="000000"/>
          <w:kern w:val="0"/>
          <w:sz w:val="24"/>
          <w:szCs w:val="24"/>
        </w:rPr>
        <w:t>):</w:t>
      </w:r>
      <w:r w:rsidRPr="00690594">
        <w:rPr>
          <w:color w:val="000000"/>
          <w:kern w:val="0"/>
          <w:sz w:val="24"/>
          <w:szCs w:val="24"/>
        </w:rPr>
        <w:t>3</w:t>
      </w:r>
      <w:r w:rsidRPr="002C4072">
        <w:rPr>
          <w:rFonts w:ascii="宋体" w:hAnsi="宋体"/>
          <w:color w:val="000000"/>
          <w:kern w:val="0"/>
          <w:sz w:val="24"/>
          <w:szCs w:val="24"/>
        </w:rPr>
        <w:t>.</w:t>
      </w:r>
      <w:bookmarkEnd w:id="191"/>
    </w:p>
    <w:p w14:paraId="09187669" w14:textId="53EB048C"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33</w:t>
      </w:r>
      <w:r w:rsidRPr="002C4072">
        <w:rPr>
          <w:rFonts w:ascii="宋体" w:hAnsi="宋体"/>
          <w:color w:val="000000"/>
          <w:kern w:val="0"/>
          <w:sz w:val="24"/>
          <w:szCs w:val="24"/>
        </w:rPr>
        <w:t>]</w:t>
      </w:r>
      <w:r w:rsidRPr="002C4072">
        <w:rPr>
          <w:rFonts w:ascii="宋体" w:hAnsi="宋体"/>
          <w:color w:val="000000"/>
          <w:kern w:val="0"/>
          <w:sz w:val="24"/>
          <w:szCs w:val="24"/>
        </w:rPr>
        <w:tab/>
      </w:r>
      <w:bookmarkStart w:id="192" w:name="_nebA4A06F68_C825_48CD_90C4_2CD383D51353"/>
      <w:r w:rsidRPr="002C4072">
        <w:rPr>
          <w:rFonts w:ascii="宋体" w:hAnsi="宋体" w:cs="宋体" w:hint="eastAsia"/>
          <w:color w:val="000000"/>
          <w:kern w:val="0"/>
          <w:sz w:val="24"/>
          <w:szCs w:val="24"/>
        </w:rPr>
        <w:t>张永军</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廖建桥</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张可军</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成就目标导向</w:t>
      </w:r>
      <w:r w:rsidRPr="002C4072">
        <w:rPr>
          <w:rFonts w:ascii="宋体" w:hAnsi="宋体"/>
          <w:color w:val="000000"/>
          <w:kern w:val="0"/>
          <w:sz w:val="24"/>
          <w:szCs w:val="24"/>
        </w:rPr>
        <w:t>,</w:t>
      </w:r>
      <w:r w:rsidRPr="002C4072">
        <w:rPr>
          <w:rFonts w:ascii="宋体" w:hAnsi="宋体" w:cs="宋体" w:hint="eastAsia"/>
          <w:color w:val="000000"/>
          <w:kern w:val="0"/>
          <w:sz w:val="24"/>
          <w:szCs w:val="24"/>
        </w:rPr>
        <w:t>心理安全与知识共享意愿关系的实证研究</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图书情报工作</w:t>
      </w:r>
      <w:r w:rsidRPr="002C4072">
        <w:rPr>
          <w:rFonts w:ascii="宋体" w:hAnsi="宋体"/>
          <w:color w:val="000000"/>
          <w:kern w:val="0"/>
          <w:sz w:val="24"/>
          <w:szCs w:val="24"/>
        </w:rPr>
        <w:t xml:space="preserve">, </w:t>
      </w:r>
      <w:r w:rsidRPr="00690594">
        <w:rPr>
          <w:color w:val="000000"/>
          <w:kern w:val="0"/>
          <w:sz w:val="24"/>
          <w:szCs w:val="24"/>
        </w:rPr>
        <w:t>2010</w:t>
      </w:r>
      <w:r w:rsidRPr="002C4072">
        <w:rPr>
          <w:rFonts w:ascii="宋体" w:hAnsi="宋体"/>
          <w:color w:val="000000"/>
          <w:kern w:val="0"/>
          <w:sz w:val="24"/>
          <w:szCs w:val="24"/>
        </w:rPr>
        <w:t>(</w:t>
      </w:r>
      <w:r w:rsidRPr="00690594">
        <w:rPr>
          <w:color w:val="000000"/>
          <w:kern w:val="0"/>
          <w:sz w:val="24"/>
          <w:szCs w:val="24"/>
        </w:rPr>
        <w:t>2</w:t>
      </w:r>
      <w:r w:rsidRPr="002C4072">
        <w:rPr>
          <w:rFonts w:ascii="宋体" w:hAnsi="宋体"/>
          <w:color w:val="000000"/>
          <w:kern w:val="0"/>
          <w:sz w:val="24"/>
          <w:szCs w:val="24"/>
        </w:rPr>
        <w:t>):</w:t>
      </w:r>
      <w:r w:rsidRPr="00690594">
        <w:rPr>
          <w:color w:val="000000"/>
          <w:kern w:val="0"/>
          <w:sz w:val="24"/>
          <w:szCs w:val="24"/>
        </w:rPr>
        <w:t>5</w:t>
      </w:r>
      <w:r w:rsidRPr="002C4072">
        <w:rPr>
          <w:rFonts w:ascii="宋体" w:hAnsi="宋体"/>
          <w:color w:val="000000"/>
          <w:kern w:val="0"/>
          <w:sz w:val="24"/>
          <w:szCs w:val="24"/>
        </w:rPr>
        <w:t>.</w:t>
      </w:r>
      <w:bookmarkEnd w:id="192"/>
    </w:p>
    <w:p w14:paraId="0A835DCF" w14:textId="649895F4"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34</w:t>
      </w:r>
      <w:r w:rsidRPr="002C4072">
        <w:rPr>
          <w:rFonts w:ascii="宋体" w:hAnsi="宋体"/>
          <w:color w:val="000000"/>
          <w:kern w:val="0"/>
          <w:sz w:val="24"/>
          <w:szCs w:val="24"/>
        </w:rPr>
        <w:t>]</w:t>
      </w:r>
      <w:r w:rsidRPr="002C4072">
        <w:rPr>
          <w:rFonts w:ascii="宋体" w:hAnsi="宋体"/>
          <w:color w:val="000000"/>
          <w:kern w:val="0"/>
          <w:sz w:val="24"/>
          <w:szCs w:val="24"/>
        </w:rPr>
        <w:tab/>
      </w:r>
      <w:bookmarkStart w:id="193" w:name="_nebB4848027_B54D_4C95_982D_7EC12316EDE9"/>
      <w:r w:rsidRPr="002C4072">
        <w:rPr>
          <w:rFonts w:ascii="宋体" w:hAnsi="宋体" w:cs="宋体" w:hint="eastAsia"/>
          <w:color w:val="000000"/>
          <w:kern w:val="0"/>
          <w:sz w:val="24"/>
          <w:szCs w:val="24"/>
        </w:rPr>
        <w:t>王晓菊</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于雪</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成就目标理论的发展及其影响因素</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宁夏大学学报</w:t>
      </w:r>
      <w:r w:rsidRPr="002C4072">
        <w:rPr>
          <w:rFonts w:ascii="宋体" w:hAnsi="宋体"/>
          <w:color w:val="000000"/>
          <w:kern w:val="0"/>
          <w:sz w:val="24"/>
          <w:szCs w:val="24"/>
        </w:rPr>
        <w:t>(</w:t>
      </w:r>
      <w:r w:rsidRPr="002C4072">
        <w:rPr>
          <w:rFonts w:ascii="宋体" w:hAnsi="宋体" w:cs="宋体" w:hint="eastAsia"/>
          <w:color w:val="000000"/>
          <w:kern w:val="0"/>
          <w:sz w:val="24"/>
          <w:szCs w:val="24"/>
        </w:rPr>
        <w:t>人文社会科学版</w:t>
      </w:r>
      <w:r w:rsidRPr="002C4072">
        <w:rPr>
          <w:rFonts w:ascii="宋体" w:hAnsi="宋体"/>
          <w:color w:val="000000"/>
          <w:kern w:val="0"/>
          <w:sz w:val="24"/>
          <w:szCs w:val="24"/>
        </w:rPr>
        <w:t xml:space="preserve">), </w:t>
      </w:r>
      <w:r w:rsidRPr="00690594">
        <w:rPr>
          <w:color w:val="000000"/>
          <w:kern w:val="0"/>
          <w:sz w:val="24"/>
          <w:szCs w:val="24"/>
        </w:rPr>
        <w:t>2016</w:t>
      </w:r>
      <w:r w:rsidRPr="002C4072">
        <w:rPr>
          <w:rFonts w:ascii="宋体" w:hAnsi="宋体"/>
          <w:color w:val="000000"/>
          <w:kern w:val="0"/>
          <w:sz w:val="24"/>
          <w:szCs w:val="24"/>
        </w:rPr>
        <w:t>,</w:t>
      </w:r>
      <w:r w:rsidRPr="00690594">
        <w:rPr>
          <w:color w:val="000000"/>
          <w:kern w:val="0"/>
          <w:sz w:val="24"/>
          <w:szCs w:val="24"/>
        </w:rPr>
        <w:t>38</w:t>
      </w:r>
      <w:r w:rsidRPr="002C4072">
        <w:rPr>
          <w:rFonts w:ascii="宋体" w:hAnsi="宋体"/>
          <w:color w:val="000000"/>
          <w:kern w:val="0"/>
          <w:sz w:val="24"/>
          <w:szCs w:val="24"/>
        </w:rPr>
        <w:t>(</w:t>
      </w:r>
      <w:r w:rsidRPr="00690594">
        <w:rPr>
          <w:color w:val="000000"/>
          <w:kern w:val="0"/>
          <w:sz w:val="24"/>
          <w:szCs w:val="24"/>
        </w:rPr>
        <w:t>06</w:t>
      </w:r>
      <w:r w:rsidRPr="002C4072">
        <w:rPr>
          <w:rFonts w:ascii="宋体" w:hAnsi="宋体"/>
          <w:color w:val="000000"/>
          <w:kern w:val="0"/>
          <w:sz w:val="24"/>
          <w:szCs w:val="24"/>
        </w:rPr>
        <w:t>):</w:t>
      </w:r>
      <w:r w:rsidRPr="00690594">
        <w:rPr>
          <w:color w:val="000000"/>
          <w:kern w:val="0"/>
          <w:sz w:val="24"/>
          <w:szCs w:val="24"/>
        </w:rPr>
        <w:t>125</w:t>
      </w:r>
      <w:r w:rsidRPr="002C4072">
        <w:rPr>
          <w:rFonts w:ascii="宋体" w:hAnsi="宋体"/>
          <w:color w:val="000000"/>
          <w:kern w:val="0"/>
          <w:sz w:val="24"/>
          <w:szCs w:val="24"/>
        </w:rPr>
        <w:t>-</w:t>
      </w:r>
      <w:r w:rsidRPr="00690594">
        <w:rPr>
          <w:color w:val="000000"/>
          <w:kern w:val="0"/>
          <w:sz w:val="24"/>
          <w:szCs w:val="24"/>
        </w:rPr>
        <w:t>127</w:t>
      </w:r>
      <w:r w:rsidRPr="002C4072">
        <w:rPr>
          <w:rFonts w:ascii="宋体" w:hAnsi="宋体"/>
          <w:color w:val="000000"/>
          <w:kern w:val="0"/>
          <w:sz w:val="24"/>
          <w:szCs w:val="24"/>
        </w:rPr>
        <w:t>.</w:t>
      </w:r>
      <w:bookmarkEnd w:id="193"/>
    </w:p>
    <w:p w14:paraId="6CB2827F" w14:textId="0FAE11FC"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35</w:t>
      </w:r>
      <w:r w:rsidRPr="002C4072">
        <w:rPr>
          <w:rFonts w:ascii="宋体" w:hAnsi="宋体"/>
          <w:color w:val="000000"/>
          <w:kern w:val="0"/>
          <w:sz w:val="24"/>
          <w:szCs w:val="24"/>
        </w:rPr>
        <w:t>]</w:t>
      </w:r>
      <w:r w:rsidRPr="002C4072">
        <w:rPr>
          <w:rFonts w:ascii="宋体" w:hAnsi="宋体"/>
          <w:color w:val="000000"/>
          <w:kern w:val="0"/>
          <w:sz w:val="24"/>
          <w:szCs w:val="24"/>
        </w:rPr>
        <w:tab/>
      </w:r>
      <w:bookmarkStart w:id="194" w:name="_neb2A79ED47_E200_4001_BE74_65480AB0B092"/>
      <w:proofErr w:type="spellStart"/>
      <w:r w:rsidRPr="007C1D5C">
        <w:rPr>
          <w:color w:val="000000"/>
          <w:kern w:val="0"/>
          <w:sz w:val="24"/>
          <w:szCs w:val="24"/>
        </w:rPr>
        <w:t>Vandewalle</w:t>
      </w:r>
      <w:proofErr w:type="spellEnd"/>
      <w:r w:rsidRPr="002C4072">
        <w:rPr>
          <w:rFonts w:ascii="宋体" w:hAnsi="宋体"/>
          <w:color w:val="000000"/>
          <w:kern w:val="0"/>
          <w:sz w:val="24"/>
          <w:szCs w:val="24"/>
        </w:rPr>
        <w:t xml:space="preserve">, </w:t>
      </w:r>
      <w:r w:rsidRPr="007C1D5C">
        <w:rPr>
          <w:color w:val="000000"/>
          <w:kern w:val="0"/>
          <w:sz w:val="24"/>
          <w:szCs w:val="24"/>
        </w:rPr>
        <w:t>D</w:t>
      </w:r>
      <w:r w:rsidRPr="002C4072">
        <w:rPr>
          <w:rFonts w:ascii="宋体" w:hAnsi="宋体"/>
          <w:color w:val="000000"/>
          <w:kern w:val="0"/>
          <w:sz w:val="24"/>
          <w:szCs w:val="24"/>
        </w:rPr>
        <w:t xml:space="preserve">. </w:t>
      </w:r>
      <w:r w:rsidRPr="007C1D5C">
        <w:rPr>
          <w:color w:val="000000"/>
          <w:kern w:val="0"/>
          <w:sz w:val="24"/>
          <w:szCs w:val="24"/>
        </w:rPr>
        <w:t>Development</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Validation</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a</w:t>
      </w:r>
      <w:r w:rsidRPr="002C4072">
        <w:rPr>
          <w:rFonts w:ascii="宋体" w:hAnsi="宋体"/>
          <w:color w:val="000000"/>
          <w:kern w:val="0"/>
          <w:sz w:val="24"/>
          <w:szCs w:val="24"/>
        </w:rPr>
        <w:t xml:space="preserve"> </w:t>
      </w:r>
      <w:r w:rsidRPr="007C1D5C">
        <w:rPr>
          <w:color w:val="000000"/>
          <w:kern w:val="0"/>
          <w:sz w:val="24"/>
          <w:szCs w:val="24"/>
        </w:rPr>
        <w:t>Work</w:t>
      </w:r>
      <w:r w:rsidRPr="002C4072">
        <w:rPr>
          <w:rFonts w:ascii="宋体" w:hAnsi="宋体"/>
          <w:color w:val="000000"/>
          <w:kern w:val="0"/>
          <w:sz w:val="24"/>
          <w:szCs w:val="24"/>
        </w:rPr>
        <w:t xml:space="preserve"> </w:t>
      </w:r>
      <w:r w:rsidRPr="007C1D5C">
        <w:rPr>
          <w:color w:val="000000"/>
          <w:kern w:val="0"/>
          <w:sz w:val="24"/>
          <w:szCs w:val="24"/>
        </w:rPr>
        <w:t>Domain</w:t>
      </w:r>
      <w:r w:rsidRPr="002C4072">
        <w:rPr>
          <w:rFonts w:ascii="宋体" w:hAnsi="宋体"/>
          <w:color w:val="000000"/>
          <w:kern w:val="0"/>
          <w:sz w:val="24"/>
          <w:szCs w:val="24"/>
        </w:rPr>
        <w:t xml:space="preserve"> </w:t>
      </w:r>
      <w:r w:rsidRPr="007C1D5C">
        <w:rPr>
          <w:color w:val="000000"/>
          <w:kern w:val="0"/>
          <w:sz w:val="24"/>
          <w:szCs w:val="24"/>
        </w:rPr>
        <w:t>Goal</w:t>
      </w:r>
      <w:r w:rsidRPr="002C4072">
        <w:rPr>
          <w:rFonts w:ascii="宋体" w:hAnsi="宋体"/>
          <w:color w:val="000000"/>
          <w:kern w:val="0"/>
          <w:sz w:val="24"/>
          <w:szCs w:val="24"/>
        </w:rPr>
        <w:t xml:space="preserve"> </w:t>
      </w:r>
      <w:r w:rsidRPr="007C1D5C">
        <w:rPr>
          <w:color w:val="000000"/>
          <w:kern w:val="0"/>
          <w:sz w:val="24"/>
          <w:szCs w:val="24"/>
        </w:rPr>
        <w:t>Orientation</w:t>
      </w:r>
      <w:r w:rsidRPr="002C4072">
        <w:rPr>
          <w:rFonts w:ascii="宋体" w:hAnsi="宋体"/>
          <w:color w:val="000000"/>
          <w:kern w:val="0"/>
          <w:sz w:val="24"/>
          <w:szCs w:val="24"/>
        </w:rPr>
        <w:t xml:space="preserve"> </w:t>
      </w:r>
      <w:r w:rsidRPr="007C1D5C">
        <w:rPr>
          <w:color w:val="000000"/>
          <w:kern w:val="0"/>
          <w:sz w:val="24"/>
          <w:szCs w:val="24"/>
        </w:rPr>
        <w:t>Instrument</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Educational</w:t>
      </w:r>
      <w:r w:rsidRPr="002C4072">
        <w:rPr>
          <w:rFonts w:ascii="宋体" w:hAnsi="宋体"/>
          <w:color w:val="000000"/>
          <w:kern w:val="0"/>
          <w:sz w:val="24"/>
          <w:szCs w:val="24"/>
        </w:rPr>
        <w:t xml:space="preserve"> &amp; </w:t>
      </w:r>
      <w:r w:rsidRPr="007C1D5C">
        <w:rPr>
          <w:color w:val="000000"/>
          <w:kern w:val="0"/>
          <w:sz w:val="24"/>
          <w:szCs w:val="24"/>
        </w:rPr>
        <w:t>Psychological</w:t>
      </w:r>
      <w:r w:rsidRPr="002C4072">
        <w:rPr>
          <w:rFonts w:ascii="宋体" w:hAnsi="宋体"/>
          <w:color w:val="000000"/>
          <w:kern w:val="0"/>
          <w:sz w:val="24"/>
          <w:szCs w:val="24"/>
        </w:rPr>
        <w:t xml:space="preserve"> </w:t>
      </w:r>
      <w:r w:rsidRPr="007C1D5C">
        <w:rPr>
          <w:color w:val="000000"/>
          <w:kern w:val="0"/>
          <w:sz w:val="24"/>
          <w:szCs w:val="24"/>
        </w:rPr>
        <w:t>Measurement</w:t>
      </w:r>
      <w:r w:rsidRPr="002C4072">
        <w:rPr>
          <w:rFonts w:ascii="宋体" w:hAnsi="宋体"/>
          <w:color w:val="000000"/>
          <w:kern w:val="0"/>
          <w:sz w:val="24"/>
          <w:szCs w:val="24"/>
        </w:rPr>
        <w:t xml:space="preserve">, </w:t>
      </w:r>
      <w:r w:rsidRPr="00690594">
        <w:rPr>
          <w:color w:val="000000"/>
          <w:kern w:val="0"/>
          <w:sz w:val="24"/>
          <w:szCs w:val="24"/>
        </w:rPr>
        <w:lastRenderedPageBreak/>
        <w:t>2016</w:t>
      </w:r>
      <w:r w:rsidRPr="002C4072">
        <w:rPr>
          <w:rFonts w:ascii="宋体" w:hAnsi="宋体"/>
          <w:color w:val="000000"/>
          <w:kern w:val="0"/>
          <w:sz w:val="24"/>
          <w:szCs w:val="24"/>
        </w:rPr>
        <w:t>,</w:t>
      </w:r>
      <w:r w:rsidRPr="00690594">
        <w:rPr>
          <w:color w:val="000000"/>
          <w:kern w:val="0"/>
          <w:sz w:val="24"/>
          <w:szCs w:val="24"/>
        </w:rPr>
        <w:t>57</w:t>
      </w:r>
      <w:r w:rsidRPr="002C4072">
        <w:rPr>
          <w:rFonts w:ascii="宋体" w:hAnsi="宋体"/>
          <w:color w:val="000000"/>
          <w:kern w:val="0"/>
          <w:sz w:val="24"/>
          <w:szCs w:val="24"/>
        </w:rPr>
        <w:t>(</w:t>
      </w:r>
      <w:r w:rsidRPr="00690594">
        <w:rPr>
          <w:color w:val="000000"/>
          <w:kern w:val="0"/>
          <w:sz w:val="24"/>
          <w:szCs w:val="24"/>
        </w:rPr>
        <w:t>6</w:t>
      </w:r>
      <w:r w:rsidRPr="002C4072">
        <w:rPr>
          <w:rFonts w:ascii="宋体" w:hAnsi="宋体"/>
          <w:color w:val="000000"/>
          <w:kern w:val="0"/>
          <w:sz w:val="24"/>
          <w:szCs w:val="24"/>
        </w:rPr>
        <w:t>):</w:t>
      </w:r>
      <w:r w:rsidRPr="00690594">
        <w:rPr>
          <w:color w:val="000000"/>
          <w:kern w:val="0"/>
          <w:sz w:val="24"/>
          <w:szCs w:val="24"/>
        </w:rPr>
        <w:t>995</w:t>
      </w:r>
      <w:r w:rsidRPr="002C4072">
        <w:rPr>
          <w:rFonts w:ascii="宋体" w:hAnsi="宋体"/>
          <w:color w:val="000000"/>
          <w:kern w:val="0"/>
          <w:sz w:val="24"/>
          <w:szCs w:val="24"/>
        </w:rPr>
        <w:t>-</w:t>
      </w:r>
      <w:r w:rsidRPr="00690594">
        <w:rPr>
          <w:color w:val="000000"/>
          <w:kern w:val="0"/>
          <w:sz w:val="24"/>
          <w:szCs w:val="24"/>
        </w:rPr>
        <w:t>1015</w:t>
      </w:r>
      <w:r w:rsidRPr="002C4072">
        <w:rPr>
          <w:rFonts w:ascii="宋体" w:hAnsi="宋体"/>
          <w:color w:val="000000"/>
          <w:kern w:val="0"/>
          <w:sz w:val="24"/>
          <w:szCs w:val="24"/>
        </w:rPr>
        <w:t>.</w:t>
      </w:r>
      <w:bookmarkEnd w:id="194"/>
    </w:p>
    <w:p w14:paraId="17453A1A" w14:textId="1885F747"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36</w:t>
      </w:r>
      <w:r w:rsidRPr="002C4072">
        <w:rPr>
          <w:rFonts w:ascii="宋体" w:hAnsi="宋体"/>
          <w:color w:val="000000"/>
          <w:kern w:val="0"/>
          <w:sz w:val="24"/>
          <w:szCs w:val="24"/>
        </w:rPr>
        <w:t>]</w:t>
      </w:r>
      <w:r w:rsidRPr="002C4072">
        <w:rPr>
          <w:rFonts w:ascii="宋体" w:hAnsi="宋体"/>
          <w:color w:val="000000"/>
          <w:kern w:val="0"/>
          <w:sz w:val="24"/>
          <w:szCs w:val="24"/>
        </w:rPr>
        <w:tab/>
      </w:r>
      <w:bookmarkStart w:id="195" w:name="_neb332070F9_989F_4BBC_A913_1EE891622135"/>
      <w:r w:rsidRPr="002C4072">
        <w:rPr>
          <w:rFonts w:ascii="宋体" w:hAnsi="宋体" w:cs="宋体" w:hint="eastAsia"/>
          <w:color w:val="000000"/>
          <w:kern w:val="0"/>
          <w:sz w:val="24"/>
          <w:szCs w:val="24"/>
        </w:rPr>
        <w:t>刘志新</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郭校敏</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中国大型企业培训体系有效性评价研究——以中国石化、首都机场、泰康人寿为例</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北京航空航天大学学报</w:t>
      </w:r>
      <w:r w:rsidRPr="002C4072">
        <w:rPr>
          <w:rFonts w:ascii="宋体" w:hAnsi="宋体"/>
          <w:color w:val="000000"/>
          <w:kern w:val="0"/>
          <w:sz w:val="24"/>
          <w:szCs w:val="24"/>
        </w:rPr>
        <w:t>(</w:t>
      </w:r>
      <w:r w:rsidRPr="002C4072">
        <w:rPr>
          <w:rFonts w:ascii="宋体" w:hAnsi="宋体" w:cs="宋体" w:hint="eastAsia"/>
          <w:color w:val="000000"/>
          <w:kern w:val="0"/>
          <w:sz w:val="24"/>
          <w:szCs w:val="24"/>
        </w:rPr>
        <w:t>社会科学版</w:t>
      </w:r>
      <w:r w:rsidRPr="002C4072">
        <w:rPr>
          <w:rFonts w:ascii="宋体" w:hAnsi="宋体"/>
          <w:color w:val="000000"/>
          <w:kern w:val="0"/>
          <w:sz w:val="24"/>
          <w:szCs w:val="24"/>
        </w:rPr>
        <w:t xml:space="preserve">), </w:t>
      </w:r>
      <w:r w:rsidRPr="00690594">
        <w:rPr>
          <w:color w:val="000000"/>
          <w:kern w:val="0"/>
          <w:sz w:val="24"/>
          <w:szCs w:val="24"/>
        </w:rPr>
        <w:t>2011</w:t>
      </w:r>
      <w:r w:rsidRPr="002C4072">
        <w:rPr>
          <w:rFonts w:ascii="宋体" w:hAnsi="宋体"/>
          <w:color w:val="000000"/>
          <w:kern w:val="0"/>
          <w:sz w:val="24"/>
          <w:szCs w:val="24"/>
        </w:rPr>
        <w:t>,</w:t>
      </w:r>
      <w:r w:rsidRPr="00690594">
        <w:rPr>
          <w:color w:val="000000"/>
          <w:kern w:val="0"/>
          <w:sz w:val="24"/>
          <w:szCs w:val="24"/>
        </w:rPr>
        <w:t>24</w:t>
      </w:r>
      <w:r w:rsidRPr="002C4072">
        <w:rPr>
          <w:rFonts w:ascii="宋体" w:hAnsi="宋体"/>
          <w:color w:val="000000"/>
          <w:kern w:val="0"/>
          <w:sz w:val="24"/>
          <w:szCs w:val="24"/>
        </w:rPr>
        <w:t>(</w:t>
      </w:r>
      <w:r w:rsidRPr="00690594">
        <w:rPr>
          <w:color w:val="000000"/>
          <w:kern w:val="0"/>
          <w:sz w:val="24"/>
          <w:szCs w:val="24"/>
        </w:rPr>
        <w:t>05</w:t>
      </w:r>
      <w:r w:rsidRPr="002C4072">
        <w:rPr>
          <w:rFonts w:ascii="宋体" w:hAnsi="宋体"/>
          <w:color w:val="000000"/>
          <w:kern w:val="0"/>
          <w:sz w:val="24"/>
          <w:szCs w:val="24"/>
        </w:rPr>
        <w:t>):</w:t>
      </w:r>
      <w:r w:rsidRPr="00690594">
        <w:rPr>
          <w:color w:val="000000"/>
          <w:kern w:val="0"/>
          <w:sz w:val="24"/>
          <w:szCs w:val="24"/>
        </w:rPr>
        <w:t>76</w:t>
      </w:r>
      <w:r w:rsidRPr="002C4072">
        <w:rPr>
          <w:rFonts w:ascii="宋体" w:hAnsi="宋体"/>
          <w:color w:val="000000"/>
          <w:kern w:val="0"/>
          <w:sz w:val="24"/>
          <w:szCs w:val="24"/>
        </w:rPr>
        <w:t>-</w:t>
      </w:r>
      <w:r w:rsidRPr="00690594">
        <w:rPr>
          <w:color w:val="000000"/>
          <w:kern w:val="0"/>
          <w:sz w:val="24"/>
          <w:szCs w:val="24"/>
        </w:rPr>
        <w:t>81</w:t>
      </w:r>
      <w:r w:rsidRPr="002C4072">
        <w:rPr>
          <w:rFonts w:ascii="宋体" w:hAnsi="宋体"/>
          <w:color w:val="000000"/>
          <w:kern w:val="0"/>
          <w:sz w:val="24"/>
          <w:szCs w:val="24"/>
        </w:rPr>
        <w:t>.</w:t>
      </w:r>
      <w:bookmarkEnd w:id="195"/>
    </w:p>
    <w:p w14:paraId="55D2A394" w14:textId="7AADF47E"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37</w:t>
      </w:r>
      <w:r w:rsidRPr="002C4072">
        <w:rPr>
          <w:rFonts w:ascii="宋体" w:hAnsi="宋体"/>
          <w:color w:val="000000"/>
          <w:kern w:val="0"/>
          <w:sz w:val="24"/>
          <w:szCs w:val="24"/>
        </w:rPr>
        <w:t>]</w:t>
      </w:r>
      <w:r w:rsidRPr="002C4072">
        <w:rPr>
          <w:rFonts w:ascii="宋体" w:hAnsi="宋体"/>
          <w:color w:val="000000"/>
          <w:kern w:val="0"/>
          <w:sz w:val="24"/>
          <w:szCs w:val="24"/>
        </w:rPr>
        <w:tab/>
      </w:r>
      <w:bookmarkStart w:id="196" w:name="_neb9C6B5496_BFEB_4875_85E3_4C54C60EC9AD"/>
      <w:r w:rsidRPr="002C4072">
        <w:rPr>
          <w:rFonts w:ascii="宋体" w:hAnsi="宋体" w:cs="宋体" w:hint="eastAsia"/>
          <w:color w:val="000000"/>
          <w:kern w:val="0"/>
          <w:sz w:val="24"/>
          <w:szCs w:val="24"/>
        </w:rPr>
        <w:t>毕小青</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王晶</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个体目标取向、绩效考核对员工创新行为的影响</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中国人力资源开发</w:t>
      </w:r>
      <w:r w:rsidRPr="002C4072">
        <w:rPr>
          <w:rFonts w:ascii="宋体" w:hAnsi="宋体"/>
          <w:color w:val="000000"/>
          <w:kern w:val="0"/>
          <w:sz w:val="24"/>
          <w:szCs w:val="24"/>
        </w:rPr>
        <w:t xml:space="preserve">, </w:t>
      </w:r>
      <w:r w:rsidRPr="00690594">
        <w:rPr>
          <w:color w:val="000000"/>
          <w:kern w:val="0"/>
          <w:sz w:val="24"/>
          <w:szCs w:val="24"/>
        </w:rPr>
        <w:t>2014</w:t>
      </w:r>
      <w:r w:rsidRPr="002C4072">
        <w:rPr>
          <w:rFonts w:ascii="宋体" w:hAnsi="宋体"/>
          <w:color w:val="000000"/>
          <w:kern w:val="0"/>
          <w:sz w:val="24"/>
          <w:szCs w:val="24"/>
        </w:rPr>
        <w:t>(</w:t>
      </w:r>
      <w:r w:rsidRPr="00690594">
        <w:rPr>
          <w:color w:val="000000"/>
          <w:kern w:val="0"/>
          <w:sz w:val="24"/>
          <w:szCs w:val="24"/>
        </w:rPr>
        <w:t>07</w:t>
      </w:r>
      <w:r w:rsidRPr="002C4072">
        <w:rPr>
          <w:rFonts w:ascii="宋体" w:hAnsi="宋体"/>
          <w:color w:val="000000"/>
          <w:kern w:val="0"/>
          <w:sz w:val="24"/>
          <w:szCs w:val="24"/>
        </w:rPr>
        <w:t>):</w:t>
      </w:r>
      <w:r w:rsidRPr="00690594">
        <w:rPr>
          <w:color w:val="000000"/>
          <w:kern w:val="0"/>
          <w:sz w:val="24"/>
          <w:szCs w:val="24"/>
        </w:rPr>
        <w:t>48</w:t>
      </w:r>
      <w:r w:rsidRPr="002C4072">
        <w:rPr>
          <w:rFonts w:ascii="宋体" w:hAnsi="宋体"/>
          <w:color w:val="000000"/>
          <w:kern w:val="0"/>
          <w:sz w:val="24"/>
          <w:szCs w:val="24"/>
        </w:rPr>
        <w:t>-</w:t>
      </w:r>
      <w:r w:rsidRPr="00690594">
        <w:rPr>
          <w:color w:val="000000"/>
          <w:kern w:val="0"/>
          <w:sz w:val="24"/>
          <w:szCs w:val="24"/>
        </w:rPr>
        <w:t>52</w:t>
      </w:r>
      <w:r w:rsidRPr="002C4072">
        <w:rPr>
          <w:rFonts w:ascii="宋体" w:hAnsi="宋体"/>
          <w:color w:val="000000"/>
          <w:kern w:val="0"/>
          <w:sz w:val="24"/>
          <w:szCs w:val="24"/>
        </w:rPr>
        <w:t>.</w:t>
      </w:r>
      <w:bookmarkEnd w:id="196"/>
    </w:p>
    <w:p w14:paraId="0CDA3E15" w14:textId="38815C6B"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38</w:t>
      </w:r>
      <w:r w:rsidRPr="002C4072">
        <w:rPr>
          <w:rFonts w:ascii="宋体" w:hAnsi="宋体"/>
          <w:color w:val="000000"/>
          <w:kern w:val="0"/>
          <w:sz w:val="24"/>
          <w:szCs w:val="24"/>
        </w:rPr>
        <w:t>]</w:t>
      </w:r>
      <w:r w:rsidRPr="002C4072">
        <w:rPr>
          <w:rFonts w:ascii="宋体" w:hAnsi="宋体"/>
          <w:color w:val="000000"/>
          <w:kern w:val="0"/>
          <w:sz w:val="24"/>
          <w:szCs w:val="24"/>
        </w:rPr>
        <w:tab/>
      </w:r>
      <w:bookmarkStart w:id="197" w:name="_neb89BD670D_88AA_4DB3_8CF2_BDA845CD67DE"/>
      <w:r w:rsidRPr="002C4072">
        <w:rPr>
          <w:rFonts w:ascii="宋体" w:hAnsi="宋体" w:cs="宋体" w:hint="eastAsia"/>
          <w:color w:val="000000"/>
          <w:kern w:val="0"/>
          <w:sz w:val="24"/>
          <w:szCs w:val="24"/>
        </w:rPr>
        <w:t>王晨曦</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范雪灵</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周禹</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调节定向对员工绩效的影响研究——基于目标导向的中介效应</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软科学</w:t>
      </w:r>
      <w:r w:rsidRPr="002C4072">
        <w:rPr>
          <w:rFonts w:ascii="宋体" w:hAnsi="宋体"/>
          <w:color w:val="000000"/>
          <w:kern w:val="0"/>
          <w:sz w:val="24"/>
          <w:szCs w:val="24"/>
        </w:rPr>
        <w:t xml:space="preserve">, </w:t>
      </w:r>
      <w:r w:rsidRPr="00690594">
        <w:rPr>
          <w:color w:val="000000"/>
          <w:kern w:val="0"/>
          <w:sz w:val="24"/>
          <w:szCs w:val="24"/>
        </w:rPr>
        <w:t>2018</w:t>
      </w:r>
      <w:r w:rsidRPr="002C4072">
        <w:rPr>
          <w:rFonts w:ascii="宋体" w:hAnsi="宋体"/>
          <w:color w:val="000000"/>
          <w:kern w:val="0"/>
          <w:sz w:val="24"/>
          <w:szCs w:val="24"/>
        </w:rPr>
        <w:t>,</w:t>
      </w:r>
      <w:r w:rsidRPr="00690594">
        <w:rPr>
          <w:color w:val="000000"/>
          <w:kern w:val="0"/>
          <w:sz w:val="24"/>
          <w:szCs w:val="24"/>
        </w:rPr>
        <w:t>32</w:t>
      </w:r>
      <w:r w:rsidRPr="002C4072">
        <w:rPr>
          <w:rFonts w:ascii="宋体" w:hAnsi="宋体"/>
          <w:color w:val="000000"/>
          <w:kern w:val="0"/>
          <w:sz w:val="24"/>
          <w:szCs w:val="24"/>
        </w:rPr>
        <w:t>(</w:t>
      </w:r>
      <w:r w:rsidRPr="00690594">
        <w:rPr>
          <w:color w:val="000000"/>
          <w:kern w:val="0"/>
          <w:sz w:val="24"/>
          <w:szCs w:val="24"/>
        </w:rPr>
        <w:t>07</w:t>
      </w:r>
      <w:r w:rsidRPr="002C4072">
        <w:rPr>
          <w:rFonts w:ascii="宋体" w:hAnsi="宋体"/>
          <w:color w:val="000000"/>
          <w:kern w:val="0"/>
          <w:sz w:val="24"/>
          <w:szCs w:val="24"/>
        </w:rPr>
        <w:t>):</w:t>
      </w:r>
      <w:r w:rsidRPr="00690594">
        <w:rPr>
          <w:color w:val="000000"/>
          <w:kern w:val="0"/>
          <w:sz w:val="24"/>
          <w:szCs w:val="24"/>
        </w:rPr>
        <w:t>61</w:t>
      </w:r>
      <w:r w:rsidRPr="002C4072">
        <w:rPr>
          <w:rFonts w:ascii="宋体" w:hAnsi="宋体"/>
          <w:color w:val="000000"/>
          <w:kern w:val="0"/>
          <w:sz w:val="24"/>
          <w:szCs w:val="24"/>
        </w:rPr>
        <w:t>-</w:t>
      </w:r>
      <w:r w:rsidRPr="00690594">
        <w:rPr>
          <w:color w:val="000000"/>
          <w:kern w:val="0"/>
          <w:sz w:val="24"/>
          <w:szCs w:val="24"/>
        </w:rPr>
        <w:t>64</w:t>
      </w:r>
      <w:r w:rsidRPr="002C4072">
        <w:rPr>
          <w:rFonts w:ascii="宋体" w:hAnsi="宋体"/>
          <w:color w:val="000000"/>
          <w:kern w:val="0"/>
          <w:sz w:val="24"/>
          <w:szCs w:val="24"/>
        </w:rPr>
        <w:t>.</w:t>
      </w:r>
      <w:bookmarkEnd w:id="197"/>
    </w:p>
    <w:p w14:paraId="2B8C72E3" w14:textId="755894BA"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39</w:t>
      </w:r>
      <w:r w:rsidRPr="002C4072">
        <w:rPr>
          <w:rFonts w:ascii="宋体" w:hAnsi="宋体"/>
          <w:color w:val="000000"/>
          <w:kern w:val="0"/>
          <w:sz w:val="24"/>
          <w:szCs w:val="24"/>
        </w:rPr>
        <w:t>]</w:t>
      </w:r>
      <w:r w:rsidRPr="002C4072">
        <w:rPr>
          <w:rFonts w:ascii="宋体" w:hAnsi="宋体"/>
          <w:color w:val="000000"/>
          <w:kern w:val="0"/>
          <w:sz w:val="24"/>
          <w:szCs w:val="24"/>
        </w:rPr>
        <w:tab/>
      </w:r>
      <w:bookmarkStart w:id="198" w:name="_neb8FABF562_6741_4CA0_AD07_96A91F767F11"/>
      <w:r w:rsidRPr="007C1D5C">
        <w:rPr>
          <w:color w:val="000000"/>
          <w:kern w:val="0"/>
          <w:sz w:val="24"/>
          <w:szCs w:val="24"/>
        </w:rPr>
        <w:t>Williams</w:t>
      </w:r>
      <w:r w:rsidRPr="002C4072">
        <w:rPr>
          <w:rFonts w:ascii="宋体" w:hAnsi="宋体"/>
          <w:color w:val="000000"/>
          <w:kern w:val="0"/>
          <w:sz w:val="24"/>
          <w:szCs w:val="24"/>
        </w:rPr>
        <w:t xml:space="preserve"> </w:t>
      </w:r>
      <w:r w:rsidRPr="007C1D5C">
        <w:rPr>
          <w:color w:val="000000"/>
          <w:kern w:val="0"/>
          <w:sz w:val="24"/>
          <w:szCs w:val="24"/>
        </w:rPr>
        <w:t>L</w:t>
      </w:r>
      <w:r w:rsidRPr="002C4072">
        <w:rPr>
          <w:rFonts w:ascii="宋体" w:hAnsi="宋体"/>
          <w:color w:val="000000"/>
          <w:kern w:val="0"/>
          <w:sz w:val="24"/>
          <w:szCs w:val="24"/>
        </w:rPr>
        <w:t xml:space="preserve"> </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Anderson</w:t>
      </w:r>
      <w:r w:rsidRPr="002C4072">
        <w:rPr>
          <w:rFonts w:ascii="宋体" w:hAnsi="宋体"/>
          <w:color w:val="000000"/>
          <w:kern w:val="0"/>
          <w:sz w:val="24"/>
          <w:szCs w:val="24"/>
        </w:rPr>
        <w:t xml:space="preserve"> </w:t>
      </w:r>
      <w:r w:rsidRPr="007C1D5C">
        <w:rPr>
          <w:color w:val="000000"/>
          <w:kern w:val="0"/>
          <w:sz w:val="24"/>
          <w:szCs w:val="24"/>
        </w:rPr>
        <w:t>S</w:t>
      </w:r>
      <w:r w:rsidRPr="002C4072">
        <w:rPr>
          <w:rFonts w:ascii="宋体" w:hAnsi="宋体"/>
          <w:color w:val="000000"/>
          <w:kern w:val="0"/>
          <w:sz w:val="24"/>
          <w:szCs w:val="24"/>
        </w:rPr>
        <w:t xml:space="preserve"> </w:t>
      </w:r>
      <w:r w:rsidRPr="007C1D5C">
        <w:rPr>
          <w:color w:val="000000"/>
          <w:kern w:val="0"/>
          <w:sz w:val="24"/>
          <w:szCs w:val="24"/>
        </w:rPr>
        <w:t>E</w:t>
      </w:r>
      <w:r w:rsidRPr="002C4072">
        <w:rPr>
          <w:rFonts w:ascii="宋体" w:hAnsi="宋体"/>
          <w:color w:val="000000"/>
          <w:kern w:val="0"/>
          <w:sz w:val="24"/>
          <w:szCs w:val="24"/>
        </w:rPr>
        <w:t xml:space="preserve">. </w:t>
      </w:r>
      <w:r w:rsidRPr="007C1D5C">
        <w:rPr>
          <w:color w:val="000000"/>
          <w:kern w:val="0"/>
          <w:sz w:val="24"/>
          <w:szCs w:val="24"/>
        </w:rPr>
        <w:t>Job</w:t>
      </w:r>
      <w:r w:rsidRPr="002C4072">
        <w:rPr>
          <w:rFonts w:ascii="宋体" w:hAnsi="宋体"/>
          <w:color w:val="000000"/>
          <w:kern w:val="0"/>
          <w:sz w:val="24"/>
          <w:szCs w:val="24"/>
        </w:rPr>
        <w:t xml:space="preserve"> </w:t>
      </w:r>
      <w:r w:rsidRPr="007C1D5C">
        <w:rPr>
          <w:color w:val="000000"/>
          <w:kern w:val="0"/>
          <w:sz w:val="24"/>
          <w:szCs w:val="24"/>
        </w:rPr>
        <w:t>Satisfaction</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Organizational</w:t>
      </w:r>
      <w:r w:rsidRPr="002C4072">
        <w:rPr>
          <w:rFonts w:ascii="宋体" w:hAnsi="宋体"/>
          <w:color w:val="000000"/>
          <w:kern w:val="0"/>
          <w:sz w:val="24"/>
          <w:szCs w:val="24"/>
        </w:rPr>
        <w:t xml:space="preserve"> </w:t>
      </w:r>
      <w:r w:rsidRPr="007C1D5C">
        <w:rPr>
          <w:color w:val="000000"/>
          <w:kern w:val="0"/>
          <w:sz w:val="24"/>
          <w:szCs w:val="24"/>
        </w:rPr>
        <w:t>Commitment</w:t>
      </w:r>
      <w:r w:rsidRPr="002C4072">
        <w:rPr>
          <w:rFonts w:ascii="宋体" w:hAnsi="宋体"/>
          <w:color w:val="000000"/>
          <w:kern w:val="0"/>
          <w:sz w:val="24"/>
          <w:szCs w:val="24"/>
        </w:rPr>
        <w:t xml:space="preserve"> </w:t>
      </w:r>
      <w:r w:rsidRPr="007C1D5C">
        <w:rPr>
          <w:color w:val="000000"/>
          <w:kern w:val="0"/>
          <w:sz w:val="24"/>
          <w:szCs w:val="24"/>
        </w:rPr>
        <w:t>as</w:t>
      </w:r>
      <w:r w:rsidRPr="002C4072">
        <w:rPr>
          <w:rFonts w:ascii="宋体" w:hAnsi="宋体"/>
          <w:color w:val="000000"/>
          <w:kern w:val="0"/>
          <w:sz w:val="24"/>
          <w:szCs w:val="24"/>
        </w:rPr>
        <w:t xml:space="preserve"> </w:t>
      </w:r>
      <w:r w:rsidRPr="007C1D5C">
        <w:rPr>
          <w:color w:val="000000"/>
          <w:kern w:val="0"/>
          <w:sz w:val="24"/>
          <w:szCs w:val="24"/>
        </w:rPr>
        <w:t>Predictors</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Organizational</w:t>
      </w:r>
      <w:r w:rsidRPr="002C4072">
        <w:rPr>
          <w:rFonts w:ascii="宋体" w:hAnsi="宋体"/>
          <w:color w:val="000000"/>
          <w:kern w:val="0"/>
          <w:sz w:val="24"/>
          <w:szCs w:val="24"/>
        </w:rPr>
        <w:t xml:space="preserve"> </w:t>
      </w:r>
      <w:r w:rsidRPr="007C1D5C">
        <w:rPr>
          <w:color w:val="000000"/>
          <w:kern w:val="0"/>
          <w:sz w:val="24"/>
          <w:szCs w:val="24"/>
        </w:rPr>
        <w:t>Citizenship</w:t>
      </w:r>
      <w:r w:rsidRPr="002C4072">
        <w:rPr>
          <w:rFonts w:ascii="宋体" w:hAnsi="宋体"/>
          <w:color w:val="000000"/>
          <w:kern w:val="0"/>
          <w:sz w:val="24"/>
          <w:szCs w:val="24"/>
        </w:rPr>
        <w:t xml:space="preserve"> </w:t>
      </w:r>
      <w:r w:rsidRPr="007C1D5C">
        <w:rPr>
          <w:color w:val="000000"/>
          <w:kern w:val="0"/>
          <w:sz w:val="24"/>
          <w:szCs w:val="24"/>
        </w:rPr>
        <w:t>Behavior</w:t>
      </w:r>
      <w:r w:rsidRPr="002C4072">
        <w:rPr>
          <w:rFonts w:ascii="宋体" w:hAnsi="宋体"/>
          <w:color w:val="000000"/>
          <w:kern w:val="0"/>
          <w:sz w:val="24"/>
          <w:szCs w:val="24"/>
        </w:rPr>
        <w:t xml:space="preserve"> </w:t>
      </w:r>
      <w:r w:rsidRPr="007C1D5C">
        <w:rPr>
          <w:color w:val="000000"/>
          <w:kern w:val="0"/>
          <w:sz w:val="24"/>
          <w:szCs w:val="24"/>
        </w:rPr>
        <w:t>and</w:t>
      </w:r>
      <w:r w:rsidRPr="002C4072">
        <w:rPr>
          <w:rFonts w:ascii="宋体" w:hAnsi="宋体"/>
          <w:color w:val="000000"/>
          <w:kern w:val="0"/>
          <w:sz w:val="24"/>
          <w:szCs w:val="24"/>
        </w:rPr>
        <w:t xml:space="preserve"> </w:t>
      </w:r>
      <w:r w:rsidRPr="007C1D5C">
        <w:rPr>
          <w:color w:val="000000"/>
          <w:kern w:val="0"/>
          <w:sz w:val="24"/>
          <w:szCs w:val="24"/>
        </w:rPr>
        <w:t>In</w:t>
      </w:r>
      <w:r w:rsidRPr="002C4072">
        <w:rPr>
          <w:rFonts w:ascii="宋体" w:hAnsi="宋体"/>
          <w:color w:val="000000"/>
          <w:kern w:val="0"/>
          <w:sz w:val="24"/>
          <w:szCs w:val="24"/>
        </w:rPr>
        <w:t>-</w:t>
      </w:r>
      <w:r w:rsidRPr="007C1D5C">
        <w:rPr>
          <w:color w:val="000000"/>
          <w:kern w:val="0"/>
          <w:sz w:val="24"/>
          <w:szCs w:val="24"/>
        </w:rPr>
        <w:t>Role</w:t>
      </w:r>
      <w:r w:rsidRPr="002C4072">
        <w:rPr>
          <w:rFonts w:ascii="宋体" w:hAnsi="宋体"/>
          <w:color w:val="000000"/>
          <w:kern w:val="0"/>
          <w:sz w:val="24"/>
          <w:szCs w:val="24"/>
        </w:rPr>
        <w:t xml:space="preserve"> </w:t>
      </w:r>
      <w:r w:rsidRPr="007C1D5C">
        <w:rPr>
          <w:color w:val="000000"/>
          <w:kern w:val="0"/>
          <w:sz w:val="24"/>
          <w:szCs w:val="24"/>
        </w:rPr>
        <w:t>Behavior</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7C1D5C">
        <w:rPr>
          <w:color w:val="000000"/>
          <w:kern w:val="0"/>
          <w:sz w:val="24"/>
          <w:szCs w:val="24"/>
        </w:rPr>
        <w:t>Journal</w:t>
      </w:r>
      <w:r w:rsidRPr="002C4072">
        <w:rPr>
          <w:rFonts w:ascii="宋体" w:hAnsi="宋体"/>
          <w:color w:val="000000"/>
          <w:kern w:val="0"/>
          <w:sz w:val="24"/>
          <w:szCs w:val="24"/>
        </w:rPr>
        <w:t xml:space="preserve"> </w:t>
      </w:r>
      <w:r w:rsidRPr="007C1D5C">
        <w:rPr>
          <w:color w:val="000000"/>
          <w:kern w:val="0"/>
          <w:sz w:val="24"/>
          <w:szCs w:val="24"/>
        </w:rPr>
        <w:t>of</w:t>
      </w:r>
      <w:r w:rsidRPr="002C4072">
        <w:rPr>
          <w:rFonts w:ascii="宋体" w:hAnsi="宋体"/>
          <w:color w:val="000000"/>
          <w:kern w:val="0"/>
          <w:sz w:val="24"/>
          <w:szCs w:val="24"/>
        </w:rPr>
        <w:t xml:space="preserve"> </w:t>
      </w:r>
      <w:r w:rsidRPr="007C1D5C">
        <w:rPr>
          <w:color w:val="000000"/>
          <w:kern w:val="0"/>
          <w:sz w:val="24"/>
          <w:szCs w:val="24"/>
        </w:rPr>
        <w:t>Management</w:t>
      </w:r>
      <w:r w:rsidRPr="002C4072">
        <w:rPr>
          <w:rFonts w:ascii="宋体" w:hAnsi="宋体"/>
          <w:color w:val="000000"/>
          <w:kern w:val="0"/>
          <w:sz w:val="24"/>
          <w:szCs w:val="24"/>
        </w:rPr>
        <w:t xml:space="preserve">, </w:t>
      </w:r>
      <w:r w:rsidRPr="00690594">
        <w:rPr>
          <w:color w:val="000000"/>
          <w:kern w:val="0"/>
          <w:sz w:val="24"/>
          <w:szCs w:val="24"/>
        </w:rPr>
        <w:t>1991</w:t>
      </w:r>
      <w:r w:rsidRPr="002C4072">
        <w:rPr>
          <w:rFonts w:ascii="宋体" w:hAnsi="宋体"/>
          <w:color w:val="000000"/>
          <w:kern w:val="0"/>
          <w:sz w:val="24"/>
          <w:szCs w:val="24"/>
        </w:rPr>
        <w:t>,</w:t>
      </w:r>
      <w:r w:rsidRPr="00690594">
        <w:rPr>
          <w:color w:val="000000"/>
          <w:kern w:val="0"/>
          <w:sz w:val="24"/>
          <w:szCs w:val="24"/>
        </w:rPr>
        <w:t>17</w:t>
      </w:r>
      <w:r w:rsidRPr="002C4072">
        <w:rPr>
          <w:rFonts w:ascii="宋体" w:hAnsi="宋体"/>
          <w:color w:val="000000"/>
          <w:kern w:val="0"/>
          <w:sz w:val="24"/>
          <w:szCs w:val="24"/>
        </w:rPr>
        <w:t>(</w:t>
      </w:r>
      <w:r w:rsidRPr="00690594">
        <w:rPr>
          <w:color w:val="000000"/>
          <w:kern w:val="0"/>
          <w:sz w:val="24"/>
          <w:szCs w:val="24"/>
        </w:rPr>
        <w:t>3</w:t>
      </w:r>
      <w:r w:rsidRPr="002C4072">
        <w:rPr>
          <w:rFonts w:ascii="宋体" w:hAnsi="宋体"/>
          <w:color w:val="000000"/>
          <w:kern w:val="0"/>
          <w:sz w:val="24"/>
          <w:szCs w:val="24"/>
        </w:rPr>
        <w:t>):</w:t>
      </w:r>
      <w:r w:rsidRPr="00690594">
        <w:rPr>
          <w:color w:val="000000"/>
          <w:kern w:val="0"/>
          <w:sz w:val="24"/>
          <w:szCs w:val="24"/>
        </w:rPr>
        <w:t>601</w:t>
      </w:r>
      <w:r w:rsidRPr="002C4072">
        <w:rPr>
          <w:rFonts w:ascii="宋体" w:hAnsi="宋体"/>
          <w:color w:val="000000"/>
          <w:kern w:val="0"/>
          <w:sz w:val="24"/>
          <w:szCs w:val="24"/>
        </w:rPr>
        <w:t>-</w:t>
      </w:r>
      <w:r w:rsidRPr="00690594">
        <w:rPr>
          <w:color w:val="000000"/>
          <w:kern w:val="0"/>
          <w:sz w:val="24"/>
          <w:szCs w:val="24"/>
        </w:rPr>
        <w:t>617</w:t>
      </w:r>
      <w:r w:rsidRPr="002C4072">
        <w:rPr>
          <w:rFonts w:ascii="宋体" w:hAnsi="宋体"/>
          <w:color w:val="000000"/>
          <w:kern w:val="0"/>
          <w:sz w:val="24"/>
          <w:szCs w:val="24"/>
        </w:rPr>
        <w:t>.</w:t>
      </w:r>
      <w:bookmarkEnd w:id="198"/>
    </w:p>
    <w:p w14:paraId="46203E57" w14:textId="45D6E97F"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40</w:t>
      </w:r>
      <w:r w:rsidRPr="002C4072">
        <w:rPr>
          <w:rFonts w:ascii="宋体" w:hAnsi="宋体"/>
          <w:color w:val="000000"/>
          <w:kern w:val="0"/>
          <w:sz w:val="24"/>
          <w:szCs w:val="24"/>
        </w:rPr>
        <w:t>]</w:t>
      </w:r>
      <w:r w:rsidRPr="002C4072">
        <w:rPr>
          <w:rFonts w:ascii="宋体" w:hAnsi="宋体"/>
          <w:color w:val="000000"/>
          <w:kern w:val="0"/>
          <w:sz w:val="24"/>
          <w:szCs w:val="24"/>
        </w:rPr>
        <w:tab/>
      </w:r>
      <w:bookmarkStart w:id="199" w:name="_neb40F294F7_4933_4EF4_990A_06D38269D09A"/>
      <w:r w:rsidRPr="002C4072">
        <w:rPr>
          <w:rFonts w:ascii="宋体" w:hAnsi="宋体" w:cs="宋体" w:hint="eastAsia"/>
          <w:color w:val="000000"/>
          <w:kern w:val="0"/>
          <w:sz w:val="24"/>
          <w:szCs w:val="24"/>
        </w:rPr>
        <w:t>梅红</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任之光</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冯国娟</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等</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创新支持是否改变了在校大学生的创新行为</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复旦教育论坛</w:t>
      </w:r>
      <w:r w:rsidRPr="002C4072">
        <w:rPr>
          <w:rFonts w:ascii="宋体" w:hAnsi="宋体"/>
          <w:color w:val="000000"/>
          <w:kern w:val="0"/>
          <w:sz w:val="24"/>
          <w:szCs w:val="24"/>
        </w:rPr>
        <w:t xml:space="preserve">, </w:t>
      </w:r>
      <w:r w:rsidRPr="00690594">
        <w:rPr>
          <w:color w:val="000000"/>
          <w:kern w:val="0"/>
          <w:sz w:val="24"/>
          <w:szCs w:val="24"/>
        </w:rPr>
        <w:t>2015</w:t>
      </w:r>
      <w:r w:rsidRPr="002C4072">
        <w:rPr>
          <w:rFonts w:ascii="宋体" w:hAnsi="宋体"/>
          <w:color w:val="000000"/>
          <w:kern w:val="0"/>
          <w:sz w:val="24"/>
          <w:szCs w:val="24"/>
        </w:rPr>
        <w:t>(</w:t>
      </w:r>
      <w:r w:rsidRPr="00690594">
        <w:rPr>
          <w:color w:val="000000"/>
          <w:kern w:val="0"/>
          <w:sz w:val="24"/>
          <w:szCs w:val="24"/>
        </w:rPr>
        <w:t>6</w:t>
      </w:r>
      <w:r w:rsidRPr="002C4072">
        <w:rPr>
          <w:rFonts w:ascii="宋体" w:hAnsi="宋体"/>
          <w:color w:val="000000"/>
          <w:kern w:val="0"/>
          <w:sz w:val="24"/>
          <w:szCs w:val="24"/>
        </w:rPr>
        <w:t>):</w:t>
      </w:r>
      <w:r w:rsidRPr="00690594">
        <w:rPr>
          <w:color w:val="000000"/>
          <w:kern w:val="0"/>
          <w:sz w:val="24"/>
          <w:szCs w:val="24"/>
        </w:rPr>
        <w:t>7</w:t>
      </w:r>
      <w:r w:rsidRPr="002C4072">
        <w:rPr>
          <w:rFonts w:ascii="宋体" w:hAnsi="宋体"/>
          <w:color w:val="000000"/>
          <w:kern w:val="0"/>
          <w:sz w:val="24"/>
          <w:szCs w:val="24"/>
        </w:rPr>
        <w:t>.</w:t>
      </w:r>
      <w:bookmarkEnd w:id="199"/>
    </w:p>
    <w:p w14:paraId="5E045B35" w14:textId="0E7D8A02" w:rsidR="002C4072"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41</w:t>
      </w:r>
      <w:r w:rsidRPr="002C4072">
        <w:rPr>
          <w:rFonts w:ascii="宋体" w:hAnsi="宋体"/>
          <w:color w:val="000000"/>
          <w:kern w:val="0"/>
          <w:sz w:val="24"/>
          <w:szCs w:val="24"/>
        </w:rPr>
        <w:t>]</w:t>
      </w:r>
      <w:r w:rsidRPr="002C4072">
        <w:rPr>
          <w:rFonts w:ascii="宋体" w:hAnsi="宋体"/>
          <w:color w:val="000000"/>
          <w:kern w:val="0"/>
          <w:sz w:val="24"/>
          <w:szCs w:val="24"/>
        </w:rPr>
        <w:tab/>
      </w:r>
      <w:bookmarkStart w:id="200" w:name="_nebB3A5F51B_D487_4307_A863_8516E3619E67"/>
      <w:r w:rsidRPr="002C4072">
        <w:rPr>
          <w:rFonts w:ascii="宋体" w:hAnsi="宋体" w:cs="宋体" w:hint="eastAsia"/>
          <w:color w:val="000000"/>
          <w:kern w:val="0"/>
          <w:sz w:val="24"/>
          <w:szCs w:val="24"/>
        </w:rPr>
        <w:t>林奕杉</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谦逊型领导如何影响员工建言</w:t>
      </w:r>
      <w:r w:rsidRPr="002C4072">
        <w:rPr>
          <w:rFonts w:ascii="宋体" w:hAnsi="宋体"/>
          <w:color w:val="000000"/>
          <w:kern w:val="0"/>
          <w:sz w:val="24"/>
          <w:szCs w:val="24"/>
        </w:rPr>
        <w:t>[</w:t>
      </w:r>
      <w:r w:rsidRPr="007C1D5C">
        <w:rPr>
          <w:color w:val="000000"/>
          <w:kern w:val="0"/>
          <w:sz w:val="24"/>
          <w:szCs w:val="24"/>
        </w:rPr>
        <w:t>D</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电子科技大学</w:t>
      </w:r>
      <w:r w:rsidRPr="002C4072">
        <w:rPr>
          <w:rFonts w:ascii="宋体" w:hAnsi="宋体"/>
          <w:color w:val="000000"/>
          <w:kern w:val="0"/>
          <w:sz w:val="24"/>
          <w:szCs w:val="24"/>
        </w:rPr>
        <w:t xml:space="preserve">, </w:t>
      </w:r>
      <w:r w:rsidRPr="00690594">
        <w:rPr>
          <w:color w:val="000000"/>
          <w:kern w:val="0"/>
          <w:sz w:val="24"/>
          <w:szCs w:val="24"/>
        </w:rPr>
        <w:t>2021</w:t>
      </w:r>
      <w:r w:rsidRPr="002C4072">
        <w:rPr>
          <w:rFonts w:ascii="宋体" w:hAnsi="宋体"/>
          <w:color w:val="000000"/>
          <w:kern w:val="0"/>
          <w:sz w:val="24"/>
          <w:szCs w:val="24"/>
        </w:rPr>
        <w:t>.</w:t>
      </w:r>
      <w:bookmarkEnd w:id="200"/>
    </w:p>
    <w:p w14:paraId="4B48CFF6" w14:textId="74B32CE8" w:rsidR="006C1CA0" w:rsidRPr="002C4072" w:rsidRDefault="002C4072" w:rsidP="002C4072">
      <w:pPr>
        <w:autoSpaceDE w:val="0"/>
        <w:autoSpaceDN w:val="0"/>
        <w:adjustRightInd w:val="0"/>
        <w:ind w:left="840" w:hanging="840"/>
        <w:rPr>
          <w:rFonts w:ascii="宋体" w:hAnsi="宋体"/>
          <w:kern w:val="0"/>
          <w:sz w:val="36"/>
          <w:szCs w:val="36"/>
        </w:rPr>
      </w:pPr>
      <w:r w:rsidRPr="002C4072">
        <w:rPr>
          <w:rFonts w:ascii="宋体" w:hAnsi="宋体"/>
          <w:color w:val="000000"/>
          <w:kern w:val="0"/>
          <w:sz w:val="24"/>
          <w:szCs w:val="24"/>
        </w:rPr>
        <w:t>[</w:t>
      </w:r>
      <w:r w:rsidRPr="00690594">
        <w:rPr>
          <w:color w:val="000000"/>
          <w:kern w:val="0"/>
          <w:sz w:val="24"/>
          <w:szCs w:val="24"/>
        </w:rPr>
        <w:t>42</w:t>
      </w:r>
      <w:r w:rsidRPr="002C4072">
        <w:rPr>
          <w:rFonts w:ascii="宋体" w:hAnsi="宋体"/>
          <w:color w:val="000000"/>
          <w:kern w:val="0"/>
          <w:sz w:val="24"/>
          <w:szCs w:val="24"/>
        </w:rPr>
        <w:t>]</w:t>
      </w:r>
      <w:r w:rsidRPr="002C4072">
        <w:rPr>
          <w:rFonts w:ascii="宋体" w:hAnsi="宋体"/>
          <w:color w:val="000000"/>
          <w:kern w:val="0"/>
          <w:sz w:val="24"/>
          <w:szCs w:val="24"/>
        </w:rPr>
        <w:tab/>
      </w:r>
      <w:bookmarkStart w:id="201" w:name="_neb90C18648_A7D7_4181_BDD1_3FD9B3C984F3"/>
      <w:r w:rsidRPr="002C4072">
        <w:rPr>
          <w:rFonts w:ascii="宋体" w:hAnsi="宋体" w:cs="宋体" w:hint="eastAsia"/>
          <w:color w:val="000000"/>
          <w:kern w:val="0"/>
          <w:sz w:val="24"/>
          <w:szCs w:val="24"/>
        </w:rPr>
        <w:t>路畅</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于渤</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外部合作与中小企业创新绩效——基于企业家导向及合作经验的调节效应检验</w:t>
      </w:r>
      <w:r w:rsidRPr="002C4072">
        <w:rPr>
          <w:rFonts w:ascii="宋体" w:hAnsi="宋体"/>
          <w:color w:val="000000"/>
          <w:kern w:val="0"/>
          <w:sz w:val="24"/>
          <w:szCs w:val="24"/>
        </w:rPr>
        <w:t>[</w:t>
      </w:r>
      <w:r w:rsidRPr="007C1D5C">
        <w:rPr>
          <w:color w:val="000000"/>
          <w:kern w:val="0"/>
          <w:sz w:val="24"/>
          <w:szCs w:val="24"/>
        </w:rPr>
        <w:t>J</w:t>
      </w:r>
      <w:r w:rsidRPr="002C4072">
        <w:rPr>
          <w:rFonts w:ascii="宋体" w:hAnsi="宋体"/>
          <w:color w:val="000000"/>
          <w:kern w:val="0"/>
          <w:sz w:val="24"/>
          <w:szCs w:val="24"/>
        </w:rPr>
        <w:t xml:space="preserve">]. </w:t>
      </w:r>
      <w:r w:rsidRPr="002C4072">
        <w:rPr>
          <w:rFonts w:ascii="宋体" w:hAnsi="宋体" w:cs="宋体" w:hint="eastAsia"/>
          <w:color w:val="000000"/>
          <w:kern w:val="0"/>
          <w:sz w:val="24"/>
          <w:szCs w:val="24"/>
        </w:rPr>
        <w:t>技术经济</w:t>
      </w:r>
      <w:r w:rsidRPr="002C4072">
        <w:rPr>
          <w:rFonts w:ascii="宋体" w:hAnsi="宋体"/>
          <w:color w:val="000000"/>
          <w:kern w:val="0"/>
          <w:sz w:val="24"/>
          <w:szCs w:val="24"/>
        </w:rPr>
        <w:t xml:space="preserve">, </w:t>
      </w:r>
      <w:r w:rsidRPr="00690594">
        <w:rPr>
          <w:color w:val="000000"/>
          <w:kern w:val="0"/>
          <w:sz w:val="24"/>
          <w:szCs w:val="24"/>
        </w:rPr>
        <w:t>2021</w:t>
      </w:r>
      <w:r w:rsidRPr="002C4072">
        <w:rPr>
          <w:rFonts w:ascii="宋体" w:hAnsi="宋体"/>
          <w:color w:val="000000"/>
          <w:kern w:val="0"/>
          <w:sz w:val="24"/>
          <w:szCs w:val="24"/>
        </w:rPr>
        <w:t>,</w:t>
      </w:r>
      <w:r w:rsidRPr="00690594">
        <w:rPr>
          <w:color w:val="000000"/>
          <w:kern w:val="0"/>
          <w:sz w:val="24"/>
          <w:szCs w:val="24"/>
        </w:rPr>
        <w:t>40</w:t>
      </w:r>
      <w:r w:rsidRPr="002C4072">
        <w:rPr>
          <w:rFonts w:ascii="宋体" w:hAnsi="宋体"/>
          <w:color w:val="000000"/>
          <w:kern w:val="0"/>
          <w:sz w:val="24"/>
          <w:szCs w:val="24"/>
        </w:rPr>
        <w:t>(</w:t>
      </w:r>
      <w:r w:rsidRPr="00690594">
        <w:rPr>
          <w:color w:val="000000"/>
          <w:kern w:val="0"/>
          <w:sz w:val="24"/>
          <w:szCs w:val="24"/>
        </w:rPr>
        <w:t>10</w:t>
      </w:r>
      <w:r w:rsidRPr="002C4072">
        <w:rPr>
          <w:rFonts w:ascii="宋体" w:hAnsi="宋体"/>
          <w:color w:val="000000"/>
          <w:kern w:val="0"/>
          <w:sz w:val="24"/>
          <w:szCs w:val="24"/>
        </w:rPr>
        <w:t>):</w:t>
      </w:r>
      <w:r w:rsidRPr="00690594">
        <w:rPr>
          <w:color w:val="000000"/>
          <w:kern w:val="0"/>
          <w:sz w:val="24"/>
          <w:szCs w:val="24"/>
        </w:rPr>
        <w:t>35</w:t>
      </w:r>
      <w:r w:rsidRPr="002C4072">
        <w:rPr>
          <w:rFonts w:ascii="宋体" w:hAnsi="宋体"/>
          <w:color w:val="000000"/>
          <w:kern w:val="0"/>
          <w:sz w:val="24"/>
          <w:szCs w:val="24"/>
        </w:rPr>
        <w:t>-</w:t>
      </w:r>
      <w:r w:rsidRPr="00690594">
        <w:rPr>
          <w:color w:val="000000"/>
          <w:kern w:val="0"/>
          <w:sz w:val="24"/>
          <w:szCs w:val="24"/>
        </w:rPr>
        <w:t>44</w:t>
      </w:r>
      <w:r w:rsidRPr="002C4072">
        <w:rPr>
          <w:rFonts w:ascii="宋体" w:hAnsi="宋体"/>
          <w:color w:val="000000"/>
          <w:kern w:val="0"/>
          <w:sz w:val="24"/>
          <w:szCs w:val="24"/>
        </w:rPr>
        <w:t>.</w:t>
      </w:r>
      <w:bookmarkEnd w:id="201"/>
    </w:p>
    <w:p w14:paraId="0440EBC3" w14:textId="0A87ECBB" w:rsidR="005E3C61" w:rsidRPr="00AA4D5E" w:rsidRDefault="00227951" w:rsidP="00AA4D5E">
      <w:pPr>
        <w:pStyle w:val="1"/>
        <w:spacing w:before="156" w:after="156"/>
        <w:rPr>
          <w:rFonts w:ascii="黑体" w:eastAsia="黑体" w:hAnsi="黑体"/>
          <w:sz w:val="36"/>
          <w:szCs w:val="56"/>
        </w:rPr>
      </w:pPr>
      <w:bookmarkStart w:id="202" w:name="_Toc102447949"/>
      <w:bookmarkStart w:id="203" w:name="_Toc102484687"/>
      <w:bookmarkStart w:id="204" w:name="_Toc102673622"/>
      <w:r>
        <w:rPr>
          <w:rFonts w:ascii="黑体" w:eastAsia="黑体" w:hAnsi="黑体"/>
          <w:sz w:val="36"/>
          <w:szCs w:val="56"/>
        </w:rPr>
        <w:br w:type="page"/>
      </w:r>
      <w:bookmarkStart w:id="205" w:name="_Toc102818081"/>
      <w:bookmarkStart w:id="206" w:name="_Toc103334855"/>
      <w:r w:rsidR="005E3C61" w:rsidRPr="00AA4D5E">
        <w:rPr>
          <w:rFonts w:ascii="黑体" w:eastAsia="黑体" w:hAnsi="黑体" w:hint="eastAsia"/>
          <w:sz w:val="36"/>
          <w:szCs w:val="56"/>
        </w:rPr>
        <w:lastRenderedPageBreak/>
        <w:t>附录</w:t>
      </w:r>
      <w:bookmarkEnd w:id="202"/>
      <w:bookmarkEnd w:id="203"/>
      <w:bookmarkEnd w:id="204"/>
      <w:bookmarkEnd w:id="205"/>
      <w:bookmarkEnd w:id="206"/>
    </w:p>
    <w:p w14:paraId="30F9F314" w14:textId="26FED139" w:rsidR="003916C7" w:rsidRPr="00E17022" w:rsidRDefault="00AE1791" w:rsidP="00F750F8">
      <w:pPr>
        <w:rPr>
          <w:rFonts w:ascii="宋体" w:hAnsi="宋体"/>
          <w:sz w:val="24"/>
          <w:szCs w:val="22"/>
        </w:rPr>
      </w:pPr>
      <w:r w:rsidRPr="00690594">
        <w:rPr>
          <w:rFonts w:hint="eastAsia"/>
          <w:sz w:val="24"/>
          <w:szCs w:val="22"/>
        </w:rPr>
        <w:t>1</w:t>
      </w:r>
      <w:r>
        <w:rPr>
          <w:rFonts w:ascii="宋体" w:hAnsi="宋体"/>
          <w:sz w:val="24"/>
          <w:szCs w:val="22"/>
        </w:rPr>
        <w:t>.</w:t>
      </w:r>
      <w:r w:rsidR="003916C7" w:rsidRPr="00E17022">
        <w:rPr>
          <w:rFonts w:ascii="宋体" w:hAnsi="宋体" w:hint="eastAsia"/>
          <w:sz w:val="24"/>
          <w:szCs w:val="22"/>
        </w:rPr>
        <w:t>企业培训中员工学习投入调查问卷</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6"/>
        <w:gridCol w:w="4423"/>
        <w:gridCol w:w="559"/>
        <w:gridCol w:w="559"/>
        <w:gridCol w:w="559"/>
        <w:gridCol w:w="559"/>
        <w:gridCol w:w="557"/>
      </w:tblGrid>
      <w:tr w:rsidR="000F41CC" w:rsidRPr="00961201" w14:paraId="57CAF657" w14:textId="77777777" w:rsidTr="00961201">
        <w:tc>
          <w:tcPr>
            <w:tcW w:w="5000" w:type="pct"/>
            <w:gridSpan w:val="7"/>
            <w:shd w:val="clear" w:color="auto" w:fill="auto"/>
          </w:tcPr>
          <w:p w14:paraId="33A4E3FB" w14:textId="61C0C7DE" w:rsidR="003916C7" w:rsidRPr="00961201" w:rsidRDefault="003916C7" w:rsidP="00961201">
            <w:pPr>
              <w:jc w:val="center"/>
              <w:rPr>
                <w:rFonts w:ascii="宋体" w:hAnsi="宋体"/>
                <w:sz w:val="24"/>
                <w:szCs w:val="24"/>
              </w:rPr>
            </w:pPr>
            <w:r w:rsidRPr="00961201">
              <w:rPr>
                <w:rFonts w:ascii="宋体" w:hAnsi="宋体" w:hint="eastAsia"/>
                <w:sz w:val="24"/>
                <w:szCs w:val="24"/>
              </w:rPr>
              <w:t>企业培训中员工学习投入</w:t>
            </w:r>
          </w:p>
        </w:tc>
      </w:tr>
      <w:tr w:rsidR="000F41CC" w:rsidRPr="00961201" w14:paraId="6E75CA3C" w14:textId="77777777" w:rsidTr="00961201">
        <w:tc>
          <w:tcPr>
            <w:tcW w:w="766" w:type="pct"/>
            <w:shd w:val="clear" w:color="auto" w:fill="auto"/>
          </w:tcPr>
          <w:p w14:paraId="20593F80" w14:textId="77777777" w:rsidR="003916C7" w:rsidRPr="00961201" w:rsidRDefault="003916C7" w:rsidP="00E23566">
            <w:pPr>
              <w:widowControl/>
              <w:jc w:val="center"/>
              <w:rPr>
                <w:rFonts w:ascii="宋体" w:hAnsi="宋体"/>
                <w:sz w:val="24"/>
                <w:szCs w:val="24"/>
              </w:rPr>
            </w:pPr>
            <w:r w:rsidRPr="00961201">
              <w:rPr>
                <w:rFonts w:ascii="宋体" w:hAnsi="宋体" w:hint="eastAsia"/>
                <w:sz w:val="24"/>
                <w:szCs w:val="24"/>
              </w:rPr>
              <w:t>因子</w:t>
            </w:r>
          </w:p>
        </w:tc>
        <w:tc>
          <w:tcPr>
            <w:tcW w:w="2595" w:type="pct"/>
            <w:shd w:val="clear" w:color="auto" w:fill="auto"/>
          </w:tcPr>
          <w:p w14:paraId="1AE5C773" w14:textId="77777777" w:rsidR="003916C7" w:rsidRPr="00961201" w:rsidRDefault="003916C7" w:rsidP="00961201">
            <w:pPr>
              <w:jc w:val="center"/>
              <w:rPr>
                <w:rFonts w:ascii="宋体" w:hAnsi="宋体"/>
                <w:sz w:val="24"/>
                <w:szCs w:val="24"/>
              </w:rPr>
            </w:pPr>
            <w:proofErr w:type="gramStart"/>
            <w:r w:rsidRPr="00961201">
              <w:rPr>
                <w:rFonts w:ascii="宋体" w:hAnsi="宋体" w:hint="eastAsia"/>
                <w:sz w:val="24"/>
                <w:szCs w:val="24"/>
              </w:rPr>
              <w:t>题项</w:t>
            </w:r>
            <w:proofErr w:type="gramEnd"/>
          </w:p>
        </w:tc>
        <w:tc>
          <w:tcPr>
            <w:tcW w:w="328" w:type="pct"/>
            <w:shd w:val="clear" w:color="auto" w:fill="auto"/>
          </w:tcPr>
          <w:p w14:paraId="7C215839" w14:textId="6D16DB16" w:rsidR="003916C7" w:rsidRPr="00961201" w:rsidRDefault="00AE1791" w:rsidP="00961201">
            <w:pPr>
              <w:jc w:val="center"/>
              <w:rPr>
                <w:rFonts w:ascii="宋体" w:hAnsi="宋体"/>
                <w:sz w:val="24"/>
                <w:szCs w:val="24"/>
              </w:rPr>
            </w:pPr>
            <w:r>
              <w:rPr>
                <w:rFonts w:ascii="宋体" w:hAnsi="宋体" w:hint="eastAsia"/>
                <w:sz w:val="24"/>
                <w:szCs w:val="24"/>
              </w:rPr>
              <w:t>完全</w:t>
            </w:r>
            <w:r w:rsidR="003916C7" w:rsidRPr="00961201">
              <w:rPr>
                <w:rFonts w:ascii="宋体" w:hAnsi="宋体" w:hint="eastAsia"/>
                <w:sz w:val="24"/>
                <w:szCs w:val="24"/>
              </w:rPr>
              <w:t>不符合</w:t>
            </w:r>
          </w:p>
        </w:tc>
        <w:tc>
          <w:tcPr>
            <w:tcW w:w="328" w:type="pct"/>
            <w:shd w:val="clear" w:color="auto" w:fill="auto"/>
          </w:tcPr>
          <w:p w14:paraId="26426D8F" w14:textId="43DB0216" w:rsidR="003916C7" w:rsidRPr="00961201" w:rsidRDefault="00AE1791" w:rsidP="00961201">
            <w:pPr>
              <w:jc w:val="center"/>
              <w:rPr>
                <w:rFonts w:ascii="宋体" w:hAnsi="宋体"/>
                <w:sz w:val="24"/>
                <w:szCs w:val="24"/>
              </w:rPr>
            </w:pPr>
            <w:r>
              <w:rPr>
                <w:rFonts w:ascii="宋体" w:hAnsi="宋体" w:hint="eastAsia"/>
                <w:sz w:val="24"/>
                <w:szCs w:val="24"/>
              </w:rPr>
              <w:t>有点不</w:t>
            </w:r>
            <w:r w:rsidR="003916C7" w:rsidRPr="00961201">
              <w:rPr>
                <w:rFonts w:ascii="宋体" w:hAnsi="宋体" w:hint="eastAsia"/>
                <w:sz w:val="24"/>
                <w:szCs w:val="24"/>
              </w:rPr>
              <w:t>符合</w:t>
            </w:r>
          </w:p>
        </w:tc>
        <w:tc>
          <w:tcPr>
            <w:tcW w:w="328" w:type="pct"/>
            <w:shd w:val="clear" w:color="auto" w:fill="auto"/>
          </w:tcPr>
          <w:p w14:paraId="5D71BB53" w14:textId="2FEEDC5B" w:rsidR="003916C7" w:rsidRPr="00961201" w:rsidRDefault="00AE1791" w:rsidP="00961201">
            <w:pPr>
              <w:jc w:val="center"/>
              <w:rPr>
                <w:rFonts w:ascii="宋体" w:hAnsi="宋体"/>
                <w:sz w:val="24"/>
                <w:szCs w:val="24"/>
              </w:rPr>
            </w:pPr>
            <w:r>
              <w:rPr>
                <w:rFonts w:ascii="宋体" w:hAnsi="宋体" w:hint="eastAsia"/>
                <w:sz w:val="24"/>
                <w:szCs w:val="24"/>
              </w:rPr>
              <w:t>不确定</w:t>
            </w:r>
          </w:p>
        </w:tc>
        <w:tc>
          <w:tcPr>
            <w:tcW w:w="328" w:type="pct"/>
            <w:shd w:val="clear" w:color="auto" w:fill="auto"/>
          </w:tcPr>
          <w:p w14:paraId="6F2C37B7" w14:textId="79885B1C" w:rsidR="003916C7" w:rsidRPr="00961201" w:rsidRDefault="00AE1791" w:rsidP="00961201">
            <w:pPr>
              <w:jc w:val="center"/>
              <w:rPr>
                <w:rFonts w:ascii="宋体" w:hAnsi="宋体"/>
                <w:sz w:val="24"/>
                <w:szCs w:val="24"/>
              </w:rPr>
            </w:pPr>
            <w:r>
              <w:rPr>
                <w:rFonts w:ascii="宋体" w:hAnsi="宋体" w:hint="eastAsia"/>
                <w:sz w:val="24"/>
                <w:szCs w:val="24"/>
              </w:rPr>
              <w:t>有点</w:t>
            </w:r>
            <w:r w:rsidR="003916C7" w:rsidRPr="00961201">
              <w:rPr>
                <w:rFonts w:ascii="宋体" w:hAnsi="宋体" w:hint="eastAsia"/>
                <w:sz w:val="24"/>
                <w:szCs w:val="24"/>
              </w:rPr>
              <w:t>符合</w:t>
            </w:r>
          </w:p>
        </w:tc>
        <w:tc>
          <w:tcPr>
            <w:tcW w:w="327" w:type="pct"/>
            <w:shd w:val="clear" w:color="auto" w:fill="auto"/>
          </w:tcPr>
          <w:p w14:paraId="0E625C26" w14:textId="2689129A" w:rsidR="003916C7" w:rsidRPr="00961201" w:rsidRDefault="00AE1791" w:rsidP="00961201">
            <w:pPr>
              <w:jc w:val="center"/>
              <w:rPr>
                <w:rFonts w:ascii="宋体" w:hAnsi="宋体"/>
                <w:sz w:val="24"/>
                <w:szCs w:val="24"/>
              </w:rPr>
            </w:pPr>
            <w:r>
              <w:rPr>
                <w:rFonts w:ascii="宋体" w:hAnsi="宋体" w:hint="eastAsia"/>
                <w:sz w:val="24"/>
                <w:szCs w:val="24"/>
              </w:rPr>
              <w:t>完全</w:t>
            </w:r>
            <w:r w:rsidR="003916C7" w:rsidRPr="00961201">
              <w:rPr>
                <w:rFonts w:ascii="宋体" w:hAnsi="宋体" w:hint="eastAsia"/>
                <w:sz w:val="24"/>
                <w:szCs w:val="24"/>
              </w:rPr>
              <w:t>符合</w:t>
            </w:r>
          </w:p>
        </w:tc>
      </w:tr>
      <w:tr w:rsidR="000F41CC" w:rsidRPr="00961201" w14:paraId="56A3C1B5" w14:textId="77777777" w:rsidTr="00961201">
        <w:trPr>
          <w:trHeight w:val="296"/>
        </w:trPr>
        <w:tc>
          <w:tcPr>
            <w:tcW w:w="766" w:type="pct"/>
            <w:vMerge w:val="restart"/>
            <w:shd w:val="clear" w:color="auto" w:fill="auto"/>
          </w:tcPr>
          <w:p w14:paraId="37DC54FC" w14:textId="77777777" w:rsidR="003916C7" w:rsidRPr="00961201" w:rsidRDefault="003916C7" w:rsidP="00E23566">
            <w:pPr>
              <w:jc w:val="center"/>
              <w:rPr>
                <w:rFonts w:ascii="宋体" w:hAnsi="宋体"/>
                <w:sz w:val="24"/>
                <w:szCs w:val="24"/>
              </w:rPr>
            </w:pPr>
            <w:r w:rsidRPr="00961201">
              <w:rPr>
                <w:rFonts w:ascii="宋体" w:hAnsi="宋体" w:hint="eastAsia"/>
                <w:sz w:val="24"/>
                <w:szCs w:val="24"/>
              </w:rPr>
              <w:t>认知投入</w:t>
            </w:r>
          </w:p>
        </w:tc>
        <w:tc>
          <w:tcPr>
            <w:tcW w:w="2595" w:type="pct"/>
            <w:shd w:val="clear" w:color="auto" w:fill="auto"/>
          </w:tcPr>
          <w:p w14:paraId="1AB524AF" w14:textId="77777777" w:rsidR="003916C7" w:rsidRPr="00961201" w:rsidRDefault="003916C7" w:rsidP="00961201">
            <w:pPr>
              <w:widowControl/>
              <w:spacing w:line="276" w:lineRule="auto"/>
              <w:rPr>
                <w:rFonts w:ascii="宋体" w:hAnsi="宋体"/>
                <w:sz w:val="24"/>
                <w:szCs w:val="24"/>
              </w:rPr>
            </w:pPr>
            <w:r w:rsidRPr="00690594">
              <w:rPr>
                <w:sz w:val="24"/>
                <w:szCs w:val="24"/>
              </w:rPr>
              <w:t>1</w:t>
            </w:r>
            <w:r w:rsidRPr="00961201">
              <w:rPr>
                <w:rFonts w:ascii="宋体" w:hAnsi="宋体"/>
                <w:sz w:val="24"/>
                <w:szCs w:val="24"/>
              </w:rPr>
              <w:t>.</w:t>
            </w:r>
            <w:r w:rsidRPr="00961201">
              <w:rPr>
                <w:rFonts w:ascii="宋体" w:hAnsi="宋体" w:hint="eastAsia"/>
                <w:sz w:val="24"/>
                <w:szCs w:val="24"/>
              </w:rPr>
              <w:t>我认为自己很有必要参加培训</w:t>
            </w:r>
          </w:p>
        </w:tc>
        <w:tc>
          <w:tcPr>
            <w:tcW w:w="328" w:type="pct"/>
            <w:shd w:val="clear" w:color="auto" w:fill="auto"/>
          </w:tcPr>
          <w:p w14:paraId="324D1EF3"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53A90DCB"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17830375"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182869C3"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616E118A"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4E3F96DB" w14:textId="77777777" w:rsidTr="00961201">
        <w:trPr>
          <w:trHeight w:val="296"/>
        </w:trPr>
        <w:tc>
          <w:tcPr>
            <w:tcW w:w="766" w:type="pct"/>
            <w:vMerge/>
            <w:shd w:val="clear" w:color="auto" w:fill="auto"/>
          </w:tcPr>
          <w:p w14:paraId="634B3024" w14:textId="77777777" w:rsidR="003916C7" w:rsidRPr="00961201" w:rsidRDefault="003916C7" w:rsidP="00E23566">
            <w:pPr>
              <w:jc w:val="center"/>
              <w:rPr>
                <w:rFonts w:ascii="宋体" w:hAnsi="宋体"/>
                <w:sz w:val="24"/>
                <w:szCs w:val="24"/>
              </w:rPr>
            </w:pPr>
          </w:p>
        </w:tc>
        <w:tc>
          <w:tcPr>
            <w:tcW w:w="2595" w:type="pct"/>
            <w:shd w:val="clear" w:color="auto" w:fill="auto"/>
          </w:tcPr>
          <w:p w14:paraId="5682CACA" w14:textId="77777777" w:rsidR="003916C7" w:rsidRPr="00961201" w:rsidRDefault="003916C7" w:rsidP="00961201">
            <w:pPr>
              <w:widowControl/>
              <w:spacing w:line="276" w:lineRule="auto"/>
              <w:rPr>
                <w:rFonts w:ascii="宋体" w:hAnsi="宋体"/>
                <w:sz w:val="24"/>
                <w:szCs w:val="24"/>
              </w:rPr>
            </w:pPr>
            <w:r w:rsidRPr="00690594">
              <w:rPr>
                <w:sz w:val="24"/>
                <w:szCs w:val="24"/>
              </w:rPr>
              <w:t>2</w:t>
            </w:r>
            <w:r w:rsidRPr="00961201">
              <w:rPr>
                <w:rFonts w:ascii="宋体" w:hAnsi="宋体"/>
                <w:sz w:val="24"/>
                <w:szCs w:val="24"/>
              </w:rPr>
              <w:t>.</w:t>
            </w:r>
            <w:r w:rsidRPr="00961201">
              <w:rPr>
                <w:rFonts w:ascii="宋体" w:hAnsi="宋体" w:hint="eastAsia"/>
                <w:sz w:val="24"/>
                <w:szCs w:val="24"/>
              </w:rPr>
              <w:t>我会将培训所学内容与以往的知识经验联系起来</w:t>
            </w:r>
          </w:p>
        </w:tc>
        <w:tc>
          <w:tcPr>
            <w:tcW w:w="328" w:type="pct"/>
            <w:shd w:val="clear" w:color="auto" w:fill="auto"/>
          </w:tcPr>
          <w:p w14:paraId="72AA8EEE"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143A41B7"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19F7C9B2"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52017EB1"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1E661BA7"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4142EB96" w14:textId="77777777" w:rsidTr="00961201">
        <w:trPr>
          <w:trHeight w:val="294"/>
        </w:trPr>
        <w:tc>
          <w:tcPr>
            <w:tcW w:w="766" w:type="pct"/>
            <w:vMerge/>
            <w:shd w:val="clear" w:color="auto" w:fill="auto"/>
          </w:tcPr>
          <w:p w14:paraId="788B2A72" w14:textId="77777777" w:rsidR="003916C7" w:rsidRPr="00961201" w:rsidRDefault="003916C7" w:rsidP="00E23566">
            <w:pPr>
              <w:jc w:val="center"/>
              <w:rPr>
                <w:rFonts w:ascii="宋体" w:hAnsi="宋体"/>
                <w:sz w:val="24"/>
                <w:szCs w:val="24"/>
              </w:rPr>
            </w:pPr>
          </w:p>
        </w:tc>
        <w:tc>
          <w:tcPr>
            <w:tcW w:w="2595" w:type="pct"/>
            <w:shd w:val="clear" w:color="auto" w:fill="auto"/>
          </w:tcPr>
          <w:p w14:paraId="0DE83DEB" w14:textId="77777777" w:rsidR="003916C7" w:rsidRPr="00961201" w:rsidRDefault="003916C7" w:rsidP="00961201">
            <w:pPr>
              <w:widowControl/>
              <w:spacing w:line="276" w:lineRule="auto"/>
              <w:rPr>
                <w:rFonts w:ascii="宋体" w:hAnsi="宋体"/>
                <w:sz w:val="24"/>
                <w:szCs w:val="24"/>
              </w:rPr>
            </w:pPr>
            <w:r w:rsidRPr="00690594">
              <w:rPr>
                <w:sz w:val="24"/>
                <w:szCs w:val="24"/>
              </w:rPr>
              <w:t>3</w:t>
            </w:r>
            <w:r w:rsidRPr="00961201">
              <w:rPr>
                <w:rFonts w:ascii="宋体" w:hAnsi="宋体"/>
                <w:sz w:val="24"/>
                <w:szCs w:val="24"/>
              </w:rPr>
              <w:t>.</w:t>
            </w:r>
            <w:r w:rsidRPr="00961201">
              <w:rPr>
                <w:rFonts w:ascii="宋体" w:hAnsi="宋体" w:hint="eastAsia"/>
                <w:sz w:val="24"/>
                <w:szCs w:val="24"/>
              </w:rPr>
              <w:t>我深入思考学习内容</w:t>
            </w:r>
          </w:p>
        </w:tc>
        <w:tc>
          <w:tcPr>
            <w:tcW w:w="328" w:type="pct"/>
            <w:shd w:val="clear" w:color="auto" w:fill="auto"/>
          </w:tcPr>
          <w:p w14:paraId="219C266E" w14:textId="77777777" w:rsidR="003916C7" w:rsidRPr="00961201" w:rsidRDefault="003916C7" w:rsidP="00961201">
            <w:pPr>
              <w:jc w:val="left"/>
              <w:rPr>
                <w:rFonts w:ascii="宋体" w:hAnsi="宋体" w:cs="等线"/>
                <w:color w:val="000000"/>
                <w:sz w:val="24"/>
                <w:szCs w:val="24"/>
                <w:lang w:bidi="ar"/>
              </w:rPr>
            </w:pPr>
            <w:r w:rsidRPr="00690594">
              <w:rPr>
                <w:rFonts w:hint="eastAsia"/>
                <w:sz w:val="24"/>
                <w:szCs w:val="24"/>
              </w:rPr>
              <w:t>1</w:t>
            </w:r>
          </w:p>
        </w:tc>
        <w:tc>
          <w:tcPr>
            <w:tcW w:w="328" w:type="pct"/>
            <w:shd w:val="clear" w:color="auto" w:fill="auto"/>
          </w:tcPr>
          <w:p w14:paraId="7E7B1D6D" w14:textId="77777777" w:rsidR="003916C7" w:rsidRPr="00961201" w:rsidRDefault="003916C7" w:rsidP="00961201">
            <w:pPr>
              <w:jc w:val="left"/>
              <w:rPr>
                <w:rFonts w:ascii="宋体" w:hAnsi="宋体" w:cs="等线"/>
                <w:color w:val="000000"/>
                <w:sz w:val="24"/>
                <w:szCs w:val="24"/>
                <w:lang w:bidi="ar"/>
              </w:rPr>
            </w:pPr>
            <w:r w:rsidRPr="00690594">
              <w:rPr>
                <w:rFonts w:hint="eastAsia"/>
                <w:sz w:val="24"/>
                <w:szCs w:val="24"/>
              </w:rPr>
              <w:t>2</w:t>
            </w:r>
          </w:p>
        </w:tc>
        <w:tc>
          <w:tcPr>
            <w:tcW w:w="328" w:type="pct"/>
            <w:shd w:val="clear" w:color="auto" w:fill="auto"/>
          </w:tcPr>
          <w:p w14:paraId="5424EC23" w14:textId="77777777" w:rsidR="003916C7" w:rsidRPr="00961201" w:rsidRDefault="003916C7" w:rsidP="00961201">
            <w:pPr>
              <w:jc w:val="left"/>
              <w:rPr>
                <w:rFonts w:ascii="宋体" w:hAnsi="宋体" w:cs="等线"/>
                <w:color w:val="000000"/>
                <w:sz w:val="24"/>
                <w:szCs w:val="24"/>
                <w:lang w:bidi="ar"/>
              </w:rPr>
            </w:pPr>
            <w:r w:rsidRPr="00690594">
              <w:rPr>
                <w:rFonts w:hint="eastAsia"/>
                <w:sz w:val="24"/>
                <w:szCs w:val="24"/>
              </w:rPr>
              <w:t>3</w:t>
            </w:r>
          </w:p>
        </w:tc>
        <w:tc>
          <w:tcPr>
            <w:tcW w:w="328" w:type="pct"/>
            <w:shd w:val="clear" w:color="auto" w:fill="auto"/>
          </w:tcPr>
          <w:p w14:paraId="2783D934" w14:textId="77777777" w:rsidR="003916C7" w:rsidRPr="00961201" w:rsidRDefault="003916C7" w:rsidP="00961201">
            <w:pPr>
              <w:jc w:val="left"/>
              <w:rPr>
                <w:rFonts w:ascii="宋体" w:hAnsi="宋体" w:cs="等线"/>
                <w:color w:val="000000"/>
                <w:sz w:val="24"/>
                <w:szCs w:val="24"/>
                <w:lang w:bidi="ar"/>
              </w:rPr>
            </w:pPr>
            <w:r w:rsidRPr="00690594">
              <w:rPr>
                <w:rFonts w:hint="eastAsia"/>
                <w:sz w:val="24"/>
                <w:szCs w:val="24"/>
              </w:rPr>
              <w:t>4</w:t>
            </w:r>
          </w:p>
        </w:tc>
        <w:tc>
          <w:tcPr>
            <w:tcW w:w="327" w:type="pct"/>
            <w:shd w:val="clear" w:color="auto" w:fill="auto"/>
          </w:tcPr>
          <w:p w14:paraId="0830553E" w14:textId="77777777" w:rsidR="003916C7" w:rsidRPr="00961201" w:rsidRDefault="003916C7" w:rsidP="00961201">
            <w:pPr>
              <w:jc w:val="left"/>
              <w:rPr>
                <w:rFonts w:ascii="宋体" w:hAnsi="宋体" w:cs="等线"/>
                <w:color w:val="000000"/>
                <w:sz w:val="24"/>
                <w:szCs w:val="24"/>
                <w:lang w:bidi="ar"/>
              </w:rPr>
            </w:pPr>
            <w:r w:rsidRPr="00690594">
              <w:rPr>
                <w:rFonts w:hint="eastAsia"/>
                <w:sz w:val="24"/>
                <w:szCs w:val="24"/>
              </w:rPr>
              <w:t>5</w:t>
            </w:r>
          </w:p>
        </w:tc>
      </w:tr>
      <w:tr w:rsidR="000F41CC" w:rsidRPr="00961201" w14:paraId="693AB154" w14:textId="77777777" w:rsidTr="00961201">
        <w:trPr>
          <w:trHeight w:val="294"/>
        </w:trPr>
        <w:tc>
          <w:tcPr>
            <w:tcW w:w="766" w:type="pct"/>
            <w:vMerge/>
            <w:shd w:val="clear" w:color="auto" w:fill="auto"/>
          </w:tcPr>
          <w:p w14:paraId="3F54BEF2" w14:textId="77777777" w:rsidR="003916C7" w:rsidRPr="00961201" w:rsidRDefault="003916C7" w:rsidP="00E23566">
            <w:pPr>
              <w:jc w:val="center"/>
              <w:rPr>
                <w:rFonts w:ascii="宋体" w:hAnsi="宋体"/>
                <w:sz w:val="24"/>
                <w:szCs w:val="24"/>
              </w:rPr>
            </w:pPr>
          </w:p>
        </w:tc>
        <w:tc>
          <w:tcPr>
            <w:tcW w:w="2595" w:type="pct"/>
            <w:shd w:val="clear" w:color="auto" w:fill="auto"/>
          </w:tcPr>
          <w:p w14:paraId="312E2182" w14:textId="77777777" w:rsidR="003916C7" w:rsidRPr="00961201" w:rsidRDefault="003916C7" w:rsidP="00961201">
            <w:pPr>
              <w:widowControl/>
              <w:spacing w:line="276" w:lineRule="auto"/>
              <w:rPr>
                <w:rFonts w:ascii="宋体" w:hAnsi="宋体"/>
                <w:sz w:val="24"/>
                <w:szCs w:val="24"/>
              </w:rPr>
            </w:pPr>
            <w:r w:rsidRPr="00690594">
              <w:rPr>
                <w:sz w:val="24"/>
                <w:szCs w:val="24"/>
              </w:rPr>
              <w:t>4</w:t>
            </w:r>
            <w:r w:rsidRPr="00961201">
              <w:rPr>
                <w:rFonts w:ascii="宋体" w:hAnsi="宋体"/>
                <w:sz w:val="24"/>
                <w:szCs w:val="24"/>
              </w:rPr>
              <w:t>.</w:t>
            </w:r>
            <w:r w:rsidRPr="00961201">
              <w:rPr>
                <w:rFonts w:ascii="宋体" w:hAnsi="宋体" w:hint="eastAsia"/>
                <w:sz w:val="24"/>
                <w:szCs w:val="24"/>
              </w:rPr>
              <w:t>我希望老师帮我开拓思路而不是给固定的模板和要求</w:t>
            </w:r>
          </w:p>
        </w:tc>
        <w:tc>
          <w:tcPr>
            <w:tcW w:w="328" w:type="pct"/>
            <w:shd w:val="clear" w:color="auto" w:fill="auto"/>
          </w:tcPr>
          <w:p w14:paraId="51C838AA"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0932B3B1"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79245049"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0128E933"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1986F391"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7D4D6208" w14:textId="77777777" w:rsidTr="00961201">
        <w:trPr>
          <w:trHeight w:val="442"/>
        </w:trPr>
        <w:tc>
          <w:tcPr>
            <w:tcW w:w="766" w:type="pct"/>
            <w:vMerge/>
            <w:shd w:val="clear" w:color="auto" w:fill="auto"/>
          </w:tcPr>
          <w:p w14:paraId="0BB1DCF1" w14:textId="77777777" w:rsidR="003916C7" w:rsidRPr="00961201" w:rsidRDefault="003916C7" w:rsidP="00E23566">
            <w:pPr>
              <w:jc w:val="center"/>
              <w:rPr>
                <w:rFonts w:ascii="宋体" w:hAnsi="宋体"/>
                <w:sz w:val="24"/>
                <w:szCs w:val="24"/>
              </w:rPr>
            </w:pPr>
          </w:p>
        </w:tc>
        <w:tc>
          <w:tcPr>
            <w:tcW w:w="2595" w:type="pct"/>
            <w:shd w:val="clear" w:color="auto" w:fill="auto"/>
          </w:tcPr>
          <w:p w14:paraId="4175B742" w14:textId="77777777" w:rsidR="003916C7" w:rsidRPr="00961201" w:rsidRDefault="003916C7" w:rsidP="00961201">
            <w:pPr>
              <w:widowControl/>
              <w:spacing w:line="276" w:lineRule="auto"/>
              <w:rPr>
                <w:rFonts w:ascii="宋体" w:hAnsi="宋体"/>
                <w:sz w:val="24"/>
                <w:szCs w:val="24"/>
              </w:rPr>
            </w:pPr>
            <w:r w:rsidRPr="00961201">
              <w:rPr>
                <w:rFonts w:ascii="宋体" w:hAnsi="宋体" w:hint="eastAsia"/>
                <w:sz w:val="24"/>
                <w:szCs w:val="24"/>
              </w:rPr>
              <w:t>我只学习容易的部分（测谎题）</w:t>
            </w:r>
          </w:p>
        </w:tc>
        <w:tc>
          <w:tcPr>
            <w:tcW w:w="328" w:type="pct"/>
            <w:shd w:val="clear" w:color="auto" w:fill="auto"/>
          </w:tcPr>
          <w:p w14:paraId="5C04312C"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27DF48CA"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3BF84520"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3E80AB00"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692CF8B0"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21ADA4DD" w14:textId="77777777" w:rsidTr="00961201">
        <w:trPr>
          <w:trHeight w:val="442"/>
        </w:trPr>
        <w:tc>
          <w:tcPr>
            <w:tcW w:w="766" w:type="pct"/>
            <w:vMerge/>
            <w:shd w:val="clear" w:color="auto" w:fill="auto"/>
          </w:tcPr>
          <w:p w14:paraId="1CB6D4E7" w14:textId="77777777" w:rsidR="003916C7" w:rsidRPr="00961201" w:rsidRDefault="003916C7" w:rsidP="00E23566">
            <w:pPr>
              <w:jc w:val="center"/>
              <w:rPr>
                <w:rFonts w:ascii="宋体" w:hAnsi="宋体"/>
                <w:sz w:val="24"/>
                <w:szCs w:val="24"/>
              </w:rPr>
            </w:pPr>
          </w:p>
        </w:tc>
        <w:tc>
          <w:tcPr>
            <w:tcW w:w="2595" w:type="pct"/>
            <w:shd w:val="clear" w:color="auto" w:fill="auto"/>
          </w:tcPr>
          <w:p w14:paraId="2D126F78" w14:textId="77777777" w:rsidR="003916C7" w:rsidRPr="00961201" w:rsidRDefault="003916C7" w:rsidP="00961201">
            <w:pPr>
              <w:widowControl/>
              <w:spacing w:line="276" w:lineRule="auto"/>
              <w:rPr>
                <w:rFonts w:ascii="宋体" w:hAnsi="宋体"/>
                <w:sz w:val="24"/>
                <w:szCs w:val="24"/>
              </w:rPr>
            </w:pPr>
            <w:r w:rsidRPr="00690594">
              <w:rPr>
                <w:sz w:val="24"/>
                <w:szCs w:val="24"/>
              </w:rPr>
              <w:t>5</w:t>
            </w:r>
            <w:r w:rsidRPr="00961201">
              <w:rPr>
                <w:rFonts w:ascii="宋体" w:hAnsi="宋体"/>
                <w:sz w:val="24"/>
                <w:szCs w:val="24"/>
              </w:rPr>
              <w:t>.</w:t>
            </w:r>
            <w:r w:rsidRPr="00961201">
              <w:rPr>
                <w:rFonts w:ascii="宋体" w:hAnsi="宋体" w:hint="eastAsia"/>
                <w:sz w:val="24"/>
                <w:szCs w:val="24"/>
              </w:rPr>
              <w:t>我总是思考如何将学习内容运用于实际工作中</w:t>
            </w:r>
          </w:p>
        </w:tc>
        <w:tc>
          <w:tcPr>
            <w:tcW w:w="328" w:type="pct"/>
            <w:shd w:val="clear" w:color="auto" w:fill="auto"/>
          </w:tcPr>
          <w:p w14:paraId="374B285C"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1</w:t>
            </w:r>
          </w:p>
        </w:tc>
        <w:tc>
          <w:tcPr>
            <w:tcW w:w="328" w:type="pct"/>
            <w:shd w:val="clear" w:color="auto" w:fill="auto"/>
          </w:tcPr>
          <w:p w14:paraId="59581C20"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2</w:t>
            </w:r>
          </w:p>
        </w:tc>
        <w:tc>
          <w:tcPr>
            <w:tcW w:w="328" w:type="pct"/>
            <w:shd w:val="clear" w:color="auto" w:fill="auto"/>
          </w:tcPr>
          <w:p w14:paraId="243BD523"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3</w:t>
            </w:r>
          </w:p>
        </w:tc>
        <w:tc>
          <w:tcPr>
            <w:tcW w:w="328" w:type="pct"/>
            <w:shd w:val="clear" w:color="auto" w:fill="auto"/>
          </w:tcPr>
          <w:p w14:paraId="266C6D91"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4</w:t>
            </w:r>
          </w:p>
        </w:tc>
        <w:tc>
          <w:tcPr>
            <w:tcW w:w="327" w:type="pct"/>
            <w:shd w:val="clear" w:color="auto" w:fill="auto"/>
          </w:tcPr>
          <w:p w14:paraId="28B422F4"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5</w:t>
            </w:r>
          </w:p>
        </w:tc>
      </w:tr>
      <w:tr w:rsidR="000F41CC" w:rsidRPr="00961201" w14:paraId="1C1661EB" w14:textId="77777777" w:rsidTr="00961201">
        <w:trPr>
          <w:trHeight w:val="442"/>
        </w:trPr>
        <w:tc>
          <w:tcPr>
            <w:tcW w:w="766" w:type="pct"/>
            <w:vMerge/>
            <w:shd w:val="clear" w:color="auto" w:fill="auto"/>
          </w:tcPr>
          <w:p w14:paraId="60D63C2F" w14:textId="77777777" w:rsidR="003916C7" w:rsidRPr="00961201" w:rsidRDefault="003916C7" w:rsidP="00E23566">
            <w:pPr>
              <w:jc w:val="center"/>
              <w:rPr>
                <w:rFonts w:ascii="宋体" w:hAnsi="宋体"/>
                <w:sz w:val="24"/>
                <w:szCs w:val="24"/>
              </w:rPr>
            </w:pPr>
          </w:p>
        </w:tc>
        <w:tc>
          <w:tcPr>
            <w:tcW w:w="2595" w:type="pct"/>
            <w:shd w:val="clear" w:color="auto" w:fill="auto"/>
          </w:tcPr>
          <w:p w14:paraId="15CFC991" w14:textId="77777777" w:rsidR="003916C7" w:rsidRPr="00961201" w:rsidRDefault="003916C7" w:rsidP="00961201">
            <w:pPr>
              <w:widowControl/>
              <w:spacing w:line="276" w:lineRule="auto"/>
              <w:rPr>
                <w:rFonts w:ascii="宋体" w:hAnsi="宋体"/>
                <w:sz w:val="24"/>
                <w:szCs w:val="24"/>
              </w:rPr>
            </w:pPr>
            <w:r w:rsidRPr="00961201">
              <w:rPr>
                <w:rFonts w:ascii="宋体" w:hAnsi="宋体" w:hint="eastAsia"/>
                <w:sz w:val="24"/>
                <w:szCs w:val="24"/>
              </w:rPr>
              <w:t>在繁忙的工作中参与培训对我来说是一种负担（测谎题）</w:t>
            </w:r>
          </w:p>
        </w:tc>
        <w:tc>
          <w:tcPr>
            <w:tcW w:w="328" w:type="pct"/>
            <w:shd w:val="clear" w:color="auto" w:fill="auto"/>
          </w:tcPr>
          <w:p w14:paraId="5F748821"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14974CA2"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0B6392E2"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0606AC24"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490691DB"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1E3A6CE6" w14:textId="77777777" w:rsidTr="00961201">
        <w:trPr>
          <w:trHeight w:val="396"/>
        </w:trPr>
        <w:tc>
          <w:tcPr>
            <w:tcW w:w="766" w:type="pct"/>
            <w:vMerge w:val="restart"/>
            <w:shd w:val="clear" w:color="auto" w:fill="auto"/>
          </w:tcPr>
          <w:p w14:paraId="21B7224E" w14:textId="77777777" w:rsidR="003916C7" w:rsidRPr="00961201" w:rsidRDefault="003916C7" w:rsidP="00E23566">
            <w:pPr>
              <w:jc w:val="center"/>
              <w:rPr>
                <w:rFonts w:ascii="宋体" w:hAnsi="宋体"/>
                <w:sz w:val="24"/>
                <w:szCs w:val="24"/>
              </w:rPr>
            </w:pPr>
            <w:r w:rsidRPr="00961201">
              <w:rPr>
                <w:rFonts w:ascii="宋体" w:hAnsi="宋体" w:hint="eastAsia"/>
                <w:sz w:val="24"/>
                <w:szCs w:val="24"/>
              </w:rPr>
              <w:t>行为投入</w:t>
            </w:r>
          </w:p>
        </w:tc>
        <w:tc>
          <w:tcPr>
            <w:tcW w:w="2595" w:type="pct"/>
            <w:shd w:val="clear" w:color="auto" w:fill="auto"/>
          </w:tcPr>
          <w:p w14:paraId="09ABCB14" w14:textId="69A1D092" w:rsidR="003916C7" w:rsidRPr="00961201" w:rsidRDefault="000A0709" w:rsidP="00961201">
            <w:pPr>
              <w:widowControl/>
              <w:spacing w:line="276" w:lineRule="auto"/>
              <w:rPr>
                <w:rFonts w:ascii="宋体" w:hAnsi="宋体"/>
                <w:sz w:val="24"/>
                <w:szCs w:val="24"/>
              </w:rPr>
            </w:pPr>
            <w:r>
              <w:rPr>
                <w:rFonts w:ascii="宋体" w:hAnsi="宋体" w:hint="eastAsia"/>
                <w:sz w:val="24"/>
                <w:szCs w:val="24"/>
              </w:rPr>
              <w:t>6</w:t>
            </w:r>
            <w:r w:rsidR="003916C7" w:rsidRPr="00961201">
              <w:rPr>
                <w:rFonts w:ascii="宋体" w:hAnsi="宋体"/>
                <w:sz w:val="24"/>
                <w:szCs w:val="24"/>
              </w:rPr>
              <w:t>.</w:t>
            </w:r>
            <w:r w:rsidR="003916C7" w:rsidRPr="00961201">
              <w:rPr>
                <w:rFonts w:ascii="宋体" w:hAnsi="宋体" w:hint="eastAsia"/>
                <w:sz w:val="24"/>
                <w:szCs w:val="24"/>
              </w:rPr>
              <w:t>我能遵守培训中的规则和要求</w:t>
            </w:r>
          </w:p>
        </w:tc>
        <w:tc>
          <w:tcPr>
            <w:tcW w:w="328" w:type="pct"/>
            <w:shd w:val="clear" w:color="auto" w:fill="auto"/>
          </w:tcPr>
          <w:p w14:paraId="1E9A6F59"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25AE5BD6"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2D05E48E"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561DDDD2"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52D3B102"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105FCDED" w14:textId="77777777" w:rsidTr="00961201">
        <w:trPr>
          <w:trHeight w:val="396"/>
        </w:trPr>
        <w:tc>
          <w:tcPr>
            <w:tcW w:w="766" w:type="pct"/>
            <w:vMerge/>
            <w:shd w:val="clear" w:color="auto" w:fill="auto"/>
          </w:tcPr>
          <w:p w14:paraId="42707EDC" w14:textId="77777777" w:rsidR="003916C7" w:rsidRPr="00961201" w:rsidRDefault="003916C7" w:rsidP="00E23566">
            <w:pPr>
              <w:jc w:val="center"/>
              <w:rPr>
                <w:rFonts w:ascii="宋体" w:hAnsi="宋体"/>
                <w:sz w:val="24"/>
                <w:szCs w:val="24"/>
              </w:rPr>
            </w:pPr>
          </w:p>
        </w:tc>
        <w:tc>
          <w:tcPr>
            <w:tcW w:w="2595" w:type="pct"/>
            <w:shd w:val="clear" w:color="auto" w:fill="auto"/>
          </w:tcPr>
          <w:p w14:paraId="70BF8673" w14:textId="388DE2AC" w:rsidR="003916C7" w:rsidRPr="00961201" w:rsidRDefault="000A0709" w:rsidP="00961201">
            <w:pPr>
              <w:widowControl/>
              <w:spacing w:line="276" w:lineRule="auto"/>
              <w:rPr>
                <w:rFonts w:ascii="宋体" w:hAnsi="宋体"/>
                <w:sz w:val="24"/>
                <w:szCs w:val="24"/>
              </w:rPr>
            </w:pPr>
            <w:r>
              <w:rPr>
                <w:rFonts w:ascii="宋体" w:hAnsi="宋体" w:hint="eastAsia"/>
                <w:sz w:val="24"/>
                <w:szCs w:val="24"/>
              </w:rPr>
              <w:t>7</w:t>
            </w:r>
            <w:r w:rsidR="003916C7" w:rsidRPr="00961201">
              <w:rPr>
                <w:rFonts w:ascii="宋体" w:hAnsi="宋体"/>
                <w:sz w:val="24"/>
                <w:szCs w:val="24"/>
              </w:rPr>
              <w:t>.</w:t>
            </w:r>
            <w:r w:rsidR="003916C7" w:rsidRPr="00961201">
              <w:rPr>
                <w:rFonts w:ascii="宋体" w:hAnsi="宋体" w:hint="eastAsia"/>
                <w:sz w:val="24"/>
                <w:szCs w:val="24"/>
              </w:rPr>
              <w:t>我在培训中边学边记笔记</w:t>
            </w:r>
          </w:p>
        </w:tc>
        <w:tc>
          <w:tcPr>
            <w:tcW w:w="328" w:type="pct"/>
            <w:shd w:val="clear" w:color="auto" w:fill="auto"/>
          </w:tcPr>
          <w:p w14:paraId="7E95E362"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57411F4F"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785B0B83"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57D59D6B"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39050363"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241BE2C6" w14:textId="77777777" w:rsidTr="00961201">
        <w:trPr>
          <w:trHeight w:val="396"/>
        </w:trPr>
        <w:tc>
          <w:tcPr>
            <w:tcW w:w="766" w:type="pct"/>
            <w:vMerge/>
            <w:shd w:val="clear" w:color="auto" w:fill="auto"/>
          </w:tcPr>
          <w:p w14:paraId="466BB239" w14:textId="77777777" w:rsidR="003916C7" w:rsidRPr="00961201" w:rsidRDefault="003916C7" w:rsidP="00E23566">
            <w:pPr>
              <w:jc w:val="center"/>
              <w:rPr>
                <w:rFonts w:ascii="宋体" w:hAnsi="宋体"/>
                <w:sz w:val="24"/>
                <w:szCs w:val="24"/>
              </w:rPr>
            </w:pPr>
          </w:p>
        </w:tc>
        <w:tc>
          <w:tcPr>
            <w:tcW w:w="2595" w:type="pct"/>
            <w:shd w:val="clear" w:color="auto" w:fill="auto"/>
          </w:tcPr>
          <w:p w14:paraId="2CA1063B" w14:textId="7A0209BC" w:rsidR="003916C7" w:rsidRPr="00961201" w:rsidRDefault="000A0709" w:rsidP="00961201">
            <w:pPr>
              <w:widowControl/>
              <w:spacing w:line="276" w:lineRule="auto"/>
              <w:rPr>
                <w:rFonts w:ascii="宋体" w:hAnsi="宋体"/>
                <w:sz w:val="24"/>
                <w:szCs w:val="24"/>
              </w:rPr>
            </w:pPr>
            <w:r>
              <w:rPr>
                <w:rFonts w:hint="eastAsia"/>
                <w:sz w:val="24"/>
                <w:szCs w:val="24"/>
              </w:rPr>
              <w:t>8</w:t>
            </w:r>
            <w:r w:rsidR="003916C7" w:rsidRPr="00961201">
              <w:rPr>
                <w:rFonts w:ascii="宋体" w:hAnsi="宋体"/>
                <w:sz w:val="24"/>
                <w:szCs w:val="24"/>
              </w:rPr>
              <w:t>.</w:t>
            </w:r>
            <w:r w:rsidR="003916C7" w:rsidRPr="00961201">
              <w:rPr>
                <w:rFonts w:ascii="宋体" w:hAnsi="宋体" w:hint="eastAsia"/>
                <w:sz w:val="24"/>
                <w:szCs w:val="24"/>
              </w:rPr>
              <w:t>我在培训时全神贯注，专心听讲</w:t>
            </w:r>
          </w:p>
        </w:tc>
        <w:tc>
          <w:tcPr>
            <w:tcW w:w="328" w:type="pct"/>
            <w:shd w:val="clear" w:color="auto" w:fill="auto"/>
          </w:tcPr>
          <w:p w14:paraId="3878D0E3"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0DF26AEF"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27FD1DD4"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346E210A"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7FF639FF"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4B8D3AF3" w14:textId="77777777" w:rsidTr="00961201">
        <w:trPr>
          <w:trHeight w:val="442"/>
        </w:trPr>
        <w:tc>
          <w:tcPr>
            <w:tcW w:w="766" w:type="pct"/>
            <w:vMerge/>
            <w:shd w:val="clear" w:color="auto" w:fill="auto"/>
          </w:tcPr>
          <w:p w14:paraId="5CD79893" w14:textId="77777777" w:rsidR="003916C7" w:rsidRPr="00961201" w:rsidRDefault="003916C7" w:rsidP="00E23566">
            <w:pPr>
              <w:jc w:val="center"/>
              <w:rPr>
                <w:rFonts w:ascii="宋体" w:hAnsi="宋体"/>
                <w:sz w:val="24"/>
                <w:szCs w:val="24"/>
              </w:rPr>
            </w:pPr>
          </w:p>
        </w:tc>
        <w:tc>
          <w:tcPr>
            <w:tcW w:w="2595" w:type="pct"/>
            <w:shd w:val="clear" w:color="auto" w:fill="auto"/>
          </w:tcPr>
          <w:p w14:paraId="560526A7" w14:textId="7F95501C" w:rsidR="003916C7" w:rsidRPr="00961201" w:rsidRDefault="000A0709" w:rsidP="00961201">
            <w:pPr>
              <w:widowControl/>
              <w:spacing w:line="276" w:lineRule="auto"/>
              <w:rPr>
                <w:rFonts w:ascii="宋体" w:hAnsi="宋体"/>
                <w:sz w:val="24"/>
                <w:szCs w:val="24"/>
              </w:rPr>
            </w:pPr>
            <w:r>
              <w:rPr>
                <w:rFonts w:ascii="宋体" w:hAnsi="宋体" w:hint="eastAsia"/>
                <w:sz w:val="24"/>
                <w:szCs w:val="24"/>
              </w:rPr>
              <w:t>9</w:t>
            </w:r>
            <w:r w:rsidR="003916C7" w:rsidRPr="00961201">
              <w:rPr>
                <w:rFonts w:ascii="宋体" w:hAnsi="宋体"/>
                <w:sz w:val="24"/>
                <w:szCs w:val="24"/>
              </w:rPr>
              <w:t>.</w:t>
            </w:r>
            <w:r w:rsidR="003916C7" w:rsidRPr="00961201">
              <w:rPr>
                <w:rFonts w:ascii="宋体" w:hAnsi="宋体" w:hint="eastAsia"/>
                <w:sz w:val="24"/>
                <w:szCs w:val="24"/>
              </w:rPr>
              <w:t>我及时完成培训布置的作业</w:t>
            </w:r>
          </w:p>
        </w:tc>
        <w:tc>
          <w:tcPr>
            <w:tcW w:w="328" w:type="pct"/>
            <w:shd w:val="clear" w:color="auto" w:fill="auto"/>
          </w:tcPr>
          <w:p w14:paraId="1EA8BA0C"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1</w:t>
            </w:r>
          </w:p>
        </w:tc>
        <w:tc>
          <w:tcPr>
            <w:tcW w:w="328" w:type="pct"/>
            <w:shd w:val="clear" w:color="auto" w:fill="auto"/>
          </w:tcPr>
          <w:p w14:paraId="49F62EFB"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2</w:t>
            </w:r>
          </w:p>
        </w:tc>
        <w:tc>
          <w:tcPr>
            <w:tcW w:w="328" w:type="pct"/>
            <w:shd w:val="clear" w:color="auto" w:fill="auto"/>
          </w:tcPr>
          <w:p w14:paraId="04753E1C"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3</w:t>
            </w:r>
          </w:p>
        </w:tc>
        <w:tc>
          <w:tcPr>
            <w:tcW w:w="328" w:type="pct"/>
            <w:shd w:val="clear" w:color="auto" w:fill="auto"/>
          </w:tcPr>
          <w:p w14:paraId="20DC735E"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4</w:t>
            </w:r>
          </w:p>
        </w:tc>
        <w:tc>
          <w:tcPr>
            <w:tcW w:w="327" w:type="pct"/>
            <w:shd w:val="clear" w:color="auto" w:fill="auto"/>
          </w:tcPr>
          <w:p w14:paraId="4442A3A8"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5</w:t>
            </w:r>
          </w:p>
        </w:tc>
      </w:tr>
      <w:tr w:rsidR="000F41CC" w:rsidRPr="00961201" w14:paraId="6B72D38E" w14:textId="77777777" w:rsidTr="00961201">
        <w:trPr>
          <w:trHeight w:val="442"/>
        </w:trPr>
        <w:tc>
          <w:tcPr>
            <w:tcW w:w="766" w:type="pct"/>
            <w:vMerge/>
            <w:shd w:val="clear" w:color="auto" w:fill="auto"/>
          </w:tcPr>
          <w:p w14:paraId="041B4ABB" w14:textId="77777777" w:rsidR="003916C7" w:rsidRPr="00961201" w:rsidRDefault="003916C7" w:rsidP="00E23566">
            <w:pPr>
              <w:jc w:val="center"/>
              <w:rPr>
                <w:rFonts w:ascii="宋体" w:hAnsi="宋体"/>
                <w:sz w:val="24"/>
                <w:szCs w:val="24"/>
              </w:rPr>
            </w:pPr>
          </w:p>
        </w:tc>
        <w:tc>
          <w:tcPr>
            <w:tcW w:w="2595" w:type="pct"/>
            <w:shd w:val="clear" w:color="auto" w:fill="auto"/>
          </w:tcPr>
          <w:p w14:paraId="260EA23B" w14:textId="13FB86AE" w:rsidR="003916C7" w:rsidRPr="00961201" w:rsidRDefault="003916C7" w:rsidP="00961201">
            <w:pPr>
              <w:widowControl/>
              <w:spacing w:line="276" w:lineRule="auto"/>
              <w:rPr>
                <w:rFonts w:ascii="宋体" w:hAnsi="宋体"/>
                <w:sz w:val="24"/>
                <w:szCs w:val="24"/>
              </w:rPr>
            </w:pPr>
            <w:r w:rsidRPr="00690594">
              <w:rPr>
                <w:sz w:val="24"/>
                <w:szCs w:val="24"/>
              </w:rPr>
              <w:t>1</w:t>
            </w:r>
            <w:r w:rsidR="000A0709">
              <w:rPr>
                <w:rFonts w:hint="eastAsia"/>
                <w:sz w:val="24"/>
                <w:szCs w:val="24"/>
              </w:rPr>
              <w:t>0</w:t>
            </w:r>
            <w:r w:rsidRPr="00961201">
              <w:rPr>
                <w:rFonts w:ascii="宋体" w:hAnsi="宋体"/>
                <w:sz w:val="24"/>
                <w:szCs w:val="24"/>
              </w:rPr>
              <w:t>.</w:t>
            </w:r>
            <w:r w:rsidRPr="00961201">
              <w:rPr>
                <w:rFonts w:ascii="宋体" w:hAnsi="宋体" w:hint="eastAsia"/>
                <w:sz w:val="24"/>
                <w:szCs w:val="24"/>
              </w:rPr>
              <w:t>即便学习比较困难，我也努力坚持</w:t>
            </w:r>
          </w:p>
        </w:tc>
        <w:tc>
          <w:tcPr>
            <w:tcW w:w="328" w:type="pct"/>
            <w:shd w:val="clear" w:color="auto" w:fill="auto"/>
          </w:tcPr>
          <w:p w14:paraId="1A72710D"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1</w:t>
            </w:r>
          </w:p>
        </w:tc>
        <w:tc>
          <w:tcPr>
            <w:tcW w:w="328" w:type="pct"/>
            <w:shd w:val="clear" w:color="auto" w:fill="auto"/>
          </w:tcPr>
          <w:p w14:paraId="3367BB5E"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2</w:t>
            </w:r>
          </w:p>
        </w:tc>
        <w:tc>
          <w:tcPr>
            <w:tcW w:w="328" w:type="pct"/>
            <w:shd w:val="clear" w:color="auto" w:fill="auto"/>
          </w:tcPr>
          <w:p w14:paraId="2D8BCF1B"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3</w:t>
            </w:r>
          </w:p>
        </w:tc>
        <w:tc>
          <w:tcPr>
            <w:tcW w:w="328" w:type="pct"/>
            <w:shd w:val="clear" w:color="auto" w:fill="auto"/>
          </w:tcPr>
          <w:p w14:paraId="6794FCFF"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4</w:t>
            </w:r>
          </w:p>
        </w:tc>
        <w:tc>
          <w:tcPr>
            <w:tcW w:w="327" w:type="pct"/>
            <w:shd w:val="clear" w:color="auto" w:fill="auto"/>
          </w:tcPr>
          <w:p w14:paraId="59BAB9B2"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5</w:t>
            </w:r>
          </w:p>
        </w:tc>
      </w:tr>
      <w:tr w:rsidR="000F41CC" w:rsidRPr="00961201" w14:paraId="25D16DF6" w14:textId="77777777" w:rsidTr="00961201">
        <w:trPr>
          <w:trHeight w:val="442"/>
        </w:trPr>
        <w:tc>
          <w:tcPr>
            <w:tcW w:w="766" w:type="pct"/>
            <w:vMerge/>
            <w:shd w:val="clear" w:color="auto" w:fill="auto"/>
          </w:tcPr>
          <w:p w14:paraId="2F2ACC06" w14:textId="77777777" w:rsidR="003916C7" w:rsidRPr="00961201" w:rsidRDefault="003916C7" w:rsidP="00E23566">
            <w:pPr>
              <w:jc w:val="center"/>
              <w:rPr>
                <w:rFonts w:ascii="宋体" w:hAnsi="宋体"/>
                <w:sz w:val="24"/>
                <w:szCs w:val="24"/>
              </w:rPr>
            </w:pPr>
          </w:p>
        </w:tc>
        <w:tc>
          <w:tcPr>
            <w:tcW w:w="2595" w:type="pct"/>
            <w:shd w:val="clear" w:color="auto" w:fill="auto"/>
          </w:tcPr>
          <w:p w14:paraId="17E1C924" w14:textId="77777777" w:rsidR="003916C7" w:rsidRPr="00961201" w:rsidRDefault="003916C7" w:rsidP="00961201">
            <w:pPr>
              <w:widowControl/>
              <w:spacing w:line="276" w:lineRule="auto"/>
              <w:rPr>
                <w:rFonts w:ascii="宋体" w:hAnsi="宋体"/>
                <w:sz w:val="24"/>
                <w:szCs w:val="24"/>
              </w:rPr>
            </w:pPr>
            <w:r w:rsidRPr="00961201">
              <w:rPr>
                <w:rFonts w:ascii="宋体" w:hAnsi="宋体" w:hint="eastAsia"/>
                <w:sz w:val="24"/>
                <w:szCs w:val="24"/>
              </w:rPr>
              <w:t>当老师讲的内容对我没有用的时候，我会马上放弃（测谎题）</w:t>
            </w:r>
          </w:p>
        </w:tc>
        <w:tc>
          <w:tcPr>
            <w:tcW w:w="328" w:type="pct"/>
            <w:shd w:val="clear" w:color="auto" w:fill="auto"/>
          </w:tcPr>
          <w:p w14:paraId="4BEE1E14"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1</w:t>
            </w:r>
          </w:p>
        </w:tc>
        <w:tc>
          <w:tcPr>
            <w:tcW w:w="328" w:type="pct"/>
            <w:shd w:val="clear" w:color="auto" w:fill="auto"/>
          </w:tcPr>
          <w:p w14:paraId="0904C15B"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2</w:t>
            </w:r>
          </w:p>
        </w:tc>
        <w:tc>
          <w:tcPr>
            <w:tcW w:w="328" w:type="pct"/>
            <w:shd w:val="clear" w:color="auto" w:fill="auto"/>
          </w:tcPr>
          <w:p w14:paraId="167A7C9B"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3</w:t>
            </w:r>
          </w:p>
        </w:tc>
        <w:tc>
          <w:tcPr>
            <w:tcW w:w="328" w:type="pct"/>
            <w:shd w:val="clear" w:color="auto" w:fill="auto"/>
          </w:tcPr>
          <w:p w14:paraId="740AF0CA"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4</w:t>
            </w:r>
          </w:p>
        </w:tc>
        <w:tc>
          <w:tcPr>
            <w:tcW w:w="327" w:type="pct"/>
            <w:shd w:val="clear" w:color="auto" w:fill="auto"/>
          </w:tcPr>
          <w:p w14:paraId="62C47535" w14:textId="77777777" w:rsidR="003916C7" w:rsidRPr="00961201" w:rsidRDefault="003916C7" w:rsidP="00961201">
            <w:pPr>
              <w:widowControl/>
              <w:spacing w:line="276" w:lineRule="auto"/>
              <w:rPr>
                <w:rFonts w:ascii="宋体" w:hAnsi="宋体"/>
                <w:sz w:val="24"/>
                <w:szCs w:val="24"/>
              </w:rPr>
            </w:pPr>
            <w:r w:rsidRPr="00690594">
              <w:rPr>
                <w:rFonts w:hint="eastAsia"/>
                <w:sz w:val="24"/>
                <w:szCs w:val="24"/>
              </w:rPr>
              <w:t>5</w:t>
            </w:r>
          </w:p>
        </w:tc>
      </w:tr>
      <w:tr w:rsidR="000F41CC" w:rsidRPr="00961201" w14:paraId="7E44B669" w14:textId="77777777" w:rsidTr="00961201">
        <w:trPr>
          <w:trHeight w:val="396"/>
        </w:trPr>
        <w:tc>
          <w:tcPr>
            <w:tcW w:w="766" w:type="pct"/>
            <w:vMerge/>
            <w:shd w:val="clear" w:color="auto" w:fill="auto"/>
          </w:tcPr>
          <w:p w14:paraId="6E744BEF" w14:textId="77777777" w:rsidR="003916C7" w:rsidRPr="00961201" w:rsidRDefault="003916C7" w:rsidP="00E23566">
            <w:pPr>
              <w:jc w:val="center"/>
              <w:rPr>
                <w:rFonts w:ascii="宋体" w:hAnsi="宋体"/>
                <w:sz w:val="24"/>
                <w:szCs w:val="24"/>
              </w:rPr>
            </w:pPr>
          </w:p>
        </w:tc>
        <w:tc>
          <w:tcPr>
            <w:tcW w:w="2595" w:type="pct"/>
            <w:shd w:val="clear" w:color="auto" w:fill="auto"/>
          </w:tcPr>
          <w:p w14:paraId="7E91FA4B" w14:textId="16E8ABA7" w:rsidR="003916C7" w:rsidRPr="00961201" w:rsidRDefault="003916C7" w:rsidP="00961201">
            <w:pPr>
              <w:widowControl/>
              <w:spacing w:line="276" w:lineRule="auto"/>
              <w:rPr>
                <w:rFonts w:ascii="宋体" w:hAnsi="宋体"/>
                <w:sz w:val="24"/>
                <w:szCs w:val="24"/>
              </w:rPr>
            </w:pPr>
            <w:r w:rsidRPr="00690594">
              <w:rPr>
                <w:sz w:val="24"/>
                <w:szCs w:val="24"/>
              </w:rPr>
              <w:t>1</w:t>
            </w:r>
            <w:r w:rsidR="000A0709">
              <w:rPr>
                <w:rFonts w:hint="eastAsia"/>
                <w:sz w:val="24"/>
                <w:szCs w:val="24"/>
              </w:rPr>
              <w:t>1</w:t>
            </w:r>
            <w:r w:rsidRPr="00961201">
              <w:rPr>
                <w:rFonts w:ascii="宋体" w:hAnsi="宋体"/>
                <w:sz w:val="24"/>
                <w:szCs w:val="24"/>
              </w:rPr>
              <w:t>.</w:t>
            </w:r>
            <w:r w:rsidRPr="00961201">
              <w:rPr>
                <w:rFonts w:ascii="宋体" w:hAnsi="宋体" w:hint="eastAsia"/>
                <w:sz w:val="24"/>
                <w:szCs w:val="24"/>
              </w:rPr>
              <w:t>我在培训后会关注相关知识或活动</w:t>
            </w:r>
          </w:p>
        </w:tc>
        <w:tc>
          <w:tcPr>
            <w:tcW w:w="328" w:type="pct"/>
            <w:shd w:val="clear" w:color="auto" w:fill="auto"/>
          </w:tcPr>
          <w:p w14:paraId="413C13CB"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38D03906"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272872B3"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55C4F67F"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00314C31"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0F41CC" w:rsidRPr="00961201" w14:paraId="0DE85C5C" w14:textId="77777777" w:rsidTr="00961201">
        <w:trPr>
          <w:trHeight w:val="396"/>
        </w:trPr>
        <w:tc>
          <w:tcPr>
            <w:tcW w:w="766" w:type="pct"/>
            <w:vMerge/>
            <w:shd w:val="clear" w:color="auto" w:fill="auto"/>
          </w:tcPr>
          <w:p w14:paraId="2D16C658" w14:textId="77777777" w:rsidR="003916C7" w:rsidRPr="00961201" w:rsidRDefault="003916C7" w:rsidP="00E23566">
            <w:pPr>
              <w:jc w:val="center"/>
              <w:rPr>
                <w:rFonts w:ascii="宋体" w:hAnsi="宋体"/>
                <w:sz w:val="24"/>
                <w:szCs w:val="24"/>
              </w:rPr>
            </w:pPr>
          </w:p>
        </w:tc>
        <w:tc>
          <w:tcPr>
            <w:tcW w:w="2595" w:type="pct"/>
            <w:shd w:val="clear" w:color="auto" w:fill="auto"/>
          </w:tcPr>
          <w:p w14:paraId="5DC3EAEB" w14:textId="77777777" w:rsidR="003916C7" w:rsidRPr="00961201" w:rsidRDefault="003916C7" w:rsidP="00961201">
            <w:pPr>
              <w:widowControl/>
              <w:spacing w:line="276" w:lineRule="auto"/>
              <w:rPr>
                <w:rFonts w:ascii="宋体" w:hAnsi="宋体"/>
                <w:sz w:val="24"/>
                <w:szCs w:val="24"/>
              </w:rPr>
            </w:pPr>
            <w:r w:rsidRPr="00961201">
              <w:rPr>
                <w:rFonts w:ascii="宋体" w:hAnsi="宋体" w:hint="eastAsia"/>
                <w:sz w:val="24"/>
                <w:szCs w:val="24"/>
              </w:rPr>
              <w:t>我经常做其他不相干的事情（例如玩手机）（测谎题）</w:t>
            </w:r>
          </w:p>
        </w:tc>
        <w:tc>
          <w:tcPr>
            <w:tcW w:w="328" w:type="pct"/>
            <w:shd w:val="clear" w:color="auto" w:fill="auto"/>
          </w:tcPr>
          <w:p w14:paraId="4018281E" w14:textId="77777777" w:rsidR="003916C7" w:rsidRPr="00961201" w:rsidRDefault="003916C7" w:rsidP="00961201">
            <w:pPr>
              <w:jc w:val="left"/>
              <w:rPr>
                <w:rFonts w:ascii="宋体" w:hAnsi="宋体"/>
                <w:sz w:val="24"/>
                <w:szCs w:val="24"/>
              </w:rPr>
            </w:pPr>
            <w:r w:rsidRPr="00690594">
              <w:rPr>
                <w:rFonts w:hint="eastAsia"/>
                <w:sz w:val="24"/>
                <w:szCs w:val="24"/>
              </w:rPr>
              <w:t>1</w:t>
            </w:r>
          </w:p>
        </w:tc>
        <w:tc>
          <w:tcPr>
            <w:tcW w:w="328" w:type="pct"/>
            <w:shd w:val="clear" w:color="auto" w:fill="auto"/>
          </w:tcPr>
          <w:p w14:paraId="79C7CC34" w14:textId="77777777" w:rsidR="003916C7" w:rsidRPr="00961201" w:rsidRDefault="003916C7" w:rsidP="00961201">
            <w:pPr>
              <w:jc w:val="left"/>
              <w:rPr>
                <w:rFonts w:ascii="宋体" w:hAnsi="宋体"/>
                <w:sz w:val="24"/>
                <w:szCs w:val="24"/>
              </w:rPr>
            </w:pPr>
            <w:r w:rsidRPr="00690594">
              <w:rPr>
                <w:rFonts w:hint="eastAsia"/>
                <w:sz w:val="24"/>
                <w:szCs w:val="24"/>
              </w:rPr>
              <w:t>2</w:t>
            </w:r>
          </w:p>
        </w:tc>
        <w:tc>
          <w:tcPr>
            <w:tcW w:w="328" w:type="pct"/>
            <w:shd w:val="clear" w:color="auto" w:fill="auto"/>
          </w:tcPr>
          <w:p w14:paraId="00F1E7C5" w14:textId="77777777" w:rsidR="003916C7" w:rsidRPr="00961201" w:rsidRDefault="003916C7" w:rsidP="00961201">
            <w:pPr>
              <w:jc w:val="left"/>
              <w:rPr>
                <w:rFonts w:ascii="宋体" w:hAnsi="宋体"/>
                <w:sz w:val="24"/>
                <w:szCs w:val="24"/>
              </w:rPr>
            </w:pPr>
            <w:r w:rsidRPr="00690594">
              <w:rPr>
                <w:rFonts w:hint="eastAsia"/>
                <w:sz w:val="24"/>
                <w:szCs w:val="24"/>
              </w:rPr>
              <w:t>3</w:t>
            </w:r>
          </w:p>
        </w:tc>
        <w:tc>
          <w:tcPr>
            <w:tcW w:w="328" w:type="pct"/>
            <w:shd w:val="clear" w:color="auto" w:fill="auto"/>
          </w:tcPr>
          <w:p w14:paraId="5B55343A" w14:textId="77777777" w:rsidR="003916C7" w:rsidRPr="00961201" w:rsidRDefault="003916C7" w:rsidP="00961201">
            <w:pPr>
              <w:jc w:val="left"/>
              <w:rPr>
                <w:rFonts w:ascii="宋体" w:hAnsi="宋体"/>
                <w:sz w:val="24"/>
                <w:szCs w:val="24"/>
              </w:rPr>
            </w:pPr>
            <w:r w:rsidRPr="00690594">
              <w:rPr>
                <w:rFonts w:hint="eastAsia"/>
                <w:sz w:val="24"/>
                <w:szCs w:val="24"/>
              </w:rPr>
              <w:t>4</w:t>
            </w:r>
          </w:p>
        </w:tc>
        <w:tc>
          <w:tcPr>
            <w:tcW w:w="327" w:type="pct"/>
            <w:shd w:val="clear" w:color="auto" w:fill="auto"/>
          </w:tcPr>
          <w:p w14:paraId="6EC16FBB" w14:textId="77777777" w:rsidR="003916C7" w:rsidRPr="00961201" w:rsidRDefault="003916C7" w:rsidP="00961201">
            <w:pPr>
              <w:jc w:val="left"/>
              <w:rPr>
                <w:rFonts w:ascii="宋体" w:hAnsi="宋体"/>
                <w:sz w:val="24"/>
                <w:szCs w:val="24"/>
              </w:rPr>
            </w:pPr>
            <w:r w:rsidRPr="00690594">
              <w:rPr>
                <w:rFonts w:hint="eastAsia"/>
                <w:sz w:val="24"/>
                <w:szCs w:val="24"/>
              </w:rPr>
              <w:t>5</w:t>
            </w:r>
          </w:p>
        </w:tc>
      </w:tr>
      <w:tr w:rsidR="004C1BF2" w:rsidRPr="00961201" w14:paraId="7B4D1951" w14:textId="77777777" w:rsidTr="00961201">
        <w:trPr>
          <w:trHeight w:val="396"/>
        </w:trPr>
        <w:tc>
          <w:tcPr>
            <w:tcW w:w="766" w:type="pct"/>
            <w:vMerge w:val="restart"/>
            <w:shd w:val="clear" w:color="auto" w:fill="auto"/>
          </w:tcPr>
          <w:p w14:paraId="1F2DEEA9" w14:textId="0AF7907C" w:rsidR="004C1BF2" w:rsidRPr="00961201" w:rsidRDefault="004C1BF2" w:rsidP="00E23566">
            <w:pPr>
              <w:jc w:val="center"/>
              <w:rPr>
                <w:rFonts w:ascii="宋体" w:hAnsi="宋体"/>
                <w:sz w:val="24"/>
                <w:szCs w:val="24"/>
              </w:rPr>
            </w:pPr>
            <w:r>
              <w:rPr>
                <w:rFonts w:ascii="宋体" w:hAnsi="宋体" w:hint="eastAsia"/>
                <w:sz w:val="24"/>
                <w:szCs w:val="24"/>
              </w:rPr>
              <w:t>情感投入</w:t>
            </w:r>
          </w:p>
        </w:tc>
        <w:tc>
          <w:tcPr>
            <w:tcW w:w="2595" w:type="pct"/>
            <w:shd w:val="clear" w:color="auto" w:fill="auto"/>
          </w:tcPr>
          <w:p w14:paraId="40297F7E" w14:textId="6D6F22A6" w:rsidR="004C1BF2" w:rsidRPr="00961201" w:rsidRDefault="004C1BF2" w:rsidP="004C1BF2">
            <w:pPr>
              <w:widowControl/>
              <w:spacing w:line="276" w:lineRule="auto"/>
              <w:rPr>
                <w:rFonts w:ascii="宋体" w:hAnsi="宋体"/>
                <w:sz w:val="24"/>
                <w:szCs w:val="24"/>
              </w:rPr>
            </w:pPr>
            <w:r w:rsidRPr="00690594">
              <w:rPr>
                <w:sz w:val="24"/>
                <w:szCs w:val="24"/>
              </w:rPr>
              <w:t>1</w:t>
            </w:r>
            <w:r w:rsidR="000A0709">
              <w:rPr>
                <w:rFonts w:hint="eastAsia"/>
                <w:sz w:val="24"/>
                <w:szCs w:val="24"/>
              </w:rPr>
              <w:t>2</w:t>
            </w:r>
            <w:r w:rsidRPr="00961201">
              <w:rPr>
                <w:rFonts w:ascii="宋体" w:hAnsi="宋体"/>
                <w:sz w:val="24"/>
                <w:szCs w:val="24"/>
              </w:rPr>
              <w:t>.</w:t>
            </w:r>
            <w:r w:rsidRPr="00961201">
              <w:rPr>
                <w:rFonts w:ascii="宋体" w:hAnsi="宋体" w:hint="eastAsia"/>
                <w:sz w:val="24"/>
                <w:szCs w:val="24"/>
              </w:rPr>
              <w:t>我很期待参加这次培训</w:t>
            </w:r>
          </w:p>
        </w:tc>
        <w:tc>
          <w:tcPr>
            <w:tcW w:w="328" w:type="pct"/>
            <w:shd w:val="clear" w:color="auto" w:fill="auto"/>
          </w:tcPr>
          <w:p w14:paraId="130CE429" w14:textId="596A63CF"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7099B522" w14:textId="6183F0B6"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53C6DB0D" w14:textId="1DB66144"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0ECE6BC0" w14:textId="78BE3DCC"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2008590D" w14:textId="3555C1FB"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22993C31" w14:textId="77777777" w:rsidTr="00961201">
        <w:trPr>
          <w:trHeight w:val="396"/>
        </w:trPr>
        <w:tc>
          <w:tcPr>
            <w:tcW w:w="766" w:type="pct"/>
            <w:vMerge/>
            <w:shd w:val="clear" w:color="auto" w:fill="auto"/>
          </w:tcPr>
          <w:p w14:paraId="57D13136" w14:textId="77777777" w:rsidR="004C1BF2" w:rsidRPr="00961201" w:rsidRDefault="004C1BF2" w:rsidP="00E23566">
            <w:pPr>
              <w:jc w:val="center"/>
              <w:rPr>
                <w:rFonts w:ascii="宋体" w:hAnsi="宋体"/>
                <w:sz w:val="24"/>
                <w:szCs w:val="24"/>
              </w:rPr>
            </w:pPr>
          </w:p>
        </w:tc>
        <w:tc>
          <w:tcPr>
            <w:tcW w:w="2595" w:type="pct"/>
            <w:shd w:val="clear" w:color="auto" w:fill="auto"/>
          </w:tcPr>
          <w:p w14:paraId="0F59B6F7" w14:textId="6B003BAE" w:rsidR="004C1BF2" w:rsidRPr="00961201" w:rsidRDefault="004C1BF2" w:rsidP="004C1BF2">
            <w:pPr>
              <w:widowControl/>
              <w:spacing w:line="276" w:lineRule="auto"/>
              <w:rPr>
                <w:rFonts w:ascii="宋体" w:hAnsi="宋体"/>
                <w:sz w:val="24"/>
                <w:szCs w:val="24"/>
              </w:rPr>
            </w:pPr>
            <w:r w:rsidRPr="00690594">
              <w:rPr>
                <w:sz w:val="24"/>
                <w:szCs w:val="24"/>
              </w:rPr>
              <w:t>1</w:t>
            </w:r>
            <w:r w:rsidR="000A0709">
              <w:rPr>
                <w:rFonts w:hint="eastAsia"/>
                <w:sz w:val="24"/>
                <w:szCs w:val="24"/>
              </w:rPr>
              <w:t>3</w:t>
            </w:r>
            <w:r w:rsidRPr="00961201">
              <w:rPr>
                <w:rFonts w:ascii="宋体" w:hAnsi="宋体"/>
                <w:sz w:val="24"/>
                <w:szCs w:val="24"/>
              </w:rPr>
              <w:t>.</w:t>
            </w:r>
            <w:r w:rsidRPr="00961201">
              <w:rPr>
                <w:rFonts w:ascii="宋体" w:hAnsi="宋体" w:hint="eastAsia"/>
                <w:sz w:val="24"/>
                <w:szCs w:val="24"/>
              </w:rPr>
              <w:t>参加培训时，我总是充满活力</w:t>
            </w:r>
          </w:p>
        </w:tc>
        <w:tc>
          <w:tcPr>
            <w:tcW w:w="328" w:type="pct"/>
            <w:shd w:val="clear" w:color="auto" w:fill="auto"/>
          </w:tcPr>
          <w:p w14:paraId="7FCCED1B" w14:textId="28997EF5"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73B11AAB" w14:textId="23A84636"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6C5907AE" w14:textId="099A4ADB"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2E889E44" w14:textId="7F3660BD"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4A2C5A83" w14:textId="642A20CE"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62DD59F5" w14:textId="77777777" w:rsidTr="00961201">
        <w:trPr>
          <w:trHeight w:val="396"/>
        </w:trPr>
        <w:tc>
          <w:tcPr>
            <w:tcW w:w="766" w:type="pct"/>
            <w:vMerge/>
            <w:shd w:val="clear" w:color="auto" w:fill="auto"/>
          </w:tcPr>
          <w:p w14:paraId="6BA6ED27" w14:textId="77777777" w:rsidR="004C1BF2" w:rsidRPr="00961201" w:rsidRDefault="004C1BF2" w:rsidP="00E23566">
            <w:pPr>
              <w:jc w:val="center"/>
              <w:rPr>
                <w:rFonts w:ascii="宋体" w:hAnsi="宋体"/>
                <w:sz w:val="24"/>
                <w:szCs w:val="24"/>
              </w:rPr>
            </w:pPr>
          </w:p>
        </w:tc>
        <w:tc>
          <w:tcPr>
            <w:tcW w:w="2595" w:type="pct"/>
            <w:shd w:val="clear" w:color="auto" w:fill="auto"/>
          </w:tcPr>
          <w:p w14:paraId="7DE4EAB3" w14:textId="3F395946" w:rsidR="004C1BF2" w:rsidRPr="00961201" w:rsidRDefault="004C1BF2" w:rsidP="004C1BF2">
            <w:pPr>
              <w:widowControl/>
              <w:spacing w:line="276" w:lineRule="auto"/>
              <w:rPr>
                <w:rFonts w:ascii="宋体" w:hAnsi="宋体"/>
                <w:sz w:val="24"/>
                <w:szCs w:val="24"/>
              </w:rPr>
            </w:pPr>
            <w:r w:rsidRPr="00961201">
              <w:rPr>
                <w:rFonts w:ascii="宋体" w:hAnsi="宋体" w:hint="eastAsia"/>
                <w:sz w:val="24"/>
                <w:szCs w:val="24"/>
              </w:rPr>
              <w:t>我不关心从培训中学到什么东西（测谎题）</w:t>
            </w:r>
          </w:p>
        </w:tc>
        <w:tc>
          <w:tcPr>
            <w:tcW w:w="328" w:type="pct"/>
            <w:shd w:val="clear" w:color="auto" w:fill="auto"/>
          </w:tcPr>
          <w:p w14:paraId="520CC6D8" w14:textId="1622B57D"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4F352303" w14:textId="4C9934D5"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448CFC10" w14:textId="2C8CA09A"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6FAEC0B6" w14:textId="29FA09E4"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1E23EA39" w14:textId="785A306A"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07839471" w14:textId="77777777" w:rsidTr="00961201">
        <w:trPr>
          <w:trHeight w:val="396"/>
        </w:trPr>
        <w:tc>
          <w:tcPr>
            <w:tcW w:w="766" w:type="pct"/>
            <w:vMerge/>
            <w:shd w:val="clear" w:color="auto" w:fill="auto"/>
          </w:tcPr>
          <w:p w14:paraId="60D0F042" w14:textId="77777777" w:rsidR="004C1BF2" w:rsidRPr="00961201" w:rsidRDefault="004C1BF2" w:rsidP="00E23566">
            <w:pPr>
              <w:jc w:val="center"/>
              <w:rPr>
                <w:rFonts w:ascii="宋体" w:hAnsi="宋体"/>
                <w:sz w:val="24"/>
                <w:szCs w:val="24"/>
              </w:rPr>
            </w:pPr>
          </w:p>
        </w:tc>
        <w:tc>
          <w:tcPr>
            <w:tcW w:w="2595" w:type="pct"/>
            <w:shd w:val="clear" w:color="auto" w:fill="auto"/>
          </w:tcPr>
          <w:p w14:paraId="4A9DEF2A" w14:textId="78F7CD03" w:rsidR="004C1BF2" w:rsidRPr="00961201" w:rsidRDefault="004C1BF2" w:rsidP="004C1BF2">
            <w:pPr>
              <w:widowControl/>
              <w:spacing w:line="276" w:lineRule="auto"/>
              <w:rPr>
                <w:rFonts w:ascii="宋体" w:hAnsi="宋体"/>
                <w:sz w:val="24"/>
                <w:szCs w:val="24"/>
              </w:rPr>
            </w:pPr>
            <w:r w:rsidRPr="00690594">
              <w:rPr>
                <w:sz w:val="24"/>
                <w:szCs w:val="24"/>
              </w:rPr>
              <w:t>1</w:t>
            </w:r>
            <w:r w:rsidR="000A0709">
              <w:rPr>
                <w:rFonts w:hint="eastAsia"/>
                <w:sz w:val="24"/>
                <w:szCs w:val="24"/>
              </w:rPr>
              <w:t>4</w:t>
            </w:r>
            <w:r w:rsidRPr="00961201">
              <w:rPr>
                <w:rFonts w:ascii="宋体" w:hAnsi="宋体"/>
                <w:sz w:val="24"/>
                <w:szCs w:val="24"/>
              </w:rPr>
              <w:t>.</w:t>
            </w:r>
            <w:r w:rsidRPr="00961201">
              <w:rPr>
                <w:rFonts w:ascii="宋体" w:hAnsi="宋体" w:hint="eastAsia"/>
                <w:sz w:val="24"/>
                <w:szCs w:val="24"/>
              </w:rPr>
              <w:t>参加培训对我来说是一种享受</w:t>
            </w:r>
          </w:p>
        </w:tc>
        <w:tc>
          <w:tcPr>
            <w:tcW w:w="328" w:type="pct"/>
            <w:shd w:val="clear" w:color="auto" w:fill="auto"/>
          </w:tcPr>
          <w:p w14:paraId="27ECFA46" w14:textId="1FFF3E0F"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494A0501" w14:textId="1DFC8F7B"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37AECC55" w14:textId="7D1926D7"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47E1B1F8" w14:textId="48F3F90C"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38754FCF" w14:textId="52A60D69"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3218C63F" w14:textId="77777777" w:rsidTr="00961201">
        <w:trPr>
          <w:trHeight w:val="396"/>
        </w:trPr>
        <w:tc>
          <w:tcPr>
            <w:tcW w:w="766" w:type="pct"/>
            <w:vMerge/>
            <w:shd w:val="clear" w:color="auto" w:fill="auto"/>
          </w:tcPr>
          <w:p w14:paraId="5DE2572A" w14:textId="77777777" w:rsidR="004C1BF2" w:rsidRPr="00961201" w:rsidRDefault="004C1BF2" w:rsidP="00E23566">
            <w:pPr>
              <w:jc w:val="center"/>
              <w:rPr>
                <w:rFonts w:ascii="宋体" w:hAnsi="宋体"/>
                <w:sz w:val="24"/>
                <w:szCs w:val="24"/>
              </w:rPr>
            </w:pPr>
          </w:p>
        </w:tc>
        <w:tc>
          <w:tcPr>
            <w:tcW w:w="2595" w:type="pct"/>
            <w:shd w:val="clear" w:color="auto" w:fill="auto"/>
          </w:tcPr>
          <w:p w14:paraId="4F36D53A" w14:textId="475D5CFF" w:rsidR="004C1BF2" w:rsidRPr="00961201" w:rsidRDefault="004C1BF2" w:rsidP="004C1BF2">
            <w:pPr>
              <w:widowControl/>
              <w:spacing w:line="276" w:lineRule="auto"/>
              <w:rPr>
                <w:rFonts w:ascii="宋体" w:hAnsi="宋体"/>
                <w:sz w:val="24"/>
                <w:szCs w:val="24"/>
              </w:rPr>
            </w:pPr>
            <w:r w:rsidRPr="00961201">
              <w:rPr>
                <w:rFonts w:ascii="宋体" w:hAnsi="宋体" w:hint="eastAsia"/>
                <w:sz w:val="24"/>
                <w:szCs w:val="24"/>
              </w:rPr>
              <w:t>我在培训中感到无聊或厌烦（测谎题）</w:t>
            </w:r>
          </w:p>
        </w:tc>
        <w:tc>
          <w:tcPr>
            <w:tcW w:w="328" w:type="pct"/>
            <w:shd w:val="clear" w:color="auto" w:fill="auto"/>
          </w:tcPr>
          <w:p w14:paraId="059EEC4A" w14:textId="63C57308"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3CDB7AAC" w14:textId="28DAF64A"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4AFDDD45" w14:textId="73273C70"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081E702B" w14:textId="4346806F"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12C1DBC5" w14:textId="02BA03F6"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175759E2" w14:textId="77777777" w:rsidTr="00961201">
        <w:trPr>
          <w:trHeight w:val="396"/>
        </w:trPr>
        <w:tc>
          <w:tcPr>
            <w:tcW w:w="766" w:type="pct"/>
            <w:vMerge w:val="restart"/>
            <w:shd w:val="clear" w:color="auto" w:fill="auto"/>
          </w:tcPr>
          <w:p w14:paraId="262BFFFA" w14:textId="56415C49" w:rsidR="004C1BF2" w:rsidRPr="00961201" w:rsidRDefault="004C1BF2" w:rsidP="00E23566">
            <w:pPr>
              <w:jc w:val="center"/>
              <w:rPr>
                <w:rFonts w:ascii="宋体" w:hAnsi="宋体"/>
                <w:sz w:val="24"/>
                <w:szCs w:val="24"/>
              </w:rPr>
            </w:pPr>
            <w:r w:rsidRPr="00961201">
              <w:rPr>
                <w:rFonts w:ascii="宋体" w:hAnsi="宋体" w:hint="eastAsia"/>
                <w:sz w:val="24"/>
                <w:szCs w:val="24"/>
              </w:rPr>
              <w:lastRenderedPageBreak/>
              <w:t>社会投入</w:t>
            </w:r>
          </w:p>
          <w:p w14:paraId="0107E966" w14:textId="77777777" w:rsidR="004C1BF2" w:rsidRPr="00961201" w:rsidRDefault="004C1BF2" w:rsidP="00E23566">
            <w:pPr>
              <w:jc w:val="center"/>
              <w:rPr>
                <w:rFonts w:ascii="宋体" w:hAnsi="宋体"/>
                <w:sz w:val="24"/>
                <w:szCs w:val="24"/>
              </w:rPr>
            </w:pPr>
          </w:p>
        </w:tc>
        <w:tc>
          <w:tcPr>
            <w:tcW w:w="2595" w:type="pct"/>
            <w:shd w:val="clear" w:color="auto" w:fill="auto"/>
          </w:tcPr>
          <w:p w14:paraId="27919DC9" w14:textId="4E158093" w:rsidR="004C1BF2" w:rsidRPr="00961201" w:rsidRDefault="004C1BF2" w:rsidP="004C1BF2">
            <w:pPr>
              <w:widowControl/>
              <w:spacing w:line="276" w:lineRule="auto"/>
              <w:rPr>
                <w:rFonts w:ascii="宋体" w:hAnsi="宋体"/>
                <w:sz w:val="24"/>
                <w:szCs w:val="24"/>
              </w:rPr>
            </w:pPr>
            <w:r w:rsidRPr="00690594">
              <w:rPr>
                <w:sz w:val="24"/>
                <w:szCs w:val="24"/>
              </w:rPr>
              <w:t>1</w:t>
            </w:r>
            <w:r w:rsidR="000A0709">
              <w:rPr>
                <w:rFonts w:hint="eastAsia"/>
                <w:sz w:val="24"/>
                <w:szCs w:val="24"/>
              </w:rPr>
              <w:t>5</w:t>
            </w:r>
            <w:r w:rsidRPr="00961201">
              <w:rPr>
                <w:rFonts w:ascii="宋体" w:hAnsi="宋体"/>
                <w:sz w:val="24"/>
                <w:szCs w:val="24"/>
              </w:rPr>
              <w:t>.</w:t>
            </w:r>
            <w:r w:rsidRPr="00961201">
              <w:rPr>
                <w:rFonts w:ascii="宋体" w:hAnsi="宋体" w:hint="eastAsia"/>
                <w:sz w:val="24"/>
                <w:szCs w:val="24"/>
              </w:rPr>
              <w:t>我和其他学员共同讨论学习问题与心得</w:t>
            </w:r>
          </w:p>
        </w:tc>
        <w:tc>
          <w:tcPr>
            <w:tcW w:w="328" w:type="pct"/>
            <w:shd w:val="clear" w:color="auto" w:fill="auto"/>
          </w:tcPr>
          <w:p w14:paraId="185EF68C" w14:textId="75AA75D5" w:rsidR="004C1BF2" w:rsidRPr="00961201" w:rsidRDefault="004C1BF2" w:rsidP="004C1BF2">
            <w:pPr>
              <w:widowControl/>
              <w:spacing w:line="276" w:lineRule="auto"/>
              <w:rPr>
                <w:rFonts w:ascii="宋体" w:hAnsi="宋体"/>
                <w:sz w:val="24"/>
                <w:szCs w:val="24"/>
              </w:rPr>
            </w:pPr>
            <w:r w:rsidRPr="00690594">
              <w:rPr>
                <w:rFonts w:hint="eastAsia"/>
                <w:sz w:val="24"/>
                <w:szCs w:val="24"/>
              </w:rPr>
              <w:t>1</w:t>
            </w:r>
          </w:p>
        </w:tc>
        <w:tc>
          <w:tcPr>
            <w:tcW w:w="328" w:type="pct"/>
            <w:shd w:val="clear" w:color="auto" w:fill="auto"/>
          </w:tcPr>
          <w:p w14:paraId="0E2525A0" w14:textId="277754E8" w:rsidR="004C1BF2" w:rsidRPr="00961201" w:rsidRDefault="004C1BF2" w:rsidP="004C1BF2">
            <w:pPr>
              <w:widowControl/>
              <w:spacing w:line="276" w:lineRule="auto"/>
              <w:rPr>
                <w:rFonts w:ascii="宋体" w:hAnsi="宋体"/>
                <w:sz w:val="24"/>
                <w:szCs w:val="24"/>
              </w:rPr>
            </w:pPr>
            <w:r w:rsidRPr="00690594">
              <w:rPr>
                <w:rFonts w:hint="eastAsia"/>
                <w:sz w:val="24"/>
                <w:szCs w:val="24"/>
              </w:rPr>
              <w:t>2</w:t>
            </w:r>
          </w:p>
        </w:tc>
        <w:tc>
          <w:tcPr>
            <w:tcW w:w="328" w:type="pct"/>
            <w:shd w:val="clear" w:color="auto" w:fill="auto"/>
          </w:tcPr>
          <w:p w14:paraId="42213544" w14:textId="28010ABF" w:rsidR="004C1BF2" w:rsidRPr="00961201" w:rsidRDefault="004C1BF2" w:rsidP="004C1BF2">
            <w:pPr>
              <w:widowControl/>
              <w:spacing w:line="276" w:lineRule="auto"/>
              <w:rPr>
                <w:rFonts w:ascii="宋体" w:hAnsi="宋体"/>
                <w:sz w:val="24"/>
                <w:szCs w:val="24"/>
              </w:rPr>
            </w:pPr>
            <w:r w:rsidRPr="00690594">
              <w:rPr>
                <w:rFonts w:hint="eastAsia"/>
                <w:sz w:val="24"/>
                <w:szCs w:val="24"/>
              </w:rPr>
              <w:t>3</w:t>
            </w:r>
          </w:p>
        </w:tc>
        <w:tc>
          <w:tcPr>
            <w:tcW w:w="328" w:type="pct"/>
            <w:shd w:val="clear" w:color="auto" w:fill="auto"/>
          </w:tcPr>
          <w:p w14:paraId="0F055480" w14:textId="4B05F948" w:rsidR="004C1BF2" w:rsidRPr="00961201" w:rsidRDefault="004C1BF2" w:rsidP="004C1BF2">
            <w:pPr>
              <w:widowControl/>
              <w:spacing w:line="276" w:lineRule="auto"/>
              <w:rPr>
                <w:rFonts w:ascii="宋体" w:hAnsi="宋体"/>
                <w:sz w:val="24"/>
                <w:szCs w:val="24"/>
              </w:rPr>
            </w:pPr>
            <w:r w:rsidRPr="00690594">
              <w:rPr>
                <w:rFonts w:hint="eastAsia"/>
                <w:sz w:val="24"/>
                <w:szCs w:val="24"/>
              </w:rPr>
              <w:t>4</w:t>
            </w:r>
          </w:p>
        </w:tc>
        <w:tc>
          <w:tcPr>
            <w:tcW w:w="327" w:type="pct"/>
            <w:shd w:val="clear" w:color="auto" w:fill="auto"/>
          </w:tcPr>
          <w:p w14:paraId="5A8765C0" w14:textId="3F392C54" w:rsidR="004C1BF2" w:rsidRPr="00961201" w:rsidRDefault="004C1BF2" w:rsidP="004C1BF2">
            <w:pPr>
              <w:widowControl/>
              <w:spacing w:line="276" w:lineRule="auto"/>
              <w:rPr>
                <w:rFonts w:ascii="宋体" w:hAnsi="宋体"/>
                <w:sz w:val="24"/>
                <w:szCs w:val="24"/>
              </w:rPr>
            </w:pPr>
            <w:r w:rsidRPr="00690594">
              <w:rPr>
                <w:rFonts w:hint="eastAsia"/>
                <w:sz w:val="24"/>
                <w:szCs w:val="24"/>
              </w:rPr>
              <w:t>5</w:t>
            </w:r>
          </w:p>
        </w:tc>
      </w:tr>
      <w:tr w:rsidR="004C1BF2" w:rsidRPr="00961201" w14:paraId="62722A51" w14:textId="77777777" w:rsidTr="00961201">
        <w:trPr>
          <w:trHeight w:val="396"/>
        </w:trPr>
        <w:tc>
          <w:tcPr>
            <w:tcW w:w="766" w:type="pct"/>
            <w:vMerge/>
            <w:shd w:val="clear" w:color="auto" w:fill="auto"/>
          </w:tcPr>
          <w:p w14:paraId="0D1FF27F" w14:textId="77777777" w:rsidR="004C1BF2" w:rsidRPr="00961201" w:rsidRDefault="004C1BF2" w:rsidP="004C1BF2">
            <w:pPr>
              <w:jc w:val="left"/>
              <w:rPr>
                <w:rFonts w:ascii="宋体" w:hAnsi="宋体"/>
                <w:sz w:val="24"/>
                <w:szCs w:val="24"/>
              </w:rPr>
            </w:pPr>
          </w:p>
        </w:tc>
        <w:tc>
          <w:tcPr>
            <w:tcW w:w="2595" w:type="pct"/>
            <w:shd w:val="clear" w:color="auto" w:fill="auto"/>
          </w:tcPr>
          <w:p w14:paraId="1DA698E1" w14:textId="511C499E" w:rsidR="004C1BF2" w:rsidRPr="00961201" w:rsidRDefault="004C1BF2" w:rsidP="004C1BF2">
            <w:pPr>
              <w:widowControl/>
              <w:spacing w:line="276" w:lineRule="auto"/>
              <w:rPr>
                <w:rFonts w:ascii="宋体" w:hAnsi="宋体"/>
                <w:sz w:val="24"/>
                <w:szCs w:val="24"/>
              </w:rPr>
            </w:pPr>
            <w:r w:rsidRPr="00690594">
              <w:rPr>
                <w:sz w:val="24"/>
                <w:szCs w:val="24"/>
              </w:rPr>
              <w:t>1</w:t>
            </w:r>
            <w:r w:rsidR="000A0709">
              <w:rPr>
                <w:rFonts w:hint="eastAsia"/>
                <w:sz w:val="24"/>
                <w:szCs w:val="24"/>
              </w:rPr>
              <w:t>6</w:t>
            </w:r>
            <w:r w:rsidRPr="00961201">
              <w:rPr>
                <w:rFonts w:ascii="宋体" w:hAnsi="宋体"/>
                <w:sz w:val="24"/>
                <w:szCs w:val="24"/>
              </w:rPr>
              <w:t>.</w:t>
            </w:r>
            <w:r w:rsidRPr="00961201">
              <w:rPr>
                <w:rFonts w:ascii="宋体" w:hAnsi="宋体" w:hint="eastAsia"/>
                <w:sz w:val="24"/>
                <w:szCs w:val="24"/>
              </w:rPr>
              <w:t>和培训中的人待在一起，我感到很舒服</w:t>
            </w:r>
          </w:p>
        </w:tc>
        <w:tc>
          <w:tcPr>
            <w:tcW w:w="328" w:type="pct"/>
            <w:shd w:val="clear" w:color="auto" w:fill="auto"/>
          </w:tcPr>
          <w:p w14:paraId="1B439FB2" w14:textId="655527E1"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0C522CBC" w14:textId="0EE7C4E6"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478ADD32" w14:textId="6C795D14"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3554AA25" w14:textId="06F4CAF2"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0C102543" w14:textId="781A50FF"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0F3DB200" w14:textId="77777777" w:rsidTr="00961201">
        <w:trPr>
          <w:trHeight w:val="396"/>
        </w:trPr>
        <w:tc>
          <w:tcPr>
            <w:tcW w:w="766" w:type="pct"/>
            <w:vMerge/>
            <w:shd w:val="clear" w:color="auto" w:fill="auto"/>
          </w:tcPr>
          <w:p w14:paraId="50CE615B" w14:textId="77777777" w:rsidR="004C1BF2" w:rsidRPr="00961201" w:rsidRDefault="004C1BF2" w:rsidP="004C1BF2">
            <w:pPr>
              <w:jc w:val="left"/>
              <w:rPr>
                <w:rFonts w:ascii="宋体" w:hAnsi="宋体"/>
                <w:sz w:val="24"/>
                <w:szCs w:val="24"/>
              </w:rPr>
            </w:pPr>
          </w:p>
        </w:tc>
        <w:tc>
          <w:tcPr>
            <w:tcW w:w="2595" w:type="pct"/>
            <w:shd w:val="clear" w:color="auto" w:fill="auto"/>
          </w:tcPr>
          <w:p w14:paraId="1879CA89" w14:textId="6F1FC80F" w:rsidR="004C1BF2" w:rsidRPr="00961201" w:rsidRDefault="004C1BF2" w:rsidP="004C1BF2">
            <w:pPr>
              <w:widowControl/>
              <w:spacing w:line="276" w:lineRule="auto"/>
              <w:rPr>
                <w:rFonts w:ascii="宋体" w:hAnsi="宋体"/>
                <w:sz w:val="24"/>
                <w:szCs w:val="24"/>
              </w:rPr>
            </w:pPr>
            <w:r w:rsidRPr="00690594">
              <w:rPr>
                <w:sz w:val="24"/>
                <w:szCs w:val="24"/>
              </w:rPr>
              <w:t>1</w:t>
            </w:r>
            <w:r w:rsidR="000A0709">
              <w:rPr>
                <w:rFonts w:hint="eastAsia"/>
                <w:sz w:val="24"/>
                <w:szCs w:val="24"/>
              </w:rPr>
              <w:t>7</w:t>
            </w:r>
            <w:r w:rsidRPr="00961201">
              <w:rPr>
                <w:rFonts w:ascii="宋体" w:hAnsi="宋体"/>
                <w:sz w:val="24"/>
                <w:szCs w:val="24"/>
              </w:rPr>
              <w:t>.</w:t>
            </w:r>
            <w:r w:rsidRPr="00961201">
              <w:rPr>
                <w:rFonts w:ascii="宋体" w:hAnsi="宋体" w:hint="eastAsia"/>
                <w:sz w:val="24"/>
                <w:szCs w:val="24"/>
              </w:rPr>
              <w:t>当其他学员发言时，我很有兴趣倾听他们</w:t>
            </w:r>
          </w:p>
        </w:tc>
        <w:tc>
          <w:tcPr>
            <w:tcW w:w="328" w:type="pct"/>
            <w:shd w:val="clear" w:color="auto" w:fill="auto"/>
          </w:tcPr>
          <w:p w14:paraId="135BA185" w14:textId="7D513CC8"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3D502430" w14:textId="3095C396"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46891A1B" w14:textId="7C7D1FF0"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14BB6164" w14:textId="673F4135"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7393FC29" w14:textId="00B57463"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19656F63" w14:textId="77777777" w:rsidTr="00961201">
        <w:trPr>
          <w:trHeight w:val="396"/>
        </w:trPr>
        <w:tc>
          <w:tcPr>
            <w:tcW w:w="766" w:type="pct"/>
            <w:vMerge/>
            <w:shd w:val="clear" w:color="auto" w:fill="auto"/>
          </w:tcPr>
          <w:p w14:paraId="4CE25C47" w14:textId="77777777" w:rsidR="004C1BF2" w:rsidRPr="00961201" w:rsidRDefault="004C1BF2" w:rsidP="004C1BF2">
            <w:pPr>
              <w:jc w:val="left"/>
              <w:rPr>
                <w:rFonts w:ascii="宋体" w:hAnsi="宋体"/>
                <w:sz w:val="24"/>
                <w:szCs w:val="24"/>
              </w:rPr>
            </w:pPr>
          </w:p>
        </w:tc>
        <w:tc>
          <w:tcPr>
            <w:tcW w:w="2595" w:type="pct"/>
            <w:shd w:val="clear" w:color="auto" w:fill="auto"/>
          </w:tcPr>
          <w:p w14:paraId="22FAE510" w14:textId="1D92524A" w:rsidR="004C1BF2" w:rsidRPr="00961201" w:rsidRDefault="004C1BF2" w:rsidP="004C1BF2">
            <w:pPr>
              <w:widowControl/>
              <w:spacing w:line="276" w:lineRule="auto"/>
              <w:rPr>
                <w:rFonts w:ascii="宋体" w:hAnsi="宋体"/>
                <w:sz w:val="24"/>
                <w:szCs w:val="24"/>
              </w:rPr>
            </w:pPr>
            <w:r w:rsidRPr="00690594">
              <w:rPr>
                <w:sz w:val="24"/>
                <w:szCs w:val="24"/>
              </w:rPr>
              <w:t>1</w:t>
            </w:r>
            <w:r w:rsidR="000A0709">
              <w:rPr>
                <w:rFonts w:hint="eastAsia"/>
                <w:sz w:val="24"/>
                <w:szCs w:val="24"/>
              </w:rPr>
              <w:t>8</w:t>
            </w:r>
            <w:r w:rsidRPr="00961201">
              <w:rPr>
                <w:rFonts w:ascii="宋体" w:hAnsi="宋体"/>
                <w:sz w:val="24"/>
                <w:szCs w:val="24"/>
              </w:rPr>
              <w:t>.</w:t>
            </w:r>
            <w:r w:rsidRPr="00961201">
              <w:rPr>
                <w:rFonts w:ascii="宋体" w:hAnsi="宋体" w:hint="eastAsia"/>
                <w:sz w:val="24"/>
                <w:szCs w:val="24"/>
              </w:rPr>
              <w:t>我会积极与培训师交流（例如提问、咨询、反馈学习成果）</w:t>
            </w:r>
          </w:p>
        </w:tc>
        <w:tc>
          <w:tcPr>
            <w:tcW w:w="328" w:type="pct"/>
            <w:shd w:val="clear" w:color="auto" w:fill="auto"/>
          </w:tcPr>
          <w:p w14:paraId="0E32656A" w14:textId="1920D5CA"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3E695BBD" w14:textId="1BB670CA"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6AF13F65" w14:textId="4111B705"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4419E872" w14:textId="5FA71926"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30F746D7" w14:textId="287CBAF2" w:rsidR="004C1BF2" w:rsidRPr="00961201" w:rsidRDefault="004C1BF2" w:rsidP="004C1BF2">
            <w:pPr>
              <w:jc w:val="left"/>
              <w:rPr>
                <w:rFonts w:ascii="宋体" w:hAnsi="宋体"/>
                <w:sz w:val="24"/>
                <w:szCs w:val="24"/>
              </w:rPr>
            </w:pPr>
            <w:r w:rsidRPr="00690594">
              <w:rPr>
                <w:rFonts w:hint="eastAsia"/>
                <w:sz w:val="24"/>
                <w:szCs w:val="24"/>
              </w:rPr>
              <w:t>5</w:t>
            </w:r>
          </w:p>
        </w:tc>
      </w:tr>
      <w:tr w:rsidR="004C1BF2" w:rsidRPr="00961201" w14:paraId="4BC40A4D" w14:textId="77777777" w:rsidTr="00961201">
        <w:trPr>
          <w:trHeight w:val="396"/>
        </w:trPr>
        <w:tc>
          <w:tcPr>
            <w:tcW w:w="766" w:type="pct"/>
            <w:vMerge/>
            <w:shd w:val="clear" w:color="auto" w:fill="auto"/>
          </w:tcPr>
          <w:p w14:paraId="636EF52A" w14:textId="77777777" w:rsidR="004C1BF2" w:rsidRPr="00961201" w:rsidRDefault="004C1BF2" w:rsidP="004C1BF2">
            <w:pPr>
              <w:jc w:val="left"/>
              <w:rPr>
                <w:rFonts w:ascii="宋体" w:hAnsi="宋体"/>
                <w:sz w:val="24"/>
                <w:szCs w:val="24"/>
              </w:rPr>
            </w:pPr>
          </w:p>
        </w:tc>
        <w:tc>
          <w:tcPr>
            <w:tcW w:w="2595" w:type="pct"/>
            <w:shd w:val="clear" w:color="auto" w:fill="auto"/>
          </w:tcPr>
          <w:p w14:paraId="32C0420C" w14:textId="33542F93" w:rsidR="004C1BF2" w:rsidRPr="00961201" w:rsidRDefault="000A0709" w:rsidP="004C1BF2">
            <w:pPr>
              <w:widowControl/>
              <w:spacing w:line="276" w:lineRule="auto"/>
              <w:rPr>
                <w:rFonts w:ascii="宋体" w:hAnsi="宋体"/>
                <w:sz w:val="24"/>
                <w:szCs w:val="24"/>
              </w:rPr>
            </w:pPr>
            <w:r>
              <w:rPr>
                <w:rFonts w:hint="eastAsia"/>
                <w:sz w:val="24"/>
                <w:szCs w:val="24"/>
              </w:rPr>
              <w:t>19</w:t>
            </w:r>
            <w:r w:rsidR="004C1BF2" w:rsidRPr="00961201">
              <w:rPr>
                <w:rFonts w:ascii="宋体" w:hAnsi="宋体"/>
                <w:sz w:val="24"/>
                <w:szCs w:val="24"/>
              </w:rPr>
              <w:t>.</w:t>
            </w:r>
            <w:r w:rsidR="004C1BF2" w:rsidRPr="00961201">
              <w:rPr>
                <w:rFonts w:ascii="宋体" w:hAnsi="宋体" w:hint="eastAsia"/>
                <w:sz w:val="24"/>
                <w:szCs w:val="24"/>
              </w:rPr>
              <w:t>在培训中，我经常与其他学员进行合作学习</w:t>
            </w:r>
          </w:p>
        </w:tc>
        <w:tc>
          <w:tcPr>
            <w:tcW w:w="328" w:type="pct"/>
            <w:shd w:val="clear" w:color="auto" w:fill="auto"/>
          </w:tcPr>
          <w:p w14:paraId="14B28E85" w14:textId="68EEAF0C" w:rsidR="004C1BF2" w:rsidRPr="00961201" w:rsidRDefault="004C1BF2" w:rsidP="004C1BF2">
            <w:pPr>
              <w:widowControl/>
              <w:spacing w:line="276" w:lineRule="auto"/>
              <w:rPr>
                <w:rFonts w:ascii="宋体" w:hAnsi="宋体"/>
                <w:sz w:val="24"/>
                <w:szCs w:val="24"/>
              </w:rPr>
            </w:pPr>
            <w:r w:rsidRPr="00690594">
              <w:rPr>
                <w:rFonts w:hint="eastAsia"/>
                <w:sz w:val="24"/>
                <w:szCs w:val="24"/>
              </w:rPr>
              <w:t>1</w:t>
            </w:r>
          </w:p>
        </w:tc>
        <w:tc>
          <w:tcPr>
            <w:tcW w:w="328" w:type="pct"/>
            <w:shd w:val="clear" w:color="auto" w:fill="auto"/>
          </w:tcPr>
          <w:p w14:paraId="211234B9" w14:textId="27BE3DFF" w:rsidR="004C1BF2" w:rsidRPr="00961201" w:rsidRDefault="004C1BF2" w:rsidP="004C1BF2">
            <w:pPr>
              <w:widowControl/>
              <w:spacing w:line="276" w:lineRule="auto"/>
              <w:rPr>
                <w:rFonts w:ascii="宋体" w:hAnsi="宋体"/>
                <w:sz w:val="24"/>
                <w:szCs w:val="24"/>
              </w:rPr>
            </w:pPr>
            <w:r w:rsidRPr="00690594">
              <w:rPr>
                <w:rFonts w:hint="eastAsia"/>
                <w:sz w:val="24"/>
                <w:szCs w:val="24"/>
              </w:rPr>
              <w:t>2</w:t>
            </w:r>
          </w:p>
        </w:tc>
        <w:tc>
          <w:tcPr>
            <w:tcW w:w="328" w:type="pct"/>
            <w:shd w:val="clear" w:color="auto" w:fill="auto"/>
          </w:tcPr>
          <w:p w14:paraId="527D5DB8" w14:textId="485D22EC" w:rsidR="004C1BF2" w:rsidRPr="00961201" w:rsidRDefault="004C1BF2" w:rsidP="004C1BF2">
            <w:pPr>
              <w:widowControl/>
              <w:spacing w:line="276" w:lineRule="auto"/>
              <w:rPr>
                <w:rFonts w:ascii="宋体" w:hAnsi="宋体"/>
                <w:sz w:val="24"/>
                <w:szCs w:val="24"/>
              </w:rPr>
            </w:pPr>
            <w:r w:rsidRPr="00690594">
              <w:rPr>
                <w:rFonts w:hint="eastAsia"/>
                <w:sz w:val="24"/>
                <w:szCs w:val="24"/>
              </w:rPr>
              <w:t>3</w:t>
            </w:r>
          </w:p>
        </w:tc>
        <w:tc>
          <w:tcPr>
            <w:tcW w:w="328" w:type="pct"/>
            <w:shd w:val="clear" w:color="auto" w:fill="auto"/>
          </w:tcPr>
          <w:p w14:paraId="2E8144BF" w14:textId="381195EC" w:rsidR="004C1BF2" w:rsidRPr="00961201" w:rsidRDefault="004C1BF2" w:rsidP="004C1BF2">
            <w:pPr>
              <w:widowControl/>
              <w:spacing w:line="276" w:lineRule="auto"/>
              <w:rPr>
                <w:rFonts w:ascii="宋体" w:hAnsi="宋体"/>
                <w:sz w:val="24"/>
                <w:szCs w:val="24"/>
              </w:rPr>
            </w:pPr>
            <w:r w:rsidRPr="00690594">
              <w:rPr>
                <w:rFonts w:hint="eastAsia"/>
                <w:sz w:val="24"/>
                <w:szCs w:val="24"/>
              </w:rPr>
              <w:t>4</w:t>
            </w:r>
          </w:p>
        </w:tc>
        <w:tc>
          <w:tcPr>
            <w:tcW w:w="327" w:type="pct"/>
            <w:shd w:val="clear" w:color="auto" w:fill="auto"/>
          </w:tcPr>
          <w:p w14:paraId="30371241" w14:textId="15B13E94" w:rsidR="004C1BF2" w:rsidRPr="00961201" w:rsidRDefault="004C1BF2" w:rsidP="004C1BF2">
            <w:pPr>
              <w:widowControl/>
              <w:spacing w:line="276" w:lineRule="auto"/>
              <w:rPr>
                <w:rFonts w:ascii="宋体" w:hAnsi="宋体"/>
                <w:sz w:val="24"/>
                <w:szCs w:val="24"/>
              </w:rPr>
            </w:pPr>
            <w:r w:rsidRPr="00690594">
              <w:rPr>
                <w:rFonts w:hint="eastAsia"/>
                <w:sz w:val="24"/>
                <w:szCs w:val="24"/>
              </w:rPr>
              <w:t>5</w:t>
            </w:r>
          </w:p>
        </w:tc>
      </w:tr>
      <w:tr w:rsidR="004C1BF2" w:rsidRPr="00961201" w14:paraId="55D04ED9" w14:textId="77777777" w:rsidTr="00961201">
        <w:trPr>
          <w:trHeight w:val="257"/>
        </w:trPr>
        <w:tc>
          <w:tcPr>
            <w:tcW w:w="766" w:type="pct"/>
            <w:vMerge/>
            <w:shd w:val="clear" w:color="auto" w:fill="auto"/>
          </w:tcPr>
          <w:p w14:paraId="3ACBF8C6" w14:textId="77777777" w:rsidR="004C1BF2" w:rsidRPr="00961201" w:rsidRDefault="004C1BF2" w:rsidP="004C1BF2">
            <w:pPr>
              <w:jc w:val="left"/>
              <w:rPr>
                <w:rFonts w:ascii="宋体" w:hAnsi="宋体"/>
                <w:sz w:val="24"/>
                <w:szCs w:val="24"/>
              </w:rPr>
            </w:pPr>
          </w:p>
        </w:tc>
        <w:tc>
          <w:tcPr>
            <w:tcW w:w="2595" w:type="pct"/>
            <w:shd w:val="clear" w:color="auto" w:fill="auto"/>
          </w:tcPr>
          <w:p w14:paraId="3E13A4BD" w14:textId="25D78405" w:rsidR="004C1BF2" w:rsidRPr="00961201" w:rsidRDefault="004C1BF2" w:rsidP="004C1BF2">
            <w:pPr>
              <w:widowControl/>
              <w:spacing w:line="276" w:lineRule="auto"/>
              <w:rPr>
                <w:rFonts w:ascii="宋体" w:hAnsi="宋体"/>
                <w:sz w:val="24"/>
                <w:szCs w:val="24"/>
              </w:rPr>
            </w:pPr>
            <w:r w:rsidRPr="00690594">
              <w:rPr>
                <w:sz w:val="24"/>
                <w:szCs w:val="24"/>
              </w:rPr>
              <w:t>2</w:t>
            </w:r>
            <w:r w:rsidR="000A0709">
              <w:rPr>
                <w:rFonts w:hint="eastAsia"/>
                <w:sz w:val="24"/>
                <w:szCs w:val="24"/>
              </w:rPr>
              <w:t>0</w:t>
            </w:r>
            <w:r w:rsidRPr="00961201">
              <w:rPr>
                <w:rFonts w:ascii="宋体" w:hAnsi="宋体"/>
                <w:sz w:val="24"/>
                <w:szCs w:val="24"/>
              </w:rPr>
              <w:t>.</w:t>
            </w:r>
            <w:r w:rsidRPr="00961201">
              <w:rPr>
                <w:rFonts w:ascii="宋体" w:hAnsi="宋体" w:hint="eastAsia"/>
                <w:sz w:val="24"/>
                <w:szCs w:val="24"/>
              </w:rPr>
              <w:t>我感觉自己是培训集体中的一份子</w:t>
            </w:r>
          </w:p>
        </w:tc>
        <w:tc>
          <w:tcPr>
            <w:tcW w:w="328" w:type="pct"/>
            <w:shd w:val="clear" w:color="auto" w:fill="auto"/>
          </w:tcPr>
          <w:p w14:paraId="12A3B437" w14:textId="47B3173B" w:rsidR="004C1BF2" w:rsidRPr="00961201" w:rsidRDefault="004C1BF2" w:rsidP="004C1BF2">
            <w:pPr>
              <w:jc w:val="left"/>
              <w:rPr>
                <w:rFonts w:ascii="宋体" w:hAnsi="宋体"/>
                <w:sz w:val="24"/>
                <w:szCs w:val="24"/>
              </w:rPr>
            </w:pPr>
            <w:r w:rsidRPr="00690594">
              <w:rPr>
                <w:rFonts w:hint="eastAsia"/>
                <w:sz w:val="24"/>
                <w:szCs w:val="24"/>
              </w:rPr>
              <w:t>1</w:t>
            </w:r>
          </w:p>
        </w:tc>
        <w:tc>
          <w:tcPr>
            <w:tcW w:w="328" w:type="pct"/>
            <w:shd w:val="clear" w:color="auto" w:fill="auto"/>
          </w:tcPr>
          <w:p w14:paraId="2D455562" w14:textId="3C8F181D" w:rsidR="004C1BF2" w:rsidRPr="00961201" w:rsidRDefault="004C1BF2" w:rsidP="004C1BF2">
            <w:pPr>
              <w:jc w:val="left"/>
              <w:rPr>
                <w:rFonts w:ascii="宋体" w:hAnsi="宋体"/>
                <w:sz w:val="24"/>
                <w:szCs w:val="24"/>
              </w:rPr>
            </w:pPr>
            <w:r w:rsidRPr="00690594">
              <w:rPr>
                <w:rFonts w:hint="eastAsia"/>
                <w:sz w:val="24"/>
                <w:szCs w:val="24"/>
              </w:rPr>
              <w:t>2</w:t>
            </w:r>
          </w:p>
        </w:tc>
        <w:tc>
          <w:tcPr>
            <w:tcW w:w="328" w:type="pct"/>
            <w:shd w:val="clear" w:color="auto" w:fill="auto"/>
          </w:tcPr>
          <w:p w14:paraId="57E95B4E" w14:textId="589CD6AB" w:rsidR="004C1BF2" w:rsidRPr="00961201" w:rsidRDefault="004C1BF2" w:rsidP="004C1BF2">
            <w:pPr>
              <w:jc w:val="left"/>
              <w:rPr>
                <w:rFonts w:ascii="宋体" w:hAnsi="宋体"/>
                <w:sz w:val="24"/>
                <w:szCs w:val="24"/>
              </w:rPr>
            </w:pPr>
            <w:r w:rsidRPr="00690594">
              <w:rPr>
                <w:rFonts w:hint="eastAsia"/>
                <w:sz w:val="24"/>
                <w:szCs w:val="24"/>
              </w:rPr>
              <w:t>3</w:t>
            </w:r>
          </w:p>
        </w:tc>
        <w:tc>
          <w:tcPr>
            <w:tcW w:w="328" w:type="pct"/>
            <w:shd w:val="clear" w:color="auto" w:fill="auto"/>
          </w:tcPr>
          <w:p w14:paraId="2E609CD9" w14:textId="13E43890" w:rsidR="004C1BF2" w:rsidRPr="00961201" w:rsidRDefault="004C1BF2" w:rsidP="004C1BF2">
            <w:pPr>
              <w:jc w:val="left"/>
              <w:rPr>
                <w:rFonts w:ascii="宋体" w:hAnsi="宋体"/>
                <w:sz w:val="24"/>
                <w:szCs w:val="24"/>
              </w:rPr>
            </w:pPr>
            <w:r w:rsidRPr="00690594">
              <w:rPr>
                <w:rFonts w:hint="eastAsia"/>
                <w:sz w:val="24"/>
                <w:szCs w:val="24"/>
              </w:rPr>
              <w:t>4</w:t>
            </w:r>
          </w:p>
        </w:tc>
        <w:tc>
          <w:tcPr>
            <w:tcW w:w="327" w:type="pct"/>
            <w:shd w:val="clear" w:color="auto" w:fill="auto"/>
          </w:tcPr>
          <w:p w14:paraId="4B6DFEAF" w14:textId="355AA901" w:rsidR="004C1BF2" w:rsidRPr="00961201" w:rsidRDefault="004C1BF2" w:rsidP="004C1BF2">
            <w:pPr>
              <w:jc w:val="left"/>
              <w:rPr>
                <w:rFonts w:ascii="宋体" w:hAnsi="宋体"/>
                <w:sz w:val="24"/>
                <w:szCs w:val="24"/>
              </w:rPr>
            </w:pPr>
            <w:r w:rsidRPr="00690594">
              <w:rPr>
                <w:rFonts w:hint="eastAsia"/>
                <w:sz w:val="24"/>
                <w:szCs w:val="24"/>
              </w:rPr>
              <w:t>5</w:t>
            </w:r>
          </w:p>
        </w:tc>
      </w:tr>
    </w:tbl>
    <w:p w14:paraId="545E8937" w14:textId="7C5AB6C3" w:rsidR="00AE1791" w:rsidRDefault="00AE1791" w:rsidP="00AE1791">
      <w:pPr>
        <w:rPr>
          <w:rFonts w:ascii="宋体" w:hAnsi="宋体"/>
          <w:sz w:val="24"/>
          <w:szCs w:val="22"/>
        </w:rPr>
      </w:pPr>
    </w:p>
    <w:p w14:paraId="3F223EC4" w14:textId="0AFE8854" w:rsidR="00AE1791" w:rsidRDefault="00AE1791" w:rsidP="00AE1791">
      <w:pPr>
        <w:rPr>
          <w:rFonts w:ascii="宋体" w:hAnsi="宋体"/>
          <w:sz w:val="24"/>
          <w:szCs w:val="22"/>
        </w:rPr>
      </w:pPr>
      <w:r w:rsidRPr="00690594">
        <w:rPr>
          <w:rFonts w:hint="eastAsia"/>
          <w:sz w:val="24"/>
          <w:szCs w:val="22"/>
        </w:rPr>
        <w:t>2</w:t>
      </w:r>
      <w:r>
        <w:rPr>
          <w:rFonts w:ascii="宋体" w:hAnsi="宋体"/>
          <w:sz w:val="24"/>
          <w:szCs w:val="22"/>
        </w:rPr>
        <w:t>.</w:t>
      </w:r>
      <w:r>
        <w:rPr>
          <w:rFonts w:ascii="宋体" w:hAnsi="宋体" w:hint="eastAsia"/>
          <w:sz w:val="24"/>
          <w:szCs w:val="22"/>
        </w:rPr>
        <w:t>工作绩效调查问卷</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4536"/>
        <w:gridCol w:w="567"/>
        <w:gridCol w:w="536"/>
        <w:gridCol w:w="457"/>
        <w:gridCol w:w="567"/>
        <w:gridCol w:w="617"/>
      </w:tblGrid>
      <w:tr w:rsidR="004D54AC" w:rsidRPr="004D54AC" w14:paraId="6F80AA9C" w14:textId="77777777" w:rsidTr="004D54AC">
        <w:tc>
          <w:tcPr>
            <w:tcW w:w="0" w:type="auto"/>
            <w:gridSpan w:val="7"/>
            <w:shd w:val="clear" w:color="auto" w:fill="auto"/>
          </w:tcPr>
          <w:p w14:paraId="039B14FC" w14:textId="77777777"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工作绩效</w:t>
            </w:r>
          </w:p>
        </w:tc>
      </w:tr>
      <w:tr w:rsidR="004D54AC" w:rsidRPr="004D54AC" w14:paraId="0E7F9DA2" w14:textId="77777777" w:rsidTr="004D54AC">
        <w:tc>
          <w:tcPr>
            <w:tcW w:w="1242" w:type="dxa"/>
            <w:shd w:val="clear" w:color="auto" w:fill="auto"/>
          </w:tcPr>
          <w:p w14:paraId="361E232D" w14:textId="77777777"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因子</w:t>
            </w:r>
          </w:p>
        </w:tc>
        <w:tc>
          <w:tcPr>
            <w:tcW w:w="4536" w:type="dxa"/>
            <w:shd w:val="clear" w:color="auto" w:fill="auto"/>
          </w:tcPr>
          <w:p w14:paraId="3D383C9B" w14:textId="77777777" w:rsidR="00AE1791" w:rsidRPr="004D54AC" w:rsidRDefault="00AE1791" w:rsidP="004D54AC">
            <w:pPr>
              <w:widowControl/>
              <w:spacing w:line="276" w:lineRule="auto"/>
              <w:jc w:val="center"/>
              <w:rPr>
                <w:rFonts w:ascii="宋体" w:hAnsi="宋体"/>
                <w:sz w:val="24"/>
                <w:szCs w:val="24"/>
              </w:rPr>
            </w:pPr>
            <w:proofErr w:type="gramStart"/>
            <w:r w:rsidRPr="004D54AC">
              <w:rPr>
                <w:rFonts w:ascii="宋体" w:hAnsi="宋体" w:hint="eastAsia"/>
                <w:sz w:val="24"/>
                <w:szCs w:val="24"/>
              </w:rPr>
              <w:t>题项</w:t>
            </w:r>
            <w:proofErr w:type="gramEnd"/>
          </w:p>
        </w:tc>
        <w:tc>
          <w:tcPr>
            <w:tcW w:w="567" w:type="dxa"/>
            <w:shd w:val="clear" w:color="auto" w:fill="auto"/>
          </w:tcPr>
          <w:p w14:paraId="3179D62F" w14:textId="147878D1"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安全不符合</w:t>
            </w:r>
          </w:p>
        </w:tc>
        <w:tc>
          <w:tcPr>
            <w:tcW w:w="536" w:type="dxa"/>
            <w:shd w:val="clear" w:color="auto" w:fill="auto"/>
          </w:tcPr>
          <w:p w14:paraId="2A1A94AE" w14:textId="6CBF95D5"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有点不符合</w:t>
            </w:r>
          </w:p>
        </w:tc>
        <w:tc>
          <w:tcPr>
            <w:tcW w:w="457" w:type="dxa"/>
            <w:shd w:val="clear" w:color="auto" w:fill="auto"/>
          </w:tcPr>
          <w:p w14:paraId="58C69540" w14:textId="6BB00200"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不确定</w:t>
            </w:r>
          </w:p>
        </w:tc>
        <w:tc>
          <w:tcPr>
            <w:tcW w:w="567" w:type="dxa"/>
            <w:shd w:val="clear" w:color="auto" w:fill="auto"/>
          </w:tcPr>
          <w:p w14:paraId="5558A160" w14:textId="5A49B269"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有点符合</w:t>
            </w:r>
          </w:p>
        </w:tc>
        <w:tc>
          <w:tcPr>
            <w:tcW w:w="617" w:type="dxa"/>
            <w:shd w:val="clear" w:color="auto" w:fill="auto"/>
          </w:tcPr>
          <w:p w14:paraId="4433B3A5" w14:textId="3338536B"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完全符合</w:t>
            </w:r>
          </w:p>
        </w:tc>
      </w:tr>
      <w:tr w:rsidR="004D54AC" w:rsidRPr="004D54AC" w14:paraId="1D8C027A" w14:textId="77777777" w:rsidTr="004D54AC">
        <w:trPr>
          <w:trHeight w:val="139"/>
        </w:trPr>
        <w:tc>
          <w:tcPr>
            <w:tcW w:w="1242" w:type="dxa"/>
            <w:vMerge w:val="restart"/>
            <w:shd w:val="clear" w:color="auto" w:fill="auto"/>
          </w:tcPr>
          <w:p w14:paraId="50CEF76A" w14:textId="378D6C58" w:rsidR="00AE1791" w:rsidRPr="004D54AC" w:rsidRDefault="00AE1791" w:rsidP="004D54AC">
            <w:pPr>
              <w:jc w:val="center"/>
              <w:rPr>
                <w:rFonts w:ascii="宋体" w:hAnsi="宋体"/>
                <w:sz w:val="24"/>
                <w:szCs w:val="24"/>
              </w:rPr>
            </w:pPr>
            <w:r w:rsidRPr="004D54AC">
              <w:rPr>
                <w:rFonts w:ascii="宋体" w:hAnsi="宋体" w:hint="eastAsia"/>
                <w:sz w:val="24"/>
                <w:szCs w:val="24"/>
              </w:rPr>
              <w:t>任务绩效</w:t>
            </w:r>
          </w:p>
          <w:p w14:paraId="2EF673C0" w14:textId="77777777" w:rsidR="00AE1791" w:rsidRPr="004D54AC" w:rsidRDefault="00AE1791" w:rsidP="004D54AC">
            <w:pPr>
              <w:jc w:val="center"/>
              <w:rPr>
                <w:rFonts w:ascii="宋体" w:hAnsi="宋体"/>
                <w:sz w:val="24"/>
                <w:szCs w:val="24"/>
              </w:rPr>
            </w:pPr>
          </w:p>
        </w:tc>
        <w:tc>
          <w:tcPr>
            <w:tcW w:w="4536" w:type="dxa"/>
            <w:shd w:val="clear" w:color="auto" w:fill="auto"/>
          </w:tcPr>
          <w:p w14:paraId="3FC36936"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1</w:t>
            </w:r>
            <w:r w:rsidRPr="004D54AC">
              <w:rPr>
                <w:rFonts w:ascii="宋体" w:hAnsi="宋体"/>
                <w:sz w:val="24"/>
                <w:szCs w:val="24"/>
              </w:rPr>
              <w:t>.</w:t>
            </w:r>
            <w:r w:rsidRPr="004D54AC">
              <w:rPr>
                <w:rFonts w:ascii="宋体" w:hAnsi="宋体" w:hint="eastAsia"/>
                <w:sz w:val="24"/>
                <w:szCs w:val="24"/>
              </w:rPr>
              <w:t>我能充分地完成交给我的任务</w:t>
            </w:r>
          </w:p>
        </w:tc>
        <w:tc>
          <w:tcPr>
            <w:tcW w:w="567" w:type="dxa"/>
            <w:shd w:val="clear" w:color="auto" w:fill="auto"/>
          </w:tcPr>
          <w:p w14:paraId="46A81C00"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1</w:t>
            </w:r>
          </w:p>
        </w:tc>
        <w:tc>
          <w:tcPr>
            <w:tcW w:w="536" w:type="dxa"/>
            <w:shd w:val="clear" w:color="auto" w:fill="auto"/>
          </w:tcPr>
          <w:p w14:paraId="3A470E9B"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2</w:t>
            </w:r>
          </w:p>
        </w:tc>
        <w:tc>
          <w:tcPr>
            <w:tcW w:w="457" w:type="dxa"/>
            <w:shd w:val="clear" w:color="auto" w:fill="auto"/>
          </w:tcPr>
          <w:p w14:paraId="53082BA5"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3</w:t>
            </w:r>
          </w:p>
        </w:tc>
        <w:tc>
          <w:tcPr>
            <w:tcW w:w="567" w:type="dxa"/>
            <w:shd w:val="clear" w:color="auto" w:fill="auto"/>
          </w:tcPr>
          <w:p w14:paraId="7B7F42E3"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4</w:t>
            </w:r>
          </w:p>
        </w:tc>
        <w:tc>
          <w:tcPr>
            <w:tcW w:w="617" w:type="dxa"/>
            <w:shd w:val="clear" w:color="auto" w:fill="auto"/>
          </w:tcPr>
          <w:p w14:paraId="5C35F886"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5</w:t>
            </w:r>
          </w:p>
        </w:tc>
      </w:tr>
      <w:tr w:rsidR="004D54AC" w:rsidRPr="004D54AC" w14:paraId="64427CDB" w14:textId="77777777" w:rsidTr="004D54AC">
        <w:trPr>
          <w:trHeight w:val="137"/>
        </w:trPr>
        <w:tc>
          <w:tcPr>
            <w:tcW w:w="1242" w:type="dxa"/>
            <w:vMerge/>
            <w:shd w:val="clear" w:color="auto" w:fill="auto"/>
          </w:tcPr>
          <w:p w14:paraId="1F47B4F9" w14:textId="77777777" w:rsidR="00AE1791" w:rsidRPr="004D54AC" w:rsidRDefault="00AE1791" w:rsidP="004D54AC">
            <w:pPr>
              <w:jc w:val="center"/>
              <w:rPr>
                <w:rFonts w:ascii="宋体" w:hAnsi="宋体"/>
                <w:sz w:val="24"/>
                <w:szCs w:val="24"/>
              </w:rPr>
            </w:pPr>
          </w:p>
        </w:tc>
        <w:tc>
          <w:tcPr>
            <w:tcW w:w="4536" w:type="dxa"/>
            <w:shd w:val="clear" w:color="auto" w:fill="auto"/>
          </w:tcPr>
          <w:p w14:paraId="1CF68635"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2</w:t>
            </w:r>
            <w:r w:rsidRPr="004D54AC">
              <w:rPr>
                <w:rFonts w:ascii="宋体" w:hAnsi="宋体"/>
                <w:sz w:val="24"/>
                <w:szCs w:val="24"/>
              </w:rPr>
              <w:t>.</w:t>
            </w:r>
            <w:r w:rsidRPr="004D54AC">
              <w:rPr>
                <w:rFonts w:ascii="宋体" w:hAnsi="宋体" w:hint="eastAsia"/>
                <w:sz w:val="24"/>
                <w:szCs w:val="24"/>
              </w:rPr>
              <w:t>我能称职地完成所担任的职责</w:t>
            </w:r>
          </w:p>
        </w:tc>
        <w:tc>
          <w:tcPr>
            <w:tcW w:w="567" w:type="dxa"/>
            <w:shd w:val="clear" w:color="auto" w:fill="auto"/>
          </w:tcPr>
          <w:p w14:paraId="38875940"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1</w:t>
            </w:r>
          </w:p>
        </w:tc>
        <w:tc>
          <w:tcPr>
            <w:tcW w:w="536" w:type="dxa"/>
            <w:shd w:val="clear" w:color="auto" w:fill="auto"/>
          </w:tcPr>
          <w:p w14:paraId="3B77B65B"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2</w:t>
            </w:r>
          </w:p>
        </w:tc>
        <w:tc>
          <w:tcPr>
            <w:tcW w:w="457" w:type="dxa"/>
            <w:shd w:val="clear" w:color="auto" w:fill="auto"/>
          </w:tcPr>
          <w:p w14:paraId="7A9B8D2F"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3</w:t>
            </w:r>
          </w:p>
        </w:tc>
        <w:tc>
          <w:tcPr>
            <w:tcW w:w="567" w:type="dxa"/>
            <w:shd w:val="clear" w:color="auto" w:fill="auto"/>
          </w:tcPr>
          <w:p w14:paraId="3C8432E5"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4</w:t>
            </w:r>
          </w:p>
        </w:tc>
        <w:tc>
          <w:tcPr>
            <w:tcW w:w="617" w:type="dxa"/>
            <w:shd w:val="clear" w:color="auto" w:fill="auto"/>
          </w:tcPr>
          <w:p w14:paraId="36A1478B"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5</w:t>
            </w:r>
          </w:p>
        </w:tc>
      </w:tr>
      <w:tr w:rsidR="004D54AC" w:rsidRPr="004D54AC" w14:paraId="45871D2B" w14:textId="77777777" w:rsidTr="004D54AC">
        <w:trPr>
          <w:trHeight w:val="137"/>
        </w:trPr>
        <w:tc>
          <w:tcPr>
            <w:tcW w:w="1242" w:type="dxa"/>
            <w:vMerge/>
            <w:shd w:val="clear" w:color="auto" w:fill="auto"/>
          </w:tcPr>
          <w:p w14:paraId="0D2B2E04" w14:textId="77777777" w:rsidR="00AE1791" w:rsidRPr="004D54AC" w:rsidRDefault="00AE1791" w:rsidP="004D54AC">
            <w:pPr>
              <w:jc w:val="center"/>
              <w:rPr>
                <w:rFonts w:ascii="宋体" w:hAnsi="宋体"/>
                <w:sz w:val="24"/>
                <w:szCs w:val="24"/>
              </w:rPr>
            </w:pPr>
          </w:p>
        </w:tc>
        <w:tc>
          <w:tcPr>
            <w:tcW w:w="4536" w:type="dxa"/>
            <w:shd w:val="clear" w:color="auto" w:fill="auto"/>
          </w:tcPr>
          <w:p w14:paraId="4C910866" w14:textId="78C9303E" w:rsidR="00AE1791" w:rsidRPr="004D54AC" w:rsidRDefault="00AE1791" w:rsidP="004D54AC">
            <w:pPr>
              <w:widowControl/>
              <w:spacing w:line="276" w:lineRule="auto"/>
              <w:rPr>
                <w:rFonts w:ascii="宋体" w:hAnsi="宋体"/>
                <w:sz w:val="24"/>
                <w:szCs w:val="24"/>
              </w:rPr>
            </w:pPr>
            <w:r w:rsidRPr="00690594">
              <w:rPr>
                <w:sz w:val="24"/>
                <w:szCs w:val="24"/>
              </w:rPr>
              <w:t>3</w:t>
            </w:r>
            <w:r w:rsidRPr="004D54AC">
              <w:rPr>
                <w:rFonts w:ascii="宋体" w:hAnsi="宋体"/>
                <w:sz w:val="24"/>
                <w:szCs w:val="24"/>
              </w:rPr>
              <w:t>.</w:t>
            </w:r>
            <w:r w:rsidRPr="004D54AC">
              <w:rPr>
                <w:rFonts w:ascii="宋体" w:hAnsi="宋体" w:hint="eastAsia"/>
                <w:sz w:val="24"/>
                <w:szCs w:val="24"/>
              </w:rPr>
              <w:t>我会参与那些会直接影响我的绩效考评的活动</w:t>
            </w:r>
          </w:p>
        </w:tc>
        <w:tc>
          <w:tcPr>
            <w:tcW w:w="567" w:type="dxa"/>
            <w:shd w:val="clear" w:color="auto" w:fill="auto"/>
          </w:tcPr>
          <w:p w14:paraId="72FC0CB0"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1</w:t>
            </w:r>
          </w:p>
        </w:tc>
        <w:tc>
          <w:tcPr>
            <w:tcW w:w="536" w:type="dxa"/>
            <w:shd w:val="clear" w:color="auto" w:fill="auto"/>
          </w:tcPr>
          <w:p w14:paraId="4A7FC1C2"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2</w:t>
            </w:r>
          </w:p>
        </w:tc>
        <w:tc>
          <w:tcPr>
            <w:tcW w:w="457" w:type="dxa"/>
            <w:shd w:val="clear" w:color="auto" w:fill="auto"/>
          </w:tcPr>
          <w:p w14:paraId="22391934"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3</w:t>
            </w:r>
          </w:p>
        </w:tc>
        <w:tc>
          <w:tcPr>
            <w:tcW w:w="567" w:type="dxa"/>
            <w:shd w:val="clear" w:color="auto" w:fill="auto"/>
          </w:tcPr>
          <w:p w14:paraId="03889EAF"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4</w:t>
            </w:r>
          </w:p>
        </w:tc>
        <w:tc>
          <w:tcPr>
            <w:tcW w:w="617" w:type="dxa"/>
            <w:shd w:val="clear" w:color="auto" w:fill="auto"/>
          </w:tcPr>
          <w:p w14:paraId="2B3C5B4B"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5</w:t>
            </w:r>
          </w:p>
        </w:tc>
      </w:tr>
      <w:tr w:rsidR="004D54AC" w:rsidRPr="004D54AC" w14:paraId="62FEA8E7" w14:textId="77777777" w:rsidTr="004D54AC">
        <w:trPr>
          <w:trHeight w:val="69"/>
        </w:trPr>
        <w:tc>
          <w:tcPr>
            <w:tcW w:w="1242" w:type="dxa"/>
            <w:vMerge w:val="restart"/>
            <w:shd w:val="clear" w:color="auto" w:fill="auto"/>
          </w:tcPr>
          <w:p w14:paraId="4428714E" w14:textId="77777777" w:rsidR="00AE1791" w:rsidRPr="004D54AC" w:rsidRDefault="00AE1791" w:rsidP="004D54AC">
            <w:pPr>
              <w:widowControl/>
              <w:spacing w:line="276" w:lineRule="auto"/>
              <w:jc w:val="center"/>
              <w:rPr>
                <w:rFonts w:ascii="宋体" w:hAnsi="宋体"/>
                <w:sz w:val="24"/>
                <w:szCs w:val="24"/>
              </w:rPr>
            </w:pPr>
            <w:r w:rsidRPr="004D54AC">
              <w:rPr>
                <w:rFonts w:ascii="宋体" w:hAnsi="宋体" w:hint="eastAsia"/>
                <w:sz w:val="24"/>
                <w:szCs w:val="24"/>
              </w:rPr>
              <w:t>创新绩效</w:t>
            </w:r>
          </w:p>
          <w:p w14:paraId="4309A927" w14:textId="47822B95" w:rsidR="00AE1791" w:rsidRPr="004D54AC" w:rsidRDefault="00AE1791" w:rsidP="004D54AC">
            <w:pPr>
              <w:widowControl/>
              <w:spacing w:line="276" w:lineRule="auto"/>
              <w:jc w:val="center"/>
              <w:rPr>
                <w:rFonts w:ascii="宋体" w:hAnsi="宋体"/>
                <w:sz w:val="24"/>
                <w:szCs w:val="24"/>
              </w:rPr>
            </w:pPr>
          </w:p>
        </w:tc>
        <w:tc>
          <w:tcPr>
            <w:tcW w:w="4536" w:type="dxa"/>
            <w:shd w:val="clear" w:color="auto" w:fill="auto"/>
          </w:tcPr>
          <w:p w14:paraId="64AB17AE" w14:textId="60709CAA" w:rsidR="00AE1791" w:rsidRPr="004D54AC" w:rsidRDefault="00AE1791" w:rsidP="004D54AC">
            <w:pPr>
              <w:widowControl/>
              <w:spacing w:line="276" w:lineRule="auto"/>
              <w:rPr>
                <w:rFonts w:ascii="宋体" w:hAnsi="宋体"/>
                <w:sz w:val="24"/>
                <w:szCs w:val="24"/>
              </w:rPr>
            </w:pPr>
            <w:r w:rsidRPr="00690594">
              <w:rPr>
                <w:sz w:val="24"/>
                <w:szCs w:val="24"/>
              </w:rPr>
              <w:t>4</w:t>
            </w:r>
            <w:r w:rsidRPr="004D54AC">
              <w:rPr>
                <w:rFonts w:ascii="宋体" w:hAnsi="宋体"/>
                <w:sz w:val="24"/>
                <w:szCs w:val="24"/>
              </w:rPr>
              <w:t>.</w:t>
            </w:r>
            <w:r w:rsidRPr="004D54AC">
              <w:rPr>
                <w:rFonts w:ascii="宋体" w:hAnsi="宋体" w:hint="eastAsia"/>
                <w:sz w:val="24"/>
                <w:szCs w:val="24"/>
              </w:rPr>
              <w:t>我具备创新意识</w:t>
            </w:r>
          </w:p>
        </w:tc>
        <w:tc>
          <w:tcPr>
            <w:tcW w:w="567" w:type="dxa"/>
            <w:shd w:val="clear" w:color="auto" w:fill="auto"/>
          </w:tcPr>
          <w:p w14:paraId="12B8583D"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1</w:t>
            </w:r>
          </w:p>
        </w:tc>
        <w:tc>
          <w:tcPr>
            <w:tcW w:w="536" w:type="dxa"/>
            <w:shd w:val="clear" w:color="auto" w:fill="auto"/>
          </w:tcPr>
          <w:p w14:paraId="451DD076"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2</w:t>
            </w:r>
          </w:p>
        </w:tc>
        <w:tc>
          <w:tcPr>
            <w:tcW w:w="457" w:type="dxa"/>
            <w:shd w:val="clear" w:color="auto" w:fill="auto"/>
          </w:tcPr>
          <w:p w14:paraId="23D31077"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3</w:t>
            </w:r>
          </w:p>
        </w:tc>
        <w:tc>
          <w:tcPr>
            <w:tcW w:w="567" w:type="dxa"/>
            <w:shd w:val="clear" w:color="auto" w:fill="auto"/>
          </w:tcPr>
          <w:p w14:paraId="732B77A6"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4</w:t>
            </w:r>
          </w:p>
        </w:tc>
        <w:tc>
          <w:tcPr>
            <w:tcW w:w="617" w:type="dxa"/>
            <w:shd w:val="clear" w:color="auto" w:fill="auto"/>
          </w:tcPr>
          <w:p w14:paraId="659A1403"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5</w:t>
            </w:r>
          </w:p>
        </w:tc>
      </w:tr>
      <w:tr w:rsidR="004D54AC" w:rsidRPr="004D54AC" w14:paraId="64416B18" w14:textId="77777777" w:rsidTr="004D54AC">
        <w:trPr>
          <w:trHeight w:val="69"/>
        </w:trPr>
        <w:tc>
          <w:tcPr>
            <w:tcW w:w="1242" w:type="dxa"/>
            <w:vMerge/>
            <w:shd w:val="clear" w:color="auto" w:fill="auto"/>
          </w:tcPr>
          <w:p w14:paraId="70B87C1B" w14:textId="77777777" w:rsidR="00AE1791" w:rsidRPr="004D54AC" w:rsidRDefault="00AE1791" w:rsidP="004D54AC">
            <w:pPr>
              <w:widowControl/>
              <w:spacing w:line="276" w:lineRule="auto"/>
              <w:rPr>
                <w:rFonts w:ascii="宋体" w:hAnsi="宋体"/>
                <w:sz w:val="24"/>
                <w:szCs w:val="24"/>
              </w:rPr>
            </w:pPr>
          </w:p>
        </w:tc>
        <w:tc>
          <w:tcPr>
            <w:tcW w:w="4536" w:type="dxa"/>
            <w:shd w:val="clear" w:color="auto" w:fill="auto"/>
          </w:tcPr>
          <w:p w14:paraId="707E16BC" w14:textId="2FFEE3A9" w:rsidR="00AE1791" w:rsidRPr="004D54AC" w:rsidRDefault="00AE1791" w:rsidP="004D54AC">
            <w:pPr>
              <w:widowControl/>
              <w:spacing w:line="276" w:lineRule="auto"/>
              <w:rPr>
                <w:rFonts w:ascii="宋体" w:hAnsi="宋体"/>
                <w:sz w:val="24"/>
                <w:szCs w:val="24"/>
              </w:rPr>
            </w:pPr>
            <w:r w:rsidRPr="00690594">
              <w:rPr>
                <w:rFonts w:hint="eastAsia"/>
                <w:sz w:val="24"/>
                <w:szCs w:val="24"/>
              </w:rPr>
              <w:t>5</w:t>
            </w:r>
            <w:r w:rsidRPr="004D54AC">
              <w:rPr>
                <w:rFonts w:ascii="宋体" w:hAnsi="宋体"/>
                <w:sz w:val="24"/>
                <w:szCs w:val="24"/>
              </w:rPr>
              <w:t>.</w:t>
            </w:r>
            <w:r w:rsidRPr="004D54AC">
              <w:rPr>
                <w:rFonts w:ascii="宋体" w:hAnsi="宋体" w:hint="eastAsia"/>
                <w:sz w:val="24"/>
                <w:szCs w:val="24"/>
              </w:rPr>
              <w:t>在工作中，我会尝试运用新的技巧和方法</w:t>
            </w:r>
          </w:p>
        </w:tc>
        <w:tc>
          <w:tcPr>
            <w:tcW w:w="567" w:type="dxa"/>
            <w:shd w:val="clear" w:color="auto" w:fill="auto"/>
          </w:tcPr>
          <w:p w14:paraId="303B1F1D" w14:textId="77777777" w:rsidR="00AE1791" w:rsidRPr="004D54AC" w:rsidRDefault="00AE1791" w:rsidP="004D54AC">
            <w:pPr>
              <w:widowControl/>
              <w:spacing w:line="276" w:lineRule="auto"/>
              <w:rPr>
                <w:rFonts w:ascii="宋体" w:hAnsi="宋体"/>
                <w:sz w:val="24"/>
                <w:szCs w:val="24"/>
              </w:rPr>
            </w:pPr>
          </w:p>
        </w:tc>
        <w:tc>
          <w:tcPr>
            <w:tcW w:w="536" w:type="dxa"/>
            <w:shd w:val="clear" w:color="auto" w:fill="auto"/>
          </w:tcPr>
          <w:p w14:paraId="672555E7" w14:textId="77777777" w:rsidR="00AE1791" w:rsidRPr="004D54AC" w:rsidRDefault="00AE1791" w:rsidP="004D54AC">
            <w:pPr>
              <w:widowControl/>
              <w:spacing w:line="276" w:lineRule="auto"/>
              <w:rPr>
                <w:rFonts w:ascii="宋体" w:hAnsi="宋体"/>
                <w:sz w:val="24"/>
                <w:szCs w:val="24"/>
              </w:rPr>
            </w:pPr>
          </w:p>
        </w:tc>
        <w:tc>
          <w:tcPr>
            <w:tcW w:w="457" w:type="dxa"/>
            <w:shd w:val="clear" w:color="auto" w:fill="auto"/>
          </w:tcPr>
          <w:p w14:paraId="1E5D6BDE" w14:textId="77777777" w:rsidR="00AE1791" w:rsidRPr="004D54AC" w:rsidRDefault="00AE1791" w:rsidP="004D54AC">
            <w:pPr>
              <w:widowControl/>
              <w:spacing w:line="276" w:lineRule="auto"/>
              <w:rPr>
                <w:rFonts w:ascii="宋体" w:hAnsi="宋体"/>
                <w:sz w:val="24"/>
                <w:szCs w:val="24"/>
              </w:rPr>
            </w:pPr>
          </w:p>
        </w:tc>
        <w:tc>
          <w:tcPr>
            <w:tcW w:w="567" w:type="dxa"/>
            <w:shd w:val="clear" w:color="auto" w:fill="auto"/>
          </w:tcPr>
          <w:p w14:paraId="00FFDB2D" w14:textId="77777777" w:rsidR="00AE1791" w:rsidRPr="004D54AC" w:rsidRDefault="00AE1791" w:rsidP="004D54AC">
            <w:pPr>
              <w:widowControl/>
              <w:spacing w:line="276" w:lineRule="auto"/>
              <w:rPr>
                <w:rFonts w:ascii="宋体" w:hAnsi="宋体"/>
                <w:sz w:val="24"/>
                <w:szCs w:val="24"/>
              </w:rPr>
            </w:pPr>
          </w:p>
        </w:tc>
        <w:tc>
          <w:tcPr>
            <w:tcW w:w="617" w:type="dxa"/>
            <w:shd w:val="clear" w:color="auto" w:fill="auto"/>
          </w:tcPr>
          <w:p w14:paraId="7287F14F" w14:textId="77777777" w:rsidR="00AE1791" w:rsidRPr="004D54AC" w:rsidRDefault="00AE1791" w:rsidP="004D54AC">
            <w:pPr>
              <w:widowControl/>
              <w:spacing w:line="276" w:lineRule="auto"/>
              <w:rPr>
                <w:rFonts w:ascii="宋体" w:hAnsi="宋体"/>
                <w:sz w:val="24"/>
                <w:szCs w:val="24"/>
              </w:rPr>
            </w:pPr>
          </w:p>
        </w:tc>
      </w:tr>
      <w:tr w:rsidR="004D54AC" w:rsidRPr="004D54AC" w14:paraId="381F6E0C" w14:textId="77777777" w:rsidTr="004D54AC">
        <w:trPr>
          <w:trHeight w:val="66"/>
        </w:trPr>
        <w:tc>
          <w:tcPr>
            <w:tcW w:w="1242" w:type="dxa"/>
            <w:vMerge/>
            <w:shd w:val="clear" w:color="auto" w:fill="auto"/>
          </w:tcPr>
          <w:p w14:paraId="67F20117" w14:textId="77777777" w:rsidR="00AE1791" w:rsidRPr="004D54AC" w:rsidRDefault="00AE1791" w:rsidP="004D54AC">
            <w:pPr>
              <w:widowControl/>
              <w:spacing w:line="276" w:lineRule="auto"/>
              <w:rPr>
                <w:rFonts w:ascii="宋体" w:hAnsi="宋体"/>
                <w:sz w:val="24"/>
                <w:szCs w:val="24"/>
              </w:rPr>
            </w:pPr>
          </w:p>
        </w:tc>
        <w:tc>
          <w:tcPr>
            <w:tcW w:w="4536" w:type="dxa"/>
            <w:shd w:val="clear" w:color="auto" w:fill="auto"/>
          </w:tcPr>
          <w:p w14:paraId="4A20C84A" w14:textId="4D4B3CF3" w:rsidR="00AE1791" w:rsidRPr="004D54AC" w:rsidRDefault="00E23566" w:rsidP="004D54AC">
            <w:pPr>
              <w:widowControl/>
              <w:spacing w:line="276" w:lineRule="auto"/>
              <w:rPr>
                <w:rFonts w:ascii="宋体" w:hAnsi="宋体"/>
                <w:sz w:val="24"/>
                <w:szCs w:val="24"/>
              </w:rPr>
            </w:pPr>
            <w:r w:rsidRPr="00690594">
              <w:rPr>
                <w:sz w:val="24"/>
                <w:szCs w:val="24"/>
              </w:rPr>
              <w:t>6</w:t>
            </w:r>
            <w:r w:rsidR="00AE1791" w:rsidRPr="004D54AC">
              <w:rPr>
                <w:rFonts w:ascii="宋体" w:hAnsi="宋体"/>
                <w:sz w:val="24"/>
                <w:szCs w:val="24"/>
              </w:rPr>
              <w:t>.</w:t>
            </w:r>
            <w:r w:rsidR="00AE1791" w:rsidRPr="004D54AC">
              <w:rPr>
                <w:rFonts w:ascii="宋体" w:hAnsi="宋体" w:hint="eastAsia"/>
                <w:sz w:val="24"/>
                <w:szCs w:val="24"/>
              </w:rPr>
              <w:t>我会与他人沟通自己的想法并力争获得支持与认可</w:t>
            </w:r>
          </w:p>
        </w:tc>
        <w:tc>
          <w:tcPr>
            <w:tcW w:w="567" w:type="dxa"/>
            <w:shd w:val="clear" w:color="auto" w:fill="auto"/>
          </w:tcPr>
          <w:p w14:paraId="66B09F2A"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1</w:t>
            </w:r>
          </w:p>
        </w:tc>
        <w:tc>
          <w:tcPr>
            <w:tcW w:w="536" w:type="dxa"/>
            <w:shd w:val="clear" w:color="auto" w:fill="auto"/>
          </w:tcPr>
          <w:p w14:paraId="20D6F7C2"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2</w:t>
            </w:r>
          </w:p>
        </w:tc>
        <w:tc>
          <w:tcPr>
            <w:tcW w:w="457" w:type="dxa"/>
            <w:shd w:val="clear" w:color="auto" w:fill="auto"/>
          </w:tcPr>
          <w:p w14:paraId="71EB9DB9"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3</w:t>
            </w:r>
          </w:p>
        </w:tc>
        <w:tc>
          <w:tcPr>
            <w:tcW w:w="567" w:type="dxa"/>
            <w:shd w:val="clear" w:color="auto" w:fill="auto"/>
          </w:tcPr>
          <w:p w14:paraId="770EB0A6"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4</w:t>
            </w:r>
          </w:p>
        </w:tc>
        <w:tc>
          <w:tcPr>
            <w:tcW w:w="617" w:type="dxa"/>
            <w:shd w:val="clear" w:color="auto" w:fill="auto"/>
          </w:tcPr>
          <w:p w14:paraId="099BC69F"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5</w:t>
            </w:r>
          </w:p>
        </w:tc>
      </w:tr>
      <w:tr w:rsidR="004D54AC" w:rsidRPr="004D54AC" w14:paraId="4720AB11" w14:textId="77777777" w:rsidTr="004D54AC">
        <w:trPr>
          <w:trHeight w:val="66"/>
        </w:trPr>
        <w:tc>
          <w:tcPr>
            <w:tcW w:w="1242" w:type="dxa"/>
            <w:vMerge/>
            <w:shd w:val="clear" w:color="auto" w:fill="auto"/>
          </w:tcPr>
          <w:p w14:paraId="28CD8340" w14:textId="77777777" w:rsidR="00AE1791" w:rsidRPr="004D54AC" w:rsidRDefault="00AE1791" w:rsidP="004D54AC">
            <w:pPr>
              <w:widowControl/>
              <w:spacing w:line="276" w:lineRule="auto"/>
              <w:rPr>
                <w:rFonts w:ascii="宋体" w:hAnsi="宋体"/>
                <w:sz w:val="24"/>
                <w:szCs w:val="24"/>
              </w:rPr>
            </w:pPr>
          </w:p>
        </w:tc>
        <w:tc>
          <w:tcPr>
            <w:tcW w:w="4536" w:type="dxa"/>
            <w:shd w:val="clear" w:color="auto" w:fill="auto"/>
          </w:tcPr>
          <w:p w14:paraId="6F30ED43" w14:textId="4EFF3772" w:rsidR="00AE1791" w:rsidRPr="004D54AC" w:rsidRDefault="00E23566" w:rsidP="004D54AC">
            <w:pPr>
              <w:widowControl/>
              <w:spacing w:line="276" w:lineRule="auto"/>
              <w:rPr>
                <w:rFonts w:ascii="宋体" w:hAnsi="宋体"/>
                <w:sz w:val="24"/>
                <w:szCs w:val="24"/>
              </w:rPr>
            </w:pPr>
            <w:r w:rsidRPr="00690594">
              <w:rPr>
                <w:sz w:val="24"/>
                <w:szCs w:val="24"/>
              </w:rPr>
              <w:t>7</w:t>
            </w:r>
            <w:r w:rsidR="00AE1791" w:rsidRPr="004D54AC">
              <w:rPr>
                <w:rFonts w:ascii="宋体" w:hAnsi="宋体"/>
                <w:sz w:val="24"/>
                <w:szCs w:val="24"/>
              </w:rPr>
              <w:t>.</w:t>
            </w:r>
            <w:r w:rsidR="00AE1791" w:rsidRPr="004D54AC">
              <w:rPr>
                <w:rFonts w:ascii="宋体" w:hAnsi="宋体" w:hint="eastAsia"/>
                <w:sz w:val="24"/>
                <w:szCs w:val="24"/>
              </w:rPr>
              <w:t>我会争取所需的资源以实现自己的新想法</w:t>
            </w:r>
          </w:p>
        </w:tc>
        <w:tc>
          <w:tcPr>
            <w:tcW w:w="567" w:type="dxa"/>
            <w:shd w:val="clear" w:color="auto" w:fill="auto"/>
          </w:tcPr>
          <w:p w14:paraId="430B1A53"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1</w:t>
            </w:r>
          </w:p>
        </w:tc>
        <w:tc>
          <w:tcPr>
            <w:tcW w:w="536" w:type="dxa"/>
            <w:shd w:val="clear" w:color="auto" w:fill="auto"/>
          </w:tcPr>
          <w:p w14:paraId="1BFDCD14"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2</w:t>
            </w:r>
          </w:p>
        </w:tc>
        <w:tc>
          <w:tcPr>
            <w:tcW w:w="457" w:type="dxa"/>
            <w:shd w:val="clear" w:color="auto" w:fill="auto"/>
          </w:tcPr>
          <w:p w14:paraId="72B13375"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3</w:t>
            </w:r>
          </w:p>
        </w:tc>
        <w:tc>
          <w:tcPr>
            <w:tcW w:w="567" w:type="dxa"/>
            <w:shd w:val="clear" w:color="auto" w:fill="auto"/>
          </w:tcPr>
          <w:p w14:paraId="130FFC61"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4</w:t>
            </w:r>
          </w:p>
        </w:tc>
        <w:tc>
          <w:tcPr>
            <w:tcW w:w="617" w:type="dxa"/>
            <w:shd w:val="clear" w:color="auto" w:fill="auto"/>
          </w:tcPr>
          <w:p w14:paraId="6751C5DD" w14:textId="77777777" w:rsidR="00AE1791" w:rsidRPr="004D54AC" w:rsidRDefault="00AE1791" w:rsidP="004D54AC">
            <w:pPr>
              <w:widowControl/>
              <w:spacing w:line="276" w:lineRule="auto"/>
              <w:rPr>
                <w:rFonts w:ascii="宋体" w:hAnsi="宋体"/>
                <w:sz w:val="24"/>
                <w:szCs w:val="24"/>
              </w:rPr>
            </w:pPr>
            <w:r w:rsidRPr="00690594">
              <w:rPr>
                <w:rFonts w:hint="eastAsia"/>
                <w:sz w:val="24"/>
                <w:szCs w:val="24"/>
              </w:rPr>
              <w:t>5</w:t>
            </w:r>
          </w:p>
        </w:tc>
      </w:tr>
    </w:tbl>
    <w:p w14:paraId="63CB26C4" w14:textId="77777777" w:rsidR="00AE1791" w:rsidRDefault="00AE1791" w:rsidP="00AE1791">
      <w:pPr>
        <w:rPr>
          <w:rFonts w:ascii="宋体" w:hAnsi="宋体"/>
          <w:sz w:val="24"/>
          <w:szCs w:val="22"/>
        </w:rPr>
      </w:pPr>
    </w:p>
    <w:p w14:paraId="4021B022" w14:textId="2CC50D0C" w:rsidR="00AE1791" w:rsidRDefault="00E23566" w:rsidP="00AE1791">
      <w:pPr>
        <w:rPr>
          <w:rFonts w:ascii="宋体" w:hAnsi="宋体"/>
          <w:sz w:val="24"/>
          <w:szCs w:val="22"/>
        </w:rPr>
      </w:pPr>
      <w:r w:rsidRPr="00690594">
        <w:rPr>
          <w:sz w:val="24"/>
          <w:szCs w:val="22"/>
        </w:rPr>
        <w:t>3</w:t>
      </w:r>
      <w:r w:rsidR="00AE1791">
        <w:rPr>
          <w:rFonts w:ascii="宋体" w:hAnsi="宋体"/>
          <w:sz w:val="24"/>
          <w:szCs w:val="22"/>
        </w:rPr>
        <w:t>.</w:t>
      </w:r>
      <w:r w:rsidR="00AE1791">
        <w:rPr>
          <w:rFonts w:ascii="宋体" w:hAnsi="宋体" w:hint="eastAsia"/>
          <w:sz w:val="24"/>
          <w:szCs w:val="22"/>
        </w:rPr>
        <w:t>绩效证明导向</w:t>
      </w:r>
      <w:r w:rsidR="00AE1791" w:rsidRPr="00E17022">
        <w:rPr>
          <w:rFonts w:ascii="宋体" w:hAnsi="宋体" w:hint="eastAsia"/>
          <w:sz w:val="24"/>
          <w:szCs w:val="22"/>
        </w:rPr>
        <w:t>调查问卷</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83"/>
        <w:gridCol w:w="567"/>
        <w:gridCol w:w="526"/>
        <w:gridCol w:w="467"/>
        <w:gridCol w:w="567"/>
        <w:gridCol w:w="617"/>
      </w:tblGrid>
      <w:tr w:rsidR="004D54AC" w:rsidRPr="004D54AC" w14:paraId="5FBDD777" w14:textId="77777777" w:rsidTr="004D54AC">
        <w:trPr>
          <w:trHeight w:val="651"/>
        </w:trPr>
        <w:tc>
          <w:tcPr>
            <w:tcW w:w="8527" w:type="dxa"/>
            <w:gridSpan w:val="6"/>
            <w:shd w:val="clear" w:color="auto" w:fill="auto"/>
          </w:tcPr>
          <w:p w14:paraId="10F69BA6" w14:textId="34AE86DC" w:rsidR="00AE1791" w:rsidRPr="004D54AC" w:rsidRDefault="00AE1791" w:rsidP="004D54AC">
            <w:pPr>
              <w:tabs>
                <w:tab w:val="left" w:pos="567"/>
              </w:tabs>
              <w:spacing w:beforeLines="50" w:before="156"/>
              <w:jc w:val="center"/>
              <w:rPr>
                <w:rFonts w:ascii="宋体" w:hAnsi="宋体"/>
                <w:sz w:val="24"/>
                <w:szCs w:val="24"/>
              </w:rPr>
            </w:pPr>
            <w:r w:rsidRPr="004D54AC">
              <w:rPr>
                <w:rFonts w:ascii="宋体" w:hAnsi="宋体" w:hint="eastAsia"/>
                <w:sz w:val="24"/>
                <w:szCs w:val="24"/>
              </w:rPr>
              <w:t>绩效证明导向</w:t>
            </w:r>
          </w:p>
        </w:tc>
      </w:tr>
      <w:tr w:rsidR="004D54AC" w:rsidRPr="004D54AC" w14:paraId="784CE5F0" w14:textId="77777777" w:rsidTr="004D54AC">
        <w:tc>
          <w:tcPr>
            <w:tcW w:w="5783" w:type="dxa"/>
            <w:shd w:val="clear" w:color="auto" w:fill="auto"/>
          </w:tcPr>
          <w:p w14:paraId="10FFE63A" w14:textId="77777777" w:rsidR="00E23566" w:rsidRPr="004D54AC" w:rsidRDefault="00E23566" w:rsidP="004D54AC">
            <w:pPr>
              <w:tabs>
                <w:tab w:val="left" w:pos="567"/>
              </w:tabs>
              <w:spacing w:beforeLines="50" w:before="156"/>
              <w:jc w:val="center"/>
              <w:rPr>
                <w:rFonts w:ascii="宋体" w:hAnsi="宋体"/>
                <w:sz w:val="24"/>
                <w:szCs w:val="24"/>
              </w:rPr>
            </w:pPr>
            <w:proofErr w:type="gramStart"/>
            <w:r w:rsidRPr="004D54AC">
              <w:rPr>
                <w:rFonts w:ascii="宋体" w:hAnsi="宋体" w:hint="eastAsia"/>
                <w:sz w:val="24"/>
                <w:szCs w:val="24"/>
              </w:rPr>
              <w:t>题项</w:t>
            </w:r>
            <w:proofErr w:type="gramEnd"/>
          </w:p>
        </w:tc>
        <w:tc>
          <w:tcPr>
            <w:tcW w:w="567" w:type="dxa"/>
            <w:shd w:val="clear" w:color="auto" w:fill="auto"/>
          </w:tcPr>
          <w:p w14:paraId="442FFDA3" w14:textId="77C8CA73" w:rsidR="00E23566" w:rsidRPr="004D54AC" w:rsidRDefault="00E23566" w:rsidP="004D54AC">
            <w:pPr>
              <w:tabs>
                <w:tab w:val="left" w:pos="567"/>
              </w:tabs>
              <w:spacing w:beforeLines="50" w:before="156"/>
              <w:rPr>
                <w:rFonts w:ascii="宋体" w:hAnsi="宋体"/>
                <w:sz w:val="24"/>
                <w:szCs w:val="24"/>
              </w:rPr>
            </w:pPr>
            <w:r w:rsidRPr="004D54AC">
              <w:rPr>
                <w:rFonts w:ascii="宋体" w:hAnsi="宋体" w:hint="eastAsia"/>
                <w:sz w:val="24"/>
                <w:szCs w:val="24"/>
              </w:rPr>
              <w:t>安全不符合</w:t>
            </w:r>
          </w:p>
        </w:tc>
        <w:tc>
          <w:tcPr>
            <w:tcW w:w="526" w:type="dxa"/>
            <w:shd w:val="clear" w:color="auto" w:fill="auto"/>
          </w:tcPr>
          <w:p w14:paraId="00222365" w14:textId="7225B303" w:rsidR="00E23566" w:rsidRPr="004D54AC" w:rsidRDefault="00E23566" w:rsidP="004D54AC">
            <w:pPr>
              <w:tabs>
                <w:tab w:val="left" w:pos="567"/>
              </w:tabs>
              <w:spacing w:beforeLines="50" w:before="156"/>
              <w:rPr>
                <w:rFonts w:ascii="宋体" w:hAnsi="宋体"/>
                <w:sz w:val="24"/>
                <w:szCs w:val="24"/>
              </w:rPr>
            </w:pPr>
            <w:r w:rsidRPr="004D54AC">
              <w:rPr>
                <w:rFonts w:ascii="宋体" w:hAnsi="宋体" w:hint="eastAsia"/>
                <w:sz w:val="24"/>
                <w:szCs w:val="24"/>
              </w:rPr>
              <w:t>有点不符合</w:t>
            </w:r>
          </w:p>
        </w:tc>
        <w:tc>
          <w:tcPr>
            <w:tcW w:w="467" w:type="dxa"/>
            <w:shd w:val="clear" w:color="auto" w:fill="auto"/>
          </w:tcPr>
          <w:p w14:paraId="38B4909D" w14:textId="70519B0B" w:rsidR="00E23566" w:rsidRPr="004D54AC" w:rsidRDefault="00E23566" w:rsidP="004D54AC">
            <w:pPr>
              <w:tabs>
                <w:tab w:val="left" w:pos="567"/>
              </w:tabs>
              <w:spacing w:beforeLines="50" w:before="156"/>
              <w:rPr>
                <w:rFonts w:ascii="宋体" w:hAnsi="宋体"/>
                <w:sz w:val="24"/>
                <w:szCs w:val="24"/>
              </w:rPr>
            </w:pPr>
            <w:r w:rsidRPr="004D54AC">
              <w:rPr>
                <w:rFonts w:ascii="宋体" w:hAnsi="宋体" w:hint="eastAsia"/>
                <w:sz w:val="24"/>
                <w:szCs w:val="24"/>
              </w:rPr>
              <w:t>不确定</w:t>
            </w:r>
          </w:p>
        </w:tc>
        <w:tc>
          <w:tcPr>
            <w:tcW w:w="567" w:type="dxa"/>
            <w:shd w:val="clear" w:color="auto" w:fill="auto"/>
          </w:tcPr>
          <w:p w14:paraId="021CB659" w14:textId="2C1D0A49" w:rsidR="00E23566" w:rsidRPr="004D54AC" w:rsidRDefault="00E23566" w:rsidP="004D54AC">
            <w:pPr>
              <w:tabs>
                <w:tab w:val="left" w:pos="567"/>
              </w:tabs>
              <w:spacing w:beforeLines="50" w:before="156"/>
              <w:rPr>
                <w:rFonts w:ascii="宋体" w:hAnsi="宋体"/>
                <w:sz w:val="24"/>
                <w:szCs w:val="24"/>
              </w:rPr>
            </w:pPr>
            <w:r w:rsidRPr="004D54AC">
              <w:rPr>
                <w:rFonts w:ascii="宋体" w:hAnsi="宋体" w:hint="eastAsia"/>
                <w:sz w:val="24"/>
                <w:szCs w:val="24"/>
              </w:rPr>
              <w:t>有点符合</w:t>
            </w:r>
          </w:p>
        </w:tc>
        <w:tc>
          <w:tcPr>
            <w:tcW w:w="617" w:type="dxa"/>
            <w:shd w:val="clear" w:color="auto" w:fill="auto"/>
          </w:tcPr>
          <w:p w14:paraId="228C37FF" w14:textId="00941D82" w:rsidR="00E23566" w:rsidRPr="004D54AC" w:rsidRDefault="00E23566" w:rsidP="004D54AC">
            <w:pPr>
              <w:tabs>
                <w:tab w:val="left" w:pos="567"/>
              </w:tabs>
              <w:spacing w:beforeLines="50" w:before="156"/>
              <w:rPr>
                <w:rFonts w:ascii="宋体" w:hAnsi="宋体"/>
                <w:sz w:val="24"/>
                <w:szCs w:val="24"/>
              </w:rPr>
            </w:pPr>
            <w:r w:rsidRPr="004D54AC">
              <w:rPr>
                <w:rFonts w:ascii="宋体" w:hAnsi="宋体" w:hint="eastAsia"/>
                <w:sz w:val="24"/>
                <w:szCs w:val="24"/>
              </w:rPr>
              <w:t>完全符合</w:t>
            </w:r>
          </w:p>
        </w:tc>
      </w:tr>
      <w:tr w:rsidR="004D54AC" w:rsidRPr="004D54AC" w14:paraId="7A01C95B" w14:textId="77777777" w:rsidTr="004D54AC">
        <w:trPr>
          <w:trHeight w:val="131"/>
        </w:trPr>
        <w:tc>
          <w:tcPr>
            <w:tcW w:w="5783" w:type="dxa"/>
            <w:shd w:val="clear" w:color="auto" w:fill="auto"/>
          </w:tcPr>
          <w:p w14:paraId="391E10CA" w14:textId="77777777" w:rsidR="00AE1791" w:rsidRPr="004D54AC" w:rsidRDefault="00AE1791" w:rsidP="004D54AC">
            <w:pPr>
              <w:tabs>
                <w:tab w:val="left" w:pos="567"/>
              </w:tabs>
              <w:spacing w:beforeLines="50" w:before="156"/>
              <w:rPr>
                <w:rFonts w:ascii="宋体" w:hAnsi="宋体" w:cs="等线"/>
                <w:color w:val="000000"/>
                <w:sz w:val="24"/>
                <w:szCs w:val="24"/>
                <w:lang w:bidi="ar"/>
              </w:rPr>
            </w:pPr>
            <w:r w:rsidRPr="00690594">
              <w:rPr>
                <w:rFonts w:hint="eastAsia"/>
                <w:sz w:val="24"/>
                <w:szCs w:val="24"/>
              </w:rPr>
              <w:lastRenderedPageBreak/>
              <w:t>1</w:t>
            </w:r>
            <w:r w:rsidRPr="004D54AC">
              <w:rPr>
                <w:rFonts w:ascii="宋体" w:hAnsi="宋体"/>
                <w:sz w:val="24"/>
                <w:szCs w:val="24"/>
              </w:rPr>
              <w:t>.</w:t>
            </w:r>
            <w:r w:rsidRPr="004D54AC">
              <w:rPr>
                <w:rFonts w:ascii="宋体" w:hAnsi="宋体" w:cs="等线" w:hint="eastAsia"/>
                <w:color w:val="000000"/>
                <w:sz w:val="24"/>
                <w:szCs w:val="24"/>
                <w:lang w:bidi="ar"/>
              </w:rPr>
              <w:t>我喜欢表现出比同事更好的完成工作</w:t>
            </w:r>
          </w:p>
        </w:tc>
        <w:tc>
          <w:tcPr>
            <w:tcW w:w="567" w:type="dxa"/>
            <w:shd w:val="clear" w:color="auto" w:fill="auto"/>
          </w:tcPr>
          <w:p w14:paraId="5176DEBD"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1</w:t>
            </w:r>
          </w:p>
        </w:tc>
        <w:tc>
          <w:tcPr>
            <w:tcW w:w="526" w:type="dxa"/>
            <w:shd w:val="clear" w:color="auto" w:fill="auto"/>
          </w:tcPr>
          <w:p w14:paraId="584BCBD4"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2</w:t>
            </w:r>
          </w:p>
        </w:tc>
        <w:tc>
          <w:tcPr>
            <w:tcW w:w="467" w:type="dxa"/>
            <w:shd w:val="clear" w:color="auto" w:fill="auto"/>
          </w:tcPr>
          <w:p w14:paraId="6ED775AE"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3</w:t>
            </w:r>
          </w:p>
        </w:tc>
        <w:tc>
          <w:tcPr>
            <w:tcW w:w="567" w:type="dxa"/>
            <w:shd w:val="clear" w:color="auto" w:fill="auto"/>
          </w:tcPr>
          <w:p w14:paraId="5ACA831A"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4</w:t>
            </w:r>
          </w:p>
        </w:tc>
        <w:tc>
          <w:tcPr>
            <w:tcW w:w="617" w:type="dxa"/>
            <w:shd w:val="clear" w:color="auto" w:fill="auto"/>
          </w:tcPr>
          <w:p w14:paraId="2614760E"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5</w:t>
            </w:r>
          </w:p>
        </w:tc>
      </w:tr>
      <w:tr w:rsidR="004D54AC" w:rsidRPr="004D54AC" w14:paraId="02467D86" w14:textId="77777777" w:rsidTr="004D54AC">
        <w:trPr>
          <w:trHeight w:val="130"/>
        </w:trPr>
        <w:tc>
          <w:tcPr>
            <w:tcW w:w="5783" w:type="dxa"/>
            <w:shd w:val="clear" w:color="auto" w:fill="auto"/>
          </w:tcPr>
          <w:p w14:paraId="319692D5" w14:textId="77777777" w:rsidR="00AE1791" w:rsidRPr="004D54AC" w:rsidRDefault="00AE1791" w:rsidP="004D54AC">
            <w:pPr>
              <w:tabs>
                <w:tab w:val="left" w:pos="567"/>
              </w:tabs>
              <w:spacing w:beforeLines="50" w:before="156"/>
              <w:rPr>
                <w:rFonts w:ascii="宋体" w:hAnsi="宋体" w:cs="等线"/>
                <w:color w:val="000000"/>
                <w:sz w:val="24"/>
                <w:szCs w:val="24"/>
                <w:lang w:bidi="ar"/>
              </w:rPr>
            </w:pPr>
            <w:r w:rsidRPr="00690594">
              <w:rPr>
                <w:sz w:val="24"/>
                <w:szCs w:val="24"/>
              </w:rPr>
              <w:t>2</w:t>
            </w:r>
            <w:r w:rsidRPr="004D54AC">
              <w:rPr>
                <w:rFonts w:ascii="宋体" w:hAnsi="宋体"/>
                <w:sz w:val="24"/>
                <w:szCs w:val="24"/>
              </w:rPr>
              <w:t>.</w:t>
            </w:r>
            <w:r w:rsidRPr="004D54AC">
              <w:rPr>
                <w:rFonts w:ascii="宋体" w:hAnsi="宋体" w:cs="等线" w:hint="eastAsia"/>
                <w:color w:val="000000"/>
                <w:sz w:val="24"/>
                <w:szCs w:val="24"/>
                <w:lang w:bidi="ar"/>
              </w:rPr>
              <w:t>当工作中别人知道我做得有多出色时，我觉得很开心</w:t>
            </w:r>
          </w:p>
        </w:tc>
        <w:tc>
          <w:tcPr>
            <w:tcW w:w="567" w:type="dxa"/>
            <w:shd w:val="clear" w:color="auto" w:fill="auto"/>
          </w:tcPr>
          <w:p w14:paraId="788BC912"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1</w:t>
            </w:r>
          </w:p>
        </w:tc>
        <w:tc>
          <w:tcPr>
            <w:tcW w:w="526" w:type="dxa"/>
            <w:shd w:val="clear" w:color="auto" w:fill="auto"/>
          </w:tcPr>
          <w:p w14:paraId="25ADB39F"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2</w:t>
            </w:r>
          </w:p>
        </w:tc>
        <w:tc>
          <w:tcPr>
            <w:tcW w:w="467" w:type="dxa"/>
            <w:shd w:val="clear" w:color="auto" w:fill="auto"/>
          </w:tcPr>
          <w:p w14:paraId="13D0ACD0"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3</w:t>
            </w:r>
          </w:p>
        </w:tc>
        <w:tc>
          <w:tcPr>
            <w:tcW w:w="567" w:type="dxa"/>
            <w:shd w:val="clear" w:color="auto" w:fill="auto"/>
          </w:tcPr>
          <w:p w14:paraId="47825711"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4</w:t>
            </w:r>
          </w:p>
        </w:tc>
        <w:tc>
          <w:tcPr>
            <w:tcW w:w="617" w:type="dxa"/>
            <w:shd w:val="clear" w:color="auto" w:fill="auto"/>
          </w:tcPr>
          <w:p w14:paraId="6E530728" w14:textId="77777777" w:rsidR="00AE1791" w:rsidRPr="004D54AC" w:rsidRDefault="00AE1791" w:rsidP="004D54AC">
            <w:pPr>
              <w:tabs>
                <w:tab w:val="left" w:pos="567"/>
              </w:tabs>
              <w:spacing w:beforeLines="50" w:before="156"/>
              <w:rPr>
                <w:rFonts w:ascii="宋体" w:hAnsi="宋体"/>
                <w:sz w:val="24"/>
                <w:szCs w:val="24"/>
              </w:rPr>
            </w:pPr>
            <w:r w:rsidRPr="00690594">
              <w:rPr>
                <w:rFonts w:hint="eastAsia"/>
                <w:sz w:val="24"/>
                <w:szCs w:val="24"/>
              </w:rPr>
              <w:t>5</w:t>
            </w:r>
          </w:p>
        </w:tc>
      </w:tr>
      <w:tr w:rsidR="004D54AC" w:rsidRPr="004D54AC" w14:paraId="7021A9A4" w14:textId="77777777" w:rsidTr="004D54AC">
        <w:trPr>
          <w:trHeight w:val="130"/>
        </w:trPr>
        <w:tc>
          <w:tcPr>
            <w:tcW w:w="5783" w:type="dxa"/>
            <w:shd w:val="clear" w:color="auto" w:fill="auto"/>
          </w:tcPr>
          <w:p w14:paraId="654A380C" w14:textId="77777777" w:rsidR="00AE1791" w:rsidRPr="004D54AC" w:rsidRDefault="00AE1791" w:rsidP="004D54AC">
            <w:pPr>
              <w:tabs>
                <w:tab w:val="left" w:pos="567"/>
              </w:tabs>
              <w:spacing w:beforeLines="50" w:before="156"/>
              <w:rPr>
                <w:rFonts w:ascii="宋体" w:hAnsi="宋体"/>
                <w:sz w:val="24"/>
                <w:szCs w:val="24"/>
              </w:rPr>
            </w:pPr>
            <w:r w:rsidRPr="00690594">
              <w:rPr>
                <w:rFonts w:cs="等线"/>
                <w:color w:val="000000"/>
                <w:sz w:val="24"/>
                <w:szCs w:val="24"/>
                <w:lang w:bidi="ar"/>
              </w:rPr>
              <w:t>3</w:t>
            </w:r>
            <w:r w:rsidRPr="004D54AC">
              <w:rPr>
                <w:rFonts w:ascii="宋体" w:hAnsi="宋体" w:cs="等线"/>
                <w:color w:val="000000"/>
                <w:sz w:val="24"/>
                <w:szCs w:val="24"/>
                <w:lang w:bidi="ar"/>
              </w:rPr>
              <w:t>.</w:t>
            </w:r>
            <w:r w:rsidRPr="004D54AC">
              <w:rPr>
                <w:rFonts w:ascii="宋体" w:hAnsi="宋体" w:cs="等线" w:hint="eastAsia"/>
                <w:color w:val="000000"/>
                <w:sz w:val="24"/>
                <w:szCs w:val="24"/>
                <w:lang w:bidi="ar"/>
              </w:rPr>
              <w:t>我更喜欢做那些能向别人证明我能力的工作</w:t>
            </w:r>
          </w:p>
        </w:tc>
        <w:tc>
          <w:tcPr>
            <w:tcW w:w="567" w:type="dxa"/>
            <w:shd w:val="clear" w:color="auto" w:fill="auto"/>
          </w:tcPr>
          <w:p w14:paraId="6B55114E" w14:textId="77777777" w:rsidR="00AE1791" w:rsidRPr="004D54AC" w:rsidRDefault="00AE1791" w:rsidP="004D54AC">
            <w:pPr>
              <w:tabs>
                <w:tab w:val="left" w:pos="567"/>
              </w:tabs>
              <w:spacing w:beforeLines="50" w:before="156"/>
              <w:rPr>
                <w:rFonts w:ascii="宋体" w:hAnsi="宋体" w:cs="等线"/>
                <w:color w:val="000000"/>
                <w:sz w:val="24"/>
                <w:szCs w:val="24"/>
                <w:lang w:bidi="ar"/>
              </w:rPr>
            </w:pPr>
            <w:r w:rsidRPr="00690594">
              <w:rPr>
                <w:rFonts w:hint="eastAsia"/>
                <w:sz w:val="24"/>
                <w:szCs w:val="24"/>
              </w:rPr>
              <w:t>1</w:t>
            </w:r>
          </w:p>
        </w:tc>
        <w:tc>
          <w:tcPr>
            <w:tcW w:w="526" w:type="dxa"/>
            <w:shd w:val="clear" w:color="auto" w:fill="auto"/>
          </w:tcPr>
          <w:p w14:paraId="3985D23A" w14:textId="77777777" w:rsidR="00AE1791" w:rsidRPr="004D54AC" w:rsidRDefault="00AE1791" w:rsidP="004D54AC">
            <w:pPr>
              <w:tabs>
                <w:tab w:val="left" w:pos="567"/>
              </w:tabs>
              <w:spacing w:beforeLines="50" w:before="156"/>
              <w:rPr>
                <w:rFonts w:ascii="宋体" w:hAnsi="宋体" w:cs="等线"/>
                <w:color w:val="000000"/>
                <w:sz w:val="24"/>
                <w:szCs w:val="24"/>
                <w:lang w:bidi="ar"/>
              </w:rPr>
            </w:pPr>
            <w:r w:rsidRPr="00690594">
              <w:rPr>
                <w:rFonts w:hint="eastAsia"/>
                <w:sz w:val="24"/>
                <w:szCs w:val="24"/>
              </w:rPr>
              <w:t>2</w:t>
            </w:r>
          </w:p>
        </w:tc>
        <w:tc>
          <w:tcPr>
            <w:tcW w:w="467" w:type="dxa"/>
            <w:shd w:val="clear" w:color="auto" w:fill="auto"/>
          </w:tcPr>
          <w:p w14:paraId="5DDEBC55" w14:textId="77777777" w:rsidR="00AE1791" w:rsidRPr="004D54AC" w:rsidRDefault="00AE1791" w:rsidP="004D54AC">
            <w:pPr>
              <w:tabs>
                <w:tab w:val="left" w:pos="567"/>
              </w:tabs>
              <w:spacing w:beforeLines="50" w:before="156"/>
              <w:rPr>
                <w:rFonts w:ascii="宋体" w:hAnsi="宋体" w:cs="等线"/>
                <w:color w:val="000000"/>
                <w:sz w:val="24"/>
                <w:szCs w:val="24"/>
                <w:lang w:bidi="ar"/>
              </w:rPr>
            </w:pPr>
            <w:r w:rsidRPr="00690594">
              <w:rPr>
                <w:rFonts w:hint="eastAsia"/>
                <w:sz w:val="24"/>
                <w:szCs w:val="24"/>
              </w:rPr>
              <w:t>3</w:t>
            </w:r>
          </w:p>
        </w:tc>
        <w:tc>
          <w:tcPr>
            <w:tcW w:w="567" w:type="dxa"/>
            <w:shd w:val="clear" w:color="auto" w:fill="auto"/>
          </w:tcPr>
          <w:p w14:paraId="44EBEABC" w14:textId="77777777" w:rsidR="00AE1791" w:rsidRPr="004D54AC" w:rsidRDefault="00AE1791" w:rsidP="004D54AC">
            <w:pPr>
              <w:tabs>
                <w:tab w:val="left" w:pos="567"/>
              </w:tabs>
              <w:spacing w:beforeLines="50" w:before="156"/>
              <w:rPr>
                <w:rFonts w:ascii="宋体" w:hAnsi="宋体" w:cs="等线"/>
                <w:color w:val="000000"/>
                <w:sz w:val="24"/>
                <w:szCs w:val="24"/>
                <w:lang w:bidi="ar"/>
              </w:rPr>
            </w:pPr>
            <w:r w:rsidRPr="00690594">
              <w:rPr>
                <w:rFonts w:hint="eastAsia"/>
                <w:sz w:val="24"/>
                <w:szCs w:val="24"/>
              </w:rPr>
              <w:t>4</w:t>
            </w:r>
          </w:p>
        </w:tc>
        <w:tc>
          <w:tcPr>
            <w:tcW w:w="617" w:type="dxa"/>
            <w:shd w:val="clear" w:color="auto" w:fill="auto"/>
          </w:tcPr>
          <w:p w14:paraId="299910AE" w14:textId="77777777" w:rsidR="00AE1791" w:rsidRPr="004D54AC" w:rsidRDefault="00AE1791" w:rsidP="004D54AC">
            <w:pPr>
              <w:tabs>
                <w:tab w:val="left" w:pos="567"/>
              </w:tabs>
              <w:spacing w:beforeLines="50" w:before="156"/>
              <w:rPr>
                <w:rFonts w:ascii="宋体" w:hAnsi="宋体" w:cs="等线"/>
                <w:color w:val="000000"/>
                <w:sz w:val="24"/>
                <w:szCs w:val="24"/>
                <w:lang w:bidi="ar"/>
              </w:rPr>
            </w:pPr>
            <w:r w:rsidRPr="00690594">
              <w:rPr>
                <w:rFonts w:hint="eastAsia"/>
                <w:sz w:val="24"/>
                <w:szCs w:val="24"/>
              </w:rPr>
              <w:t>5</w:t>
            </w:r>
          </w:p>
        </w:tc>
      </w:tr>
    </w:tbl>
    <w:p w14:paraId="17F1D5D4" w14:textId="6F0FBCE3" w:rsidR="003F2CE6" w:rsidRDefault="003F2CE6" w:rsidP="002C4072">
      <w:pPr>
        <w:autoSpaceDE w:val="0"/>
        <w:autoSpaceDN w:val="0"/>
        <w:adjustRightInd w:val="0"/>
        <w:jc w:val="left"/>
      </w:pPr>
    </w:p>
    <w:p w14:paraId="07000695" w14:textId="77777777" w:rsidR="003F2CE6" w:rsidRDefault="003F2CE6" w:rsidP="003F2CE6">
      <w:pPr>
        <w:rPr>
          <w:rFonts w:hint="eastAsia"/>
          <w:sz w:val="32"/>
        </w:rPr>
      </w:pPr>
      <w:r>
        <w:br w:type="page"/>
      </w:r>
    </w:p>
    <w:p w14:paraId="27092D24" w14:textId="132CBFE8" w:rsidR="003F2CE6" w:rsidRDefault="003F2CE6" w:rsidP="003F2CE6">
      <w:pPr>
        <w:jc w:val="center"/>
        <w:rPr>
          <w:rFonts w:hint="eastAsia"/>
          <w:sz w:val="32"/>
        </w:rPr>
      </w:pPr>
    </w:p>
    <w:bookmarkStart w:id="207" w:name="_1064953734"/>
    <w:bookmarkEnd w:id="207"/>
    <w:p w14:paraId="26157B99" w14:textId="77777777" w:rsidR="003F2CE6" w:rsidRDefault="003F2CE6" w:rsidP="003F2CE6">
      <w:pPr>
        <w:jc w:val="center"/>
        <w:rPr>
          <w:rFonts w:hAnsi="宋体" w:hint="eastAsia"/>
          <w:kern w:val="0"/>
          <w:lang w:val="en-US" w:eastAsia="zh-CN"/>
        </w:rPr>
      </w:pPr>
      <w:r>
        <w:rPr>
          <w:rFonts w:hAnsi="宋体"/>
          <w:kern w:val="0"/>
          <w:lang w:val="en-US" w:eastAsia="zh-CN"/>
        </w:rPr>
        <w:object w:dxaOrig="3165" w:dyaOrig="719" w14:anchorId="49CE3625">
          <v:shape id="Object 1" o:spid="_x0000_i1030" type="#_x0000_t75" style="width:206pt;height:46.35pt;mso-wrap-style:square;mso-position-horizontal-relative:page;mso-position-vertical-relative:page" o:ole="" filled="t">
            <v:imagedata r:id="rId18" o:title="" grayscale="t" bilevel="t"/>
          </v:shape>
          <o:OLEObject Type="Embed" ProgID="Word.Picture.8" ShapeID="Object 1" DrawAspect="Content" ObjectID="_1716211047" r:id="rId19"/>
        </w:object>
      </w:r>
    </w:p>
    <w:p w14:paraId="213354EE" w14:textId="77777777" w:rsidR="003F2CE6" w:rsidRDefault="003F2CE6" w:rsidP="003F2CE6">
      <w:pPr>
        <w:jc w:val="center"/>
        <w:rPr>
          <w:rFonts w:eastAsia="华文行楷"/>
          <w:sz w:val="44"/>
        </w:rPr>
      </w:pPr>
    </w:p>
    <w:p w14:paraId="494DF8B7" w14:textId="77777777" w:rsidR="003F2CE6" w:rsidRDefault="003F2CE6" w:rsidP="003F2CE6">
      <w:pPr>
        <w:tabs>
          <w:tab w:val="left" w:pos="0"/>
        </w:tabs>
        <w:jc w:val="center"/>
        <w:rPr>
          <w:rFonts w:ascii="华文中宋" w:eastAsia="华文中宋" w:hAnsi="华文中宋"/>
          <w:b/>
          <w:bCs/>
          <w:kern w:val="0"/>
          <w:sz w:val="44"/>
          <w:szCs w:val="44"/>
          <w:lang w:val="en-US" w:eastAsia="zh-CN"/>
        </w:rPr>
      </w:pPr>
      <w:r>
        <w:rPr>
          <w:rFonts w:ascii="华文中宋" w:eastAsia="华文中宋" w:hAnsi="华文中宋" w:hint="eastAsia"/>
          <w:b/>
          <w:bCs/>
          <w:kern w:val="0"/>
          <w:sz w:val="44"/>
          <w:szCs w:val="44"/>
          <w:lang w:val="en-US" w:eastAsia="zh-CN"/>
        </w:rPr>
        <w:t>本科毕业设计（论文）任务书</w:t>
      </w:r>
    </w:p>
    <w:p w14:paraId="4F4B5E8B" w14:textId="77777777" w:rsidR="003F2CE6" w:rsidRDefault="003F2CE6" w:rsidP="003F2CE6">
      <w:pPr>
        <w:rPr>
          <w:sz w:val="32"/>
        </w:rPr>
      </w:pPr>
    </w:p>
    <w:p w14:paraId="1976E113" w14:textId="77777777" w:rsidR="003F2CE6" w:rsidRDefault="003F2CE6" w:rsidP="003F2CE6">
      <w:pPr>
        <w:ind w:left="1280" w:hangingChars="400" w:hanging="1280"/>
        <w:jc w:val="center"/>
        <w:rPr>
          <w:rFonts w:eastAsia="仿宋_GB2312" w:hint="eastAsia"/>
          <w:sz w:val="32"/>
          <w:u w:val="single"/>
        </w:rPr>
      </w:pPr>
      <w:r>
        <w:rPr>
          <w:rFonts w:ascii="华文中宋" w:eastAsia="华文中宋" w:hAnsi="华文中宋" w:hint="eastAsia"/>
          <w:bCs/>
          <w:sz w:val="32"/>
        </w:rPr>
        <w:t>题</w:t>
      </w:r>
      <w:r>
        <w:rPr>
          <w:rFonts w:ascii="华文中宋" w:eastAsia="华文中宋" w:hAnsi="华文中宋"/>
          <w:bCs/>
          <w:sz w:val="32"/>
        </w:rPr>
        <w:t xml:space="preserve">    </w:t>
      </w:r>
      <w:r>
        <w:rPr>
          <w:rFonts w:ascii="华文中宋" w:eastAsia="华文中宋" w:hAnsi="华文中宋" w:hint="eastAsia"/>
          <w:bCs/>
          <w:sz w:val="32"/>
        </w:rPr>
        <w:t>目</w:t>
      </w:r>
      <w:r>
        <w:rPr>
          <w:rFonts w:eastAsia="仿宋_GB2312"/>
          <w:sz w:val="32"/>
          <w:u w:val="single"/>
        </w:rPr>
        <w:t xml:space="preserve"> </w:t>
      </w:r>
      <w:r>
        <w:rPr>
          <w:rFonts w:eastAsia="仿宋_GB2312" w:hint="eastAsia"/>
          <w:sz w:val="32"/>
          <w:u w:val="single"/>
        </w:rPr>
        <w:t>企业正式培训中员工学习投入对工作绩效的影响研究</w:t>
      </w:r>
    </w:p>
    <w:p w14:paraId="00A562EF" w14:textId="77777777" w:rsidR="003F2CE6" w:rsidRDefault="003F2CE6" w:rsidP="003F2CE6">
      <w:pPr>
        <w:ind w:left="1280" w:hangingChars="400" w:hanging="1280"/>
        <w:rPr>
          <w:rFonts w:eastAsia="仿宋_GB2312" w:hint="eastAsia"/>
          <w:sz w:val="32"/>
          <w:u w:val="single"/>
        </w:rPr>
      </w:pPr>
    </w:p>
    <w:p w14:paraId="63D113CF" w14:textId="77777777" w:rsidR="003F2CE6" w:rsidRDefault="003F2CE6" w:rsidP="003F2CE6">
      <w:pPr>
        <w:spacing w:line="720" w:lineRule="auto"/>
        <w:jc w:val="center"/>
        <w:rPr>
          <w:rFonts w:ascii="华文中宋" w:eastAsia="华文中宋" w:hAnsi="华文中宋" w:hint="eastAsia"/>
          <w:bCs/>
          <w:sz w:val="24"/>
        </w:rPr>
      </w:pPr>
      <w:r>
        <w:rPr>
          <w:rFonts w:ascii="华文中宋" w:eastAsia="华文中宋" w:hAnsi="华文中宋" w:hint="eastAsia"/>
          <w:bCs/>
          <w:sz w:val="24"/>
        </w:rPr>
        <w:t>（任务起止日期：</w:t>
      </w:r>
      <w:r>
        <w:rPr>
          <w:rFonts w:ascii="华文中宋" w:eastAsia="华文中宋" w:hAnsi="华文中宋"/>
          <w:bCs/>
          <w:sz w:val="24"/>
        </w:rPr>
        <w:t>2022</w:t>
      </w:r>
      <w:r>
        <w:rPr>
          <w:rFonts w:ascii="华文中宋" w:eastAsia="华文中宋" w:hAnsi="华文中宋" w:hint="eastAsia"/>
          <w:bCs/>
          <w:sz w:val="24"/>
        </w:rPr>
        <w:t>年</w:t>
      </w:r>
      <w:r>
        <w:rPr>
          <w:rFonts w:ascii="华文中宋" w:eastAsia="华文中宋" w:hAnsi="华文中宋"/>
          <w:bCs/>
          <w:sz w:val="24"/>
        </w:rPr>
        <w:t>11</w:t>
      </w:r>
      <w:r>
        <w:rPr>
          <w:rFonts w:ascii="华文中宋" w:eastAsia="华文中宋" w:hAnsi="华文中宋" w:hint="eastAsia"/>
          <w:bCs/>
          <w:sz w:val="24"/>
        </w:rPr>
        <w:t>月</w:t>
      </w:r>
      <w:r>
        <w:rPr>
          <w:rFonts w:ascii="华文中宋" w:eastAsia="华文中宋" w:hAnsi="华文中宋"/>
          <w:bCs/>
          <w:sz w:val="24"/>
        </w:rPr>
        <w:t>2</w:t>
      </w:r>
      <w:r>
        <w:rPr>
          <w:rFonts w:ascii="华文中宋" w:eastAsia="华文中宋" w:hAnsi="华文中宋" w:hint="eastAsia"/>
          <w:bCs/>
          <w:sz w:val="24"/>
        </w:rPr>
        <w:t>日～20</w:t>
      </w:r>
      <w:r>
        <w:rPr>
          <w:rFonts w:ascii="华文中宋" w:eastAsia="华文中宋" w:hAnsi="华文中宋"/>
          <w:bCs/>
          <w:sz w:val="24"/>
        </w:rPr>
        <w:t>22</w:t>
      </w:r>
      <w:r>
        <w:rPr>
          <w:rFonts w:ascii="华文中宋" w:eastAsia="华文中宋" w:hAnsi="华文中宋" w:hint="eastAsia"/>
          <w:bCs/>
          <w:sz w:val="24"/>
        </w:rPr>
        <w:t>年</w:t>
      </w:r>
      <w:r>
        <w:rPr>
          <w:rFonts w:ascii="华文中宋" w:eastAsia="华文中宋" w:hAnsi="华文中宋"/>
          <w:bCs/>
          <w:sz w:val="24"/>
        </w:rPr>
        <w:t>6</w:t>
      </w:r>
      <w:r>
        <w:rPr>
          <w:rFonts w:ascii="华文中宋" w:eastAsia="华文中宋" w:hAnsi="华文中宋" w:hint="eastAsia"/>
          <w:bCs/>
          <w:sz w:val="24"/>
        </w:rPr>
        <w:t>月</w:t>
      </w:r>
      <w:r>
        <w:rPr>
          <w:rFonts w:ascii="华文中宋" w:eastAsia="华文中宋" w:hAnsi="华文中宋"/>
          <w:bCs/>
          <w:sz w:val="24"/>
        </w:rPr>
        <w:t>5</w:t>
      </w:r>
      <w:r>
        <w:rPr>
          <w:rFonts w:ascii="华文中宋" w:eastAsia="华文中宋" w:hAnsi="华文中宋" w:hint="eastAsia"/>
          <w:bCs/>
          <w:sz w:val="24"/>
        </w:rPr>
        <w:t>日）</w:t>
      </w:r>
    </w:p>
    <w:tbl>
      <w:tblPr>
        <w:tblW w:w="5353" w:type="dxa"/>
        <w:jc w:val="center"/>
        <w:tblLayout w:type="fixed"/>
        <w:tblLook w:val="0000" w:firstRow="0" w:lastRow="0" w:firstColumn="0" w:lastColumn="0" w:noHBand="0" w:noVBand="0"/>
      </w:tblPr>
      <w:tblGrid>
        <w:gridCol w:w="1560"/>
        <w:gridCol w:w="3793"/>
      </w:tblGrid>
      <w:tr w:rsidR="003F2CE6" w14:paraId="7261EAED" w14:textId="77777777" w:rsidTr="008272D2">
        <w:trPr>
          <w:trHeight w:hRule="exact" w:val="907"/>
          <w:jc w:val="center"/>
        </w:trPr>
        <w:tc>
          <w:tcPr>
            <w:tcW w:w="1560" w:type="dxa"/>
            <w:vAlign w:val="bottom"/>
          </w:tcPr>
          <w:p w14:paraId="66F1D3C0" w14:textId="77777777" w:rsidR="003F2CE6" w:rsidRDefault="003F2CE6" w:rsidP="008272D2">
            <w:pPr>
              <w:pStyle w:val="33"/>
              <w:spacing w:beforeLines="0" w:line="240" w:lineRule="auto"/>
              <w:ind w:firstLineChars="10" w:firstLine="32"/>
              <w:rPr>
                <w:rFonts w:ascii="Times New Roman" w:hAnsi="Times New Roman"/>
              </w:rPr>
            </w:pPr>
            <w:r>
              <w:rPr>
                <w:rFonts w:ascii="Times New Roman" w:hAnsi="Times New Roman"/>
              </w:rPr>
              <w:t>院</w:t>
            </w:r>
            <w:r>
              <w:rPr>
                <w:rFonts w:ascii="Times New Roman" w:hAnsi="Times New Roman"/>
              </w:rPr>
              <w:t xml:space="preserve">    </w:t>
            </w:r>
            <w:r>
              <w:rPr>
                <w:rFonts w:ascii="Times New Roman" w:hAnsi="Times New Roman"/>
              </w:rPr>
              <w:t>系</w:t>
            </w:r>
          </w:p>
        </w:tc>
        <w:tc>
          <w:tcPr>
            <w:tcW w:w="3793" w:type="dxa"/>
            <w:tcBorders>
              <w:bottom w:val="single" w:sz="4" w:space="0" w:color="auto"/>
            </w:tcBorders>
            <w:vAlign w:val="bottom"/>
          </w:tcPr>
          <w:p w14:paraId="6655531A" w14:textId="77777777" w:rsidR="003F2CE6" w:rsidRDefault="003F2CE6" w:rsidP="008272D2">
            <w:pPr>
              <w:jc w:val="center"/>
              <w:rPr>
                <w:rFonts w:eastAsia="仿宋"/>
                <w:b/>
                <w:sz w:val="32"/>
              </w:rPr>
            </w:pPr>
            <w:r>
              <w:rPr>
                <w:rFonts w:eastAsia="仿宋" w:hint="eastAsia"/>
                <w:b/>
                <w:sz w:val="32"/>
              </w:rPr>
              <w:t>管理学院</w:t>
            </w:r>
          </w:p>
        </w:tc>
      </w:tr>
      <w:tr w:rsidR="003F2CE6" w14:paraId="14A62F9A" w14:textId="77777777" w:rsidTr="008272D2">
        <w:trPr>
          <w:trHeight w:hRule="exact" w:val="907"/>
          <w:jc w:val="center"/>
        </w:trPr>
        <w:tc>
          <w:tcPr>
            <w:tcW w:w="1560" w:type="dxa"/>
            <w:vAlign w:val="bottom"/>
          </w:tcPr>
          <w:p w14:paraId="317E882D" w14:textId="77777777" w:rsidR="003F2CE6" w:rsidRDefault="003F2CE6" w:rsidP="008272D2">
            <w:pPr>
              <w:pStyle w:val="33"/>
              <w:spacing w:beforeLines="0" w:line="240" w:lineRule="auto"/>
              <w:ind w:firstLineChars="10" w:firstLine="32"/>
              <w:rPr>
                <w:rFonts w:ascii="Times New Roman" w:hAnsi="Times New Roman"/>
              </w:rPr>
            </w:pPr>
            <w:r>
              <w:rPr>
                <w:rFonts w:ascii="Times New Roman" w:hAnsi="Times New Roman"/>
              </w:rPr>
              <w:t>专业班级</w:t>
            </w:r>
          </w:p>
        </w:tc>
        <w:tc>
          <w:tcPr>
            <w:tcW w:w="3793" w:type="dxa"/>
            <w:tcBorders>
              <w:top w:val="single" w:sz="4" w:space="0" w:color="auto"/>
              <w:bottom w:val="single" w:sz="4" w:space="0" w:color="auto"/>
            </w:tcBorders>
            <w:vAlign w:val="bottom"/>
          </w:tcPr>
          <w:p w14:paraId="5E3AE669" w14:textId="77777777" w:rsidR="003F2CE6" w:rsidRDefault="003F2CE6" w:rsidP="008272D2">
            <w:pPr>
              <w:jc w:val="center"/>
              <w:rPr>
                <w:rFonts w:eastAsia="仿宋"/>
                <w:b/>
                <w:sz w:val="32"/>
              </w:rPr>
            </w:pPr>
            <w:r>
              <w:rPr>
                <w:rFonts w:eastAsia="仿宋" w:hint="eastAsia"/>
                <w:b/>
                <w:sz w:val="32"/>
              </w:rPr>
              <w:t>工商管理</w:t>
            </w:r>
            <w:r>
              <w:rPr>
                <w:rFonts w:eastAsia="仿宋" w:hint="eastAsia"/>
                <w:b/>
                <w:sz w:val="32"/>
              </w:rPr>
              <w:t>1801</w:t>
            </w:r>
            <w:r>
              <w:rPr>
                <w:rFonts w:eastAsia="仿宋"/>
                <w:b/>
                <w:sz w:val="32"/>
              </w:rPr>
              <w:t>班</w:t>
            </w:r>
          </w:p>
        </w:tc>
      </w:tr>
      <w:tr w:rsidR="003F2CE6" w14:paraId="01715EF4" w14:textId="77777777" w:rsidTr="008272D2">
        <w:trPr>
          <w:trHeight w:hRule="exact" w:val="869"/>
          <w:jc w:val="center"/>
        </w:trPr>
        <w:tc>
          <w:tcPr>
            <w:tcW w:w="1560" w:type="dxa"/>
            <w:vAlign w:val="bottom"/>
          </w:tcPr>
          <w:p w14:paraId="467CD82C" w14:textId="77777777" w:rsidR="003F2CE6" w:rsidRDefault="003F2CE6" w:rsidP="008272D2">
            <w:pPr>
              <w:pStyle w:val="33"/>
              <w:spacing w:beforeLines="0" w:line="240" w:lineRule="auto"/>
              <w:ind w:firstLineChars="10" w:firstLine="32"/>
              <w:rPr>
                <w:rFonts w:ascii="Times New Roman" w:hAnsi="Times New Roman"/>
              </w:rPr>
            </w:pPr>
            <w:r>
              <w:rPr>
                <w:rFonts w:ascii="Times New Roman" w:hAnsi="Times New Roman"/>
              </w:rPr>
              <w:t>姓</w:t>
            </w:r>
            <w:r>
              <w:rPr>
                <w:rFonts w:ascii="Times New Roman" w:hAnsi="Times New Roman"/>
              </w:rPr>
              <w:t xml:space="preserve">    </w:t>
            </w:r>
            <w:r>
              <w:rPr>
                <w:rFonts w:ascii="Times New Roman" w:hAnsi="Times New Roman"/>
              </w:rPr>
              <w:t>名</w:t>
            </w:r>
          </w:p>
        </w:tc>
        <w:tc>
          <w:tcPr>
            <w:tcW w:w="3793" w:type="dxa"/>
            <w:tcBorders>
              <w:top w:val="single" w:sz="4" w:space="0" w:color="auto"/>
              <w:bottom w:val="single" w:sz="4" w:space="0" w:color="auto"/>
            </w:tcBorders>
            <w:vAlign w:val="bottom"/>
          </w:tcPr>
          <w:p w14:paraId="3E7DF6C9" w14:textId="77777777" w:rsidR="003F2CE6" w:rsidRDefault="003F2CE6" w:rsidP="008272D2">
            <w:pPr>
              <w:jc w:val="center"/>
              <w:rPr>
                <w:rFonts w:eastAsia="仿宋"/>
                <w:b/>
                <w:sz w:val="32"/>
              </w:rPr>
            </w:pPr>
            <w:r>
              <w:rPr>
                <w:rFonts w:ascii="华文中宋" w:eastAsia="华文中宋" w:hAnsi="华文中宋" w:hint="eastAsia"/>
                <w:kern w:val="0"/>
                <w:sz w:val="32"/>
                <w:szCs w:val="32"/>
              </w:rPr>
              <w:t>张榕</w:t>
            </w:r>
          </w:p>
        </w:tc>
      </w:tr>
      <w:tr w:rsidR="003F2CE6" w14:paraId="34C5AF69" w14:textId="77777777" w:rsidTr="008272D2">
        <w:trPr>
          <w:trHeight w:hRule="exact" w:val="907"/>
          <w:jc w:val="center"/>
        </w:trPr>
        <w:tc>
          <w:tcPr>
            <w:tcW w:w="1560" w:type="dxa"/>
            <w:vAlign w:val="bottom"/>
          </w:tcPr>
          <w:p w14:paraId="755479A0" w14:textId="77777777" w:rsidR="003F2CE6" w:rsidRDefault="003F2CE6" w:rsidP="008272D2">
            <w:pPr>
              <w:pStyle w:val="33"/>
              <w:spacing w:beforeLines="0" w:line="240" w:lineRule="auto"/>
              <w:ind w:firstLineChars="10" w:firstLine="32"/>
              <w:rPr>
                <w:rFonts w:ascii="Times New Roman" w:hAnsi="Times New Roman"/>
              </w:rPr>
            </w:pPr>
            <w:r>
              <w:rPr>
                <w:rFonts w:ascii="Times New Roman" w:hAnsi="Times New Roman"/>
              </w:rPr>
              <w:t>学</w:t>
            </w:r>
            <w:r>
              <w:rPr>
                <w:rFonts w:ascii="Times New Roman" w:hAnsi="Times New Roman"/>
              </w:rPr>
              <w:t xml:space="preserve">    </w:t>
            </w:r>
            <w:r>
              <w:rPr>
                <w:rFonts w:ascii="Times New Roman" w:hAnsi="Times New Roman"/>
              </w:rPr>
              <w:t>号</w:t>
            </w:r>
          </w:p>
        </w:tc>
        <w:tc>
          <w:tcPr>
            <w:tcW w:w="3793" w:type="dxa"/>
            <w:tcBorders>
              <w:top w:val="single" w:sz="4" w:space="0" w:color="auto"/>
              <w:bottom w:val="single" w:sz="4" w:space="0" w:color="auto"/>
            </w:tcBorders>
            <w:vAlign w:val="bottom"/>
          </w:tcPr>
          <w:p w14:paraId="44CAD7CD" w14:textId="77777777" w:rsidR="003F2CE6" w:rsidRDefault="003F2CE6" w:rsidP="008272D2">
            <w:pPr>
              <w:jc w:val="center"/>
              <w:rPr>
                <w:rFonts w:eastAsia="仿宋"/>
                <w:b/>
                <w:sz w:val="32"/>
              </w:rPr>
            </w:pPr>
            <w:r>
              <w:rPr>
                <w:rFonts w:ascii="华文中宋" w:eastAsia="华文中宋" w:hAnsi="华文中宋" w:hint="eastAsia"/>
                <w:kern w:val="0"/>
                <w:sz w:val="32"/>
                <w:szCs w:val="32"/>
              </w:rPr>
              <w:t>U201815821</w:t>
            </w:r>
          </w:p>
        </w:tc>
      </w:tr>
      <w:tr w:rsidR="003F2CE6" w14:paraId="42B8E3D7" w14:textId="77777777" w:rsidTr="008272D2">
        <w:trPr>
          <w:trHeight w:hRule="exact" w:val="907"/>
          <w:jc w:val="center"/>
        </w:trPr>
        <w:tc>
          <w:tcPr>
            <w:tcW w:w="1560" w:type="dxa"/>
            <w:vAlign w:val="bottom"/>
          </w:tcPr>
          <w:p w14:paraId="1EE7241E" w14:textId="77777777" w:rsidR="003F2CE6" w:rsidRDefault="003F2CE6" w:rsidP="008272D2">
            <w:pPr>
              <w:pStyle w:val="33"/>
              <w:spacing w:beforeLines="0" w:line="240" w:lineRule="auto"/>
              <w:ind w:firstLineChars="10" w:firstLine="32"/>
              <w:rPr>
                <w:rFonts w:ascii="Times New Roman" w:hAnsi="Times New Roman"/>
              </w:rPr>
            </w:pPr>
            <w:r>
              <w:rPr>
                <w:rFonts w:ascii="Times New Roman" w:hAnsi="Times New Roman"/>
              </w:rPr>
              <w:t>指导教师</w:t>
            </w:r>
          </w:p>
        </w:tc>
        <w:tc>
          <w:tcPr>
            <w:tcW w:w="3793" w:type="dxa"/>
            <w:tcBorders>
              <w:top w:val="single" w:sz="4" w:space="0" w:color="auto"/>
              <w:bottom w:val="single" w:sz="4" w:space="0" w:color="auto"/>
            </w:tcBorders>
            <w:vAlign w:val="bottom"/>
          </w:tcPr>
          <w:p w14:paraId="246145A0" w14:textId="77777777" w:rsidR="003F2CE6" w:rsidRDefault="003F2CE6" w:rsidP="008272D2">
            <w:pPr>
              <w:jc w:val="center"/>
              <w:rPr>
                <w:rFonts w:eastAsia="仿宋"/>
                <w:b/>
                <w:sz w:val="32"/>
              </w:rPr>
            </w:pPr>
            <w:r>
              <w:rPr>
                <w:rFonts w:ascii="华文中宋" w:eastAsia="华文中宋" w:hAnsi="华文中宋" w:hint="eastAsia"/>
                <w:kern w:val="0"/>
                <w:sz w:val="32"/>
                <w:szCs w:val="32"/>
              </w:rPr>
              <w:t>廖建桥</w:t>
            </w:r>
          </w:p>
        </w:tc>
      </w:tr>
    </w:tbl>
    <w:p w14:paraId="4A098B58" w14:textId="77777777" w:rsidR="003F2CE6" w:rsidRDefault="003F2CE6" w:rsidP="003F2CE6">
      <w:pPr>
        <w:rPr>
          <w:rFonts w:ascii="华文中宋" w:eastAsia="华文中宋" w:hAnsi="华文中宋"/>
          <w:bCs/>
          <w:sz w:val="24"/>
          <w:lang w:val="en-US" w:eastAsia="zh-CN"/>
        </w:rPr>
      </w:pPr>
    </w:p>
    <w:p w14:paraId="6B337972" w14:textId="77777777" w:rsidR="003F2CE6" w:rsidRDefault="003F2CE6" w:rsidP="003F2CE6">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eastAsia="仿宋_GB2312"/>
          <w:sz w:val="32"/>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10</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Pr>
          <w:rFonts w:ascii="华文中宋" w:eastAsia="华文中宋" w:hAnsi="华文中宋" w:hint="eastAsia"/>
          <w:bCs/>
          <w:spacing w:val="-20"/>
          <w:sz w:val="30"/>
          <w:szCs w:val="30"/>
        </w:rPr>
        <w:t>日审查</w:t>
      </w:r>
    </w:p>
    <w:p w14:paraId="30C6F962" w14:textId="77777777" w:rsidR="003F2CE6" w:rsidRDefault="003F2CE6" w:rsidP="003F2CE6">
      <w:pPr>
        <w:spacing w:line="600" w:lineRule="exact"/>
        <w:jc w:val="center"/>
        <w:rPr>
          <w:rFonts w:ascii="华文中宋" w:eastAsia="华文中宋" w:hAnsi="华文中宋" w:hint="eastAsia"/>
          <w:bCs/>
          <w:spacing w:val="-20"/>
          <w:sz w:val="30"/>
          <w:szCs w:val="30"/>
        </w:rPr>
      </w:pPr>
      <w:r>
        <w:rPr>
          <w:rFonts w:ascii="华文中宋" w:eastAsia="华文中宋" w:hAnsi="华文中宋" w:hint="eastAsia"/>
          <w:bCs/>
          <w:spacing w:val="-20"/>
          <w:sz w:val="30"/>
          <w:szCs w:val="30"/>
        </w:rPr>
        <w:t>院（系）负责人</w:t>
      </w:r>
      <w:r>
        <w:rPr>
          <w:rFonts w:eastAsia="仿宋_GB2312"/>
          <w:sz w:val="32"/>
          <w:u w:val="single"/>
        </w:rPr>
        <w:t xml:space="preserve">                     </w:t>
      </w:r>
      <w:r>
        <w:rPr>
          <w:rFonts w:ascii="华文中宋" w:eastAsia="华文中宋" w:hAnsi="华文中宋"/>
          <w:bCs/>
          <w:spacing w:val="-20"/>
          <w:sz w:val="30"/>
          <w:szCs w:val="30"/>
        </w:rPr>
        <w:t>2022</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日批准</w:t>
      </w:r>
    </w:p>
    <w:p w14:paraId="5C59FEE4" w14:textId="77777777" w:rsidR="003F2CE6" w:rsidRDefault="003F2CE6" w:rsidP="003F2CE6">
      <w:pPr>
        <w:spacing w:line="600" w:lineRule="exact"/>
        <w:jc w:val="center"/>
        <w:rPr>
          <w:rFonts w:ascii="华文中宋" w:eastAsia="华文中宋" w:hAnsi="华文中宋" w:hint="eastAsia"/>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3F2CE6" w14:paraId="47BB110E" w14:textId="77777777" w:rsidTr="008272D2">
        <w:trPr>
          <w:trHeight w:val="2224"/>
        </w:trPr>
        <w:tc>
          <w:tcPr>
            <w:tcW w:w="7938" w:type="dxa"/>
          </w:tcPr>
          <w:p w14:paraId="039445F3" w14:textId="77777777" w:rsidR="003F2CE6" w:rsidRDefault="003F2CE6" w:rsidP="008272D2">
            <w:pPr>
              <w:jc w:val="left"/>
              <w:rPr>
                <w:rFonts w:ascii="华文中宋" w:eastAsia="华文中宋" w:hint="eastAsia"/>
                <w:bCs/>
                <w:sz w:val="28"/>
              </w:rPr>
            </w:pPr>
            <w:r>
              <w:rPr>
                <w:rFonts w:ascii="华文中宋" w:eastAsia="华文中宋" w:hint="eastAsia"/>
                <w:bCs/>
                <w:sz w:val="28"/>
              </w:rPr>
              <w:t>课题内容：</w:t>
            </w:r>
          </w:p>
          <w:p w14:paraId="6A4C3BF0" w14:textId="77777777" w:rsidR="003F2CE6" w:rsidRDefault="003F2CE6" w:rsidP="008272D2">
            <w:pPr>
              <w:jc w:val="left"/>
              <w:rPr>
                <w:rFonts w:ascii="宋体" w:hAnsi="宋体"/>
                <w:bCs/>
                <w:szCs w:val="21"/>
              </w:rPr>
            </w:pPr>
            <w:r>
              <w:rPr>
                <w:rFonts w:ascii="宋体" w:hAnsi="宋体" w:hint="eastAsia"/>
                <w:bCs/>
                <w:szCs w:val="21"/>
              </w:rPr>
              <w:t>1</w:t>
            </w:r>
            <w:r>
              <w:rPr>
                <w:rFonts w:ascii="宋体" w:hAnsi="宋体"/>
                <w:bCs/>
                <w:szCs w:val="21"/>
              </w:rPr>
              <w:t>.</w:t>
            </w:r>
            <w:r>
              <w:rPr>
                <w:rFonts w:ascii="宋体" w:hAnsi="宋体" w:hint="eastAsia"/>
                <w:bCs/>
                <w:szCs w:val="21"/>
              </w:rPr>
              <w:t>了解学习投入、绩效目标导向及工作绩效的研究，写研究综述，提出研究假设；</w:t>
            </w:r>
          </w:p>
          <w:p w14:paraId="09A45D07" w14:textId="77777777" w:rsidR="003F2CE6" w:rsidRDefault="003F2CE6" w:rsidP="008272D2">
            <w:pPr>
              <w:jc w:val="left"/>
              <w:rPr>
                <w:rFonts w:ascii="宋体" w:hAnsi="宋体"/>
                <w:bCs/>
                <w:szCs w:val="21"/>
              </w:rPr>
            </w:pPr>
            <w:r>
              <w:rPr>
                <w:rFonts w:ascii="宋体" w:hAnsi="宋体" w:hint="eastAsia"/>
                <w:bCs/>
                <w:szCs w:val="21"/>
              </w:rPr>
              <w:t>2</w:t>
            </w:r>
            <w:r>
              <w:rPr>
                <w:rFonts w:ascii="宋体" w:hAnsi="宋体"/>
                <w:bCs/>
                <w:szCs w:val="21"/>
              </w:rPr>
              <w:t>.</w:t>
            </w:r>
            <w:r>
              <w:rPr>
                <w:rFonts w:ascii="宋体" w:hAnsi="宋体" w:hint="eastAsia"/>
                <w:bCs/>
                <w:szCs w:val="21"/>
              </w:rPr>
              <w:t>查找相关量表，改编学习投入量表，形成问卷，在企业进行发放，回收数据，做数据处理；</w:t>
            </w:r>
          </w:p>
          <w:p w14:paraId="01918C2B" w14:textId="77777777" w:rsidR="003F2CE6" w:rsidRDefault="003F2CE6" w:rsidP="008272D2">
            <w:pPr>
              <w:jc w:val="left"/>
              <w:rPr>
                <w:rFonts w:ascii="华文中宋" w:eastAsia="华文中宋" w:hint="eastAsia"/>
                <w:bCs/>
                <w:szCs w:val="15"/>
              </w:rPr>
            </w:pPr>
            <w:r>
              <w:rPr>
                <w:rFonts w:ascii="宋体" w:hAnsi="宋体" w:hint="eastAsia"/>
                <w:bCs/>
                <w:szCs w:val="21"/>
              </w:rPr>
              <w:t>3.对员工在正式培训中学习投入对工作绩效的影响做总结以及提出一定的管理启示。</w:t>
            </w:r>
          </w:p>
        </w:tc>
      </w:tr>
      <w:tr w:rsidR="003F2CE6" w14:paraId="7DA85C3E" w14:textId="77777777" w:rsidTr="008272D2">
        <w:trPr>
          <w:trHeight w:val="2397"/>
        </w:trPr>
        <w:tc>
          <w:tcPr>
            <w:tcW w:w="7938" w:type="dxa"/>
          </w:tcPr>
          <w:p w14:paraId="6E8A3235" w14:textId="77777777" w:rsidR="003F2CE6" w:rsidRDefault="003F2CE6" w:rsidP="008272D2">
            <w:pPr>
              <w:jc w:val="left"/>
              <w:rPr>
                <w:rFonts w:ascii="华文中宋" w:eastAsia="华文中宋"/>
                <w:bCs/>
                <w:sz w:val="28"/>
              </w:rPr>
            </w:pPr>
            <w:r>
              <w:rPr>
                <w:rFonts w:ascii="华文中宋" w:eastAsia="华文中宋" w:hint="eastAsia"/>
                <w:bCs/>
                <w:sz w:val="28"/>
              </w:rPr>
              <w:t>课题任务要求：</w:t>
            </w:r>
          </w:p>
          <w:p w14:paraId="46B504AE" w14:textId="77777777" w:rsidR="003F2CE6" w:rsidRDefault="003F2CE6" w:rsidP="008272D2">
            <w:pPr>
              <w:jc w:val="left"/>
              <w:rPr>
                <w:rFonts w:ascii="宋体" w:hAnsi="宋体"/>
                <w:bCs/>
                <w:szCs w:val="21"/>
              </w:rPr>
            </w:pPr>
            <w:r>
              <w:rPr>
                <w:rFonts w:ascii="宋体" w:hAnsi="宋体" w:hint="eastAsia"/>
                <w:bCs/>
                <w:szCs w:val="21"/>
              </w:rPr>
              <w:t>1</w:t>
            </w:r>
            <w:r>
              <w:rPr>
                <w:rFonts w:ascii="宋体" w:hAnsi="宋体"/>
                <w:bCs/>
                <w:szCs w:val="21"/>
              </w:rPr>
              <w:t>.</w:t>
            </w:r>
            <w:proofErr w:type="gramStart"/>
            <w:r>
              <w:rPr>
                <w:rFonts w:ascii="宋体" w:hAnsi="宋体" w:hint="eastAsia"/>
                <w:bCs/>
                <w:szCs w:val="21"/>
              </w:rPr>
              <w:t>构建员工</w:t>
            </w:r>
            <w:proofErr w:type="gramEnd"/>
            <w:r>
              <w:rPr>
                <w:rFonts w:ascii="宋体" w:hAnsi="宋体" w:hint="eastAsia"/>
                <w:bCs/>
                <w:szCs w:val="21"/>
              </w:rPr>
              <w:t>在正式培训中学习投入、绩效目标导向和工作绩效之间的关系模型；</w:t>
            </w:r>
          </w:p>
          <w:p w14:paraId="29815091" w14:textId="77777777" w:rsidR="003F2CE6" w:rsidRDefault="003F2CE6" w:rsidP="008272D2">
            <w:pPr>
              <w:jc w:val="left"/>
              <w:rPr>
                <w:rFonts w:ascii="宋体" w:hAnsi="宋体"/>
                <w:bCs/>
                <w:szCs w:val="21"/>
              </w:rPr>
            </w:pPr>
            <w:r>
              <w:rPr>
                <w:rFonts w:ascii="宋体" w:hAnsi="宋体" w:hint="eastAsia"/>
                <w:bCs/>
                <w:szCs w:val="21"/>
              </w:rPr>
              <w:t>2</w:t>
            </w:r>
            <w:r>
              <w:rPr>
                <w:rFonts w:ascii="宋体" w:hAnsi="宋体"/>
                <w:bCs/>
                <w:szCs w:val="21"/>
              </w:rPr>
              <w:t>.</w:t>
            </w:r>
            <w:r>
              <w:rPr>
                <w:rFonts w:ascii="宋体" w:hAnsi="宋体" w:hint="eastAsia"/>
                <w:bCs/>
                <w:szCs w:val="21"/>
              </w:rPr>
              <w:t>做学习投入问卷信效度检验；</w:t>
            </w:r>
          </w:p>
          <w:p w14:paraId="60FC9DD8" w14:textId="77777777" w:rsidR="003F2CE6" w:rsidRDefault="003F2CE6" w:rsidP="008272D2">
            <w:pPr>
              <w:jc w:val="left"/>
              <w:rPr>
                <w:rFonts w:ascii="宋体" w:hAnsi="宋体"/>
                <w:bCs/>
                <w:szCs w:val="21"/>
              </w:rPr>
            </w:pPr>
            <w:r>
              <w:rPr>
                <w:rFonts w:ascii="宋体" w:hAnsi="宋体" w:hint="eastAsia"/>
                <w:bCs/>
                <w:szCs w:val="21"/>
              </w:rPr>
              <w:t>3</w:t>
            </w:r>
            <w:r>
              <w:rPr>
                <w:rFonts w:ascii="宋体" w:hAnsi="宋体"/>
                <w:bCs/>
                <w:szCs w:val="21"/>
              </w:rPr>
              <w:t>.</w:t>
            </w:r>
            <w:r>
              <w:rPr>
                <w:rFonts w:ascii="宋体" w:hAnsi="宋体" w:hint="eastAsia"/>
                <w:bCs/>
                <w:szCs w:val="21"/>
              </w:rPr>
              <w:t>做员工绩效动机、学习投入及绩效表现实证分析，验证研究假设；</w:t>
            </w:r>
          </w:p>
          <w:p w14:paraId="56405922" w14:textId="77777777" w:rsidR="003F2CE6" w:rsidRDefault="003F2CE6" w:rsidP="008272D2">
            <w:pPr>
              <w:jc w:val="left"/>
              <w:rPr>
                <w:rFonts w:ascii="华文中宋" w:eastAsia="华文中宋" w:hAnsi="华文中宋" w:hint="eastAsia"/>
                <w:bCs/>
                <w:spacing w:val="-20"/>
                <w:szCs w:val="21"/>
              </w:rPr>
            </w:pPr>
            <w:r>
              <w:rPr>
                <w:rFonts w:ascii="宋体" w:hAnsi="宋体" w:hint="eastAsia"/>
                <w:bCs/>
                <w:szCs w:val="21"/>
              </w:rPr>
              <w:t>4</w:t>
            </w:r>
            <w:r>
              <w:rPr>
                <w:rFonts w:ascii="宋体" w:hAnsi="宋体"/>
                <w:bCs/>
                <w:szCs w:val="21"/>
              </w:rPr>
              <w:t>.</w:t>
            </w:r>
            <w:r>
              <w:rPr>
                <w:rFonts w:ascii="宋体" w:hAnsi="宋体" w:hint="eastAsia"/>
                <w:bCs/>
                <w:szCs w:val="21"/>
              </w:rPr>
              <w:t>阐述理论假设，给予总结和管理启示。</w:t>
            </w:r>
          </w:p>
        </w:tc>
      </w:tr>
      <w:tr w:rsidR="003F2CE6" w14:paraId="34D135BA" w14:textId="77777777" w:rsidTr="008272D2">
        <w:trPr>
          <w:trHeight w:val="2965"/>
        </w:trPr>
        <w:tc>
          <w:tcPr>
            <w:tcW w:w="7938" w:type="dxa"/>
          </w:tcPr>
          <w:p w14:paraId="3EE7B022" w14:textId="77777777" w:rsidR="003F2CE6" w:rsidRDefault="003F2CE6" w:rsidP="008272D2">
            <w:pPr>
              <w:jc w:val="left"/>
              <w:rPr>
                <w:rFonts w:ascii="华文中宋" w:eastAsia="华文中宋" w:hAnsi="华文中宋" w:hint="eastAsia"/>
                <w:bCs/>
                <w:spacing w:val="-20"/>
                <w:szCs w:val="21"/>
              </w:rPr>
            </w:pPr>
            <w:r>
              <w:rPr>
                <w:rFonts w:ascii="华文中宋" w:eastAsia="华文中宋" w:hint="eastAsia"/>
                <w:bCs/>
                <w:sz w:val="28"/>
              </w:rPr>
              <w:t>主要参考文献：</w:t>
            </w:r>
          </w:p>
          <w:p w14:paraId="595CDAB2" w14:textId="77777777" w:rsidR="003F2CE6" w:rsidRDefault="003F2CE6" w:rsidP="008272D2">
            <w:pPr>
              <w:autoSpaceDE w:val="0"/>
              <w:autoSpaceDN w:val="0"/>
              <w:adjustRightInd w:val="0"/>
              <w:jc w:val="left"/>
              <w:rPr>
                <w:rFonts w:ascii="宋体" w:hAnsi="宋体"/>
                <w:kern w:val="0"/>
                <w:szCs w:val="21"/>
              </w:rPr>
            </w:pPr>
            <w:r>
              <w:rPr>
                <w:rFonts w:ascii="宋体" w:hAnsi="宋体"/>
                <w:szCs w:val="21"/>
              </w:rPr>
              <w:fldChar w:fldCharType="begin"/>
            </w:r>
            <w:r>
              <w:rPr>
                <w:rFonts w:ascii="宋体" w:hAnsi="宋体"/>
                <w:szCs w:val="21"/>
              </w:rPr>
              <w:instrText xml:space="preserve"> ADDIN NE.Bib</w:instrText>
            </w:r>
            <w:r>
              <w:rPr>
                <w:rFonts w:ascii="宋体" w:hAnsi="宋体"/>
                <w:szCs w:val="21"/>
              </w:rPr>
              <w:fldChar w:fldCharType="separate"/>
            </w:r>
            <w:r>
              <w:rPr>
                <w:rFonts w:ascii="宋体" w:hAnsi="宋体"/>
                <w:color w:val="000000"/>
                <w:kern w:val="0"/>
                <w:szCs w:val="21"/>
              </w:rPr>
              <w:t>[1</w:t>
            </w:r>
            <w:proofErr w:type="gramStart"/>
            <w:r>
              <w:rPr>
                <w:rFonts w:ascii="宋体" w:hAnsi="宋体"/>
                <w:color w:val="000000"/>
                <w:kern w:val="0"/>
                <w:szCs w:val="21"/>
              </w:rPr>
              <w:t>].Wang</w:t>
            </w:r>
            <w:proofErr w:type="gramEnd"/>
            <w:r>
              <w:rPr>
                <w:rFonts w:ascii="宋体" w:hAnsi="宋体"/>
                <w:color w:val="000000"/>
                <w:kern w:val="0"/>
                <w:szCs w:val="21"/>
              </w:rPr>
              <w:t>, M.T., et al., The Math and Science Engagement Scales: Scale development, validation, and psychometric properties. Learning &amp; Instruction, 2016: p. 16-26.</w:t>
            </w:r>
          </w:p>
          <w:p w14:paraId="5A3ED067" w14:textId="77777777" w:rsidR="003F2CE6" w:rsidRDefault="003F2CE6" w:rsidP="008272D2">
            <w:pPr>
              <w:autoSpaceDE w:val="0"/>
              <w:autoSpaceDN w:val="0"/>
              <w:adjustRightInd w:val="0"/>
              <w:rPr>
                <w:rFonts w:ascii="宋体" w:hAnsi="宋体"/>
                <w:kern w:val="0"/>
                <w:szCs w:val="21"/>
              </w:rPr>
            </w:pPr>
            <w:r>
              <w:rPr>
                <w:rFonts w:ascii="宋体" w:hAnsi="宋体"/>
                <w:color w:val="000000"/>
                <w:kern w:val="0"/>
                <w:szCs w:val="21"/>
              </w:rPr>
              <w:t>[2].</w:t>
            </w:r>
            <w:r>
              <w:rPr>
                <w:rFonts w:ascii="宋体" w:hAnsi="宋体" w:cs="宋体" w:hint="eastAsia"/>
                <w:color w:val="000000"/>
                <w:kern w:val="0"/>
                <w:szCs w:val="21"/>
              </w:rPr>
              <w:t>倪士光与伍新春</w:t>
            </w:r>
            <w:r>
              <w:rPr>
                <w:rFonts w:ascii="宋体" w:hAnsi="宋体"/>
                <w:color w:val="000000"/>
                <w:kern w:val="0"/>
                <w:szCs w:val="21"/>
              </w:rPr>
              <w:t xml:space="preserve">, </w:t>
            </w:r>
            <w:r>
              <w:rPr>
                <w:rFonts w:ascii="宋体" w:hAnsi="宋体" w:cs="宋体" w:hint="eastAsia"/>
                <w:color w:val="000000"/>
                <w:kern w:val="0"/>
                <w:szCs w:val="21"/>
              </w:rPr>
              <w:t>学习投入</w:t>
            </w:r>
            <w:r>
              <w:rPr>
                <w:rFonts w:ascii="宋体" w:hAnsi="宋体"/>
                <w:color w:val="000000"/>
                <w:kern w:val="0"/>
                <w:szCs w:val="21"/>
              </w:rPr>
              <w:t>:</w:t>
            </w:r>
            <w:r>
              <w:rPr>
                <w:rFonts w:ascii="宋体" w:hAnsi="宋体" w:cs="宋体" w:hint="eastAsia"/>
                <w:color w:val="000000"/>
                <w:kern w:val="0"/>
                <w:szCs w:val="21"/>
              </w:rPr>
              <w:t>概念、测量与相关变量</w:t>
            </w:r>
            <w:r>
              <w:rPr>
                <w:rFonts w:ascii="宋体" w:hAnsi="宋体"/>
                <w:color w:val="000000"/>
                <w:kern w:val="0"/>
                <w:szCs w:val="21"/>
              </w:rPr>
              <w:t xml:space="preserve">. </w:t>
            </w:r>
            <w:r>
              <w:rPr>
                <w:rFonts w:ascii="宋体" w:hAnsi="宋体" w:cs="宋体" w:hint="eastAsia"/>
                <w:color w:val="000000"/>
                <w:kern w:val="0"/>
                <w:szCs w:val="21"/>
              </w:rPr>
              <w:t>心理研究</w:t>
            </w:r>
            <w:r>
              <w:rPr>
                <w:rFonts w:ascii="宋体" w:hAnsi="宋体"/>
                <w:color w:val="000000"/>
                <w:kern w:val="0"/>
                <w:szCs w:val="21"/>
              </w:rPr>
              <w:t xml:space="preserve">, 2011. 4(01): </w:t>
            </w:r>
            <w:r>
              <w:rPr>
                <w:rFonts w:ascii="宋体" w:hAnsi="宋体" w:cs="宋体" w:hint="eastAsia"/>
                <w:color w:val="000000"/>
                <w:kern w:val="0"/>
                <w:szCs w:val="21"/>
              </w:rPr>
              <w:t>第</w:t>
            </w:r>
            <w:r>
              <w:rPr>
                <w:rFonts w:ascii="宋体" w:hAnsi="宋体"/>
                <w:color w:val="000000"/>
                <w:kern w:val="0"/>
                <w:szCs w:val="21"/>
              </w:rPr>
              <w:t>81-87</w:t>
            </w:r>
            <w:r>
              <w:rPr>
                <w:rFonts w:ascii="宋体" w:hAnsi="宋体" w:cs="宋体" w:hint="eastAsia"/>
                <w:color w:val="000000"/>
                <w:kern w:val="0"/>
                <w:szCs w:val="21"/>
              </w:rPr>
              <w:t>页</w:t>
            </w:r>
            <w:r>
              <w:rPr>
                <w:rFonts w:ascii="宋体" w:hAnsi="宋体"/>
                <w:color w:val="000000"/>
                <w:kern w:val="0"/>
                <w:szCs w:val="21"/>
              </w:rPr>
              <w:t>.</w:t>
            </w:r>
          </w:p>
          <w:p w14:paraId="36CDF548" w14:textId="77777777" w:rsidR="003F2CE6" w:rsidRDefault="003F2CE6" w:rsidP="008272D2">
            <w:pPr>
              <w:autoSpaceDE w:val="0"/>
              <w:autoSpaceDN w:val="0"/>
              <w:adjustRightInd w:val="0"/>
              <w:rPr>
                <w:rFonts w:ascii="宋体" w:hAnsi="宋体"/>
                <w:kern w:val="0"/>
                <w:szCs w:val="21"/>
              </w:rPr>
            </w:pPr>
            <w:r>
              <w:rPr>
                <w:rFonts w:ascii="宋体" w:hAnsi="宋体"/>
                <w:color w:val="000000"/>
                <w:kern w:val="0"/>
                <w:szCs w:val="21"/>
              </w:rPr>
              <w:t>[3</w:t>
            </w:r>
            <w:proofErr w:type="gramStart"/>
            <w:r>
              <w:rPr>
                <w:rFonts w:ascii="宋体" w:hAnsi="宋体"/>
                <w:color w:val="000000"/>
                <w:kern w:val="0"/>
                <w:szCs w:val="21"/>
              </w:rPr>
              <w:t>].</w:t>
            </w:r>
            <w:bookmarkStart w:id="208" w:name="_neb6B40423A_3C33_4DD6_9D79_AF4DA7FA39B0"/>
            <w:r>
              <w:rPr>
                <w:rFonts w:ascii="宋体" w:hAnsi="宋体"/>
                <w:color w:val="000000"/>
                <w:kern w:val="0"/>
                <w:szCs w:val="21"/>
              </w:rPr>
              <w:t>Williams</w:t>
            </w:r>
            <w:proofErr w:type="gramEnd"/>
            <w:r>
              <w:rPr>
                <w:rFonts w:ascii="宋体" w:hAnsi="宋体"/>
                <w:color w:val="000000"/>
                <w:kern w:val="0"/>
                <w:szCs w:val="21"/>
              </w:rPr>
              <w:t>, L.J. and S.E. Anderson, Job Satisfaction and Organizational Commitment as Predictors of Organizational Citizenship Behavior and In-Role Behavior. Journal of Management, 1991. 17(3): p. 601-617.</w:t>
            </w:r>
            <w:bookmarkEnd w:id="208"/>
          </w:p>
          <w:p w14:paraId="16479A49" w14:textId="77777777" w:rsidR="003F2CE6" w:rsidRDefault="003F2CE6" w:rsidP="008272D2">
            <w:pPr>
              <w:autoSpaceDE w:val="0"/>
              <w:autoSpaceDN w:val="0"/>
              <w:adjustRightInd w:val="0"/>
              <w:rPr>
                <w:rFonts w:ascii="宋体" w:hAnsi="宋体"/>
                <w:kern w:val="0"/>
                <w:szCs w:val="21"/>
              </w:rPr>
            </w:pPr>
            <w:r>
              <w:rPr>
                <w:rFonts w:ascii="宋体" w:hAnsi="宋体"/>
                <w:color w:val="000000"/>
                <w:kern w:val="0"/>
                <w:szCs w:val="21"/>
              </w:rPr>
              <w:t>[4</w:t>
            </w:r>
            <w:proofErr w:type="gramStart"/>
            <w:r>
              <w:rPr>
                <w:rFonts w:ascii="宋体" w:hAnsi="宋体"/>
                <w:color w:val="000000"/>
                <w:kern w:val="0"/>
                <w:szCs w:val="21"/>
              </w:rPr>
              <w:t>].</w:t>
            </w:r>
            <w:bookmarkStart w:id="209" w:name="_neb24FAF58A_E881_49F8_B51B_B5D35E3F4C7D"/>
            <w:r>
              <w:rPr>
                <w:rFonts w:ascii="宋体" w:hAnsi="宋体"/>
                <w:color w:val="000000"/>
                <w:kern w:val="0"/>
                <w:szCs w:val="21"/>
              </w:rPr>
              <w:t>Dweck</w:t>
            </w:r>
            <w:proofErr w:type="gramEnd"/>
            <w:r>
              <w:rPr>
                <w:rFonts w:ascii="宋体" w:hAnsi="宋体"/>
                <w:color w:val="000000"/>
                <w:kern w:val="0"/>
                <w:szCs w:val="21"/>
              </w:rPr>
              <w:t>, et al., A social-cognitive approach to motivation and personality. Psychological Review, 1988.</w:t>
            </w:r>
            <w:bookmarkEnd w:id="209"/>
          </w:p>
          <w:p w14:paraId="53F68ECD" w14:textId="77777777" w:rsidR="003F2CE6" w:rsidRDefault="003F2CE6" w:rsidP="008272D2">
            <w:pPr>
              <w:autoSpaceDE w:val="0"/>
              <w:autoSpaceDN w:val="0"/>
              <w:adjustRightInd w:val="0"/>
              <w:rPr>
                <w:rFonts w:hint="eastAsia"/>
              </w:rPr>
            </w:pPr>
            <w:r>
              <w:rPr>
                <w:rFonts w:ascii="宋体" w:hAnsi="宋体"/>
                <w:color w:val="000000"/>
                <w:kern w:val="0"/>
                <w:szCs w:val="21"/>
              </w:rPr>
              <w:t>[5</w:t>
            </w:r>
            <w:proofErr w:type="gramStart"/>
            <w:r>
              <w:rPr>
                <w:rFonts w:ascii="宋体" w:hAnsi="宋体"/>
                <w:color w:val="000000"/>
                <w:kern w:val="0"/>
                <w:szCs w:val="21"/>
              </w:rPr>
              <w:t>].</w:t>
            </w:r>
            <w:proofErr w:type="spellStart"/>
            <w:r>
              <w:rPr>
                <w:rFonts w:ascii="宋体" w:hAnsi="宋体"/>
                <w:color w:val="000000"/>
                <w:kern w:val="0"/>
                <w:szCs w:val="21"/>
              </w:rPr>
              <w:t>Vandewalle</w:t>
            </w:r>
            <w:proofErr w:type="spellEnd"/>
            <w:proofErr w:type="gramEnd"/>
            <w:r>
              <w:rPr>
                <w:rFonts w:ascii="宋体" w:hAnsi="宋体"/>
                <w:color w:val="000000"/>
                <w:kern w:val="0"/>
                <w:szCs w:val="21"/>
              </w:rPr>
              <w:t xml:space="preserve"> and D., Development and Validation of a Work Domain Goal Orientation Instrument. Educational &amp; Psychological Measurement, 2016. 57(6): p. 995-1015.</w:t>
            </w:r>
            <w:r>
              <w:rPr>
                <w:rFonts w:ascii="宋体" w:hAnsi="宋体"/>
                <w:szCs w:val="21"/>
              </w:rPr>
              <w:fldChar w:fldCharType="end"/>
            </w:r>
          </w:p>
        </w:tc>
      </w:tr>
      <w:tr w:rsidR="003F2CE6" w14:paraId="3AC4FF23" w14:textId="77777777" w:rsidTr="008272D2">
        <w:trPr>
          <w:trHeight w:val="1974"/>
        </w:trPr>
        <w:tc>
          <w:tcPr>
            <w:tcW w:w="7938" w:type="dxa"/>
          </w:tcPr>
          <w:p w14:paraId="5906DF95" w14:textId="77777777" w:rsidR="003F2CE6" w:rsidRDefault="003F2CE6" w:rsidP="008272D2">
            <w:pPr>
              <w:jc w:val="left"/>
              <w:rPr>
                <w:rFonts w:ascii="华文中宋" w:eastAsia="华文中宋" w:hAnsi="华文中宋" w:hint="eastAsia"/>
                <w:bCs/>
                <w:spacing w:val="-20"/>
                <w:szCs w:val="21"/>
              </w:rPr>
            </w:pPr>
            <w:r>
              <w:rPr>
                <w:rFonts w:ascii="华文中宋" w:eastAsia="华文中宋" w:hint="eastAsia"/>
                <w:bCs/>
                <w:sz w:val="28"/>
              </w:rPr>
              <w:t>同组设计者：</w:t>
            </w:r>
          </w:p>
          <w:p w14:paraId="77BC4E1D" w14:textId="77777777" w:rsidR="003F2CE6" w:rsidRDefault="003F2CE6" w:rsidP="008272D2">
            <w:pPr>
              <w:spacing w:line="600" w:lineRule="exact"/>
              <w:rPr>
                <w:rFonts w:ascii="宋体" w:hAnsi="宋体" w:hint="eastAsia"/>
                <w:bCs/>
                <w:spacing w:val="-20"/>
                <w:szCs w:val="21"/>
              </w:rPr>
            </w:pPr>
            <w:r>
              <w:rPr>
                <w:rFonts w:ascii="宋体" w:hAnsi="宋体" w:hint="eastAsia"/>
                <w:bCs/>
                <w:spacing w:val="-20"/>
                <w:szCs w:val="21"/>
              </w:rPr>
              <w:t>无</w:t>
            </w:r>
          </w:p>
          <w:p w14:paraId="0E0D9976" w14:textId="77777777" w:rsidR="003F2CE6" w:rsidRDefault="003F2CE6" w:rsidP="008272D2">
            <w:pPr>
              <w:spacing w:line="600" w:lineRule="exact"/>
              <w:rPr>
                <w:rFonts w:ascii="华文中宋" w:eastAsia="华文中宋" w:hAnsi="华文中宋" w:hint="eastAsia"/>
                <w:bCs/>
                <w:spacing w:val="-20"/>
                <w:sz w:val="30"/>
                <w:szCs w:val="30"/>
              </w:rPr>
            </w:pPr>
          </w:p>
        </w:tc>
      </w:tr>
      <w:tr w:rsidR="003F2CE6" w14:paraId="31CB6568" w14:textId="77777777" w:rsidTr="008272D2">
        <w:trPr>
          <w:trHeight w:val="983"/>
        </w:trPr>
        <w:tc>
          <w:tcPr>
            <w:tcW w:w="7938" w:type="dxa"/>
          </w:tcPr>
          <w:p w14:paraId="327CAF31" w14:textId="77777777" w:rsidR="003F2CE6" w:rsidRDefault="003F2CE6" w:rsidP="008272D2">
            <w:pPr>
              <w:jc w:val="left"/>
              <w:rPr>
                <w:rFonts w:ascii="华文中宋" w:eastAsia="华文中宋"/>
                <w:bCs/>
                <w:sz w:val="28"/>
              </w:rPr>
            </w:pPr>
            <w:r>
              <w:rPr>
                <w:rFonts w:ascii="华文中宋" w:eastAsia="华文中宋" w:hint="eastAsia"/>
                <w:bCs/>
                <w:sz w:val="28"/>
              </w:rPr>
              <w:t>指导教师签名：</w:t>
            </w:r>
          </w:p>
          <w:p w14:paraId="7459BD98" w14:textId="1284C87B" w:rsidR="003F2CE6" w:rsidRDefault="003F2CE6" w:rsidP="008272D2">
            <w:pPr>
              <w:jc w:val="left"/>
              <w:rPr>
                <w:rFonts w:ascii="华文中宋" w:eastAsia="华文中宋" w:hint="eastAsia"/>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62FE23EA" w14:textId="77777777" w:rsidR="003F2CE6" w:rsidRDefault="003F2CE6" w:rsidP="003F2CE6">
      <w:pPr>
        <w:autoSpaceDE w:val="0"/>
        <w:autoSpaceDN w:val="0"/>
        <w:adjustRightInd w:val="0"/>
        <w:jc w:val="left"/>
      </w:pPr>
    </w:p>
    <w:p w14:paraId="030EEFBC" w14:textId="4AB4BFBE" w:rsidR="003916C7" w:rsidRPr="003F2CE6" w:rsidRDefault="003916C7" w:rsidP="002C4072">
      <w:pPr>
        <w:autoSpaceDE w:val="0"/>
        <w:autoSpaceDN w:val="0"/>
        <w:adjustRightInd w:val="0"/>
        <w:jc w:val="left"/>
      </w:pPr>
    </w:p>
    <w:sectPr w:rsidR="003916C7" w:rsidRPr="003F2CE6">
      <w:footerReference w:type="default" r:id="rId2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D6F6" w14:textId="77777777" w:rsidR="00EB1B76" w:rsidRDefault="00EB1B76">
      <w:r>
        <w:separator/>
      </w:r>
    </w:p>
  </w:endnote>
  <w:endnote w:type="continuationSeparator" w:id="0">
    <w:p w14:paraId="21A06612" w14:textId="77777777" w:rsidR="00EB1B76" w:rsidRDefault="00EB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Time New Roman">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E1A67" w14:textId="77777777" w:rsidR="00090484" w:rsidRDefault="00090484">
    <w:pPr>
      <w:pStyle w:val="a7"/>
    </w:pPr>
  </w:p>
  <w:p w14:paraId="2947C1B4" w14:textId="77777777" w:rsidR="00090484" w:rsidRDefault="0009048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4310" w14:textId="77777777" w:rsidR="00090484" w:rsidRDefault="004921DC">
    <w:pPr>
      <w:pStyle w:val="a7"/>
      <w:jc w:val="center"/>
    </w:pPr>
    <w:r>
      <w:fldChar w:fldCharType="begin"/>
    </w:r>
    <w:r>
      <w:instrText>PAGE   \* MERGEFORMAT</w:instrText>
    </w:r>
    <w:r>
      <w:fldChar w:fldCharType="separate"/>
    </w:r>
    <w:r>
      <w:rPr>
        <w:lang w:val="zh-CN"/>
      </w:rPr>
      <w:t>2</w:t>
    </w:r>
    <w:r>
      <w:fldChar w:fldCharType="end"/>
    </w:r>
  </w:p>
  <w:p w14:paraId="363C7EFA" w14:textId="77777777" w:rsidR="00090484" w:rsidRDefault="0009048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E6B8C" w14:textId="77777777" w:rsidR="00090484" w:rsidRDefault="00090484">
    <w:pPr>
      <w:pStyle w:val="a7"/>
      <w:jc w:val="center"/>
    </w:pPr>
  </w:p>
  <w:tbl>
    <w:tblPr>
      <w:tblpPr w:leftFromText="187" w:rightFromText="187" w:vertAnchor="text" w:tblpY="1"/>
      <w:tblW w:w="5000" w:type="pct"/>
      <w:tblLook w:val="04A0" w:firstRow="1" w:lastRow="0" w:firstColumn="1" w:lastColumn="0" w:noHBand="0" w:noVBand="1"/>
    </w:tblPr>
    <w:tblGrid>
      <w:gridCol w:w="3924"/>
      <w:gridCol w:w="872"/>
      <w:gridCol w:w="3924"/>
    </w:tblGrid>
    <w:tr w:rsidR="00090484" w14:paraId="1D4B3DC0" w14:textId="77777777">
      <w:trPr>
        <w:trHeight w:val="151"/>
      </w:trPr>
      <w:tc>
        <w:tcPr>
          <w:tcW w:w="2250" w:type="pct"/>
          <w:tcBorders>
            <w:bottom w:val="single" w:sz="4" w:space="0" w:color="auto"/>
          </w:tcBorders>
        </w:tcPr>
        <w:p w14:paraId="2880A4CA" w14:textId="77777777" w:rsidR="00090484" w:rsidRDefault="00090484">
          <w:pPr>
            <w:pStyle w:val="a9"/>
            <w:rPr>
              <w:rFonts w:ascii="Cambria" w:hAnsi="Cambria"/>
              <w:b/>
              <w:bCs/>
            </w:rPr>
          </w:pPr>
        </w:p>
      </w:tc>
      <w:tc>
        <w:tcPr>
          <w:tcW w:w="500" w:type="pct"/>
          <w:vMerge w:val="restart"/>
          <w:noWrap/>
          <w:vAlign w:val="center"/>
        </w:tcPr>
        <w:p w14:paraId="6A3EA56F" w14:textId="77777777" w:rsidR="00090484" w:rsidRDefault="004921DC">
          <w:pPr>
            <w:pStyle w:val="af2"/>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tc>
      <w:tc>
        <w:tcPr>
          <w:tcW w:w="2250" w:type="pct"/>
          <w:tcBorders>
            <w:bottom w:val="single" w:sz="4" w:space="0" w:color="auto"/>
          </w:tcBorders>
        </w:tcPr>
        <w:p w14:paraId="005D7B2E" w14:textId="77777777" w:rsidR="00090484" w:rsidRDefault="00090484">
          <w:pPr>
            <w:pStyle w:val="a9"/>
            <w:rPr>
              <w:rFonts w:ascii="Cambria" w:hAnsi="Cambria"/>
              <w:b/>
              <w:bCs/>
            </w:rPr>
          </w:pPr>
        </w:p>
      </w:tc>
    </w:tr>
    <w:tr w:rsidR="00090484" w14:paraId="44132766" w14:textId="77777777">
      <w:trPr>
        <w:trHeight w:val="150"/>
      </w:trPr>
      <w:tc>
        <w:tcPr>
          <w:tcW w:w="2250" w:type="pct"/>
          <w:tcBorders>
            <w:top w:val="single" w:sz="4" w:space="0" w:color="auto"/>
          </w:tcBorders>
        </w:tcPr>
        <w:p w14:paraId="6A8C9E67" w14:textId="77777777" w:rsidR="00090484" w:rsidRDefault="00090484">
          <w:pPr>
            <w:pStyle w:val="a9"/>
            <w:rPr>
              <w:rFonts w:ascii="Cambria" w:hAnsi="Cambria"/>
              <w:b/>
              <w:bCs/>
            </w:rPr>
          </w:pPr>
        </w:p>
      </w:tc>
      <w:tc>
        <w:tcPr>
          <w:tcW w:w="500" w:type="pct"/>
          <w:vMerge/>
        </w:tcPr>
        <w:p w14:paraId="2FA5D1BA" w14:textId="77777777" w:rsidR="00090484" w:rsidRDefault="00090484">
          <w:pPr>
            <w:pStyle w:val="a9"/>
            <w:jc w:val="center"/>
            <w:rPr>
              <w:rFonts w:ascii="Cambria" w:hAnsi="Cambria"/>
              <w:b/>
              <w:bCs/>
            </w:rPr>
          </w:pPr>
        </w:p>
      </w:tc>
      <w:tc>
        <w:tcPr>
          <w:tcW w:w="2250" w:type="pct"/>
          <w:tcBorders>
            <w:top w:val="single" w:sz="4" w:space="0" w:color="auto"/>
          </w:tcBorders>
        </w:tcPr>
        <w:p w14:paraId="076B8D2A" w14:textId="77777777" w:rsidR="00090484" w:rsidRDefault="00090484">
          <w:pPr>
            <w:pStyle w:val="a9"/>
            <w:rPr>
              <w:rFonts w:ascii="Cambria" w:hAnsi="Cambria"/>
              <w:b/>
              <w:bCs/>
            </w:rPr>
          </w:pPr>
        </w:p>
      </w:tc>
    </w:tr>
  </w:tbl>
  <w:p w14:paraId="2DDB552A" w14:textId="77777777" w:rsidR="00090484" w:rsidRDefault="0009048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44CC" w14:textId="77777777" w:rsidR="00EB1B76" w:rsidRDefault="00EB1B76">
      <w:r>
        <w:separator/>
      </w:r>
    </w:p>
  </w:footnote>
  <w:footnote w:type="continuationSeparator" w:id="0">
    <w:p w14:paraId="5147110E" w14:textId="77777777" w:rsidR="00EB1B76" w:rsidRDefault="00EB1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E04B" w14:textId="77777777" w:rsidR="00090484" w:rsidRDefault="004921DC">
    <w:pPr>
      <w:pStyle w:val="a9"/>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华中科技大学毕业设计（论文）</w:t>
    </w:r>
  </w:p>
  <w:p w14:paraId="39E86554" w14:textId="77777777" w:rsidR="00090484" w:rsidRDefault="0009048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A7"/>
    <w:multiLevelType w:val="hybridMultilevel"/>
    <w:tmpl w:val="9C8877E2"/>
    <w:lvl w:ilvl="0" w:tplc="86669B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7D4FEC"/>
    <w:multiLevelType w:val="hybridMultilevel"/>
    <w:tmpl w:val="47AABDCE"/>
    <w:lvl w:ilvl="0" w:tplc="B79A3BC4">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NE.Ref{0502DBDC-3784-4227-AEA8-7DF27C5E7513}" w:val=" ADDIN NE.Ref.{0502DBDC-3784-4227-AEA8-7DF27C5E7513}&lt;Citation&gt;&lt;Group&gt;&lt;References&gt;&lt;Item&gt;&lt;ID&gt;121&lt;/ID&gt;&lt;UID&gt;{7A0319A9-B36E-495D-B3DC-3BB27645B6D0}&lt;/UID&gt;&lt;Title&gt;结构化培训体系的构建&lt;/Title&gt;&lt;Template&gt;Journal Article&lt;/Template&gt;&lt;Star&gt;0&lt;/Star&gt;&lt;Tag&gt;0&lt;/Tag&gt;&lt;Author&gt;吴宇虹&lt;/Author&gt;&lt;Year&gt;2004&lt;/Year&gt;&lt;Details&gt;&lt;_author_adr&gt;苏州市金屋陶瓷城&lt;/_author_adr&gt;&lt;_db_provider&gt;CNKI&lt;/_db_provider&gt;&lt;_doi&gt;10.16471/j.cnki.11-2822/c.2004.03.016&lt;/_doi&gt;&lt;_isbn&gt;1004-4124&lt;/_isbn&gt;&lt;_issue&gt;03&lt;/_issue&gt;&lt;_journal&gt;中国人力资源开发&lt;/_journal&gt;&lt;_keywords&gt;结构化;培训体系&lt;/_keywords&gt;&lt;_pages&gt;50-51&lt;/_pages&gt;&lt;_created&gt;64322832&lt;/_created&gt;&lt;_modified&gt;64322865&lt;/_modified&gt;&lt;_collection_scope&gt;PKU&lt;/_collection_scope&gt;&lt;_accessed&gt;64322864&lt;/_accessed&gt;&lt;_translated_author&gt;Wu, Yuhong&lt;/_translated_author&gt;&lt;/Details&gt;&lt;Extra&gt;&lt;DBUID&gt;{6C6D44B5-2A9E-4048-8FE8-923F2B340FE2}&lt;/DBUID&gt;&lt;/Extra&gt;&lt;/Item&gt;&lt;/References&gt;&lt;/Group&gt;&lt;/Citation&gt;_x000a_"/>
    <w:docVar w:name="NE.Ref{083C94A1-E7FD-4640-974D-30EEC0FBDB61}" w:val=" ADDIN NE.Ref.{083C94A1-E7FD-4640-974D-30EEC0FBDB61}&lt;Citation&gt;&lt;Group&gt;&lt;References&gt;&lt;Item&gt;&lt;ID&gt;51&lt;/ID&gt;&lt;UID&gt;{89BD670D-88AA-4DB3-8CF2-BDA845CD67DE}&lt;/UID&gt;&lt;Title&gt;调节定向对员工绩效的影响研究——基于目标导向的中介效应&lt;/Title&gt;&lt;Template&gt;Journal Article&lt;/Template&gt;&lt;Star&gt;0&lt;/Star&gt;&lt;Tag&gt;0&lt;/Tag&gt;&lt;Author&gt;王晨曦; 范雪灵; 周禹&lt;/Author&gt;&lt;Year&gt;2018&lt;/Year&gt;&lt;Details&gt;&lt;_author_adr&gt;中国人民大学商学院;&lt;/_author_adr&gt;&lt;_collection_scope&gt;CSSCI-C;PKU&lt;/_collection_scope&gt;&lt;_created&gt;64300027&lt;/_created&gt;&lt;_db_provider&gt;CNKI&lt;/_db_provider&gt;&lt;_doi&gt;10.13956/j.ss.1001-8409.2018.07.14&lt;/_doi&gt;&lt;_isbn&gt;1001-8409&lt;/_isbn&gt;&lt;_issue&gt;07&lt;/_issue&gt;&lt;_journal&gt;软科学&lt;/_journal&gt;&lt;_keywords&gt;调节定向;目标导向;员工绩效&lt;/_keywords&gt;&lt;_modified&gt;64300027&lt;/_modified&gt;&lt;_pages&gt;61-64&lt;/_pages&gt;&lt;_url&gt;https://kns.cnki.net/kcms/detail/51.1268.g3.20180704.1642.014.html&lt;/_url&gt;&lt;_volume&gt;32&lt;/_volume&gt;&lt;_translated_author&gt;Wang, Chenxi;Fan, Xueling;Zhou, Yu&lt;/_translated_author&gt;&lt;/Details&gt;&lt;Extra&gt;&lt;DBUID&gt;{6C6D44B5-2A9E-4048-8FE8-923F2B340FE2}&lt;/DBUID&gt;&lt;/Extra&gt;&lt;/Item&gt;&lt;/References&gt;&lt;/Group&gt;&lt;/Citation&gt;_x000a_"/>
    <w:docVar w:name="NE.Ref{08EDCFC0-7E95-46BC-8ED5-12241A7BE8F0}" w:val=" ADDIN NE.Ref.{08EDCFC0-7E95-46BC-8ED5-12241A7BE8F0}&lt;Citation&gt;&lt;Group&gt;&lt;References&gt;&lt;Item&gt;&lt;ID&gt;90&lt;/ID&gt;&lt;UID&gt;{E2BACF2B-4224-4EDA-BB66-25D4123B86A7}&lt;/UID&gt;&lt;Title&gt;学习投入研究的知识图景及趋势——基于科学引文数据库的分析&lt;/Title&gt;&lt;Template&gt;Journal Article&lt;/Template&gt;&lt;Star&gt;0&lt;/Star&gt;&lt;Tag&gt;0&lt;/Tag&gt;&lt;Author&gt;王文; 王纾&lt;/Author&gt;&lt;Year&gt;2021&lt;/Year&gt;&lt;Details&gt;&lt;_author_adr&gt;山东师范大学教育学部;中国教育科学研究院职业与继续教育研究所;&lt;/_author_adr&gt;&lt;_collection_scope&gt;CSSCI-C;PKU&lt;/_collection_scope&gt;&lt;_created&gt;64300035&lt;/_created&gt;&lt;_db_provider&gt;CNKI&lt;/_db_provider&gt;&lt;_isbn&gt;1002-5731&lt;/_isbn&gt;&lt;_issue&gt;08&lt;/_issue&gt;&lt;_journal&gt;教育研究&lt;/_journal&gt;&lt;_keywords&gt;学习投入;研究热点;知识基础;发展趋势;文献计量&lt;/_keywords&gt;&lt;_modified&gt;64300035&lt;/_modified&gt;&lt;_pages&gt;78-91&lt;/_pages&gt;&lt;_volume&gt;42&lt;/_volume&gt;&lt;_translated_author&gt;Wang, Wen;Wang, Shu&lt;/_translated_author&gt;&lt;/Details&gt;&lt;Extra&gt;&lt;DBUID&gt;{6C6D44B5-2A9E-4048-8FE8-923F2B340FE2}&lt;/DBUID&gt;&lt;/Extra&gt;&lt;/Item&gt;&lt;/References&gt;&lt;/Group&gt;&lt;/Citation&gt;_x000a_"/>
    <w:docVar w:name="NE.Ref{0CF91AFD-F487-4526-9597-B9A625FC2F43}" w:val=" ADDIN NE.Ref.{0CF91AFD-F487-4526-9597-B9A625FC2F43}&lt;Citation&gt;&lt;Group&gt;&lt;References&gt;&lt;Item&gt;&lt;ID&gt;131&lt;/ID&gt;&lt;UID&gt;{D9E187EB-4957-475C-8537-149809EC1D02}&lt;/UID&gt;&lt;Title&gt;成就目标定向理论中的中介变量研究&lt;/Title&gt;&lt;Template&gt;Journal Article&lt;/Template&gt;&lt;Star&gt;0&lt;/Star&gt;&lt;Tag&gt;0&lt;/Tag&gt;&lt;Author&gt;王雁飞; 凌文辁; 朱瑜&lt;/Author&gt;&lt;Year&gt;2003&lt;/Year&gt;&lt;Details&gt;&lt;_collection_scope&gt;CSCD;CSSCI-C;PKU&lt;/_collection_scope&gt;&lt;_created&gt;64343460&lt;/_created&gt;&lt;_issue&gt;2&lt;/_issue&gt;&lt;_journal&gt;心理科学&lt;/_journal&gt;&lt;_modified&gt;64343460&lt;/_modified&gt;&lt;_pages&gt;2&lt;/_pages&gt;&lt;_volume&gt;26&lt;/_volume&gt;&lt;_translated_author&gt;Wang, Yanfei;Ling, Wenquan;Zhu, Yu&lt;/_translated_author&gt;&lt;/Details&gt;&lt;Extra&gt;&lt;DBUID&gt;{6C6D44B5-2A9E-4048-8FE8-923F2B340FE2}&lt;/DBUID&gt;&lt;/Extra&gt;&lt;/Item&gt;&lt;/References&gt;&lt;/Group&gt;&lt;/Citation&gt;_x000a_"/>
    <w:docVar w:name="NE.Ref{0E7879AB-C29F-4287-8F03-0F9054750AE1}" w:val=" ADDIN NE.Ref.{0E7879AB-C29F-4287-8F03-0F9054750AE1}&lt;Citation&gt;&lt;Group&gt;&lt;References&gt;&lt;Item&gt;&lt;ID&gt;89&lt;/ID&gt;&lt;UID&gt;{3330F883-AE88-44FA-AB85-2EA2D536231F}&lt;/UID&gt;&lt;Title&gt;学习投入:概念、测量与相关变量&lt;/Title&gt;&lt;Template&gt;Journal Article&lt;/Template&gt;&lt;Star&gt;0&lt;/Star&gt;&lt;Tag&gt;0&lt;/Tag&gt;&lt;Author&gt;倪士光; 伍新春&lt;/Author&gt;&lt;Year&gt;2011&lt;/Year&gt;&lt;Details&gt;&lt;_accessed&gt;64300160&lt;/_accessed&gt;&lt;_author_adr&gt;哈尔滨工业大学(威海)心理健康教育中心;清华大学心理学系;北京师范大学心理学院;&lt;/_author_adr&gt;&lt;_created&gt;64300033&lt;/_created&gt;&lt;_db_provider&gt;CNKI&lt;/_db_provider&gt;&lt;_isbn&gt;2095-1159&lt;/_isbn&gt;&lt;_issue&gt;01&lt;/_issue&gt;&lt;_journal&gt;心理研究&lt;/_journal&gt;&lt;_keywords&gt;学习投入;学业倦怠;影响因素&lt;/_keywords&gt;&lt;_modified&gt;64343045&lt;/_modified&gt;&lt;_pages&gt;81-87&lt;/_pages&gt;&lt;_volume&gt;4&lt;/_volume&gt;&lt;_translated_author&gt;Ni, Shiguang;Wu, Xinchun&lt;/_translated_author&gt;&lt;/Details&gt;&lt;Extra&gt;&lt;DBUID&gt;{6C6D44B5-2A9E-4048-8FE8-923F2B340FE2}&lt;/DBUID&gt;&lt;/Extra&gt;&lt;/Item&gt;&lt;/References&gt;&lt;/Group&gt;&lt;/Citation&gt;_x000a_"/>
    <w:docVar w:name="NE.Ref{1976848E-B9F0-4FEA-BC78-E087C7FBC10A}" w:val=" ADDIN NE.Ref.{1976848E-B9F0-4FEA-BC78-E087C7FBC10A}&lt;Citation&gt;&lt;Group&gt;&lt;References&gt;&lt;Item&gt;&lt;ID&gt;142&lt;/ID&gt;&lt;UID&gt;{40F294F7-4933-4EF4-990A-06D38269D09A}&lt;/UID&gt;&lt;Title&gt;创新支持是否改变了在校大学生的创新行为?&lt;/Title&gt;&lt;Template&gt;Journal Article&lt;/Template&gt;&lt;Star&gt;0&lt;/Star&gt;&lt;Tag&gt;0&lt;/Tag&gt;&lt;Author&gt;梅红; 任之光; 冯国娟; 杨森; 胡寿平&lt;/Author&gt;&lt;Year&gt;2015&lt;/Year&gt;&lt;Details&gt;&lt;_issue&gt;6&lt;/_issue&gt;&lt;_journal&gt;复旦教育论坛&lt;/_journal&gt;&lt;_pages&gt;7&lt;/_pages&gt;&lt;_created&gt;64358818&lt;/_created&gt;&lt;_modified&gt;64358818&lt;/_modified&gt;&lt;_collection_scope&gt;CSSCI-C;PKU&lt;/_collection_scope&gt;&lt;_translated_author&gt;Mei, Hong;Ren, Zhiguang;Feng, Guojuan;Yang, Sen;Hu, Shouping&lt;/_translated_author&gt;&lt;/Details&gt;&lt;Extra&gt;&lt;DBUID&gt;{6C6D44B5-2A9E-4048-8FE8-923F2B340FE2}&lt;/DBUID&gt;&lt;/Extra&gt;&lt;/Item&gt;&lt;/References&gt;&lt;/Group&gt;&lt;/Citation&gt;_x000a_"/>
    <w:docVar w:name="NE.Ref{19F3EEDE-57F1-4DA2-8561-5272187CA0EF}" w:val=" ADDIN NE.Ref.{19F3EEDE-57F1-4DA2-8561-5272187CA0EF}&lt;Citation&gt;&lt;Group&gt;&lt;References&gt;&lt;Item&gt;&lt;ID&gt;130&lt;/ID&gt;&lt;UID&gt;{604C17BF-0C72-4ABC-A489-5BD049C8397D}&lt;/UID&gt;&lt;Title&gt;员工创新行为缘何不同:成就目标导向对员工创新行为影响的双路径研究&lt;/Title&gt;&lt;Template&gt;Journal Article&lt;/Template&gt;&lt;Star&gt;0&lt;/Star&gt;&lt;Tag&gt;0&lt;/Tag&gt;&lt;Author&gt;曹洲涛; 李语嫣&lt;/Author&gt;&lt;Year&gt;2021&lt;/Year&gt;&lt;Details&gt;&lt;_collection_scope&gt;CSSCI-C;PKU&lt;/_collection_scope&gt;&lt;_created&gt;64343454&lt;/_created&gt;&lt;_issue&gt;1&lt;/_issue&gt;&lt;_journal&gt;科技进步与对策&lt;/_journal&gt;&lt;_modified&gt;64343454&lt;/_modified&gt;&lt;_pages&gt;9&lt;/_pages&gt;&lt;_volume&gt;38&lt;/_volume&gt;&lt;_translated_author&gt;Cao, Zhoutao;Li, Yuyan&lt;/_translated_author&gt;&lt;/Details&gt;&lt;Extra&gt;&lt;DBUID&gt;{6C6D44B5-2A9E-4048-8FE8-923F2B340FE2}&lt;/DBUID&gt;&lt;/Extra&gt;&lt;/Item&gt;&lt;/References&gt;&lt;/Group&gt;&lt;/Citation&gt;_x000a_"/>
    <w:docVar w:name="NE.Ref{1B3CEC21-D742-4879-8ED6-D10B65E7A74E}" w:val=" ADDIN NE.Ref.{1B3CEC21-D742-4879-8ED6-D10B65E7A74E}&lt;Citation&gt;&lt;Group&gt;&lt;References&gt;&lt;Item&gt;&lt;ID&gt;120&lt;/ID&gt;&lt;UID&gt;{9171BE1B-446B-41F2-8FED-DAACAD14710C}&lt;/UID&gt;&lt;Title&gt;企业培训研究新视角:培训前涉因素与培训效果关系研究——兼论工作满意度的中介效应&lt;/Title&gt;&lt;Template&gt;Journal Article&lt;/Template&gt;&lt;Star&gt;0&lt;/Star&gt;&lt;Tag&gt;0&lt;/Tag&gt;&lt;Author&gt;李辉; 刘凤军; 汪蓉&lt;/Author&gt;&lt;Year&gt;2011&lt;/Year&gt;&lt;Details&gt;&lt;_author_adr&gt;中国人民大学商学院;&lt;/_author_adr&gt;&lt;_collection_scope&gt;CSSCI-C;PKU&lt;/_collection_scope&gt;&lt;_created&gt;64300969&lt;/_created&gt;&lt;_db_provider&gt;CNKI&lt;/_db_provider&gt;&lt;_isbn&gt;1008-3448&lt;/_isbn&gt;&lt;_issue&gt;04&lt;/_issue&gt;&lt;_journal&gt;南开管理评论&lt;/_journal&gt;&lt;_keywords&gt;企业培训前涉因素;企业培训效果;工作满意度&lt;/_keywords&gt;&lt;_modified&gt;64300969&lt;/_modified&gt;&lt;_pages&gt;118-128&lt;/_pages&gt;&lt;_volume&gt;14&lt;/_volume&gt;&lt;_translated_author&gt;Li, Hui;Liu, Fengjun;Wang, Rong&lt;/_translated_author&gt;&lt;/Details&gt;&lt;Extra&gt;&lt;DBUID&gt;{6C6D44B5-2A9E-4048-8FE8-923F2B340FE2}&lt;/DBUID&gt;&lt;/Extra&gt;&lt;/Item&gt;&lt;/References&gt;&lt;/Group&gt;&lt;/Citation&gt;_x000a_"/>
    <w:docVar w:name="NE.Ref{1F94CF03-3661-45B7-AB83-893C0CE7C35E}" w:val=" ADDIN NE.Ref.{1F94CF03-3661-45B7-AB83-893C0CE7C35E}&lt;Citation&gt;&lt;Group&gt;&lt;References&gt;&lt;Item&gt;&lt;ID&gt;124&lt;/ID&gt;&lt;UID&gt;{8E448447-1AD4-4A39-A673-E666AB4A872F}&lt;/UID&gt;&lt;Title&gt;员工创新行为缘何不同:成就目标导向对员工创新行为影响的双路径研究&lt;/Title&gt;&lt;Template&gt;Journal Article&lt;/Template&gt;&lt;Star&gt;0&lt;/Star&gt;&lt;Tag&gt;0&lt;/Tag&gt;&lt;Author&gt;曹洲涛; 李语嫣&lt;/Author&gt;&lt;Year&gt;2021&lt;/Year&gt;&lt;Details&gt;&lt;_author_adr&gt;华南理工大学工商管理学院;&lt;/_author_adr&gt;&lt;_collection_scope&gt;CSSCI-C;PKU&lt;/_collection_scope&gt;&lt;_created&gt;64322832&lt;/_created&gt;&lt;_db_provider&gt;CNKI&lt;/_db_provider&gt;&lt;_isbn&gt;1001-7348&lt;/_isbn&gt;&lt;_issue&gt;01&lt;/_issue&gt;&lt;_journal&gt;科技进步与对策&lt;/_journal&gt;&lt;_keywords&gt;成就目标导向;知识共享;知识隐藏;创新行为;心理安全氛围&lt;/_keywords&gt;&lt;_modified&gt;64322832&lt;/_modified&gt;&lt;_pages&gt;140-148&lt;/_pages&gt;&lt;_url&gt;https://kns.cnki.net/kcms/detail/42.1224.G3.20200617.1456.020.html&lt;/_url&gt;&lt;_volume&gt;38&lt;/_volume&gt;&lt;_translated_author&gt;Cao, Zhoutao;Li, Yuyan&lt;/_translated_author&gt;&lt;/Details&gt;&lt;Extra&gt;&lt;DBUID&gt;{6C6D44B5-2A9E-4048-8FE8-923F2B340FE2}&lt;/DBUID&gt;&lt;/Extra&gt;&lt;/Item&gt;&lt;/References&gt;&lt;/Group&gt;&lt;/Citation&gt;_x000a_"/>
    <w:docVar w:name="NE.Ref{2B500EA0-4C09-460C-BB40-96A4C02D797B}" w:val=" ADDIN NE.Ref.{2B500EA0-4C09-460C-BB40-96A4C02D797B}&lt;Citation&gt;&lt;Group&gt;&lt;References&gt;&lt;Item&gt;&lt;ID&gt;97&lt;/ID&gt;&lt;UID&gt;{2A79ED47-E200-4001-BE74-65480AB0B092}&lt;/UID&gt;&lt;Title&gt;Development and Validation of a Work Domain Goal Orientation Instrument&lt;/Title&gt;&lt;Template&gt;Journal Article&lt;/Template&gt;&lt;Star&gt;0&lt;/Star&gt;&lt;Tag&gt;0&lt;/Tag&gt;&lt;Author&gt;Vandewalle; D.&lt;/Author&gt;&lt;Year&gt;2016&lt;/Year&gt;&lt;Details&gt;&lt;_created&gt;64300036&lt;/_created&gt;&lt;_issue&gt;6&lt;/_issue&gt;&lt;_journal&gt;Educational &amp;amp; Psychological Measurement&lt;/_journal&gt;&lt;_modified&gt;64300036&lt;/_modified&gt;&lt;_pages&gt;995-1015&lt;/_pages&gt;&lt;_volume&gt;57&lt;/_volume&gt;&lt;/Details&gt;&lt;Extra&gt;&lt;DBUID&gt;{6C6D44B5-2A9E-4048-8FE8-923F2B340FE2}&lt;/DBUID&gt;&lt;/Extra&gt;&lt;/Item&gt;&lt;/References&gt;&lt;/Group&gt;&lt;/Citation&gt;_x000a_"/>
    <w:docVar w:name="NE.Ref{2B95C613-D782-425C-8E31-855307FE892F}" w:val=" ADDIN NE.Ref.{2B95C613-D782-425C-8E31-855307FE892F}&lt;Citation&gt;&lt;Group&gt;&lt;References&gt;&lt;Item&gt;&lt;ID&gt;89&lt;/ID&gt;&lt;UID&gt;{3330F883-AE88-44FA-AB85-2EA2D536231F}&lt;/UID&gt;&lt;Title&gt;学习投入:概念、测量与相关变量&lt;/Title&gt;&lt;Template&gt;Journal Article&lt;/Template&gt;&lt;Star&gt;0&lt;/Star&gt;&lt;Tag&gt;0&lt;/Tag&gt;&lt;Author&gt;倪士光; 伍新春&lt;/Author&gt;&lt;Year&gt;2011&lt;/Year&gt;&lt;Details&gt;&lt;_accessed&gt;64300160&lt;/_accessed&gt;&lt;_author_adr&gt;哈尔滨工业大学(威海)心理健康教育中心;清华大学心理学系;北京师范大学心理学院;&lt;/_author_adr&gt;&lt;_created&gt;64300033&lt;/_created&gt;&lt;_db_provider&gt;CNKI&lt;/_db_provider&gt;&lt;_isbn&gt;2095-1159&lt;/_isbn&gt;&lt;_issue&gt;01&lt;/_issue&gt;&lt;_journal&gt;心理研究&lt;/_journal&gt;&lt;_keywords&gt;学习投入;学业倦怠;影响因素&lt;/_keywords&gt;&lt;_modified&gt;64343045&lt;/_modified&gt;&lt;_pages&gt;81-87&lt;/_pages&gt;&lt;_volume&gt;4&lt;/_volume&gt;&lt;_translated_author&gt;Ni, Shiguang;Wu, Xinchun&lt;/_translated_author&gt;&lt;/Details&gt;&lt;Extra&gt;&lt;DBUID&gt;{6C6D44B5-2A9E-4048-8FE8-923F2B340FE2}&lt;/DBUID&gt;&lt;/Extra&gt;&lt;/Item&gt;&lt;/References&gt;&lt;/Group&gt;&lt;/Citation&gt;_x000a_"/>
    <w:docVar w:name="NE.Ref{2CE9FBAF-5AA2-4D8B-98D9-681328F7283E}" w:val=" ADDIN NE.Ref.{2CE9FBAF-5AA2-4D8B-98D9-681328F7283E}&lt;Citation&gt;&lt;Group&gt;&lt;References&gt;&lt;Item&gt;&lt;ID&gt;116&lt;/ID&gt;&lt;UID&gt;{AA942BE6-8289-4759-BF07-5B284D75C88B}&lt;/UID&gt;&lt;Title&gt;The Measurement of Engagement and Burnout: A Two Sample Confirmatory Factor Analytic Approach&lt;/Title&gt;&lt;Template&gt;Journal Article&lt;/Template&gt;&lt;Star&gt;0&lt;/Star&gt;&lt;Tag&gt;0&lt;/Tag&gt;&lt;Author&gt;Schaufeli, Wilmar B; Salanova, Marisa; González-romá, Vicente; Bakker, Arnold B&lt;/Author&gt;&lt;Year&gt;2002&lt;/Year&gt;&lt;Details&gt;&lt;_collection_scope&gt;SSCI&lt;/_collection_scope&gt;&lt;_created&gt;64300061&lt;/_created&gt;&lt;_impact_factor&gt;   3.852&lt;/_impact_factor&gt;&lt;_issue&gt;1&lt;/_issue&gt;&lt;_journal&gt;Journal of Happiness Studies&lt;/_journal&gt;&lt;_modified&gt;64300061&lt;/_modified&gt;&lt;_pages&gt;71-92&lt;/_pages&gt;&lt;_volume&gt;3&lt;/_volume&gt;&lt;/Details&gt;&lt;Extra&gt;&lt;DBUID&gt;{6C6D44B5-2A9E-4048-8FE8-923F2B340FE2}&lt;/DBUID&gt;&lt;/Extra&gt;&lt;/Item&gt;&lt;/References&gt;&lt;/Group&gt;&lt;/Citation&gt;_x000a_"/>
    <w:docVar w:name="NE.Ref{2D46AFB9-26F9-4061-A827-DBACD0C10B12}" w:val=" ADDIN NE.Ref.{2D46AFB9-26F9-4061-A827-DBACD0C10B12}&lt;Citation&gt;&lt;Group&gt;&lt;References&gt;&lt;Item&gt;&lt;ID&gt;108&lt;/ID&gt;&lt;UID&gt;{DAA6846D-115D-440D-BB31-4423618DB907}&lt;/UID&gt;&lt;Title&gt;Being (Dis)Engaged in Educationally Purposeful Activities: The Influences of Student and Institutional Characteristics&lt;/Title&gt;&lt;Template&gt;Journal Article&lt;/Template&gt;&lt;Star&gt;0&lt;/Star&gt;&lt;Tag&gt;0&lt;/Tag&gt;&lt;Author&gt;Kuht, Hgd&lt;/Author&gt;&lt;Year&gt;2002&lt;/Year&gt;&lt;Details&gt;&lt;_collection_scope&gt;SSCI&lt;/_collection_scope&gt;&lt;_created&gt;64300039&lt;/_created&gt;&lt;_impact_factor&gt;   3.000&lt;/_impact_factor&gt;&lt;_issue&gt;5&lt;/_issue&gt;&lt;_journal&gt;Research in Higher Education&lt;/_journal&gt;&lt;_modified&gt;64300039&lt;/_modified&gt;&lt;_pages&gt;555-575&lt;/_pages&gt;&lt;_volume&gt;43&lt;/_volume&gt;&lt;/Details&gt;&lt;Extra&gt;&lt;DBUID&gt;{6C6D44B5-2A9E-4048-8FE8-923F2B340FE2}&lt;/DBUID&gt;&lt;/Extra&gt;&lt;/Item&gt;&lt;/References&gt;&lt;/Group&gt;&lt;/Citation&gt;_x000a_"/>
    <w:docVar w:name="NE.Ref{2D471569-A996-4435-9282-E4D5636931B1}" w:val=" ADDIN NE.Ref.{2D471569-A996-4435-9282-E4D5636931B1}&lt;Citation&gt;&lt;Group&gt;&lt;References&gt;&lt;Item&gt;&lt;ID&gt;104&lt;/ID&gt;&lt;UID&gt;{750A56A6-6656-4AFD-9FD8-A5AE680EC8C2}&lt;/UID&gt;&lt;Title&gt;中文版学习投入量表的信效度研究&lt;/Title&gt;&lt;Template&gt;Journal Article&lt;/Template&gt;&lt;Star&gt;0&lt;/Star&gt;&lt;Tag&gt;0&lt;/Tag&gt;&lt;Author&gt;方来坛; 时勘; 张风华&lt;/Author&gt;&lt;Year&gt;2008&lt;/Year&gt;&lt;Details&gt;&lt;_collection_scope&gt;CSCD;CSSCI-C;PKU&lt;/_collection_scope&gt;&lt;_created&gt;64300038&lt;/_created&gt;&lt;_issue&gt;6&lt;/_issue&gt;&lt;_journal&gt;中国临床心理学杂志&lt;/_journal&gt;&lt;_modified&gt;64300038&lt;/_modified&gt;&lt;_pages&gt;3&lt;/_pages&gt;&lt;_volume&gt;16&lt;/_volume&gt;&lt;_translated_author&gt;Fang, Laitan;Shi, Kan;Zhang, Fenghua&lt;/_translated_author&gt;&lt;/Details&gt;&lt;Extra&gt;&lt;DBUID&gt;{6C6D44B5-2A9E-4048-8FE8-923F2B340FE2}&lt;/DBUID&gt;&lt;/Extra&gt;&lt;/Item&gt;&lt;/References&gt;&lt;/Group&gt;&lt;/Citation&gt;_x000a_"/>
    <w:docVar w:name="NE.Ref{2F8D7121-AEB2-491F-9576-8282651D76B7}" w:val=" ADDIN NE.Ref.{2F8D7121-AEB2-491F-9576-8282651D76B7}&lt;Citation&gt;&lt;Group&gt;&lt;References&gt;&lt;Item&gt;&lt;ID&gt;122&lt;/ID&gt;&lt;UID&gt;{332070F9-989F-4BBC-A913-1EE891622135}&lt;/UID&gt;&lt;Title&gt;中国大型企业培训体系有效性评价研究——以中国石化、首都机场、泰康人寿为例&lt;/Title&gt;&lt;Template&gt;Journal Article&lt;/Template&gt;&lt;Star&gt;0&lt;/Star&gt;&lt;Tag&gt;0&lt;/Tag&gt;&lt;Author&gt;刘志新; 郭校敏&lt;/Author&gt;&lt;Year&gt;2011&lt;/Year&gt;&lt;Details&gt;&lt;_author_adr&gt;北京航空航天大学经济管理学院;&lt;/_author_adr&gt;&lt;_db_provider&gt;CNKI&lt;/_db_provider&gt;&lt;_doi&gt;10.13766/j.bhsk.1008-2204.2011.05.020&lt;/_doi&gt;&lt;_isbn&gt;1008-2204&lt;/_isbn&gt;&lt;_issue&gt;05&lt;/_issue&gt;&lt;_journal&gt;北京航空航天大学学报(社会科学版)&lt;/_journal&gt;&lt;_keywords&gt;培训体系;德尔菲法;层次分析法;模糊综合评价&lt;/_keywords&gt;&lt;_pages&gt;76-81&lt;/_pages&gt;&lt;_volume&gt;24&lt;/_volume&gt;&lt;_created&gt;64322832&lt;/_created&gt;&lt;_modified&gt;64322832&lt;/_modified&gt;&lt;_translated_author&gt;Liu, Zhixin;Guo, Xiaomin&lt;/_translated_author&gt;&lt;/Details&gt;&lt;Extra&gt;&lt;DBUID&gt;{6C6D44B5-2A9E-4048-8FE8-923F2B340FE2}&lt;/DBUID&gt;&lt;/Extra&gt;&lt;/Item&gt;&lt;/References&gt;&lt;/Group&gt;&lt;/Citation&gt;_x000a_"/>
    <w:docVar w:name="NE.Ref{304F36E2-395F-4A87-8666-1F4273F4888C}" w:val=" ADDIN NE.Ref.{304F36E2-395F-4A87-8666-1F4273F4888C}&lt;Citation&gt;&lt;Group&gt;&lt;References&gt;&lt;Item&gt;&lt;ID&gt;141&lt;/ID&gt;&lt;UID&gt;{8FABF562-6741-4CA0-AD07-96A91F767F11}&lt;/UID&gt;&lt;Title&gt;Job Satisfaction and Organizational Commitment as Predictors of Organizational Citizenship Behavior and In-Role Behavior&lt;/Title&gt;&lt;Template&gt;Journal Article&lt;/Template&gt;&lt;Star&gt;0&lt;/Star&gt;&lt;Tag&gt;0&lt;/Tag&gt;&lt;Author&gt;Williams, L J; Anderson, S E&lt;/Author&gt;&lt;Year&gt;1991&lt;/Year&gt;&lt;Details&gt;&lt;_issue&gt;3&lt;/_issue&gt;&lt;_journal&gt;Journal of Management&lt;/_journal&gt;&lt;_pages&gt;601-617&lt;/_pages&gt;&lt;_volume&gt;17&lt;/_volume&gt;&lt;_created&gt;64358816&lt;/_created&gt;&lt;_modified&gt;64358816&lt;/_modified&gt;&lt;_impact_factor&gt;  11.790&lt;/_impact_factor&gt;&lt;_collection_scope&gt;SSCI&lt;/_collection_scope&gt;&lt;/Details&gt;&lt;Extra&gt;&lt;DBUID&gt;{6C6D44B5-2A9E-4048-8FE8-923F2B340FE2}&lt;/DBUID&gt;&lt;/Extra&gt;&lt;/Item&gt;&lt;/References&gt;&lt;/Group&gt;&lt;/Citation&gt;_x000a_"/>
    <w:docVar w:name="NE.Ref{3CC7BF24-89B2-4201-BEB5-24D38E20284A}" w:val=" ADDIN NE.Ref.{3CC7BF24-89B2-4201-BEB5-24D38E20284A}&lt;Citation&gt;&lt;Group&gt;&lt;References&gt;&lt;Item&gt;&lt;ID&gt;120&lt;/ID&gt;&lt;UID&gt;{9171BE1B-446B-41F2-8FED-DAACAD14710C}&lt;/UID&gt;&lt;Title&gt;企业培训研究新视角:培训前涉因素与培训效果关系研究——兼论工作满意度的中介效应&lt;/Title&gt;&lt;Template&gt;Journal Article&lt;/Template&gt;&lt;Star&gt;0&lt;/Star&gt;&lt;Tag&gt;0&lt;/Tag&gt;&lt;Author&gt;李辉; 刘凤军; 汪蓉&lt;/Author&gt;&lt;Year&gt;2011&lt;/Year&gt;&lt;Details&gt;&lt;_author_adr&gt;中国人民大学商学院;&lt;/_author_adr&gt;&lt;_collection_scope&gt;CSSCI-C;PKU&lt;/_collection_scope&gt;&lt;_created&gt;64300969&lt;/_created&gt;&lt;_db_provider&gt;CNKI&lt;/_db_provider&gt;&lt;_isbn&gt;1008-3448&lt;/_isbn&gt;&lt;_issue&gt;04&lt;/_issue&gt;&lt;_journal&gt;南开管理评论&lt;/_journal&gt;&lt;_keywords&gt;企业培训前涉因素;企业培训效果;工作满意度&lt;/_keywords&gt;&lt;_modified&gt;64300969&lt;/_modified&gt;&lt;_pages&gt;118-128&lt;/_pages&gt;&lt;_volume&gt;14&lt;/_volume&gt;&lt;_translated_author&gt;Li, Hui;Liu, Fengjun;Wang, Rong&lt;/_translated_author&gt;&lt;/Details&gt;&lt;Extra&gt;&lt;DBUID&gt;{6C6D44B5-2A9E-4048-8FE8-923F2B340FE2}&lt;/DBUID&gt;&lt;/Extra&gt;&lt;/Item&gt;&lt;/References&gt;&lt;/Group&gt;&lt;/Citation&gt;_x000a_"/>
    <w:docVar w:name="NE.Ref{3F308F9B-2000-4960-8892-1478645940D2}" w:val=" ADDIN NE.Ref.{3F308F9B-2000-4960-8892-1478645940D2}&lt;Citation&gt;&lt;Group&gt;&lt;References&gt;&lt;Item&gt;&lt;ID&gt;137&lt;/ID&gt;&lt;UID&gt;{C25FA3ED-F178-44EB-9983-4F412CCFA46C}&lt;/UID&gt;&lt;Title&gt;Expanding the Criterion Domain to Include Elements of Contextual Performance&lt;/Title&gt;&lt;Template&gt;Journal Article&lt;/Template&gt;&lt;Star&gt;0&lt;/Star&gt;&lt;Tag&gt;0&lt;/Tag&gt;&lt;Author&gt;Borman, W C&lt;/Author&gt;&lt;Year&gt;1993&lt;/Year&gt;&lt;Details&gt;&lt;_created&gt;64358805&lt;/_created&gt;&lt;_modified&gt;64358805&lt;/_modified&gt;&lt;/Details&gt;&lt;Extra&gt;&lt;DBUID&gt;{6C6D44B5-2A9E-4048-8FE8-923F2B340FE2}&lt;/DBUID&gt;&lt;/Extra&gt;&lt;/Item&gt;&lt;/References&gt;&lt;/Group&gt;&lt;/Citation&gt;_x000a_"/>
    <w:docVar w:name="NE.Ref{3F3C582D-07D0-4A9E-B1DB-7731391B0C1C}" w:val=" ADDIN NE.Ref.{3F3C582D-07D0-4A9E-B1DB-7731391B0C1C}&lt;Citation&gt;&lt;Group&gt;&lt;References&gt;&lt;Item&gt;&lt;ID&gt;114&lt;/ID&gt;&lt;UID&gt;{AC214E46-0F2D-4178-B82C-80016A1CE45F}&lt;/UID&gt;&lt;Title&gt;大学生的学习投入与人格坚韧性的关系&lt;/Title&gt;&lt;Template&gt;Journal Article&lt;/Template&gt;&lt;Star&gt;0&lt;/Star&gt;&lt;Tag&gt;0&lt;/Tag&gt;&lt;Author&gt;张信勇; 卞小华; 徐光兴&lt;/Author&gt;&lt;Year&gt;2008&lt;/Year&gt;&lt;Details&gt;&lt;_author_adr&gt;华东师范大学心理学系;华北水利水电学院;西南大学心理学院;&lt;/_author_adr&gt;&lt;_created&gt;64300046&lt;/_created&gt;&lt;_db_provider&gt;CNKI&lt;/_db_provider&gt;&lt;_issue&gt;06&lt;/_issue&gt;&lt;_journal&gt;心理研究&lt;/_journal&gt;&lt;_keywords&gt;大学生;学习投入;人格坚韧性&lt;/_keywords&gt;&lt;_modified&gt;64300046&lt;/_modified&gt;&lt;_pages&gt;72-76&lt;/_pages&gt;&lt;_volume&gt;1&lt;/_volume&gt;&lt;_translated_author&gt;Zhang, Xinyong;Bian, Xiaohua;Xu, Guangxing&lt;/_translated_author&gt;&lt;/Details&gt;&lt;Extra&gt;&lt;DBUID&gt;{6C6D44B5-2A9E-4048-8FE8-923F2B340FE2}&lt;/DBUID&gt;&lt;/Extra&gt;&lt;/Item&gt;&lt;/References&gt;&lt;/Group&gt;&lt;/Citation&gt;_x000a_"/>
    <w:docVar w:name="NE.Ref{41D0C563-D426-435E-B878-1AD75B3B5BC1}" w:val=" ADDIN NE.Ref.{41D0C563-D426-435E-B878-1AD75B3B5BC1}&lt;Citation&gt;&lt;Group&gt;&lt;References&gt;&lt;Item&gt;&lt;ID&gt;50&lt;/ID&gt;&lt;UID&gt;{B4848027-B54D-4C95-982D-7EC12316EDE9}&lt;/UID&gt;&lt;Title&gt;成就目标理论的发展及其影响因素&lt;/Title&gt;&lt;Template&gt;Journal Article&lt;/Template&gt;&lt;Star&gt;0&lt;/Star&gt;&lt;Tag&gt;0&lt;/Tag&gt;&lt;Author&gt;王晓菊; 于雪&lt;/Author&gt;&lt;Year&gt;2016&lt;/Year&gt;&lt;Details&gt;&lt;_author_adr&gt;黄河出版传媒集团国际版权贸易部;中国图书进出口(集团)总公司;&lt;/_author_adr&gt;&lt;_created&gt;64300027&lt;/_created&gt;&lt;_db_provider&gt;CNKI&lt;/_db_provider&gt;&lt;_isbn&gt;1001-5744&lt;/_isbn&gt;&lt;_issue&gt;06&lt;/_issue&gt;&lt;_journal&gt;宁夏大学学报(人文社会科学版)&lt;/_journal&gt;&lt;_keywords&gt;成就目标;掌握性目标;表现性目标&lt;/_keywords&gt;&lt;_modified&gt;64300027&lt;/_modified&gt;&lt;_pages&gt;125-127+133&lt;/_pages&gt;&lt;_volume&gt;38&lt;/_volume&gt;&lt;_translated_author&gt;Wang, Xiaoju;Yu, Xue&lt;/_translated_author&gt;&lt;/Details&gt;&lt;Extra&gt;&lt;DBUID&gt;{6C6D44B5-2A9E-4048-8FE8-923F2B340FE2}&lt;/DBUID&gt;&lt;/Extra&gt;&lt;/Item&gt;&lt;/References&gt;&lt;/Group&gt;&lt;/Citation&gt;_x000a_"/>
    <w:docVar w:name="NE.Ref{4D28C737-0659-4D00-8FE4-F31CF8A34E60}" w:val=" ADDIN NE.Ref.{4D28C737-0659-4D00-8FE4-F31CF8A34E60}&lt;Citation&gt;&lt;Group&gt;&lt;References&gt;&lt;Item&gt;&lt;ID&gt;118&lt;/ID&gt;&lt;UID&gt;{BB7D7A1D-AD42-4768-A35A-706CCD80564D}&lt;/UID&gt;&lt;Title&gt;成就目标导向的文献综述&lt;/Title&gt;&lt;Template&gt;Journal Article&lt;/Template&gt;&lt;Star&gt;0&lt;/Star&gt;&lt;Tag&gt;0&lt;/Tag&gt;&lt;Author&gt;贺瑞雪&lt;/Author&gt;&lt;Year&gt;2010&lt;/Year&gt;&lt;Details&gt;&lt;_created&gt;64300097&lt;/_created&gt;&lt;_issue&gt;4&lt;/_issue&gt;&lt;_journal&gt;山西经济管理干部学院学报&lt;/_journal&gt;&lt;_modified&gt;64300097&lt;/_modified&gt;&lt;_pages&gt;3&lt;/_pages&gt;&lt;_translated_author&gt;He, Ruixue&lt;/_translated_author&gt;&lt;/Details&gt;&lt;Extra&gt;&lt;DBUID&gt;{6C6D44B5-2A9E-4048-8FE8-923F2B340FE2}&lt;/DBUID&gt;&lt;/Extra&gt;&lt;/Item&gt;&lt;/References&gt;&lt;/Group&gt;&lt;/Citation&gt;_x000a_"/>
    <w:docVar w:name="NE.Ref{4E11E176-7D45-4D7A-ACF8-E87C42AC382B}" w:val=" ADDIN NE.Ref.{4E11E176-7D45-4D7A-ACF8-E87C42AC382B}&lt;Citation&gt;&lt;Group&gt;&lt;References&gt;&lt;Item&gt;&lt;ID&gt;97&lt;/ID&gt;&lt;UID&gt;{2A79ED47-E200-4001-BE74-65480AB0B092}&lt;/UID&gt;&lt;Title&gt;Development and Validation of a Work Domain Goal Orientation Instrument&lt;/Title&gt;&lt;Template&gt;Journal Article&lt;/Template&gt;&lt;Star&gt;0&lt;/Star&gt;&lt;Tag&gt;0&lt;/Tag&gt;&lt;Author&gt;Vandewalle; D.&lt;/Author&gt;&lt;Year&gt;2016&lt;/Year&gt;&lt;Details&gt;&lt;_created&gt;64300036&lt;/_created&gt;&lt;_issue&gt;6&lt;/_issue&gt;&lt;_journal&gt;Educational &amp;amp; Psychological Measurement&lt;/_journal&gt;&lt;_modified&gt;64300036&lt;/_modified&gt;&lt;_pages&gt;995-1015&lt;/_pages&gt;&lt;_volume&gt;57&lt;/_volume&gt;&lt;/Details&gt;&lt;Extra&gt;&lt;DBUID&gt;{6C6D44B5-2A9E-4048-8FE8-923F2B340FE2}&lt;/DBUID&gt;&lt;/Extra&gt;&lt;/Item&gt;&lt;/References&gt;&lt;/Group&gt;&lt;/Citation&gt;_x000a_"/>
    <w:docVar w:name="NE.Ref{50CE1531-2788-4A1D-BDBD-DF23931326B1}" w:val=" ADDIN NE.Ref.{50CE1531-2788-4A1D-BDBD-DF23931326B1}&lt;Citation&gt;&lt;Group&gt;&lt;References&gt;&lt;Item&gt;&lt;ID&gt;85&lt;/ID&gt;&lt;UID&gt;{03BACA12-1001-4D34-AA90-10636433FAF9}&lt;/UID&gt;&lt;Title&gt;雇员工作绩效结构模型构建与实证研究&lt;/Title&gt;&lt;Template&gt;Journal Article&lt;/Template&gt;&lt;Star&gt;0&lt;/Star&gt;&lt;Tag&gt;0&lt;/Tag&gt;&lt;Author&gt;韩翼; 廖建桥; 龙立荣&lt;/Author&gt;&lt;Year&gt;2007&lt;/Year&gt;&lt;Details&gt;&lt;_author_adr&gt;中南财经政法大学工商管理学院,华中科技大学管理学院,华中科技大学管理学院 武汉430074,武汉430074,武汉430074&lt;/_author_adr&gt;&lt;_collection_scope&gt;CSSCI-C;PKU&lt;/_collection_scope&gt;&lt;_created&gt;64300032&lt;/_created&gt;&lt;_db_provider&gt;CNKI&lt;/_db_provider&gt;&lt;_isbn&gt;1007-9807&lt;/_isbn&gt;&lt;_issue&gt;05&lt;/_issue&gt;&lt;_journal&gt;管理科学学报&lt;/_journal&gt;&lt;_keywords&gt;工作绩效;任务绩效;关系绩效;学习绩效;创新绩效&lt;/_keywords&gt;&lt;_modified&gt;64300032&lt;/_modified&gt;&lt;_pages&gt;62-77&lt;/_pages&gt;&lt;_translated_author&gt;Han, Yi;Liao, Jianqiao;Long, Lirong&lt;/_translated_author&gt;&lt;/Details&gt;&lt;Extra&gt;&lt;DBUID&gt;{6C6D44B5-2A9E-4048-8FE8-923F2B340FE2}&lt;/DBUID&gt;&lt;/Extra&gt;&lt;/Item&gt;&lt;/References&gt;&lt;/Group&gt;&lt;/Citation&gt;_x000a_"/>
    <w:docVar w:name="NE.Ref{5401B094-FD33-45B5-ABEB-FD0248AEEB72}" w:val=" ADDIN NE.Ref.{5401B094-FD33-45B5-ABEB-FD0248AEEB72}&lt;Citation&gt;&lt;Group&gt;&lt;References&gt;&lt;Item&gt;&lt;ID&gt;122&lt;/ID&gt;&lt;UID&gt;{332070F9-989F-4BBC-A913-1EE891622135}&lt;/UID&gt;&lt;Title&gt;中国大型企业培训体系有效性评价研究——以中国石化、首都机场、泰康人寿为例&lt;/Title&gt;&lt;Template&gt;Journal Article&lt;/Template&gt;&lt;Star&gt;0&lt;/Star&gt;&lt;Tag&gt;0&lt;/Tag&gt;&lt;Author&gt;刘志新; 郭校敏&lt;/Author&gt;&lt;Year&gt;2011&lt;/Year&gt;&lt;Details&gt;&lt;_author_adr&gt;北京航空航天大学经济管理学院;&lt;/_author_adr&gt;&lt;_created&gt;64322832&lt;/_created&gt;&lt;_db_provider&gt;CNKI&lt;/_db_provider&gt;&lt;_doi&gt;10.13766/j.bhsk.1008-2204.2011.05.020&lt;/_doi&gt;&lt;_isbn&gt;1008-2204&lt;/_isbn&gt;&lt;_issue&gt;05&lt;/_issue&gt;&lt;_journal&gt;北京航空航天大学学报(社会科学版)&lt;/_journal&gt;&lt;_keywords&gt;培训体系;德尔菲法;层次分析法;模糊综合评价&lt;/_keywords&gt;&lt;_modified&gt;64322832&lt;/_modified&gt;&lt;_pages&gt;76-81&lt;/_pages&gt;&lt;_volume&gt;24&lt;/_volume&gt;&lt;_translated_author&gt;Liu, Zhixin;Guo, Xiaomin&lt;/_translated_author&gt;&lt;/Details&gt;&lt;Extra&gt;&lt;DBUID&gt;{6C6D44B5-2A9E-4048-8FE8-923F2B340FE2}&lt;/DBUID&gt;&lt;/Extra&gt;&lt;/Item&gt;&lt;/References&gt;&lt;/Group&gt;&lt;/Citation&gt;_x000a_"/>
    <w:docVar w:name="NE.Ref{54DAD6B3-0C7C-410D-A73A-0EF16389C583}" w:val=" ADDIN NE.Ref.{54DAD6B3-0C7C-410D-A73A-0EF16389C583}&lt;Citation&gt;&lt;Group&gt;&lt;References&gt;&lt;Item&gt;&lt;ID&gt;115&lt;/ID&gt;&lt;UID&gt;{50A7BDE4-1B6B-4108-9E7C-54850350BFBC}&lt;/UID&gt;&lt;Title&gt;Multi-Faceted Analyses of the Relationships between Student Engagement Results from the NSSE, and the Institutional Practices and Conditions That Foster Student Success&lt;/Title&gt;&lt;Template&gt;Journal Article&lt;/Template&gt;&lt;Star&gt;0&lt;/Star&gt;&lt;Tag&gt;0&lt;/Tag&gt;&lt;Author&gt;Gonyea, Robert M&lt;/Author&gt;&lt;Year&gt;2011&lt;/Year&gt;&lt;Details&gt;&lt;_created&gt;64300057&lt;/_created&gt;&lt;_modified&gt;64300057&lt;/_modified&gt;&lt;/Details&gt;&lt;Extra&gt;&lt;DBUID&gt;{6C6D44B5-2A9E-4048-8FE8-923F2B340FE2}&lt;/DBUID&gt;&lt;/Extra&gt;&lt;/Item&gt;&lt;/References&gt;&lt;/Group&gt;&lt;/Citation&gt;_x000a_"/>
    <w:docVar w:name="NE.Ref{587E7197-90CF-42E0-BE2B-B2FF03A9CB46}" w:val=" ADDIN NE.Ref.{587E7197-90CF-42E0-BE2B-B2FF03A9CB46}&lt;Citation&gt;&lt;Group&gt;&lt;References&gt;&lt;Item&gt;&lt;ID&gt;50&lt;/ID&gt;&lt;UID&gt;{B4848027-B54D-4C95-982D-7EC12316EDE9}&lt;/UID&gt;&lt;Title&gt;成就目标理论的发展及其影响因素&lt;/Title&gt;&lt;Template&gt;Journal Article&lt;/Template&gt;&lt;Star&gt;0&lt;/Star&gt;&lt;Tag&gt;0&lt;/Tag&gt;&lt;Author&gt;王晓菊; 于雪&lt;/Author&gt;&lt;Year&gt;2016&lt;/Year&gt;&lt;Details&gt;&lt;_author_adr&gt;黄河出版传媒集团国际版权贸易部;中国图书进出口(集团)总公司;&lt;/_author_adr&gt;&lt;_created&gt;64300027&lt;/_created&gt;&lt;_db_provider&gt;CNKI&lt;/_db_provider&gt;&lt;_isbn&gt;1001-5744&lt;/_isbn&gt;&lt;_issue&gt;06&lt;/_issue&gt;&lt;_journal&gt;宁夏大学学报(人文社会科学版)&lt;/_journal&gt;&lt;_keywords&gt;成就目标;掌握性目标;表现性目标&lt;/_keywords&gt;&lt;_modified&gt;64300027&lt;/_modified&gt;&lt;_pages&gt;125-127+133&lt;/_pages&gt;&lt;_volume&gt;38&lt;/_volume&gt;&lt;_translated_author&gt;Wang, Xiaoju;Yu, Xue&lt;/_translated_author&gt;&lt;/Details&gt;&lt;Extra&gt;&lt;DBUID&gt;{6C6D44B5-2A9E-4048-8FE8-923F2B340FE2}&lt;/DBUID&gt;&lt;/Extra&gt;&lt;/Item&gt;&lt;/References&gt;&lt;/Group&gt;&lt;/Citation&gt;_x000a_"/>
    <w:docVar w:name="NE.Ref{5B89A71C-8930-423A-8A22-3B8E648EC807}" w:val=" ADDIN NE.Ref.{5B89A71C-8930-423A-8A22-3B8E648EC807}&lt;Citation&gt;&lt;Group&gt;&lt;References&gt;&lt;Item&gt;&lt;ID&gt;117&lt;/ID&gt;&lt;UID&gt;{24FAF58A-E881-49F8-B51B-B5D35E3F4C7D}&lt;/UID&gt;&lt;Title&gt;A social-cognitive approach to motivation and personality.&lt;/Title&gt;&lt;Template&gt;Journal Article&lt;/Template&gt;&lt;Star&gt;0&lt;/Star&gt;&lt;Tag&gt;0&lt;/Tag&gt;&lt;Author&gt;Dweck; Carol; Leggett, S; Ellen; L.&lt;/Author&gt;&lt;Year&gt;1988&lt;/Year&gt;&lt;Details&gt;&lt;_collection_scope&gt;SCI;SCIE;SSCI&lt;/_collection_scope&gt;&lt;_created&gt;64300092&lt;/_created&gt;&lt;_impact_factor&gt;   8.934&lt;/_impact_factor&gt;&lt;_journal&gt;Psychological Review&lt;/_journal&gt;&lt;_modified&gt;64300092&lt;/_modified&gt;&lt;/Details&gt;&lt;Extra&gt;&lt;DBUID&gt;{6C6D44B5-2A9E-4048-8FE8-923F2B340FE2}&lt;/DBUID&gt;&lt;/Extra&gt;&lt;/Item&gt;&lt;/References&gt;&lt;/Group&gt;&lt;/Citation&gt;_x000a_"/>
    <w:docVar w:name="NE.Ref{5D226540-D721-4E27-95A6-67F73493C001}" w:val=" ADDIN NE.Ref.{5D226540-D721-4E27-95A6-67F73493C001}&lt;Citation&gt;&lt;Group&gt;&lt;References&gt;&lt;Item&gt;&lt;ID&gt;102&lt;/ID&gt;&lt;UID&gt;{95D8D4DE-6329-4409-B65D-1ABF809C9B4E}&lt;/UID&gt;&lt;Title&gt;Predicting Preservice Teachers&amp;apos; Cognitive Engagement With Goals and Epistemological Beliefs&lt;/Title&gt;&lt;Template&gt;Journal Article&lt;/Template&gt;&lt;Star&gt;0&lt;/Star&gt;&lt;Tag&gt;0&lt;/Tag&gt;&lt;Author&gt;Ravindran, B; Greene, B A; Debacker, T K&lt;/Author&gt;&lt;Year&gt;2005&lt;/Year&gt;&lt;Details&gt;&lt;_collection_scope&gt;SSCI&lt;/_collection_scope&gt;&lt;_created&gt;64300037&lt;/_created&gt;&lt;_impact_factor&gt;   1.871&lt;/_impact_factor&gt;&lt;_issue&gt;4&lt;/_issue&gt;&lt;_journal&gt;Journal of Educational Research&lt;/_journal&gt;&lt;_modified&gt;64300037&lt;/_modified&gt;&lt;_pages&gt;222-233&lt;/_pages&gt;&lt;_volume&gt;98&lt;/_volume&gt;&lt;/Details&gt;&lt;Extra&gt;&lt;DBUID&gt;{6C6D44B5-2A9E-4048-8FE8-923F2B340FE2}&lt;/DBUID&gt;&lt;/Extra&gt;&lt;/Item&gt;&lt;/References&gt;&lt;/Group&gt;&lt;/Citation&gt;_x000a_"/>
    <w:docVar w:name="NE.Ref{5F43F491-8BAC-48A6-945A-0F57928B1FFB}" w:val=" ADDIN NE.Ref.{5F43F491-8BAC-48A6-945A-0F57928B1FFB}&lt;Citation&gt;&lt;Group&gt;&lt;References&gt;&lt;Item&gt;&lt;ID&gt;126&lt;/ID&gt;&lt;UID&gt;{9C6B5496-BFEB-4875-85E3-4C54C60EC9AD}&lt;/UID&gt;&lt;Title&gt;个体目标取向、绩效考核对员工创新行为的影响&lt;/Title&gt;&lt;Template&gt;Journal Article&lt;/Template&gt;&lt;Star&gt;0&lt;/Star&gt;&lt;Tag&gt;0&lt;/Tag&gt;&lt;Author&gt;毕小青; 王晶&lt;/Author&gt;&lt;Year&gt;2014&lt;/Year&gt;&lt;Details&gt;&lt;_author_adr&gt;天津理工大学管理学院;&lt;/_author_adr&gt;&lt;_collection_scope&gt;PKU&lt;/_collection_scope&gt;&lt;_created&gt;64322884&lt;/_created&gt;&lt;_db_provider&gt;CNKI&lt;/_db_provider&gt;&lt;_doi&gt;10.16471/j.cnki.11-2822/c.2014.07.013&lt;/_doi&gt;&lt;_isbn&gt;1004-4124&lt;/_isbn&gt;&lt;_issue&gt;07&lt;/_issue&gt;&lt;_journal&gt;中国人力资源开发&lt;/_journal&gt;&lt;_keywords&gt;个体目标取向;绩效考核目标导向;员工创新行为&lt;/_keywords&gt;&lt;_modified&gt;64322884&lt;/_modified&gt;&lt;_pages&gt;48-52&lt;/_pages&gt;&lt;_translated_author&gt;Bi, Xiaoqing;Wang, Jing&lt;/_translated_author&gt;&lt;/Details&gt;&lt;Extra&gt;&lt;DBUID&gt;{6C6D44B5-2A9E-4048-8FE8-923F2B340FE2}&lt;/DBUID&gt;&lt;/Extra&gt;&lt;/Item&gt;&lt;/References&gt;&lt;/Group&gt;&lt;/Citation&gt;_x000a_"/>
    <w:docVar w:name="NE.Ref{600977ED-17AE-40E2-9F16-E7F26DB1AEEF}" w:val=" ADDIN NE.Ref.{600977ED-17AE-40E2-9F16-E7F26DB1AEEF}&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65EA8398-10D4-46C6-A081-A88EC8237393}" w:val=" ADDIN NE.Ref.{65EA8398-10D4-46C6-A081-A88EC8237393}&lt;Citation&gt;&lt;Group&gt;&lt;References&gt;&lt;Item&gt;&lt;ID&gt;140&lt;/ID&gt;&lt;UID&gt;{90C18648-A7D7-4181-BDD1-3FD9B3C984F3}&lt;/UID&gt;&lt;Title&gt;外部合作与中小企业创新绩效——基于企业家导向及合作经验的调节效应检验&lt;/Title&gt;&lt;Template&gt;Journal Article&lt;/Template&gt;&lt;Star&gt;0&lt;/Star&gt;&lt;Tag&gt;0&lt;/Tag&gt;&lt;Author&gt;路畅; 于渤&lt;/Author&gt;&lt;Year&gt;2021&lt;/Year&gt;&lt;Details&gt;&lt;_author_adr&gt;哈尔滨工业大学经济与管理学院;南京理工大学知识产权学院;&lt;/_author_adr&gt;&lt;_db_provider&gt;CNKI&lt;/_db_provider&gt;&lt;_isbn&gt;1002-980X&lt;/_isbn&gt;&lt;_issue&gt;10&lt;/_issue&gt;&lt;_journal&gt;技术经济&lt;/_journal&gt;&lt;_keywords&gt;企业间合作;产学研合作;企业家导向;合作经验;中小企业;创新绩效&lt;/_keywords&gt;&lt;_pages&gt;35-44&lt;/_pages&gt;&lt;_volume&gt;40&lt;/_volume&gt;&lt;_created&gt;64358811&lt;/_created&gt;&lt;_modified&gt;64358811&lt;/_modified&gt;&lt;_collection_scope&gt;CSSCI-E;PKU&lt;/_collection_scope&gt;&lt;_translated_author&gt;Lu, Chang;Yu, Bo&lt;/_translated_author&gt;&lt;/Details&gt;&lt;Extra&gt;&lt;DBUID&gt;{6C6D44B5-2A9E-4048-8FE8-923F2B340FE2}&lt;/DBUID&gt;&lt;/Extra&gt;&lt;/Item&gt;&lt;/References&gt;&lt;/Group&gt;&lt;/Citation&gt;_x000a_"/>
    <w:docVar w:name="NE.Ref{674B7F9B-B9AD-4993-B613-A7C13801F04F}" w:val=" ADDIN NE.Ref.{674B7F9B-B9AD-4993-B613-A7C13801F04F}&lt;Citation&gt;&lt;Group&gt;&lt;References&gt;&lt;Item&gt;&lt;ID&gt;106&lt;/ID&gt;&lt;UID&gt;{E430CA77-5F3A-4427-B4D4-0FDD37A7B78C}&lt;/UID&gt;&lt;Title&gt;Variability in Minority School Performance: A Problem in Search of an Explanation&lt;/Title&gt;&lt;Template&gt;Journal Article&lt;/Template&gt;&lt;Star&gt;0&lt;/Star&gt;&lt;Tag&gt;0&lt;/Tag&gt;&lt;Author&gt;Ogbu, J U&lt;/Author&gt;&lt;Year&gt;2011&lt;/Year&gt;&lt;Details&gt;&lt;_created&gt;64300038&lt;/_created&gt;&lt;_issue&gt;4&lt;/_issue&gt;&lt;_journal&gt;Council on Anthropology &amp;amp; Education Quarterly&lt;/_journal&gt;&lt;_modified&gt;64300038&lt;/_modified&gt;&lt;_volume&gt;18&lt;/_volume&gt;&lt;/Details&gt;&lt;Extra&gt;&lt;DBUID&gt;{6C6D44B5-2A9E-4048-8FE8-923F2B340FE2}&lt;/DBUID&gt;&lt;/Extra&gt;&lt;/Item&gt;&lt;/References&gt;&lt;/Group&gt;&lt;/Citation&gt;_x000a_"/>
    <w:docVar w:name="NE.Ref{6C73E406-3767-487E-A794-E34870DD3266}" w:val=" ADDIN NE.Ref.{6C73E406-3767-487E-A794-E34870DD3266}&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6DAF9C82-951A-4C62-8AC9-C31AC330300E}" w:val=" ADDIN NE.Ref.{6DAF9C82-951A-4C62-8AC9-C31AC330300E}&lt;Citation&gt;&lt;Group&gt;&lt;References&gt;&lt;Item&gt;&lt;ID&gt;136&lt;/ID&gt;&lt;UID&gt;{B3A5F51B-D487-4307-A863-8516E3619E67}&lt;/UID&gt;&lt;Title&gt;谦逊型领导如何影响员工建言&lt;/Title&gt;&lt;Template&gt;Thesis&lt;/Template&gt;&lt;Star&gt;0&lt;/Star&gt;&lt;Tag&gt;0&lt;/Tag&gt;&lt;Author&gt;林奕杉&lt;/Author&gt;&lt;Year&gt;2021&lt;/Year&gt;&lt;Details&gt;&lt;_db_provider&gt;CNKI&lt;/_db_provider&gt;&lt;_doi&gt;10.27005/d.cnki.gdzku.2021.000528&lt;/_doi&gt;&lt;_keywords&gt;谦逊型领导;建言行为;调节定向;表面和谐&lt;/_keywords&gt;&lt;_publisher&gt;电子科技大学&lt;/_publisher&gt;&lt;_tertiary_author&gt;王国锋&lt;/_tertiary_author&gt;&lt;_type_work&gt;硕士&lt;/_type_work&gt;&lt;_created&gt;64357212&lt;/_created&gt;&lt;_modified&gt;64357212&lt;/_modified&gt;&lt;_translated_author&gt;Lin, Yishan&lt;/_translated_author&gt;&lt;_translated_tertiary_author&gt;Wang, Guofeng&lt;/_translated_tertiary_author&gt;&lt;/Details&gt;&lt;Extra&gt;&lt;DBUID&gt;{6C6D44B5-2A9E-4048-8FE8-923F2B340FE2}&lt;/DBUID&gt;&lt;/Extra&gt;&lt;/Item&gt;&lt;/References&gt;&lt;/Group&gt;&lt;/Citation&gt;_x000a_"/>
    <w:docVar w:name="NE.Ref{6FD14381-ED1F-453C-9129-0C4DE7EA5819}" w:val=" ADDIN NE.Ref.{6FD14381-ED1F-453C-9129-0C4DE7EA5819}&lt;Citation&gt;&lt;Group&gt;&lt;References&gt;&lt;Item&gt;&lt;ID&gt;125&lt;/ID&gt;&lt;UID&gt;{E459227D-CD4D-4F7D-8F03-79A32F80B255}&lt;/UID&gt;&lt;Title&gt;论成人学习理论在企业员工培训中的应用&lt;/Title&gt;&lt;Template&gt;Journal Article&lt;/Template&gt;&lt;Star&gt;0&lt;/Star&gt;&lt;Tag&gt;0&lt;/Tag&gt;&lt;Author&gt;张招存&lt;/Author&gt;&lt;Year&gt;2013&lt;/Year&gt;&lt;Details&gt;&lt;_author_adr&gt;甘肃政法学院经济管理学院;&lt;/_author_adr&gt;&lt;_db_provider&gt;CNKI&lt;/_db_provider&gt;&lt;_isbn&gt;1673-5641&lt;/_isbn&gt;&lt;_issue&gt;17&lt;/_issue&gt;&lt;_journal&gt;产业与科技论坛&lt;/_journal&gt;&lt;_keywords&gt;成人学习理论;自我指导式学习;员工培训&lt;/_keywords&gt;&lt;_pages&gt;255-256&lt;/_pages&gt;&lt;_volume&gt;12&lt;/_volume&gt;&lt;_created&gt;64322841&lt;/_created&gt;&lt;_modified&gt;64322841&lt;/_modified&gt;&lt;_translated_author&gt;Zhang, Zhaocun&lt;/_translated_author&gt;&lt;/Details&gt;&lt;Extra&gt;&lt;DBUID&gt;{6C6D44B5-2A9E-4048-8FE8-923F2B340FE2}&lt;/DBUID&gt;&lt;/Extra&gt;&lt;/Item&gt;&lt;/References&gt;&lt;/Group&gt;&lt;/Citation&gt;_x000a_"/>
    <w:docVar w:name="NE.Ref{70BA1933-7436-4DE2-921F-4E228A13777B}" w:val=" ADDIN NE.Ref.{70BA1933-7436-4DE2-921F-4E228A13777B}&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71D8E8D2-AD00-4E6C-A2C4-182D672C3800}" w:val=" ADDIN NE.Ref.{71D8E8D2-AD00-4E6C-A2C4-182D672C3800}&lt;Citation&gt;&lt;Group&gt;&lt;References&gt;&lt;Item&gt;&lt;ID&gt;112&lt;/ID&gt;&lt;UID&gt;{33FA442D-BCBF-4ECF-96D8-B1AC5DB1B507}&lt;/UID&gt;&lt;Title&gt;The Math and Science Engagement Scales: Scale development, validation, and psychometric properties&lt;/Title&gt;&lt;Template&gt;Journal Article&lt;/Template&gt;&lt;Star&gt;0&lt;/Star&gt;&lt;Tag&gt;0&lt;/Tag&gt;&lt;Author&gt;Wang, M T; Fredricks, J A; Ye, F; Hofkens, T L; Linn, J S&lt;/Author&gt;&lt;Year&gt;2016&lt;/Year&gt;&lt;Details&gt;&lt;_created&gt;64300040&lt;/_created&gt;&lt;_journal&gt;Learning &amp;amp; Instruction&lt;/_journal&gt;&lt;_modified&gt;64300040&lt;/_modified&gt;&lt;_pages&gt;16-26&lt;/_pages&gt;&lt;/Details&gt;&lt;Extra&gt;&lt;DBUID&gt;{6C6D44B5-2A9E-4048-8FE8-923F2B340FE2}&lt;/DBUID&gt;&lt;/Extra&gt;&lt;/Item&gt;&lt;/References&gt;&lt;/Group&gt;&lt;/Citation&gt;_x000a_"/>
    <w:docVar w:name="NE.Ref{72AE28FA-0930-4972-9136-2DA04CBF1847}" w:val=" ADDIN NE.Ref.{72AE28FA-0930-4972-9136-2DA04CBF1847}&lt;Citation&gt;&lt;Group&gt;&lt;References&gt;&lt;Item&gt;&lt;ID&gt;125&lt;/ID&gt;&lt;UID&gt;{E459227D-CD4D-4F7D-8F03-79A32F80B255}&lt;/UID&gt;&lt;Title&gt;论成人学习理论在企业员工培训中的应用&lt;/Title&gt;&lt;Template&gt;Journal Article&lt;/Template&gt;&lt;Star&gt;0&lt;/Star&gt;&lt;Tag&gt;0&lt;/Tag&gt;&lt;Author&gt;张招存&lt;/Author&gt;&lt;Year&gt;2013&lt;/Year&gt;&lt;Details&gt;&lt;_author_adr&gt;甘肃政法学院经济管理学院;&lt;/_author_adr&gt;&lt;_created&gt;64322841&lt;/_created&gt;&lt;_db_provider&gt;CNKI&lt;/_db_provider&gt;&lt;_isbn&gt;1673-5641&lt;/_isbn&gt;&lt;_issue&gt;17&lt;/_issue&gt;&lt;_journal&gt;产业与科技论坛&lt;/_journal&gt;&lt;_keywords&gt;成人学习理论;自我指导式学习;员工培训&lt;/_keywords&gt;&lt;_modified&gt;64322841&lt;/_modified&gt;&lt;_pages&gt;255-256&lt;/_pages&gt;&lt;_volume&gt;12&lt;/_volume&gt;&lt;_translated_author&gt;Zhang, Zhaocun&lt;/_translated_author&gt;&lt;/Details&gt;&lt;Extra&gt;&lt;DBUID&gt;{6C6D44B5-2A9E-4048-8FE8-923F2B340FE2}&lt;/DBUID&gt;&lt;/Extra&gt;&lt;/Item&gt;&lt;/References&gt;&lt;/Group&gt;&lt;/Citation&gt;_x000a_"/>
    <w:docVar w:name="NE.Ref{7400B1A5-8CB8-42EE-B2B9-65689350BC4A}" w:val=" ADDIN NE.Ref.{7400B1A5-8CB8-42EE-B2B9-65689350BC4A}&lt;Citation&gt;&lt;Group&gt;&lt;References&gt;&lt;Item&gt;&lt;ID&gt;51&lt;/ID&gt;&lt;UID&gt;{89BD670D-88AA-4DB3-8CF2-BDA845CD67DE}&lt;/UID&gt;&lt;Title&gt;调节定向对员工绩效的影响研究——基于目标导向的中介效应&lt;/Title&gt;&lt;Template&gt;Journal Article&lt;/Template&gt;&lt;Star&gt;0&lt;/Star&gt;&lt;Tag&gt;0&lt;/Tag&gt;&lt;Author&gt;王晨曦; 范雪灵; 周禹&lt;/Author&gt;&lt;Year&gt;2018&lt;/Year&gt;&lt;Details&gt;&lt;_author_adr&gt;中国人民大学商学院;&lt;/_author_adr&gt;&lt;_collection_scope&gt;CSSCI-C;PKU&lt;/_collection_scope&gt;&lt;_created&gt;64300027&lt;/_created&gt;&lt;_db_provider&gt;CNKI&lt;/_db_provider&gt;&lt;_doi&gt;10.13956/j.ss.1001-8409.2018.07.14&lt;/_doi&gt;&lt;_isbn&gt;1001-8409&lt;/_isbn&gt;&lt;_issue&gt;07&lt;/_issue&gt;&lt;_journal&gt;软科学&lt;/_journal&gt;&lt;_keywords&gt;调节定向;目标导向;员工绩效&lt;/_keywords&gt;&lt;_modified&gt;64300027&lt;/_modified&gt;&lt;_pages&gt;61-64&lt;/_pages&gt;&lt;_url&gt;https://kns.cnki.net/kcms/detail/51.1268.g3.20180704.1642.014.html&lt;/_url&gt;&lt;_volume&gt;32&lt;/_volume&gt;&lt;_translated_author&gt;Wang, Chenxi;Fan, Xueling;Zhou, Yu&lt;/_translated_author&gt;&lt;/Details&gt;&lt;Extra&gt;&lt;DBUID&gt;{6C6D44B5-2A9E-4048-8FE8-923F2B340FE2}&lt;/DBUID&gt;&lt;/Extra&gt;&lt;/Item&gt;&lt;/References&gt;&lt;/Group&gt;&lt;/Citation&gt;_x000a_"/>
    <w:docVar w:name="NE.Ref{750CE251-F6E1-4A2D-AB35-2948B3C62F6A}" w:val=" ADDIN NE.Ref.{750CE251-F6E1-4A2D-AB35-2948B3C62F6A}&lt;Citation&gt;&lt;Group&gt;&lt;References&gt;&lt;Item&gt;&lt;ID&gt;133&lt;/ID&gt;&lt;UID&gt;{7146B2CD-A04A-482A-8BA5-05D4D6DB5E0D}&lt;/UID&gt;&lt;Title&gt;自我效能感、工作投入对高新技术企业研发人员工作绩效的影响研究&lt;/Title&gt;&lt;Template&gt;Journal Article&lt;/Template&gt;&lt;Star&gt;0&lt;/Star&gt;&lt;Tag&gt;0&lt;/Tag&gt;&lt;Author&gt;李永周; 王月; 阳静宁&lt;/Author&gt;&lt;Year&gt;2015&lt;/Year&gt;&lt;Details&gt;&lt;_author_adr&gt;武汉科技大学管理学院湖北产业政策与管理研究中心;&lt;/_author_adr&gt;&lt;_db_provider&gt;CNKI&lt;/_db_provider&gt;&lt;_isbn&gt;1002-0241&lt;/_isbn&gt;&lt;_issue&gt;02&lt;/_issue&gt;&lt;_journal&gt;科学学与科学技术管理&lt;/_journal&gt;&lt;_keywords&gt;自我效能感;工作投入;工作绩效;高新技术企业;研发人员&lt;/_keywords&gt;&lt;_pages&gt;173-180&lt;/_pages&gt;&lt;_volume&gt;36&lt;/_volume&gt;&lt;_created&gt;64347550&lt;/_created&gt;&lt;_modified&gt;64347550&lt;/_modified&gt;&lt;_collection_scope&gt;CSSCI-C;PKU&lt;/_collection_scope&gt;&lt;_translated_author&gt;Li, Yongzhou;Wang, Yue;Yang, Jingning&lt;/_translated_author&gt;&lt;/Details&gt;&lt;Extra&gt;&lt;DBUID&gt;{6C6D44B5-2A9E-4048-8FE8-923F2B340FE2}&lt;/DBUID&gt;&lt;/Extra&gt;&lt;/Item&gt;&lt;/References&gt;&lt;/Group&gt;&lt;/Citation&gt;_x000a_"/>
    <w:docVar w:name="NE.Ref{7590A301-77A7-464D-B541-4DA8D4D81164}" w:val=" ADDIN NE.Ref.{7590A301-77A7-464D-B541-4DA8D4D81164}&lt;Citation&gt;&lt;Group&gt;&lt;References&gt;&lt;Item&gt;&lt;ID&gt;96&lt;/ID&gt;&lt;UID&gt;{09A2D194-2FD7-42A0-963E-D4FCDB1105FB}&lt;/UID&gt;&lt;Title&gt;Employees&amp;apos; Goal Orientations, the Quality of Leader-Member Exchange, and the Outcomes of Job Performance and Job Satisfaction&lt;/Title&gt;&lt;Template&gt;Journal Article&lt;/Template&gt;&lt;Star&gt;0&lt;/Star&gt;&lt;Tag&gt;0&lt;/Tag&gt;&lt;Author&gt;Janssen, Onne; Yperen, Nico W Van&lt;/Author&gt;&lt;Year&gt;2004&lt;/Year&gt;&lt;Details&gt;&lt;_collection_scope&gt;SSCI&lt;/_collection_scope&gt;&lt;_created&gt;64300036&lt;/_created&gt;&lt;_impact_factor&gt;  10.194&lt;/_impact_factor&gt;&lt;_issue&gt;3&lt;/_issue&gt;&lt;_journal&gt;Academy of Management Journal&lt;/_journal&gt;&lt;_modified&gt;64300036&lt;/_modified&gt;&lt;_pages&gt;368-384&lt;/_pages&gt;&lt;_volume&gt;47&lt;/_volume&gt;&lt;/Details&gt;&lt;Extra&gt;&lt;DBUID&gt;{6C6D44B5-2A9E-4048-8FE8-923F2B340FE2}&lt;/DBUID&gt;&lt;/Extra&gt;&lt;/Item&gt;&lt;/References&gt;&lt;/Group&gt;&lt;/Citation&gt;_x000a_"/>
    <w:docVar w:name="NE.Ref{77132DAF-993C-4261-AC9A-A8F2869B859A}" w:val=" ADDIN NE.Ref.{77132DAF-993C-4261-AC9A-A8F2869B859A}&lt;Citation&gt;&lt;Group&gt;&lt;References&gt;&lt;Item&gt;&lt;ID&gt;115&lt;/ID&gt;&lt;UID&gt;{50A7BDE4-1B6B-4108-9E7C-54850350BFBC}&lt;/UID&gt;&lt;Title&gt;Multi-Faceted Analyses of the Relationships between Student Engagement Results from the NSSE, and the Institutional Practices and Conditions That Foster Student Success&lt;/Title&gt;&lt;Template&gt;Journal Article&lt;/Template&gt;&lt;Star&gt;0&lt;/Star&gt;&lt;Tag&gt;0&lt;/Tag&gt;&lt;Author&gt;Gonyea, Robert M&lt;/Author&gt;&lt;Year&gt;2011&lt;/Year&gt;&lt;Details&gt;&lt;_created&gt;64300057&lt;/_created&gt;&lt;_modified&gt;64300057&lt;/_modified&gt;&lt;/Details&gt;&lt;Extra&gt;&lt;DBUID&gt;{6C6D44B5-2A9E-4048-8FE8-923F2B340FE2}&lt;/DBUID&gt;&lt;/Extra&gt;&lt;/Item&gt;&lt;/References&gt;&lt;/Group&gt;&lt;/Citation&gt;_x000a_"/>
    <w:docVar w:name="NE.Ref{7D2DC6FB-15FB-492D-B892-BDD8F6868EAC}" w:val=" ADDIN NE.Ref.{7D2DC6FB-15FB-492D-B892-BDD8F6868EAC}&lt;Citation&gt;&lt;Group&gt;&lt;References&gt;&lt;Item&gt;&lt;ID&gt;127&lt;/ID&gt;&lt;UID&gt;{4D8EFA21-A186-43AC-B3C7-43620D8CA0CE}&lt;/UID&gt;&lt;Title&gt;Motivation in the Classroom: Reciprocal Effects of Teacher Behavior and Student Engagement Across the School Year&lt;/Title&gt;&lt;Template&gt;Journal Article&lt;/Template&gt;&lt;Star&gt;0&lt;/Star&gt;&lt;Tag&gt;0&lt;/Tag&gt;&lt;Author&gt;Skinner, E A; Belmont, M J&lt;/Author&gt;&lt;Year&gt;1993&lt;/Year&gt;&lt;Details&gt;&lt;_collection_scope&gt;SSCI&lt;/_collection_scope&gt;&lt;_created&gt;64343083&lt;/_created&gt;&lt;_impact_factor&gt;   5.805&lt;/_impact_factor&gt;&lt;_issue&gt;4&lt;/_issue&gt;&lt;_journal&gt;Journal of Educational Psychology&lt;/_journal&gt;&lt;_modified&gt;64343083&lt;/_modified&gt;&lt;_pages&gt;571-581&lt;/_pages&gt;&lt;_volume&gt;85&lt;/_volume&gt;&lt;/Details&gt;&lt;Extra&gt;&lt;DBUID&gt;{6C6D44B5-2A9E-4048-8FE8-923F2B340FE2}&lt;/DBUID&gt;&lt;/Extra&gt;&lt;/Item&gt;&lt;/References&gt;&lt;/Group&gt;&lt;/Citation&gt;_x000a_"/>
    <w:docVar w:name="NE.Ref{7DF760AF-96EA-4467-B2A8-30F803D816A1}" w:val=" ADDIN NE.Ref.{7DF760AF-96EA-4467-B2A8-30F803D816A1}&lt;Citation&gt;&lt;Group&gt;&lt;References&gt;&lt;Item&gt;&lt;ID&gt;90&lt;/ID&gt;&lt;UID&gt;{E2BACF2B-4224-4EDA-BB66-25D4123B86A7}&lt;/UID&gt;&lt;Title&gt;学习投入研究的知识图景及趋势——基于科学引文数据库的分析&lt;/Title&gt;&lt;Template&gt;Journal Article&lt;/Template&gt;&lt;Star&gt;0&lt;/Star&gt;&lt;Tag&gt;0&lt;/Tag&gt;&lt;Author&gt;王文; 王纾&lt;/Author&gt;&lt;Year&gt;2021&lt;/Year&gt;&lt;Details&gt;&lt;_author_adr&gt;山东师范大学教育学部;中国教育科学研究院职业与继续教育研究所;&lt;/_author_adr&gt;&lt;_collection_scope&gt;CSSCI-C;PKU&lt;/_collection_scope&gt;&lt;_created&gt;64300035&lt;/_created&gt;&lt;_db_provider&gt;CNKI&lt;/_db_provider&gt;&lt;_isbn&gt;1002-5731&lt;/_isbn&gt;&lt;_issue&gt;08&lt;/_issue&gt;&lt;_journal&gt;教育研究&lt;/_journal&gt;&lt;_keywords&gt;学习投入;研究热点;知识基础;发展趋势;文献计量&lt;/_keywords&gt;&lt;_modified&gt;64300035&lt;/_modified&gt;&lt;_pages&gt;78-91&lt;/_pages&gt;&lt;_volume&gt;42&lt;/_volume&gt;&lt;_translated_author&gt;Wang, Wen;Wang, Shu&lt;/_translated_author&gt;&lt;/Details&gt;&lt;Extra&gt;&lt;DBUID&gt;{6C6D44B5-2A9E-4048-8FE8-923F2B340FE2}&lt;/DBUID&gt;&lt;/Extra&gt;&lt;/Item&gt;&lt;/References&gt;&lt;/Group&gt;&lt;/Citation&gt;_x000a_"/>
    <w:docVar w:name="NE.Ref{7F648129-83C1-45DE-92BD-C4BAD7D93997}" w:val=" ADDIN NE.Ref.{7F648129-83C1-45DE-92BD-C4BAD7D93997}&lt;Citation&gt;&lt;Group&gt;&lt;References&gt;&lt;Item&gt;&lt;ID&gt;93&lt;/ID&gt;&lt;UID&gt;{8C11019B-3A13-4CAF-B558-8EBC6B81E2FF}&lt;/UID&gt;&lt;Title&gt;清华大学本科教育学情调查报告2009——与美国顶尖研究型大学的比较&lt;/Title&gt;&lt;Template&gt;Journal Article&lt;/Template&gt;&lt;Star&gt;0&lt;/Star&gt;&lt;Tag&gt;0&lt;/Tag&gt;&lt;Author&gt;罗燕; 史静寰; 涂冬波&lt;/Author&gt;&lt;Year&gt;2009&lt;/Year&gt;&lt;Details&gt;&lt;_author_adr&gt;清华大学教育研究院;&lt;/_author_adr&gt;&lt;_collection_scope&gt;CSSCI-C;PKU&lt;/_collection_scope&gt;&lt;_created&gt;64300035&lt;/_created&gt;&lt;_db_provider&gt;CNKI&lt;/_db_provider&gt;&lt;_isbn&gt;1001-4519&lt;/_isbn&gt;&lt;_issue&gt;05&lt;/_issue&gt;&lt;_journal&gt;清华大学教育研究&lt;/_journal&gt;&lt;_keywords&gt;NSSE-China;清华大学;美国顶尖研究型大学&lt;/_keywords&gt;&lt;_modified&gt;64300035&lt;/_modified&gt;&lt;_pages&gt;1-13&lt;/_pages&gt;&lt;_volume&gt;30&lt;/_volume&gt;&lt;_translated_author&gt;Luo, Yan;Shi, Jinghuan;Tu, Dongbo&lt;/_translated_author&gt;&lt;/Details&gt;&lt;Extra&gt;&lt;DBUID&gt;{6C6D44B5-2A9E-4048-8FE8-923F2B340FE2}&lt;/DBUID&gt;&lt;/Extra&gt;&lt;/Item&gt;&lt;/References&gt;&lt;/Group&gt;&lt;/Citation&gt;_x000a_"/>
    <w:docVar w:name="NE.Ref{80A5CB68-D6FB-42EF-9DF3-6783C6A031C7}" w:val=" ADDIN NE.Ref.{80A5CB68-D6FB-42EF-9DF3-6783C6A031C7}&lt;Citation&gt;&lt;Group&gt;&lt;References&gt;&lt;Item&gt;&lt;ID&gt;107&lt;/ID&gt;&lt;UID&gt;{0107590C-3764-4DA2-81AD-D2C8E002CCF2}&lt;/UID&gt;&lt;Title&gt;Structuring Failure and Success: Understanding the Variability in Latino School Engagement.&lt;/Title&gt;&lt;Template&gt;Journal Article&lt;/Template&gt;&lt;Star&gt;0&lt;/Star&gt;&lt;Tag&gt;0&lt;/Tag&gt;&lt;Author&gt;Conchas; Gilberto; Q.&lt;/Author&gt;&lt;Year&gt;2001&lt;/Year&gt;&lt;Details&gt;&lt;_collection_scope&gt;SSCI&lt;/_collection_scope&gt;&lt;_created&gt;64300039&lt;/_created&gt;&lt;_impact_factor&gt;   2.935&lt;/_impact_factor&gt;&lt;_issue&gt;3&lt;/_issue&gt;&lt;_journal&gt;Harvard Educational Review&lt;/_journal&gt;&lt;_modified&gt;64300039&lt;/_modified&gt;&lt;_pages&gt;475-475&lt;/_pages&gt;&lt;_volume&gt;71&lt;/_volume&gt;&lt;/Details&gt;&lt;Extra&gt;&lt;DBUID&gt;{6C6D44B5-2A9E-4048-8FE8-923F2B340FE2}&lt;/DBUID&gt;&lt;/Extra&gt;&lt;/Item&gt;&lt;/References&gt;&lt;/Group&gt;&lt;/Citation&gt;_x000a_"/>
    <w:docVar w:name="NE.Ref{81BCDB8C-E110-4F6E-BA64-CFEFD7B5545F}" w:val=" ADDIN NE.Ref.{81BCDB8C-E110-4F6E-BA64-CFEFD7B5545F}&lt;Citation&gt;&lt;Group&gt;&lt;References&gt;&lt;Item&gt;&lt;ID&gt;118&lt;/ID&gt;&lt;UID&gt;{BB7D7A1D-AD42-4768-A35A-706CCD80564D}&lt;/UID&gt;&lt;Title&gt;成就目标导向的文献综述&lt;/Title&gt;&lt;Template&gt;Journal Article&lt;/Template&gt;&lt;Star&gt;0&lt;/Star&gt;&lt;Tag&gt;0&lt;/Tag&gt;&lt;Author&gt;贺瑞雪&lt;/Author&gt;&lt;Year&gt;2010&lt;/Year&gt;&lt;Details&gt;&lt;_created&gt;64300097&lt;/_created&gt;&lt;_issue&gt;4&lt;/_issue&gt;&lt;_journal&gt;山西经济管理干部学院学报&lt;/_journal&gt;&lt;_modified&gt;64300097&lt;/_modified&gt;&lt;_pages&gt;3&lt;/_pages&gt;&lt;_translated_author&gt;He, Ruixue&lt;/_translated_author&gt;&lt;/Details&gt;&lt;Extra&gt;&lt;DBUID&gt;{6C6D44B5-2A9E-4048-8FE8-923F2B340FE2}&lt;/DBUID&gt;&lt;/Extra&gt;&lt;/Item&gt;&lt;/References&gt;&lt;/Group&gt;&lt;/Citation&gt;_x000a_"/>
    <w:docVar w:name="NE.Ref{86CDFA63-BF7E-4F5B-BC80-5408E67C91F9}" w:val=" ADDIN NE.Ref.{86CDFA63-BF7E-4F5B-BC80-5408E67C91F9}&lt;Citation&gt;&lt;Group&gt;&lt;References&gt;&lt;Item&gt;&lt;ID&gt;101&lt;/ID&gt;&lt;UID&gt;{E04664EF-D796-4A01-8908-7B6E437F2FB0}&lt;/UID&gt;&lt;Title&gt;Assessing What Really Matters to Student Learning. (cover story)&lt;/Title&gt;&lt;Template&gt;Journal Article&lt;/Template&gt;&lt;Star&gt;0&lt;/Star&gt;&lt;Tag&gt;0&lt;/Tag&gt;&lt;Author&gt;Kuh; George; D.&lt;/Author&gt;&lt;Year&gt;2001&lt;/Year&gt;&lt;Details&gt;&lt;_created&gt;64300037&lt;/_created&gt;&lt;_issue&gt;3&lt;/_issue&gt;&lt;_journal&gt;Change&lt;/_journal&gt;&lt;_modified&gt;64300037&lt;/_modified&gt;&lt;_pages&gt;10-10&lt;/_pages&gt;&lt;_volume&gt;33&lt;/_volume&gt;&lt;/Details&gt;&lt;Extra&gt;&lt;DBUID&gt;{6C6D44B5-2A9E-4048-8FE8-923F2B340FE2}&lt;/DBUID&gt;&lt;/Extra&gt;&lt;/Item&gt;&lt;/References&gt;&lt;/Group&gt;&lt;/Citation&gt;_x000a_"/>
    <w:docVar w:name="NE.Ref{8A293D29-9F37-4178-AFC6-02989EFB4660}" w:val=" ADDIN NE.Ref.{8A293D29-9F37-4178-AFC6-02989EFB4660}&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8D387DB3-2DA2-4B1E-9AE3-ED1A1F750D84}" w:val=" ADDIN NE.Ref.{8D387DB3-2DA2-4B1E-9AE3-ED1A1F750D84}&lt;Citation&gt;&lt;Group&gt;&lt;References&gt;&lt;Item&gt;&lt;ID&gt;102&lt;/ID&gt;&lt;UID&gt;{95D8D4DE-6329-4409-B65D-1ABF809C9B4E}&lt;/UID&gt;&lt;Title&gt;Predicting Preservice Teachers&amp;apos; Cognitive Engagement With Goals and Epistemological Beliefs&lt;/Title&gt;&lt;Template&gt;Journal Article&lt;/Template&gt;&lt;Star&gt;0&lt;/Star&gt;&lt;Tag&gt;0&lt;/Tag&gt;&lt;Author&gt;Ravindran, B; Greene, B A; Debacker, T K&lt;/Author&gt;&lt;Year&gt;2005&lt;/Year&gt;&lt;Details&gt;&lt;_collection_scope&gt;SSCI&lt;/_collection_scope&gt;&lt;_created&gt;64300037&lt;/_created&gt;&lt;_impact_factor&gt;   1.871&lt;/_impact_factor&gt;&lt;_issue&gt;4&lt;/_issue&gt;&lt;_journal&gt;Journal of Educational Research&lt;/_journal&gt;&lt;_modified&gt;64300037&lt;/_modified&gt;&lt;_pages&gt;222-233&lt;/_pages&gt;&lt;_volume&gt;98&lt;/_volume&gt;&lt;/Details&gt;&lt;Extra&gt;&lt;DBUID&gt;{6C6D44B5-2A9E-4048-8FE8-923F2B340FE2}&lt;/DBUID&gt;&lt;/Extra&gt;&lt;/Item&gt;&lt;/References&gt;&lt;/Group&gt;&lt;/Citation&gt;_x000a_"/>
    <w:docVar w:name="NE.Ref{8EEA9ACA-ED35-4F51-A4C1-8A5E0114DEDD}" w:val=" ADDIN NE.Ref.{8EEA9ACA-ED35-4F51-A4C1-8A5E0114DEDD}&lt;Citation&gt;&lt;Group&gt;&lt;References&gt;&lt;Item&gt;&lt;ID&gt;125&lt;/ID&gt;&lt;UID&gt;{E459227D-CD4D-4F7D-8F03-79A32F80B255}&lt;/UID&gt;&lt;Title&gt;论成人学习理论在企业员工培训中的应用&lt;/Title&gt;&lt;Template&gt;Journal Article&lt;/Template&gt;&lt;Star&gt;0&lt;/Star&gt;&lt;Tag&gt;0&lt;/Tag&gt;&lt;Author&gt;张招存&lt;/Author&gt;&lt;Year&gt;2013&lt;/Year&gt;&lt;Details&gt;&lt;_author_adr&gt;甘肃政法学院经济管理学院;&lt;/_author_adr&gt;&lt;_created&gt;64322841&lt;/_created&gt;&lt;_db_provider&gt;CNKI&lt;/_db_provider&gt;&lt;_isbn&gt;1673-5641&lt;/_isbn&gt;&lt;_issue&gt;17&lt;/_issue&gt;&lt;_journal&gt;产业与科技论坛&lt;/_journal&gt;&lt;_keywords&gt;成人学习理论;自我指导式学习;员工培训&lt;/_keywords&gt;&lt;_modified&gt;64322841&lt;/_modified&gt;&lt;_pages&gt;255-256&lt;/_pages&gt;&lt;_volume&gt;12&lt;/_volume&gt;&lt;_translated_author&gt;Zhang, Zhaocun&lt;/_translated_author&gt;&lt;/Details&gt;&lt;Extra&gt;&lt;DBUID&gt;{6C6D44B5-2A9E-4048-8FE8-923F2B340FE2}&lt;/DBUID&gt;&lt;/Extra&gt;&lt;/Item&gt;&lt;/References&gt;&lt;/Group&gt;&lt;/Citation&gt;_x000a_"/>
    <w:docVar w:name="NE.Ref{940F776F-BE8C-4F4B-9108-3A0A21B38EFB}" w:val=" ADDIN NE.Ref.{940F776F-BE8C-4F4B-9108-3A0A21B38EFB}&lt;Citation&gt;&lt;Group&gt;&lt;References&gt;&lt;Item&gt;&lt;ID&gt;128&lt;/ID&gt;&lt;UID&gt;{1909241D-4EA9-4E0D-A662-DF5DA0E1757E}&lt;/UID&gt;&lt;Title&gt;Effects of High School Restructuring and Size on Early Gains in Achievement and Engagement&lt;/Title&gt;&lt;Template&gt;Journal Article&lt;/Template&gt;&lt;Star&gt;0&lt;/Star&gt;&lt;Tag&gt;0&lt;/Tag&gt;&lt;Author&gt;Smith, Ljb&lt;/Author&gt;&lt;Year&gt;1995&lt;/Year&gt;&lt;Details&gt;&lt;_collection_scope&gt;SSCI&lt;/_collection_scope&gt;&lt;_created&gt;64343088&lt;/_created&gt;&lt;_impact_factor&gt;   6.088&lt;/_impact_factor&gt;&lt;_issue&gt;4&lt;/_issue&gt;&lt;_journal&gt;Sociology of Education&lt;/_journal&gt;&lt;_modified&gt;64343088&lt;/_modified&gt;&lt;_pages&gt;241-270&lt;/_pages&gt;&lt;_volume&gt;68&lt;/_volume&gt;&lt;/Details&gt;&lt;Extra&gt;&lt;DBUID&gt;{6C6D44B5-2A9E-4048-8FE8-923F2B340FE2}&lt;/DBUID&gt;&lt;/Extra&gt;&lt;/Item&gt;&lt;/References&gt;&lt;/Group&gt;&lt;/Citation&gt;_x000a_"/>
    <w:docVar w:name="NE.Ref{9957BFF8-E8A4-48A0-8671-75AE2F7C9171}" w:val=" ADDIN NE.Ref.{9957BFF8-E8A4-48A0-8671-75AE2F7C9171}&lt;Citation&gt;&lt;Group&gt;&lt;References&gt;&lt;Item&gt;&lt;ID&gt;132&lt;/ID&gt;&lt;UID&gt;{DCAACB23-9139-40AE-B884-62C91557D1B4}&lt;/UID&gt;&lt;Title&gt;现代企业培训模式创新:“培训评估圈”&lt;/Title&gt;&lt;Template&gt;Journal Article&lt;/Template&gt;&lt;Star&gt;0&lt;/Star&gt;&lt;Tag&gt;0&lt;/Tag&gt;&lt;Author&gt;田书芹; 王东强; 李进&lt;/Author&gt;&lt;Year&gt;2010&lt;/Year&gt;&lt;Details&gt;&lt;_author_adr&gt;重庆文理学院经管学院;重庆文理学院政法学院;&lt;/_author_adr&gt;&lt;_db_provider&gt;CNKI&lt;/_db_provider&gt;&lt;_isbn&gt;1009-4156&lt;/_isbn&gt;&lt;_issue&gt;10&lt;/_issue&gt;&lt;_journal&gt;继续教育研究&lt;/_journal&gt;&lt;_keywords&gt;企业培训;模式创新;培训评估圈&lt;/_keywords&gt;&lt;_pages&gt;163-165&lt;/_pages&gt;&lt;_created&gt;64345627&lt;/_created&gt;&lt;_modified&gt;64345627&lt;/_modified&gt;&lt;_collection_scope&gt;PKU&lt;/_collection_scope&gt;&lt;_translated_author&gt;Tian, Shuqin;Wang, Dongqiang;Li, Jin&lt;/_translated_author&gt;&lt;/Details&gt;&lt;Extra&gt;&lt;DBUID&gt;{6C6D44B5-2A9E-4048-8FE8-923F2B340FE2}&lt;/DBUID&gt;&lt;/Extra&gt;&lt;/Item&gt;&lt;/References&gt;&lt;/Group&gt;&lt;/Citation&gt;_x000a_"/>
    <w:docVar w:name="NE.Ref{9DAF2277-B094-45D7-B377-1AE3690BB1C5}" w:val=" ADDIN NE.Ref.{9DAF2277-B094-45D7-B377-1AE3690BB1C5}&lt;Citation&gt;&lt;Group&gt;&lt;References&gt;&lt;Item&gt;&lt;ID&gt;120&lt;/ID&gt;&lt;UID&gt;{9171BE1B-446B-41F2-8FED-DAACAD14710C}&lt;/UID&gt;&lt;Title&gt;企业培训研究新视角:培训前涉因素与培训效果关系研究——兼论工作满意度的中介效应&lt;/Title&gt;&lt;Template&gt;Journal Article&lt;/Template&gt;&lt;Star&gt;0&lt;/Star&gt;&lt;Tag&gt;0&lt;/Tag&gt;&lt;Author&gt;李辉; 刘凤军; 汪蓉&lt;/Author&gt;&lt;Year&gt;2011&lt;/Year&gt;&lt;Details&gt;&lt;_author_adr&gt;中国人民大学商学院;&lt;/_author_adr&gt;&lt;_collection_scope&gt;CSSCI-C;PKU&lt;/_collection_scope&gt;&lt;_created&gt;64300969&lt;/_created&gt;&lt;_db_provider&gt;CNKI&lt;/_db_provider&gt;&lt;_isbn&gt;1008-3448&lt;/_isbn&gt;&lt;_issue&gt;04&lt;/_issue&gt;&lt;_journal&gt;南开管理评论&lt;/_journal&gt;&lt;_keywords&gt;企业培训前涉因素;企业培训效果;工作满意度&lt;/_keywords&gt;&lt;_modified&gt;64300969&lt;/_modified&gt;&lt;_pages&gt;118-128&lt;/_pages&gt;&lt;_volume&gt;14&lt;/_volume&gt;&lt;_translated_author&gt;Li, Hui;Liu, Fengjun;Wang, Rong&lt;/_translated_author&gt;&lt;/Details&gt;&lt;Extra&gt;&lt;DBUID&gt;{6C6D44B5-2A9E-4048-8FE8-923F2B340FE2}&lt;/DBUID&gt;&lt;/Extra&gt;&lt;/Item&gt;&lt;/References&gt;&lt;/Group&gt;&lt;/Citation&gt;_x000a_"/>
    <w:docVar w:name="NE.Ref{9F0D570F-313F-4454-B012-361075185CB4}" w:val=" ADDIN NE.Ref.{9F0D570F-313F-4454-B012-361075185CB4}&lt;Citation&gt;&lt;Group&gt;&lt;References&gt;&lt;Item&gt;&lt;ID&gt;104&lt;/ID&gt;&lt;UID&gt;{750A56A6-6656-4AFD-9FD8-A5AE680EC8C2}&lt;/UID&gt;&lt;Title&gt;中文版学习投入量表的信效度研究&lt;/Title&gt;&lt;Template&gt;Journal Article&lt;/Template&gt;&lt;Star&gt;0&lt;/Star&gt;&lt;Tag&gt;0&lt;/Tag&gt;&lt;Author&gt;方来坛; 时勘; 张风华&lt;/Author&gt;&lt;Year&gt;2008&lt;/Year&gt;&lt;Details&gt;&lt;_collection_scope&gt;CSCD;CSSCI-C;PKU&lt;/_collection_scope&gt;&lt;_created&gt;64300038&lt;/_created&gt;&lt;_issue&gt;6&lt;/_issue&gt;&lt;_journal&gt;中国临床心理学杂志&lt;/_journal&gt;&lt;_modified&gt;64300038&lt;/_modified&gt;&lt;_pages&gt;3&lt;/_pages&gt;&lt;_volume&gt;16&lt;/_volume&gt;&lt;_translated_author&gt;Fang, Laitan;Shi, Kan;Zhang, Fenghua&lt;/_translated_author&gt;&lt;/Details&gt;&lt;Extra&gt;&lt;DBUID&gt;{6C6D44B5-2A9E-4048-8FE8-923F2B340FE2}&lt;/DBUID&gt;&lt;/Extra&gt;&lt;/Item&gt;&lt;/References&gt;&lt;/Group&gt;&lt;/Citation&gt;_x000a_"/>
    <w:docVar w:name="NE.Ref{A685EC1A-7283-4269-BE70-40527D991F85}" w:val=" ADDIN NE.Ref.{A685EC1A-7283-4269-BE70-40527D991F85}&lt;Citation&gt;&lt;Group&gt;&lt;References&gt;&lt;Item&gt;&lt;ID&gt;121&lt;/ID&gt;&lt;UID&gt;{7A0319A9-B36E-495D-B3DC-3BB27645B6D0}&lt;/UID&gt;&lt;Title&gt;结构化培训体系的构建&lt;/Title&gt;&lt;Template&gt;Journal Article&lt;/Template&gt;&lt;Star&gt;0&lt;/Star&gt;&lt;Tag&gt;0&lt;/Tag&gt;&lt;Author&gt;吴宇虹&lt;/Author&gt;&lt;Year&gt;2004&lt;/Year&gt;&lt;Details&gt;&lt;_accessed&gt;64322864&lt;/_accessed&gt;&lt;_author_adr&gt;苏州市金屋陶瓷城&lt;/_author_adr&gt;&lt;_collection_scope&gt;PKU&lt;/_collection_scope&gt;&lt;_created&gt;64322832&lt;/_created&gt;&lt;_db_provider&gt;CNKI&lt;/_db_provider&gt;&lt;_doi&gt;10.16471/j.cnki.11-2822/c.2004.03.016&lt;/_doi&gt;&lt;_isbn&gt;1004-4124&lt;/_isbn&gt;&lt;_issue&gt;03&lt;/_issue&gt;&lt;_journal&gt;中国人力资源开发&lt;/_journal&gt;&lt;_keywords&gt;结构化;培训体系&lt;/_keywords&gt;&lt;_modified&gt;64322865&lt;/_modified&gt;&lt;_pages&gt;50-51&lt;/_pages&gt;&lt;_translated_author&gt;Wu, Yuhong&lt;/_translated_author&gt;&lt;/Details&gt;&lt;Extra&gt;&lt;DBUID&gt;{6C6D44B5-2A9E-4048-8FE8-923F2B340FE2}&lt;/DBUID&gt;&lt;/Extra&gt;&lt;/Item&gt;&lt;/References&gt;&lt;/Group&gt;&lt;/Citation&gt;_x000a_"/>
    <w:docVar w:name="NE.Ref{AAD59A57-C6F4-4686-BE32-DC62BE50ED8B}" w:val=" ADDIN NE.Ref.{AAD59A57-C6F4-4686-BE32-DC62BE50ED8B}&lt;Citation&gt;&lt;Group&gt;&lt;References&gt;&lt;Item&gt;&lt;ID&gt;104&lt;/ID&gt;&lt;UID&gt;{750A56A6-6656-4AFD-9FD8-A5AE680EC8C2}&lt;/UID&gt;&lt;Title&gt;中文版学习投入量表的信效度研究&lt;/Title&gt;&lt;Template&gt;Journal Article&lt;/Template&gt;&lt;Star&gt;0&lt;/Star&gt;&lt;Tag&gt;0&lt;/Tag&gt;&lt;Author&gt;方来坛; 时勘; 张风华&lt;/Author&gt;&lt;Year&gt;2008&lt;/Year&gt;&lt;Details&gt;&lt;_collection_scope&gt;CSCD;CSSCI-C;PKU&lt;/_collection_scope&gt;&lt;_created&gt;64300038&lt;/_created&gt;&lt;_issue&gt;6&lt;/_issue&gt;&lt;_journal&gt;中国临床心理学杂志&lt;/_journal&gt;&lt;_modified&gt;64300038&lt;/_modified&gt;&lt;_pages&gt;3&lt;/_pages&gt;&lt;_volume&gt;16&lt;/_volume&gt;&lt;_translated_author&gt;Fang, Laitan;Shi, Kan;Zhang, Fenghua&lt;/_translated_author&gt;&lt;/Details&gt;&lt;Extra&gt;&lt;DBUID&gt;{6C6D44B5-2A9E-4048-8FE8-923F2B340FE2}&lt;/DBUID&gt;&lt;/Extra&gt;&lt;/Item&gt;&lt;/References&gt;&lt;/Group&gt;&lt;/Citation&gt;_x000a_"/>
    <w:docVar w:name="NE.Ref{AE964D3F-EEDE-4955-A125-322FCFC6E806}" w:val=" ADDIN NE.Ref.{AE964D3F-EEDE-4955-A125-322FCFC6E806}&lt;Citation&gt;&lt;Group&gt;&lt;References&gt;&lt;Item&gt;&lt;ID&gt;99&lt;/ID&gt;&lt;UID&gt;{6B40423A-3C33-4DD6-9D79-AF4DA7FA39B0}&lt;/UID&gt;&lt;Title&gt;Job Satisfaction and Organizational Commitment as Predictors of Organizational Citizenship Behavior and In-Role Behavior&lt;/Title&gt;&lt;Template&gt;Journal Article&lt;/Template&gt;&lt;Star&gt;0&lt;/Star&gt;&lt;Tag&gt;0&lt;/Tag&gt;&lt;Author&gt;Williams, L J; Anderson, S E&lt;/Author&gt;&lt;Year&gt;1991&lt;/Year&gt;&lt;Details&gt;&lt;_collection_scope&gt;SSCI&lt;/_collection_scope&gt;&lt;_created&gt;64300037&lt;/_created&gt;&lt;_impact_factor&gt;  11.790&lt;/_impact_factor&gt;&lt;_issue&gt;3&lt;/_issue&gt;&lt;_journal&gt;Journal of Management&lt;/_journal&gt;&lt;_modified&gt;64300037&lt;/_modified&gt;&lt;_pages&gt;601-617&lt;/_pages&gt;&lt;_volume&gt;17&lt;/_volume&gt;&lt;/Details&gt;&lt;Extra&gt;&lt;DBUID&gt;{6C6D44B5-2A9E-4048-8FE8-923F2B340FE2}&lt;/DBUID&gt;&lt;/Extra&gt;&lt;/Item&gt;&lt;/References&gt;&lt;/Group&gt;&lt;/Citation&gt;_x000a_"/>
    <w:docVar w:name="NE.Ref{B08E5808-B391-4832-84D6-E496B0772C36}" w:val=" ADDIN NE.Ref.{B08E5808-B391-4832-84D6-E496B0772C36}&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B10B26FB-4588-47BF-9CB2-8CA1DFF3D28C}" w:val=" ADDIN NE.Ref.{B10B26FB-4588-47BF-9CB2-8CA1DFF3D28C}&lt;Citation&gt;&lt;Group&gt;&lt;References&gt;&lt;Item&gt;&lt;ID&gt;125&lt;/ID&gt;&lt;UID&gt;{E459227D-CD4D-4F7D-8F03-79A32F80B255}&lt;/UID&gt;&lt;Title&gt;论成人学习理论在企业员工培训中的应用&lt;/Title&gt;&lt;Template&gt;Journal Article&lt;/Template&gt;&lt;Star&gt;0&lt;/Star&gt;&lt;Tag&gt;0&lt;/Tag&gt;&lt;Author&gt;张招存&lt;/Author&gt;&lt;Year&gt;2013&lt;/Year&gt;&lt;Details&gt;&lt;_author_adr&gt;甘肃政法学院经济管理学院;&lt;/_author_adr&gt;&lt;_created&gt;64322841&lt;/_created&gt;&lt;_db_provider&gt;CNKI&lt;/_db_provider&gt;&lt;_isbn&gt;1673-5641&lt;/_isbn&gt;&lt;_issue&gt;17&lt;/_issue&gt;&lt;_journal&gt;产业与科技论坛&lt;/_journal&gt;&lt;_keywords&gt;成人学习理论;自我指导式学习;员工培训&lt;/_keywords&gt;&lt;_modified&gt;64322841&lt;/_modified&gt;&lt;_pages&gt;255-256&lt;/_pages&gt;&lt;_volume&gt;12&lt;/_volume&gt;&lt;_translated_author&gt;Zhang, Zhaocun&lt;/_translated_author&gt;&lt;/Details&gt;&lt;Extra&gt;&lt;DBUID&gt;{6C6D44B5-2A9E-4048-8FE8-923F2B340FE2}&lt;/DBUID&gt;&lt;/Extra&gt;&lt;/Item&gt;&lt;/References&gt;&lt;/Group&gt;&lt;/Citation&gt;_x000a_"/>
    <w:docVar w:name="NE.Ref{B48BEC00-0DA0-4DB4-AFCB-7972BB0C75C9}" w:val=" ADDIN NE.Ref.{B48BEC00-0DA0-4DB4-AFCB-7972BB0C75C9}&lt;Citation&gt;&lt;Group&gt;&lt;References&gt;&lt;Item&gt;&lt;ID&gt;84&lt;/ID&gt;&lt;UID&gt;{C8893C0D-E74A-4625-84E3-3ECAFD9D9801}&lt;/UID&gt;&lt;Title&gt;工作绩效的四因素结构模型&lt;/Title&gt;&lt;Template&gt;Journal Article&lt;/Template&gt;&lt;Star&gt;0&lt;/Star&gt;&lt;Tag&gt;0&lt;/Tag&gt;&lt;Author&gt;温志毅&lt;/Author&gt;&lt;Year&gt;2005&lt;/Year&gt;&lt;Details&gt;&lt;_author_adr&gt;首都师范大学教育科学学院心理系 北京100089&lt;/_author_adr&gt;&lt;_created&gt;64300029&lt;/_created&gt;&lt;_db_provider&gt;CNKI&lt;/_db_provider&gt;&lt;_isbn&gt;1004-9142&lt;/_isbn&gt;&lt;_issue&gt;05&lt;/_issue&gt;&lt;_journal&gt;首都师范大学学报(社会科学版)&lt;/_journal&gt;&lt;_keywords&gt;工作绩效;任务绩效;人际绩效;适应绩效;努力绩效&lt;/_keywords&gt;&lt;_modified&gt;64300029&lt;/_modified&gt;&lt;_pages&gt;105-111&lt;/_pages&gt;&lt;_translated_author&gt;Wen, Zhiyi&lt;/_translated_author&gt;&lt;/Details&gt;&lt;Extra&gt;&lt;DBUID&gt;{6C6D44B5-2A9E-4048-8FE8-923F2B340FE2}&lt;/DBUID&gt;&lt;/Extra&gt;&lt;/Item&gt;&lt;/References&gt;&lt;/Group&gt;&lt;/Citation&gt;_x000a_"/>
    <w:docVar w:name="NE.Ref{B73A549C-01C7-42C4-B73B-49BA6B81E9D5}" w:val=" ADDIN NE.Ref.{B73A549C-01C7-42C4-B73B-49BA6B81E9D5}&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B824CB8D-AE28-47A8-9DAC-85FEFDE4E5EB}" w:val=" ADDIN NE.Ref.{B824CB8D-AE28-47A8-9DAC-85FEFDE4E5EB}&lt;Citation&gt;&lt;Group&gt;&lt;References&gt;&lt;Item&gt;&lt;ID&gt;89&lt;/ID&gt;&lt;UID&gt;{3330F883-AE88-44FA-AB85-2EA2D536231F}&lt;/UID&gt;&lt;Title&gt;学习投入:概念、测量与相关变量&lt;/Title&gt;&lt;Template&gt;Journal Article&lt;/Template&gt;&lt;Star&gt;0&lt;/Star&gt;&lt;Tag&gt;0&lt;/Tag&gt;&lt;Author&gt;倪士光; 伍新春&lt;/Author&gt;&lt;Year&gt;2011&lt;/Year&gt;&lt;Details&gt;&lt;_accessed&gt;64300160&lt;/_accessed&gt;&lt;_author_adr&gt;哈尔滨工业大学(威海)心理健康教育中心;清华大学心理学系;北京师范大学心理学院;&lt;/_author_adr&gt;&lt;_created&gt;64300033&lt;/_created&gt;&lt;_db_provider&gt;CNKI&lt;/_db_provider&gt;&lt;_isbn&gt;2095-1159&lt;/_isbn&gt;&lt;_issue&gt;01&lt;/_issue&gt;&lt;_journal&gt;心理研究&lt;/_journal&gt;&lt;_keywords&gt;学习投入;学业倦怠;影响因素&lt;/_keywords&gt;&lt;_modified&gt;64343045&lt;/_modified&gt;&lt;_pages&gt;81-87&lt;/_pages&gt;&lt;_volume&gt;4&lt;/_volume&gt;&lt;_translated_author&gt;Ni, Shiguang;Wu, Xinchun&lt;/_translated_author&gt;&lt;/Details&gt;&lt;Extra&gt;&lt;DBUID&gt;{6C6D44B5-2A9E-4048-8FE8-923F2B340FE2}&lt;/DBUID&gt;&lt;/Extra&gt;&lt;/Item&gt;&lt;/References&gt;&lt;/Group&gt;&lt;/Citation&gt;_x000a_"/>
    <w:docVar w:name="NE.Ref{BAFE60E5-2CCC-4E3E-83E7-D9E35AA8237E}" w:val=" ADDIN NE.Ref.{BAFE60E5-2CCC-4E3E-83E7-D9E35AA8237E}&lt;Citation&gt;&lt;Group&gt;&lt;References&gt;&lt;Item&gt;&lt;ID&gt;51&lt;/ID&gt;&lt;UID&gt;{89BD670D-88AA-4DB3-8CF2-BDA845CD67DE}&lt;/UID&gt;&lt;Title&gt;调节定向对员工绩效的影响研究——基于目标导向的中介效应&lt;/Title&gt;&lt;Template&gt;Journal Article&lt;/Template&gt;&lt;Star&gt;0&lt;/Star&gt;&lt;Tag&gt;0&lt;/Tag&gt;&lt;Author&gt;王晨曦; 范雪灵; 周禹&lt;/Author&gt;&lt;Year&gt;2018&lt;/Year&gt;&lt;Details&gt;&lt;_author_adr&gt;中国人民大学商学院;&lt;/_author_adr&gt;&lt;_collection_scope&gt;CSSCI-C;PKU&lt;/_collection_scope&gt;&lt;_created&gt;64300027&lt;/_created&gt;&lt;_db_provider&gt;CNKI&lt;/_db_provider&gt;&lt;_doi&gt;10.13956/j.ss.1001-8409.2018.07.14&lt;/_doi&gt;&lt;_isbn&gt;1001-8409&lt;/_isbn&gt;&lt;_issue&gt;07&lt;/_issue&gt;&lt;_journal&gt;软科学&lt;/_journal&gt;&lt;_keywords&gt;调节定向;目标导向;员工绩效&lt;/_keywords&gt;&lt;_modified&gt;64300027&lt;/_modified&gt;&lt;_pages&gt;61-64&lt;/_pages&gt;&lt;_url&gt;https://kns.cnki.net/kcms/detail/51.1268.g3.20180704.1642.014.html&lt;/_url&gt;&lt;_volume&gt;32&lt;/_volume&gt;&lt;_translated_author&gt;Wang, Chenxi;Fan, Xueling;Zhou, Yu&lt;/_translated_author&gt;&lt;/Details&gt;&lt;Extra&gt;&lt;DBUID&gt;{6C6D44B5-2A9E-4048-8FE8-923F2B340FE2}&lt;/DBUID&gt;&lt;/Extra&gt;&lt;/Item&gt;&lt;/References&gt;&lt;/Group&gt;&lt;/Citation&gt;_x000a_"/>
    <w:docVar w:name="NE.Ref{C0367908-80BB-4D4A-9B01-174E643565A4}" w:val=" ADDIN NE.Ref.{C0367908-80BB-4D4A-9B01-174E643565A4}&lt;Citation&gt;&lt;Group&gt;&lt;References&gt;&lt;Item&gt;&lt;ID&gt;138&lt;/ID&gt;&lt;UID&gt;{F92B2C35-8868-4F0A-BB73-01E7148289A0}&lt;/UID&gt;&lt;Title&gt;Adaptive Performance: Updating the Criterion to Cope with Change&lt;/Title&gt;&lt;Template&gt;Journal Article&lt;/Template&gt;&lt;Star&gt;0&lt;/Star&gt;&lt;Tag&gt;0&lt;/Tag&gt;&lt;Author&gt;Allworth, E&lt;/Author&gt;&lt;Year&gt;1997&lt;/Year&gt;&lt;Details&gt;&lt;_created&gt;64358805&lt;/_created&gt;&lt;_modified&gt;64358805&lt;/_modified&gt;&lt;/Details&gt;&lt;Extra&gt;&lt;DBUID&gt;{6C6D44B5-2A9E-4048-8FE8-923F2B340FE2}&lt;/DBUID&gt;&lt;/Extra&gt;&lt;/Item&gt;&lt;/References&gt;&lt;/Group&gt;&lt;/Citation&gt;_x000a_"/>
    <w:docVar w:name="NE.Ref{C321039D-1DB2-40F0-B869-570B464784BD}" w:val=" ADDIN NE.Ref.{C321039D-1DB2-40F0-B869-570B464784BD}&lt;Citation&gt;&lt;Group&gt;&lt;References&gt;&lt;Item&gt;&lt;ID&gt;122&lt;/ID&gt;&lt;UID&gt;{332070F9-989F-4BBC-A913-1EE891622135}&lt;/UID&gt;&lt;Title&gt;中国大型企业培训体系有效性评价研究——以中国石化、首都机场、泰康人寿为例&lt;/Title&gt;&lt;Template&gt;Journal Article&lt;/Template&gt;&lt;Star&gt;0&lt;/Star&gt;&lt;Tag&gt;0&lt;/Tag&gt;&lt;Author&gt;刘志新; 郭校敏&lt;/Author&gt;&lt;Year&gt;2011&lt;/Year&gt;&lt;Details&gt;&lt;_author_adr&gt;北京航空航天大学经济管理学院;&lt;/_author_adr&gt;&lt;_db_provider&gt;CNKI&lt;/_db_provider&gt;&lt;_doi&gt;10.13766/j.bhsk.1008-2204.2011.05.020&lt;/_doi&gt;&lt;_isbn&gt;1008-2204&lt;/_isbn&gt;&lt;_issue&gt;05&lt;/_issue&gt;&lt;_journal&gt;北京航空航天大学学报(社会科学版)&lt;/_journal&gt;&lt;_keywords&gt;培训体系;德尔菲法;层次分析法;模糊综合评价&lt;/_keywords&gt;&lt;_pages&gt;76-81&lt;/_pages&gt;&lt;_volume&gt;24&lt;/_volume&gt;&lt;_created&gt;64322832&lt;/_created&gt;&lt;_modified&gt;64322832&lt;/_modified&gt;&lt;_translated_author&gt;Liu, Zhixin;Guo, Xiaomin&lt;/_translated_author&gt;&lt;/Details&gt;&lt;Extra&gt;&lt;DBUID&gt;{6C6D44B5-2A9E-4048-8FE8-923F2B340FE2}&lt;/DBUID&gt;&lt;/Extra&gt;&lt;/Item&gt;&lt;/References&gt;&lt;/Group&gt;&lt;/Citation&gt;_x000a_"/>
    <w:docVar w:name="NE.Ref{C3B18ECF-C769-45C8-9947-70948938DD50}" w:val=" ADDIN NE.Ref.{C3B18ECF-C769-45C8-9947-70948938DD50}&lt;Citation&gt;&lt;Group&gt;&lt;References&gt;&lt;Item&gt;&lt;ID&gt;111&lt;/ID&gt;&lt;UID&gt;{C14DEEAE-7B83-4E47-9009-951C16744649}&lt;/UID&gt;&lt;Title&gt;School Engagement: Potential of the Concept, State of the Evidence&lt;/Title&gt;&lt;Template&gt;Journal Article&lt;/Template&gt;&lt;Star&gt;0&lt;/Star&gt;&lt;Tag&gt;0&lt;/Tag&gt;&lt;Author&gt;Fredricks, J A; Blumenfeld, P C; Paris, A H&lt;/Author&gt;&lt;Year&gt;2004&lt;/Year&gt;&lt;Details&gt;&lt;_collection_scope&gt;SSCI&lt;/_collection_scope&gt;&lt;_created&gt;64300040&lt;/_created&gt;&lt;_impact_factor&gt;  12.565&lt;/_impact_factor&gt;&lt;_issue&gt;1&lt;/_issue&gt;&lt;_journal&gt;Review of Educational Research&lt;/_journal&gt;&lt;_modified&gt;64300040&lt;/_modified&gt;&lt;_pages&gt;59-109&lt;/_pages&gt;&lt;_volume&gt;74&lt;/_volume&gt;&lt;/Details&gt;&lt;Extra&gt;&lt;DBUID&gt;{6C6D44B5-2A9E-4048-8FE8-923F2B340FE2}&lt;/DBUID&gt;&lt;/Extra&gt;&lt;/Item&gt;&lt;/References&gt;&lt;/Group&gt;&lt;/Citation&gt;_x000a_"/>
    <w:docVar w:name="NE.Ref{C4A2D856-789C-4CAE-9827-66EF903B7A83}" w:val=" ADDIN NE.Ref.{C4A2D856-789C-4CAE-9827-66EF903B7A83}&lt;Citation&gt;&lt;Group&gt;&lt;References&gt;&lt;Item&gt;&lt;ID&gt;91&lt;/ID&gt;&lt;UID&gt;{9AF74C05-9FB0-460C-A452-55DAA58DF133}&lt;/UID&gt;&lt;Title&gt;学习行为投入:定义、分析框架与理论模型&lt;/Title&gt;&lt;Template&gt;Journal Article&lt;/Template&gt;&lt;Star&gt;0&lt;/Star&gt;&lt;Tag&gt;0&lt;/Tag&gt;&lt;Author&gt;武法提; 张琪&lt;/Author&gt;&lt;Year&gt;2018&lt;/Year&gt;&lt;Details&gt;&lt;_accessed&gt;64300159&lt;/_accessed&gt;&lt;_author_adr&gt;北京师范大学教育技术学院;江苏师范大学智慧教育学院;&lt;/_author_adr&gt;&lt;_collection_scope&gt;CSSCI-C;PKU&lt;/_collection_scope&gt;&lt;_created&gt;64300035&lt;/_created&gt;&lt;_db_provider&gt;CNKI&lt;/_db_provider&gt;&lt;_isbn&gt;1006-9860&lt;/_isbn&gt;&lt;_issue&gt;01&lt;/_issue&gt;&lt;_journal&gt;中国电化教育&lt;/_journal&gt;&lt;_keywords&gt;学习行为投入;混合学习环境;定义;评测框架;理论模型&lt;/_keywords&gt;&lt;_modified&gt;64343045&lt;/_modified&gt;&lt;_pages&gt;35-41&lt;/_pages&gt;&lt;_translated_author&gt;Wu, Fati;Zhang, Qi&lt;/_translated_author&gt;&lt;/Details&gt;&lt;Extra&gt;&lt;DBUID&gt;{6C6D44B5-2A9E-4048-8FE8-923F2B340FE2}&lt;/DBUID&gt;&lt;/Extra&gt;&lt;/Item&gt;&lt;/References&gt;&lt;/Group&gt;&lt;/Citation&gt;_x000a_"/>
    <w:docVar w:name="NE.Ref{C70AE90E-4436-4F4B-9E61-C27AD574C2B0}" w:val=" ADDIN NE.Ref.{C70AE90E-4436-4F4B-9E61-C27AD574C2B0}&lt;Citation&gt;&lt;Group&gt;&lt;References&gt;&lt;Item&gt;&lt;ID&gt;134&lt;/ID&gt;&lt;UID&gt;{3665464B-F925-48DF-8950-6445EB18EA4D}&lt;/UID&gt;&lt;Title&gt;变革型领导、心理资本对员工工作绩效的影响研究&lt;/Title&gt;&lt;Template&gt;Journal Article&lt;/Template&gt;&lt;Star&gt;0&lt;/Star&gt;&lt;Tag&gt;0&lt;/Tag&gt;&lt;Author&gt;仲理峰; 王震; 李梅; 李超平&lt;/Author&gt;&lt;Year&gt;2013&lt;/Year&gt;&lt;Details&gt;&lt;_author_adr&gt;中国人民大学商学院;中央财经大学商学院;中国人民大学公共管理学院;&lt;/_author_adr&gt;&lt;_db_provider&gt;CNKI&lt;/_db_provider&gt;&lt;_isbn&gt;1672-884X&lt;/_isbn&gt;&lt;_issue&gt;04&lt;/_issue&gt;&lt;_journal&gt;管理学报&lt;/_journal&gt;&lt;_keywords&gt;变革型领导;心理资本;任务绩效;组织公民行为;传统性&lt;/_keywords&gt;&lt;_pages&gt;536-544&lt;/_pages&gt;&lt;_volume&gt;10&lt;/_volume&gt;&lt;_created&gt;64347550&lt;/_created&gt;&lt;_modified&gt;64347550&lt;/_modified&gt;&lt;_collection_scope&gt;CSSCI-C;PKU&lt;/_collection_scope&gt;&lt;_translated_author&gt;Zhong, Lifeng;Wang, Zhen;Li, Mei;Li, Chaoping&lt;/_translated_author&gt;&lt;/Details&gt;&lt;Extra&gt;&lt;DBUID&gt;{6C6D44B5-2A9E-4048-8FE8-923F2B340FE2}&lt;/DBUID&gt;&lt;/Extra&gt;&lt;/Item&gt;&lt;/References&gt;&lt;/Group&gt;&lt;/Citation&gt;_x000a_"/>
    <w:docVar w:name="NE.Ref{C98EA393-A71A-4F65-9CBF-D263D1F97539}" w:val=" ADDIN NE.Ref.{C98EA393-A71A-4F65-9CBF-D263D1F97539}&lt;Citation&gt;&lt;Group&gt;&lt;References&gt;&lt;Item&gt;&lt;ID&gt;139&lt;/ID&gt;&lt;UID&gt;{51B8E04E-0D8E-4CA3-AFE3-89C937455B95}&lt;/UID&gt;&lt;Title&gt;Modeling the performance prediction problem in industrial and organizational psychology&lt;/Title&gt;&lt;Template&gt;Journal Article&lt;/Template&gt;&lt;Star&gt;0&lt;/Star&gt;&lt;Tag&gt;0&lt;/Tag&gt;&lt;Author&gt;Campbell, J P&lt;/Author&gt;&lt;Year&gt;1990&lt;/Year&gt;&lt;Details&gt;&lt;_created&gt;64358805&lt;/_created&gt;&lt;_modified&gt;64358805&lt;/_modified&gt;&lt;/Details&gt;&lt;Extra&gt;&lt;DBUID&gt;{6C6D44B5-2A9E-4048-8FE8-923F2B340FE2}&lt;/DBUID&gt;&lt;/Extra&gt;&lt;/Item&gt;&lt;/References&gt;&lt;/Group&gt;&lt;/Citation&gt;_x000a_"/>
    <w:docVar w:name="NE.Ref{CA3C04FF-E912-4718-89CB-34BBF9429F51}" w:val=" ADDIN NE.Ref.{CA3C04FF-E912-4718-89CB-34BBF9429F51}&lt;Citation&gt;&lt;Group&gt;&lt;References&gt;&lt;Item&gt;&lt;ID&gt;131&lt;/ID&gt;&lt;UID&gt;{D9E187EB-4957-475C-8537-149809EC1D02}&lt;/UID&gt;&lt;Title&gt;成就目标定向理论中的中介变量研究&lt;/Title&gt;&lt;Template&gt;Journal Article&lt;/Template&gt;&lt;Star&gt;0&lt;/Star&gt;&lt;Tag&gt;0&lt;/Tag&gt;&lt;Author&gt;王雁飞; 凌文辁; 朱瑜&lt;/Author&gt;&lt;Year&gt;2003&lt;/Year&gt;&lt;Details&gt;&lt;_collection_scope&gt;CSCD;CSSCI-C;PKU&lt;/_collection_scope&gt;&lt;_created&gt;64343460&lt;/_created&gt;&lt;_issue&gt;2&lt;/_issue&gt;&lt;_journal&gt;心理科学&lt;/_journal&gt;&lt;_modified&gt;64343460&lt;/_modified&gt;&lt;_pages&gt;2&lt;/_pages&gt;&lt;_volume&gt;26&lt;/_volume&gt;&lt;_translated_author&gt;Wang, Yanfei;Ling, Wenquan;Zhu, Yu&lt;/_translated_author&gt;&lt;/Details&gt;&lt;Extra&gt;&lt;DBUID&gt;{6C6D44B5-2A9E-4048-8FE8-923F2B340FE2}&lt;/DBUID&gt;&lt;/Extra&gt;&lt;/Item&gt;&lt;/References&gt;&lt;/Group&gt;&lt;/Citation&gt;_x000a_"/>
    <w:docVar w:name="NE.Ref{CB4A77FB-F3B2-4342-A7AD-E46874AE48D5}" w:val=" ADDIN NE.Ref.{CB4A77FB-F3B2-4342-A7AD-E46874AE48D5}&lt;Citation&gt;&lt;Group&gt;&lt;References&gt;&lt;Item&gt;&lt;ID&gt;116&lt;/ID&gt;&lt;UID&gt;{AA942BE6-8289-4759-BF07-5B284D75C88B}&lt;/UID&gt;&lt;Title&gt;The Measurement of Engagement and Burnout: A Two Sample Confirmatory Factor Analytic Approach&lt;/Title&gt;&lt;Template&gt;Journal Article&lt;/Template&gt;&lt;Star&gt;0&lt;/Star&gt;&lt;Tag&gt;0&lt;/Tag&gt;&lt;Author&gt;Schaufeli, Wilmar B; Salanova, Marisa; González-romá, Vicente; Bakker, Arnold B&lt;/Author&gt;&lt;Year&gt;2002&lt;/Year&gt;&lt;Details&gt;&lt;_collection_scope&gt;SSCI&lt;/_collection_scope&gt;&lt;_created&gt;64300061&lt;/_created&gt;&lt;_impact_factor&gt;   3.852&lt;/_impact_factor&gt;&lt;_issue&gt;1&lt;/_issue&gt;&lt;_journal&gt;Journal of Happiness Studies&lt;/_journal&gt;&lt;_modified&gt;64300061&lt;/_modified&gt;&lt;_pages&gt;71-92&lt;/_pages&gt;&lt;_volume&gt;3&lt;/_volume&gt;&lt;/Details&gt;&lt;Extra&gt;&lt;DBUID&gt;{6C6D44B5-2A9E-4048-8FE8-923F2B340FE2}&lt;/DBUID&gt;&lt;/Extra&gt;&lt;/Item&gt;&lt;/References&gt;&lt;/Group&gt;&lt;/Citation&gt;_x000a_"/>
    <w:docVar w:name="NE.Ref{CBB4E907-9011-49D0-BDF1-E2312FC06094}" w:val=" ADDIN NE.Ref.{CBB4E907-9011-49D0-BDF1-E2312FC06094}&lt;Citation&gt;&lt;Group&gt;&lt;References&gt;&lt;Item&gt;&lt;ID&gt;112&lt;/ID&gt;&lt;UID&gt;{33FA442D-BCBF-4ECF-96D8-B1AC5DB1B507}&lt;/UID&gt;&lt;Title&gt;The Math and Science Engagement Scales: Scale development, validation, and psychometric properties&lt;/Title&gt;&lt;Template&gt;Journal Article&lt;/Template&gt;&lt;Star&gt;0&lt;/Star&gt;&lt;Tag&gt;0&lt;/Tag&gt;&lt;Author&gt;Wang, M T; Fredricks, J A; Ye, F; Hofkens, T L; Linn, J S&lt;/Author&gt;&lt;Year&gt;2016&lt;/Year&gt;&lt;Details&gt;&lt;_created&gt;64300040&lt;/_created&gt;&lt;_journal&gt;Learning &amp;amp; Instruction&lt;/_journal&gt;&lt;_modified&gt;64300040&lt;/_modified&gt;&lt;_pages&gt;16-26&lt;/_pages&gt;&lt;/Details&gt;&lt;Extra&gt;&lt;DBUID&gt;{6C6D44B5-2A9E-4048-8FE8-923F2B340FE2}&lt;/DBUID&gt;&lt;/Extra&gt;&lt;/Item&gt;&lt;/References&gt;&lt;/Group&gt;&lt;/Citation&gt;_x000a_"/>
    <w:docVar w:name="NE.Ref{CC95BF61-3F6D-4E1E-96F5-69D2895416F8}" w:val=" ADDIN NE.Ref.{CC95BF61-3F6D-4E1E-96F5-69D2895416F8}&lt;Citation&gt;&lt;Group&gt;&lt;References&gt;&lt;Item&gt;&lt;ID&gt;110&lt;/ID&gt;&lt;UID&gt;{41BFF56D-5161-477D-8A02-69D7849B88E0}&lt;/UID&gt;&lt;Title&gt;大学生专业承诺,学习倦怠与学习投入的关系&lt;/Title&gt;&lt;Template&gt;Journal Article&lt;/Template&gt;&lt;Star&gt;0&lt;/Star&gt;&lt;Tag&gt;0&lt;/Tag&gt;&lt;Author&gt;段陆生; 李永鑫&lt;/Author&gt;&lt;Year&gt;2008&lt;/Year&gt;&lt;Details&gt;&lt;_created&gt;64300039&lt;/_created&gt;&lt;_issue&gt;4&lt;/_issue&gt;&lt;_journal&gt;中国健康心理学杂志&lt;/_journal&gt;&lt;_modified&gt;64300039&lt;/_modified&gt;&lt;_pages&gt;3&lt;/_pages&gt;&lt;_translated_author&gt;Duan, Lusheng;Li, Yongxin&lt;/_translated_author&gt;&lt;/Details&gt;&lt;Extra&gt;&lt;DBUID&gt;{6C6D44B5-2A9E-4048-8FE8-923F2B340FE2}&lt;/DBUID&gt;&lt;/Extra&gt;&lt;/Item&gt;&lt;/References&gt;&lt;/Group&gt;&lt;/Citation&gt;_x000a_"/>
    <w:docVar w:name="NE.Ref{D4D1C6CB-9FA2-418F-8527-60399CA57D96}" w:val=" ADDIN NE.Ref.{D4D1C6CB-9FA2-418F-8527-60399CA57D96}&lt;Citation&gt;&lt;Group&gt;&lt;References&gt;&lt;Item&gt;&lt;ID&gt;97&lt;/ID&gt;&lt;UID&gt;{2A79ED47-E200-4001-BE74-65480AB0B092}&lt;/UID&gt;&lt;Title&gt;Development and Validation of a Work Domain Goal Orientation Instrument&lt;/Title&gt;&lt;Template&gt;Journal Article&lt;/Template&gt;&lt;Star&gt;0&lt;/Star&gt;&lt;Tag&gt;0&lt;/Tag&gt;&lt;Author&gt;Vandewalle; D.&lt;/Author&gt;&lt;Year&gt;2016&lt;/Year&gt;&lt;Details&gt;&lt;_created&gt;64300036&lt;/_created&gt;&lt;_issue&gt;6&lt;/_issue&gt;&lt;_journal&gt;Educational &amp;amp; Psychological Measurement&lt;/_journal&gt;&lt;_modified&gt;64300036&lt;/_modified&gt;&lt;_pages&gt;995-1015&lt;/_pages&gt;&lt;_volume&gt;57&lt;/_volume&gt;&lt;/Details&gt;&lt;Extra&gt;&lt;DBUID&gt;{6C6D44B5-2A9E-4048-8FE8-923F2B340FE2}&lt;/DBUID&gt;&lt;/Extra&gt;&lt;/Item&gt;&lt;/References&gt;&lt;/Group&gt;&lt;/Citation&gt;_x000a_"/>
    <w:docVar w:name="NE.Ref{DC1C719B-DD94-4690-A065-62E1D1DC9B97}" w:val=" ADDIN NE.Ref.{DC1C719B-DD94-4690-A065-62E1D1DC9B97}&lt;Citation&gt;&lt;Group&gt;&lt;References&gt;&lt;Item&gt;&lt;ID&gt;113&lt;/ID&gt;&lt;UID&gt;{061D539F-336A-4ADC-8B71-76FC87E3E00F}&lt;/UID&gt;&lt;Title&gt;Motivation and Engagement Across the Academic Life SpanA Developmental Construct Validity Study of Elementary School, High School, and University/College Students&lt;/Title&gt;&lt;Template&gt;Journal Article&lt;/Template&gt;&lt;Star&gt;0&lt;/Star&gt;&lt;Tag&gt;0&lt;/Tag&gt;&lt;Author&gt;Martin; A., J&lt;/Author&gt;&lt;Year&gt;2009&lt;/Year&gt;&lt;Details&gt;&lt;_created&gt;64300045&lt;/_created&gt;&lt;_issue&gt;5&lt;/_issue&gt;&lt;_journal&gt;Educational &amp;amp; Psychological Measurement&lt;/_journal&gt;&lt;_modified&gt;64300045&lt;/_modified&gt;&lt;_pages&gt;794-824&lt;/_pages&gt;&lt;_volume&gt;69&lt;/_volume&gt;&lt;/Details&gt;&lt;Extra&gt;&lt;DBUID&gt;{6C6D44B5-2A9E-4048-8FE8-923F2B340FE2}&lt;/DBUID&gt;&lt;/Extra&gt;&lt;/Item&gt;&lt;/References&gt;&lt;/Group&gt;&lt;/Citation&gt;_x000a_"/>
    <w:docVar w:name="NE.Ref{DE2CDF0A-624E-4463-AE15-D368CA1C3136}" w:val=" ADDIN NE.Ref.{DE2CDF0A-624E-4463-AE15-D368CA1C3136}&lt;Citation&gt;&lt;Group&gt;&lt;References&gt;&lt;Item&gt;&lt;ID&gt;128&lt;/ID&gt;&lt;UID&gt;{1909241D-4EA9-4E0D-A662-DF5DA0E1757E}&lt;/UID&gt;&lt;Title&gt;Effects of High School Restructuring and Size on Early Gains in Achievement and Engagement&lt;/Title&gt;&lt;Template&gt;Journal Article&lt;/Template&gt;&lt;Star&gt;0&lt;/Star&gt;&lt;Tag&gt;0&lt;/Tag&gt;&lt;Author&gt;Smith, Ljb&lt;/Author&gt;&lt;Year&gt;1995&lt;/Year&gt;&lt;Details&gt;&lt;_issue&gt;4&lt;/_issue&gt;&lt;_journal&gt;Sociology of Education&lt;/_journal&gt;&lt;_pages&gt;241-270&lt;/_pages&gt;&lt;_volume&gt;68&lt;/_volume&gt;&lt;_created&gt;64343088&lt;/_created&gt;&lt;_modified&gt;64343088&lt;/_modified&gt;&lt;_impact_factor&gt;   6.088&lt;/_impact_factor&gt;&lt;_collection_scope&gt;SSCI&lt;/_collection_scope&gt;&lt;/Details&gt;&lt;Extra&gt;&lt;DBUID&gt;{6C6D44B5-2A9E-4048-8FE8-923F2B340FE2}&lt;/DBUID&gt;&lt;/Extra&gt;&lt;/Item&gt;&lt;/References&gt;&lt;/Group&gt;&lt;/Citation&gt;_x000a_"/>
    <w:docVar w:name="NE.Ref{E0EA2356-D579-42B4-829B-D4B248A8B3A1}" w:val=" ADDIN NE.Ref.{E0EA2356-D579-42B4-829B-D4B248A8B3A1}&lt;Citation&gt;&lt;Group&gt;&lt;References&gt;&lt;Item&gt;&lt;ID&gt;117&lt;/ID&gt;&lt;UID&gt;{24FAF58A-E881-49F8-B51B-B5D35E3F4C7D}&lt;/UID&gt;&lt;Title&gt;A social-cognitive approach to motivation and personality.&lt;/Title&gt;&lt;Template&gt;Journal Article&lt;/Template&gt;&lt;Star&gt;0&lt;/Star&gt;&lt;Tag&gt;0&lt;/Tag&gt;&lt;Author&gt;Dweck; Carol; Leggett, S; Ellen; L.&lt;/Author&gt;&lt;Year&gt;1988&lt;/Year&gt;&lt;Details&gt;&lt;_journal&gt;Psychological Review&lt;/_journal&gt;&lt;_created&gt;64300092&lt;/_created&gt;&lt;_modified&gt;64300092&lt;/_modified&gt;&lt;_impact_factor&gt;   8.934&lt;/_impact_factor&gt;&lt;_collection_scope&gt;SCI;SCIE;SSCI&lt;/_collection_scope&gt;&lt;/Details&gt;&lt;Extra&gt;&lt;DBUID&gt;{6C6D44B5-2A9E-4048-8FE8-923F2B340FE2}&lt;/DBUID&gt;&lt;/Extra&gt;&lt;/Item&gt;&lt;/References&gt;&lt;/Group&gt;&lt;/Citation&gt;_x000a_"/>
    <w:docVar w:name="NE.Ref{E17643B3-200F-401B-816B-B742406D1C1D}" w:val=" ADDIN NE.Ref.{E17643B3-200F-401B-816B-B742406D1C1D}&lt;Citation&gt;&lt;Group&gt;&lt;References&gt;&lt;Item&gt;&lt;ID&gt;97&lt;/ID&gt;&lt;UID&gt;{2A79ED47-E200-4001-BE74-65480AB0B092}&lt;/UID&gt;&lt;Title&gt;Development and Validation of a Work Domain Goal Orientation Instrument&lt;/Title&gt;&lt;Template&gt;Journal Article&lt;/Template&gt;&lt;Star&gt;0&lt;/Star&gt;&lt;Tag&gt;0&lt;/Tag&gt;&lt;Author&gt;Vandewalle; D.&lt;/Author&gt;&lt;Year&gt;2016&lt;/Year&gt;&lt;Details&gt;&lt;_created&gt;64300036&lt;/_created&gt;&lt;_issue&gt;6&lt;/_issue&gt;&lt;_journal&gt;Educational &amp;amp; Psychological Measurement&lt;/_journal&gt;&lt;_modified&gt;64300036&lt;/_modified&gt;&lt;_pages&gt;995-1015&lt;/_pages&gt;&lt;_volume&gt;57&lt;/_volume&gt;&lt;/Details&gt;&lt;Extra&gt;&lt;DBUID&gt;{6C6D44B5-2A9E-4048-8FE8-923F2B340FE2}&lt;/DBUID&gt;&lt;/Extra&gt;&lt;/Item&gt;&lt;/References&gt;&lt;/Group&gt;&lt;/Citation&gt;_x000a_"/>
    <w:docVar w:name="NE.Ref{E8260D99-02CC-4F44-9E4D-C7EC83288FFE}" w:val=" ADDIN NE.Ref.{E8260D99-02CC-4F44-9E4D-C7EC83288FFE}&lt;Citation&gt;&lt;Group&gt;&lt;References&gt;&lt;Item&gt;&lt;ID&gt;120&lt;/ID&gt;&lt;UID&gt;{9171BE1B-446B-41F2-8FED-DAACAD14710C}&lt;/UID&gt;&lt;Title&gt;企业培训研究新视角:培训前涉因素与培训效果关系研究——兼论工作满意度的中介效应&lt;/Title&gt;&lt;Template&gt;Journal Article&lt;/Template&gt;&lt;Star&gt;0&lt;/Star&gt;&lt;Tag&gt;0&lt;/Tag&gt;&lt;Author&gt;李辉; 刘凤军; 汪蓉&lt;/Author&gt;&lt;Year&gt;2011&lt;/Year&gt;&lt;Details&gt;&lt;_author_adr&gt;中国人民大学商学院;&lt;/_author_adr&gt;&lt;_collection_scope&gt;CSSCI-C;PKU&lt;/_collection_scope&gt;&lt;_created&gt;64300969&lt;/_created&gt;&lt;_db_provider&gt;CNKI&lt;/_db_provider&gt;&lt;_isbn&gt;1008-3448&lt;/_isbn&gt;&lt;_issue&gt;04&lt;/_issue&gt;&lt;_journal&gt;南开管理评论&lt;/_journal&gt;&lt;_keywords&gt;企业培训前涉因素;企业培训效果;工作满意度&lt;/_keywords&gt;&lt;_modified&gt;64300969&lt;/_modified&gt;&lt;_pages&gt;118-128&lt;/_pages&gt;&lt;_volume&gt;14&lt;/_volume&gt;&lt;_translated_author&gt;Li, Hui;Liu, Fengjun;Wang, Rong&lt;/_translated_author&gt;&lt;/Details&gt;&lt;Extra&gt;&lt;DBUID&gt;{6C6D44B5-2A9E-4048-8FE8-923F2B340FE2}&lt;/DBUID&gt;&lt;/Extra&gt;&lt;/Item&gt;&lt;/References&gt;&lt;/Group&gt;&lt;/Citation&gt;_x000a_"/>
    <w:docVar w:name="NE.Ref{E98581D6-ECFD-4E0E-A596-07A25B8AFACA}" w:val=" ADDIN NE.Ref.{E98581D6-ECFD-4E0E-A596-07A25B8AFACA}&lt;Citation&gt;&lt;Group&gt;&lt;References&gt;&lt;Item&gt;&lt;ID&gt;120&lt;/ID&gt;&lt;UID&gt;{9171BE1B-446B-41F2-8FED-DAACAD14710C}&lt;/UID&gt;&lt;Title&gt;企业培训研究新视角:培训前涉因素与培训效果关系研究——兼论工作满意度的中介效应&lt;/Title&gt;&lt;Template&gt;Journal Article&lt;/Template&gt;&lt;Star&gt;0&lt;/Star&gt;&lt;Tag&gt;0&lt;/Tag&gt;&lt;Author&gt;李辉; 刘凤军; 汪蓉&lt;/Author&gt;&lt;Year&gt;2011&lt;/Year&gt;&lt;Details&gt;&lt;_author_adr&gt;中国人民大学商学院;&lt;/_author_adr&gt;&lt;_collection_scope&gt;CSSCI-C;PKU&lt;/_collection_scope&gt;&lt;_created&gt;64300969&lt;/_created&gt;&lt;_db_provider&gt;CNKI&lt;/_db_provider&gt;&lt;_isbn&gt;1008-3448&lt;/_isbn&gt;&lt;_issue&gt;04&lt;/_issue&gt;&lt;_journal&gt;南开管理评论&lt;/_journal&gt;&lt;_keywords&gt;企业培训前涉因素;企业培训效果;工作满意度&lt;/_keywords&gt;&lt;_modified&gt;64300969&lt;/_modified&gt;&lt;_pages&gt;118-128&lt;/_pages&gt;&lt;_volume&gt;14&lt;/_volume&gt;&lt;_translated_author&gt;Li, Hui;Liu, Fengjun;Wang, Rong&lt;/_translated_author&gt;&lt;/Details&gt;&lt;Extra&gt;&lt;DBUID&gt;{6C6D44B5-2A9E-4048-8FE8-923F2B340FE2}&lt;/DBUID&gt;&lt;/Extra&gt;&lt;/Item&gt;&lt;/References&gt;&lt;/Group&gt;&lt;/Citation&gt;_x000a_"/>
    <w:docVar w:name="NE.Ref{EBB28B56-EBAD-49F2-90FB-802701EC44B5}" w:val=" ADDIN NE.Ref.{EBB28B56-EBAD-49F2-90FB-802701EC44B5}&lt;Citation&gt;&lt;Group&gt;&lt;References&gt;&lt;Item&gt;&lt;ID&gt;129&lt;/ID&gt;&lt;UID&gt;{A4A06F68-C825-48CD-90C4-2CD383D51353}&lt;/UID&gt;&lt;Title&gt;成就目标导向,心理安全与知识共享意愿关系的实证研究&lt;/Title&gt;&lt;Template&gt;Journal Article&lt;/Template&gt;&lt;Star&gt;0&lt;/Star&gt;&lt;Tag&gt;0&lt;/Tag&gt;&lt;Author&gt;张永军; 廖建桥; 张可军&lt;/Author&gt;&lt;Year&gt;2010&lt;/Year&gt;&lt;Details&gt;&lt;_collection_scope&gt;CSSCI-C;PKU&lt;/_collection_scope&gt;&lt;_created&gt;64343433&lt;/_created&gt;&lt;_issue&gt;2&lt;/_issue&gt;&lt;_journal&gt;图书情报工作&lt;/_journal&gt;&lt;_modified&gt;64343433&lt;/_modified&gt;&lt;_pages&gt;5&lt;/_pages&gt;&lt;_translated_author&gt;Zhang, Yongjun;Liao, Jianqiao;Zhang, Kejun&lt;/_translated_author&gt;&lt;/Details&gt;&lt;Extra&gt;&lt;DBUID&gt;{6C6D44B5-2A9E-4048-8FE8-923F2B340FE2}&lt;/DBUID&gt;&lt;/Extra&gt;&lt;/Item&gt;&lt;/References&gt;&lt;/Group&gt;&lt;/Citation&gt;_x000a_"/>
    <w:docVar w:name="NE.Ref{EE85388F-3F2F-40F5-8C40-4EB2F55164AF}" w:val=" ADDIN NE.Ref.{EE85388F-3F2F-40F5-8C40-4EB2F55164AF}&lt;Citation&gt;&lt;Group&gt;&lt;References&gt;&lt;Item&gt;&lt;ID&gt;84&lt;/ID&gt;&lt;UID&gt;{C8893C0D-E74A-4625-84E3-3ECAFD9D9801}&lt;/UID&gt;&lt;Title&gt;工作绩效的四因素结构模型&lt;/Title&gt;&lt;Template&gt;Journal Article&lt;/Template&gt;&lt;Star&gt;0&lt;/Star&gt;&lt;Tag&gt;0&lt;/Tag&gt;&lt;Author&gt;温志毅&lt;/Author&gt;&lt;Year&gt;2005&lt;/Year&gt;&lt;Details&gt;&lt;_author_adr&gt;首都师范大学教育科学学院心理系 北京100089&lt;/_author_adr&gt;&lt;_created&gt;64300029&lt;/_created&gt;&lt;_db_provider&gt;CNKI&lt;/_db_provider&gt;&lt;_isbn&gt;1004-9142&lt;/_isbn&gt;&lt;_issue&gt;05&lt;/_issue&gt;&lt;_journal&gt;首都师范大学学报(社会科学版)&lt;/_journal&gt;&lt;_keywords&gt;工作绩效;任务绩效;人际绩效;适应绩效;努力绩效&lt;/_keywords&gt;&lt;_modified&gt;64300029&lt;/_modified&gt;&lt;_pages&gt;105-111&lt;/_pages&gt;&lt;_translated_author&gt;Wen, Zhiyi&lt;/_translated_author&gt;&lt;/Details&gt;&lt;Extra&gt;&lt;DBUID&gt;{6C6D44B5-2A9E-4048-8FE8-923F2B340FE2}&lt;/DBUID&gt;&lt;/Extra&gt;&lt;/Item&gt;&lt;/References&gt;&lt;/Group&gt;&lt;/Citation&gt;_x000a_"/>
    <w:docVar w:name="NE.Ref{EFBF5662-C2A5-49A9-9FFB-1A9476F76798}" w:val=" ADDIN NE.Ref.{EFBF5662-C2A5-49A9-9FFB-1A9476F76798}&lt;Citation&gt;&lt;Group&gt;&lt;References&gt;&lt;Item&gt;&lt;ID&gt;89&lt;/ID&gt;&lt;UID&gt;{3330F883-AE88-44FA-AB85-2EA2D536231F}&lt;/UID&gt;&lt;Title&gt;学习投入:概念、测量与相关变量&lt;/Title&gt;&lt;Template&gt;Journal Article&lt;/Template&gt;&lt;Star&gt;0&lt;/Star&gt;&lt;Tag&gt;0&lt;/Tag&gt;&lt;Author&gt;倪士光; 伍新春&lt;/Author&gt;&lt;Year&gt;2011&lt;/Year&gt;&lt;Details&gt;&lt;_accessed&gt;64300160&lt;/_accessed&gt;&lt;_author_adr&gt;哈尔滨工业大学(威海)心理健康教育中心;清华大学心理学系;北京师范大学心理学院;&lt;/_author_adr&gt;&lt;_created&gt;64300033&lt;/_created&gt;&lt;_db_provider&gt;CNKI&lt;/_db_provider&gt;&lt;_isbn&gt;2095-1159&lt;/_isbn&gt;&lt;_issue&gt;01&lt;/_issue&gt;&lt;_journal&gt;心理研究&lt;/_journal&gt;&lt;_keywords&gt;学习投入;学业倦怠;影响因素&lt;/_keywords&gt;&lt;_modified&gt;64343045&lt;/_modified&gt;&lt;_pages&gt;81-87&lt;/_pages&gt;&lt;_volume&gt;4&lt;/_volume&gt;&lt;_translated_author&gt;Ni, Shiguang;Wu, Xinchun&lt;/_translated_author&gt;&lt;/Details&gt;&lt;Extra&gt;&lt;DBUID&gt;{6C6D44B5-2A9E-4048-8FE8-923F2B340FE2}&lt;/DBUID&gt;&lt;/Extra&gt;&lt;/Item&gt;&lt;/References&gt;&lt;/Group&gt;&lt;/Citation&gt;_x000a_"/>
    <w:docVar w:name="NE.Ref{F056D46F-0E6E-45C0-9EB2-03E83772CAFE}" w:val=" ADDIN NE.Ref.{F056D46F-0E6E-45C0-9EB2-03E83772CAFE}&lt;Citation&gt;&lt;Group&gt;&lt;References&gt;&lt;Item&gt;&lt;ID&gt;101&lt;/ID&gt;&lt;UID&gt;{E04664EF-D796-4A01-8908-7B6E437F2FB0}&lt;/UID&gt;&lt;Title&gt;Assessing What Really Matters to Student Learning. (cover story)&lt;/Title&gt;&lt;Template&gt;Journal Article&lt;/Template&gt;&lt;Star&gt;0&lt;/Star&gt;&lt;Tag&gt;0&lt;/Tag&gt;&lt;Author&gt;Kuh; George; D.&lt;/Author&gt;&lt;Year&gt;2001&lt;/Year&gt;&lt;Details&gt;&lt;_created&gt;64300037&lt;/_created&gt;&lt;_issue&gt;3&lt;/_issue&gt;&lt;_journal&gt;Change&lt;/_journal&gt;&lt;_modified&gt;64300037&lt;/_modified&gt;&lt;_pages&gt;10-10&lt;/_pages&gt;&lt;_volume&gt;33&lt;/_volume&gt;&lt;/Details&gt;&lt;Extra&gt;&lt;DBUID&gt;{6C6D44B5-2A9E-4048-8FE8-923F2B340FE2}&lt;/DBUID&gt;&lt;/Extra&gt;&lt;/Item&gt;&lt;/References&gt;&lt;/Group&gt;&lt;/Citation&gt;_x000a_"/>
    <w:docVar w:name="NE.Ref{F3B131A4-D35F-4E7A-B536-80D08BC40732}" w:val=" ADDIN NE.Ref.{F3B131A4-D35F-4E7A-B536-80D08BC40732}&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F46EB884-E64E-4DF2-8EE1-9B2B9DDDDDE6}" w:val=" ADDIN NE.Ref.{F46EB884-E64E-4DF2-8EE1-9B2B9DDDDDE6}&lt;Citation&gt;&lt;Group&gt;&lt;References&gt;&lt;Item&gt;&lt;ID&gt;112&lt;/ID&gt;&lt;UID&gt;{33FA442D-BCBF-4ECF-96D8-B1AC5DB1B507}&lt;/UID&gt;&lt;Title&gt;The Math and Science Engagement Scales: Scale development, validation, and psychometric properties&lt;/Title&gt;&lt;Template&gt;Journal Article&lt;/Template&gt;&lt;Star&gt;0&lt;/Star&gt;&lt;Tag&gt;0&lt;/Tag&gt;&lt;Author&gt;Wang, M T; Fredricks, J A; Ye, F; Hofkens, T L; Linn, J S&lt;/Author&gt;&lt;Year&gt;2016&lt;/Year&gt;&lt;Details&gt;&lt;_created&gt;64300040&lt;/_created&gt;&lt;_journal&gt;Learning &amp;amp; Instruction&lt;/_journal&gt;&lt;_modified&gt;64300040&lt;/_modified&gt;&lt;_pages&gt;16-26&lt;/_pages&gt;&lt;/Details&gt;&lt;Extra&gt;&lt;DBUID&gt;{6C6D44B5-2A9E-4048-8FE8-923F2B340FE2}&lt;/DBUID&gt;&lt;/Extra&gt;&lt;/Item&gt;&lt;/References&gt;&lt;/Group&gt;&lt;/Citation&gt;_x000a_"/>
    <w:docVar w:name="NE.Ref{F5A0F323-0771-4D52-809F-B9B874F1BAA0}" w:val=" ADDIN NE.Ref.{F5A0F323-0771-4D52-809F-B9B874F1BAA0}&lt;Citation&gt;&lt;Group&gt;&lt;References&gt;&lt;Item&gt;&lt;ID&gt;112&lt;/ID&gt;&lt;UID&gt;{33FA442D-BCBF-4ECF-96D8-B1AC5DB1B507}&lt;/UID&gt;&lt;Title&gt;The Math and Science Engagement Scales: Scale development, validation, and psychometric properties&lt;/Title&gt;&lt;Template&gt;Journal Article&lt;/Template&gt;&lt;Star&gt;0&lt;/Star&gt;&lt;Tag&gt;0&lt;/Tag&gt;&lt;Author&gt;Wang, M T; Fredricks, J A; Ye, F; Hofkens, T L; Linn, J S&lt;/Author&gt;&lt;Year&gt;2016&lt;/Year&gt;&lt;Details&gt;&lt;_created&gt;64300040&lt;/_created&gt;&lt;_journal&gt;Learning &amp;amp; Instruction&lt;/_journal&gt;&lt;_modified&gt;64300040&lt;/_modified&gt;&lt;_pages&gt;16-26&lt;/_pages&gt;&lt;/Details&gt;&lt;Extra&gt;&lt;DBUID&gt;{6C6D44B5-2A9E-4048-8FE8-923F2B340FE2}&lt;/DBUID&gt;&lt;/Extra&gt;&lt;/Item&gt;&lt;/References&gt;&lt;/Group&gt;&lt;/Citation&gt;_x000a_"/>
    <w:docVar w:name="NE.Ref{F654C41A-D02A-4EF4-9766-67BB5B7D7C34}" w:val=" ADDIN NE.Ref.{F654C41A-D02A-4EF4-9766-67BB5B7D7C34}&lt;Citation&gt;&lt;Group&gt;&lt;References&gt;&lt;Item&gt;&lt;ID&gt;86&lt;/ID&gt;&lt;UID&gt;{051EA7AE-0A2D-46EF-A250-020A959AAE05}&lt;/UID&gt;&lt;Title&gt;关于成就目标定向理论研究的综述&lt;/Title&gt;&lt;Template&gt;Journal Article&lt;/Template&gt;&lt;Star&gt;0&lt;/Star&gt;&lt;Tag&gt;0&lt;/Tag&gt;&lt;Author&gt;王雁飞; 方俐洛; 凌文辁&lt;/Author&gt;&lt;Year&gt;2001&lt;/Year&gt;&lt;Details&gt;&lt;_author_adr&gt;广州大学社会心理学研究所!510400,中国科学院心理研究所!北京,100101,暨南大学人力资源管理研究所!广州,510623&lt;/_author_adr&gt;&lt;_collection_scope&gt;CSCD;CSSCI-C;PKU&lt;/_collection_scope&gt;&lt;_created&gt;64300032&lt;/_created&gt;&lt;_db_provider&gt;CNKI&lt;/_db_provider&gt;&lt;_doi&gt;10.16719/j.cnki.1671-6981.2001.01.022&lt;/_doi&gt;&lt;_isbn&gt;1000-6648&lt;/_isbn&gt;&lt;_issue&gt;01&lt;/_issue&gt;&lt;_journal&gt;心理科学&lt;/_journal&gt;&lt;_keywords&gt;成就目标定向理论;学习目标定向;&lt;/_keywords&gt;&lt;_modified&gt;64300032&lt;/_modified&gt;&lt;_pages&gt;85-86&lt;/_pages&gt;&lt;_translated_author&gt;Wang, Yanfei;Fang, Liluo;Ling, Wenquan&lt;/_translated_author&gt;&lt;/Details&gt;&lt;Extra&gt;&lt;DBUID&gt;{6C6D44B5-2A9E-4048-8FE8-923F2B340FE2}&lt;/DBUID&gt;&lt;/Extra&gt;&lt;/Item&gt;&lt;/References&gt;&lt;/Group&gt;&lt;/Citation&gt;_x000a_"/>
    <w:docVar w:name="NE.Ref{FAE5571A-5EB0-4721-AAC8-3CE1D92FC877}" w:val=" ADDIN NE.Ref.{FAE5571A-5EB0-4721-AAC8-3CE1D92FC877}&lt;Citation&gt;&lt;Group&gt;&lt;References&gt;&lt;Item&gt;&lt;ID&gt;87&lt;/ID&gt;&lt;UID&gt;{15004B50-0DC9-45B3-B181-C5B0029256BD}&lt;/UID&gt;&lt;Title&gt;国内外学习投入及其学校影响因素研究综述&lt;/Title&gt;&lt;Template&gt;Journal Article&lt;/Template&gt;&lt;Star&gt;0&lt;/Star&gt;&lt;Tag&gt;0&lt;/Tag&gt;&lt;Author&gt;张娜&lt;/Author&gt;&lt;Year&gt;2012&lt;/Year&gt;&lt;Details&gt;&lt;_author_adr&gt;北京教育科学研究院基础教育科学研究所;&lt;/_author_adr&gt;&lt;_created&gt;64300032&lt;/_created&gt;&lt;_db_provider&gt;CNKI&lt;/_db_provider&gt;&lt;_isbn&gt;2095-1159&lt;/_isbn&gt;&lt;_issue&gt;02&lt;/_issue&gt;&lt;_journal&gt;心理研究&lt;/_journal&gt;&lt;_keywords&gt;学习投入;行为投入;情感投入;认知投入&lt;/_keywords&gt;&lt;_modified&gt;64300032&lt;/_modified&gt;&lt;_pages&gt;83-92&lt;/_pages&gt;&lt;_volume&gt;5&lt;/_volume&gt;&lt;_translated_author&gt;Zhang, Na&lt;/_translated_author&gt;&lt;/Details&gt;&lt;Extra&gt;&lt;DBUID&gt;{6C6D44B5-2A9E-4048-8FE8-923F2B340FE2}&lt;/DBUID&gt;&lt;/Extra&gt;&lt;/Item&gt;&lt;/References&gt;&lt;/Group&gt;&lt;/Citation&gt;_x000a_"/>
    <w:docVar w:name="NE.Ref{FD254841-07A9-41EB-8CFB-3FE60E846DD8}" w:val=" ADDIN NE.Ref.{FD254841-07A9-41EB-8CFB-3FE60E846DD8}&lt;Citation&gt;&lt;Group&gt;&lt;References&gt;&lt;Item&gt;&lt;ID&gt;93&lt;/ID&gt;&lt;UID&gt;{8C11019B-3A13-4CAF-B558-8EBC6B81E2FF}&lt;/UID&gt;&lt;Title&gt;清华大学本科教育学情调查报告2009——与美国顶尖研究型大学的比较&lt;/Title&gt;&lt;Template&gt;Journal Article&lt;/Template&gt;&lt;Star&gt;0&lt;/Star&gt;&lt;Tag&gt;0&lt;/Tag&gt;&lt;Author&gt;罗燕; 史静寰; 涂冬波&lt;/Author&gt;&lt;Year&gt;2009&lt;/Year&gt;&lt;Details&gt;&lt;_author_adr&gt;清华大学教育研究院;&lt;/_author_adr&gt;&lt;_collection_scope&gt;CSSCI-C;PKU&lt;/_collection_scope&gt;&lt;_created&gt;64300035&lt;/_created&gt;&lt;_db_provider&gt;CNKI&lt;/_db_provider&gt;&lt;_isbn&gt;1001-4519&lt;/_isbn&gt;&lt;_issue&gt;05&lt;/_issue&gt;&lt;_journal&gt;清华大学教育研究&lt;/_journal&gt;&lt;_keywords&gt;NSSE-China;清华大学;美国顶尖研究型大学&lt;/_keywords&gt;&lt;_modified&gt;64300035&lt;/_modified&gt;&lt;_pages&gt;1-13&lt;/_pages&gt;&lt;_volume&gt;30&lt;/_volume&gt;&lt;_translated_author&gt;Luo, Yan;Shi, Jinghuan;Tu, Dongbo&lt;/_translated_author&gt;&lt;/Details&gt;&lt;Extra&gt;&lt;DBUID&gt;{6C6D44B5-2A9E-4048-8FE8-923F2B340FE2}&lt;/DBUID&gt;&lt;/Extra&gt;&lt;/Item&gt;&lt;/References&gt;&lt;/Group&gt;&lt;/Citation&gt;_x000a_"/>
    <w:docVar w:name="ne_docsoft" w:val="MSWord"/>
    <w:docVar w:name="ne_docversion" w:val="NoteExpress 2.0"/>
    <w:docVar w:name="ne_stylename" w:val="中华人民共和国国家标准_GBT_7714-2005"/>
  </w:docVars>
  <w:rsids>
    <w:rsidRoot w:val="00172A27"/>
    <w:rsid w:val="000002C7"/>
    <w:rsid w:val="00001732"/>
    <w:rsid w:val="00004F8C"/>
    <w:rsid w:val="00005028"/>
    <w:rsid w:val="00005C4F"/>
    <w:rsid w:val="00006974"/>
    <w:rsid w:val="000070AE"/>
    <w:rsid w:val="00007ADB"/>
    <w:rsid w:val="000104EF"/>
    <w:rsid w:val="0001142D"/>
    <w:rsid w:val="000119FF"/>
    <w:rsid w:val="00013BDD"/>
    <w:rsid w:val="0001489D"/>
    <w:rsid w:val="00015754"/>
    <w:rsid w:val="00015DDD"/>
    <w:rsid w:val="00016A64"/>
    <w:rsid w:val="00017DDC"/>
    <w:rsid w:val="0002048B"/>
    <w:rsid w:val="00021DE2"/>
    <w:rsid w:val="00021EB3"/>
    <w:rsid w:val="000226C0"/>
    <w:rsid w:val="00024DA1"/>
    <w:rsid w:val="00030193"/>
    <w:rsid w:val="000308AB"/>
    <w:rsid w:val="00032D85"/>
    <w:rsid w:val="00035F0D"/>
    <w:rsid w:val="00035F75"/>
    <w:rsid w:val="00037557"/>
    <w:rsid w:val="000412FD"/>
    <w:rsid w:val="00044531"/>
    <w:rsid w:val="00044D34"/>
    <w:rsid w:val="000461FA"/>
    <w:rsid w:val="00047393"/>
    <w:rsid w:val="00047876"/>
    <w:rsid w:val="000509B5"/>
    <w:rsid w:val="00050B8F"/>
    <w:rsid w:val="00051121"/>
    <w:rsid w:val="00052878"/>
    <w:rsid w:val="00053BCF"/>
    <w:rsid w:val="00053D68"/>
    <w:rsid w:val="000566D0"/>
    <w:rsid w:val="00056F5E"/>
    <w:rsid w:val="000608D2"/>
    <w:rsid w:val="000624FE"/>
    <w:rsid w:val="00063555"/>
    <w:rsid w:val="00063AA0"/>
    <w:rsid w:val="00063D29"/>
    <w:rsid w:val="00072126"/>
    <w:rsid w:val="000726D1"/>
    <w:rsid w:val="00073120"/>
    <w:rsid w:val="00073DE6"/>
    <w:rsid w:val="00075D76"/>
    <w:rsid w:val="00076401"/>
    <w:rsid w:val="000765C6"/>
    <w:rsid w:val="00076CE5"/>
    <w:rsid w:val="00077995"/>
    <w:rsid w:val="00080E3B"/>
    <w:rsid w:val="00081CDE"/>
    <w:rsid w:val="0008236F"/>
    <w:rsid w:val="00082999"/>
    <w:rsid w:val="0008359A"/>
    <w:rsid w:val="00084735"/>
    <w:rsid w:val="00084788"/>
    <w:rsid w:val="00084AD6"/>
    <w:rsid w:val="00090484"/>
    <w:rsid w:val="00090B18"/>
    <w:rsid w:val="00094033"/>
    <w:rsid w:val="000957FA"/>
    <w:rsid w:val="00097189"/>
    <w:rsid w:val="000978B7"/>
    <w:rsid w:val="000A02A8"/>
    <w:rsid w:val="000A0709"/>
    <w:rsid w:val="000A2305"/>
    <w:rsid w:val="000A45BB"/>
    <w:rsid w:val="000A46EA"/>
    <w:rsid w:val="000A4815"/>
    <w:rsid w:val="000A636F"/>
    <w:rsid w:val="000A6C51"/>
    <w:rsid w:val="000A7312"/>
    <w:rsid w:val="000A7CA8"/>
    <w:rsid w:val="000B1C7D"/>
    <w:rsid w:val="000B2105"/>
    <w:rsid w:val="000B2689"/>
    <w:rsid w:val="000B2967"/>
    <w:rsid w:val="000B491D"/>
    <w:rsid w:val="000B7317"/>
    <w:rsid w:val="000C012F"/>
    <w:rsid w:val="000C0F63"/>
    <w:rsid w:val="000C1A5F"/>
    <w:rsid w:val="000C1ECA"/>
    <w:rsid w:val="000C2122"/>
    <w:rsid w:val="000C2B20"/>
    <w:rsid w:val="000C3C11"/>
    <w:rsid w:val="000C5AA5"/>
    <w:rsid w:val="000C7506"/>
    <w:rsid w:val="000C7AD9"/>
    <w:rsid w:val="000D0ECE"/>
    <w:rsid w:val="000D0F09"/>
    <w:rsid w:val="000D101F"/>
    <w:rsid w:val="000D4988"/>
    <w:rsid w:val="000D4F86"/>
    <w:rsid w:val="000D6413"/>
    <w:rsid w:val="000D6C62"/>
    <w:rsid w:val="000D7514"/>
    <w:rsid w:val="000E19CB"/>
    <w:rsid w:val="000E2BD1"/>
    <w:rsid w:val="000E423B"/>
    <w:rsid w:val="000E5AB7"/>
    <w:rsid w:val="000E6E9C"/>
    <w:rsid w:val="000E7911"/>
    <w:rsid w:val="000F35AA"/>
    <w:rsid w:val="000F41CC"/>
    <w:rsid w:val="000F5F9B"/>
    <w:rsid w:val="000F6A09"/>
    <w:rsid w:val="000F71F0"/>
    <w:rsid w:val="000F72AD"/>
    <w:rsid w:val="0010055D"/>
    <w:rsid w:val="001024F5"/>
    <w:rsid w:val="00103033"/>
    <w:rsid w:val="00104853"/>
    <w:rsid w:val="001048AE"/>
    <w:rsid w:val="00106A62"/>
    <w:rsid w:val="001100BA"/>
    <w:rsid w:val="001112C8"/>
    <w:rsid w:val="0011231B"/>
    <w:rsid w:val="00112712"/>
    <w:rsid w:val="001130F9"/>
    <w:rsid w:val="00114EE2"/>
    <w:rsid w:val="001163E9"/>
    <w:rsid w:val="00116A45"/>
    <w:rsid w:val="001173F1"/>
    <w:rsid w:val="001201CE"/>
    <w:rsid w:val="00123094"/>
    <w:rsid w:val="00123C85"/>
    <w:rsid w:val="0012600F"/>
    <w:rsid w:val="00126945"/>
    <w:rsid w:val="00126B28"/>
    <w:rsid w:val="00126FA3"/>
    <w:rsid w:val="0013075A"/>
    <w:rsid w:val="00131037"/>
    <w:rsid w:val="00131A48"/>
    <w:rsid w:val="00131CDB"/>
    <w:rsid w:val="0013366E"/>
    <w:rsid w:val="00133894"/>
    <w:rsid w:val="001341BD"/>
    <w:rsid w:val="00134FC1"/>
    <w:rsid w:val="0014268E"/>
    <w:rsid w:val="00142767"/>
    <w:rsid w:val="001455F1"/>
    <w:rsid w:val="0014692A"/>
    <w:rsid w:val="00151398"/>
    <w:rsid w:val="001529A8"/>
    <w:rsid w:val="001533C5"/>
    <w:rsid w:val="00154BBC"/>
    <w:rsid w:val="00154DC3"/>
    <w:rsid w:val="00155B81"/>
    <w:rsid w:val="00155D42"/>
    <w:rsid w:val="001579AC"/>
    <w:rsid w:val="00157BBF"/>
    <w:rsid w:val="001602CA"/>
    <w:rsid w:val="001608BE"/>
    <w:rsid w:val="00163D07"/>
    <w:rsid w:val="00164223"/>
    <w:rsid w:val="00165454"/>
    <w:rsid w:val="00165A1F"/>
    <w:rsid w:val="00165D2C"/>
    <w:rsid w:val="00170B20"/>
    <w:rsid w:val="00170CE9"/>
    <w:rsid w:val="00172A27"/>
    <w:rsid w:val="00173343"/>
    <w:rsid w:val="0017535D"/>
    <w:rsid w:val="001755D9"/>
    <w:rsid w:val="00175A32"/>
    <w:rsid w:val="0017617E"/>
    <w:rsid w:val="00176202"/>
    <w:rsid w:val="001775FA"/>
    <w:rsid w:val="001801EE"/>
    <w:rsid w:val="00181EAF"/>
    <w:rsid w:val="00182A29"/>
    <w:rsid w:val="001839E4"/>
    <w:rsid w:val="00185800"/>
    <w:rsid w:val="00185EBD"/>
    <w:rsid w:val="0018693C"/>
    <w:rsid w:val="00187C7A"/>
    <w:rsid w:val="001904B0"/>
    <w:rsid w:val="0019074D"/>
    <w:rsid w:val="001908B2"/>
    <w:rsid w:val="00191EE7"/>
    <w:rsid w:val="00192E61"/>
    <w:rsid w:val="00194CD0"/>
    <w:rsid w:val="001972E9"/>
    <w:rsid w:val="001A01C1"/>
    <w:rsid w:val="001A1190"/>
    <w:rsid w:val="001A12E5"/>
    <w:rsid w:val="001A170A"/>
    <w:rsid w:val="001A18E1"/>
    <w:rsid w:val="001A40B4"/>
    <w:rsid w:val="001A5939"/>
    <w:rsid w:val="001A655E"/>
    <w:rsid w:val="001A693F"/>
    <w:rsid w:val="001A7E63"/>
    <w:rsid w:val="001B0EB6"/>
    <w:rsid w:val="001B206B"/>
    <w:rsid w:val="001B5EA7"/>
    <w:rsid w:val="001B5EB3"/>
    <w:rsid w:val="001B5F65"/>
    <w:rsid w:val="001B7F4A"/>
    <w:rsid w:val="001C084D"/>
    <w:rsid w:val="001C0D16"/>
    <w:rsid w:val="001C163E"/>
    <w:rsid w:val="001C2AB7"/>
    <w:rsid w:val="001C39CB"/>
    <w:rsid w:val="001C3AA1"/>
    <w:rsid w:val="001C403B"/>
    <w:rsid w:val="001C51C9"/>
    <w:rsid w:val="001C5ADD"/>
    <w:rsid w:val="001C6090"/>
    <w:rsid w:val="001C6837"/>
    <w:rsid w:val="001C6C65"/>
    <w:rsid w:val="001C71FF"/>
    <w:rsid w:val="001C72C5"/>
    <w:rsid w:val="001D0432"/>
    <w:rsid w:val="001D08D6"/>
    <w:rsid w:val="001D0EE7"/>
    <w:rsid w:val="001D1F84"/>
    <w:rsid w:val="001D2FD2"/>
    <w:rsid w:val="001D4636"/>
    <w:rsid w:val="001D47C2"/>
    <w:rsid w:val="001D5D46"/>
    <w:rsid w:val="001D5D47"/>
    <w:rsid w:val="001D7731"/>
    <w:rsid w:val="001D7D0F"/>
    <w:rsid w:val="001D7DF8"/>
    <w:rsid w:val="001E01E9"/>
    <w:rsid w:val="001E1F16"/>
    <w:rsid w:val="001E2AD9"/>
    <w:rsid w:val="001E3694"/>
    <w:rsid w:val="001E3E1F"/>
    <w:rsid w:val="001E445D"/>
    <w:rsid w:val="001E4DAC"/>
    <w:rsid w:val="001E518D"/>
    <w:rsid w:val="001E5E0F"/>
    <w:rsid w:val="001E602F"/>
    <w:rsid w:val="001E714C"/>
    <w:rsid w:val="001E768C"/>
    <w:rsid w:val="001E7B82"/>
    <w:rsid w:val="001F0577"/>
    <w:rsid w:val="001F3855"/>
    <w:rsid w:val="001F5052"/>
    <w:rsid w:val="001F6F6C"/>
    <w:rsid w:val="001F7196"/>
    <w:rsid w:val="00200535"/>
    <w:rsid w:val="002013A0"/>
    <w:rsid w:val="002017F1"/>
    <w:rsid w:val="00201E2A"/>
    <w:rsid w:val="00202203"/>
    <w:rsid w:val="00202424"/>
    <w:rsid w:val="00202814"/>
    <w:rsid w:val="00202D7D"/>
    <w:rsid w:val="00203545"/>
    <w:rsid w:val="00203F28"/>
    <w:rsid w:val="00204790"/>
    <w:rsid w:val="002049B4"/>
    <w:rsid w:val="00204F0D"/>
    <w:rsid w:val="00206125"/>
    <w:rsid w:val="00207165"/>
    <w:rsid w:val="00207B93"/>
    <w:rsid w:val="00210998"/>
    <w:rsid w:val="00214139"/>
    <w:rsid w:val="00214242"/>
    <w:rsid w:val="002152E0"/>
    <w:rsid w:val="002178DB"/>
    <w:rsid w:val="00220011"/>
    <w:rsid w:val="00221079"/>
    <w:rsid w:val="0022174E"/>
    <w:rsid w:val="0022186F"/>
    <w:rsid w:val="00221E27"/>
    <w:rsid w:val="00222F0A"/>
    <w:rsid w:val="0022308E"/>
    <w:rsid w:val="00225953"/>
    <w:rsid w:val="002260D9"/>
    <w:rsid w:val="00226A3D"/>
    <w:rsid w:val="00226AB8"/>
    <w:rsid w:val="00226E6B"/>
    <w:rsid w:val="00227951"/>
    <w:rsid w:val="002303C4"/>
    <w:rsid w:val="00231716"/>
    <w:rsid w:val="00232F81"/>
    <w:rsid w:val="002337ED"/>
    <w:rsid w:val="002349F6"/>
    <w:rsid w:val="00234DB5"/>
    <w:rsid w:val="00236454"/>
    <w:rsid w:val="00236809"/>
    <w:rsid w:val="002368E5"/>
    <w:rsid w:val="00236B98"/>
    <w:rsid w:val="00236DFA"/>
    <w:rsid w:val="00237810"/>
    <w:rsid w:val="00237E88"/>
    <w:rsid w:val="00243240"/>
    <w:rsid w:val="00243252"/>
    <w:rsid w:val="002436B2"/>
    <w:rsid w:val="00243B93"/>
    <w:rsid w:val="0024456D"/>
    <w:rsid w:val="0024547A"/>
    <w:rsid w:val="00247355"/>
    <w:rsid w:val="00250862"/>
    <w:rsid w:val="00252361"/>
    <w:rsid w:val="00252A86"/>
    <w:rsid w:val="00252BFC"/>
    <w:rsid w:val="00253882"/>
    <w:rsid w:val="0025402A"/>
    <w:rsid w:val="00254498"/>
    <w:rsid w:val="002549A4"/>
    <w:rsid w:val="00254B65"/>
    <w:rsid w:val="002556A3"/>
    <w:rsid w:val="002562BB"/>
    <w:rsid w:val="00257A30"/>
    <w:rsid w:val="002603DA"/>
    <w:rsid w:val="002609FD"/>
    <w:rsid w:val="00260F94"/>
    <w:rsid w:val="00261438"/>
    <w:rsid w:val="002621CF"/>
    <w:rsid w:val="00262DC3"/>
    <w:rsid w:val="00263634"/>
    <w:rsid w:val="0026560B"/>
    <w:rsid w:val="0026659F"/>
    <w:rsid w:val="00267B8B"/>
    <w:rsid w:val="00267F36"/>
    <w:rsid w:val="00270783"/>
    <w:rsid w:val="0027083E"/>
    <w:rsid w:val="00271E50"/>
    <w:rsid w:val="00272F19"/>
    <w:rsid w:val="00274465"/>
    <w:rsid w:val="0027460D"/>
    <w:rsid w:val="00275BD1"/>
    <w:rsid w:val="00276C46"/>
    <w:rsid w:val="002774CC"/>
    <w:rsid w:val="00277A11"/>
    <w:rsid w:val="00277B21"/>
    <w:rsid w:val="00280341"/>
    <w:rsid w:val="00283158"/>
    <w:rsid w:val="0028331E"/>
    <w:rsid w:val="00283DF7"/>
    <w:rsid w:val="00284936"/>
    <w:rsid w:val="002860DB"/>
    <w:rsid w:val="00286292"/>
    <w:rsid w:val="00287154"/>
    <w:rsid w:val="00287CF7"/>
    <w:rsid w:val="002921AC"/>
    <w:rsid w:val="00293514"/>
    <w:rsid w:val="00294DAD"/>
    <w:rsid w:val="00295307"/>
    <w:rsid w:val="00295579"/>
    <w:rsid w:val="00296B4F"/>
    <w:rsid w:val="00297093"/>
    <w:rsid w:val="002A0783"/>
    <w:rsid w:val="002A1EE7"/>
    <w:rsid w:val="002A22CB"/>
    <w:rsid w:val="002A2E04"/>
    <w:rsid w:val="002A3E43"/>
    <w:rsid w:val="002A40D9"/>
    <w:rsid w:val="002A6CDE"/>
    <w:rsid w:val="002A6D29"/>
    <w:rsid w:val="002B0B3F"/>
    <w:rsid w:val="002B0BDE"/>
    <w:rsid w:val="002B0FC5"/>
    <w:rsid w:val="002B1E4A"/>
    <w:rsid w:val="002B2024"/>
    <w:rsid w:val="002B23A8"/>
    <w:rsid w:val="002B23F8"/>
    <w:rsid w:val="002B2BC0"/>
    <w:rsid w:val="002B3961"/>
    <w:rsid w:val="002B3E63"/>
    <w:rsid w:val="002B4734"/>
    <w:rsid w:val="002B5B77"/>
    <w:rsid w:val="002B60C1"/>
    <w:rsid w:val="002B70AB"/>
    <w:rsid w:val="002B745F"/>
    <w:rsid w:val="002C09EB"/>
    <w:rsid w:val="002C10FD"/>
    <w:rsid w:val="002C4072"/>
    <w:rsid w:val="002C52D6"/>
    <w:rsid w:val="002C5FA8"/>
    <w:rsid w:val="002C6475"/>
    <w:rsid w:val="002C71EA"/>
    <w:rsid w:val="002C7763"/>
    <w:rsid w:val="002D0E77"/>
    <w:rsid w:val="002D135E"/>
    <w:rsid w:val="002D1955"/>
    <w:rsid w:val="002D297D"/>
    <w:rsid w:val="002D3176"/>
    <w:rsid w:val="002D3E8F"/>
    <w:rsid w:val="002D42EB"/>
    <w:rsid w:val="002D609F"/>
    <w:rsid w:val="002D61E4"/>
    <w:rsid w:val="002D661A"/>
    <w:rsid w:val="002E2C5F"/>
    <w:rsid w:val="002E3085"/>
    <w:rsid w:val="002E31DB"/>
    <w:rsid w:val="002E6C09"/>
    <w:rsid w:val="002F0CA5"/>
    <w:rsid w:val="002F0E3D"/>
    <w:rsid w:val="002F14E8"/>
    <w:rsid w:val="002F2DA0"/>
    <w:rsid w:val="002F4400"/>
    <w:rsid w:val="002F463C"/>
    <w:rsid w:val="002F544E"/>
    <w:rsid w:val="00300131"/>
    <w:rsid w:val="00300746"/>
    <w:rsid w:val="00301689"/>
    <w:rsid w:val="00302586"/>
    <w:rsid w:val="00302C87"/>
    <w:rsid w:val="00302DD1"/>
    <w:rsid w:val="00302DE6"/>
    <w:rsid w:val="003036D8"/>
    <w:rsid w:val="00303DB0"/>
    <w:rsid w:val="00304692"/>
    <w:rsid w:val="003053BD"/>
    <w:rsid w:val="003054B4"/>
    <w:rsid w:val="00306324"/>
    <w:rsid w:val="00306764"/>
    <w:rsid w:val="00306A38"/>
    <w:rsid w:val="00307D6C"/>
    <w:rsid w:val="003101F4"/>
    <w:rsid w:val="00312140"/>
    <w:rsid w:val="00312CF2"/>
    <w:rsid w:val="0031586E"/>
    <w:rsid w:val="00315B8F"/>
    <w:rsid w:val="00315EAA"/>
    <w:rsid w:val="00317FA5"/>
    <w:rsid w:val="0032056F"/>
    <w:rsid w:val="00320B08"/>
    <w:rsid w:val="003225C1"/>
    <w:rsid w:val="003226CB"/>
    <w:rsid w:val="0032381C"/>
    <w:rsid w:val="00323B35"/>
    <w:rsid w:val="00324ADB"/>
    <w:rsid w:val="003252FD"/>
    <w:rsid w:val="00326518"/>
    <w:rsid w:val="00326CA9"/>
    <w:rsid w:val="00327001"/>
    <w:rsid w:val="00327C77"/>
    <w:rsid w:val="00330B0B"/>
    <w:rsid w:val="003322F5"/>
    <w:rsid w:val="003330CF"/>
    <w:rsid w:val="00333AE9"/>
    <w:rsid w:val="00334A29"/>
    <w:rsid w:val="00334C33"/>
    <w:rsid w:val="0033503F"/>
    <w:rsid w:val="00335EC4"/>
    <w:rsid w:val="00336075"/>
    <w:rsid w:val="00336CA5"/>
    <w:rsid w:val="003376BB"/>
    <w:rsid w:val="00340A11"/>
    <w:rsid w:val="00341488"/>
    <w:rsid w:val="003415AA"/>
    <w:rsid w:val="00342A97"/>
    <w:rsid w:val="00344E93"/>
    <w:rsid w:val="00345BC4"/>
    <w:rsid w:val="00345CF8"/>
    <w:rsid w:val="003464B1"/>
    <w:rsid w:val="00346C05"/>
    <w:rsid w:val="00347746"/>
    <w:rsid w:val="00351664"/>
    <w:rsid w:val="003526B3"/>
    <w:rsid w:val="00354D29"/>
    <w:rsid w:val="003561EC"/>
    <w:rsid w:val="003563DF"/>
    <w:rsid w:val="00356927"/>
    <w:rsid w:val="00356FDA"/>
    <w:rsid w:val="00357E3D"/>
    <w:rsid w:val="003605DA"/>
    <w:rsid w:val="003605ED"/>
    <w:rsid w:val="00360899"/>
    <w:rsid w:val="0036125C"/>
    <w:rsid w:val="00362229"/>
    <w:rsid w:val="003625C8"/>
    <w:rsid w:val="00362DD7"/>
    <w:rsid w:val="00363063"/>
    <w:rsid w:val="0036394F"/>
    <w:rsid w:val="00364007"/>
    <w:rsid w:val="0036468B"/>
    <w:rsid w:val="003648F7"/>
    <w:rsid w:val="00366B27"/>
    <w:rsid w:val="00366DA8"/>
    <w:rsid w:val="003673B3"/>
    <w:rsid w:val="003706D2"/>
    <w:rsid w:val="0037100A"/>
    <w:rsid w:val="00371CFE"/>
    <w:rsid w:val="0037575C"/>
    <w:rsid w:val="0038013B"/>
    <w:rsid w:val="0038042D"/>
    <w:rsid w:val="00380BD8"/>
    <w:rsid w:val="00383C6F"/>
    <w:rsid w:val="00384030"/>
    <w:rsid w:val="003851A0"/>
    <w:rsid w:val="00386247"/>
    <w:rsid w:val="00386A26"/>
    <w:rsid w:val="00387362"/>
    <w:rsid w:val="0038786F"/>
    <w:rsid w:val="00387E60"/>
    <w:rsid w:val="0039096F"/>
    <w:rsid w:val="003916C7"/>
    <w:rsid w:val="0039243A"/>
    <w:rsid w:val="00392BCB"/>
    <w:rsid w:val="003930FD"/>
    <w:rsid w:val="00393446"/>
    <w:rsid w:val="003941F8"/>
    <w:rsid w:val="00395155"/>
    <w:rsid w:val="003951EB"/>
    <w:rsid w:val="00395B4C"/>
    <w:rsid w:val="00395F9D"/>
    <w:rsid w:val="003961A4"/>
    <w:rsid w:val="003A138B"/>
    <w:rsid w:val="003A3360"/>
    <w:rsid w:val="003A3E2B"/>
    <w:rsid w:val="003A59A2"/>
    <w:rsid w:val="003A6F61"/>
    <w:rsid w:val="003B36A7"/>
    <w:rsid w:val="003B40A9"/>
    <w:rsid w:val="003B6597"/>
    <w:rsid w:val="003C088B"/>
    <w:rsid w:val="003C0FEA"/>
    <w:rsid w:val="003C1993"/>
    <w:rsid w:val="003C1ABB"/>
    <w:rsid w:val="003C1D37"/>
    <w:rsid w:val="003C227B"/>
    <w:rsid w:val="003C4AB5"/>
    <w:rsid w:val="003C59A5"/>
    <w:rsid w:val="003C6147"/>
    <w:rsid w:val="003C7210"/>
    <w:rsid w:val="003C7DBF"/>
    <w:rsid w:val="003D1016"/>
    <w:rsid w:val="003D1DFE"/>
    <w:rsid w:val="003D2400"/>
    <w:rsid w:val="003D30EB"/>
    <w:rsid w:val="003D4344"/>
    <w:rsid w:val="003D484B"/>
    <w:rsid w:val="003D4E85"/>
    <w:rsid w:val="003D52F0"/>
    <w:rsid w:val="003D56B8"/>
    <w:rsid w:val="003D5BCA"/>
    <w:rsid w:val="003D68E7"/>
    <w:rsid w:val="003D7F8F"/>
    <w:rsid w:val="003E00BB"/>
    <w:rsid w:val="003E3101"/>
    <w:rsid w:val="003E3B11"/>
    <w:rsid w:val="003E4ED3"/>
    <w:rsid w:val="003E5267"/>
    <w:rsid w:val="003E5FB0"/>
    <w:rsid w:val="003E797C"/>
    <w:rsid w:val="003F0529"/>
    <w:rsid w:val="003F11EE"/>
    <w:rsid w:val="003F2CE6"/>
    <w:rsid w:val="003F45DF"/>
    <w:rsid w:val="003F62F9"/>
    <w:rsid w:val="003F660C"/>
    <w:rsid w:val="00400149"/>
    <w:rsid w:val="004020EB"/>
    <w:rsid w:val="00402407"/>
    <w:rsid w:val="00402CE7"/>
    <w:rsid w:val="00402E0B"/>
    <w:rsid w:val="00402F57"/>
    <w:rsid w:val="004033CD"/>
    <w:rsid w:val="00403BB3"/>
    <w:rsid w:val="00403BB5"/>
    <w:rsid w:val="004065A4"/>
    <w:rsid w:val="00410CB2"/>
    <w:rsid w:val="00410CD1"/>
    <w:rsid w:val="004112C2"/>
    <w:rsid w:val="00411AFF"/>
    <w:rsid w:val="0041264C"/>
    <w:rsid w:val="00412A10"/>
    <w:rsid w:val="00412AD1"/>
    <w:rsid w:val="00412E12"/>
    <w:rsid w:val="00413562"/>
    <w:rsid w:val="0041612C"/>
    <w:rsid w:val="00416E96"/>
    <w:rsid w:val="0041732E"/>
    <w:rsid w:val="0041759A"/>
    <w:rsid w:val="004212BB"/>
    <w:rsid w:val="00421861"/>
    <w:rsid w:val="00422E2F"/>
    <w:rsid w:val="00423DBD"/>
    <w:rsid w:val="00425D24"/>
    <w:rsid w:val="00425F76"/>
    <w:rsid w:val="004268D3"/>
    <w:rsid w:val="00427132"/>
    <w:rsid w:val="00432488"/>
    <w:rsid w:val="00432B19"/>
    <w:rsid w:val="004338F3"/>
    <w:rsid w:val="0043462E"/>
    <w:rsid w:val="00436B88"/>
    <w:rsid w:val="00441882"/>
    <w:rsid w:val="00441E97"/>
    <w:rsid w:val="00442CBD"/>
    <w:rsid w:val="0044475F"/>
    <w:rsid w:val="004449F9"/>
    <w:rsid w:val="0044527C"/>
    <w:rsid w:val="00445787"/>
    <w:rsid w:val="00446E97"/>
    <w:rsid w:val="00446F27"/>
    <w:rsid w:val="00447108"/>
    <w:rsid w:val="004476CA"/>
    <w:rsid w:val="00447F52"/>
    <w:rsid w:val="00450542"/>
    <w:rsid w:val="0045122F"/>
    <w:rsid w:val="00453EC1"/>
    <w:rsid w:val="00453F68"/>
    <w:rsid w:val="004540CB"/>
    <w:rsid w:val="00454609"/>
    <w:rsid w:val="004556AA"/>
    <w:rsid w:val="00460FE4"/>
    <w:rsid w:val="0046138B"/>
    <w:rsid w:val="004625BF"/>
    <w:rsid w:val="004627D8"/>
    <w:rsid w:val="00464AAB"/>
    <w:rsid w:val="00464E16"/>
    <w:rsid w:val="00465F20"/>
    <w:rsid w:val="004677BA"/>
    <w:rsid w:val="00470E80"/>
    <w:rsid w:val="00471EAB"/>
    <w:rsid w:val="00472B4B"/>
    <w:rsid w:val="0047355E"/>
    <w:rsid w:val="00473A24"/>
    <w:rsid w:val="00473C41"/>
    <w:rsid w:val="00475DC9"/>
    <w:rsid w:val="0047685D"/>
    <w:rsid w:val="00477CFE"/>
    <w:rsid w:val="00477EB3"/>
    <w:rsid w:val="004808B6"/>
    <w:rsid w:val="00482FD8"/>
    <w:rsid w:val="00484114"/>
    <w:rsid w:val="004866F6"/>
    <w:rsid w:val="00486BDA"/>
    <w:rsid w:val="0048719C"/>
    <w:rsid w:val="004874CF"/>
    <w:rsid w:val="00487DB5"/>
    <w:rsid w:val="00490946"/>
    <w:rsid w:val="00490D69"/>
    <w:rsid w:val="00491516"/>
    <w:rsid w:val="00491BDA"/>
    <w:rsid w:val="004921DC"/>
    <w:rsid w:val="0049365D"/>
    <w:rsid w:val="0049447D"/>
    <w:rsid w:val="004946B0"/>
    <w:rsid w:val="004961AD"/>
    <w:rsid w:val="00496274"/>
    <w:rsid w:val="004A0988"/>
    <w:rsid w:val="004A1073"/>
    <w:rsid w:val="004A336D"/>
    <w:rsid w:val="004A365A"/>
    <w:rsid w:val="004A5002"/>
    <w:rsid w:val="004A58C8"/>
    <w:rsid w:val="004A6E8A"/>
    <w:rsid w:val="004B1120"/>
    <w:rsid w:val="004B2EEA"/>
    <w:rsid w:val="004B3B27"/>
    <w:rsid w:val="004B6644"/>
    <w:rsid w:val="004B753C"/>
    <w:rsid w:val="004C04F3"/>
    <w:rsid w:val="004C1BDB"/>
    <w:rsid w:val="004C1BF2"/>
    <w:rsid w:val="004C221D"/>
    <w:rsid w:val="004C24A2"/>
    <w:rsid w:val="004C4811"/>
    <w:rsid w:val="004C4A0C"/>
    <w:rsid w:val="004C5FE1"/>
    <w:rsid w:val="004C6B1F"/>
    <w:rsid w:val="004C6C9F"/>
    <w:rsid w:val="004C6DA2"/>
    <w:rsid w:val="004C779D"/>
    <w:rsid w:val="004C7D7F"/>
    <w:rsid w:val="004D0144"/>
    <w:rsid w:val="004D126C"/>
    <w:rsid w:val="004D2678"/>
    <w:rsid w:val="004D2B88"/>
    <w:rsid w:val="004D336C"/>
    <w:rsid w:val="004D39F8"/>
    <w:rsid w:val="004D54AC"/>
    <w:rsid w:val="004D5FDE"/>
    <w:rsid w:val="004D617B"/>
    <w:rsid w:val="004D737D"/>
    <w:rsid w:val="004E01DE"/>
    <w:rsid w:val="004E0CD5"/>
    <w:rsid w:val="004E1D4F"/>
    <w:rsid w:val="004E24B8"/>
    <w:rsid w:val="004E26FA"/>
    <w:rsid w:val="004E3444"/>
    <w:rsid w:val="004E3EA1"/>
    <w:rsid w:val="004E4FE3"/>
    <w:rsid w:val="004E5206"/>
    <w:rsid w:val="004E5550"/>
    <w:rsid w:val="004F07F0"/>
    <w:rsid w:val="004F1A73"/>
    <w:rsid w:val="004F1EC9"/>
    <w:rsid w:val="004F33FE"/>
    <w:rsid w:val="004F3A21"/>
    <w:rsid w:val="004F4366"/>
    <w:rsid w:val="004F6334"/>
    <w:rsid w:val="004F76E8"/>
    <w:rsid w:val="005015FF"/>
    <w:rsid w:val="00501E83"/>
    <w:rsid w:val="005024F1"/>
    <w:rsid w:val="00503A02"/>
    <w:rsid w:val="00503FC7"/>
    <w:rsid w:val="005042A4"/>
    <w:rsid w:val="00504548"/>
    <w:rsid w:val="0050558C"/>
    <w:rsid w:val="00506993"/>
    <w:rsid w:val="0050719B"/>
    <w:rsid w:val="00511459"/>
    <w:rsid w:val="00513602"/>
    <w:rsid w:val="00515DF0"/>
    <w:rsid w:val="00517AF7"/>
    <w:rsid w:val="005202CE"/>
    <w:rsid w:val="00520B2A"/>
    <w:rsid w:val="00520F2C"/>
    <w:rsid w:val="005221E8"/>
    <w:rsid w:val="00522FE5"/>
    <w:rsid w:val="005243D3"/>
    <w:rsid w:val="005246C6"/>
    <w:rsid w:val="00524CFE"/>
    <w:rsid w:val="0052608A"/>
    <w:rsid w:val="00530128"/>
    <w:rsid w:val="005305E5"/>
    <w:rsid w:val="00531A0B"/>
    <w:rsid w:val="0053249B"/>
    <w:rsid w:val="0053289E"/>
    <w:rsid w:val="005330D3"/>
    <w:rsid w:val="0053398C"/>
    <w:rsid w:val="00534152"/>
    <w:rsid w:val="00534A58"/>
    <w:rsid w:val="0053523A"/>
    <w:rsid w:val="005352B8"/>
    <w:rsid w:val="0053578F"/>
    <w:rsid w:val="00536BD7"/>
    <w:rsid w:val="00537215"/>
    <w:rsid w:val="00537694"/>
    <w:rsid w:val="00537788"/>
    <w:rsid w:val="00537920"/>
    <w:rsid w:val="005411B7"/>
    <w:rsid w:val="00541303"/>
    <w:rsid w:val="0054559A"/>
    <w:rsid w:val="00547939"/>
    <w:rsid w:val="00550B85"/>
    <w:rsid w:val="00550BC7"/>
    <w:rsid w:val="005515B0"/>
    <w:rsid w:val="00551D77"/>
    <w:rsid w:val="00551E1E"/>
    <w:rsid w:val="00555EDF"/>
    <w:rsid w:val="00556A9C"/>
    <w:rsid w:val="0055763E"/>
    <w:rsid w:val="00557DCD"/>
    <w:rsid w:val="005609A9"/>
    <w:rsid w:val="00562061"/>
    <w:rsid w:val="00562336"/>
    <w:rsid w:val="0056321E"/>
    <w:rsid w:val="00563C5D"/>
    <w:rsid w:val="00563E99"/>
    <w:rsid w:val="00565C82"/>
    <w:rsid w:val="00565D11"/>
    <w:rsid w:val="00566302"/>
    <w:rsid w:val="00572536"/>
    <w:rsid w:val="00572DBA"/>
    <w:rsid w:val="00574A6B"/>
    <w:rsid w:val="00575140"/>
    <w:rsid w:val="0057629E"/>
    <w:rsid w:val="00580806"/>
    <w:rsid w:val="00581041"/>
    <w:rsid w:val="0058170D"/>
    <w:rsid w:val="005835EE"/>
    <w:rsid w:val="00584283"/>
    <w:rsid w:val="005862C1"/>
    <w:rsid w:val="0058651F"/>
    <w:rsid w:val="005866A0"/>
    <w:rsid w:val="005869F4"/>
    <w:rsid w:val="00586D57"/>
    <w:rsid w:val="00587AD8"/>
    <w:rsid w:val="00590E2E"/>
    <w:rsid w:val="0059135E"/>
    <w:rsid w:val="00591379"/>
    <w:rsid w:val="00591491"/>
    <w:rsid w:val="00591FD3"/>
    <w:rsid w:val="0059471A"/>
    <w:rsid w:val="00595002"/>
    <w:rsid w:val="00595759"/>
    <w:rsid w:val="0059618B"/>
    <w:rsid w:val="00596438"/>
    <w:rsid w:val="00596F44"/>
    <w:rsid w:val="005A0B88"/>
    <w:rsid w:val="005A2086"/>
    <w:rsid w:val="005A2593"/>
    <w:rsid w:val="005A27A8"/>
    <w:rsid w:val="005A5DBB"/>
    <w:rsid w:val="005A6D49"/>
    <w:rsid w:val="005A7160"/>
    <w:rsid w:val="005A7C6A"/>
    <w:rsid w:val="005B19FC"/>
    <w:rsid w:val="005B2514"/>
    <w:rsid w:val="005B288C"/>
    <w:rsid w:val="005B2A0C"/>
    <w:rsid w:val="005B48DA"/>
    <w:rsid w:val="005B4EA9"/>
    <w:rsid w:val="005B6555"/>
    <w:rsid w:val="005B6BCD"/>
    <w:rsid w:val="005B70C6"/>
    <w:rsid w:val="005B7731"/>
    <w:rsid w:val="005B78C5"/>
    <w:rsid w:val="005B7DF3"/>
    <w:rsid w:val="005C0F62"/>
    <w:rsid w:val="005C14CA"/>
    <w:rsid w:val="005C20FB"/>
    <w:rsid w:val="005C4499"/>
    <w:rsid w:val="005C6036"/>
    <w:rsid w:val="005C6276"/>
    <w:rsid w:val="005C653A"/>
    <w:rsid w:val="005D0CA8"/>
    <w:rsid w:val="005D1A26"/>
    <w:rsid w:val="005D2706"/>
    <w:rsid w:val="005D2F87"/>
    <w:rsid w:val="005D4D1B"/>
    <w:rsid w:val="005D7CC5"/>
    <w:rsid w:val="005E05C2"/>
    <w:rsid w:val="005E1798"/>
    <w:rsid w:val="005E216F"/>
    <w:rsid w:val="005E3C61"/>
    <w:rsid w:val="005E45C9"/>
    <w:rsid w:val="005E54A5"/>
    <w:rsid w:val="005E5D04"/>
    <w:rsid w:val="005E6028"/>
    <w:rsid w:val="005F0D49"/>
    <w:rsid w:val="005F2738"/>
    <w:rsid w:val="005F3CE5"/>
    <w:rsid w:val="005F6040"/>
    <w:rsid w:val="005F7A5B"/>
    <w:rsid w:val="00600998"/>
    <w:rsid w:val="00600E62"/>
    <w:rsid w:val="006071E0"/>
    <w:rsid w:val="0060735E"/>
    <w:rsid w:val="00611580"/>
    <w:rsid w:val="00611E19"/>
    <w:rsid w:val="00612BA0"/>
    <w:rsid w:val="00613767"/>
    <w:rsid w:val="00613A4A"/>
    <w:rsid w:val="00613B4B"/>
    <w:rsid w:val="00613F78"/>
    <w:rsid w:val="006156B7"/>
    <w:rsid w:val="00616920"/>
    <w:rsid w:val="006177A3"/>
    <w:rsid w:val="00620480"/>
    <w:rsid w:val="006213B1"/>
    <w:rsid w:val="006218D4"/>
    <w:rsid w:val="00621CA4"/>
    <w:rsid w:val="00623FB5"/>
    <w:rsid w:val="00624400"/>
    <w:rsid w:val="00625FC0"/>
    <w:rsid w:val="0062609A"/>
    <w:rsid w:val="006272E1"/>
    <w:rsid w:val="0062756D"/>
    <w:rsid w:val="00631900"/>
    <w:rsid w:val="00632B29"/>
    <w:rsid w:val="0063305C"/>
    <w:rsid w:val="0063316E"/>
    <w:rsid w:val="0063584D"/>
    <w:rsid w:val="006363DE"/>
    <w:rsid w:val="00637525"/>
    <w:rsid w:val="00637D40"/>
    <w:rsid w:val="00641434"/>
    <w:rsid w:val="0064170D"/>
    <w:rsid w:val="006465CD"/>
    <w:rsid w:val="0065262D"/>
    <w:rsid w:val="00655736"/>
    <w:rsid w:val="006559EE"/>
    <w:rsid w:val="00655FDA"/>
    <w:rsid w:val="00656A7A"/>
    <w:rsid w:val="00656FFB"/>
    <w:rsid w:val="0066285C"/>
    <w:rsid w:val="00662871"/>
    <w:rsid w:val="00663B1D"/>
    <w:rsid w:val="0066409B"/>
    <w:rsid w:val="0066642C"/>
    <w:rsid w:val="00667490"/>
    <w:rsid w:val="00667773"/>
    <w:rsid w:val="00667934"/>
    <w:rsid w:val="00667AC1"/>
    <w:rsid w:val="00667E24"/>
    <w:rsid w:val="00671C5A"/>
    <w:rsid w:val="006736A5"/>
    <w:rsid w:val="0067374A"/>
    <w:rsid w:val="00673ACC"/>
    <w:rsid w:val="00673E49"/>
    <w:rsid w:val="00675AEE"/>
    <w:rsid w:val="00675FEF"/>
    <w:rsid w:val="0067675B"/>
    <w:rsid w:val="0067677C"/>
    <w:rsid w:val="0068058F"/>
    <w:rsid w:val="00682D18"/>
    <w:rsid w:val="00682FA9"/>
    <w:rsid w:val="0068313C"/>
    <w:rsid w:val="006852F1"/>
    <w:rsid w:val="00686D90"/>
    <w:rsid w:val="00686F0B"/>
    <w:rsid w:val="006875EB"/>
    <w:rsid w:val="00690594"/>
    <w:rsid w:val="006907AA"/>
    <w:rsid w:val="00690F55"/>
    <w:rsid w:val="00691617"/>
    <w:rsid w:val="00691623"/>
    <w:rsid w:val="00692093"/>
    <w:rsid w:val="006920AA"/>
    <w:rsid w:val="006939A3"/>
    <w:rsid w:val="006940F9"/>
    <w:rsid w:val="00694735"/>
    <w:rsid w:val="00694B48"/>
    <w:rsid w:val="00697F31"/>
    <w:rsid w:val="006A0763"/>
    <w:rsid w:val="006A0A34"/>
    <w:rsid w:val="006A1D1C"/>
    <w:rsid w:val="006A3F7A"/>
    <w:rsid w:val="006A458A"/>
    <w:rsid w:val="006A4D4C"/>
    <w:rsid w:val="006A4DDF"/>
    <w:rsid w:val="006A54AE"/>
    <w:rsid w:val="006A5860"/>
    <w:rsid w:val="006B0D3C"/>
    <w:rsid w:val="006B1889"/>
    <w:rsid w:val="006B2111"/>
    <w:rsid w:val="006B2C2F"/>
    <w:rsid w:val="006B3076"/>
    <w:rsid w:val="006B392D"/>
    <w:rsid w:val="006B3A4B"/>
    <w:rsid w:val="006B5B1B"/>
    <w:rsid w:val="006B5C58"/>
    <w:rsid w:val="006B5EE8"/>
    <w:rsid w:val="006B6BD2"/>
    <w:rsid w:val="006B6F86"/>
    <w:rsid w:val="006B707C"/>
    <w:rsid w:val="006B7CD6"/>
    <w:rsid w:val="006C0A64"/>
    <w:rsid w:val="006C0E6C"/>
    <w:rsid w:val="006C1CA0"/>
    <w:rsid w:val="006C30EC"/>
    <w:rsid w:val="006C4927"/>
    <w:rsid w:val="006C4EA6"/>
    <w:rsid w:val="006C5799"/>
    <w:rsid w:val="006C67D6"/>
    <w:rsid w:val="006C721E"/>
    <w:rsid w:val="006C7415"/>
    <w:rsid w:val="006C7BEF"/>
    <w:rsid w:val="006C7F4C"/>
    <w:rsid w:val="006D3FA6"/>
    <w:rsid w:val="006D5028"/>
    <w:rsid w:val="006D50E9"/>
    <w:rsid w:val="006D5AB0"/>
    <w:rsid w:val="006E0087"/>
    <w:rsid w:val="006E0587"/>
    <w:rsid w:val="006E0BAB"/>
    <w:rsid w:val="006E0F14"/>
    <w:rsid w:val="006E12BB"/>
    <w:rsid w:val="006E17AB"/>
    <w:rsid w:val="006E23ED"/>
    <w:rsid w:val="006E3CD0"/>
    <w:rsid w:val="006E4A00"/>
    <w:rsid w:val="006E5248"/>
    <w:rsid w:val="006E5466"/>
    <w:rsid w:val="006E5637"/>
    <w:rsid w:val="006E6745"/>
    <w:rsid w:val="006E7308"/>
    <w:rsid w:val="006E73BC"/>
    <w:rsid w:val="006E78C0"/>
    <w:rsid w:val="006F0D1E"/>
    <w:rsid w:val="006F0E73"/>
    <w:rsid w:val="006F1463"/>
    <w:rsid w:val="006F1C80"/>
    <w:rsid w:val="006F360F"/>
    <w:rsid w:val="006F40E3"/>
    <w:rsid w:val="006F6543"/>
    <w:rsid w:val="006F6952"/>
    <w:rsid w:val="006F72D4"/>
    <w:rsid w:val="006F7B0E"/>
    <w:rsid w:val="00700A2C"/>
    <w:rsid w:val="0070135A"/>
    <w:rsid w:val="00701A4C"/>
    <w:rsid w:val="0070276A"/>
    <w:rsid w:val="00703213"/>
    <w:rsid w:val="00704144"/>
    <w:rsid w:val="007058C2"/>
    <w:rsid w:val="00706F79"/>
    <w:rsid w:val="0070700D"/>
    <w:rsid w:val="00710A1D"/>
    <w:rsid w:val="00711F3F"/>
    <w:rsid w:val="00712374"/>
    <w:rsid w:val="007136DE"/>
    <w:rsid w:val="007158A6"/>
    <w:rsid w:val="007158CD"/>
    <w:rsid w:val="007160A1"/>
    <w:rsid w:val="0071732B"/>
    <w:rsid w:val="00717639"/>
    <w:rsid w:val="00721A96"/>
    <w:rsid w:val="00721E5C"/>
    <w:rsid w:val="00721ED7"/>
    <w:rsid w:val="00724DC3"/>
    <w:rsid w:val="007254E0"/>
    <w:rsid w:val="00730CBB"/>
    <w:rsid w:val="0073127D"/>
    <w:rsid w:val="00732283"/>
    <w:rsid w:val="007343D3"/>
    <w:rsid w:val="0073492D"/>
    <w:rsid w:val="00734C1B"/>
    <w:rsid w:val="00734E92"/>
    <w:rsid w:val="0073533E"/>
    <w:rsid w:val="007361FC"/>
    <w:rsid w:val="0073623C"/>
    <w:rsid w:val="00736A9D"/>
    <w:rsid w:val="007375C2"/>
    <w:rsid w:val="007416DC"/>
    <w:rsid w:val="007417F5"/>
    <w:rsid w:val="00741D25"/>
    <w:rsid w:val="00741D82"/>
    <w:rsid w:val="0074209F"/>
    <w:rsid w:val="00743159"/>
    <w:rsid w:val="007454CD"/>
    <w:rsid w:val="00745BC1"/>
    <w:rsid w:val="00745F77"/>
    <w:rsid w:val="00746FA9"/>
    <w:rsid w:val="007470AA"/>
    <w:rsid w:val="00747CA6"/>
    <w:rsid w:val="007503C5"/>
    <w:rsid w:val="00750665"/>
    <w:rsid w:val="00750A6F"/>
    <w:rsid w:val="007514F4"/>
    <w:rsid w:val="00751D94"/>
    <w:rsid w:val="00751E62"/>
    <w:rsid w:val="00752946"/>
    <w:rsid w:val="00752E8C"/>
    <w:rsid w:val="007530A3"/>
    <w:rsid w:val="0075421D"/>
    <w:rsid w:val="00754888"/>
    <w:rsid w:val="007560FD"/>
    <w:rsid w:val="00756267"/>
    <w:rsid w:val="00756329"/>
    <w:rsid w:val="00756502"/>
    <w:rsid w:val="007565C7"/>
    <w:rsid w:val="0075756A"/>
    <w:rsid w:val="00760F23"/>
    <w:rsid w:val="00762CF6"/>
    <w:rsid w:val="00762EAE"/>
    <w:rsid w:val="00764E6B"/>
    <w:rsid w:val="00765A73"/>
    <w:rsid w:val="00766459"/>
    <w:rsid w:val="007667CE"/>
    <w:rsid w:val="00766EAD"/>
    <w:rsid w:val="0076795C"/>
    <w:rsid w:val="007701DC"/>
    <w:rsid w:val="00770325"/>
    <w:rsid w:val="007708E3"/>
    <w:rsid w:val="00770B10"/>
    <w:rsid w:val="00771B78"/>
    <w:rsid w:val="00771C21"/>
    <w:rsid w:val="007726EE"/>
    <w:rsid w:val="00773ADF"/>
    <w:rsid w:val="00773DAC"/>
    <w:rsid w:val="007746DB"/>
    <w:rsid w:val="00776347"/>
    <w:rsid w:val="007763B7"/>
    <w:rsid w:val="00776990"/>
    <w:rsid w:val="00776C13"/>
    <w:rsid w:val="00777B74"/>
    <w:rsid w:val="0078052C"/>
    <w:rsid w:val="00780ECC"/>
    <w:rsid w:val="007825DF"/>
    <w:rsid w:val="00785496"/>
    <w:rsid w:val="007854DF"/>
    <w:rsid w:val="00786721"/>
    <w:rsid w:val="0078699F"/>
    <w:rsid w:val="00786C9B"/>
    <w:rsid w:val="007875C8"/>
    <w:rsid w:val="007916A1"/>
    <w:rsid w:val="007921E2"/>
    <w:rsid w:val="00792FFC"/>
    <w:rsid w:val="0079453E"/>
    <w:rsid w:val="0079490B"/>
    <w:rsid w:val="00795006"/>
    <w:rsid w:val="00795152"/>
    <w:rsid w:val="0079715C"/>
    <w:rsid w:val="00797C64"/>
    <w:rsid w:val="007A022B"/>
    <w:rsid w:val="007A0549"/>
    <w:rsid w:val="007A1253"/>
    <w:rsid w:val="007A35B4"/>
    <w:rsid w:val="007A427C"/>
    <w:rsid w:val="007A4F54"/>
    <w:rsid w:val="007A562B"/>
    <w:rsid w:val="007B3807"/>
    <w:rsid w:val="007B4639"/>
    <w:rsid w:val="007B559D"/>
    <w:rsid w:val="007B722F"/>
    <w:rsid w:val="007C1D5C"/>
    <w:rsid w:val="007C2694"/>
    <w:rsid w:val="007C30AD"/>
    <w:rsid w:val="007C3229"/>
    <w:rsid w:val="007C39C9"/>
    <w:rsid w:val="007C452C"/>
    <w:rsid w:val="007C47CC"/>
    <w:rsid w:val="007C4A24"/>
    <w:rsid w:val="007C4F77"/>
    <w:rsid w:val="007D203D"/>
    <w:rsid w:val="007D204B"/>
    <w:rsid w:val="007E106F"/>
    <w:rsid w:val="007E134E"/>
    <w:rsid w:val="007E2B3E"/>
    <w:rsid w:val="007E33CD"/>
    <w:rsid w:val="007E356A"/>
    <w:rsid w:val="007E4242"/>
    <w:rsid w:val="007E4B54"/>
    <w:rsid w:val="007E6990"/>
    <w:rsid w:val="007E7AA2"/>
    <w:rsid w:val="007E7EC3"/>
    <w:rsid w:val="007F22CF"/>
    <w:rsid w:val="007F262E"/>
    <w:rsid w:val="007F2800"/>
    <w:rsid w:val="007F29A6"/>
    <w:rsid w:val="007F2F9B"/>
    <w:rsid w:val="007F48C7"/>
    <w:rsid w:val="007F5473"/>
    <w:rsid w:val="007F78E9"/>
    <w:rsid w:val="00800425"/>
    <w:rsid w:val="008011CB"/>
    <w:rsid w:val="00802815"/>
    <w:rsid w:val="00805EF5"/>
    <w:rsid w:val="00806DB8"/>
    <w:rsid w:val="00807872"/>
    <w:rsid w:val="00810614"/>
    <w:rsid w:val="00810BB1"/>
    <w:rsid w:val="008119F3"/>
    <w:rsid w:val="008130A9"/>
    <w:rsid w:val="00813779"/>
    <w:rsid w:val="00815062"/>
    <w:rsid w:val="008156B5"/>
    <w:rsid w:val="00815F3E"/>
    <w:rsid w:val="00815F95"/>
    <w:rsid w:val="008161A6"/>
    <w:rsid w:val="00816296"/>
    <w:rsid w:val="008168B2"/>
    <w:rsid w:val="008177EC"/>
    <w:rsid w:val="00817FA2"/>
    <w:rsid w:val="00820A79"/>
    <w:rsid w:val="008213A8"/>
    <w:rsid w:val="00821A99"/>
    <w:rsid w:val="00821B84"/>
    <w:rsid w:val="00822069"/>
    <w:rsid w:val="00822122"/>
    <w:rsid w:val="00823B00"/>
    <w:rsid w:val="008243C1"/>
    <w:rsid w:val="00824CB9"/>
    <w:rsid w:val="00824CCA"/>
    <w:rsid w:val="00825B01"/>
    <w:rsid w:val="0082772F"/>
    <w:rsid w:val="0082790C"/>
    <w:rsid w:val="00830FBF"/>
    <w:rsid w:val="008315EF"/>
    <w:rsid w:val="00831794"/>
    <w:rsid w:val="00831899"/>
    <w:rsid w:val="00833671"/>
    <w:rsid w:val="00833B04"/>
    <w:rsid w:val="008351D2"/>
    <w:rsid w:val="00835EAA"/>
    <w:rsid w:val="0083643F"/>
    <w:rsid w:val="00837920"/>
    <w:rsid w:val="008379AE"/>
    <w:rsid w:val="00840086"/>
    <w:rsid w:val="00841570"/>
    <w:rsid w:val="00841961"/>
    <w:rsid w:val="008419A3"/>
    <w:rsid w:val="008436D7"/>
    <w:rsid w:val="00844F13"/>
    <w:rsid w:val="008469E3"/>
    <w:rsid w:val="00850178"/>
    <w:rsid w:val="008508EC"/>
    <w:rsid w:val="00851491"/>
    <w:rsid w:val="008517C3"/>
    <w:rsid w:val="00853B56"/>
    <w:rsid w:val="008547EF"/>
    <w:rsid w:val="008554D5"/>
    <w:rsid w:val="00856EEB"/>
    <w:rsid w:val="00860495"/>
    <w:rsid w:val="00861238"/>
    <w:rsid w:val="00861509"/>
    <w:rsid w:val="008619A2"/>
    <w:rsid w:val="008636F3"/>
    <w:rsid w:val="0086377A"/>
    <w:rsid w:val="008644BE"/>
    <w:rsid w:val="00865D98"/>
    <w:rsid w:val="00865DC1"/>
    <w:rsid w:val="00866035"/>
    <w:rsid w:val="0086747A"/>
    <w:rsid w:val="008678D9"/>
    <w:rsid w:val="008709FD"/>
    <w:rsid w:val="00871573"/>
    <w:rsid w:val="0087211D"/>
    <w:rsid w:val="00872A30"/>
    <w:rsid w:val="00872DD5"/>
    <w:rsid w:val="00873F9B"/>
    <w:rsid w:val="008754E1"/>
    <w:rsid w:val="00875F6F"/>
    <w:rsid w:val="008760A4"/>
    <w:rsid w:val="00876156"/>
    <w:rsid w:val="0087768F"/>
    <w:rsid w:val="008805F2"/>
    <w:rsid w:val="00880FFF"/>
    <w:rsid w:val="00883129"/>
    <w:rsid w:val="00884B0F"/>
    <w:rsid w:val="00884E25"/>
    <w:rsid w:val="0088719A"/>
    <w:rsid w:val="00887BD3"/>
    <w:rsid w:val="00890D9D"/>
    <w:rsid w:val="00890FEC"/>
    <w:rsid w:val="008915AA"/>
    <w:rsid w:val="00892D9F"/>
    <w:rsid w:val="00892F56"/>
    <w:rsid w:val="00893552"/>
    <w:rsid w:val="008942D0"/>
    <w:rsid w:val="00896734"/>
    <w:rsid w:val="00896D21"/>
    <w:rsid w:val="00897112"/>
    <w:rsid w:val="008A0A82"/>
    <w:rsid w:val="008A2041"/>
    <w:rsid w:val="008A374B"/>
    <w:rsid w:val="008A540D"/>
    <w:rsid w:val="008A6165"/>
    <w:rsid w:val="008A6F32"/>
    <w:rsid w:val="008A749C"/>
    <w:rsid w:val="008A75F3"/>
    <w:rsid w:val="008B224E"/>
    <w:rsid w:val="008B37F7"/>
    <w:rsid w:val="008C0A80"/>
    <w:rsid w:val="008C13F9"/>
    <w:rsid w:val="008C25EA"/>
    <w:rsid w:val="008C2615"/>
    <w:rsid w:val="008C3A91"/>
    <w:rsid w:val="008C51DC"/>
    <w:rsid w:val="008C5365"/>
    <w:rsid w:val="008C7DFA"/>
    <w:rsid w:val="008D018F"/>
    <w:rsid w:val="008D05F9"/>
    <w:rsid w:val="008D1746"/>
    <w:rsid w:val="008D30AA"/>
    <w:rsid w:val="008D4017"/>
    <w:rsid w:val="008D43D5"/>
    <w:rsid w:val="008D4855"/>
    <w:rsid w:val="008D511D"/>
    <w:rsid w:val="008D5162"/>
    <w:rsid w:val="008D5962"/>
    <w:rsid w:val="008E06BF"/>
    <w:rsid w:val="008E1567"/>
    <w:rsid w:val="008E17BF"/>
    <w:rsid w:val="008E1BD7"/>
    <w:rsid w:val="008E20CC"/>
    <w:rsid w:val="008E571B"/>
    <w:rsid w:val="008E6236"/>
    <w:rsid w:val="008E64E3"/>
    <w:rsid w:val="008E6E73"/>
    <w:rsid w:val="008F267D"/>
    <w:rsid w:val="008F28FD"/>
    <w:rsid w:val="008F2A3C"/>
    <w:rsid w:val="008F3387"/>
    <w:rsid w:val="008F4444"/>
    <w:rsid w:val="008F6159"/>
    <w:rsid w:val="008F6863"/>
    <w:rsid w:val="008F7556"/>
    <w:rsid w:val="00901925"/>
    <w:rsid w:val="00902CC0"/>
    <w:rsid w:val="00902CEA"/>
    <w:rsid w:val="00903D31"/>
    <w:rsid w:val="00904105"/>
    <w:rsid w:val="00904D63"/>
    <w:rsid w:val="00905356"/>
    <w:rsid w:val="009102BF"/>
    <w:rsid w:val="009106DA"/>
    <w:rsid w:val="00911052"/>
    <w:rsid w:val="009110A8"/>
    <w:rsid w:val="0091184C"/>
    <w:rsid w:val="00911C48"/>
    <w:rsid w:val="00911CE6"/>
    <w:rsid w:val="009156EC"/>
    <w:rsid w:val="00917BC2"/>
    <w:rsid w:val="009230E4"/>
    <w:rsid w:val="00923399"/>
    <w:rsid w:val="009243EE"/>
    <w:rsid w:val="009244B7"/>
    <w:rsid w:val="00924C19"/>
    <w:rsid w:val="00925D75"/>
    <w:rsid w:val="0093129B"/>
    <w:rsid w:val="00931AF3"/>
    <w:rsid w:val="00931B69"/>
    <w:rsid w:val="009324BD"/>
    <w:rsid w:val="00934B75"/>
    <w:rsid w:val="0093644B"/>
    <w:rsid w:val="009374C1"/>
    <w:rsid w:val="0093790B"/>
    <w:rsid w:val="00937BE6"/>
    <w:rsid w:val="00940251"/>
    <w:rsid w:val="00940732"/>
    <w:rsid w:val="00942672"/>
    <w:rsid w:val="00944082"/>
    <w:rsid w:val="009440C5"/>
    <w:rsid w:val="009457DF"/>
    <w:rsid w:val="00945B4E"/>
    <w:rsid w:val="00950143"/>
    <w:rsid w:val="009518E5"/>
    <w:rsid w:val="00952613"/>
    <w:rsid w:val="0095351E"/>
    <w:rsid w:val="0095556F"/>
    <w:rsid w:val="00956356"/>
    <w:rsid w:val="00957527"/>
    <w:rsid w:val="00957A5C"/>
    <w:rsid w:val="00957CA9"/>
    <w:rsid w:val="00960CEC"/>
    <w:rsid w:val="00960EF2"/>
    <w:rsid w:val="00961201"/>
    <w:rsid w:val="00962627"/>
    <w:rsid w:val="00962A22"/>
    <w:rsid w:val="00963AA2"/>
    <w:rsid w:val="00964A99"/>
    <w:rsid w:val="00965795"/>
    <w:rsid w:val="00966CB4"/>
    <w:rsid w:val="0097333C"/>
    <w:rsid w:val="0097718D"/>
    <w:rsid w:val="00977636"/>
    <w:rsid w:val="0098041D"/>
    <w:rsid w:val="009808C1"/>
    <w:rsid w:val="00980BE0"/>
    <w:rsid w:val="00981F8B"/>
    <w:rsid w:val="009827F4"/>
    <w:rsid w:val="009829F9"/>
    <w:rsid w:val="00982B19"/>
    <w:rsid w:val="00986180"/>
    <w:rsid w:val="0098701B"/>
    <w:rsid w:val="00987ECE"/>
    <w:rsid w:val="00992459"/>
    <w:rsid w:val="009928AD"/>
    <w:rsid w:val="0099320E"/>
    <w:rsid w:val="00993A0D"/>
    <w:rsid w:val="00993A2D"/>
    <w:rsid w:val="00993EBC"/>
    <w:rsid w:val="00994E19"/>
    <w:rsid w:val="00995A5F"/>
    <w:rsid w:val="009964BE"/>
    <w:rsid w:val="00996B30"/>
    <w:rsid w:val="009970F3"/>
    <w:rsid w:val="009A0070"/>
    <w:rsid w:val="009A3F3E"/>
    <w:rsid w:val="009A41A9"/>
    <w:rsid w:val="009A429A"/>
    <w:rsid w:val="009A4CA0"/>
    <w:rsid w:val="009A5A18"/>
    <w:rsid w:val="009A5F74"/>
    <w:rsid w:val="009A692C"/>
    <w:rsid w:val="009A7FEC"/>
    <w:rsid w:val="009B0B2F"/>
    <w:rsid w:val="009B0DE2"/>
    <w:rsid w:val="009B1A66"/>
    <w:rsid w:val="009B664D"/>
    <w:rsid w:val="009C27E3"/>
    <w:rsid w:val="009C295C"/>
    <w:rsid w:val="009C3B36"/>
    <w:rsid w:val="009C3C36"/>
    <w:rsid w:val="009C51C9"/>
    <w:rsid w:val="009C6C56"/>
    <w:rsid w:val="009C7063"/>
    <w:rsid w:val="009C79CD"/>
    <w:rsid w:val="009C7C67"/>
    <w:rsid w:val="009D2792"/>
    <w:rsid w:val="009D279C"/>
    <w:rsid w:val="009D2CA7"/>
    <w:rsid w:val="009D5A7A"/>
    <w:rsid w:val="009D5E7A"/>
    <w:rsid w:val="009E08C2"/>
    <w:rsid w:val="009E0A2E"/>
    <w:rsid w:val="009E219A"/>
    <w:rsid w:val="009E21F2"/>
    <w:rsid w:val="009E316F"/>
    <w:rsid w:val="009E3F13"/>
    <w:rsid w:val="009E4107"/>
    <w:rsid w:val="009E5204"/>
    <w:rsid w:val="009E77D6"/>
    <w:rsid w:val="009F1356"/>
    <w:rsid w:val="009F1C55"/>
    <w:rsid w:val="009F3940"/>
    <w:rsid w:val="009F4EAC"/>
    <w:rsid w:val="00A014C4"/>
    <w:rsid w:val="00A025B1"/>
    <w:rsid w:val="00A026A4"/>
    <w:rsid w:val="00A0643D"/>
    <w:rsid w:val="00A06452"/>
    <w:rsid w:val="00A07017"/>
    <w:rsid w:val="00A074F9"/>
    <w:rsid w:val="00A07A5D"/>
    <w:rsid w:val="00A107D1"/>
    <w:rsid w:val="00A10CC0"/>
    <w:rsid w:val="00A11C67"/>
    <w:rsid w:val="00A122BA"/>
    <w:rsid w:val="00A13786"/>
    <w:rsid w:val="00A177CE"/>
    <w:rsid w:val="00A203E0"/>
    <w:rsid w:val="00A274A0"/>
    <w:rsid w:val="00A27D04"/>
    <w:rsid w:val="00A27FE8"/>
    <w:rsid w:val="00A30F9C"/>
    <w:rsid w:val="00A31050"/>
    <w:rsid w:val="00A311B8"/>
    <w:rsid w:val="00A32717"/>
    <w:rsid w:val="00A328F5"/>
    <w:rsid w:val="00A330C4"/>
    <w:rsid w:val="00A33A48"/>
    <w:rsid w:val="00A34202"/>
    <w:rsid w:val="00A346B1"/>
    <w:rsid w:val="00A34808"/>
    <w:rsid w:val="00A3529F"/>
    <w:rsid w:val="00A35880"/>
    <w:rsid w:val="00A35A79"/>
    <w:rsid w:val="00A37EF8"/>
    <w:rsid w:val="00A4024C"/>
    <w:rsid w:val="00A4196C"/>
    <w:rsid w:val="00A42CD5"/>
    <w:rsid w:val="00A43104"/>
    <w:rsid w:val="00A45CFE"/>
    <w:rsid w:val="00A4764C"/>
    <w:rsid w:val="00A51616"/>
    <w:rsid w:val="00A51BA2"/>
    <w:rsid w:val="00A5220B"/>
    <w:rsid w:val="00A52631"/>
    <w:rsid w:val="00A548C4"/>
    <w:rsid w:val="00A57D26"/>
    <w:rsid w:val="00A57F7B"/>
    <w:rsid w:val="00A57FD2"/>
    <w:rsid w:val="00A608DC"/>
    <w:rsid w:val="00A6100E"/>
    <w:rsid w:val="00A61D77"/>
    <w:rsid w:val="00A62588"/>
    <w:rsid w:val="00A63280"/>
    <w:rsid w:val="00A65238"/>
    <w:rsid w:val="00A67E6D"/>
    <w:rsid w:val="00A70146"/>
    <w:rsid w:val="00A71C42"/>
    <w:rsid w:val="00A72C74"/>
    <w:rsid w:val="00A72CF1"/>
    <w:rsid w:val="00A72F07"/>
    <w:rsid w:val="00A73118"/>
    <w:rsid w:val="00A738C8"/>
    <w:rsid w:val="00A753D8"/>
    <w:rsid w:val="00A75CCF"/>
    <w:rsid w:val="00A760A4"/>
    <w:rsid w:val="00A76F6E"/>
    <w:rsid w:val="00A7742C"/>
    <w:rsid w:val="00A8001A"/>
    <w:rsid w:val="00A8047C"/>
    <w:rsid w:val="00A819EB"/>
    <w:rsid w:val="00A83758"/>
    <w:rsid w:val="00A83C94"/>
    <w:rsid w:val="00A84898"/>
    <w:rsid w:val="00A85560"/>
    <w:rsid w:val="00A87693"/>
    <w:rsid w:val="00A909C9"/>
    <w:rsid w:val="00A91BA0"/>
    <w:rsid w:val="00A922BD"/>
    <w:rsid w:val="00A93EA5"/>
    <w:rsid w:val="00A944B7"/>
    <w:rsid w:val="00A94735"/>
    <w:rsid w:val="00A94A9B"/>
    <w:rsid w:val="00A94B6E"/>
    <w:rsid w:val="00A94E85"/>
    <w:rsid w:val="00A97497"/>
    <w:rsid w:val="00AA08C8"/>
    <w:rsid w:val="00AA0CC1"/>
    <w:rsid w:val="00AA0D4E"/>
    <w:rsid w:val="00AA1917"/>
    <w:rsid w:val="00AA19BC"/>
    <w:rsid w:val="00AA1EF5"/>
    <w:rsid w:val="00AA459B"/>
    <w:rsid w:val="00AA4D5E"/>
    <w:rsid w:val="00AA54E6"/>
    <w:rsid w:val="00AA6CB8"/>
    <w:rsid w:val="00AA7C84"/>
    <w:rsid w:val="00AB14B3"/>
    <w:rsid w:val="00AB216E"/>
    <w:rsid w:val="00AB2F09"/>
    <w:rsid w:val="00AB32CC"/>
    <w:rsid w:val="00AB4BC9"/>
    <w:rsid w:val="00AB54D0"/>
    <w:rsid w:val="00AB5BE1"/>
    <w:rsid w:val="00AB68F4"/>
    <w:rsid w:val="00AB7A4A"/>
    <w:rsid w:val="00AB7D58"/>
    <w:rsid w:val="00AC1043"/>
    <w:rsid w:val="00AC1742"/>
    <w:rsid w:val="00AC18C0"/>
    <w:rsid w:val="00AC1BD7"/>
    <w:rsid w:val="00AC1D5F"/>
    <w:rsid w:val="00AC1EAF"/>
    <w:rsid w:val="00AC2929"/>
    <w:rsid w:val="00AC2BDB"/>
    <w:rsid w:val="00AD19CE"/>
    <w:rsid w:val="00AD1D71"/>
    <w:rsid w:val="00AD22EB"/>
    <w:rsid w:val="00AD2D06"/>
    <w:rsid w:val="00AD3027"/>
    <w:rsid w:val="00AD5C68"/>
    <w:rsid w:val="00AD6725"/>
    <w:rsid w:val="00AD6971"/>
    <w:rsid w:val="00AE0065"/>
    <w:rsid w:val="00AE11C5"/>
    <w:rsid w:val="00AE1791"/>
    <w:rsid w:val="00AE1DDE"/>
    <w:rsid w:val="00AE22BA"/>
    <w:rsid w:val="00AE3630"/>
    <w:rsid w:val="00AE5F87"/>
    <w:rsid w:val="00AE6D43"/>
    <w:rsid w:val="00AF0847"/>
    <w:rsid w:val="00AF0CFA"/>
    <w:rsid w:val="00AF2F20"/>
    <w:rsid w:val="00AF5BE7"/>
    <w:rsid w:val="00AF71E1"/>
    <w:rsid w:val="00B0034F"/>
    <w:rsid w:val="00B01493"/>
    <w:rsid w:val="00B017D5"/>
    <w:rsid w:val="00B03F2A"/>
    <w:rsid w:val="00B042DD"/>
    <w:rsid w:val="00B05B0C"/>
    <w:rsid w:val="00B05DA1"/>
    <w:rsid w:val="00B10190"/>
    <w:rsid w:val="00B10D42"/>
    <w:rsid w:val="00B13D84"/>
    <w:rsid w:val="00B15F2E"/>
    <w:rsid w:val="00B203E8"/>
    <w:rsid w:val="00B235E3"/>
    <w:rsid w:val="00B23676"/>
    <w:rsid w:val="00B23C49"/>
    <w:rsid w:val="00B26B33"/>
    <w:rsid w:val="00B30644"/>
    <w:rsid w:val="00B30AF5"/>
    <w:rsid w:val="00B32363"/>
    <w:rsid w:val="00B332DD"/>
    <w:rsid w:val="00B36977"/>
    <w:rsid w:val="00B36A9E"/>
    <w:rsid w:val="00B3707B"/>
    <w:rsid w:val="00B37100"/>
    <w:rsid w:val="00B37286"/>
    <w:rsid w:val="00B372C9"/>
    <w:rsid w:val="00B40D44"/>
    <w:rsid w:val="00B40D75"/>
    <w:rsid w:val="00B41DF3"/>
    <w:rsid w:val="00B45051"/>
    <w:rsid w:val="00B45526"/>
    <w:rsid w:val="00B4605D"/>
    <w:rsid w:val="00B46324"/>
    <w:rsid w:val="00B4655F"/>
    <w:rsid w:val="00B50B5D"/>
    <w:rsid w:val="00B5175A"/>
    <w:rsid w:val="00B51B80"/>
    <w:rsid w:val="00B52C57"/>
    <w:rsid w:val="00B608A3"/>
    <w:rsid w:val="00B609E2"/>
    <w:rsid w:val="00B60B36"/>
    <w:rsid w:val="00B60D72"/>
    <w:rsid w:val="00B6336C"/>
    <w:rsid w:val="00B634E7"/>
    <w:rsid w:val="00B63FBD"/>
    <w:rsid w:val="00B66F58"/>
    <w:rsid w:val="00B671D9"/>
    <w:rsid w:val="00B67AC7"/>
    <w:rsid w:val="00B67F0C"/>
    <w:rsid w:val="00B70AD0"/>
    <w:rsid w:val="00B710F6"/>
    <w:rsid w:val="00B71860"/>
    <w:rsid w:val="00B71FCD"/>
    <w:rsid w:val="00B7220A"/>
    <w:rsid w:val="00B732C8"/>
    <w:rsid w:val="00B7441D"/>
    <w:rsid w:val="00B758E3"/>
    <w:rsid w:val="00B76754"/>
    <w:rsid w:val="00B77642"/>
    <w:rsid w:val="00B77DB7"/>
    <w:rsid w:val="00B8081B"/>
    <w:rsid w:val="00B8190F"/>
    <w:rsid w:val="00B81F08"/>
    <w:rsid w:val="00B82702"/>
    <w:rsid w:val="00B83774"/>
    <w:rsid w:val="00B84C40"/>
    <w:rsid w:val="00B853EA"/>
    <w:rsid w:val="00B86B01"/>
    <w:rsid w:val="00B926C9"/>
    <w:rsid w:val="00B93227"/>
    <w:rsid w:val="00B9323B"/>
    <w:rsid w:val="00B970C5"/>
    <w:rsid w:val="00B97EE6"/>
    <w:rsid w:val="00BA12B3"/>
    <w:rsid w:val="00BA167F"/>
    <w:rsid w:val="00BA1C62"/>
    <w:rsid w:val="00BA29A5"/>
    <w:rsid w:val="00BA2BC1"/>
    <w:rsid w:val="00BA3A25"/>
    <w:rsid w:val="00BA3D81"/>
    <w:rsid w:val="00BA47FB"/>
    <w:rsid w:val="00BA4E70"/>
    <w:rsid w:val="00BB0B17"/>
    <w:rsid w:val="00BB15E9"/>
    <w:rsid w:val="00BB24AA"/>
    <w:rsid w:val="00BB2B1D"/>
    <w:rsid w:val="00BB3665"/>
    <w:rsid w:val="00BB3DE3"/>
    <w:rsid w:val="00BB4CC2"/>
    <w:rsid w:val="00BB57F2"/>
    <w:rsid w:val="00BB7DE9"/>
    <w:rsid w:val="00BC0AB3"/>
    <w:rsid w:val="00BC0B92"/>
    <w:rsid w:val="00BC231B"/>
    <w:rsid w:val="00BC404A"/>
    <w:rsid w:val="00BC4685"/>
    <w:rsid w:val="00BC4B43"/>
    <w:rsid w:val="00BC73C7"/>
    <w:rsid w:val="00BC742B"/>
    <w:rsid w:val="00BC7793"/>
    <w:rsid w:val="00BD0101"/>
    <w:rsid w:val="00BD04B3"/>
    <w:rsid w:val="00BD083A"/>
    <w:rsid w:val="00BD100E"/>
    <w:rsid w:val="00BD1447"/>
    <w:rsid w:val="00BD1D74"/>
    <w:rsid w:val="00BD1EE0"/>
    <w:rsid w:val="00BD47C7"/>
    <w:rsid w:val="00BD4B58"/>
    <w:rsid w:val="00BD50A2"/>
    <w:rsid w:val="00BD5B46"/>
    <w:rsid w:val="00BD699B"/>
    <w:rsid w:val="00BD79C6"/>
    <w:rsid w:val="00BE0128"/>
    <w:rsid w:val="00BE25D7"/>
    <w:rsid w:val="00BE3DE3"/>
    <w:rsid w:val="00BE431B"/>
    <w:rsid w:val="00BE4CD5"/>
    <w:rsid w:val="00BE53E5"/>
    <w:rsid w:val="00BE62CA"/>
    <w:rsid w:val="00BE62FE"/>
    <w:rsid w:val="00BF0886"/>
    <w:rsid w:val="00BF1995"/>
    <w:rsid w:val="00BF2442"/>
    <w:rsid w:val="00BF2EF4"/>
    <w:rsid w:val="00BF377D"/>
    <w:rsid w:val="00BF4D7D"/>
    <w:rsid w:val="00BF4D83"/>
    <w:rsid w:val="00BF658E"/>
    <w:rsid w:val="00BF6A6B"/>
    <w:rsid w:val="00BF6F17"/>
    <w:rsid w:val="00BF6FDA"/>
    <w:rsid w:val="00C012CE"/>
    <w:rsid w:val="00C01961"/>
    <w:rsid w:val="00C02B9A"/>
    <w:rsid w:val="00C05534"/>
    <w:rsid w:val="00C057DC"/>
    <w:rsid w:val="00C0581F"/>
    <w:rsid w:val="00C061DD"/>
    <w:rsid w:val="00C064A1"/>
    <w:rsid w:val="00C06F62"/>
    <w:rsid w:val="00C07419"/>
    <w:rsid w:val="00C07683"/>
    <w:rsid w:val="00C07D28"/>
    <w:rsid w:val="00C07FB3"/>
    <w:rsid w:val="00C10253"/>
    <w:rsid w:val="00C12E4F"/>
    <w:rsid w:val="00C143F3"/>
    <w:rsid w:val="00C149D8"/>
    <w:rsid w:val="00C14C2A"/>
    <w:rsid w:val="00C14E56"/>
    <w:rsid w:val="00C15241"/>
    <w:rsid w:val="00C22277"/>
    <w:rsid w:val="00C2254E"/>
    <w:rsid w:val="00C255E6"/>
    <w:rsid w:val="00C269E7"/>
    <w:rsid w:val="00C30A6A"/>
    <w:rsid w:val="00C30D49"/>
    <w:rsid w:val="00C3292D"/>
    <w:rsid w:val="00C34FA5"/>
    <w:rsid w:val="00C37E12"/>
    <w:rsid w:val="00C41EE0"/>
    <w:rsid w:val="00C4216D"/>
    <w:rsid w:val="00C43988"/>
    <w:rsid w:val="00C43E61"/>
    <w:rsid w:val="00C446E3"/>
    <w:rsid w:val="00C45D61"/>
    <w:rsid w:val="00C46B13"/>
    <w:rsid w:val="00C470C5"/>
    <w:rsid w:val="00C471EF"/>
    <w:rsid w:val="00C50471"/>
    <w:rsid w:val="00C50C4F"/>
    <w:rsid w:val="00C51B7E"/>
    <w:rsid w:val="00C52763"/>
    <w:rsid w:val="00C534F5"/>
    <w:rsid w:val="00C57331"/>
    <w:rsid w:val="00C61849"/>
    <w:rsid w:val="00C618C3"/>
    <w:rsid w:val="00C6378F"/>
    <w:rsid w:val="00C6494F"/>
    <w:rsid w:val="00C6763B"/>
    <w:rsid w:val="00C676A9"/>
    <w:rsid w:val="00C67752"/>
    <w:rsid w:val="00C70A3A"/>
    <w:rsid w:val="00C71878"/>
    <w:rsid w:val="00C724EF"/>
    <w:rsid w:val="00C73A90"/>
    <w:rsid w:val="00C74BCF"/>
    <w:rsid w:val="00C777E1"/>
    <w:rsid w:val="00C80D15"/>
    <w:rsid w:val="00C821B6"/>
    <w:rsid w:val="00C83888"/>
    <w:rsid w:val="00C839F3"/>
    <w:rsid w:val="00C83E14"/>
    <w:rsid w:val="00C843A4"/>
    <w:rsid w:val="00C84AE7"/>
    <w:rsid w:val="00C85FF4"/>
    <w:rsid w:val="00C86A4B"/>
    <w:rsid w:val="00C874DF"/>
    <w:rsid w:val="00C877CE"/>
    <w:rsid w:val="00C87DA5"/>
    <w:rsid w:val="00C90154"/>
    <w:rsid w:val="00C90447"/>
    <w:rsid w:val="00C904DE"/>
    <w:rsid w:val="00C90B45"/>
    <w:rsid w:val="00C911C6"/>
    <w:rsid w:val="00C91D63"/>
    <w:rsid w:val="00C933FC"/>
    <w:rsid w:val="00C94EA0"/>
    <w:rsid w:val="00C95DE4"/>
    <w:rsid w:val="00C979B9"/>
    <w:rsid w:val="00C97BBA"/>
    <w:rsid w:val="00CA0BDA"/>
    <w:rsid w:val="00CA331D"/>
    <w:rsid w:val="00CA40AF"/>
    <w:rsid w:val="00CA5438"/>
    <w:rsid w:val="00CA54C9"/>
    <w:rsid w:val="00CA62A8"/>
    <w:rsid w:val="00CA78FA"/>
    <w:rsid w:val="00CB0C3A"/>
    <w:rsid w:val="00CB2E3F"/>
    <w:rsid w:val="00CB48F4"/>
    <w:rsid w:val="00CB4B0D"/>
    <w:rsid w:val="00CB5BA4"/>
    <w:rsid w:val="00CB6D4F"/>
    <w:rsid w:val="00CC006D"/>
    <w:rsid w:val="00CC0CE9"/>
    <w:rsid w:val="00CC1116"/>
    <w:rsid w:val="00CC24BF"/>
    <w:rsid w:val="00CC27AF"/>
    <w:rsid w:val="00CC2C1F"/>
    <w:rsid w:val="00CC3F48"/>
    <w:rsid w:val="00CC53F3"/>
    <w:rsid w:val="00CC6204"/>
    <w:rsid w:val="00CD1B00"/>
    <w:rsid w:val="00CD1EE9"/>
    <w:rsid w:val="00CD231D"/>
    <w:rsid w:val="00CD3D71"/>
    <w:rsid w:val="00CD5B25"/>
    <w:rsid w:val="00CD5CE9"/>
    <w:rsid w:val="00CD62B4"/>
    <w:rsid w:val="00CD6DCB"/>
    <w:rsid w:val="00CD7E68"/>
    <w:rsid w:val="00CE0457"/>
    <w:rsid w:val="00CE12D7"/>
    <w:rsid w:val="00CE369C"/>
    <w:rsid w:val="00CE5096"/>
    <w:rsid w:val="00CE5141"/>
    <w:rsid w:val="00CE5174"/>
    <w:rsid w:val="00CE5A07"/>
    <w:rsid w:val="00CE6894"/>
    <w:rsid w:val="00CE707D"/>
    <w:rsid w:val="00CE7324"/>
    <w:rsid w:val="00CE7568"/>
    <w:rsid w:val="00CF068B"/>
    <w:rsid w:val="00CF07A4"/>
    <w:rsid w:val="00CF4A62"/>
    <w:rsid w:val="00CF4AF3"/>
    <w:rsid w:val="00CF5A12"/>
    <w:rsid w:val="00CF6E6F"/>
    <w:rsid w:val="00D00C73"/>
    <w:rsid w:val="00D012CC"/>
    <w:rsid w:val="00D017DA"/>
    <w:rsid w:val="00D01CFF"/>
    <w:rsid w:val="00D03C9D"/>
    <w:rsid w:val="00D04020"/>
    <w:rsid w:val="00D040BC"/>
    <w:rsid w:val="00D04CC4"/>
    <w:rsid w:val="00D05752"/>
    <w:rsid w:val="00D10D65"/>
    <w:rsid w:val="00D11B7A"/>
    <w:rsid w:val="00D13FAD"/>
    <w:rsid w:val="00D14754"/>
    <w:rsid w:val="00D15567"/>
    <w:rsid w:val="00D16BFD"/>
    <w:rsid w:val="00D20B6E"/>
    <w:rsid w:val="00D2112F"/>
    <w:rsid w:val="00D21E69"/>
    <w:rsid w:val="00D23BF2"/>
    <w:rsid w:val="00D2434E"/>
    <w:rsid w:val="00D253E8"/>
    <w:rsid w:val="00D32652"/>
    <w:rsid w:val="00D32C1B"/>
    <w:rsid w:val="00D33C45"/>
    <w:rsid w:val="00D3481C"/>
    <w:rsid w:val="00D36EEF"/>
    <w:rsid w:val="00D37F35"/>
    <w:rsid w:val="00D4074F"/>
    <w:rsid w:val="00D40877"/>
    <w:rsid w:val="00D413B7"/>
    <w:rsid w:val="00D4544C"/>
    <w:rsid w:val="00D45778"/>
    <w:rsid w:val="00D47007"/>
    <w:rsid w:val="00D47EB0"/>
    <w:rsid w:val="00D50651"/>
    <w:rsid w:val="00D52186"/>
    <w:rsid w:val="00D53302"/>
    <w:rsid w:val="00D564EA"/>
    <w:rsid w:val="00D57F9F"/>
    <w:rsid w:val="00D603A3"/>
    <w:rsid w:val="00D610B0"/>
    <w:rsid w:val="00D621D6"/>
    <w:rsid w:val="00D625F3"/>
    <w:rsid w:val="00D62CEB"/>
    <w:rsid w:val="00D632F5"/>
    <w:rsid w:val="00D63D6C"/>
    <w:rsid w:val="00D66168"/>
    <w:rsid w:val="00D67E5B"/>
    <w:rsid w:val="00D67E6E"/>
    <w:rsid w:val="00D70575"/>
    <w:rsid w:val="00D722E9"/>
    <w:rsid w:val="00D742D1"/>
    <w:rsid w:val="00D74C31"/>
    <w:rsid w:val="00D74DF1"/>
    <w:rsid w:val="00D7568E"/>
    <w:rsid w:val="00D80130"/>
    <w:rsid w:val="00D8040B"/>
    <w:rsid w:val="00D80767"/>
    <w:rsid w:val="00D81115"/>
    <w:rsid w:val="00D82B8B"/>
    <w:rsid w:val="00D832B7"/>
    <w:rsid w:val="00D83D9F"/>
    <w:rsid w:val="00D84D88"/>
    <w:rsid w:val="00D858D9"/>
    <w:rsid w:val="00D91CB1"/>
    <w:rsid w:val="00D920A8"/>
    <w:rsid w:val="00D93348"/>
    <w:rsid w:val="00D937CA"/>
    <w:rsid w:val="00D93839"/>
    <w:rsid w:val="00D9435D"/>
    <w:rsid w:val="00D949A4"/>
    <w:rsid w:val="00D9547B"/>
    <w:rsid w:val="00D961B1"/>
    <w:rsid w:val="00D96B5E"/>
    <w:rsid w:val="00DA2488"/>
    <w:rsid w:val="00DA255E"/>
    <w:rsid w:val="00DA2D34"/>
    <w:rsid w:val="00DA42DF"/>
    <w:rsid w:val="00DA50AF"/>
    <w:rsid w:val="00DA5ABF"/>
    <w:rsid w:val="00DA5C8C"/>
    <w:rsid w:val="00DB1192"/>
    <w:rsid w:val="00DB32A7"/>
    <w:rsid w:val="00DB32C1"/>
    <w:rsid w:val="00DB45BC"/>
    <w:rsid w:val="00DB7310"/>
    <w:rsid w:val="00DC1D75"/>
    <w:rsid w:val="00DC215D"/>
    <w:rsid w:val="00DC344E"/>
    <w:rsid w:val="00DC4341"/>
    <w:rsid w:val="00DC4A9E"/>
    <w:rsid w:val="00DC7CD8"/>
    <w:rsid w:val="00DD1F72"/>
    <w:rsid w:val="00DD2290"/>
    <w:rsid w:val="00DD36C1"/>
    <w:rsid w:val="00DD4C98"/>
    <w:rsid w:val="00DD6BD6"/>
    <w:rsid w:val="00DD6F8C"/>
    <w:rsid w:val="00DD772B"/>
    <w:rsid w:val="00DE0218"/>
    <w:rsid w:val="00DE2B04"/>
    <w:rsid w:val="00DE44EB"/>
    <w:rsid w:val="00DE504D"/>
    <w:rsid w:val="00DE5B77"/>
    <w:rsid w:val="00DE6A56"/>
    <w:rsid w:val="00DF014A"/>
    <w:rsid w:val="00DF1730"/>
    <w:rsid w:val="00DF3376"/>
    <w:rsid w:val="00DF3628"/>
    <w:rsid w:val="00DF4227"/>
    <w:rsid w:val="00DF46DF"/>
    <w:rsid w:val="00DF6841"/>
    <w:rsid w:val="00DF6DB0"/>
    <w:rsid w:val="00DF7C44"/>
    <w:rsid w:val="00E011E2"/>
    <w:rsid w:val="00E0157B"/>
    <w:rsid w:val="00E03258"/>
    <w:rsid w:val="00E04022"/>
    <w:rsid w:val="00E04784"/>
    <w:rsid w:val="00E04F91"/>
    <w:rsid w:val="00E05FF8"/>
    <w:rsid w:val="00E06526"/>
    <w:rsid w:val="00E07CE9"/>
    <w:rsid w:val="00E104B8"/>
    <w:rsid w:val="00E13E41"/>
    <w:rsid w:val="00E147B3"/>
    <w:rsid w:val="00E15CB5"/>
    <w:rsid w:val="00E15FBB"/>
    <w:rsid w:val="00E1605E"/>
    <w:rsid w:val="00E17022"/>
    <w:rsid w:val="00E171E1"/>
    <w:rsid w:val="00E17EFF"/>
    <w:rsid w:val="00E204C8"/>
    <w:rsid w:val="00E20B00"/>
    <w:rsid w:val="00E225E9"/>
    <w:rsid w:val="00E23566"/>
    <w:rsid w:val="00E25263"/>
    <w:rsid w:val="00E26401"/>
    <w:rsid w:val="00E26B2B"/>
    <w:rsid w:val="00E26EC2"/>
    <w:rsid w:val="00E26FBE"/>
    <w:rsid w:val="00E27E48"/>
    <w:rsid w:val="00E307E5"/>
    <w:rsid w:val="00E3124E"/>
    <w:rsid w:val="00E31B8A"/>
    <w:rsid w:val="00E31DAC"/>
    <w:rsid w:val="00E3309E"/>
    <w:rsid w:val="00E336F6"/>
    <w:rsid w:val="00E3440B"/>
    <w:rsid w:val="00E35923"/>
    <w:rsid w:val="00E35D53"/>
    <w:rsid w:val="00E35DFE"/>
    <w:rsid w:val="00E373F9"/>
    <w:rsid w:val="00E378EC"/>
    <w:rsid w:val="00E37CEF"/>
    <w:rsid w:val="00E40542"/>
    <w:rsid w:val="00E409DB"/>
    <w:rsid w:val="00E416CB"/>
    <w:rsid w:val="00E41A75"/>
    <w:rsid w:val="00E42D7A"/>
    <w:rsid w:val="00E42E0C"/>
    <w:rsid w:val="00E4325B"/>
    <w:rsid w:val="00E44C57"/>
    <w:rsid w:val="00E458FF"/>
    <w:rsid w:val="00E459D3"/>
    <w:rsid w:val="00E47152"/>
    <w:rsid w:val="00E51BA4"/>
    <w:rsid w:val="00E56DAD"/>
    <w:rsid w:val="00E56F60"/>
    <w:rsid w:val="00E57540"/>
    <w:rsid w:val="00E57F85"/>
    <w:rsid w:val="00E60C65"/>
    <w:rsid w:val="00E6526B"/>
    <w:rsid w:val="00E66621"/>
    <w:rsid w:val="00E66A07"/>
    <w:rsid w:val="00E66C84"/>
    <w:rsid w:val="00E66E1B"/>
    <w:rsid w:val="00E66FB4"/>
    <w:rsid w:val="00E67A8B"/>
    <w:rsid w:val="00E7081C"/>
    <w:rsid w:val="00E72419"/>
    <w:rsid w:val="00E72E5E"/>
    <w:rsid w:val="00E73B31"/>
    <w:rsid w:val="00E75443"/>
    <w:rsid w:val="00E75D9F"/>
    <w:rsid w:val="00E769A3"/>
    <w:rsid w:val="00E77123"/>
    <w:rsid w:val="00E77760"/>
    <w:rsid w:val="00E8006B"/>
    <w:rsid w:val="00E807CB"/>
    <w:rsid w:val="00E811A2"/>
    <w:rsid w:val="00E81C15"/>
    <w:rsid w:val="00E825D8"/>
    <w:rsid w:val="00E86384"/>
    <w:rsid w:val="00E90B1F"/>
    <w:rsid w:val="00E936C2"/>
    <w:rsid w:val="00E938C2"/>
    <w:rsid w:val="00E94AD7"/>
    <w:rsid w:val="00E965E4"/>
    <w:rsid w:val="00E968CF"/>
    <w:rsid w:val="00E96BBE"/>
    <w:rsid w:val="00EA1470"/>
    <w:rsid w:val="00EA14DB"/>
    <w:rsid w:val="00EA2A74"/>
    <w:rsid w:val="00EA2E8B"/>
    <w:rsid w:val="00EA36E5"/>
    <w:rsid w:val="00EA3CAE"/>
    <w:rsid w:val="00EA3FE2"/>
    <w:rsid w:val="00EA54A2"/>
    <w:rsid w:val="00EA54D2"/>
    <w:rsid w:val="00EA599F"/>
    <w:rsid w:val="00EA63A4"/>
    <w:rsid w:val="00EB0C75"/>
    <w:rsid w:val="00EB1B76"/>
    <w:rsid w:val="00EB2503"/>
    <w:rsid w:val="00EB2B84"/>
    <w:rsid w:val="00EB4A28"/>
    <w:rsid w:val="00EB5744"/>
    <w:rsid w:val="00EB6B99"/>
    <w:rsid w:val="00EC07C1"/>
    <w:rsid w:val="00EC07CC"/>
    <w:rsid w:val="00EC128C"/>
    <w:rsid w:val="00EC134E"/>
    <w:rsid w:val="00EC3922"/>
    <w:rsid w:val="00ED0A9E"/>
    <w:rsid w:val="00ED0E69"/>
    <w:rsid w:val="00ED1320"/>
    <w:rsid w:val="00ED2D35"/>
    <w:rsid w:val="00ED35A6"/>
    <w:rsid w:val="00ED42D5"/>
    <w:rsid w:val="00ED5D25"/>
    <w:rsid w:val="00ED639A"/>
    <w:rsid w:val="00ED694E"/>
    <w:rsid w:val="00ED7DDA"/>
    <w:rsid w:val="00ED7EDA"/>
    <w:rsid w:val="00EE1398"/>
    <w:rsid w:val="00EE1C90"/>
    <w:rsid w:val="00EE1E78"/>
    <w:rsid w:val="00EE2582"/>
    <w:rsid w:val="00EE527C"/>
    <w:rsid w:val="00EE5C5D"/>
    <w:rsid w:val="00EE5DA2"/>
    <w:rsid w:val="00EE67BA"/>
    <w:rsid w:val="00EE6D50"/>
    <w:rsid w:val="00EE7D72"/>
    <w:rsid w:val="00EF00BF"/>
    <w:rsid w:val="00EF0DF9"/>
    <w:rsid w:val="00EF2732"/>
    <w:rsid w:val="00EF327D"/>
    <w:rsid w:val="00EF41BE"/>
    <w:rsid w:val="00EF4892"/>
    <w:rsid w:val="00EF4F23"/>
    <w:rsid w:val="00EF5E6E"/>
    <w:rsid w:val="00EF7B85"/>
    <w:rsid w:val="00F00A9A"/>
    <w:rsid w:val="00F031D8"/>
    <w:rsid w:val="00F03683"/>
    <w:rsid w:val="00F04041"/>
    <w:rsid w:val="00F04248"/>
    <w:rsid w:val="00F04A98"/>
    <w:rsid w:val="00F06E72"/>
    <w:rsid w:val="00F07554"/>
    <w:rsid w:val="00F07791"/>
    <w:rsid w:val="00F07B06"/>
    <w:rsid w:val="00F10D17"/>
    <w:rsid w:val="00F112D7"/>
    <w:rsid w:val="00F12026"/>
    <w:rsid w:val="00F14AE0"/>
    <w:rsid w:val="00F155BC"/>
    <w:rsid w:val="00F155FB"/>
    <w:rsid w:val="00F15BFF"/>
    <w:rsid w:val="00F15EB9"/>
    <w:rsid w:val="00F16CFB"/>
    <w:rsid w:val="00F17344"/>
    <w:rsid w:val="00F20ED2"/>
    <w:rsid w:val="00F21196"/>
    <w:rsid w:val="00F21C57"/>
    <w:rsid w:val="00F21D66"/>
    <w:rsid w:val="00F224E2"/>
    <w:rsid w:val="00F229B8"/>
    <w:rsid w:val="00F23448"/>
    <w:rsid w:val="00F23833"/>
    <w:rsid w:val="00F241CE"/>
    <w:rsid w:val="00F24FAB"/>
    <w:rsid w:val="00F276F0"/>
    <w:rsid w:val="00F2797F"/>
    <w:rsid w:val="00F27F18"/>
    <w:rsid w:val="00F30165"/>
    <w:rsid w:val="00F321C5"/>
    <w:rsid w:val="00F32A67"/>
    <w:rsid w:val="00F3459A"/>
    <w:rsid w:val="00F402F1"/>
    <w:rsid w:val="00F40B9A"/>
    <w:rsid w:val="00F4190B"/>
    <w:rsid w:val="00F42431"/>
    <w:rsid w:val="00F43C5E"/>
    <w:rsid w:val="00F46013"/>
    <w:rsid w:val="00F47835"/>
    <w:rsid w:val="00F524AD"/>
    <w:rsid w:val="00F53CC8"/>
    <w:rsid w:val="00F540EB"/>
    <w:rsid w:val="00F55122"/>
    <w:rsid w:val="00F57AFF"/>
    <w:rsid w:val="00F604B2"/>
    <w:rsid w:val="00F61540"/>
    <w:rsid w:val="00F638BE"/>
    <w:rsid w:val="00F63D62"/>
    <w:rsid w:val="00F64025"/>
    <w:rsid w:val="00F644D5"/>
    <w:rsid w:val="00F6677E"/>
    <w:rsid w:val="00F67A9E"/>
    <w:rsid w:val="00F67C33"/>
    <w:rsid w:val="00F711E9"/>
    <w:rsid w:val="00F71496"/>
    <w:rsid w:val="00F71579"/>
    <w:rsid w:val="00F72A9C"/>
    <w:rsid w:val="00F72DCF"/>
    <w:rsid w:val="00F73418"/>
    <w:rsid w:val="00F73806"/>
    <w:rsid w:val="00F73DEE"/>
    <w:rsid w:val="00F74AE0"/>
    <w:rsid w:val="00F750F8"/>
    <w:rsid w:val="00F75726"/>
    <w:rsid w:val="00F75EB5"/>
    <w:rsid w:val="00F801A5"/>
    <w:rsid w:val="00F803BF"/>
    <w:rsid w:val="00F80F9D"/>
    <w:rsid w:val="00F811FE"/>
    <w:rsid w:val="00F8162B"/>
    <w:rsid w:val="00F837B3"/>
    <w:rsid w:val="00F84310"/>
    <w:rsid w:val="00F85165"/>
    <w:rsid w:val="00F85562"/>
    <w:rsid w:val="00F8567E"/>
    <w:rsid w:val="00F85D98"/>
    <w:rsid w:val="00F87104"/>
    <w:rsid w:val="00F8764F"/>
    <w:rsid w:val="00F90BA1"/>
    <w:rsid w:val="00F91A9C"/>
    <w:rsid w:val="00F93F78"/>
    <w:rsid w:val="00F94097"/>
    <w:rsid w:val="00F94102"/>
    <w:rsid w:val="00F9423B"/>
    <w:rsid w:val="00F94505"/>
    <w:rsid w:val="00F949A0"/>
    <w:rsid w:val="00F94FE6"/>
    <w:rsid w:val="00F958E7"/>
    <w:rsid w:val="00F95C78"/>
    <w:rsid w:val="00F96927"/>
    <w:rsid w:val="00F97602"/>
    <w:rsid w:val="00FA0A23"/>
    <w:rsid w:val="00FA186E"/>
    <w:rsid w:val="00FA2934"/>
    <w:rsid w:val="00FA32EA"/>
    <w:rsid w:val="00FA38D3"/>
    <w:rsid w:val="00FA4717"/>
    <w:rsid w:val="00FA4809"/>
    <w:rsid w:val="00FA6A9B"/>
    <w:rsid w:val="00FA73FE"/>
    <w:rsid w:val="00FB0CCF"/>
    <w:rsid w:val="00FB1B33"/>
    <w:rsid w:val="00FB1D99"/>
    <w:rsid w:val="00FB2406"/>
    <w:rsid w:val="00FB5AEE"/>
    <w:rsid w:val="00FB7C44"/>
    <w:rsid w:val="00FC299D"/>
    <w:rsid w:val="00FC4CEA"/>
    <w:rsid w:val="00FC6FF7"/>
    <w:rsid w:val="00FC78D2"/>
    <w:rsid w:val="00FD003C"/>
    <w:rsid w:val="00FD00AC"/>
    <w:rsid w:val="00FD1843"/>
    <w:rsid w:val="00FD1B3C"/>
    <w:rsid w:val="00FD1B8E"/>
    <w:rsid w:val="00FD3298"/>
    <w:rsid w:val="00FD3B26"/>
    <w:rsid w:val="00FD426E"/>
    <w:rsid w:val="00FD6C7D"/>
    <w:rsid w:val="00FD6F7A"/>
    <w:rsid w:val="00FD7A58"/>
    <w:rsid w:val="00FE1179"/>
    <w:rsid w:val="00FE173E"/>
    <w:rsid w:val="00FE17E9"/>
    <w:rsid w:val="00FE1BBF"/>
    <w:rsid w:val="00FE1F19"/>
    <w:rsid w:val="00FE28A9"/>
    <w:rsid w:val="00FE2FEE"/>
    <w:rsid w:val="00FE338A"/>
    <w:rsid w:val="00FE508D"/>
    <w:rsid w:val="00FE5230"/>
    <w:rsid w:val="00FF14F4"/>
    <w:rsid w:val="00FF1EF8"/>
    <w:rsid w:val="00FF24C0"/>
    <w:rsid w:val="00FF39A7"/>
    <w:rsid w:val="00FF4064"/>
    <w:rsid w:val="00FF48FD"/>
    <w:rsid w:val="00FF7386"/>
    <w:rsid w:val="00FF7BF4"/>
    <w:rsid w:val="2237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7A472"/>
  <w15:docId w15:val="{14CD139E-0940-479A-8A4D-A3A24847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 w:unhideWhenUsed="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B26"/>
    <w:pPr>
      <w:widowControl w:val="0"/>
      <w:jc w:val="both"/>
    </w:pPr>
    <w:rPr>
      <w:kern w:val="2"/>
      <w:sz w:val="21"/>
    </w:rPr>
  </w:style>
  <w:style w:type="paragraph" w:styleId="1">
    <w:name w:val="heading 1"/>
    <w:basedOn w:val="a"/>
    <w:next w:val="a"/>
    <w:link w:val="10"/>
    <w:qFormat/>
    <w:pPr>
      <w:keepNext/>
      <w:keepLines/>
      <w:widowControl/>
      <w:spacing w:beforeLines="50" w:before="166" w:afterLines="50" w:after="166" w:line="360" w:lineRule="auto"/>
      <w:jc w:val="center"/>
      <w:outlineLvl w:val="0"/>
    </w:pPr>
    <w:rPr>
      <w:rFonts w:eastAsia="仿宋_GB2312"/>
      <w:b/>
      <w:bCs/>
      <w:kern w:val="44"/>
      <w:sz w:val="24"/>
      <w:szCs w:val="44"/>
      <w:lang w:val="zh-CN"/>
    </w:rPr>
  </w:style>
  <w:style w:type="paragraph" w:styleId="2">
    <w:name w:val="heading 2"/>
    <w:basedOn w:val="a"/>
    <w:next w:val="a"/>
    <w:link w:val="20"/>
    <w:uiPriority w:val="9"/>
    <w:rsid w:val="00E41A75"/>
    <w:pPr>
      <w:keepNext/>
      <w:keepLines/>
      <w:spacing w:before="260" w:after="260" w:line="416" w:lineRule="auto"/>
      <w:outlineLvl w:val="1"/>
    </w:pPr>
    <w:rPr>
      <w:rFonts w:ascii="等线 Light" w:eastAsia="黑体" w:hAnsi="等线 Light"/>
      <w:b/>
      <w:bCs/>
      <w:sz w:val="28"/>
      <w:szCs w:val="32"/>
    </w:rPr>
  </w:style>
  <w:style w:type="paragraph" w:styleId="3">
    <w:name w:val="heading 3"/>
    <w:basedOn w:val="a"/>
    <w:next w:val="a"/>
    <w:link w:val="30"/>
    <w:uiPriority w:val="9"/>
    <w:rsid w:val="00E41A75"/>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autoSpaceDE w:val="0"/>
      <w:autoSpaceDN w:val="0"/>
      <w:jc w:val="left"/>
    </w:pPr>
    <w:rPr>
      <w:rFonts w:ascii="宋体" w:hAnsi="宋体" w:cs="宋体"/>
      <w:kern w:val="0"/>
      <w:sz w:val="18"/>
      <w:szCs w:val="18"/>
      <w:lang w:eastAsia="en-US"/>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sid w:val="00917BC2"/>
    <w:pPr>
      <w:tabs>
        <w:tab w:val="right" w:leader="middleDot" w:pos="8400"/>
        <w:tab w:val="right" w:leader="dot" w:pos="9180"/>
        <w:tab w:val="right" w:leader="middleDot" w:pos="9240"/>
      </w:tabs>
    </w:pPr>
    <w:rPr>
      <w:sz w:val="24"/>
      <w:szCs w:val="24"/>
    </w:rPr>
  </w:style>
  <w:style w:type="paragraph" w:styleId="ab">
    <w:name w:val="Subtitle"/>
    <w:basedOn w:val="a"/>
    <w:next w:val="a"/>
    <w:link w:val="ac"/>
    <w:uiPriority w:val="11"/>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qFormat/>
    <w:rsid w:val="00917BC2"/>
    <w:pPr>
      <w:tabs>
        <w:tab w:val="right" w:leader="middleDot" w:pos="8400"/>
        <w:tab w:val="left" w:leader="middleDot" w:pos="9240"/>
      </w:tabs>
    </w:p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e">
    <w:name w:val="Title"/>
    <w:basedOn w:val="a"/>
    <w:next w:val="a"/>
    <w:link w:val="af"/>
    <w:uiPriority w:val="10"/>
    <w:qFormat/>
    <w:pPr>
      <w:spacing w:before="240" w:after="60"/>
      <w:jc w:val="center"/>
      <w:outlineLvl w:val="0"/>
    </w:pPr>
    <w:rPr>
      <w:rFonts w:ascii="等线 Light" w:hAnsi="等线 Light"/>
      <w:b/>
      <w:bCs/>
      <w:sz w:val="32"/>
      <w:szCs w:val="32"/>
    </w:rPr>
  </w:style>
  <w:style w:type="table" w:styleId="af0">
    <w:name w:val="Table Grid"/>
    <w:basedOn w:val="a1"/>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uiPriority w:val="99"/>
    <w:qFormat/>
    <w:rPr>
      <w:color w:val="000000"/>
      <w:u w:val="single"/>
    </w:rPr>
  </w:style>
  <w:style w:type="character" w:customStyle="1" w:styleId="10">
    <w:name w:val="标题 1 字符"/>
    <w:link w:val="1"/>
    <w:qFormat/>
    <w:rPr>
      <w:rFonts w:eastAsia="仿宋_GB2312"/>
      <w:b/>
      <w:bCs/>
      <w:kern w:val="44"/>
      <w:sz w:val="24"/>
      <w:szCs w:val="44"/>
      <w:lang w:val="zh-CN" w:eastAsia="zh-CN"/>
    </w:rPr>
  </w:style>
  <w:style w:type="character" w:customStyle="1" w:styleId="a8">
    <w:name w:val="页脚 字符"/>
    <w:link w:val="a7"/>
    <w:uiPriority w:val="99"/>
    <w:qFormat/>
    <w:rPr>
      <w:kern w:val="2"/>
      <w:sz w:val="18"/>
    </w:rPr>
  </w:style>
  <w:style w:type="character" w:customStyle="1" w:styleId="a6">
    <w:name w:val="批注框文本 字符"/>
    <w:link w:val="a5"/>
    <w:uiPriority w:val="99"/>
    <w:semiHidden/>
    <w:qFormat/>
    <w:rPr>
      <w:kern w:val="2"/>
      <w:sz w:val="18"/>
      <w:szCs w:val="18"/>
    </w:rPr>
  </w:style>
  <w:style w:type="paragraph" w:styleId="af2">
    <w:name w:val="No Spacing"/>
    <w:link w:val="af3"/>
    <w:qFormat/>
    <w:rPr>
      <w:rFonts w:ascii="Calibri" w:hAnsi="Calibri"/>
      <w:sz w:val="22"/>
      <w:szCs w:val="22"/>
    </w:rPr>
  </w:style>
  <w:style w:type="character" w:customStyle="1" w:styleId="af3">
    <w:name w:val="无间隔 字符"/>
    <w:link w:val="af2"/>
    <w:qFormat/>
    <w:rPr>
      <w:rFonts w:ascii="Calibri" w:eastAsia="宋体" w:hAnsi="Calibri"/>
      <w:sz w:val="22"/>
      <w:szCs w:val="22"/>
      <w:lang w:val="en-US" w:eastAsia="zh-CN" w:bidi="ar-SA"/>
    </w:rPr>
  </w:style>
  <w:style w:type="character" w:customStyle="1" w:styleId="a4">
    <w:name w:val="正文文本 字符"/>
    <w:link w:val="a3"/>
    <w:uiPriority w:val="1"/>
    <w:qFormat/>
    <w:rPr>
      <w:rFonts w:ascii="宋体" w:hAnsi="宋体" w:cs="宋体"/>
      <w:sz w:val="18"/>
      <w:szCs w:val="18"/>
      <w:lang w:eastAsia="en-US"/>
    </w:rPr>
  </w:style>
  <w:style w:type="paragraph" w:customStyle="1" w:styleId="21">
    <w:name w:val="标题2"/>
    <w:basedOn w:val="a"/>
    <w:link w:val="22"/>
    <w:qFormat/>
    <w:rsid w:val="00E41A75"/>
    <w:pPr>
      <w:spacing w:line="360" w:lineRule="auto"/>
      <w:ind w:firstLineChars="200" w:firstLine="480"/>
    </w:pPr>
    <w:rPr>
      <w:rFonts w:ascii="宋体" w:hAnsi="宋体"/>
      <w:sz w:val="24"/>
    </w:rPr>
  </w:style>
  <w:style w:type="character" w:customStyle="1" w:styleId="aa">
    <w:name w:val="页眉 字符"/>
    <w:link w:val="a9"/>
    <w:uiPriority w:val="99"/>
    <w:qFormat/>
    <w:rPr>
      <w:kern w:val="2"/>
      <w:sz w:val="18"/>
    </w:rPr>
  </w:style>
  <w:style w:type="character" w:customStyle="1" w:styleId="af">
    <w:name w:val="标题 字符"/>
    <w:link w:val="ae"/>
    <w:uiPriority w:val="10"/>
    <w:qFormat/>
    <w:rPr>
      <w:rFonts w:ascii="等线 Light" w:hAnsi="等线 Light" w:cs="Times New Roman"/>
      <w:b/>
      <w:bCs/>
      <w:kern w:val="2"/>
      <w:sz w:val="32"/>
      <w:szCs w:val="32"/>
    </w:rPr>
  </w:style>
  <w:style w:type="character" w:customStyle="1" w:styleId="ac">
    <w:name w:val="副标题 字符"/>
    <w:link w:val="ab"/>
    <w:uiPriority w:val="11"/>
    <w:qFormat/>
    <w:rPr>
      <w:rFonts w:ascii="等线 Light" w:hAnsi="等线 Light" w:cs="Times New Roman"/>
      <w:b/>
      <w:bCs/>
      <w:kern w:val="28"/>
      <w:sz w:val="32"/>
      <w:szCs w:val="32"/>
    </w:rPr>
  </w:style>
  <w:style w:type="character" w:customStyle="1" w:styleId="22">
    <w:name w:val="标题2 字符"/>
    <w:link w:val="21"/>
    <w:rsid w:val="00E41A75"/>
    <w:rPr>
      <w:rFonts w:ascii="宋体" w:hAnsi="宋体"/>
      <w:kern w:val="2"/>
      <w:sz w:val="24"/>
    </w:rPr>
  </w:style>
  <w:style w:type="paragraph" w:styleId="af4">
    <w:name w:val="footnote text"/>
    <w:basedOn w:val="a"/>
    <w:link w:val="af5"/>
    <w:uiPriority w:val="99"/>
    <w:semiHidden/>
    <w:unhideWhenUsed/>
    <w:rsid w:val="000608D2"/>
    <w:pPr>
      <w:snapToGrid w:val="0"/>
      <w:jc w:val="left"/>
    </w:pPr>
    <w:rPr>
      <w:sz w:val="18"/>
      <w:szCs w:val="18"/>
    </w:rPr>
  </w:style>
  <w:style w:type="character" w:customStyle="1" w:styleId="af5">
    <w:name w:val="脚注文本 字符"/>
    <w:link w:val="af4"/>
    <w:uiPriority w:val="99"/>
    <w:semiHidden/>
    <w:rsid w:val="000608D2"/>
    <w:rPr>
      <w:kern w:val="2"/>
      <w:sz w:val="18"/>
      <w:szCs w:val="18"/>
    </w:rPr>
  </w:style>
  <w:style w:type="character" w:styleId="af6">
    <w:name w:val="footnote reference"/>
    <w:uiPriority w:val="99"/>
    <w:semiHidden/>
    <w:unhideWhenUsed/>
    <w:rsid w:val="000608D2"/>
    <w:rPr>
      <w:vertAlign w:val="superscript"/>
    </w:rPr>
  </w:style>
  <w:style w:type="character" w:styleId="af7">
    <w:name w:val="annotation reference"/>
    <w:uiPriority w:val="99"/>
    <w:semiHidden/>
    <w:unhideWhenUsed/>
    <w:rsid w:val="00A8047C"/>
    <w:rPr>
      <w:sz w:val="21"/>
      <w:szCs w:val="21"/>
    </w:rPr>
  </w:style>
  <w:style w:type="paragraph" w:styleId="af8">
    <w:name w:val="annotation text"/>
    <w:basedOn w:val="a"/>
    <w:link w:val="af9"/>
    <w:uiPriority w:val="99"/>
    <w:semiHidden/>
    <w:unhideWhenUsed/>
    <w:rsid w:val="00A8047C"/>
    <w:pPr>
      <w:jc w:val="left"/>
    </w:pPr>
  </w:style>
  <w:style w:type="character" w:customStyle="1" w:styleId="af9">
    <w:name w:val="批注文字 字符"/>
    <w:link w:val="af8"/>
    <w:uiPriority w:val="99"/>
    <w:semiHidden/>
    <w:rsid w:val="00A8047C"/>
    <w:rPr>
      <w:kern w:val="2"/>
      <w:sz w:val="21"/>
    </w:rPr>
  </w:style>
  <w:style w:type="paragraph" w:styleId="afa">
    <w:name w:val="annotation subject"/>
    <w:basedOn w:val="af8"/>
    <w:next w:val="af8"/>
    <w:link w:val="afb"/>
    <w:uiPriority w:val="99"/>
    <w:semiHidden/>
    <w:unhideWhenUsed/>
    <w:rsid w:val="00A8047C"/>
    <w:rPr>
      <w:b/>
      <w:bCs/>
    </w:rPr>
  </w:style>
  <w:style w:type="character" w:customStyle="1" w:styleId="afb">
    <w:name w:val="批注主题 字符"/>
    <w:link w:val="afa"/>
    <w:uiPriority w:val="99"/>
    <w:semiHidden/>
    <w:rsid w:val="00A8047C"/>
    <w:rPr>
      <w:b/>
      <w:bCs/>
      <w:kern w:val="2"/>
      <w:sz w:val="21"/>
    </w:rPr>
  </w:style>
  <w:style w:type="character" w:customStyle="1" w:styleId="20">
    <w:name w:val="标题 2 字符"/>
    <w:link w:val="2"/>
    <w:uiPriority w:val="9"/>
    <w:rsid w:val="00E41A75"/>
    <w:rPr>
      <w:rFonts w:ascii="等线 Light" w:eastAsia="黑体" w:hAnsi="等线 Light"/>
      <w:b/>
      <w:bCs/>
      <w:kern w:val="2"/>
      <w:sz w:val="28"/>
      <w:szCs w:val="32"/>
    </w:rPr>
  </w:style>
  <w:style w:type="character" w:customStyle="1" w:styleId="30">
    <w:name w:val="标题 3 字符"/>
    <w:link w:val="3"/>
    <w:uiPriority w:val="9"/>
    <w:rsid w:val="00E41A75"/>
    <w:rPr>
      <w:rFonts w:eastAsia="黑体"/>
      <w:b/>
      <w:bCs/>
      <w:kern w:val="2"/>
      <w:sz w:val="28"/>
      <w:szCs w:val="32"/>
    </w:rPr>
  </w:style>
  <w:style w:type="paragraph" w:styleId="TOC3">
    <w:name w:val="toc 3"/>
    <w:basedOn w:val="a"/>
    <w:next w:val="a"/>
    <w:autoRedefine/>
    <w:uiPriority w:val="39"/>
    <w:unhideWhenUsed/>
    <w:rsid w:val="00917BC2"/>
    <w:pPr>
      <w:tabs>
        <w:tab w:val="right" w:leader="middleDot" w:pos="8400"/>
      </w:tabs>
    </w:pPr>
  </w:style>
  <w:style w:type="paragraph" w:styleId="TOC">
    <w:name w:val="TOC Heading"/>
    <w:basedOn w:val="1"/>
    <w:next w:val="a"/>
    <w:uiPriority w:val="39"/>
    <w:unhideWhenUsed/>
    <w:qFormat/>
    <w:rsid w:val="00961201"/>
    <w:pPr>
      <w:spacing w:beforeLines="0" w:before="240" w:afterLines="0" w:after="0" w:line="259" w:lineRule="auto"/>
      <w:jc w:val="left"/>
      <w:outlineLvl w:val="9"/>
    </w:pPr>
    <w:rPr>
      <w:rFonts w:ascii="等线 Light" w:eastAsia="等线 Light" w:hAnsi="等线 Light"/>
      <w:b w:val="0"/>
      <w:bCs w:val="0"/>
      <w:color w:val="2F5496"/>
      <w:kern w:val="0"/>
      <w:sz w:val="32"/>
      <w:szCs w:val="32"/>
      <w:lang w:val="en-US"/>
    </w:rPr>
  </w:style>
  <w:style w:type="paragraph" w:customStyle="1" w:styleId="31">
    <w:name w:val="标题3"/>
    <w:basedOn w:val="a"/>
    <w:link w:val="32"/>
    <w:qFormat/>
    <w:rsid w:val="00E41A75"/>
    <w:pPr>
      <w:spacing w:line="360" w:lineRule="auto"/>
      <w:ind w:firstLineChars="200" w:firstLine="480"/>
    </w:pPr>
    <w:rPr>
      <w:rFonts w:ascii="宋体" w:hAnsi="宋体"/>
      <w:sz w:val="24"/>
    </w:rPr>
  </w:style>
  <w:style w:type="character" w:customStyle="1" w:styleId="32">
    <w:name w:val="标题3 字符"/>
    <w:link w:val="31"/>
    <w:rsid w:val="00E41A75"/>
    <w:rPr>
      <w:rFonts w:ascii="宋体" w:hAnsi="宋体"/>
      <w:kern w:val="2"/>
      <w:sz w:val="24"/>
    </w:rPr>
  </w:style>
  <w:style w:type="paragraph" w:styleId="afc">
    <w:name w:val="List Paragraph"/>
    <w:basedOn w:val="a"/>
    <w:uiPriority w:val="1"/>
    <w:qFormat/>
    <w:rsid w:val="00824CB9"/>
    <w:pPr>
      <w:autoSpaceDE w:val="0"/>
      <w:autoSpaceDN w:val="0"/>
      <w:ind w:left="489" w:hanging="296"/>
      <w:jc w:val="left"/>
    </w:pPr>
    <w:rPr>
      <w:rFonts w:ascii="宋体" w:hAnsi="宋体" w:cs="宋体"/>
      <w:kern w:val="0"/>
      <w:sz w:val="22"/>
      <w:szCs w:val="22"/>
      <w:lang w:eastAsia="en-US"/>
    </w:rPr>
  </w:style>
  <w:style w:type="paragraph" w:styleId="afd">
    <w:name w:val="Date"/>
    <w:basedOn w:val="a"/>
    <w:next w:val="a"/>
    <w:link w:val="afe"/>
    <w:uiPriority w:val="99"/>
    <w:semiHidden/>
    <w:unhideWhenUsed/>
    <w:rsid w:val="007E106F"/>
    <w:pPr>
      <w:ind w:leftChars="2500" w:left="100"/>
    </w:pPr>
  </w:style>
  <w:style w:type="character" w:customStyle="1" w:styleId="afe">
    <w:name w:val="日期 字符"/>
    <w:link w:val="afd"/>
    <w:uiPriority w:val="99"/>
    <w:semiHidden/>
    <w:rsid w:val="007E106F"/>
    <w:rPr>
      <w:kern w:val="2"/>
      <w:sz w:val="21"/>
    </w:rPr>
  </w:style>
  <w:style w:type="paragraph" w:customStyle="1" w:styleId="33">
    <w:name w:val="样式3"/>
    <w:basedOn w:val="a"/>
    <w:qFormat/>
    <w:rsid w:val="003F2CE6"/>
    <w:pPr>
      <w:adjustRightInd w:val="0"/>
      <w:snapToGrid w:val="0"/>
      <w:spacing w:beforeLines="100" w:line="360" w:lineRule="auto"/>
      <w:ind w:firstLineChars="200" w:firstLine="480"/>
    </w:pPr>
    <w:rPr>
      <w:rFonts w:ascii="华文中宋" w:eastAsia="华文中宋" w:hAnsi="华文中宋"/>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7508">
      <w:bodyDiv w:val="1"/>
      <w:marLeft w:val="0"/>
      <w:marRight w:val="0"/>
      <w:marTop w:val="0"/>
      <w:marBottom w:val="0"/>
      <w:divBdr>
        <w:top w:val="none" w:sz="0" w:space="0" w:color="auto"/>
        <w:left w:val="none" w:sz="0" w:space="0" w:color="auto"/>
        <w:bottom w:val="none" w:sz="0" w:space="0" w:color="auto"/>
        <w:right w:val="none" w:sz="0" w:space="0" w:color="auto"/>
      </w:divBdr>
    </w:div>
    <w:div w:id="132215853">
      <w:bodyDiv w:val="1"/>
      <w:marLeft w:val="0"/>
      <w:marRight w:val="0"/>
      <w:marTop w:val="0"/>
      <w:marBottom w:val="0"/>
      <w:divBdr>
        <w:top w:val="none" w:sz="0" w:space="0" w:color="auto"/>
        <w:left w:val="none" w:sz="0" w:space="0" w:color="auto"/>
        <w:bottom w:val="none" w:sz="0" w:space="0" w:color="auto"/>
        <w:right w:val="none" w:sz="0" w:space="0" w:color="auto"/>
      </w:divBdr>
    </w:div>
    <w:div w:id="133300740">
      <w:bodyDiv w:val="1"/>
      <w:marLeft w:val="0"/>
      <w:marRight w:val="0"/>
      <w:marTop w:val="0"/>
      <w:marBottom w:val="0"/>
      <w:divBdr>
        <w:top w:val="none" w:sz="0" w:space="0" w:color="auto"/>
        <w:left w:val="none" w:sz="0" w:space="0" w:color="auto"/>
        <w:bottom w:val="none" w:sz="0" w:space="0" w:color="auto"/>
        <w:right w:val="none" w:sz="0" w:space="0" w:color="auto"/>
      </w:divBdr>
    </w:div>
    <w:div w:id="166989300">
      <w:bodyDiv w:val="1"/>
      <w:marLeft w:val="0"/>
      <w:marRight w:val="0"/>
      <w:marTop w:val="0"/>
      <w:marBottom w:val="0"/>
      <w:divBdr>
        <w:top w:val="none" w:sz="0" w:space="0" w:color="auto"/>
        <w:left w:val="none" w:sz="0" w:space="0" w:color="auto"/>
        <w:bottom w:val="none" w:sz="0" w:space="0" w:color="auto"/>
        <w:right w:val="none" w:sz="0" w:space="0" w:color="auto"/>
      </w:divBdr>
    </w:div>
    <w:div w:id="207646108">
      <w:bodyDiv w:val="1"/>
      <w:marLeft w:val="0"/>
      <w:marRight w:val="0"/>
      <w:marTop w:val="0"/>
      <w:marBottom w:val="0"/>
      <w:divBdr>
        <w:top w:val="none" w:sz="0" w:space="0" w:color="auto"/>
        <w:left w:val="none" w:sz="0" w:space="0" w:color="auto"/>
        <w:bottom w:val="none" w:sz="0" w:space="0" w:color="auto"/>
        <w:right w:val="none" w:sz="0" w:space="0" w:color="auto"/>
      </w:divBdr>
    </w:div>
    <w:div w:id="247924884">
      <w:bodyDiv w:val="1"/>
      <w:marLeft w:val="0"/>
      <w:marRight w:val="0"/>
      <w:marTop w:val="0"/>
      <w:marBottom w:val="0"/>
      <w:divBdr>
        <w:top w:val="none" w:sz="0" w:space="0" w:color="auto"/>
        <w:left w:val="none" w:sz="0" w:space="0" w:color="auto"/>
        <w:bottom w:val="none" w:sz="0" w:space="0" w:color="auto"/>
        <w:right w:val="none" w:sz="0" w:space="0" w:color="auto"/>
      </w:divBdr>
    </w:div>
    <w:div w:id="277839787">
      <w:bodyDiv w:val="1"/>
      <w:marLeft w:val="0"/>
      <w:marRight w:val="0"/>
      <w:marTop w:val="0"/>
      <w:marBottom w:val="0"/>
      <w:divBdr>
        <w:top w:val="none" w:sz="0" w:space="0" w:color="auto"/>
        <w:left w:val="none" w:sz="0" w:space="0" w:color="auto"/>
        <w:bottom w:val="none" w:sz="0" w:space="0" w:color="auto"/>
        <w:right w:val="none" w:sz="0" w:space="0" w:color="auto"/>
      </w:divBdr>
    </w:div>
    <w:div w:id="282424387">
      <w:bodyDiv w:val="1"/>
      <w:marLeft w:val="0"/>
      <w:marRight w:val="0"/>
      <w:marTop w:val="0"/>
      <w:marBottom w:val="0"/>
      <w:divBdr>
        <w:top w:val="none" w:sz="0" w:space="0" w:color="auto"/>
        <w:left w:val="none" w:sz="0" w:space="0" w:color="auto"/>
        <w:bottom w:val="none" w:sz="0" w:space="0" w:color="auto"/>
        <w:right w:val="none" w:sz="0" w:space="0" w:color="auto"/>
      </w:divBdr>
    </w:div>
    <w:div w:id="400450236">
      <w:bodyDiv w:val="1"/>
      <w:marLeft w:val="0"/>
      <w:marRight w:val="0"/>
      <w:marTop w:val="0"/>
      <w:marBottom w:val="0"/>
      <w:divBdr>
        <w:top w:val="none" w:sz="0" w:space="0" w:color="auto"/>
        <w:left w:val="none" w:sz="0" w:space="0" w:color="auto"/>
        <w:bottom w:val="none" w:sz="0" w:space="0" w:color="auto"/>
        <w:right w:val="none" w:sz="0" w:space="0" w:color="auto"/>
      </w:divBdr>
    </w:div>
    <w:div w:id="434861994">
      <w:bodyDiv w:val="1"/>
      <w:marLeft w:val="0"/>
      <w:marRight w:val="0"/>
      <w:marTop w:val="0"/>
      <w:marBottom w:val="0"/>
      <w:divBdr>
        <w:top w:val="none" w:sz="0" w:space="0" w:color="auto"/>
        <w:left w:val="none" w:sz="0" w:space="0" w:color="auto"/>
        <w:bottom w:val="none" w:sz="0" w:space="0" w:color="auto"/>
        <w:right w:val="none" w:sz="0" w:space="0" w:color="auto"/>
      </w:divBdr>
    </w:div>
    <w:div w:id="439951993">
      <w:bodyDiv w:val="1"/>
      <w:marLeft w:val="0"/>
      <w:marRight w:val="0"/>
      <w:marTop w:val="0"/>
      <w:marBottom w:val="0"/>
      <w:divBdr>
        <w:top w:val="none" w:sz="0" w:space="0" w:color="auto"/>
        <w:left w:val="none" w:sz="0" w:space="0" w:color="auto"/>
        <w:bottom w:val="none" w:sz="0" w:space="0" w:color="auto"/>
        <w:right w:val="none" w:sz="0" w:space="0" w:color="auto"/>
      </w:divBdr>
    </w:div>
    <w:div w:id="486828284">
      <w:bodyDiv w:val="1"/>
      <w:marLeft w:val="0"/>
      <w:marRight w:val="0"/>
      <w:marTop w:val="0"/>
      <w:marBottom w:val="0"/>
      <w:divBdr>
        <w:top w:val="none" w:sz="0" w:space="0" w:color="auto"/>
        <w:left w:val="none" w:sz="0" w:space="0" w:color="auto"/>
        <w:bottom w:val="none" w:sz="0" w:space="0" w:color="auto"/>
        <w:right w:val="none" w:sz="0" w:space="0" w:color="auto"/>
      </w:divBdr>
    </w:div>
    <w:div w:id="520096446">
      <w:bodyDiv w:val="1"/>
      <w:marLeft w:val="0"/>
      <w:marRight w:val="0"/>
      <w:marTop w:val="0"/>
      <w:marBottom w:val="0"/>
      <w:divBdr>
        <w:top w:val="none" w:sz="0" w:space="0" w:color="auto"/>
        <w:left w:val="none" w:sz="0" w:space="0" w:color="auto"/>
        <w:bottom w:val="none" w:sz="0" w:space="0" w:color="auto"/>
        <w:right w:val="none" w:sz="0" w:space="0" w:color="auto"/>
      </w:divBdr>
    </w:div>
    <w:div w:id="523978124">
      <w:bodyDiv w:val="1"/>
      <w:marLeft w:val="0"/>
      <w:marRight w:val="0"/>
      <w:marTop w:val="0"/>
      <w:marBottom w:val="0"/>
      <w:divBdr>
        <w:top w:val="none" w:sz="0" w:space="0" w:color="auto"/>
        <w:left w:val="none" w:sz="0" w:space="0" w:color="auto"/>
        <w:bottom w:val="none" w:sz="0" w:space="0" w:color="auto"/>
        <w:right w:val="none" w:sz="0" w:space="0" w:color="auto"/>
      </w:divBdr>
    </w:div>
    <w:div w:id="527566985">
      <w:bodyDiv w:val="1"/>
      <w:marLeft w:val="0"/>
      <w:marRight w:val="0"/>
      <w:marTop w:val="0"/>
      <w:marBottom w:val="0"/>
      <w:divBdr>
        <w:top w:val="none" w:sz="0" w:space="0" w:color="auto"/>
        <w:left w:val="none" w:sz="0" w:space="0" w:color="auto"/>
        <w:bottom w:val="none" w:sz="0" w:space="0" w:color="auto"/>
        <w:right w:val="none" w:sz="0" w:space="0" w:color="auto"/>
      </w:divBdr>
    </w:div>
    <w:div w:id="635447738">
      <w:bodyDiv w:val="1"/>
      <w:marLeft w:val="0"/>
      <w:marRight w:val="0"/>
      <w:marTop w:val="0"/>
      <w:marBottom w:val="0"/>
      <w:divBdr>
        <w:top w:val="none" w:sz="0" w:space="0" w:color="auto"/>
        <w:left w:val="none" w:sz="0" w:space="0" w:color="auto"/>
        <w:bottom w:val="none" w:sz="0" w:space="0" w:color="auto"/>
        <w:right w:val="none" w:sz="0" w:space="0" w:color="auto"/>
      </w:divBdr>
    </w:div>
    <w:div w:id="676270274">
      <w:bodyDiv w:val="1"/>
      <w:marLeft w:val="0"/>
      <w:marRight w:val="0"/>
      <w:marTop w:val="0"/>
      <w:marBottom w:val="0"/>
      <w:divBdr>
        <w:top w:val="none" w:sz="0" w:space="0" w:color="auto"/>
        <w:left w:val="none" w:sz="0" w:space="0" w:color="auto"/>
        <w:bottom w:val="none" w:sz="0" w:space="0" w:color="auto"/>
        <w:right w:val="none" w:sz="0" w:space="0" w:color="auto"/>
      </w:divBdr>
    </w:div>
    <w:div w:id="685594983">
      <w:bodyDiv w:val="1"/>
      <w:marLeft w:val="0"/>
      <w:marRight w:val="0"/>
      <w:marTop w:val="0"/>
      <w:marBottom w:val="0"/>
      <w:divBdr>
        <w:top w:val="none" w:sz="0" w:space="0" w:color="auto"/>
        <w:left w:val="none" w:sz="0" w:space="0" w:color="auto"/>
        <w:bottom w:val="none" w:sz="0" w:space="0" w:color="auto"/>
        <w:right w:val="none" w:sz="0" w:space="0" w:color="auto"/>
      </w:divBdr>
    </w:div>
    <w:div w:id="772432926">
      <w:bodyDiv w:val="1"/>
      <w:marLeft w:val="0"/>
      <w:marRight w:val="0"/>
      <w:marTop w:val="0"/>
      <w:marBottom w:val="0"/>
      <w:divBdr>
        <w:top w:val="none" w:sz="0" w:space="0" w:color="auto"/>
        <w:left w:val="none" w:sz="0" w:space="0" w:color="auto"/>
        <w:bottom w:val="none" w:sz="0" w:space="0" w:color="auto"/>
        <w:right w:val="none" w:sz="0" w:space="0" w:color="auto"/>
      </w:divBdr>
    </w:div>
    <w:div w:id="791098898">
      <w:bodyDiv w:val="1"/>
      <w:marLeft w:val="0"/>
      <w:marRight w:val="0"/>
      <w:marTop w:val="0"/>
      <w:marBottom w:val="0"/>
      <w:divBdr>
        <w:top w:val="none" w:sz="0" w:space="0" w:color="auto"/>
        <w:left w:val="none" w:sz="0" w:space="0" w:color="auto"/>
        <w:bottom w:val="none" w:sz="0" w:space="0" w:color="auto"/>
        <w:right w:val="none" w:sz="0" w:space="0" w:color="auto"/>
      </w:divBdr>
    </w:div>
    <w:div w:id="795952145">
      <w:bodyDiv w:val="1"/>
      <w:marLeft w:val="0"/>
      <w:marRight w:val="0"/>
      <w:marTop w:val="0"/>
      <w:marBottom w:val="0"/>
      <w:divBdr>
        <w:top w:val="none" w:sz="0" w:space="0" w:color="auto"/>
        <w:left w:val="none" w:sz="0" w:space="0" w:color="auto"/>
        <w:bottom w:val="none" w:sz="0" w:space="0" w:color="auto"/>
        <w:right w:val="none" w:sz="0" w:space="0" w:color="auto"/>
      </w:divBdr>
    </w:div>
    <w:div w:id="796610860">
      <w:bodyDiv w:val="1"/>
      <w:marLeft w:val="0"/>
      <w:marRight w:val="0"/>
      <w:marTop w:val="0"/>
      <w:marBottom w:val="0"/>
      <w:divBdr>
        <w:top w:val="none" w:sz="0" w:space="0" w:color="auto"/>
        <w:left w:val="none" w:sz="0" w:space="0" w:color="auto"/>
        <w:bottom w:val="none" w:sz="0" w:space="0" w:color="auto"/>
        <w:right w:val="none" w:sz="0" w:space="0" w:color="auto"/>
      </w:divBdr>
    </w:div>
    <w:div w:id="856117020">
      <w:bodyDiv w:val="1"/>
      <w:marLeft w:val="0"/>
      <w:marRight w:val="0"/>
      <w:marTop w:val="0"/>
      <w:marBottom w:val="0"/>
      <w:divBdr>
        <w:top w:val="none" w:sz="0" w:space="0" w:color="auto"/>
        <w:left w:val="none" w:sz="0" w:space="0" w:color="auto"/>
        <w:bottom w:val="none" w:sz="0" w:space="0" w:color="auto"/>
        <w:right w:val="none" w:sz="0" w:space="0" w:color="auto"/>
      </w:divBdr>
    </w:div>
    <w:div w:id="1000736184">
      <w:bodyDiv w:val="1"/>
      <w:marLeft w:val="0"/>
      <w:marRight w:val="0"/>
      <w:marTop w:val="0"/>
      <w:marBottom w:val="0"/>
      <w:divBdr>
        <w:top w:val="none" w:sz="0" w:space="0" w:color="auto"/>
        <w:left w:val="none" w:sz="0" w:space="0" w:color="auto"/>
        <w:bottom w:val="none" w:sz="0" w:space="0" w:color="auto"/>
        <w:right w:val="none" w:sz="0" w:space="0" w:color="auto"/>
      </w:divBdr>
    </w:div>
    <w:div w:id="1003438000">
      <w:bodyDiv w:val="1"/>
      <w:marLeft w:val="0"/>
      <w:marRight w:val="0"/>
      <w:marTop w:val="0"/>
      <w:marBottom w:val="0"/>
      <w:divBdr>
        <w:top w:val="none" w:sz="0" w:space="0" w:color="auto"/>
        <w:left w:val="none" w:sz="0" w:space="0" w:color="auto"/>
        <w:bottom w:val="none" w:sz="0" w:space="0" w:color="auto"/>
        <w:right w:val="none" w:sz="0" w:space="0" w:color="auto"/>
      </w:divBdr>
    </w:div>
    <w:div w:id="1092580935">
      <w:bodyDiv w:val="1"/>
      <w:marLeft w:val="0"/>
      <w:marRight w:val="0"/>
      <w:marTop w:val="0"/>
      <w:marBottom w:val="0"/>
      <w:divBdr>
        <w:top w:val="none" w:sz="0" w:space="0" w:color="auto"/>
        <w:left w:val="none" w:sz="0" w:space="0" w:color="auto"/>
        <w:bottom w:val="none" w:sz="0" w:space="0" w:color="auto"/>
        <w:right w:val="none" w:sz="0" w:space="0" w:color="auto"/>
      </w:divBdr>
    </w:div>
    <w:div w:id="1094858779">
      <w:bodyDiv w:val="1"/>
      <w:marLeft w:val="0"/>
      <w:marRight w:val="0"/>
      <w:marTop w:val="0"/>
      <w:marBottom w:val="0"/>
      <w:divBdr>
        <w:top w:val="none" w:sz="0" w:space="0" w:color="auto"/>
        <w:left w:val="none" w:sz="0" w:space="0" w:color="auto"/>
        <w:bottom w:val="none" w:sz="0" w:space="0" w:color="auto"/>
        <w:right w:val="none" w:sz="0" w:space="0" w:color="auto"/>
      </w:divBdr>
    </w:div>
    <w:div w:id="1159273775">
      <w:bodyDiv w:val="1"/>
      <w:marLeft w:val="0"/>
      <w:marRight w:val="0"/>
      <w:marTop w:val="0"/>
      <w:marBottom w:val="0"/>
      <w:divBdr>
        <w:top w:val="none" w:sz="0" w:space="0" w:color="auto"/>
        <w:left w:val="none" w:sz="0" w:space="0" w:color="auto"/>
        <w:bottom w:val="none" w:sz="0" w:space="0" w:color="auto"/>
        <w:right w:val="none" w:sz="0" w:space="0" w:color="auto"/>
      </w:divBdr>
    </w:div>
    <w:div w:id="1171870311">
      <w:bodyDiv w:val="1"/>
      <w:marLeft w:val="0"/>
      <w:marRight w:val="0"/>
      <w:marTop w:val="0"/>
      <w:marBottom w:val="0"/>
      <w:divBdr>
        <w:top w:val="none" w:sz="0" w:space="0" w:color="auto"/>
        <w:left w:val="none" w:sz="0" w:space="0" w:color="auto"/>
        <w:bottom w:val="none" w:sz="0" w:space="0" w:color="auto"/>
        <w:right w:val="none" w:sz="0" w:space="0" w:color="auto"/>
      </w:divBdr>
    </w:div>
    <w:div w:id="1217742940">
      <w:bodyDiv w:val="1"/>
      <w:marLeft w:val="0"/>
      <w:marRight w:val="0"/>
      <w:marTop w:val="0"/>
      <w:marBottom w:val="0"/>
      <w:divBdr>
        <w:top w:val="none" w:sz="0" w:space="0" w:color="auto"/>
        <w:left w:val="none" w:sz="0" w:space="0" w:color="auto"/>
        <w:bottom w:val="none" w:sz="0" w:space="0" w:color="auto"/>
        <w:right w:val="none" w:sz="0" w:space="0" w:color="auto"/>
      </w:divBdr>
    </w:div>
    <w:div w:id="1299384725">
      <w:bodyDiv w:val="1"/>
      <w:marLeft w:val="0"/>
      <w:marRight w:val="0"/>
      <w:marTop w:val="0"/>
      <w:marBottom w:val="0"/>
      <w:divBdr>
        <w:top w:val="none" w:sz="0" w:space="0" w:color="auto"/>
        <w:left w:val="none" w:sz="0" w:space="0" w:color="auto"/>
        <w:bottom w:val="none" w:sz="0" w:space="0" w:color="auto"/>
        <w:right w:val="none" w:sz="0" w:space="0" w:color="auto"/>
      </w:divBdr>
    </w:div>
    <w:div w:id="1362439361">
      <w:bodyDiv w:val="1"/>
      <w:marLeft w:val="0"/>
      <w:marRight w:val="0"/>
      <w:marTop w:val="0"/>
      <w:marBottom w:val="0"/>
      <w:divBdr>
        <w:top w:val="none" w:sz="0" w:space="0" w:color="auto"/>
        <w:left w:val="none" w:sz="0" w:space="0" w:color="auto"/>
        <w:bottom w:val="none" w:sz="0" w:space="0" w:color="auto"/>
        <w:right w:val="none" w:sz="0" w:space="0" w:color="auto"/>
      </w:divBdr>
    </w:div>
    <w:div w:id="1388650272">
      <w:bodyDiv w:val="1"/>
      <w:marLeft w:val="0"/>
      <w:marRight w:val="0"/>
      <w:marTop w:val="0"/>
      <w:marBottom w:val="0"/>
      <w:divBdr>
        <w:top w:val="none" w:sz="0" w:space="0" w:color="auto"/>
        <w:left w:val="none" w:sz="0" w:space="0" w:color="auto"/>
        <w:bottom w:val="none" w:sz="0" w:space="0" w:color="auto"/>
        <w:right w:val="none" w:sz="0" w:space="0" w:color="auto"/>
      </w:divBdr>
    </w:div>
    <w:div w:id="1423720226">
      <w:bodyDiv w:val="1"/>
      <w:marLeft w:val="0"/>
      <w:marRight w:val="0"/>
      <w:marTop w:val="0"/>
      <w:marBottom w:val="0"/>
      <w:divBdr>
        <w:top w:val="none" w:sz="0" w:space="0" w:color="auto"/>
        <w:left w:val="none" w:sz="0" w:space="0" w:color="auto"/>
        <w:bottom w:val="none" w:sz="0" w:space="0" w:color="auto"/>
        <w:right w:val="none" w:sz="0" w:space="0" w:color="auto"/>
      </w:divBdr>
    </w:div>
    <w:div w:id="1449549915">
      <w:bodyDiv w:val="1"/>
      <w:marLeft w:val="0"/>
      <w:marRight w:val="0"/>
      <w:marTop w:val="0"/>
      <w:marBottom w:val="0"/>
      <w:divBdr>
        <w:top w:val="none" w:sz="0" w:space="0" w:color="auto"/>
        <w:left w:val="none" w:sz="0" w:space="0" w:color="auto"/>
        <w:bottom w:val="none" w:sz="0" w:space="0" w:color="auto"/>
        <w:right w:val="none" w:sz="0" w:space="0" w:color="auto"/>
      </w:divBdr>
    </w:div>
    <w:div w:id="1584411754">
      <w:bodyDiv w:val="1"/>
      <w:marLeft w:val="0"/>
      <w:marRight w:val="0"/>
      <w:marTop w:val="0"/>
      <w:marBottom w:val="0"/>
      <w:divBdr>
        <w:top w:val="none" w:sz="0" w:space="0" w:color="auto"/>
        <w:left w:val="none" w:sz="0" w:space="0" w:color="auto"/>
        <w:bottom w:val="none" w:sz="0" w:space="0" w:color="auto"/>
        <w:right w:val="none" w:sz="0" w:space="0" w:color="auto"/>
      </w:divBdr>
    </w:div>
    <w:div w:id="1608000399">
      <w:bodyDiv w:val="1"/>
      <w:marLeft w:val="0"/>
      <w:marRight w:val="0"/>
      <w:marTop w:val="0"/>
      <w:marBottom w:val="0"/>
      <w:divBdr>
        <w:top w:val="none" w:sz="0" w:space="0" w:color="auto"/>
        <w:left w:val="none" w:sz="0" w:space="0" w:color="auto"/>
        <w:bottom w:val="none" w:sz="0" w:space="0" w:color="auto"/>
        <w:right w:val="none" w:sz="0" w:space="0" w:color="auto"/>
      </w:divBdr>
    </w:div>
    <w:div w:id="1648900891">
      <w:bodyDiv w:val="1"/>
      <w:marLeft w:val="0"/>
      <w:marRight w:val="0"/>
      <w:marTop w:val="0"/>
      <w:marBottom w:val="0"/>
      <w:divBdr>
        <w:top w:val="none" w:sz="0" w:space="0" w:color="auto"/>
        <w:left w:val="none" w:sz="0" w:space="0" w:color="auto"/>
        <w:bottom w:val="none" w:sz="0" w:space="0" w:color="auto"/>
        <w:right w:val="none" w:sz="0" w:space="0" w:color="auto"/>
      </w:divBdr>
    </w:div>
    <w:div w:id="1677420602">
      <w:bodyDiv w:val="1"/>
      <w:marLeft w:val="0"/>
      <w:marRight w:val="0"/>
      <w:marTop w:val="0"/>
      <w:marBottom w:val="0"/>
      <w:divBdr>
        <w:top w:val="none" w:sz="0" w:space="0" w:color="auto"/>
        <w:left w:val="none" w:sz="0" w:space="0" w:color="auto"/>
        <w:bottom w:val="none" w:sz="0" w:space="0" w:color="auto"/>
        <w:right w:val="none" w:sz="0" w:space="0" w:color="auto"/>
      </w:divBdr>
    </w:div>
    <w:div w:id="1820269303">
      <w:bodyDiv w:val="1"/>
      <w:marLeft w:val="0"/>
      <w:marRight w:val="0"/>
      <w:marTop w:val="0"/>
      <w:marBottom w:val="0"/>
      <w:divBdr>
        <w:top w:val="none" w:sz="0" w:space="0" w:color="auto"/>
        <w:left w:val="none" w:sz="0" w:space="0" w:color="auto"/>
        <w:bottom w:val="none" w:sz="0" w:space="0" w:color="auto"/>
        <w:right w:val="none" w:sz="0" w:space="0" w:color="auto"/>
      </w:divBdr>
    </w:div>
    <w:div w:id="1833331758">
      <w:bodyDiv w:val="1"/>
      <w:marLeft w:val="0"/>
      <w:marRight w:val="0"/>
      <w:marTop w:val="0"/>
      <w:marBottom w:val="0"/>
      <w:divBdr>
        <w:top w:val="none" w:sz="0" w:space="0" w:color="auto"/>
        <w:left w:val="none" w:sz="0" w:space="0" w:color="auto"/>
        <w:bottom w:val="none" w:sz="0" w:space="0" w:color="auto"/>
        <w:right w:val="none" w:sz="0" w:space="0" w:color="auto"/>
      </w:divBdr>
    </w:div>
    <w:div w:id="1873568646">
      <w:bodyDiv w:val="1"/>
      <w:marLeft w:val="0"/>
      <w:marRight w:val="0"/>
      <w:marTop w:val="0"/>
      <w:marBottom w:val="0"/>
      <w:divBdr>
        <w:top w:val="none" w:sz="0" w:space="0" w:color="auto"/>
        <w:left w:val="none" w:sz="0" w:space="0" w:color="auto"/>
        <w:bottom w:val="none" w:sz="0" w:space="0" w:color="auto"/>
        <w:right w:val="none" w:sz="0" w:space="0" w:color="auto"/>
      </w:divBdr>
    </w:div>
    <w:div w:id="2046128513">
      <w:bodyDiv w:val="1"/>
      <w:marLeft w:val="0"/>
      <w:marRight w:val="0"/>
      <w:marTop w:val="0"/>
      <w:marBottom w:val="0"/>
      <w:divBdr>
        <w:top w:val="none" w:sz="0" w:space="0" w:color="auto"/>
        <w:left w:val="none" w:sz="0" w:space="0" w:color="auto"/>
        <w:bottom w:val="none" w:sz="0" w:space="0" w:color="auto"/>
        <w:right w:val="none" w:sz="0" w:space="0" w:color="auto"/>
      </w:divBdr>
    </w:div>
    <w:div w:id="2054305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318FDB5E-D75D-43A1-B6BD-E9C87A266E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40</Pages>
  <Words>5551</Words>
  <Characters>31644</Characters>
  <Application>Microsoft Office Word</Application>
  <DocSecurity>0</DocSecurity>
  <Lines>263</Lines>
  <Paragraphs>74</Paragraphs>
  <ScaleCrop>false</ScaleCrop>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0</dc:creator>
  <dc:description>NE.Bib</dc:description>
  <cp:lastModifiedBy>zrr</cp:lastModifiedBy>
  <cp:revision>117</cp:revision>
  <cp:lastPrinted>2015-03-11T01:18:00Z</cp:lastPrinted>
  <dcterms:created xsi:type="dcterms:W3CDTF">2022-05-07T10:34:00Z</dcterms:created>
  <dcterms:modified xsi:type="dcterms:W3CDTF">2022-06-08T08:31:00Z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EE8B7AA4E391409C984545B4ACA81D16</vt:lpwstr>
  </property>
</Properties>
</file>