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spacing w:before="156" w:beforeLines="50" w:line="400" w:lineRule="atLeast"/>
        <w:rPr>
          <w:rFonts w:hint="eastAsia" w:eastAsia="仿宋_GB2312"/>
          <w:bCs/>
          <w:color w:val="auto"/>
          <w:sz w:val="30"/>
        </w:rPr>
      </w:pPr>
      <w:r>
        <w:rPr>
          <w:rFonts w:hint="eastAsia" w:eastAsia="仿宋_GB2312"/>
          <w:bCs/>
          <w:color w:val="auto"/>
          <w:sz w:val="30"/>
        </w:rPr>
        <w:t xml:space="preserve"> </w:t>
      </w:r>
    </w:p>
    <w:p>
      <w:pPr>
        <w:spacing w:line="500" w:lineRule="exact"/>
        <w:jc w:val="center"/>
        <w:rPr>
          <w:rFonts w:eastAsia="黑体"/>
          <w:b/>
          <w:color w:val="auto"/>
          <w:sz w:val="32"/>
        </w:rPr>
      </w:pPr>
    </w:p>
    <w:p>
      <w:pPr>
        <w:spacing w:line="360" w:lineRule="auto"/>
        <w:jc w:val="center"/>
        <w:rPr>
          <w:rFonts w:hint="eastAsia" w:eastAsia="黑体"/>
          <w:color w:val="auto"/>
          <w:sz w:val="34"/>
        </w:rPr>
      </w:pPr>
      <w:r>
        <w:rPr>
          <w:rFonts w:hint="eastAsia"/>
          <w:color w:val="auto"/>
          <w:kern w:val="0"/>
        </w:rPr>
        <w:t xml:space="preserve"> </w:t>
      </w:r>
      <w:bookmarkStart w:id="0" w:name="_1064953734"/>
      <w:bookmarkEnd w:id="0"/>
      <w:bookmarkStart w:id="1" w:name="_1065102613"/>
      <w:bookmarkEnd w:id="1"/>
      <w:r>
        <w:rPr>
          <w:color w:val="auto"/>
          <w:kern w:val="0"/>
        </w:rPr>
        <w:object>
          <v:shape id="_x0000_i1025" o:spt="75" type="#_x0000_t75" style="height:46.5pt;width:206.05pt;" o:ole="t" fillcolor="#FFFFFF" filled="t" stroked="f" coordsize="21600,21600">
            <v:path/>
            <v:fill on="t" alignshape="1" focussize="0,0"/>
            <v:stroke on="f"/>
            <v:imagedata r:id="rId16" o:title=""/>
            <o:lock v:ext="edit" aspectratio="t"/>
            <w10:wrap type="none"/>
            <w10:anchorlock/>
          </v:shape>
          <o:OLEObject Type="Embed" ProgID="Word.Picture.8" ShapeID="_x0000_i1025" DrawAspect="Content" ObjectID="_1468075725" r:id="rId15">
            <o:LockedField>false</o:LockedField>
          </o:OLEObject>
        </w:object>
      </w:r>
    </w:p>
    <w:p>
      <w:pPr>
        <w:adjustRightInd w:val="0"/>
        <w:snapToGrid w:val="0"/>
        <w:jc w:val="center"/>
        <w:rPr>
          <w:rFonts w:hint="eastAsia"/>
          <w:b/>
          <w:bCs/>
          <w:color w:val="auto"/>
          <w:spacing w:val="20"/>
          <w:sz w:val="18"/>
        </w:rPr>
      </w:pPr>
    </w:p>
    <w:p>
      <w:pPr>
        <w:adjustRightInd w:val="0"/>
        <w:snapToGrid w:val="0"/>
        <w:jc w:val="center"/>
        <w:rPr>
          <w:rFonts w:hint="eastAsia"/>
          <w:b/>
          <w:bCs/>
          <w:color w:val="auto"/>
          <w:spacing w:val="20"/>
          <w:sz w:val="18"/>
        </w:rPr>
      </w:pPr>
    </w:p>
    <w:p>
      <w:pPr>
        <w:spacing w:line="360" w:lineRule="auto"/>
        <w:jc w:val="center"/>
        <w:rPr>
          <w:rFonts w:eastAsia="华文中宋"/>
          <w:b/>
          <w:bCs/>
          <w:color w:val="auto"/>
          <w:sz w:val="72"/>
          <w:szCs w:val="72"/>
        </w:rPr>
      </w:pPr>
      <w:r>
        <w:rPr>
          <w:rFonts w:hint="eastAsia" w:eastAsia="华文中宋"/>
          <w:b/>
          <w:bCs/>
          <w:color w:val="auto"/>
          <w:spacing w:val="20"/>
          <w:sz w:val="72"/>
          <w:szCs w:val="72"/>
        </w:rPr>
        <w:t>本科生毕业设计[论文]</w:t>
      </w:r>
    </w:p>
    <w:p>
      <w:pPr>
        <w:adjustRightInd w:val="0"/>
        <w:snapToGrid w:val="0"/>
        <w:spacing w:line="264" w:lineRule="auto"/>
        <w:rPr>
          <w:rFonts w:hint="eastAsia" w:eastAsia="华文中宋"/>
          <w:b/>
          <w:bCs/>
          <w:color w:val="auto"/>
          <w:spacing w:val="12"/>
          <w:sz w:val="52"/>
          <w:szCs w:val="32"/>
        </w:rPr>
      </w:pPr>
    </w:p>
    <w:p>
      <w:pPr>
        <w:spacing w:line="360" w:lineRule="auto"/>
        <w:jc w:val="center"/>
        <w:rPr>
          <w:rFonts w:eastAsia="华文中宋"/>
          <w:bCs/>
          <w:color w:val="auto"/>
          <w:sz w:val="32"/>
          <w:szCs w:val="32"/>
        </w:rPr>
      </w:pPr>
      <w:r>
        <w:rPr>
          <w:rFonts w:hint="eastAsia" w:eastAsia="华文中宋"/>
          <w:color w:val="auto"/>
          <w:kern w:val="0"/>
          <w:sz w:val="32"/>
          <w:szCs w:val="32"/>
          <w:lang w:eastAsia="zh-CN"/>
        </w:rPr>
        <w:t>团队幽默氛围</w:t>
      </w:r>
      <w:r>
        <w:rPr>
          <w:rFonts w:hint="eastAsia" w:eastAsia="华文中宋"/>
          <w:color w:val="auto"/>
          <w:kern w:val="0"/>
          <w:sz w:val="32"/>
          <w:szCs w:val="32"/>
          <w:lang w:val="en-US" w:eastAsia="zh-CN"/>
        </w:rPr>
        <w:t>感知</w:t>
      </w:r>
      <w:r>
        <w:rPr>
          <w:rFonts w:hint="eastAsia" w:eastAsia="华文中宋"/>
          <w:color w:val="auto"/>
          <w:kern w:val="0"/>
          <w:sz w:val="32"/>
          <w:szCs w:val="32"/>
        </w:rPr>
        <w:t>对新员工社会化的影响研究</w:t>
      </w:r>
    </w:p>
    <w:p>
      <w:pPr>
        <w:adjustRightInd w:val="0"/>
        <w:snapToGrid w:val="0"/>
        <w:spacing w:line="264" w:lineRule="auto"/>
        <w:rPr>
          <w:rFonts w:hint="eastAsia" w:eastAsia="华文中宋"/>
          <w:b/>
          <w:bCs/>
          <w:color w:val="auto"/>
          <w:spacing w:val="12"/>
          <w:sz w:val="52"/>
          <w:szCs w:val="32"/>
        </w:rPr>
      </w:pPr>
    </w:p>
    <w:p>
      <w:pPr>
        <w:adjustRightInd w:val="0"/>
        <w:snapToGrid w:val="0"/>
        <w:spacing w:line="264" w:lineRule="auto"/>
        <w:rPr>
          <w:rFonts w:hint="eastAsia" w:eastAsia="华文中宋"/>
          <w:b/>
          <w:bCs/>
          <w:color w:val="auto"/>
          <w:spacing w:val="12"/>
          <w:sz w:val="52"/>
          <w:szCs w:val="32"/>
        </w:rPr>
      </w:pPr>
      <w:r>
        <w:rPr>
          <w:rFonts w:hint="eastAsia" w:eastAsia="华文中宋"/>
          <w:b/>
          <w:bCs/>
          <w:color w:val="auto"/>
          <w:spacing w:val="12"/>
          <w:sz w:val="52"/>
          <w:szCs w:val="32"/>
        </w:rPr>
        <w:t xml:space="preserve"> </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3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6" w:hRule="atLeast"/>
          <w:jc w:val="center"/>
        </w:trPr>
        <w:tc>
          <w:tcPr>
            <w:tcW w:w="1418" w:type="dxa"/>
            <w:tcBorders>
              <w:top w:val="nil"/>
              <w:left w:val="nil"/>
              <w:bottom w:val="nil"/>
              <w:right w:val="nil"/>
            </w:tcBorders>
            <w:noWrap w:val="0"/>
            <w:vAlign w:val="bottom"/>
          </w:tcPr>
          <w:p>
            <w:pPr>
              <w:snapToGrid w:val="0"/>
              <w:ind w:left="-1" w:leftChars="-40" w:right="-71" w:rightChars="-34" w:hanging="83" w:hangingChars="26"/>
              <w:jc w:val="center"/>
              <w:rPr>
                <w:rFonts w:eastAsia="华文中宋"/>
                <w:color w:val="auto"/>
                <w:kern w:val="0"/>
                <w:sz w:val="32"/>
                <w:szCs w:val="32"/>
              </w:rPr>
            </w:pPr>
            <w:r>
              <w:rPr>
                <w:rFonts w:hAnsi="华文中宋" w:eastAsia="华文中宋"/>
                <w:color w:val="auto"/>
                <w:kern w:val="0"/>
                <w:sz w:val="32"/>
                <w:szCs w:val="32"/>
              </w:rPr>
              <w:t>院</w:t>
            </w:r>
            <w:r>
              <w:rPr>
                <w:rFonts w:eastAsia="华文中宋"/>
                <w:color w:val="auto"/>
                <w:kern w:val="0"/>
                <w:sz w:val="32"/>
                <w:szCs w:val="32"/>
              </w:rPr>
              <w:t xml:space="preserve">    </w:t>
            </w:r>
            <w:r>
              <w:rPr>
                <w:rFonts w:hAnsi="华文中宋" w:eastAsia="华文中宋"/>
                <w:color w:val="auto"/>
                <w:kern w:val="0"/>
                <w:sz w:val="32"/>
                <w:szCs w:val="32"/>
              </w:rPr>
              <w:t>系</w:t>
            </w:r>
          </w:p>
        </w:tc>
        <w:tc>
          <w:tcPr>
            <w:tcW w:w="3686" w:type="dxa"/>
            <w:tcBorders>
              <w:top w:val="nil"/>
              <w:left w:val="nil"/>
              <w:right w:val="nil"/>
            </w:tcBorders>
            <w:noWrap w:val="0"/>
            <w:vAlign w:val="bottom"/>
          </w:tcPr>
          <w:p>
            <w:pPr>
              <w:snapToGrid w:val="0"/>
              <w:jc w:val="center"/>
              <w:rPr>
                <w:rFonts w:eastAsia="华文中宋"/>
                <w:color w:val="auto"/>
                <w:kern w:val="0"/>
                <w:sz w:val="32"/>
                <w:szCs w:val="32"/>
              </w:rPr>
            </w:pPr>
            <w:r>
              <w:rPr>
                <w:rFonts w:hint="eastAsia" w:eastAsia="华文中宋"/>
                <w:color w:val="auto"/>
                <w:kern w:val="0"/>
                <w:sz w:val="32"/>
                <w:szCs w:val="32"/>
              </w:rPr>
              <w:t>管理学院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6" w:hRule="atLeast"/>
          <w:jc w:val="center"/>
        </w:trPr>
        <w:tc>
          <w:tcPr>
            <w:tcW w:w="1418" w:type="dxa"/>
            <w:tcBorders>
              <w:top w:val="nil"/>
              <w:left w:val="nil"/>
              <w:bottom w:val="nil"/>
              <w:right w:val="nil"/>
            </w:tcBorders>
            <w:noWrap w:val="0"/>
            <w:vAlign w:val="bottom"/>
          </w:tcPr>
          <w:p>
            <w:pPr>
              <w:snapToGrid w:val="0"/>
              <w:ind w:left="-1" w:leftChars="-40" w:right="-71" w:rightChars="-34" w:hanging="83" w:hangingChars="26"/>
              <w:jc w:val="center"/>
              <w:rPr>
                <w:rFonts w:eastAsia="华文中宋"/>
                <w:color w:val="auto"/>
                <w:kern w:val="0"/>
                <w:sz w:val="32"/>
                <w:szCs w:val="32"/>
              </w:rPr>
            </w:pPr>
            <w:r>
              <w:rPr>
                <w:rFonts w:hAnsi="华文中宋" w:eastAsia="华文中宋"/>
                <w:color w:val="auto"/>
                <w:kern w:val="0"/>
                <w:sz w:val="32"/>
                <w:szCs w:val="32"/>
              </w:rPr>
              <w:t>专业班级</w:t>
            </w:r>
          </w:p>
        </w:tc>
        <w:tc>
          <w:tcPr>
            <w:tcW w:w="3686" w:type="dxa"/>
            <w:tcBorders>
              <w:left w:val="nil"/>
              <w:right w:val="nil"/>
            </w:tcBorders>
            <w:noWrap w:val="0"/>
            <w:vAlign w:val="bottom"/>
          </w:tcPr>
          <w:p>
            <w:pPr>
              <w:snapToGrid w:val="0"/>
              <w:jc w:val="center"/>
              <w:rPr>
                <w:rFonts w:eastAsia="华文中宋"/>
                <w:color w:val="auto"/>
                <w:kern w:val="0"/>
                <w:sz w:val="32"/>
                <w:szCs w:val="32"/>
              </w:rPr>
            </w:pPr>
            <w:r>
              <w:rPr>
                <w:rFonts w:hint="eastAsia" w:eastAsia="华文中宋"/>
                <w:color w:val="auto"/>
                <w:kern w:val="0"/>
                <w:sz w:val="32"/>
                <w:szCs w:val="32"/>
              </w:rPr>
              <w:t>工商管理1801班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6" w:hRule="atLeast"/>
          <w:jc w:val="center"/>
        </w:trPr>
        <w:tc>
          <w:tcPr>
            <w:tcW w:w="1418" w:type="dxa"/>
            <w:tcBorders>
              <w:top w:val="nil"/>
              <w:left w:val="nil"/>
              <w:bottom w:val="nil"/>
              <w:right w:val="nil"/>
            </w:tcBorders>
            <w:noWrap w:val="0"/>
            <w:vAlign w:val="bottom"/>
          </w:tcPr>
          <w:p>
            <w:pPr>
              <w:snapToGrid w:val="0"/>
              <w:ind w:left="-1" w:leftChars="-40" w:right="-71" w:rightChars="-34" w:hanging="83" w:hangingChars="26"/>
              <w:jc w:val="center"/>
              <w:rPr>
                <w:rFonts w:eastAsia="华文中宋"/>
                <w:color w:val="auto"/>
                <w:kern w:val="0"/>
                <w:sz w:val="32"/>
                <w:szCs w:val="32"/>
              </w:rPr>
            </w:pPr>
            <w:r>
              <w:rPr>
                <w:rFonts w:hAnsi="华文中宋" w:eastAsia="华文中宋"/>
                <w:color w:val="auto"/>
                <w:kern w:val="0"/>
                <w:sz w:val="32"/>
                <w:szCs w:val="32"/>
              </w:rPr>
              <w:t>姓</w:t>
            </w:r>
            <w:r>
              <w:rPr>
                <w:rFonts w:eastAsia="华文中宋"/>
                <w:color w:val="auto"/>
                <w:kern w:val="0"/>
                <w:sz w:val="32"/>
                <w:szCs w:val="32"/>
              </w:rPr>
              <w:t xml:space="preserve">    </w:t>
            </w:r>
            <w:r>
              <w:rPr>
                <w:rFonts w:hAnsi="华文中宋" w:eastAsia="华文中宋"/>
                <w:color w:val="auto"/>
                <w:kern w:val="0"/>
                <w:sz w:val="32"/>
                <w:szCs w:val="32"/>
              </w:rPr>
              <w:t>名</w:t>
            </w:r>
          </w:p>
        </w:tc>
        <w:tc>
          <w:tcPr>
            <w:tcW w:w="3686" w:type="dxa"/>
            <w:tcBorders>
              <w:left w:val="nil"/>
              <w:right w:val="nil"/>
            </w:tcBorders>
            <w:noWrap w:val="0"/>
            <w:vAlign w:val="bottom"/>
          </w:tcPr>
          <w:p>
            <w:pPr>
              <w:snapToGrid w:val="0"/>
              <w:jc w:val="center"/>
              <w:rPr>
                <w:rFonts w:eastAsia="华文中宋"/>
                <w:color w:val="auto"/>
                <w:kern w:val="0"/>
                <w:sz w:val="32"/>
                <w:szCs w:val="32"/>
              </w:rPr>
            </w:pPr>
            <w:r>
              <w:rPr>
                <w:rFonts w:hint="eastAsia" w:eastAsia="华文中宋"/>
                <w:color w:val="auto"/>
                <w:kern w:val="0"/>
                <w:sz w:val="32"/>
                <w:szCs w:val="32"/>
              </w:rPr>
              <w:t>阿比旦·木衣东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6" w:hRule="atLeast"/>
          <w:jc w:val="center"/>
        </w:trPr>
        <w:tc>
          <w:tcPr>
            <w:tcW w:w="1418" w:type="dxa"/>
            <w:tcBorders>
              <w:top w:val="nil"/>
              <w:left w:val="nil"/>
              <w:bottom w:val="nil"/>
              <w:right w:val="nil"/>
            </w:tcBorders>
            <w:noWrap w:val="0"/>
            <w:vAlign w:val="bottom"/>
          </w:tcPr>
          <w:p>
            <w:pPr>
              <w:snapToGrid w:val="0"/>
              <w:ind w:left="-1" w:leftChars="-40" w:right="-71" w:rightChars="-34" w:hanging="83" w:hangingChars="26"/>
              <w:jc w:val="center"/>
              <w:rPr>
                <w:rFonts w:eastAsia="华文中宋"/>
                <w:color w:val="auto"/>
                <w:kern w:val="0"/>
                <w:sz w:val="32"/>
                <w:szCs w:val="32"/>
              </w:rPr>
            </w:pPr>
            <w:r>
              <w:rPr>
                <w:rFonts w:hAnsi="华文中宋" w:eastAsia="华文中宋"/>
                <w:color w:val="auto"/>
                <w:kern w:val="0"/>
                <w:sz w:val="32"/>
                <w:szCs w:val="32"/>
              </w:rPr>
              <w:t>学</w:t>
            </w:r>
            <w:r>
              <w:rPr>
                <w:rFonts w:eastAsia="华文中宋"/>
                <w:color w:val="auto"/>
                <w:kern w:val="0"/>
                <w:sz w:val="32"/>
                <w:szCs w:val="32"/>
              </w:rPr>
              <w:t xml:space="preserve">    </w:t>
            </w:r>
            <w:r>
              <w:rPr>
                <w:rFonts w:hAnsi="华文中宋" w:eastAsia="华文中宋"/>
                <w:color w:val="auto"/>
                <w:kern w:val="0"/>
                <w:sz w:val="32"/>
                <w:szCs w:val="32"/>
              </w:rPr>
              <w:t>号</w:t>
            </w:r>
          </w:p>
        </w:tc>
        <w:tc>
          <w:tcPr>
            <w:tcW w:w="3686" w:type="dxa"/>
            <w:tcBorders>
              <w:left w:val="nil"/>
              <w:right w:val="nil"/>
            </w:tcBorders>
            <w:noWrap w:val="0"/>
            <w:vAlign w:val="bottom"/>
          </w:tcPr>
          <w:p>
            <w:pPr>
              <w:snapToGrid w:val="0"/>
              <w:jc w:val="center"/>
              <w:rPr>
                <w:rFonts w:eastAsia="华文中宋"/>
                <w:color w:val="auto"/>
                <w:kern w:val="0"/>
                <w:sz w:val="32"/>
                <w:szCs w:val="32"/>
              </w:rPr>
            </w:pPr>
            <w:r>
              <w:rPr>
                <w:rFonts w:hint="eastAsia" w:eastAsia="华文中宋"/>
                <w:color w:val="auto"/>
                <w:kern w:val="0"/>
                <w:sz w:val="32"/>
                <w:szCs w:val="32"/>
              </w:rPr>
              <w:t>U</w:t>
            </w:r>
            <w:r>
              <w:rPr>
                <w:rFonts w:eastAsia="华文中宋"/>
                <w:color w:val="auto"/>
                <w:kern w:val="0"/>
                <w:sz w:val="32"/>
                <w:szCs w:val="32"/>
              </w:rPr>
              <w:t>201811</w:t>
            </w:r>
            <w:r>
              <w:rPr>
                <w:rFonts w:hint="eastAsia" w:eastAsia="华文中宋"/>
                <w:color w:val="auto"/>
                <w:kern w:val="0"/>
                <w:sz w:val="32"/>
                <w:szCs w:val="32"/>
              </w:rPr>
              <w:t>232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6" w:hRule="atLeast"/>
          <w:jc w:val="center"/>
        </w:trPr>
        <w:tc>
          <w:tcPr>
            <w:tcW w:w="1418" w:type="dxa"/>
            <w:tcBorders>
              <w:top w:val="nil"/>
              <w:left w:val="nil"/>
              <w:bottom w:val="nil"/>
              <w:right w:val="nil"/>
            </w:tcBorders>
            <w:noWrap w:val="0"/>
            <w:vAlign w:val="bottom"/>
          </w:tcPr>
          <w:p>
            <w:pPr>
              <w:snapToGrid w:val="0"/>
              <w:ind w:left="-1" w:leftChars="-40" w:right="-71" w:rightChars="-34" w:hanging="83" w:hangingChars="26"/>
              <w:jc w:val="center"/>
              <w:rPr>
                <w:rFonts w:eastAsia="华文中宋"/>
                <w:color w:val="auto"/>
                <w:kern w:val="0"/>
                <w:sz w:val="32"/>
                <w:szCs w:val="32"/>
              </w:rPr>
            </w:pPr>
            <w:r>
              <w:rPr>
                <w:rFonts w:hAnsi="华文中宋" w:eastAsia="华文中宋"/>
                <w:color w:val="auto"/>
                <w:kern w:val="0"/>
                <w:sz w:val="32"/>
                <w:szCs w:val="32"/>
              </w:rPr>
              <w:t>指导教师</w:t>
            </w:r>
          </w:p>
        </w:tc>
        <w:tc>
          <w:tcPr>
            <w:tcW w:w="3686" w:type="dxa"/>
            <w:tcBorders>
              <w:left w:val="nil"/>
              <w:right w:val="nil"/>
            </w:tcBorders>
            <w:noWrap w:val="0"/>
            <w:vAlign w:val="bottom"/>
          </w:tcPr>
          <w:p>
            <w:pPr>
              <w:snapToGrid w:val="0"/>
              <w:jc w:val="center"/>
              <w:rPr>
                <w:rFonts w:eastAsia="华文中宋"/>
                <w:color w:val="auto"/>
                <w:kern w:val="0"/>
                <w:sz w:val="32"/>
                <w:szCs w:val="32"/>
              </w:rPr>
            </w:pPr>
            <w:r>
              <w:rPr>
                <w:rFonts w:hint="eastAsia" w:eastAsia="华文中宋"/>
                <w:color w:val="auto"/>
                <w:kern w:val="0"/>
                <w:sz w:val="32"/>
                <w:szCs w:val="32"/>
              </w:rPr>
              <w:t>王海江 副教授</w:t>
            </w:r>
          </w:p>
        </w:tc>
      </w:tr>
    </w:tbl>
    <w:p>
      <w:pPr>
        <w:jc w:val="center"/>
        <w:rPr>
          <w:rFonts w:hint="eastAsia" w:eastAsia="华文中宋"/>
          <w:bCs/>
          <w:color w:val="auto"/>
          <w:kern w:val="0"/>
          <w:sz w:val="32"/>
          <w:szCs w:val="32"/>
        </w:rPr>
      </w:pPr>
    </w:p>
    <w:p>
      <w:pPr>
        <w:jc w:val="center"/>
        <w:rPr>
          <w:rFonts w:hint="eastAsia" w:eastAsia="华文中宋"/>
          <w:bCs/>
          <w:color w:val="auto"/>
          <w:kern w:val="0"/>
          <w:sz w:val="32"/>
          <w:szCs w:val="32"/>
        </w:rPr>
      </w:pPr>
    </w:p>
    <w:p>
      <w:pPr>
        <w:spacing w:line="360" w:lineRule="auto"/>
        <w:jc w:val="center"/>
        <w:rPr>
          <w:rFonts w:hint="eastAsia" w:eastAsia="华文中宋"/>
          <w:bCs/>
          <w:color w:val="auto"/>
          <w:kern w:val="0"/>
          <w:sz w:val="32"/>
          <w:szCs w:val="32"/>
        </w:rPr>
      </w:pPr>
      <w:r>
        <w:rPr>
          <w:rFonts w:hint="eastAsia" w:eastAsia="华文中宋"/>
          <w:bCs/>
          <w:color w:val="auto"/>
          <w:kern w:val="0"/>
          <w:sz w:val="32"/>
          <w:szCs w:val="32"/>
        </w:rPr>
        <w:t xml:space="preserve">2022年 5 月 </w:t>
      </w:r>
      <w:r>
        <w:rPr>
          <w:rFonts w:hint="eastAsia" w:eastAsia="华文中宋"/>
          <w:bCs/>
          <w:color w:val="auto"/>
          <w:kern w:val="0"/>
          <w:sz w:val="32"/>
          <w:szCs w:val="32"/>
          <w:lang w:val="en-US" w:eastAsia="zh-CN"/>
        </w:rPr>
        <w:t>20</w:t>
      </w:r>
      <w:r>
        <w:rPr>
          <w:rFonts w:hint="eastAsia" w:eastAsia="华文中宋"/>
          <w:bCs/>
          <w:color w:val="auto"/>
          <w:kern w:val="0"/>
          <w:sz w:val="32"/>
          <w:szCs w:val="32"/>
        </w:rPr>
        <w:t xml:space="preserve"> 日</w:t>
      </w:r>
    </w:p>
    <w:p>
      <w:pPr>
        <w:rPr>
          <w:rFonts w:hint="eastAsia"/>
          <w:color w:val="auto"/>
        </w:rPr>
      </w:pPr>
    </w:p>
    <w:p>
      <w:pPr>
        <w:rPr>
          <w:b/>
          <w:bCs/>
          <w:color w:val="auto"/>
          <w:sz w:val="28"/>
          <w:szCs w:val="30"/>
        </w:rPr>
        <w:sectPr>
          <w:pgSz w:w="11906" w:h="16838"/>
          <w:pgMar w:top="1418" w:right="1701" w:bottom="1134" w:left="1701" w:header="851" w:footer="992" w:gutter="0"/>
          <w:pgNumType w:fmt="upperRoman"/>
          <w:cols w:space="720" w:num="1"/>
          <w:titlePg/>
          <w:docGrid w:type="lines" w:linePitch="312" w:charSpace="0"/>
        </w:sectPr>
      </w:pPr>
    </w:p>
    <w:p>
      <w:pPr>
        <w:spacing w:before="156" w:beforeLines="50" w:after="156" w:afterLines="50"/>
        <w:jc w:val="center"/>
        <w:rPr>
          <w:rFonts w:hint="eastAsia" w:eastAsia="黑体"/>
          <w:b/>
          <w:color w:val="auto"/>
          <w:sz w:val="36"/>
          <w:szCs w:val="36"/>
        </w:rPr>
        <w:sectPr>
          <w:headerReference r:id="rId5" w:type="default"/>
          <w:footerReference r:id="rId6" w:type="default"/>
          <w:type w:val="continuous"/>
          <w:pgSz w:w="11906" w:h="16838"/>
          <w:pgMar w:top="1418" w:right="1701" w:bottom="1134" w:left="1701" w:header="851" w:footer="992" w:gutter="0"/>
          <w:pgNumType w:fmt="upperRoman" w:start="1"/>
          <w:cols w:space="720" w:num="1"/>
          <w:docGrid w:type="lines" w:linePitch="312" w:charSpace="0"/>
        </w:sectPr>
      </w:pPr>
    </w:p>
    <w:p>
      <w:pPr>
        <w:spacing w:before="360" w:beforeLines="150" w:line="360" w:lineRule="auto"/>
        <w:jc w:val="center"/>
        <w:rPr>
          <w:rFonts w:eastAsia="黑体"/>
          <w:b/>
          <w:bCs/>
          <w:color w:val="auto"/>
          <w:sz w:val="36"/>
          <w:szCs w:val="36"/>
        </w:rPr>
      </w:pPr>
      <w:bookmarkStart w:id="2" w:name="_Toc103236472"/>
      <w:r>
        <w:rPr>
          <w:rFonts w:ascii="黑体" w:hAnsi="黑体" w:eastAsia="黑体"/>
          <w:b/>
          <w:bCs/>
          <w:color w:val="auto"/>
          <w:sz w:val="36"/>
          <w:szCs w:val="36"/>
        </w:rPr>
        <w:t>学位论文原创性声明</w:t>
      </w:r>
    </w:p>
    <w:p>
      <w:pPr>
        <w:spacing w:line="360" w:lineRule="auto"/>
        <w:ind w:firstLine="480" w:firstLineChars="200"/>
        <w:rPr>
          <w:rFonts w:hint="eastAsia"/>
          <w:color w:val="auto"/>
          <w:sz w:val="24"/>
          <w:szCs w:val="24"/>
        </w:rPr>
      </w:pPr>
      <w:r>
        <w:rPr>
          <w:color w:val="auto"/>
          <w:sz w:val="24"/>
          <w:szCs w:val="24"/>
        </w:rPr>
        <w:t xml:space="preserve"> </w:t>
      </w:r>
    </w:p>
    <w:p>
      <w:pPr>
        <w:spacing w:line="360" w:lineRule="auto"/>
        <w:ind w:firstLine="480" w:firstLineChars="200"/>
        <w:rPr>
          <w:color w:val="auto"/>
          <w:sz w:val="24"/>
          <w:szCs w:val="24"/>
        </w:rPr>
      </w:pPr>
      <w:r>
        <w:rPr>
          <w:rFonts w:ascii="宋体" w:hAnsi="宋体"/>
          <w:color w:val="auto"/>
          <w:sz w:val="24"/>
          <w:szCs w:val="24"/>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wordWrap w:val="0"/>
        <w:spacing w:line="360" w:lineRule="auto"/>
        <w:jc w:val="right"/>
        <w:rPr>
          <w:color w:val="auto"/>
          <w:sz w:val="24"/>
          <w:szCs w:val="24"/>
        </w:rPr>
      </w:pPr>
      <w:r>
        <w:rPr>
          <w:color w:val="auto"/>
          <w:sz w:val="24"/>
          <w:szCs w:val="24"/>
        </w:rPr>
        <w:t xml:space="preserve"> </w:t>
      </w:r>
    </w:p>
    <w:p>
      <w:pPr>
        <w:wordWrap w:val="0"/>
        <w:spacing w:line="360" w:lineRule="auto"/>
        <w:jc w:val="right"/>
        <w:rPr>
          <w:color w:val="auto"/>
          <w:sz w:val="24"/>
          <w:szCs w:val="24"/>
        </w:rPr>
      </w:pPr>
      <w:r>
        <w:rPr>
          <w:rFonts w:ascii="宋体" w:hAnsi="宋体"/>
          <w:color w:val="auto"/>
          <w:sz w:val="24"/>
          <w:szCs w:val="24"/>
        </w:rPr>
        <w:t>作者签名：</w:t>
      </w:r>
      <w:r>
        <w:rPr>
          <w:color w:val="auto"/>
          <w:sz w:val="24"/>
          <w:szCs w:val="24"/>
        </w:rPr>
        <w:t xml:space="preserve">  </w:t>
      </w:r>
      <w:r>
        <w:rPr>
          <w:rFonts w:hint="eastAsia"/>
          <w:color w:val="auto"/>
          <w:sz w:val="24"/>
          <w:szCs w:val="24"/>
        </w:rPr>
        <w:t xml:space="preserve">  </w:t>
      </w:r>
      <w:r>
        <w:rPr>
          <w:color w:val="auto"/>
          <w:sz w:val="24"/>
          <w:szCs w:val="24"/>
        </w:rPr>
        <w:t xml:space="preserve"> </w:t>
      </w:r>
      <w:r>
        <w:rPr>
          <w:rFonts w:hint="eastAsia"/>
          <w:color w:val="auto"/>
          <w:sz w:val="24"/>
          <w:szCs w:val="24"/>
        </w:rPr>
        <w:t xml:space="preserve">  </w:t>
      </w:r>
      <w:r>
        <w:rPr>
          <w:color w:val="auto"/>
          <w:sz w:val="24"/>
          <w:szCs w:val="24"/>
        </w:rPr>
        <w:t xml:space="preserve">      </w:t>
      </w:r>
      <w:r>
        <w:rPr>
          <w:rFonts w:ascii="宋体" w:hAnsi="宋体"/>
          <w:color w:val="auto"/>
          <w:sz w:val="24"/>
          <w:szCs w:val="24"/>
        </w:rPr>
        <w:t>年</w:t>
      </w:r>
      <w:r>
        <w:rPr>
          <w:color w:val="auto"/>
          <w:sz w:val="24"/>
          <w:szCs w:val="24"/>
        </w:rPr>
        <w:t xml:space="preserve">   月    日</w:t>
      </w:r>
    </w:p>
    <w:p>
      <w:pPr>
        <w:spacing w:before="240" w:beforeLines="100" w:line="360" w:lineRule="auto"/>
        <w:jc w:val="center"/>
        <w:rPr>
          <w:b/>
          <w:bCs/>
          <w:color w:val="auto"/>
          <w:sz w:val="40"/>
          <w:szCs w:val="40"/>
        </w:rPr>
      </w:pPr>
      <w:r>
        <w:rPr>
          <w:rFonts w:hint="eastAsia"/>
          <w:b/>
          <w:bCs/>
          <w:color w:val="auto"/>
          <w:sz w:val="40"/>
          <w:szCs w:val="40"/>
        </w:rPr>
        <w:t xml:space="preserve"> </w:t>
      </w:r>
    </w:p>
    <w:p>
      <w:pPr>
        <w:spacing w:before="360" w:beforeLines="150" w:line="360" w:lineRule="auto"/>
        <w:jc w:val="center"/>
        <w:rPr>
          <w:rFonts w:hint="eastAsia" w:eastAsia="黑体"/>
          <w:b/>
          <w:bCs/>
          <w:color w:val="auto"/>
          <w:sz w:val="36"/>
          <w:szCs w:val="36"/>
        </w:rPr>
      </w:pPr>
      <w:r>
        <w:rPr>
          <w:rFonts w:ascii="黑体" w:hAnsi="黑体" w:eastAsia="黑体"/>
          <w:b/>
          <w:bCs/>
          <w:color w:val="auto"/>
          <w:sz w:val="36"/>
          <w:szCs w:val="36"/>
        </w:rPr>
        <w:t>学位论文版权使用授权书</w:t>
      </w:r>
    </w:p>
    <w:p>
      <w:pPr>
        <w:spacing w:line="360" w:lineRule="auto"/>
        <w:ind w:firstLine="480" w:firstLineChars="200"/>
        <w:rPr>
          <w:rFonts w:hint="eastAsia"/>
          <w:color w:val="auto"/>
          <w:sz w:val="24"/>
          <w:szCs w:val="24"/>
        </w:rPr>
      </w:pPr>
      <w:r>
        <w:rPr>
          <w:color w:val="auto"/>
          <w:sz w:val="24"/>
          <w:szCs w:val="24"/>
        </w:rPr>
        <w:t xml:space="preserve"> </w:t>
      </w:r>
    </w:p>
    <w:p>
      <w:pPr>
        <w:spacing w:line="360" w:lineRule="auto"/>
        <w:ind w:firstLine="480" w:firstLineChars="200"/>
        <w:rPr>
          <w:color w:val="auto"/>
          <w:sz w:val="24"/>
          <w:szCs w:val="24"/>
        </w:rPr>
      </w:pPr>
      <w:r>
        <w:rPr>
          <w:rFonts w:ascii="宋体" w:hAnsi="宋体"/>
          <w:color w:val="auto"/>
          <w:sz w:val="24"/>
          <w:szCs w:val="24"/>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spacing w:line="360" w:lineRule="auto"/>
        <w:ind w:firstLine="480" w:firstLineChars="200"/>
        <w:rPr>
          <w:color w:val="auto"/>
          <w:sz w:val="24"/>
          <w:szCs w:val="24"/>
        </w:rPr>
      </w:pPr>
      <w:r>
        <w:rPr>
          <w:rFonts w:ascii="宋体" w:hAnsi="宋体"/>
          <w:color w:val="auto"/>
          <w:sz w:val="24"/>
          <w:szCs w:val="24"/>
        </w:rPr>
        <w:t>本学位论文属于</w:t>
      </w:r>
      <w:r>
        <w:rPr>
          <w:rFonts w:hint="eastAsia"/>
          <w:color w:val="auto"/>
          <w:sz w:val="24"/>
          <w:szCs w:val="24"/>
        </w:rPr>
        <w:t xml:space="preserve"> </w:t>
      </w:r>
      <w:r>
        <w:rPr>
          <w:color w:val="auto"/>
          <w:sz w:val="24"/>
          <w:szCs w:val="24"/>
        </w:rPr>
        <w:t>1</w:t>
      </w:r>
      <w:r>
        <w:rPr>
          <w:rFonts w:ascii="宋体" w:hAnsi="宋体"/>
          <w:color w:val="auto"/>
          <w:sz w:val="24"/>
          <w:szCs w:val="24"/>
        </w:rPr>
        <w:t>、保密囗，在    年解密后适用本授权书</w:t>
      </w:r>
    </w:p>
    <w:p>
      <w:pPr>
        <w:spacing w:line="360" w:lineRule="auto"/>
        <w:ind w:firstLine="2280" w:firstLineChars="950"/>
        <w:rPr>
          <w:color w:val="auto"/>
          <w:sz w:val="24"/>
          <w:szCs w:val="24"/>
        </w:rPr>
      </w:pPr>
      <w:r>
        <w:rPr>
          <w:color w:val="auto"/>
          <w:sz w:val="24"/>
          <w:szCs w:val="24"/>
        </w:rPr>
        <w:t>2</w:t>
      </w:r>
      <w:r>
        <w:rPr>
          <w:rFonts w:ascii="宋体" w:hAnsi="宋体"/>
          <w:color w:val="auto"/>
          <w:sz w:val="24"/>
          <w:szCs w:val="24"/>
        </w:rPr>
        <w:t>、不保密囗  。</w:t>
      </w:r>
    </w:p>
    <w:p>
      <w:pPr>
        <w:spacing w:line="360" w:lineRule="auto"/>
        <w:ind w:firstLine="2160" w:firstLineChars="900"/>
        <w:rPr>
          <w:color w:val="auto"/>
          <w:sz w:val="24"/>
          <w:szCs w:val="24"/>
        </w:rPr>
      </w:pPr>
      <w:r>
        <w:rPr>
          <w:rFonts w:ascii="宋体" w:hAnsi="宋体"/>
          <w:color w:val="auto"/>
          <w:sz w:val="24"/>
          <w:szCs w:val="24"/>
        </w:rPr>
        <w:t>（请在以上相应方框内打</w:t>
      </w:r>
      <w:r>
        <w:rPr>
          <w:color w:val="auto"/>
          <w:sz w:val="24"/>
          <w:szCs w:val="24"/>
        </w:rPr>
        <w:t>“√”</w:t>
      </w:r>
      <w:r>
        <w:rPr>
          <w:rFonts w:ascii="宋体" w:hAnsi="宋体"/>
          <w:color w:val="auto"/>
          <w:sz w:val="24"/>
          <w:szCs w:val="24"/>
        </w:rPr>
        <w:t>）</w:t>
      </w:r>
    </w:p>
    <w:p>
      <w:pPr>
        <w:spacing w:line="360" w:lineRule="auto"/>
        <w:ind w:firstLine="2160" w:firstLineChars="900"/>
        <w:rPr>
          <w:color w:val="auto"/>
          <w:sz w:val="24"/>
          <w:szCs w:val="24"/>
        </w:rPr>
      </w:pPr>
      <w:r>
        <w:rPr>
          <w:color w:val="auto"/>
          <w:sz w:val="24"/>
          <w:szCs w:val="24"/>
        </w:rPr>
        <w:t xml:space="preserve"> </w:t>
      </w:r>
    </w:p>
    <w:p>
      <w:pPr>
        <w:wordWrap w:val="0"/>
        <w:spacing w:line="360" w:lineRule="auto"/>
        <w:jc w:val="right"/>
        <w:rPr>
          <w:color w:val="auto"/>
          <w:sz w:val="24"/>
          <w:szCs w:val="24"/>
        </w:rPr>
      </w:pPr>
      <w:r>
        <w:rPr>
          <w:rFonts w:ascii="宋体" w:hAnsi="宋体"/>
          <w:color w:val="auto"/>
          <w:sz w:val="24"/>
          <w:szCs w:val="24"/>
        </w:rPr>
        <w:t>作者签名：</w:t>
      </w:r>
      <w:r>
        <w:rPr>
          <w:color w:val="auto"/>
          <w:sz w:val="24"/>
          <w:szCs w:val="24"/>
        </w:rPr>
        <w:t xml:space="preserve">  </w:t>
      </w:r>
      <w:r>
        <w:rPr>
          <w:rFonts w:hint="eastAsia"/>
          <w:color w:val="auto"/>
          <w:sz w:val="24"/>
          <w:szCs w:val="24"/>
        </w:rPr>
        <w:t xml:space="preserve">  </w:t>
      </w:r>
      <w:r>
        <w:rPr>
          <w:color w:val="auto"/>
          <w:sz w:val="24"/>
          <w:szCs w:val="24"/>
        </w:rPr>
        <w:t xml:space="preserve"> </w:t>
      </w:r>
      <w:r>
        <w:rPr>
          <w:rFonts w:hint="eastAsia"/>
          <w:color w:val="auto"/>
          <w:sz w:val="24"/>
          <w:szCs w:val="24"/>
        </w:rPr>
        <w:t xml:space="preserve">  </w:t>
      </w:r>
      <w:r>
        <w:rPr>
          <w:color w:val="auto"/>
          <w:sz w:val="24"/>
          <w:szCs w:val="24"/>
        </w:rPr>
        <w:t xml:space="preserve">      </w:t>
      </w:r>
      <w:r>
        <w:rPr>
          <w:rFonts w:ascii="宋体" w:hAnsi="宋体"/>
          <w:color w:val="auto"/>
          <w:sz w:val="24"/>
          <w:szCs w:val="24"/>
        </w:rPr>
        <w:t>年</w:t>
      </w:r>
      <w:r>
        <w:rPr>
          <w:color w:val="auto"/>
          <w:sz w:val="24"/>
          <w:szCs w:val="24"/>
        </w:rPr>
        <w:t xml:space="preserve">   月    日</w:t>
      </w:r>
    </w:p>
    <w:p>
      <w:pPr>
        <w:wordWrap w:val="0"/>
        <w:spacing w:line="360" w:lineRule="auto"/>
        <w:jc w:val="right"/>
        <w:rPr>
          <w:color w:val="auto"/>
          <w:sz w:val="24"/>
          <w:szCs w:val="24"/>
        </w:rPr>
      </w:pPr>
      <w:r>
        <w:rPr>
          <w:rFonts w:ascii="宋体" w:hAnsi="宋体"/>
          <w:color w:val="auto"/>
          <w:sz w:val="24"/>
          <w:szCs w:val="24"/>
        </w:rPr>
        <w:t>导师签名：</w:t>
      </w:r>
      <w:r>
        <w:rPr>
          <w:color w:val="auto"/>
          <w:sz w:val="24"/>
          <w:szCs w:val="24"/>
        </w:rPr>
        <w:t xml:space="preserve">   </w:t>
      </w:r>
      <w:r>
        <w:rPr>
          <w:rFonts w:hint="eastAsia"/>
          <w:color w:val="auto"/>
          <w:sz w:val="24"/>
          <w:szCs w:val="24"/>
        </w:rPr>
        <w:t xml:space="preserve">    </w:t>
      </w:r>
      <w:r>
        <w:rPr>
          <w:color w:val="auto"/>
          <w:sz w:val="24"/>
          <w:szCs w:val="24"/>
        </w:rPr>
        <w:t xml:space="preserve">      </w:t>
      </w:r>
      <w:r>
        <w:rPr>
          <w:rFonts w:ascii="宋体" w:hAnsi="宋体"/>
          <w:color w:val="auto"/>
          <w:sz w:val="24"/>
          <w:szCs w:val="24"/>
        </w:rPr>
        <w:t>年</w:t>
      </w:r>
      <w:r>
        <w:rPr>
          <w:color w:val="auto"/>
          <w:sz w:val="24"/>
          <w:szCs w:val="24"/>
        </w:rPr>
        <w:t xml:space="preserve">   月    日</w:t>
      </w:r>
    </w:p>
    <w:p>
      <w:pPr>
        <w:jc w:val="right"/>
        <w:rPr>
          <w:color w:val="auto"/>
          <w:sz w:val="24"/>
          <w:szCs w:val="24"/>
        </w:rPr>
      </w:pPr>
      <w:r>
        <w:rPr>
          <w:rFonts w:hint="eastAsia"/>
          <w:color w:val="auto"/>
          <w:sz w:val="24"/>
          <w:szCs w:val="24"/>
        </w:rPr>
        <w:t xml:space="preserve"> </w:t>
      </w:r>
    </w:p>
    <w:p>
      <w:pPr>
        <w:spacing w:line="360" w:lineRule="auto"/>
        <w:jc w:val="center"/>
        <w:rPr>
          <w:rFonts w:hint="eastAsia" w:eastAsia="楷体_GB2312"/>
          <w:color w:val="auto"/>
          <w:szCs w:val="21"/>
        </w:rPr>
      </w:pPr>
      <w:r>
        <w:rPr>
          <w:rFonts w:hint="eastAsia" w:eastAsia="楷体_GB2312"/>
          <w:color w:val="auto"/>
        </w:rPr>
        <w:t xml:space="preserve"> </w:t>
      </w:r>
    </w:p>
    <w:p>
      <w:pPr>
        <w:spacing w:line="360" w:lineRule="auto"/>
        <w:jc w:val="center"/>
        <w:rPr>
          <w:rFonts w:hint="eastAsia" w:eastAsia="楷体_GB2312"/>
          <w:color w:val="auto"/>
        </w:rPr>
      </w:pPr>
      <w:r>
        <w:rPr>
          <w:rFonts w:hint="eastAsia" w:eastAsia="楷体_GB2312"/>
          <w:color w:val="auto"/>
        </w:rPr>
        <w:t xml:space="preserve"> </w:t>
      </w:r>
    </w:p>
    <w:p>
      <w:pPr>
        <w:spacing w:before="120" w:beforeLines="50" w:after="120" w:afterLines="50"/>
        <w:jc w:val="center"/>
        <w:rPr>
          <w:rFonts w:hint="eastAsia" w:eastAsia="黑体"/>
          <w:b/>
          <w:color w:val="auto"/>
          <w:sz w:val="36"/>
          <w:szCs w:val="36"/>
        </w:rPr>
        <w:sectPr>
          <w:footerReference r:id="rId7" w:type="default"/>
          <w:pgSz w:w="12240" w:h="15840"/>
          <w:pgMar w:top="1440" w:right="1800" w:bottom="1440" w:left="1800" w:header="720" w:footer="907" w:gutter="0"/>
          <w:pgNumType w:fmt="upperRoman" w:start="1"/>
          <w:cols w:space="720" w:num="1"/>
          <w:docGrid w:linePitch="286" w:charSpace="0"/>
        </w:sectPr>
      </w:pPr>
      <w:r>
        <w:rPr>
          <w:rFonts w:hint="eastAsia" w:eastAsia="黑体"/>
          <w:b/>
          <w:color w:val="auto"/>
          <w:sz w:val="36"/>
          <w:szCs w:val="36"/>
        </w:rPr>
        <w:t xml:space="preserve"> </w:t>
      </w:r>
    </w:p>
    <w:p>
      <w:pPr>
        <w:pStyle w:val="2"/>
        <w:spacing w:before="156" w:after="156"/>
        <w:rPr>
          <w:rFonts w:hint="eastAsia"/>
          <w:color w:val="auto"/>
        </w:rPr>
      </w:pPr>
      <w:bookmarkStart w:id="3" w:name="_Toc16701"/>
      <w:r>
        <w:rPr>
          <w:rFonts w:hint="eastAsia"/>
          <w:color w:val="auto"/>
        </w:rPr>
        <w:t>摘  要</w:t>
      </w:r>
      <w:bookmarkEnd w:id="2"/>
      <w:bookmarkEnd w:id="3"/>
      <w:r>
        <w:rPr>
          <w:rFonts w:hint="eastAsia"/>
          <w:color w:val="auto"/>
        </w:rPr>
        <w:t xml:space="preserve"> </w:t>
      </w:r>
    </w:p>
    <w:p>
      <w:pPr>
        <w:spacing w:line="360" w:lineRule="auto"/>
        <w:ind w:firstLine="480" w:firstLineChars="200"/>
        <w:jc w:val="left"/>
        <w:rPr>
          <w:rFonts w:cs="宋体"/>
          <w:color w:val="auto"/>
          <w:sz w:val="24"/>
          <w:szCs w:val="24"/>
        </w:rPr>
      </w:pPr>
      <w:r>
        <w:rPr>
          <w:rFonts w:hint="eastAsia"/>
          <w:bCs/>
          <w:color w:val="auto"/>
          <w:sz w:val="24"/>
          <w:szCs w:val="24"/>
        </w:rPr>
        <w:t>随着企业竞争的愈加激烈以及社会变革的加剧，员工的身心健康也</w:t>
      </w:r>
      <w:r>
        <w:rPr>
          <w:rFonts w:hint="eastAsia"/>
          <w:bCs/>
          <w:color w:val="auto"/>
          <w:sz w:val="24"/>
          <w:szCs w:val="24"/>
          <w:lang w:val="en-US" w:eastAsia="zh-CN"/>
        </w:rPr>
        <w:t>变成企业更加重视的问题</w:t>
      </w:r>
      <w:r>
        <w:rPr>
          <w:rFonts w:hint="eastAsia"/>
          <w:bCs/>
          <w:color w:val="auto"/>
          <w:sz w:val="24"/>
          <w:szCs w:val="24"/>
        </w:rPr>
        <w:t>。面对组织由于缺乏幽默而导致新员工社会化下降，离职率变高的局面，</w:t>
      </w:r>
      <w:r>
        <w:rPr>
          <w:rFonts w:hint="eastAsia"/>
          <w:bCs/>
          <w:color w:val="auto"/>
          <w:sz w:val="24"/>
          <w:szCs w:val="24"/>
          <w:lang w:eastAsia="zh-CN"/>
        </w:rPr>
        <w:t>团队幽默氛围</w:t>
      </w:r>
      <w:r>
        <w:rPr>
          <w:rFonts w:hint="eastAsia"/>
          <w:bCs/>
          <w:color w:val="auto"/>
          <w:sz w:val="24"/>
          <w:szCs w:val="24"/>
        </w:rPr>
        <w:t>可以在新员工社会化这一情境中发挥积极作用。</w:t>
      </w:r>
    </w:p>
    <w:p>
      <w:pPr>
        <w:spacing w:line="360" w:lineRule="auto"/>
        <w:ind w:firstLine="480" w:firstLineChars="200"/>
        <w:jc w:val="left"/>
        <w:rPr>
          <w:rFonts w:cs="宋体"/>
          <w:color w:val="auto"/>
          <w:sz w:val="24"/>
          <w:szCs w:val="24"/>
        </w:rPr>
      </w:pPr>
      <w:r>
        <w:rPr>
          <w:rFonts w:hint="eastAsia" w:cs="宋体"/>
          <w:color w:val="auto"/>
          <w:sz w:val="24"/>
          <w:szCs w:val="24"/>
        </w:rPr>
        <w:t>本研究在参考已有的理论和整理相关文献的基础上，提出了</w:t>
      </w:r>
      <w:r>
        <w:rPr>
          <w:rFonts w:hint="eastAsia" w:cs="宋体"/>
          <w:color w:val="auto"/>
          <w:sz w:val="24"/>
          <w:szCs w:val="24"/>
          <w:lang w:eastAsia="zh-CN"/>
        </w:rPr>
        <w:t>团队幽默氛围感知</w:t>
      </w:r>
      <w:r>
        <w:rPr>
          <w:rFonts w:hint="eastAsia" w:cs="宋体"/>
          <w:color w:val="auto"/>
          <w:sz w:val="24"/>
          <w:szCs w:val="24"/>
        </w:rPr>
        <w:t>，自身幽默感，组织认同与新员工社会化之间的关系假设</w:t>
      </w:r>
      <w:r>
        <w:rPr>
          <w:rFonts w:hint="eastAsia" w:cs="宋体"/>
          <w:color w:val="auto"/>
          <w:sz w:val="24"/>
          <w:szCs w:val="24"/>
          <w:lang w:eastAsia="zh-CN"/>
        </w:rPr>
        <w:t>，</w:t>
      </w:r>
      <w:r>
        <w:rPr>
          <w:rFonts w:hint="eastAsia" w:cs="宋体"/>
          <w:color w:val="auto"/>
          <w:sz w:val="24"/>
          <w:szCs w:val="24"/>
          <w:lang w:val="en-US" w:eastAsia="zh-CN"/>
        </w:rPr>
        <w:t>以组织认同为中介变量，自身幽默感为调节变量</w:t>
      </w:r>
      <w:r>
        <w:rPr>
          <w:rFonts w:hint="eastAsia" w:cs="宋体"/>
          <w:color w:val="auto"/>
          <w:sz w:val="24"/>
          <w:szCs w:val="24"/>
        </w:rPr>
        <w:t>研究</w:t>
      </w:r>
      <w:r>
        <w:rPr>
          <w:rFonts w:hint="eastAsia" w:cs="宋体"/>
          <w:color w:val="auto"/>
          <w:sz w:val="24"/>
          <w:szCs w:val="24"/>
          <w:lang w:eastAsia="zh-CN"/>
        </w:rPr>
        <w:t>团队幽默氛围感知</w:t>
      </w:r>
      <w:r>
        <w:rPr>
          <w:rFonts w:hint="eastAsia" w:cs="宋体"/>
          <w:color w:val="auto"/>
          <w:sz w:val="24"/>
          <w:szCs w:val="24"/>
          <w:lang w:val="en-US" w:eastAsia="zh-CN"/>
        </w:rPr>
        <w:t>对新员工社会化的作用机制</w:t>
      </w:r>
      <w:r>
        <w:rPr>
          <w:rFonts w:hint="eastAsia" w:cs="宋体"/>
          <w:color w:val="auto"/>
          <w:sz w:val="24"/>
          <w:szCs w:val="24"/>
        </w:rPr>
        <w:t>。为了佐证构想，本文采用实证研究法，以高校毕业刚入职且工作时间不满一个月的新员工群体为样本，</w:t>
      </w:r>
      <w:r>
        <w:rPr>
          <w:rFonts w:hint="eastAsia" w:cs="宋体"/>
          <w:color w:val="auto"/>
          <w:sz w:val="24"/>
          <w:szCs w:val="24"/>
          <w:lang w:eastAsia="zh-CN"/>
        </w:rPr>
        <w:t>团队幽默氛围感知</w:t>
      </w:r>
      <w:r>
        <w:rPr>
          <w:rFonts w:hint="eastAsia" w:cs="宋体"/>
          <w:color w:val="auto"/>
          <w:sz w:val="24"/>
          <w:szCs w:val="24"/>
        </w:rPr>
        <w:t>对新员工社会化影响为调研题目进行网络问卷收集，最终得到275份有效样本，通过回归分析等分析工具对相关假设进行检验。</w:t>
      </w:r>
    </w:p>
    <w:p>
      <w:pPr>
        <w:spacing w:line="360" w:lineRule="auto"/>
        <w:ind w:firstLine="480" w:firstLineChars="200"/>
        <w:jc w:val="left"/>
        <w:rPr>
          <w:rFonts w:cs="宋体"/>
          <w:color w:val="auto"/>
          <w:sz w:val="24"/>
          <w:szCs w:val="24"/>
        </w:rPr>
      </w:pPr>
      <w:r>
        <w:rPr>
          <w:rFonts w:hint="eastAsia" w:cs="宋体"/>
          <w:color w:val="auto"/>
          <w:sz w:val="24"/>
          <w:szCs w:val="24"/>
        </w:rPr>
        <w:t>本研究的结论将对</w:t>
      </w:r>
      <w:r>
        <w:rPr>
          <w:rFonts w:hint="eastAsia" w:cs="宋体"/>
          <w:color w:val="auto"/>
          <w:sz w:val="24"/>
          <w:szCs w:val="24"/>
          <w:lang w:eastAsia="zh-CN"/>
        </w:rPr>
        <w:t>团队幽默氛围</w:t>
      </w:r>
      <w:r>
        <w:rPr>
          <w:rFonts w:hint="eastAsia" w:cs="宋体"/>
          <w:color w:val="auto"/>
          <w:sz w:val="24"/>
          <w:szCs w:val="24"/>
        </w:rPr>
        <w:t>，新员工社会化等领域</w:t>
      </w:r>
      <w:r>
        <w:rPr>
          <w:rFonts w:hint="eastAsia" w:cs="宋体"/>
          <w:color w:val="auto"/>
          <w:sz w:val="24"/>
          <w:szCs w:val="24"/>
          <w:lang w:val="en-US" w:eastAsia="zh-CN"/>
        </w:rPr>
        <w:t>有一定的参考价值</w:t>
      </w:r>
      <w:r>
        <w:rPr>
          <w:rFonts w:hint="eastAsia" w:cs="宋体"/>
          <w:color w:val="auto"/>
          <w:sz w:val="24"/>
          <w:szCs w:val="24"/>
        </w:rPr>
        <w:t>。通过</w:t>
      </w:r>
      <w:r>
        <w:rPr>
          <w:rFonts w:hint="eastAsia" w:cs="宋体"/>
          <w:color w:val="auto"/>
          <w:sz w:val="24"/>
          <w:szCs w:val="24"/>
          <w:lang w:eastAsia="zh-CN"/>
        </w:rPr>
        <w:t>团队幽默氛围感知</w:t>
      </w:r>
      <w:r>
        <w:rPr>
          <w:rFonts w:hint="eastAsia" w:cs="宋体"/>
          <w:color w:val="auto"/>
          <w:sz w:val="24"/>
          <w:szCs w:val="24"/>
        </w:rPr>
        <w:t>对组织认同的直接影响和对新员工社会化的间接影响，</w:t>
      </w:r>
      <w:r>
        <w:rPr>
          <w:rFonts w:hint="eastAsia" w:cs="宋体"/>
          <w:color w:val="auto"/>
          <w:sz w:val="24"/>
          <w:szCs w:val="24"/>
          <w:lang w:val="en-US" w:eastAsia="zh-CN"/>
        </w:rPr>
        <w:t>丰富</w:t>
      </w:r>
      <w:r>
        <w:rPr>
          <w:rFonts w:hint="eastAsia" w:cs="宋体"/>
          <w:color w:val="auto"/>
          <w:sz w:val="24"/>
          <w:szCs w:val="24"/>
        </w:rPr>
        <w:t>了</w:t>
      </w:r>
      <w:r>
        <w:rPr>
          <w:rFonts w:hint="eastAsia" w:cs="宋体"/>
          <w:color w:val="auto"/>
          <w:sz w:val="24"/>
          <w:szCs w:val="24"/>
          <w:lang w:eastAsia="zh-CN"/>
        </w:rPr>
        <w:t>团队幽默氛围感知</w:t>
      </w:r>
      <w:r>
        <w:rPr>
          <w:rFonts w:hint="eastAsia" w:cs="宋体"/>
          <w:color w:val="auto"/>
          <w:sz w:val="24"/>
          <w:szCs w:val="24"/>
        </w:rPr>
        <w:t>在新员工社会化情境中的积极</w:t>
      </w:r>
      <w:r>
        <w:rPr>
          <w:rFonts w:hint="eastAsia" w:cs="宋体"/>
          <w:color w:val="auto"/>
          <w:sz w:val="24"/>
          <w:szCs w:val="24"/>
          <w:lang w:val="en-US" w:eastAsia="zh-CN"/>
        </w:rPr>
        <w:t>影响</w:t>
      </w:r>
      <w:r>
        <w:rPr>
          <w:rFonts w:hint="eastAsia" w:cs="宋体"/>
          <w:color w:val="auto"/>
          <w:sz w:val="24"/>
          <w:szCs w:val="24"/>
        </w:rPr>
        <w:t>。</w:t>
      </w:r>
      <w:r>
        <w:rPr>
          <w:rFonts w:hint="eastAsia" w:cs="宋体"/>
          <w:color w:val="auto"/>
          <w:sz w:val="24"/>
          <w:szCs w:val="24"/>
          <w:lang w:val="en-US" w:eastAsia="zh-CN"/>
        </w:rPr>
        <w:t>通过</w:t>
      </w:r>
      <w:r>
        <w:rPr>
          <w:rFonts w:hint="eastAsia" w:cs="宋体"/>
          <w:color w:val="auto"/>
          <w:sz w:val="24"/>
          <w:szCs w:val="24"/>
        </w:rPr>
        <w:t>探索自身幽默感这一个体差异</w:t>
      </w:r>
      <w:r>
        <w:rPr>
          <w:rFonts w:hint="eastAsia" w:cs="宋体"/>
          <w:color w:val="auto"/>
          <w:sz w:val="24"/>
          <w:szCs w:val="24"/>
          <w:lang w:val="en-US" w:eastAsia="zh-CN"/>
        </w:rPr>
        <w:t>是否会</w:t>
      </w:r>
      <w:r>
        <w:rPr>
          <w:rFonts w:hint="eastAsia" w:cs="宋体"/>
          <w:color w:val="auto"/>
          <w:sz w:val="24"/>
          <w:szCs w:val="24"/>
        </w:rPr>
        <w:t>对</w:t>
      </w:r>
      <w:r>
        <w:rPr>
          <w:rFonts w:hint="eastAsia" w:cs="宋体"/>
          <w:color w:val="auto"/>
          <w:sz w:val="24"/>
          <w:szCs w:val="24"/>
          <w:lang w:eastAsia="zh-CN"/>
        </w:rPr>
        <w:t>团队幽默氛围感知</w:t>
      </w:r>
      <w:r>
        <w:rPr>
          <w:rFonts w:hint="eastAsia" w:cs="宋体"/>
          <w:color w:val="auto"/>
          <w:sz w:val="24"/>
          <w:szCs w:val="24"/>
        </w:rPr>
        <w:t>作用效果</w:t>
      </w:r>
      <w:r>
        <w:rPr>
          <w:rFonts w:hint="eastAsia" w:cs="宋体"/>
          <w:color w:val="auto"/>
          <w:sz w:val="24"/>
          <w:szCs w:val="24"/>
          <w:lang w:val="en-US" w:eastAsia="zh-CN"/>
        </w:rPr>
        <w:t>造成影响</w:t>
      </w:r>
      <w:r>
        <w:rPr>
          <w:rFonts w:hint="eastAsia" w:cs="宋体"/>
          <w:color w:val="auto"/>
          <w:sz w:val="24"/>
          <w:szCs w:val="24"/>
        </w:rPr>
        <w:t>，</w:t>
      </w:r>
      <w:r>
        <w:rPr>
          <w:rFonts w:hint="eastAsia" w:cs="宋体"/>
          <w:color w:val="auto"/>
          <w:sz w:val="24"/>
          <w:szCs w:val="24"/>
          <w:lang w:val="en-US" w:eastAsia="zh-CN"/>
        </w:rPr>
        <w:t>探究</w:t>
      </w:r>
      <w:r>
        <w:rPr>
          <w:rFonts w:hint="eastAsia" w:cs="宋体"/>
          <w:color w:val="auto"/>
          <w:sz w:val="24"/>
          <w:szCs w:val="24"/>
          <w:lang w:eastAsia="zh-CN"/>
        </w:rPr>
        <w:t>团队幽默氛围感知</w:t>
      </w:r>
      <w:r>
        <w:rPr>
          <w:rFonts w:hint="eastAsia" w:cs="宋体"/>
          <w:color w:val="auto"/>
          <w:sz w:val="24"/>
          <w:szCs w:val="24"/>
        </w:rPr>
        <w:t>作用效果的边界条件。</w:t>
      </w:r>
      <w:r>
        <w:rPr>
          <w:rFonts w:hint="eastAsia" w:cs="宋体"/>
          <w:color w:val="auto"/>
          <w:sz w:val="24"/>
          <w:szCs w:val="24"/>
          <w:lang w:val="en-US" w:eastAsia="zh-CN"/>
        </w:rPr>
        <w:t>本文</w:t>
      </w:r>
      <w:r>
        <w:rPr>
          <w:rFonts w:hint="eastAsia" w:cs="宋体"/>
          <w:color w:val="auto"/>
          <w:sz w:val="24"/>
          <w:szCs w:val="24"/>
        </w:rPr>
        <w:t>最后指出了本研究的局限性，并对未来可能研究的方向进行了展望。</w:t>
      </w:r>
    </w:p>
    <w:p>
      <w:pPr>
        <w:spacing w:before="156" w:beforeLines="50" w:line="360" w:lineRule="auto"/>
        <w:rPr>
          <w:rFonts w:hint="eastAsia"/>
          <w:color w:val="auto"/>
          <w:sz w:val="24"/>
        </w:rPr>
      </w:pPr>
      <w:r>
        <w:rPr>
          <w:rFonts w:eastAsia="黑体"/>
          <w:b/>
          <w:bCs/>
          <w:color w:val="auto"/>
          <w:sz w:val="24"/>
        </w:rPr>
        <w:t>关键词：</w:t>
      </w:r>
      <w:r>
        <w:rPr>
          <w:rFonts w:hint="eastAsia" w:ascii="Times New Roman" w:hAnsi="Times New Roman" w:eastAsia="宋体" w:cs="Times New Roman"/>
          <w:color w:val="auto"/>
          <w:sz w:val="24"/>
          <w:lang w:eastAsia="zh-CN"/>
        </w:rPr>
        <w:t>团队幽默氛围感知</w:t>
      </w:r>
      <w:r>
        <w:rPr>
          <w:rFonts w:hint="eastAsia" w:ascii="Times New Roman" w:hAnsi="Times New Roman" w:eastAsia="宋体" w:cs="Times New Roman"/>
          <w:color w:val="auto"/>
          <w:sz w:val="24"/>
        </w:rPr>
        <w:t>；</w:t>
      </w:r>
      <w:r>
        <w:rPr>
          <w:rFonts w:hint="eastAsia"/>
          <w:color w:val="auto"/>
          <w:sz w:val="24"/>
        </w:rPr>
        <w:t>组织认同</w:t>
      </w:r>
      <w:r>
        <w:rPr>
          <w:color w:val="auto"/>
          <w:sz w:val="24"/>
        </w:rPr>
        <w:t>；</w:t>
      </w:r>
      <w:r>
        <w:rPr>
          <w:rFonts w:hint="eastAsia"/>
          <w:color w:val="auto"/>
          <w:sz w:val="24"/>
        </w:rPr>
        <w:t>新员工社会化</w:t>
      </w:r>
    </w:p>
    <w:p>
      <w:pPr>
        <w:pStyle w:val="2"/>
        <w:spacing w:before="156" w:after="156"/>
        <w:rPr>
          <w:rFonts w:hint="eastAsia"/>
          <w:color w:val="auto"/>
        </w:rPr>
      </w:pPr>
      <w:r>
        <w:rPr>
          <w:color w:val="auto"/>
          <w:sz w:val="24"/>
        </w:rPr>
        <w:br w:type="page"/>
      </w:r>
      <w:bookmarkStart w:id="4" w:name="_Toc103236473"/>
      <w:bookmarkStart w:id="5" w:name="_Toc31377"/>
      <w:r>
        <w:rPr>
          <w:color w:val="auto"/>
        </w:rPr>
        <w:t>Abstract</w:t>
      </w:r>
      <w:bookmarkEnd w:id="4"/>
      <w:bookmarkEnd w:id="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olor w:val="auto"/>
          <w:sz w:val="24"/>
          <w:szCs w:val="24"/>
        </w:rPr>
      </w:pPr>
      <w:r>
        <w:rPr>
          <w:rFonts w:hint="eastAsia"/>
          <w:color w:val="auto"/>
          <w:sz w:val="24"/>
          <w:szCs w:val="24"/>
        </w:rPr>
        <w:t xml:space="preserve">As companies become more competitive and social change intensifies, the physical and mental health of employees is becoming a more important issue for companies. Faced with the situation that </w:t>
      </w:r>
      <w:r>
        <w:rPr>
          <w:rFonts w:hint="eastAsia"/>
          <w:color w:val="auto"/>
          <w:sz w:val="24"/>
          <w:szCs w:val="24"/>
          <w:lang w:eastAsia="zh-CN"/>
        </w:rPr>
        <w:t>newcomer</w:t>
      </w:r>
      <w:r>
        <w:rPr>
          <w:rFonts w:hint="eastAsia"/>
          <w:color w:val="auto"/>
          <w:sz w:val="24"/>
          <w:szCs w:val="24"/>
        </w:rPr>
        <w:t xml:space="preserve">s' socialization decreases and turnover rate becomes higher due to the lack of humor in the organization, team humor can play a positive role in the situation of </w:t>
      </w:r>
      <w:r>
        <w:rPr>
          <w:rFonts w:hint="eastAsia"/>
          <w:color w:val="auto"/>
          <w:sz w:val="24"/>
          <w:szCs w:val="24"/>
          <w:lang w:eastAsia="zh-CN"/>
        </w:rPr>
        <w:t>newcomer</w:t>
      </w:r>
      <w:r>
        <w:rPr>
          <w:rFonts w:hint="eastAsia"/>
          <w:color w:val="auto"/>
          <w:sz w:val="24"/>
          <w:szCs w:val="24"/>
        </w:rPr>
        <w:t>s' socialization.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olor w:val="auto"/>
          <w:sz w:val="24"/>
          <w:szCs w:val="24"/>
        </w:rPr>
      </w:pPr>
      <w:r>
        <w:rPr>
          <w:rFonts w:hint="eastAsia"/>
          <w:color w:val="auto"/>
          <w:sz w:val="24"/>
          <w:szCs w:val="24"/>
        </w:rPr>
        <w:t xml:space="preserve">This study proposes a hypothesis on the relationship between team perception of humor, own sense of humor, organizational identity, and </w:t>
      </w:r>
      <w:r>
        <w:rPr>
          <w:rFonts w:hint="eastAsia"/>
          <w:color w:val="auto"/>
          <w:sz w:val="24"/>
          <w:szCs w:val="24"/>
          <w:lang w:eastAsia="zh-CN"/>
        </w:rPr>
        <w:t>newcomer</w:t>
      </w:r>
      <w:r>
        <w:rPr>
          <w:rFonts w:hint="eastAsia"/>
          <w:color w:val="auto"/>
          <w:sz w:val="24"/>
          <w:szCs w:val="24"/>
        </w:rPr>
        <w:t xml:space="preserve"> socialization based on existing theories and related literature, and uses organizational identity as a mediating variable and own sense of humor as a moderating variable to investigate the mechanism of team perception of humor on </w:t>
      </w:r>
      <w:r>
        <w:rPr>
          <w:rFonts w:hint="eastAsia"/>
          <w:color w:val="auto"/>
          <w:sz w:val="24"/>
          <w:szCs w:val="24"/>
          <w:lang w:eastAsia="zh-CN"/>
        </w:rPr>
        <w:t>newcomer</w:t>
      </w:r>
      <w:r>
        <w:rPr>
          <w:rFonts w:hint="eastAsia"/>
          <w:color w:val="auto"/>
          <w:sz w:val="24"/>
          <w:szCs w:val="24"/>
        </w:rPr>
        <w:t xml:space="preserve"> socialization. In order to support the conception, this paper adopts the empirical research method, using the group of </w:t>
      </w:r>
      <w:r>
        <w:rPr>
          <w:rFonts w:hint="eastAsia"/>
          <w:color w:val="auto"/>
          <w:sz w:val="24"/>
          <w:szCs w:val="24"/>
          <w:lang w:eastAsia="zh-CN"/>
        </w:rPr>
        <w:t>newcomer</w:t>
      </w:r>
      <w:r>
        <w:rPr>
          <w:rFonts w:hint="eastAsia"/>
          <w:color w:val="auto"/>
          <w:sz w:val="24"/>
          <w:szCs w:val="24"/>
        </w:rPr>
        <w:t xml:space="preserve">s who have just graduated from universities and have worked for less than one month as the sample, and the research questionnaire was collected by the internet on the effect of team humor perception on </w:t>
      </w:r>
      <w:r>
        <w:rPr>
          <w:rFonts w:hint="eastAsia"/>
          <w:color w:val="auto"/>
          <w:sz w:val="24"/>
          <w:szCs w:val="24"/>
          <w:lang w:eastAsia="zh-CN"/>
        </w:rPr>
        <w:t>newcomer</w:t>
      </w:r>
      <w:r>
        <w:rPr>
          <w:rFonts w:hint="eastAsia"/>
          <w:color w:val="auto"/>
          <w:sz w:val="24"/>
          <w:szCs w:val="24"/>
        </w:rPr>
        <w:t>s' socialization. 275 valid samples were finally obtained, and the relevant hypotheses were tested by regression analysis and other analytical tools.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color w:val="auto"/>
          <w:sz w:val="24"/>
          <w:szCs w:val="24"/>
        </w:rPr>
      </w:pPr>
      <w:r>
        <w:rPr>
          <w:rFonts w:hint="eastAsia"/>
          <w:color w:val="auto"/>
          <w:sz w:val="24"/>
          <w:szCs w:val="24"/>
        </w:rPr>
        <w:t xml:space="preserve">The findings of this study will have some reference value in the fields of team humor atmosphere and </w:t>
      </w:r>
      <w:r>
        <w:rPr>
          <w:rFonts w:hint="eastAsia"/>
          <w:color w:val="auto"/>
          <w:sz w:val="24"/>
          <w:szCs w:val="24"/>
          <w:lang w:eastAsia="zh-CN"/>
        </w:rPr>
        <w:t>newcomer</w:t>
      </w:r>
      <w:r>
        <w:rPr>
          <w:rFonts w:hint="eastAsia"/>
          <w:color w:val="auto"/>
          <w:sz w:val="24"/>
          <w:szCs w:val="24"/>
        </w:rPr>
        <w:t xml:space="preserve"> socialization. The positive impact of team humor climate perception in </w:t>
      </w:r>
      <w:r>
        <w:rPr>
          <w:rFonts w:hint="eastAsia"/>
          <w:color w:val="auto"/>
          <w:sz w:val="24"/>
          <w:szCs w:val="24"/>
          <w:lang w:eastAsia="zh-CN"/>
        </w:rPr>
        <w:t>newcomer</w:t>
      </w:r>
      <w:r>
        <w:rPr>
          <w:rFonts w:hint="eastAsia"/>
          <w:color w:val="auto"/>
          <w:sz w:val="24"/>
          <w:szCs w:val="24"/>
        </w:rPr>
        <w:t xml:space="preserve"> socialization situations is enriched by the direct impact of team humor climate perception on organizational identity and the indirect impact on </w:t>
      </w:r>
      <w:r>
        <w:rPr>
          <w:rFonts w:hint="eastAsia"/>
          <w:color w:val="auto"/>
          <w:sz w:val="24"/>
          <w:szCs w:val="24"/>
          <w:lang w:eastAsia="zh-CN"/>
        </w:rPr>
        <w:t>newcomer</w:t>
      </w:r>
      <w:r>
        <w:rPr>
          <w:rFonts w:hint="eastAsia"/>
          <w:color w:val="auto"/>
          <w:sz w:val="24"/>
          <w:szCs w:val="24"/>
        </w:rPr>
        <w:t xml:space="preserve"> socialization. The boundary conditions of the effect of perceived team humor are explored by exploring whether individual differences in one's own sense of humor have an effect on the effect of perceived team humor. The paper concludes by pointing out the limitations of this study and providing an outlook on possible directions for future research.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auto"/>
          <w:sz w:val="24"/>
          <w:szCs w:val="24"/>
        </w:rPr>
      </w:pPr>
    </w:p>
    <w:p>
      <w:pPr>
        <w:spacing w:line="300" w:lineRule="auto"/>
        <w:rPr>
          <w:rFonts w:hint="eastAsia"/>
          <w:color w:val="auto"/>
          <w:kern w:val="0"/>
          <w:sz w:val="24"/>
        </w:rPr>
        <w:sectPr>
          <w:headerReference r:id="rId8" w:type="default"/>
          <w:footerReference r:id="rId9" w:type="default"/>
          <w:pgSz w:w="11906" w:h="16838"/>
          <w:pgMar w:top="1418" w:right="1701" w:bottom="1134" w:left="1701" w:header="851" w:footer="624" w:gutter="0"/>
          <w:pgNumType w:fmt="upperRoman" w:start="1"/>
          <w:cols w:space="720" w:num="1"/>
          <w:docGrid w:type="lines" w:linePitch="312" w:charSpace="0"/>
        </w:sectPr>
      </w:pPr>
      <w:r>
        <w:rPr>
          <w:b/>
          <w:color w:val="auto"/>
          <w:sz w:val="24"/>
        </w:rPr>
        <w:t>Key Words：</w:t>
      </w:r>
      <w:r>
        <w:rPr>
          <w:rFonts w:hint="eastAsia"/>
          <w:color w:val="auto"/>
          <w:kern w:val="0"/>
          <w:sz w:val="24"/>
        </w:rPr>
        <w:t>Team humor climate perception; Organizational identification; Newcomer socialization</w:t>
      </w:r>
    </w:p>
    <w:p>
      <w:pPr>
        <w:pStyle w:val="43"/>
        <w:jc w:val="center"/>
        <w:rPr>
          <w:rFonts w:ascii="黑体" w:hAnsi="黑体" w:eastAsia="黑体"/>
          <w:b/>
          <w:bCs/>
          <w:color w:val="auto"/>
          <w:sz w:val="44"/>
          <w:szCs w:val="44"/>
        </w:rPr>
      </w:pPr>
      <w:bookmarkStart w:id="6" w:name="_Toc476"/>
      <w:r>
        <w:rPr>
          <w:rFonts w:ascii="黑体" w:hAnsi="黑体" w:eastAsia="黑体"/>
          <w:b/>
          <w:bCs/>
          <w:color w:val="auto"/>
          <w:sz w:val="44"/>
          <w:szCs w:val="44"/>
          <w:lang w:val="zh-CN"/>
        </w:rPr>
        <w:t>目</w:t>
      </w:r>
      <w:r>
        <w:rPr>
          <w:rFonts w:hint="eastAsia" w:ascii="黑体" w:hAnsi="黑体" w:eastAsia="黑体"/>
          <w:b/>
          <w:bCs/>
          <w:color w:val="auto"/>
          <w:sz w:val="44"/>
          <w:szCs w:val="44"/>
          <w:lang w:val="zh-CN"/>
        </w:rPr>
        <w:t xml:space="preserve"> </w:t>
      </w:r>
      <w:r>
        <w:rPr>
          <w:rFonts w:ascii="黑体" w:hAnsi="黑体" w:eastAsia="黑体"/>
          <w:b/>
          <w:bCs/>
          <w:color w:val="auto"/>
          <w:sz w:val="44"/>
          <w:szCs w:val="44"/>
          <w:lang w:val="zh-CN"/>
        </w:rPr>
        <w:t>录</w:t>
      </w:r>
      <w:bookmarkEnd w:id="6"/>
    </w:p>
    <w:p>
      <w:pPr>
        <w:pStyle w:val="13"/>
        <w:tabs>
          <w:tab w:val="right" w:leader="dot" w:pos="8504"/>
        </w:tabs>
      </w:pPr>
      <w:r>
        <w:rPr>
          <w:rFonts w:ascii="等线" w:eastAsia="等线"/>
          <w:b w:val="0"/>
          <w:color w:val="auto"/>
          <w:szCs w:val="24"/>
        </w:rPr>
        <w:fldChar w:fldCharType="begin"/>
      </w:r>
      <w:r>
        <w:rPr>
          <w:rFonts w:ascii="等线" w:eastAsia="等线"/>
          <w:b w:val="0"/>
          <w:color w:val="auto"/>
          <w:szCs w:val="24"/>
        </w:rPr>
        <w:instrText xml:space="preserve"> TOC \o "1-3" \h \z \u </w:instrText>
      </w:r>
      <w:r>
        <w:rPr>
          <w:rFonts w:ascii="等线" w:eastAsia="等线"/>
          <w:b w:val="0"/>
          <w:color w:val="auto"/>
          <w:szCs w:val="24"/>
        </w:rPr>
        <w:fldChar w:fldCharType="separate"/>
      </w:r>
      <w:r>
        <w:rPr>
          <w:rFonts w:ascii="等线" w:eastAsia="等线"/>
          <w:color w:val="auto"/>
          <w:szCs w:val="24"/>
        </w:rPr>
        <w:fldChar w:fldCharType="begin"/>
      </w:r>
      <w:r>
        <w:rPr>
          <w:rFonts w:ascii="等线" w:eastAsia="等线"/>
          <w:szCs w:val="24"/>
        </w:rPr>
        <w:instrText xml:space="preserve"> HYPERLINK \l _Toc16701 </w:instrText>
      </w:r>
      <w:r>
        <w:rPr>
          <w:rFonts w:ascii="等线" w:eastAsia="等线"/>
          <w:szCs w:val="24"/>
        </w:rPr>
        <w:fldChar w:fldCharType="separate"/>
      </w:r>
      <w:r>
        <w:rPr>
          <w:rFonts w:hint="eastAsia"/>
        </w:rPr>
        <w:t>摘  要</w:t>
      </w:r>
      <w:r>
        <w:tab/>
      </w:r>
      <w:r>
        <w:fldChar w:fldCharType="begin"/>
      </w:r>
      <w:r>
        <w:instrText xml:space="preserve"> PAGEREF _Toc16701 \h </w:instrText>
      </w:r>
      <w:r>
        <w:fldChar w:fldCharType="separate"/>
      </w:r>
      <w:r>
        <w:t>I</w:t>
      </w:r>
      <w:r>
        <w:fldChar w:fldCharType="end"/>
      </w:r>
      <w:r>
        <w:rPr>
          <w:rFonts w:ascii="等线" w:eastAsia="等线"/>
          <w:color w:val="auto"/>
          <w:szCs w:val="24"/>
        </w:rPr>
        <w:fldChar w:fldCharType="end"/>
      </w:r>
    </w:p>
    <w:p>
      <w:pPr>
        <w:pStyle w:val="13"/>
        <w:tabs>
          <w:tab w:val="right" w:leader="dot" w:pos="8504"/>
        </w:tabs>
      </w:pPr>
      <w:r>
        <w:rPr>
          <w:rFonts w:ascii="等线" w:eastAsia="等线"/>
          <w:color w:val="auto"/>
          <w:szCs w:val="24"/>
        </w:rPr>
        <w:fldChar w:fldCharType="begin"/>
      </w:r>
      <w:r>
        <w:rPr>
          <w:rFonts w:ascii="等线" w:eastAsia="等线"/>
          <w:szCs w:val="24"/>
        </w:rPr>
        <w:instrText xml:space="preserve"> HYPERLINK \l _Toc31377 </w:instrText>
      </w:r>
      <w:r>
        <w:rPr>
          <w:rFonts w:ascii="等线" w:eastAsia="等线"/>
          <w:szCs w:val="24"/>
        </w:rPr>
        <w:fldChar w:fldCharType="separate"/>
      </w:r>
      <w:r>
        <w:t>Abstract</w:t>
      </w:r>
      <w:r>
        <w:tab/>
      </w:r>
      <w:r>
        <w:fldChar w:fldCharType="begin"/>
      </w:r>
      <w:r>
        <w:instrText xml:space="preserve"> PAGEREF _Toc31377 \h </w:instrText>
      </w:r>
      <w:r>
        <w:fldChar w:fldCharType="separate"/>
      </w:r>
      <w:r>
        <w:t>II</w:t>
      </w:r>
      <w:r>
        <w:fldChar w:fldCharType="end"/>
      </w:r>
      <w:r>
        <w:rPr>
          <w:rFonts w:ascii="等线" w:eastAsia="等线"/>
          <w:color w:val="auto"/>
          <w:szCs w:val="24"/>
        </w:rPr>
        <w:fldChar w:fldCharType="end"/>
      </w:r>
    </w:p>
    <w:p>
      <w:pPr>
        <w:pStyle w:val="13"/>
        <w:tabs>
          <w:tab w:val="right" w:leader="dot" w:pos="8504"/>
        </w:tabs>
      </w:pPr>
      <w:r>
        <w:rPr>
          <w:rFonts w:ascii="等线" w:eastAsia="等线"/>
          <w:color w:val="auto"/>
          <w:szCs w:val="24"/>
        </w:rPr>
        <w:fldChar w:fldCharType="begin"/>
      </w:r>
      <w:r>
        <w:rPr>
          <w:rFonts w:ascii="等线" w:eastAsia="等线"/>
          <w:szCs w:val="24"/>
        </w:rPr>
        <w:instrText xml:space="preserve"> HYPERLINK \l _Toc476 </w:instrText>
      </w:r>
      <w:r>
        <w:rPr>
          <w:rFonts w:ascii="等线" w:eastAsia="等线"/>
          <w:szCs w:val="24"/>
        </w:rPr>
        <w:fldChar w:fldCharType="separate"/>
      </w:r>
      <w:r>
        <w:rPr>
          <w:rFonts w:ascii="黑体" w:hAnsi="黑体" w:eastAsia="黑体"/>
          <w:bCs/>
          <w:szCs w:val="44"/>
          <w:lang w:val="zh-CN"/>
        </w:rPr>
        <w:t>目</w:t>
      </w:r>
      <w:r>
        <w:rPr>
          <w:rFonts w:hint="eastAsia" w:ascii="黑体" w:hAnsi="黑体" w:eastAsia="黑体"/>
          <w:bCs/>
          <w:szCs w:val="44"/>
          <w:lang w:val="zh-CN"/>
        </w:rPr>
        <w:t xml:space="preserve"> </w:t>
      </w:r>
      <w:r>
        <w:rPr>
          <w:rFonts w:ascii="黑体" w:hAnsi="黑体" w:eastAsia="黑体"/>
          <w:bCs/>
          <w:szCs w:val="44"/>
          <w:lang w:val="zh-CN"/>
        </w:rPr>
        <w:t>录</w:t>
      </w:r>
      <w:r>
        <w:tab/>
      </w:r>
      <w:r>
        <w:fldChar w:fldCharType="begin"/>
      </w:r>
      <w:r>
        <w:instrText xml:space="preserve"> PAGEREF _Toc476 \h </w:instrText>
      </w:r>
      <w:r>
        <w:fldChar w:fldCharType="separate"/>
      </w:r>
      <w:r>
        <w:t>III</w:t>
      </w:r>
      <w:r>
        <w:fldChar w:fldCharType="end"/>
      </w:r>
      <w:r>
        <w:rPr>
          <w:rFonts w:ascii="等线" w:eastAsia="等线"/>
          <w:color w:val="auto"/>
          <w:szCs w:val="24"/>
        </w:rPr>
        <w:fldChar w:fldCharType="end"/>
      </w:r>
    </w:p>
    <w:p>
      <w:pPr>
        <w:pStyle w:val="13"/>
        <w:tabs>
          <w:tab w:val="right" w:leader="dot" w:pos="8504"/>
        </w:tabs>
      </w:pPr>
      <w:r>
        <w:rPr>
          <w:rFonts w:ascii="等线" w:eastAsia="等线"/>
          <w:color w:val="auto"/>
          <w:szCs w:val="24"/>
        </w:rPr>
        <w:fldChar w:fldCharType="begin"/>
      </w:r>
      <w:r>
        <w:rPr>
          <w:rFonts w:ascii="等线" w:eastAsia="等线"/>
          <w:szCs w:val="24"/>
        </w:rPr>
        <w:instrText xml:space="preserve"> HYPERLINK \l _Toc1754 </w:instrText>
      </w:r>
      <w:r>
        <w:rPr>
          <w:rFonts w:ascii="等线" w:eastAsia="等线"/>
          <w:szCs w:val="24"/>
        </w:rPr>
        <w:fldChar w:fldCharType="separate"/>
      </w:r>
      <w:r>
        <w:rPr>
          <w:rFonts w:hint="eastAsia" w:ascii="黑体" w:hAnsi="黑体" w:eastAsia="黑体" w:cs="黑体"/>
          <w:szCs w:val="36"/>
        </w:rPr>
        <w:t>1 绪论</w:t>
      </w:r>
      <w:r>
        <w:tab/>
      </w:r>
      <w:r>
        <w:fldChar w:fldCharType="begin"/>
      </w:r>
      <w:r>
        <w:instrText xml:space="preserve"> PAGEREF _Toc1754 \h </w:instrText>
      </w:r>
      <w:r>
        <w:fldChar w:fldCharType="separate"/>
      </w:r>
      <w:r>
        <w:t>1</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_Toc18737 </w:instrText>
      </w:r>
      <w:r>
        <w:rPr>
          <w:rFonts w:ascii="等线" w:eastAsia="等线"/>
          <w:szCs w:val="24"/>
        </w:rPr>
        <w:fldChar w:fldCharType="separate"/>
      </w:r>
      <w:r>
        <w:rPr>
          <w:rFonts w:hint="eastAsia"/>
        </w:rPr>
        <w:t>1.1研究背景</w:t>
      </w:r>
      <w:r>
        <w:tab/>
      </w:r>
      <w:r>
        <w:fldChar w:fldCharType="begin"/>
      </w:r>
      <w:r>
        <w:instrText xml:space="preserve"> PAGEREF _Toc18737 \h </w:instrText>
      </w:r>
      <w:r>
        <w:fldChar w:fldCharType="separate"/>
      </w:r>
      <w:r>
        <w:t>1</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_Toc26728 </w:instrText>
      </w:r>
      <w:r>
        <w:rPr>
          <w:rFonts w:ascii="等线" w:eastAsia="等线"/>
          <w:szCs w:val="24"/>
        </w:rPr>
        <w:fldChar w:fldCharType="separate"/>
      </w:r>
      <w:r>
        <w:rPr>
          <w:rFonts w:hint="eastAsia"/>
        </w:rPr>
        <w:t>1.2研究目的</w:t>
      </w:r>
      <w:r>
        <w:tab/>
      </w:r>
      <w:r>
        <w:fldChar w:fldCharType="begin"/>
      </w:r>
      <w:r>
        <w:instrText xml:space="preserve"> PAGEREF _Toc26728 \h </w:instrText>
      </w:r>
      <w:r>
        <w:fldChar w:fldCharType="separate"/>
      </w:r>
      <w:r>
        <w:t>1</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_Toc2429 </w:instrText>
      </w:r>
      <w:r>
        <w:rPr>
          <w:rFonts w:ascii="等线" w:eastAsia="等线"/>
          <w:szCs w:val="24"/>
        </w:rPr>
        <w:fldChar w:fldCharType="separate"/>
      </w:r>
      <w:r>
        <w:rPr>
          <w:rFonts w:hint="eastAsia"/>
        </w:rPr>
        <w:t>1.3 研究意义</w:t>
      </w:r>
      <w:r>
        <w:tab/>
      </w:r>
      <w:r>
        <w:fldChar w:fldCharType="begin"/>
      </w:r>
      <w:r>
        <w:instrText xml:space="preserve"> PAGEREF _Toc2429 \h </w:instrText>
      </w:r>
      <w:r>
        <w:fldChar w:fldCharType="separate"/>
      </w:r>
      <w:r>
        <w:t>2</w:t>
      </w:r>
      <w:r>
        <w:fldChar w:fldCharType="end"/>
      </w:r>
      <w:r>
        <w:rPr>
          <w:rFonts w:ascii="等线" w:eastAsia="等线"/>
          <w:color w:val="auto"/>
          <w:szCs w:val="24"/>
        </w:rPr>
        <w:fldChar w:fldCharType="end"/>
      </w:r>
    </w:p>
    <w:p>
      <w:pPr>
        <w:pStyle w:val="8"/>
        <w:tabs>
          <w:tab w:val="right" w:leader="dot" w:pos="8504"/>
        </w:tabs>
      </w:pPr>
      <w:r>
        <w:rPr>
          <w:rFonts w:ascii="等线" w:eastAsia="等线"/>
          <w:color w:val="auto"/>
          <w:szCs w:val="24"/>
        </w:rPr>
        <w:fldChar w:fldCharType="begin"/>
      </w:r>
      <w:r>
        <w:rPr>
          <w:rFonts w:ascii="等线" w:eastAsia="等线"/>
          <w:szCs w:val="24"/>
        </w:rPr>
        <w:instrText xml:space="preserve"> HYPERLINK \l _Toc21960 </w:instrText>
      </w:r>
      <w:r>
        <w:rPr>
          <w:rFonts w:ascii="等线" w:eastAsia="等线"/>
          <w:szCs w:val="24"/>
        </w:rPr>
        <w:fldChar w:fldCharType="separate"/>
      </w:r>
      <w:r>
        <w:rPr>
          <w:rFonts w:hint="eastAsia"/>
        </w:rPr>
        <w:t>1.3.1 理论意义</w:t>
      </w:r>
      <w:r>
        <w:tab/>
      </w:r>
      <w:r>
        <w:fldChar w:fldCharType="begin"/>
      </w:r>
      <w:r>
        <w:instrText xml:space="preserve"> PAGEREF _Toc21960 \h </w:instrText>
      </w:r>
      <w:r>
        <w:fldChar w:fldCharType="separate"/>
      </w:r>
      <w:r>
        <w:t>2</w:t>
      </w:r>
      <w:r>
        <w:fldChar w:fldCharType="end"/>
      </w:r>
      <w:r>
        <w:rPr>
          <w:rFonts w:ascii="等线" w:eastAsia="等线"/>
          <w:color w:val="auto"/>
          <w:szCs w:val="24"/>
        </w:rPr>
        <w:fldChar w:fldCharType="end"/>
      </w:r>
    </w:p>
    <w:p>
      <w:pPr>
        <w:pStyle w:val="8"/>
        <w:tabs>
          <w:tab w:val="right" w:leader="dot" w:pos="8504"/>
        </w:tabs>
      </w:pPr>
      <w:r>
        <w:rPr>
          <w:rFonts w:ascii="等线" w:eastAsia="等线"/>
          <w:color w:val="auto"/>
          <w:szCs w:val="24"/>
        </w:rPr>
        <w:fldChar w:fldCharType="begin"/>
      </w:r>
      <w:r>
        <w:rPr>
          <w:rFonts w:ascii="等线" w:eastAsia="等线"/>
          <w:szCs w:val="24"/>
        </w:rPr>
        <w:instrText xml:space="preserve"> HYPERLINK \l _Toc7990 </w:instrText>
      </w:r>
      <w:r>
        <w:rPr>
          <w:rFonts w:ascii="等线" w:eastAsia="等线"/>
          <w:szCs w:val="24"/>
        </w:rPr>
        <w:fldChar w:fldCharType="separate"/>
      </w:r>
      <w:r>
        <w:rPr>
          <w:rFonts w:hint="eastAsia"/>
        </w:rPr>
        <w:t>1.3.2 实践意义</w:t>
      </w:r>
      <w:r>
        <w:tab/>
      </w:r>
      <w:r>
        <w:fldChar w:fldCharType="begin"/>
      </w:r>
      <w:r>
        <w:instrText xml:space="preserve"> PAGEREF _Toc7990 \h </w:instrText>
      </w:r>
      <w:r>
        <w:fldChar w:fldCharType="separate"/>
      </w:r>
      <w:r>
        <w:t>3</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_Toc16682 </w:instrText>
      </w:r>
      <w:r>
        <w:rPr>
          <w:rFonts w:ascii="等线" w:eastAsia="等线"/>
          <w:szCs w:val="24"/>
        </w:rPr>
        <w:fldChar w:fldCharType="separate"/>
      </w:r>
      <w:r>
        <w:rPr>
          <w:rFonts w:hint="eastAsia"/>
        </w:rPr>
        <w:t>1.4研究方法</w:t>
      </w:r>
      <w:r>
        <w:tab/>
      </w:r>
      <w:r>
        <w:fldChar w:fldCharType="begin"/>
      </w:r>
      <w:r>
        <w:instrText xml:space="preserve"> PAGEREF _Toc16682 \h </w:instrText>
      </w:r>
      <w:r>
        <w:fldChar w:fldCharType="separate"/>
      </w:r>
      <w:r>
        <w:t>3</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_Toc1285 </w:instrText>
      </w:r>
      <w:r>
        <w:rPr>
          <w:rFonts w:ascii="等线" w:eastAsia="等线"/>
          <w:szCs w:val="24"/>
        </w:rPr>
        <w:fldChar w:fldCharType="separate"/>
      </w:r>
      <w:r>
        <w:rPr>
          <w:rFonts w:hint="eastAsia"/>
        </w:rPr>
        <w:t>1.5研究内容</w:t>
      </w:r>
      <w:r>
        <w:tab/>
      </w:r>
      <w:r>
        <w:fldChar w:fldCharType="begin"/>
      </w:r>
      <w:r>
        <w:instrText xml:space="preserve"> PAGEREF _Toc1285 \h </w:instrText>
      </w:r>
      <w:r>
        <w:fldChar w:fldCharType="separate"/>
      </w:r>
      <w:r>
        <w:t>4</w:t>
      </w:r>
      <w:r>
        <w:fldChar w:fldCharType="end"/>
      </w:r>
      <w:r>
        <w:rPr>
          <w:rFonts w:ascii="等线" w:eastAsia="等线"/>
          <w:color w:val="auto"/>
          <w:szCs w:val="24"/>
        </w:rPr>
        <w:fldChar w:fldCharType="end"/>
      </w:r>
    </w:p>
    <w:p>
      <w:pPr>
        <w:pStyle w:val="13"/>
        <w:tabs>
          <w:tab w:val="right" w:leader="dot" w:pos="8504"/>
        </w:tabs>
      </w:pPr>
      <w:r>
        <w:rPr>
          <w:rFonts w:ascii="等线" w:eastAsia="等线"/>
          <w:color w:val="auto"/>
          <w:szCs w:val="24"/>
        </w:rPr>
        <w:fldChar w:fldCharType="begin"/>
      </w:r>
      <w:r>
        <w:rPr>
          <w:rFonts w:ascii="等线" w:eastAsia="等线"/>
          <w:szCs w:val="24"/>
        </w:rPr>
        <w:instrText xml:space="preserve"> HYPERLINK \l _Toc3844 </w:instrText>
      </w:r>
      <w:r>
        <w:rPr>
          <w:rFonts w:ascii="等线" w:eastAsia="等线"/>
          <w:szCs w:val="24"/>
        </w:rPr>
        <w:fldChar w:fldCharType="separate"/>
      </w:r>
      <w:r>
        <w:rPr>
          <w:rFonts w:hint="eastAsia" w:ascii="黑体" w:hAnsi="黑体" w:eastAsia="黑体" w:cs="黑体"/>
          <w:szCs w:val="36"/>
        </w:rPr>
        <w:t>2 文献综述</w:t>
      </w:r>
      <w:r>
        <w:tab/>
      </w:r>
      <w:r>
        <w:fldChar w:fldCharType="begin"/>
      </w:r>
      <w:r>
        <w:instrText xml:space="preserve"> PAGEREF _Toc3844 \h </w:instrText>
      </w:r>
      <w:r>
        <w:fldChar w:fldCharType="separate"/>
      </w:r>
      <w:r>
        <w:t>5</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_Toc14403 </w:instrText>
      </w:r>
      <w:r>
        <w:rPr>
          <w:rFonts w:ascii="等线" w:eastAsia="等线"/>
          <w:szCs w:val="24"/>
        </w:rPr>
        <w:fldChar w:fldCharType="separate"/>
      </w:r>
      <w:r>
        <w:rPr>
          <w:rFonts w:hint="eastAsia"/>
        </w:rPr>
        <w:t>2.1</w:t>
      </w:r>
      <w:r>
        <w:rPr>
          <w:rFonts w:hint="eastAsia"/>
          <w:lang w:eastAsia="zh-CN"/>
        </w:rPr>
        <w:t>团队幽默氛围</w:t>
      </w:r>
      <w:r>
        <w:tab/>
      </w:r>
      <w:r>
        <w:fldChar w:fldCharType="begin"/>
      </w:r>
      <w:r>
        <w:instrText xml:space="preserve"> PAGEREF _Toc14403 \h </w:instrText>
      </w:r>
      <w:r>
        <w:fldChar w:fldCharType="separate"/>
      </w:r>
      <w:r>
        <w:t>5</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_Toc20226 </w:instrText>
      </w:r>
      <w:r>
        <w:rPr>
          <w:rFonts w:ascii="等线" w:eastAsia="等线"/>
          <w:szCs w:val="24"/>
        </w:rPr>
        <w:fldChar w:fldCharType="separate"/>
      </w:r>
      <w:r>
        <w:rPr>
          <w:rFonts w:hint="eastAsia"/>
        </w:rPr>
        <w:t>2.2组织认同</w:t>
      </w:r>
      <w:r>
        <w:tab/>
      </w:r>
      <w:r>
        <w:fldChar w:fldCharType="begin"/>
      </w:r>
      <w:r>
        <w:instrText xml:space="preserve"> PAGEREF _Toc20226 \h </w:instrText>
      </w:r>
      <w:r>
        <w:fldChar w:fldCharType="separate"/>
      </w:r>
      <w:r>
        <w:t>6</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_Toc23236 </w:instrText>
      </w:r>
      <w:r>
        <w:rPr>
          <w:rFonts w:ascii="等线" w:eastAsia="等线"/>
          <w:szCs w:val="24"/>
        </w:rPr>
        <w:fldChar w:fldCharType="separate"/>
      </w:r>
      <w:r>
        <w:rPr>
          <w:rFonts w:hint="eastAsia"/>
        </w:rPr>
        <w:t>2.3新员工社会化</w:t>
      </w:r>
      <w:r>
        <w:tab/>
      </w:r>
      <w:r>
        <w:fldChar w:fldCharType="begin"/>
      </w:r>
      <w:r>
        <w:instrText xml:space="preserve"> PAGEREF _Toc23236 \h </w:instrText>
      </w:r>
      <w:r>
        <w:fldChar w:fldCharType="separate"/>
      </w:r>
      <w:r>
        <w:t>7</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_Toc28977 </w:instrText>
      </w:r>
      <w:r>
        <w:rPr>
          <w:rFonts w:ascii="等线" w:eastAsia="等线"/>
          <w:szCs w:val="24"/>
        </w:rPr>
        <w:fldChar w:fldCharType="separate"/>
      </w:r>
      <w:r>
        <w:rPr>
          <w:rFonts w:hint="eastAsia"/>
        </w:rPr>
        <w:t>2.4</w:t>
      </w:r>
      <w:r>
        <w:rPr>
          <w:rFonts w:hint="eastAsia"/>
          <w:lang w:val="en-US" w:eastAsia="zh-CN"/>
        </w:rPr>
        <w:t>文献综述</w:t>
      </w:r>
      <w:r>
        <w:rPr>
          <w:rFonts w:hint="eastAsia"/>
        </w:rPr>
        <w:t>小结</w:t>
      </w:r>
      <w:r>
        <w:tab/>
      </w:r>
      <w:r>
        <w:fldChar w:fldCharType="begin"/>
      </w:r>
      <w:r>
        <w:instrText xml:space="preserve"> PAGEREF _Toc28977 \h </w:instrText>
      </w:r>
      <w:r>
        <w:fldChar w:fldCharType="separate"/>
      </w:r>
      <w:r>
        <w:t>9</w:t>
      </w:r>
      <w:r>
        <w:fldChar w:fldCharType="end"/>
      </w:r>
      <w:r>
        <w:rPr>
          <w:rFonts w:ascii="等线" w:eastAsia="等线"/>
          <w:color w:val="auto"/>
          <w:szCs w:val="24"/>
        </w:rPr>
        <w:fldChar w:fldCharType="end"/>
      </w:r>
    </w:p>
    <w:p>
      <w:pPr>
        <w:pStyle w:val="13"/>
        <w:tabs>
          <w:tab w:val="right" w:leader="dot" w:pos="8504"/>
        </w:tabs>
      </w:pPr>
      <w:r>
        <w:rPr>
          <w:rFonts w:ascii="等线" w:eastAsia="等线"/>
          <w:color w:val="auto"/>
          <w:szCs w:val="24"/>
        </w:rPr>
        <w:fldChar w:fldCharType="begin"/>
      </w:r>
      <w:r>
        <w:rPr>
          <w:rFonts w:ascii="等线" w:eastAsia="等线"/>
          <w:szCs w:val="24"/>
        </w:rPr>
        <w:instrText xml:space="preserve"> HYPERLINK \l _Toc17343 </w:instrText>
      </w:r>
      <w:r>
        <w:rPr>
          <w:rFonts w:ascii="等线" w:eastAsia="等线"/>
          <w:szCs w:val="24"/>
        </w:rPr>
        <w:fldChar w:fldCharType="separate"/>
      </w:r>
      <w:r>
        <w:rPr>
          <w:rFonts w:ascii="黑体" w:hAnsi="黑体" w:eastAsia="黑体" w:cs="黑体"/>
          <w:szCs w:val="36"/>
        </w:rPr>
        <w:t>3 理论基础与研究假设</w:t>
      </w:r>
      <w:r>
        <w:tab/>
      </w:r>
      <w:r>
        <w:fldChar w:fldCharType="begin"/>
      </w:r>
      <w:r>
        <w:instrText xml:space="preserve"> PAGEREF _Toc17343 \h </w:instrText>
      </w:r>
      <w:r>
        <w:fldChar w:fldCharType="separate"/>
      </w:r>
      <w:r>
        <w:t>10</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_Toc455 </w:instrText>
      </w:r>
      <w:r>
        <w:rPr>
          <w:rFonts w:ascii="等线" w:eastAsia="等线"/>
          <w:szCs w:val="24"/>
        </w:rPr>
        <w:fldChar w:fldCharType="separate"/>
      </w:r>
      <w:r>
        <w:rPr>
          <w:rFonts w:hint="eastAsia"/>
        </w:rPr>
        <w:t>3.1理论基础</w:t>
      </w:r>
      <w:r>
        <w:tab/>
      </w:r>
      <w:r>
        <w:fldChar w:fldCharType="begin"/>
      </w:r>
      <w:r>
        <w:instrText xml:space="preserve"> PAGEREF _Toc455 \h </w:instrText>
      </w:r>
      <w:r>
        <w:fldChar w:fldCharType="separate"/>
      </w:r>
      <w:r>
        <w:t>10</w:t>
      </w:r>
      <w:r>
        <w:fldChar w:fldCharType="end"/>
      </w:r>
      <w:r>
        <w:rPr>
          <w:rFonts w:ascii="等线" w:eastAsia="等线"/>
          <w:color w:val="auto"/>
          <w:szCs w:val="24"/>
        </w:rPr>
        <w:fldChar w:fldCharType="end"/>
      </w:r>
    </w:p>
    <w:p>
      <w:pPr>
        <w:pStyle w:val="8"/>
        <w:tabs>
          <w:tab w:val="right" w:leader="dot" w:pos="8504"/>
        </w:tabs>
      </w:pPr>
      <w:r>
        <w:rPr>
          <w:rFonts w:ascii="等线" w:eastAsia="等线"/>
          <w:color w:val="auto"/>
          <w:szCs w:val="24"/>
        </w:rPr>
        <w:fldChar w:fldCharType="begin"/>
      </w:r>
      <w:r>
        <w:rPr>
          <w:rFonts w:ascii="等线" w:eastAsia="等线"/>
          <w:szCs w:val="24"/>
        </w:rPr>
        <w:instrText xml:space="preserve"> HYPERLINK \l _Toc261 </w:instrText>
      </w:r>
      <w:r>
        <w:rPr>
          <w:rFonts w:ascii="等线" w:eastAsia="等线"/>
          <w:szCs w:val="24"/>
        </w:rPr>
        <w:fldChar w:fldCharType="separate"/>
      </w:r>
      <w:r>
        <w:rPr>
          <w:rFonts w:hint="eastAsia"/>
        </w:rPr>
        <w:t>3.1.1社会认同理论</w:t>
      </w:r>
      <w:r>
        <w:tab/>
      </w:r>
      <w:r>
        <w:fldChar w:fldCharType="begin"/>
      </w:r>
      <w:r>
        <w:instrText xml:space="preserve"> PAGEREF _Toc261 \h </w:instrText>
      </w:r>
      <w:r>
        <w:fldChar w:fldCharType="separate"/>
      </w:r>
      <w:r>
        <w:t>10</w:t>
      </w:r>
      <w:r>
        <w:fldChar w:fldCharType="end"/>
      </w:r>
      <w:r>
        <w:rPr>
          <w:rFonts w:ascii="等线" w:eastAsia="等线"/>
          <w:color w:val="auto"/>
          <w:szCs w:val="24"/>
        </w:rPr>
        <w:fldChar w:fldCharType="end"/>
      </w:r>
    </w:p>
    <w:p>
      <w:pPr>
        <w:pStyle w:val="8"/>
        <w:tabs>
          <w:tab w:val="right" w:leader="dot" w:pos="8504"/>
        </w:tabs>
      </w:pPr>
      <w:r>
        <w:rPr>
          <w:rFonts w:ascii="等线" w:eastAsia="等线"/>
          <w:color w:val="auto"/>
          <w:szCs w:val="24"/>
        </w:rPr>
        <w:fldChar w:fldCharType="begin"/>
      </w:r>
      <w:r>
        <w:rPr>
          <w:rFonts w:ascii="等线" w:eastAsia="等线"/>
          <w:szCs w:val="24"/>
        </w:rPr>
        <w:instrText xml:space="preserve"> HYPERLINK \l _Toc2046 </w:instrText>
      </w:r>
      <w:r>
        <w:rPr>
          <w:rFonts w:ascii="等线" w:eastAsia="等线"/>
          <w:szCs w:val="24"/>
        </w:rPr>
        <w:fldChar w:fldCharType="separate"/>
      </w:r>
      <w:r>
        <w:rPr>
          <w:rFonts w:hint="eastAsia"/>
        </w:rPr>
        <w:t>3.1.</w:t>
      </w:r>
      <w:r>
        <w:rPr>
          <w:rFonts w:hint="eastAsia"/>
          <w:lang w:val="en-US" w:eastAsia="zh-CN"/>
        </w:rPr>
        <w:t>2</w:t>
      </w:r>
      <w:r>
        <w:rPr>
          <w:rFonts w:hint="eastAsia"/>
        </w:rPr>
        <w:t>社会信息加工理论</w:t>
      </w:r>
      <w:r>
        <w:tab/>
      </w:r>
      <w:r>
        <w:fldChar w:fldCharType="begin"/>
      </w:r>
      <w:r>
        <w:instrText xml:space="preserve"> PAGEREF _Toc2046 \h </w:instrText>
      </w:r>
      <w:r>
        <w:fldChar w:fldCharType="separate"/>
      </w:r>
      <w:r>
        <w:t>10</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_Toc4841 </w:instrText>
      </w:r>
      <w:r>
        <w:rPr>
          <w:rFonts w:ascii="等线" w:eastAsia="等线"/>
          <w:szCs w:val="24"/>
        </w:rPr>
        <w:fldChar w:fldCharType="separate"/>
      </w:r>
      <w:r>
        <w:rPr>
          <w:rFonts w:hint="eastAsia"/>
        </w:rPr>
        <w:t>3.2研究假设</w:t>
      </w:r>
      <w:r>
        <w:tab/>
      </w:r>
      <w:r>
        <w:fldChar w:fldCharType="begin"/>
      </w:r>
      <w:r>
        <w:instrText xml:space="preserve"> PAGEREF _Toc4841 \h </w:instrText>
      </w:r>
      <w:r>
        <w:fldChar w:fldCharType="separate"/>
      </w:r>
      <w:r>
        <w:t>11</w:t>
      </w:r>
      <w:r>
        <w:fldChar w:fldCharType="end"/>
      </w:r>
      <w:r>
        <w:rPr>
          <w:rFonts w:ascii="等线" w:eastAsia="等线"/>
          <w:color w:val="auto"/>
          <w:szCs w:val="24"/>
        </w:rPr>
        <w:fldChar w:fldCharType="end"/>
      </w:r>
    </w:p>
    <w:p>
      <w:pPr>
        <w:pStyle w:val="8"/>
        <w:tabs>
          <w:tab w:val="right" w:leader="dot" w:pos="8504"/>
        </w:tabs>
      </w:pPr>
      <w:r>
        <w:rPr>
          <w:rFonts w:ascii="等线" w:eastAsia="等线"/>
          <w:color w:val="auto"/>
          <w:szCs w:val="24"/>
        </w:rPr>
        <w:fldChar w:fldCharType="begin"/>
      </w:r>
      <w:r>
        <w:rPr>
          <w:rFonts w:ascii="等线" w:eastAsia="等线"/>
          <w:szCs w:val="24"/>
        </w:rPr>
        <w:instrText xml:space="preserve"> HYPERLINK \l _Toc18641 </w:instrText>
      </w:r>
      <w:r>
        <w:rPr>
          <w:rFonts w:ascii="等线" w:eastAsia="等线"/>
          <w:szCs w:val="24"/>
        </w:rPr>
        <w:fldChar w:fldCharType="separate"/>
      </w:r>
      <w:r>
        <w:rPr>
          <w:rFonts w:hint="eastAsia"/>
        </w:rPr>
        <w:t>3.2.1</w:t>
      </w:r>
      <w:r>
        <w:rPr>
          <w:rFonts w:hint="eastAsia"/>
          <w:lang w:eastAsia="zh-CN"/>
        </w:rPr>
        <w:t>团队幽默氛围感知</w:t>
      </w:r>
      <w:r>
        <w:rPr>
          <w:rFonts w:hint="eastAsia"/>
        </w:rPr>
        <w:t>与组织认同</w:t>
      </w:r>
      <w:r>
        <w:tab/>
      </w:r>
      <w:r>
        <w:fldChar w:fldCharType="begin"/>
      </w:r>
      <w:r>
        <w:instrText xml:space="preserve"> PAGEREF _Toc18641 \h </w:instrText>
      </w:r>
      <w:r>
        <w:fldChar w:fldCharType="separate"/>
      </w:r>
      <w:r>
        <w:t>11</w:t>
      </w:r>
      <w:r>
        <w:fldChar w:fldCharType="end"/>
      </w:r>
      <w:r>
        <w:rPr>
          <w:rFonts w:ascii="等线" w:eastAsia="等线"/>
          <w:color w:val="auto"/>
          <w:szCs w:val="24"/>
        </w:rPr>
        <w:fldChar w:fldCharType="end"/>
      </w:r>
    </w:p>
    <w:p>
      <w:pPr>
        <w:pStyle w:val="8"/>
        <w:tabs>
          <w:tab w:val="right" w:leader="dot" w:pos="8504"/>
        </w:tabs>
      </w:pPr>
      <w:r>
        <w:rPr>
          <w:rFonts w:ascii="等线" w:eastAsia="等线"/>
          <w:color w:val="auto"/>
          <w:szCs w:val="24"/>
        </w:rPr>
        <w:fldChar w:fldCharType="begin"/>
      </w:r>
      <w:r>
        <w:rPr>
          <w:rFonts w:ascii="等线" w:eastAsia="等线"/>
          <w:szCs w:val="24"/>
        </w:rPr>
        <w:instrText xml:space="preserve"> HYPERLINK \l _Toc16528 </w:instrText>
      </w:r>
      <w:r>
        <w:rPr>
          <w:rFonts w:ascii="等线" w:eastAsia="等线"/>
          <w:szCs w:val="24"/>
        </w:rPr>
        <w:fldChar w:fldCharType="separate"/>
      </w:r>
      <w:r>
        <w:rPr>
          <w:rFonts w:hint="eastAsia"/>
        </w:rPr>
        <w:t>3.2.2组织认同与新员工社会化</w:t>
      </w:r>
      <w:r>
        <w:tab/>
      </w:r>
      <w:r>
        <w:fldChar w:fldCharType="begin"/>
      </w:r>
      <w:r>
        <w:instrText xml:space="preserve"> PAGEREF _Toc16528 \h </w:instrText>
      </w:r>
      <w:r>
        <w:fldChar w:fldCharType="separate"/>
      </w:r>
      <w:r>
        <w:t>11</w:t>
      </w:r>
      <w:r>
        <w:fldChar w:fldCharType="end"/>
      </w:r>
      <w:r>
        <w:rPr>
          <w:rFonts w:ascii="等线" w:eastAsia="等线"/>
          <w:color w:val="auto"/>
          <w:szCs w:val="24"/>
        </w:rPr>
        <w:fldChar w:fldCharType="end"/>
      </w:r>
    </w:p>
    <w:p>
      <w:pPr>
        <w:pStyle w:val="8"/>
        <w:tabs>
          <w:tab w:val="right" w:leader="dot" w:pos="8504"/>
        </w:tabs>
      </w:pPr>
      <w:r>
        <w:rPr>
          <w:rFonts w:ascii="等线" w:eastAsia="等线"/>
          <w:color w:val="auto"/>
          <w:szCs w:val="24"/>
        </w:rPr>
        <w:fldChar w:fldCharType="begin"/>
      </w:r>
      <w:r>
        <w:rPr>
          <w:rFonts w:ascii="等线" w:eastAsia="等线"/>
          <w:szCs w:val="24"/>
        </w:rPr>
        <w:instrText xml:space="preserve"> HYPERLINK \l _Toc29856 </w:instrText>
      </w:r>
      <w:r>
        <w:rPr>
          <w:rFonts w:ascii="等线" w:eastAsia="等线"/>
          <w:szCs w:val="24"/>
        </w:rPr>
        <w:fldChar w:fldCharType="separate"/>
      </w:r>
      <w:r>
        <w:rPr>
          <w:rFonts w:hint="eastAsia"/>
        </w:rPr>
        <w:t>3.2.3自身幽默感的调节作用</w:t>
      </w:r>
      <w:r>
        <w:tab/>
      </w:r>
      <w:r>
        <w:fldChar w:fldCharType="begin"/>
      </w:r>
      <w:r>
        <w:instrText xml:space="preserve"> PAGEREF _Toc29856 \h </w:instrText>
      </w:r>
      <w:r>
        <w:fldChar w:fldCharType="separate"/>
      </w:r>
      <w:r>
        <w:t>12</w:t>
      </w:r>
      <w:r>
        <w:fldChar w:fldCharType="end"/>
      </w:r>
      <w:r>
        <w:rPr>
          <w:rFonts w:ascii="等线" w:eastAsia="等线"/>
          <w:color w:val="auto"/>
          <w:szCs w:val="24"/>
        </w:rPr>
        <w:fldChar w:fldCharType="end"/>
      </w:r>
    </w:p>
    <w:p>
      <w:pPr>
        <w:pStyle w:val="13"/>
        <w:tabs>
          <w:tab w:val="right" w:leader="dot" w:pos="8504"/>
        </w:tabs>
      </w:pPr>
      <w:r>
        <w:rPr>
          <w:rFonts w:ascii="等线" w:eastAsia="等线"/>
          <w:color w:val="auto"/>
          <w:szCs w:val="24"/>
        </w:rPr>
        <w:fldChar w:fldCharType="begin"/>
      </w:r>
      <w:r>
        <w:rPr>
          <w:rFonts w:ascii="等线" w:eastAsia="等线"/>
          <w:szCs w:val="24"/>
        </w:rPr>
        <w:instrText xml:space="preserve"> HYPERLINK \l _Toc3959 </w:instrText>
      </w:r>
      <w:r>
        <w:rPr>
          <w:rFonts w:ascii="等线" w:eastAsia="等线"/>
          <w:szCs w:val="24"/>
        </w:rPr>
        <w:fldChar w:fldCharType="separate"/>
      </w:r>
      <w:r>
        <w:rPr>
          <w:rFonts w:ascii="黑体" w:hAnsi="黑体" w:eastAsia="黑体" w:cs="黑体"/>
          <w:szCs w:val="36"/>
        </w:rPr>
        <w:t>4 数据分析与假设检验</w:t>
      </w:r>
      <w:r>
        <w:tab/>
      </w:r>
      <w:r>
        <w:fldChar w:fldCharType="begin"/>
      </w:r>
      <w:r>
        <w:instrText xml:space="preserve"> PAGEREF _Toc3959 \h </w:instrText>
      </w:r>
      <w:r>
        <w:fldChar w:fldCharType="separate"/>
      </w:r>
      <w:r>
        <w:t>14</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_Toc16139 </w:instrText>
      </w:r>
      <w:r>
        <w:rPr>
          <w:rFonts w:ascii="等线" w:eastAsia="等线"/>
          <w:szCs w:val="24"/>
        </w:rPr>
        <w:fldChar w:fldCharType="separate"/>
      </w:r>
      <w:r>
        <w:rPr>
          <w:rFonts w:hint="eastAsia"/>
        </w:rPr>
        <w:t>4.1样本的选择与数据收集</w:t>
      </w:r>
      <w:r>
        <w:tab/>
      </w:r>
      <w:r>
        <w:fldChar w:fldCharType="begin"/>
      </w:r>
      <w:r>
        <w:instrText xml:space="preserve"> PAGEREF _Toc16139 \h </w:instrText>
      </w:r>
      <w:r>
        <w:fldChar w:fldCharType="separate"/>
      </w:r>
      <w:r>
        <w:t>14</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_Toc115 </w:instrText>
      </w:r>
      <w:r>
        <w:rPr>
          <w:rFonts w:ascii="等线" w:eastAsia="等线"/>
          <w:szCs w:val="24"/>
        </w:rPr>
        <w:fldChar w:fldCharType="separate"/>
      </w:r>
      <w:r>
        <w:rPr>
          <w:rFonts w:hint="eastAsia"/>
        </w:rPr>
        <w:t>4.2变量测量</w:t>
      </w:r>
      <w:r>
        <w:tab/>
      </w:r>
      <w:r>
        <w:fldChar w:fldCharType="begin"/>
      </w:r>
      <w:r>
        <w:instrText xml:space="preserve"> PAGEREF _Toc115 \h </w:instrText>
      </w:r>
      <w:r>
        <w:fldChar w:fldCharType="separate"/>
      </w:r>
      <w:r>
        <w:t>14</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_Toc6784 </w:instrText>
      </w:r>
      <w:r>
        <w:rPr>
          <w:rFonts w:ascii="等线" w:eastAsia="等线"/>
          <w:szCs w:val="24"/>
        </w:rPr>
        <w:fldChar w:fldCharType="separate"/>
      </w:r>
      <w:r>
        <w:rPr>
          <w:rFonts w:hint="eastAsia"/>
        </w:rPr>
        <w:t>4.3验证性因子分析</w:t>
      </w:r>
      <w:r>
        <w:tab/>
      </w:r>
      <w:r>
        <w:fldChar w:fldCharType="begin"/>
      </w:r>
      <w:r>
        <w:instrText xml:space="preserve"> PAGEREF _Toc6784 \h </w:instrText>
      </w:r>
      <w:r>
        <w:fldChar w:fldCharType="separate"/>
      </w:r>
      <w:r>
        <w:t>16</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_Toc1405 </w:instrText>
      </w:r>
      <w:r>
        <w:rPr>
          <w:rFonts w:ascii="等线" w:eastAsia="等线"/>
          <w:szCs w:val="24"/>
        </w:rPr>
        <w:fldChar w:fldCharType="separate"/>
      </w:r>
      <w:r>
        <w:rPr>
          <w:rFonts w:hint="eastAsia"/>
        </w:rPr>
        <w:t>4.</w:t>
      </w:r>
      <w:r>
        <w:t>4</w:t>
      </w:r>
      <w:r>
        <w:rPr>
          <w:rFonts w:hint="eastAsia"/>
        </w:rPr>
        <w:t>描述性统计分析</w:t>
      </w:r>
      <w:r>
        <w:tab/>
      </w:r>
      <w:r>
        <w:fldChar w:fldCharType="begin"/>
      </w:r>
      <w:r>
        <w:instrText xml:space="preserve"> PAGEREF _Toc1405 \h </w:instrText>
      </w:r>
      <w:r>
        <w:fldChar w:fldCharType="separate"/>
      </w:r>
      <w:r>
        <w:t>16</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_Toc23882 </w:instrText>
      </w:r>
      <w:r>
        <w:rPr>
          <w:rFonts w:ascii="等线" w:eastAsia="等线"/>
          <w:szCs w:val="24"/>
        </w:rPr>
        <w:fldChar w:fldCharType="separate"/>
      </w:r>
      <w:r>
        <w:rPr>
          <w:rFonts w:hint="eastAsia"/>
        </w:rPr>
        <w:t>4.</w:t>
      </w:r>
      <w:r>
        <w:t>5</w:t>
      </w:r>
      <w:r>
        <w:rPr>
          <w:rFonts w:hint="eastAsia"/>
        </w:rPr>
        <w:t>中介效应检验</w:t>
      </w:r>
      <w:r>
        <w:tab/>
      </w:r>
      <w:r>
        <w:fldChar w:fldCharType="begin"/>
      </w:r>
      <w:r>
        <w:instrText xml:space="preserve"> PAGEREF _Toc23882 \h </w:instrText>
      </w:r>
      <w:r>
        <w:fldChar w:fldCharType="separate"/>
      </w:r>
      <w:r>
        <w:t>19</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_Toc32514 </w:instrText>
      </w:r>
      <w:r>
        <w:rPr>
          <w:rFonts w:ascii="等线" w:eastAsia="等线"/>
          <w:szCs w:val="24"/>
        </w:rPr>
        <w:fldChar w:fldCharType="separate"/>
      </w:r>
      <w:r>
        <w:rPr>
          <w:rFonts w:hint="eastAsia"/>
        </w:rPr>
        <w:t>4.</w:t>
      </w:r>
      <w:r>
        <w:t>6</w:t>
      </w:r>
      <w:r>
        <w:rPr>
          <w:rFonts w:hint="eastAsia"/>
        </w:rPr>
        <w:t>有调节的中介效应检验</w:t>
      </w:r>
      <w:r>
        <w:tab/>
      </w:r>
      <w:r>
        <w:fldChar w:fldCharType="begin"/>
      </w:r>
      <w:r>
        <w:instrText xml:space="preserve"> PAGEREF _Toc32514 \h </w:instrText>
      </w:r>
      <w:r>
        <w:fldChar w:fldCharType="separate"/>
      </w:r>
      <w:r>
        <w:t>21</w:t>
      </w:r>
      <w:r>
        <w:fldChar w:fldCharType="end"/>
      </w:r>
      <w:r>
        <w:rPr>
          <w:rFonts w:ascii="等线" w:eastAsia="等线"/>
          <w:color w:val="auto"/>
          <w:szCs w:val="24"/>
        </w:rPr>
        <w:fldChar w:fldCharType="end"/>
      </w:r>
    </w:p>
    <w:p>
      <w:pPr>
        <w:pStyle w:val="13"/>
        <w:tabs>
          <w:tab w:val="right" w:leader="dot" w:pos="8504"/>
        </w:tabs>
      </w:pPr>
      <w:r>
        <w:rPr>
          <w:rFonts w:ascii="等线" w:eastAsia="等线"/>
          <w:color w:val="auto"/>
          <w:szCs w:val="24"/>
        </w:rPr>
        <w:fldChar w:fldCharType="begin"/>
      </w:r>
      <w:r>
        <w:rPr>
          <w:rFonts w:ascii="等线" w:eastAsia="等线"/>
          <w:szCs w:val="24"/>
        </w:rPr>
        <w:instrText xml:space="preserve"> HYPERLINK \l _Toc1072 </w:instrText>
      </w:r>
      <w:r>
        <w:rPr>
          <w:rFonts w:ascii="等线" w:eastAsia="等线"/>
          <w:szCs w:val="24"/>
        </w:rPr>
        <w:fldChar w:fldCharType="separate"/>
      </w:r>
      <w:r>
        <w:rPr>
          <w:rFonts w:ascii="黑体" w:hAnsi="黑体" w:eastAsia="黑体" w:cs="黑体"/>
          <w:szCs w:val="36"/>
        </w:rPr>
        <w:t>5 研究结论与展望</w:t>
      </w:r>
      <w:r>
        <w:tab/>
      </w:r>
      <w:r>
        <w:fldChar w:fldCharType="begin"/>
      </w:r>
      <w:r>
        <w:instrText xml:space="preserve"> PAGEREF _Toc1072 \h </w:instrText>
      </w:r>
      <w:r>
        <w:fldChar w:fldCharType="separate"/>
      </w:r>
      <w:r>
        <w:t>23</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_Toc17553 </w:instrText>
      </w:r>
      <w:r>
        <w:rPr>
          <w:rFonts w:ascii="等线" w:eastAsia="等线"/>
          <w:szCs w:val="24"/>
        </w:rPr>
        <w:fldChar w:fldCharType="separate"/>
      </w:r>
      <w:r>
        <w:rPr>
          <w:rFonts w:hint="eastAsia"/>
        </w:rPr>
        <w:t>5.1研究结论</w:t>
      </w:r>
      <w:r>
        <w:tab/>
      </w:r>
      <w:r>
        <w:fldChar w:fldCharType="begin"/>
      </w:r>
      <w:r>
        <w:instrText xml:space="preserve"> PAGEREF _Toc17553 \h </w:instrText>
      </w:r>
      <w:r>
        <w:fldChar w:fldCharType="separate"/>
      </w:r>
      <w:r>
        <w:t>23</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_Toc9949 </w:instrText>
      </w:r>
      <w:r>
        <w:rPr>
          <w:rFonts w:ascii="等线" w:eastAsia="等线"/>
          <w:szCs w:val="24"/>
        </w:rPr>
        <w:fldChar w:fldCharType="separate"/>
      </w:r>
      <w:r>
        <w:rPr>
          <w:rFonts w:hint="eastAsia"/>
        </w:rPr>
        <w:t>5.2局限性</w:t>
      </w:r>
      <w:r>
        <w:tab/>
      </w:r>
      <w:r>
        <w:fldChar w:fldCharType="begin"/>
      </w:r>
      <w:r>
        <w:instrText xml:space="preserve"> PAGEREF _Toc9949 \h </w:instrText>
      </w:r>
      <w:r>
        <w:fldChar w:fldCharType="separate"/>
      </w:r>
      <w:r>
        <w:t>23</w:t>
      </w:r>
      <w:r>
        <w:fldChar w:fldCharType="end"/>
      </w:r>
      <w:r>
        <w:rPr>
          <w:rFonts w:ascii="等线" w:eastAsia="等线"/>
          <w:color w:val="auto"/>
          <w:szCs w:val="24"/>
        </w:rPr>
        <w:fldChar w:fldCharType="end"/>
      </w:r>
    </w:p>
    <w:p>
      <w:pPr>
        <w:pStyle w:val="17"/>
        <w:tabs>
          <w:tab w:val="right" w:leader="dot" w:pos="8504"/>
        </w:tabs>
      </w:pPr>
      <w:r>
        <w:rPr>
          <w:rFonts w:ascii="等线" w:eastAsia="等线"/>
          <w:color w:val="auto"/>
          <w:szCs w:val="24"/>
        </w:rPr>
        <w:fldChar w:fldCharType="begin"/>
      </w:r>
      <w:r>
        <w:rPr>
          <w:rFonts w:ascii="等线" w:eastAsia="等线"/>
          <w:szCs w:val="24"/>
        </w:rPr>
        <w:instrText xml:space="preserve"> HYPERLINK \l _Toc7197 </w:instrText>
      </w:r>
      <w:r>
        <w:rPr>
          <w:rFonts w:ascii="等线" w:eastAsia="等线"/>
          <w:szCs w:val="24"/>
        </w:rPr>
        <w:fldChar w:fldCharType="separate"/>
      </w:r>
      <w:r>
        <w:rPr>
          <w:rFonts w:hint="eastAsia"/>
        </w:rPr>
        <w:t>5.3未来展望</w:t>
      </w:r>
      <w:r>
        <w:tab/>
      </w:r>
      <w:r>
        <w:fldChar w:fldCharType="begin"/>
      </w:r>
      <w:r>
        <w:instrText xml:space="preserve"> PAGEREF _Toc7197 \h </w:instrText>
      </w:r>
      <w:r>
        <w:fldChar w:fldCharType="separate"/>
      </w:r>
      <w:r>
        <w:t>24</w:t>
      </w:r>
      <w:r>
        <w:fldChar w:fldCharType="end"/>
      </w:r>
      <w:r>
        <w:rPr>
          <w:rFonts w:ascii="等线" w:eastAsia="等线"/>
          <w:color w:val="auto"/>
          <w:szCs w:val="24"/>
        </w:rPr>
        <w:fldChar w:fldCharType="end"/>
      </w:r>
    </w:p>
    <w:p>
      <w:pPr>
        <w:pStyle w:val="13"/>
        <w:tabs>
          <w:tab w:val="right" w:leader="dot" w:pos="8504"/>
        </w:tabs>
      </w:pPr>
      <w:r>
        <w:rPr>
          <w:rFonts w:ascii="等线" w:eastAsia="等线"/>
          <w:color w:val="auto"/>
          <w:szCs w:val="24"/>
        </w:rPr>
        <w:fldChar w:fldCharType="begin"/>
      </w:r>
      <w:r>
        <w:rPr>
          <w:rFonts w:ascii="等线" w:eastAsia="等线"/>
          <w:szCs w:val="24"/>
        </w:rPr>
        <w:instrText xml:space="preserve"> HYPERLINK \l _Toc5284 </w:instrText>
      </w:r>
      <w:r>
        <w:rPr>
          <w:rFonts w:ascii="等线" w:eastAsia="等线"/>
          <w:szCs w:val="24"/>
        </w:rPr>
        <w:fldChar w:fldCharType="separate"/>
      </w:r>
      <w:r>
        <w:rPr>
          <w:rFonts w:hint="eastAsia"/>
        </w:rPr>
        <w:t>致谢</w:t>
      </w:r>
      <w:r>
        <w:tab/>
      </w:r>
      <w:r>
        <w:fldChar w:fldCharType="begin"/>
      </w:r>
      <w:r>
        <w:instrText xml:space="preserve"> PAGEREF _Toc5284 \h </w:instrText>
      </w:r>
      <w:r>
        <w:fldChar w:fldCharType="separate"/>
      </w:r>
      <w:r>
        <w:t>25</w:t>
      </w:r>
      <w:r>
        <w:fldChar w:fldCharType="end"/>
      </w:r>
      <w:r>
        <w:rPr>
          <w:rFonts w:ascii="等线" w:eastAsia="等线"/>
          <w:color w:val="auto"/>
          <w:szCs w:val="24"/>
        </w:rPr>
        <w:fldChar w:fldCharType="end"/>
      </w:r>
    </w:p>
    <w:p>
      <w:pPr>
        <w:pStyle w:val="13"/>
        <w:tabs>
          <w:tab w:val="right" w:leader="dot" w:pos="8504"/>
        </w:tabs>
      </w:pPr>
      <w:r>
        <w:rPr>
          <w:rFonts w:ascii="等线" w:eastAsia="等线"/>
          <w:color w:val="auto"/>
          <w:szCs w:val="24"/>
        </w:rPr>
        <w:fldChar w:fldCharType="begin"/>
      </w:r>
      <w:r>
        <w:rPr>
          <w:rFonts w:ascii="等线" w:eastAsia="等线"/>
          <w:szCs w:val="24"/>
        </w:rPr>
        <w:instrText xml:space="preserve"> HYPERLINK \l _Toc23597 </w:instrText>
      </w:r>
      <w:r>
        <w:rPr>
          <w:rFonts w:ascii="等线" w:eastAsia="等线"/>
          <w:szCs w:val="24"/>
        </w:rPr>
        <w:fldChar w:fldCharType="separate"/>
      </w:r>
      <w:r>
        <w:rPr>
          <w:rFonts w:hint="eastAsia"/>
        </w:rPr>
        <w:t>参考文献</w:t>
      </w:r>
      <w:r>
        <w:tab/>
      </w:r>
      <w:r>
        <w:fldChar w:fldCharType="begin"/>
      </w:r>
      <w:r>
        <w:instrText xml:space="preserve"> PAGEREF _Toc23597 \h </w:instrText>
      </w:r>
      <w:r>
        <w:fldChar w:fldCharType="separate"/>
      </w:r>
      <w:r>
        <w:t>26</w:t>
      </w:r>
      <w:r>
        <w:fldChar w:fldCharType="end"/>
      </w:r>
      <w:r>
        <w:rPr>
          <w:rFonts w:ascii="等线" w:eastAsia="等线"/>
          <w:color w:val="auto"/>
          <w:szCs w:val="24"/>
        </w:rPr>
        <w:fldChar w:fldCharType="end"/>
      </w:r>
    </w:p>
    <w:p>
      <w:pPr>
        <w:pStyle w:val="13"/>
        <w:tabs>
          <w:tab w:val="right" w:leader="dot" w:pos="8504"/>
        </w:tabs>
      </w:pPr>
      <w:r>
        <w:rPr>
          <w:rFonts w:ascii="等线" w:eastAsia="等线"/>
          <w:color w:val="auto"/>
          <w:szCs w:val="24"/>
        </w:rPr>
        <w:fldChar w:fldCharType="begin"/>
      </w:r>
      <w:r>
        <w:rPr>
          <w:rFonts w:ascii="等线" w:eastAsia="等线"/>
          <w:szCs w:val="24"/>
        </w:rPr>
        <w:instrText xml:space="preserve"> HYPERLINK \l _Toc1126 </w:instrText>
      </w:r>
      <w:r>
        <w:rPr>
          <w:rFonts w:ascii="等线" w:eastAsia="等线"/>
          <w:szCs w:val="24"/>
        </w:rPr>
        <w:fldChar w:fldCharType="separate"/>
      </w:r>
      <w:r>
        <w:rPr>
          <w:rFonts w:hint="eastAsia"/>
        </w:rPr>
        <w:t>附录：调查问卷</w:t>
      </w:r>
      <w:r>
        <w:tab/>
      </w:r>
      <w:r>
        <w:fldChar w:fldCharType="begin"/>
      </w:r>
      <w:r>
        <w:instrText xml:space="preserve"> PAGEREF _Toc1126 \h </w:instrText>
      </w:r>
      <w:r>
        <w:fldChar w:fldCharType="separate"/>
      </w:r>
      <w:r>
        <w:t>30</w:t>
      </w:r>
      <w:r>
        <w:fldChar w:fldCharType="end"/>
      </w:r>
      <w:r>
        <w:rPr>
          <w:rFonts w:ascii="等线" w:eastAsia="等线"/>
          <w:color w:val="auto"/>
          <w:szCs w:val="24"/>
        </w:rPr>
        <w:fldChar w:fldCharType="end"/>
      </w:r>
    </w:p>
    <w:p>
      <w:pPr>
        <w:rPr>
          <w:color w:val="auto"/>
        </w:rPr>
      </w:pPr>
      <w:r>
        <w:rPr>
          <w:rFonts w:ascii="等线" w:eastAsia="等线"/>
          <w:color w:val="auto"/>
          <w:szCs w:val="24"/>
        </w:rPr>
        <w:fldChar w:fldCharType="end"/>
      </w:r>
    </w:p>
    <w:p>
      <w:pPr>
        <w:rPr>
          <w:rFonts w:hint="eastAsia"/>
          <w:color w:val="auto"/>
        </w:rPr>
      </w:pPr>
    </w:p>
    <w:p>
      <w:pPr>
        <w:spacing w:before="156" w:beforeLines="50" w:after="156" w:afterLines="50"/>
        <w:rPr>
          <w:rFonts w:hint="eastAsia" w:eastAsia="黑体"/>
          <w:b/>
          <w:color w:val="auto"/>
          <w:sz w:val="36"/>
          <w:szCs w:val="36"/>
        </w:rPr>
        <w:sectPr>
          <w:footerReference r:id="rId10" w:type="default"/>
          <w:pgSz w:w="11906" w:h="16838"/>
          <w:pgMar w:top="1418" w:right="1701" w:bottom="1134" w:left="1701" w:header="851" w:footer="454" w:gutter="0"/>
          <w:pgNumType w:fmt="upperRoman" w:start="3"/>
          <w:cols w:space="720" w:num="1"/>
          <w:docGrid w:type="lines" w:linePitch="312" w:charSpace="0"/>
        </w:sectPr>
      </w:pPr>
    </w:p>
    <w:p>
      <w:pPr>
        <w:spacing w:before="156" w:beforeLines="50" w:after="156" w:afterLines="50"/>
        <w:jc w:val="center"/>
        <w:outlineLvl w:val="0"/>
        <w:rPr>
          <w:rFonts w:hint="eastAsia" w:ascii="黑体" w:hAnsi="黑体" w:eastAsia="黑体" w:cs="黑体"/>
          <w:b/>
          <w:color w:val="auto"/>
          <w:sz w:val="36"/>
        </w:rPr>
      </w:pPr>
      <w:bookmarkStart w:id="7" w:name="_Toc1754"/>
      <w:bookmarkStart w:id="8" w:name="_Toc6436"/>
      <w:bookmarkStart w:id="9" w:name="_Toc103236474"/>
      <w:r>
        <w:rPr>
          <w:rFonts w:hint="eastAsia" w:ascii="黑体" w:hAnsi="黑体" w:eastAsia="黑体" w:cs="黑体"/>
          <w:b/>
          <w:color w:val="auto"/>
          <w:sz w:val="36"/>
          <w:szCs w:val="36"/>
        </w:rPr>
        <w:t>1 绪论</w:t>
      </w:r>
      <w:bookmarkEnd w:id="7"/>
      <w:bookmarkEnd w:id="8"/>
      <w:bookmarkEnd w:id="9"/>
    </w:p>
    <w:p>
      <w:pPr>
        <w:pStyle w:val="3"/>
        <w:spacing w:before="156" w:after="156"/>
        <w:rPr>
          <w:rFonts w:hint="eastAsia"/>
          <w:color w:val="auto"/>
        </w:rPr>
      </w:pPr>
      <w:bookmarkStart w:id="10" w:name="_Toc103236475"/>
      <w:bookmarkStart w:id="11" w:name="_Toc31525"/>
      <w:bookmarkStart w:id="12" w:name="_Toc18737"/>
      <w:r>
        <w:rPr>
          <w:rFonts w:hint="eastAsia"/>
          <w:color w:val="auto"/>
        </w:rPr>
        <w:t>1.1研究背景</w:t>
      </w:r>
      <w:bookmarkEnd w:id="10"/>
      <w:bookmarkEnd w:id="11"/>
      <w:bookmarkEnd w:id="12"/>
    </w:p>
    <w:p>
      <w:pPr>
        <w:spacing w:line="360" w:lineRule="auto"/>
        <w:ind w:firstLine="480" w:firstLineChars="200"/>
        <w:jc w:val="left"/>
        <w:rPr>
          <w:color w:val="auto"/>
          <w:sz w:val="24"/>
        </w:rPr>
      </w:pPr>
      <w:r>
        <w:rPr>
          <w:rFonts w:hint="eastAsia"/>
          <w:color w:val="auto"/>
          <w:sz w:val="24"/>
        </w:rPr>
        <w:t>新员工的社会化是</w:t>
      </w:r>
      <w:r>
        <w:rPr>
          <w:rFonts w:hint="eastAsia"/>
          <w:color w:val="auto"/>
          <w:sz w:val="24"/>
          <w:lang w:val="en-US" w:eastAsia="zh-CN"/>
        </w:rPr>
        <w:t>近年来各国学者的研究焦点</w:t>
      </w:r>
      <w:r>
        <w:rPr>
          <w:rFonts w:hint="eastAsia"/>
          <w:color w:val="auto"/>
          <w:sz w:val="24"/>
        </w:rPr>
        <w:t>。随着每年</w:t>
      </w:r>
      <w:r>
        <w:rPr>
          <w:rFonts w:hint="eastAsia"/>
          <w:color w:val="auto"/>
          <w:sz w:val="24"/>
          <w:lang w:val="en-US" w:eastAsia="zh-CN"/>
        </w:rPr>
        <w:t>成千上万</w:t>
      </w:r>
      <w:r>
        <w:rPr>
          <w:rFonts w:hint="eastAsia"/>
          <w:color w:val="auto"/>
          <w:sz w:val="24"/>
        </w:rPr>
        <w:t>大学生离开大学</w:t>
      </w:r>
      <w:r>
        <w:rPr>
          <w:rFonts w:hint="eastAsia"/>
          <w:color w:val="auto"/>
          <w:sz w:val="24"/>
          <w:lang w:val="en-US" w:eastAsia="zh-CN"/>
        </w:rPr>
        <w:t>进入</w:t>
      </w:r>
      <w:r>
        <w:rPr>
          <w:rFonts w:hint="eastAsia"/>
          <w:color w:val="auto"/>
          <w:sz w:val="24"/>
        </w:rPr>
        <w:t>工作，</w:t>
      </w:r>
      <w:r>
        <w:rPr>
          <w:rFonts w:hint="eastAsia"/>
          <w:color w:val="auto"/>
          <w:sz w:val="24"/>
          <w:lang w:val="en-US" w:eastAsia="zh-CN"/>
        </w:rPr>
        <w:t>如何</w:t>
      </w:r>
      <w:r>
        <w:rPr>
          <w:rFonts w:hint="eastAsia"/>
          <w:color w:val="auto"/>
          <w:sz w:val="24"/>
        </w:rPr>
        <w:t>将这些新员工快速</w:t>
      </w:r>
      <w:r>
        <w:rPr>
          <w:rFonts w:hint="eastAsia"/>
          <w:color w:val="auto"/>
          <w:sz w:val="24"/>
          <w:lang w:val="en-US" w:eastAsia="zh-CN"/>
        </w:rPr>
        <w:t>且</w:t>
      </w:r>
      <w:r>
        <w:rPr>
          <w:rFonts w:hint="eastAsia"/>
          <w:color w:val="auto"/>
          <w:sz w:val="24"/>
        </w:rPr>
        <w:t>有效地转化为</w:t>
      </w:r>
      <w:r>
        <w:rPr>
          <w:rFonts w:hint="eastAsia"/>
          <w:color w:val="auto"/>
          <w:sz w:val="24"/>
          <w:lang w:val="en-US" w:eastAsia="zh-CN"/>
        </w:rPr>
        <w:t>企业需要的</w:t>
      </w:r>
      <w:r>
        <w:rPr>
          <w:rFonts w:hint="eastAsia"/>
          <w:color w:val="auto"/>
          <w:sz w:val="24"/>
        </w:rPr>
        <w:t>技能型人才</w:t>
      </w:r>
      <w:r>
        <w:rPr>
          <w:rFonts w:hint="eastAsia"/>
          <w:color w:val="auto"/>
          <w:sz w:val="24"/>
          <w:lang w:val="en-US" w:eastAsia="zh-CN"/>
        </w:rPr>
        <w:t>并留住他们</w:t>
      </w:r>
      <w:r>
        <w:rPr>
          <w:rFonts w:hint="eastAsia"/>
          <w:color w:val="auto"/>
          <w:sz w:val="24"/>
        </w:rPr>
        <w:t>是组织面临的</w:t>
      </w:r>
      <w:r>
        <w:rPr>
          <w:rFonts w:hint="eastAsia"/>
          <w:color w:val="auto"/>
          <w:sz w:val="24"/>
          <w:lang w:val="en-US" w:eastAsia="zh-CN"/>
        </w:rPr>
        <w:t>一项严峻考验</w:t>
      </w:r>
      <w:r>
        <w:rPr>
          <w:rFonts w:hint="eastAsia"/>
          <w:color w:val="auto"/>
          <w:sz w:val="24"/>
        </w:rPr>
        <w:t>。</w:t>
      </w:r>
      <w:r>
        <w:rPr>
          <w:rFonts w:hint="eastAsia"/>
          <w:color w:val="auto"/>
          <w:sz w:val="24"/>
          <w:lang w:val="en-US" w:eastAsia="zh-CN"/>
        </w:rPr>
        <w:t>如果</w:t>
      </w:r>
      <w:r>
        <w:rPr>
          <w:rFonts w:hint="eastAsia"/>
          <w:color w:val="auto"/>
          <w:sz w:val="24"/>
        </w:rPr>
        <w:t>社会化策略</w:t>
      </w:r>
      <w:r>
        <w:rPr>
          <w:rFonts w:hint="eastAsia"/>
          <w:color w:val="auto"/>
          <w:sz w:val="24"/>
          <w:lang w:val="en-US" w:eastAsia="zh-CN"/>
        </w:rPr>
        <w:t>是有效的，那么</w:t>
      </w:r>
      <w:r>
        <w:rPr>
          <w:rFonts w:hint="eastAsia"/>
          <w:color w:val="auto"/>
          <w:sz w:val="24"/>
        </w:rPr>
        <w:t>可以</w:t>
      </w:r>
      <w:r>
        <w:rPr>
          <w:rFonts w:hint="eastAsia"/>
          <w:color w:val="auto"/>
          <w:sz w:val="24"/>
          <w:lang w:val="en-US" w:eastAsia="zh-CN"/>
        </w:rPr>
        <w:t>让</w:t>
      </w:r>
      <w:r>
        <w:rPr>
          <w:rFonts w:hint="eastAsia"/>
          <w:color w:val="auto"/>
          <w:sz w:val="24"/>
        </w:rPr>
        <w:t>新员工充分发挥自己的才能，快速适应</w:t>
      </w:r>
      <w:r>
        <w:rPr>
          <w:rFonts w:hint="eastAsia"/>
          <w:color w:val="auto"/>
          <w:sz w:val="24"/>
          <w:lang w:val="en-US" w:eastAsia="zh-CN"/>
        </w:rPr>
        <w:t>环境，</w:t>
      </w:r>
      <w:r>
        <w:rPr>
          <w:rFonts w:hint="eastAsia"/>
          <w:color w:val="auto"/>
          <w:sz w:val="24"/>
        </w:rPr>
        <w:t>更好地</w:t>
      </w:r>
      <w:r>
        <w:rPr>
          <w:rFonts w:hint="eastAsia"/>
          <w:color w:val="auto"/>
          <w:sz w:val="24"/>
          <w:lang w:val="en-US" w:eastAsia="zh-CN"/>
        </w:rPr>
        <w:t>完成自己的工作，</w:t>
      </w:r>
      <w:r>
        <w:rPr>
          <w:rFonts w:hint="eastAsia"/>
          <w:color w:val="auto"/>
          <w:sz w:val="24"/>
        </w:rPr>
        <w:t>满足组织的需</w:t>
      </w:r>
      <w:r>
        <w:rPr>
          <w:rFonts w:hint="eastAsia"/>
          <w:color w:val="auto"/>
          <w:sz w:val="24"/>
          <w:lang w:val="en-US" w:eastAsia="zh-CN"/>
        </w:rPr>
        <w:t>求</w:t>
      </w:r>
      <w:r>
        <w:rPr>
          <w:rFonts w:hint="eastAsia"/>
          <w:color w:val="auto"/>
          <w:sz w:val="24"/>
        </w:rPr>
        <w:t>。</w:t>
      </w:r>
      <w:r>
        <w:rPr>
          <w:rFonts w:hint="eastAsia"/>
          <w:color w:val="auto"/>
          <w:sz w:val="24"/>
          <w:lang w:val="en-US" w:eastAsia="zh-CN"/>
        </w:rPr>
        <w:t>无效</w:t>
      </w:r>
      <w:r>
        <w:rPr>
          <w:rFonts w:hint="eastAsia"/>
          <w:color w:val="auto"/>
          <w:sz w:val="24"/>
        </w:rPr>
        <w:t>的社会化策略会给新员工带来</w:t>
      </w:r>
      <w:r>
        <w:rPr>
          <w:rFonts w:hint="eastAsia"/>
          <w:color w:val="auto"/>
          <w:sz w:val="24"/>
          <w:lang w:val="en-US" w:eastAsia="zh-CN"/>
        </w:rPr>
        <w:t>不好的工作</w:t>
      </w:r>
      <w:r>
        <w:rPr>
          <w:rFonts w:hint="eastAsia"/>
          <w:color w:val="auto"/>
          <w:sz w:val="24"/>
        </w:rPr>
        <w:t>体验，</w:t>
      </w:r>
      <w:r>
        <w:rPr>
          <w:rFonts w:hint="eastAsia"/>
          <w:color w:val="auto"/>
          <w:sz w:val="24"/>
          <w:lang w:val="en-US" w:eastAsia="zh-CN"/>
        </w:rPr>
        <w:t>因此产生离职倾向</w:t>
      </w:r>
      <w:r>
        <w:rPr>
          <w:rFonts w:hint="eastAsia"/>
          <w:color w:val="auto"/>
          <w:sz w:val="24"/>
        </w:rPr>
        <w:t>。</w:t>
      </w:r>
      <w:r>
        <w:rPr>
          <w:rFonts w:hint="eastAsia"/>
          <w:color w:val="auto"/>
          <w:sz w:val="24"/>
          <w:lang w:val="en-US" w:eastAsia="zh-CN"/>
        </w:rPr>
        <w:t>这也体现出</w:t>
      </w:r>
      <w:r>
        <w:rPr>
          <w:rFonts w:hint="eastAsia"/>
          <w:color w:val="auto"/>
          <w:sz w:val="24"/>
        </w:rPr>
        <w:t>组织</w:t>
      </w:r>
      <w:r>
        <w:rPr>
          <w:rFonts w:hint="eastAsia"/>
          <w:color w:val="auto"/>
          <w:sz w:val="24"/>
          <w:lang w:val="en-US" w:eastAsia="zh-CN"/>
        </w:rPr>
        <w:t>中选择正确的社会化策略的重要性</w:t>
      </w:r>
      <w:r>
        <w:rPr>
          <w:rFonts w:hint="eastAsia"/>
          <w:color w:val="auto"/>
          <w:sz w:val="24"/>
        </w:rPr>
        <w:t>。</w:t>
      </w:r>
    </w:p>
    <w:p>
      <w:pPr>
        <w:spacing w:line="360" w:lineRule="auto"/>
        <w:ind w:firstLine="480" w:firstLineChars="200"/>
        <w:jc w:val="left"/>
        <w:rPr>
          <w:rFonts w:hint="eastAsia"/>
          <w:color w:val="auto"/>
          <w:sz w:val="24"/>
        </w:rPr>
      </w:pPr>
      <w:r>
        <w:rPr>
          <w:rFonts w:hint="eastAsia"/>
          <w:color w:val="auto"/>
          <w:sz w:val="24"/>
          <w:lang w:val="en-US" w:eastAsia="zh-CN"/>
        </w:rPr>
        <w:t>基于</w:t>
      </w:r>
      <w:r>
        <w:rPr>
          <w:rFonts w:hint="eastAsia"/>
          <w:color w:val="auto"/>
          <w:sz w:val="24"/>
        </w:rPr>
        <w:t>互动主义</w:t>
      </w:r>
      <w:r>
        <w:rPr>
          <w:rFonts w:hint="eastAsia"/>
          <w:color w:val="auto"/>
          <w:sz w:val="24"/>
          <w:lang w:val="en-US" w:eastAsia="zh-CN"/>
        </w:rPr>
        <w:t>视角</w:t>
      </w:r>
      <w:r>
        <w:rPr>
          <w:rFonts w:hint="eastAsia"/>
          <w:color w:val="auto"/>
          <w:sz w:val="24"/>
        </w:rPr>
        <w:t>，</w:t>
      </w:r>
      <w:r>
        <w:rPr>
          <w:rFonts w:hint="eastAsia"/>
          <w:color w:val="auto"/>
          <w:sz w:val="24"/>
          <w:lang w:val="en-US" w:eastAsia="zh-CN"/>
        </w:rPr>
        <w:t>假如</w:t>
      </w:r>
      <w:r>
        <w:rPr>
          <w:rFonts w:hint="eastAsia"/>
          <w:color w:val="auto"/>
          <w:sz w:val="24"/>
        </w:rPr>
        <w:t>新员工能够与组织中的其他成员</w:t>
      </w:r>
      <w:r>
        <w:rPr>
          <w:rFonts w:hint="eastAsia"/>
          <w:color w:val="auto"/>
          <w:sz w:val="24"/>
          <w:lang w:val="en-US" w:eastAsia="zh-CN"/>
        </w:rPr>
        <w:t>进</w:t>
      </w:r>
      <w:r>
        <w:rPr>
          <w:rFonts w:hint="eastAsia"/>
          <w:color w:val="auto"/>
          <w:sz w:val="24"/>
        </w:rPr>
        <w:t>行</w:t>
      </w:r>
      <w:r>
        <w:rPr>
          <w:rFonts w:hint="eastAsia"/>
          <w:color w:val="auto"/>
          <w:sz w:val="24"/>
          <w:lang w:val="en-US" w:eastAsia="zh-CN"/>
        </w:rPr>
        <w:t>具有代表性</w:t>
      </w:r>
      <w:r>
        <w:rPr>
          <w:rFonts w:hint="eastAsia"/>
          <w:color w:val="auto"/>
          <w:sz w:val="24"/>
        </w:rPr>
        <w:t>的互动，那么</w:t>
      </w:r>
      <w:r>
        <w:rPr>
          <w:rFonts w:hint="eastAsia"/>
          <w:color w:val="auto"/>
          <w:sz w:val="24"/>
          <w:lang w:val="en-US" w:eastAsia="zh-CN"/>
        </w:rPr>
        <w:t>他们的</w:t>
      </w:r>
      <w:r>
        <w:rPr>
          <w:rFonts w:hint="eastAsia"/>
          <w:color w:val="auto"/>
          <w:sz w:val="24"/>
        </w:rPr>
        <w:t>角色调整以及</w:t>
      </w:r>
      <w:r>
        <w:rPr>
          <w:rFonts w:hint="eastAsia"/>
          <w:color w:val="auto"/>
          <w:sz w:val="24"/>
          <w:lang w:val="en-US" w:eastAsia="zh-CN"/>
        </w:rPr>
        <w:t>工作</w:t>
      </w:r>
      <w:r>
        <w:rPr>
          <w:rFonts w:hint="eastAsia"/>
          <w:color w:val="auto"/>
          <w:sz w:val="24"/>
        </w:rPr>
        <w:t>适应过程就会加快</w:t>
      </w:r>
      <w:r>
        <w:rPr>
          <w:rFonts w:hint="eastAsia"/>
          <w:color w:val="auto"/>
          <w:sz w:val="24"/>
          <w:lang w:eastAsia="zh-CN"/>
        </w:rPr>
        <w:t>(</w:t>
      </w:r>
      <w:r>
        <w:rPr>
          <w:rFonts w:hint="eastAsia"/>
          <w:color w:val="auto"/>
          <w:sz w:val="24"/>
          <w:lang w:val="en-US" w:eastAsia="zh-CN"/>
        </w:rPr>
        <w:t xml:space="preserve"> </w:t>
      </w:r>
      <w:r>
        <w:rPr>
          <w:rFonts w:hint="eastAsia"/>
          <w:color w:val="auto"/>
          <w:sz w:val="24"/>
        </w:rPr>
        <w:t xml:space="preserve">Reicher </w:t>
      </w:r>
      <w:r>
        <w:rPr>
          <w:rFonts w:hint="eastAsia"/>
          <w:color w:val="auto"/>
          <w:sz w:val="24"/>
          <w:lang w:val="en-US" w:eastAsia="zh-CN"/>
        </w:rPr>
        <w:t xml:space="preserve">, </w:t>
      </w:r>
      <w:r>
        <w:rPr>
          <w:rFonts w:hint="eastAsia"/>
          <w:color w:val="auto"/>
          <w:sz w:val="24"/>
        </w:rPr>
        <w:t>1987</w:t>
      </w:r>
      <w:r>
        <w:rPr>
          <w:rFonts w:hint="eastAsia"/>
          <w:color w:val="auto"/>
          <w:sz w:val="24"/>
          <w:lang w:val="en-US" w:eastAsia="zh-CN"/>
        </w:rPr>
        <w:t xml:space="preserve"> )</w:t>
      </w:r>
      <w:r>
        <w:rPr>
          <w:rFonts w:hint="eastAsia"/>
          <w:color w:val="auto"/>
          <w:sz w:val="24"/>
        </w:rPr>
        <w:t>。新员工社会化</w:t>
      </w:r>
      <w:r>
        <w:rPr>
          <w:rFonts w:hint="eastAsia"/>
          <w:color w:val="auto"/>
          <w:sz w:val="24"/>
          <w:lang w:val="en-US" w:eastAsia="zh-CN"/>
        </w:rPr>
        <w:t>前期</w:t>
      </w:r>
      <w:r>
        <w:rPr>
          <w:rFonts w:hint="eastAsia"/>
          <w:color w:val="auto"/>
          <w:sz w:val="24"/>
        </w:rPr>
        <w:t>的</w:t>
      </w:r>
      <w:r>
        <w:rPr>
          <w:rFonts w:hint="eastAsia"/>
          <w:color w:val="auto"/>
          <w:sz w:val="24"/>
          <w:lang w:val="en-US" w:eastAsia="zh-CN"/>
        </w:rPr>
        <w:t>关键</w:t>
      </w:r>
      <w:r>
        <w:rPr>
          <w:rFonts w:hint="eastAsia"/>
          <w:color w:val="auto"/>
          <w:sz w:val="24"/>
        </w:rPr>
        <w:t>任务就是基于情境</w:t>
      </w:r>
      <w:r>
        <w:rPr>
          <w:rFonts w:hint="eastAsia"/>
          <w:color w:val="auto"/>
          <w:sz w:val="24"/>
          <w:lang w:val="en-US" w:eastAsia="zh-CN"/>
        </w:rPr>
        <w:t>建立自己</w:t>
      </w:r>
      <w:r>
        <w:rPr>
          <w:rFonts w:hint="eastAsia"/>
          <w:color w:val="auto"/>
          <w:sz w:val="24"/>
        </w:rPr>
        <w:t>的身份感，并且</w:t>
      </w:r>
      <w:r>
        <w:rPr>
          <w:rFonts w:hint="eastAsia"/>
          <w:color w:val="auto"/>
          <w:sz w:val="24"/>
          <w:lang w:val="en-US" w:eastAsia="zh-CN"/>
        </w:rPr>
        <w:t>搞清楚</w:t>
      </w:r>
      <w:r>
        <w:rPr>
          <w:rFonts w:hint="eastAsia"/>
          <w:color w:val="auto"/>
          <w:sz w:val="24"/>
        </w:rPr>
        <w:t>组织中</w:t>
      </w:r>
      <w:r>
        <w:rPr>
          <w:rFonts w:hint="eastAsia"/>
          <w:color w:val="auto"/>
          <w:sz w:val="24"/>
          <w:lang w:val="en-US" w:eastAsia="zh-CN"/>
        </w:rPr>
        <w:t>所</w:t>
      </w:r>
      <w:r>
        <w:rPr>
          <w:rFonts w:hint="eastAsia"/>
          <w:color w:val="auto"/>
          <w:sz w:val="24"/>
        </w:rPr>
        <w:t>发生的事情</w:t>
      </w:r>
      <w:r>
        <w:rPr>
          <w:rFonts w:hint="eastAsia"/>
          <w:color w:val="auto"/>
          <w:sz w:val="24"/>
          <w:lang w:eastAsia="zh-CN"/>
        </w:rPr>
        <w:t>，</w:t>
      </w:r>
      <w:r>
        <w:rPr>
          <w:rFonts w:hint="eastAsia"/>
          <w:color w:val="auto"/>
          <w:sz w:val="24"/>
        </w:rPr>
        <w:t>实践以及流程所代表的含义</w:t>
      </w:r>
      <w:r>
        <w:rPr>
          <w:rFonts w:hint="eastAsia"/>
          <w:color w:val="auto"/>
          <w:sz w:val="24"/>
          <w:lang w:val="en-US" w:eastAsia="zh-CN"/>
        </w:rPr>
        <w:t xml:space="preserve">( </w:t>
      </w:r>
      <w:r>
        <w:rPr>
          <w:rFonts w:hint="eastAsia"/>
          <w:color w:val="auto"/>
          <w:sz w:val="24"/>
        </w:rPr>
        <w:t>Louis ,1983 )，通过与工作环境中的其他成员进行</w:t>
      </w:r>
      <w:r>
        <w:rPr>
          <w:rFonts w:hint="eastAsia"/>
          <w:color w:val="auto"/>
          <w:sz w:val="24"/>
          <w:lang w:val="en-US" w:eastAsia="zh-CN"/>
        </w:rPr>
        <w:t>有效交流互动</w:t>
      </w:r>
      <w:r>
        <w:rPr>
          <w:rFonts w:hint="eastAsia"/>
          <w:color w:val="auto"/>
          <w:sz w:val="24"/>
        </w:rPr>
        <w:t>，新员工社会自我的各个方面</w:t>
      </w:r>
      <w:r>
        <w:rPr>
          <w:rFonts w:hint="eastAsia"/>
          <w:color w:val="auto"/>
          <w:sz w:val="24"/>
          <w:lang w:val="en-US" w:eastAsia="zh-CN"/>
        </w:rPr>
        <w:t>都会发生改变</w:t>
      </w:r>
      <w:r>
        <w:rPr>
          <w:rFonts w:hint="eastAsia"/>
          <w:color w:val="auto"/>
          <w:sz w:val="24"/>
        </w:rPr>
        <w:t>，并开始赋予组织生活的一些意义。</w:t>
      </w:r>
      <w:bookmarkStart w:id="13" w:name="OLE_LINK1"/>
      <w:r>
        <w:rPr>
          <w:rFonts w:hint="eastAsia"/>
          <w:color w:val="auto"/>
          <w:sz w:val="24"/>
        </w:rPr>
        <w:t>众所周知，团队是公司核心竞争力的</w:t>
      </w:r>
      <w:r>
        <w:rPr>
          <w:rFonts w:hint="eastAsia"/>
          <w:color w:val="auto"/>
          <w:sz w:val="24"/>
          <w:lang w:val="en-US" w:eastAsia="zh-CN"/>
        </w:rPr>
        <w:t>重要</w:t>
      </w:r>
      <w:r>
        <w:rPr>
          <w:rFonts w:hint="eastAsia"/>
          <w:color w:val="auto"/>
          <w:sz w:val="24"/>
        </w:rPr>
        <w:t>组成部分，</w:t>
      </w:r>
      <w:r>
        <w:rPr>
          <w:rFonts w:hint="eastAsia"/>
          <w:color w:val="auto"/>
          <w:sz w:val="24"/>
          <w:lang w:val="en-US" w:eastAsia="zh-CN"/>
        </w:rPr>
        <w:t>特别</w:t>
      </w:r>
      <w:r>
        <w:rPr>
          <w:rFonts w:hint="eastAsia"/>
          <w:color w:val="auto"/>
          <w:sz w:val="24"/>
        </w:rPr>
        <w:t>是那些在知识密集型</w:t>
      </w:r>
      <w:r>
        <w:rPr>
          <w:rFonts w:hint="eastAsia"/>
          <w:color w:val="auto"/>
          <w:sz w:val="24"/>
          <w:lang w:val="en-US" w:eastAsia="zh-CN"/>
        </w:rPr>
        <w:t>企业</w:t>
      </w:r>
      <w:r>
        <w:rPr>
          <w:rFonts w:hint="eastAsia"/>
          <w:color w:val="auto"/>
          <w:sz w:val="24"/>
        </w:rPr>
        <w:t>工作的新员工，组织需要找到</w:t>
      </w:r>
      <w:r>
        <w:rPr>
          <w:rFonts w:hint="eastAsia"/>
          <w:color w:val="auto"/>
          <w:sz w:val="24"/>
          <w:lang w:val="en-US" w:eastAsia="zh-CN"/>
        </w:rPr>
        <w:t>激励</w:t>
      </w:r>
      <w:r>
        <w:rPr>
          <w:rFonts w:hint="eastAsia"/>
          <w:color w:val="auto"/>
          <w:sz w:val="24"/>
        </w:rPr>
        <w:t>他们及其团队成员的方法</w:t>
      </w:r>
      <w:r>
        <w:rPr>
          <w:rFonts w:hint="eastAsia"/>
          <w:color w:val="auto"/>
          <w:sz w:val="24"/>
          <w:lang w:eastAsia="zh-CN"/>
        </w:rPr>
        <w:t>。</w:t>
      </w:r>
      <w:r>
        <w:rPr>
          <w:rFonts w:hint="eastAsia"/>
          <w:color w:val="auto"/>
          <w:sz w:val="24"/>
        </w:rPr>
        <w:t>幽默有可能通过创造一个</w:t>
      </w:r>
      <w:r>
        <w:rPr>
          <w:rFonts w:hint="eastAsia"/>
          <w:color w:val="auto"/>
          <w:sz w:val="24"/>
          <w:lang w:val="en-US" w:eastAsia="zh-CN"/>
        </w:rPr>
        <w:t>新</w:t>
      </w:r>
      <w:r>
        <w:rPr>
          <w:rFonts w:hint="eastAsia"/>
          <w:color w:val="auto"/>
          <w:sz w:val="24"/>
        </w:rPr>
        <w:t>员工</w:t>
      </w:r>
      <w:r>
        <w:rPr>
          <w:rFonts w:hint="eastAsia"/>
          <w:color w:val="auto"/>
          <w:sz w:val="24"/>
          <w:lang w:val="en-US" w:eastAsia="zh-CN"/>
        </w:rPr>
        <w:t>觉得</w:t>
      </w:r>
      <w:r>
        <w:rPr>
          <w:rFonts w:hint="eastAsia"/>
          <w:color w:val="auto"/>
          <w:sz w:val="24"/>
        </w:rPr>
        <w:t>有吸引力的有趣环境来解决员工的保留问题并增强组织的竞争力，这需要一个轻松和幽默的团队氛围在这个过程中发挥重要作用</w:t>
      </w:r>
      <w:bookmarkEnd w:id="13"/>
      <w:r>
        <w:rPr>
          <w:rFonts w:hint="eastAsia"/>
          <w:color w:val="auto"/>
          <w:sz w:val="24"/>
        </w:rPr>
        <w:t>。</w:t>
      </w:r>
    </w:p>
    <w:p>
      <w:pPr>
        <w:spacing w:line="360" w:lineRule="auto"/>
        <w:ind w:firstLine="480" w:firstLineChars="200"/>
        <w:jc w:val="left"/>
        <w:rPr>
          <w:rFonts w:hint="eastAsia"/>
          <w:color w:val="auto"/>
          <w:sz w:val="24"/>
        </w:rPr>
      </w:pPr>
      <w:r>
        <w:rPr>
          <w:rFonts w:hint="eastAsia"/>
          <w:color w:val="auto"/>
          <w:sz w:val="24"/>
        </w:rPr>
        <w:t>随着时代的发展，企业员工对工作的环境和氛围的需求</w:t>
      </w:r>
      <w:r>
        <w:rPr>
          <w:rFonts w:hint="eastAsia"/>
          <w:color w:val="auto"/>
          <w:sz w:val="24"/>
          <w:lang w:val="en-US" w:eastAsia="zh-CN"/>
        </w:rPr>
        <w:t>变得越来越高</w:t>
      </w:r>
      <w:r>
        <w:rPr>
          <w:rFonts w:hint="eastAsia"/>
          <w:color w:val="auto"/>
          <w:sz w:val="24"/>
        </w:rPr>
        <w:t>，</w:t>
      </w:r>
      <w:r>
        <w:rPr>
          <w:rFonts w:hint="eastAsia"/>
          <w:color w:val="auto"/>
          <w:sz w:val="24"/>
          <w:lang w:val="en-US" w:eastAsia="zh-CN"/>
        </w:rPr>
        <w:t>员工们更</w:t>
      </w:r>
      <w:r>
        <w:rPr>
          <w:rFonts w:hint="eastAsia"/>
          <w:color w:val="auto"/>
          <w:sz w:val="24"/>
        </w:rPr>
        <w:t>希望能在轻松，幽默的氛围下工作。</w:t>
      </w:r>
      <w:r>
        <w:rPr>
          <w:rFonts w:hint="eastAsia"/>
          <w:color w:val="auto"/>
          <w:sz w:val="24"/>
          <w:lang w:val="en-US" w:eastAsia="zh-CN"/>
        </w:rPr>
        <w:t>目前的研究表明，团队成员将工作环境中的幽默视为有价值的信息，这些信息也会影响他们的行为决策。但是关于工作场所幽默的研究主要研究了个人层面，忽略了幽默的传染效应，群体层面对幽默感知的变化差异的可能性。所以</w:t>
      </w:r>
      <w:r>
        <w:rPr>
          <w:rFonts w:hint="eastAsia"/>
          <w:color w:val="auto"/>
          <w:sz w:val="24"/>
        </w:rPr>
        <w:t>在此背景下，探讨</w:t>
      </w:r>
      <w:r>
        <w:rPr>
          <w:rFonts w:hint="eastAsia"/>
          <w:color w:val="auto"/>
          <w:sz w:val="24"/>
          <w:lang w:eastAsia="zh-CN"/>
        </w:rPr>
        <w:t>团队幽默氛围感知</w:t>
      </w:r>
      <w:r>
        <w:rPr>
          <w:rFonts w:hint="eastAsia"/>
          <w:color w:val="auto"/>
          <w:sz w:val="24"/>
          <w:lang w:val="en-US" w:eastAsia="zh-CN"/>
        </w:rPr>
        <w:t>对新员工社会化的</w:t>
      </w:r>
      <w:r>
        <w:rPr>
          <w:rFonts w:hint="eastAsia"/>
          <w:color w:val="auto"/>
          <w:sz w:val="24"/>
        </w:rPr>
        <w:t>作用机制成为关注的</w:t>
      </w:r>
      <w:r>
        <w:rPr>
          <w:rFonts w:hint="eastAsia"/>
          <w:color w:val="auto"/>
          <w:sz w:val="24"/>
          <w:lang w:val="en-US" w:eastAsia="zh-CN"/>
        </w:rPr>
        <w:t>焦点</w:t>
      </w:r>
      <w:r>
        <w:rPr>
          <w:rFonts w:hint="eastAsia"/>
          <w:color w:val="auto"/>
          <w:sz w:val="24"/>
        </w:rPr>
        <w:t>。</w:t>
      </w:r>
    </w:p>
    <w:p>
      <w:pPr>
        <w:pStyle w:val="3"/>
        <w:spacing w:before="156" w:after="156"/>
        <w:rPr>
          <w:rFonts w:hint="eastAsia"/>
          <w:color w:val="auto"/>
        </w:rPr>
      </w:pPr>
      <w:bookmarkStart w:id="14" w:name="_Toc1892"/>
      <w:bookmarkStart w:id="15" w:name="_Toc26728"/>
      <w:bookmarkStart w:id="16" w:name="_Toc103236476"/>
      <w:r>
        <w:rPr>
          <w:rFonts w:hint="eastAsia"/>
          <w:color w:val="auto"/>
        </w:rPr>
        <w:t>1.2研究目的</w:t>
      </w:r>
      <w:bookmarkEnd w:id="14"/>
      <w:bookmarkEnd w:id="15"/>
      <w:bookmarkEnd w:id="16"/>
    </w:p>
    <w:p>
      <w:pPr>
        <w:spacing w:line="360" w:lineRule="auto"/>
        <w:ind w:firstLine="480" w:firstLineChars="200"/>
        <w:jc w:val="left"/>
        <w:rPr>
          <w:rFonts w:hint="eastAsia"/>
          <w:bCs/>
          <w:color w:val="auto"/>
          <w:sz w:val="24"/>
          <w:szCs w:val="24"/>
        </w:rPr>
      </w:pPr>
      <w:r>
        <w:rPr>
          <w:rFonts w:hint="eastAsia"/>
          <w:bCs/>
          <w:color w:val="auto"/>
          <w:sz w:val="24"/>
          <w:szCs w:val="24"/>
        </w:rPr>
        <w:t>本研究对</w:t>
      </w:r>
      <w:r>
        <w:rPr>
          <w:rFonts w:hint="eastAsia"/>
          <w:bCs/>
          <w:color w:val="auto"/>
          <w:sz w:val="24"/>
          <w:szCs w:val="24"/>
          <w:lang w:eastAsia="zh-CN"/>
        </w:rPr>
        <w:t>团队幽默氛围感知</w:t>
      </w:r>
      <w:r>
        <w:rPr>
          <w:rFonts w:hint="eastAsia"/>
          <w:bCs/>
          <w:color w:val="auto"/>
          <w:sz w:val="24"/>
          <w:szCs w:val="24"/>
        </w:rPr>
        <w:t>在新员工社会化这一情境中的积极影响进行探究。</w:t>
      </w:r>
      <w:r>
        <w:rPr>
          <w:rFonts w:hint="eastAsia"/>
          <w:bCs/>
          <w:color w:val="auto"/>
          <w:sz w:val="24"/>
          <w:szCs w:val="24"/>
          <w:lang w:val="en-US" w:eastAsia="zh-CN"/>
        </w:rPr>
        <w:t>学者们认为</w:t>
      </w:r>
      <w:r>
        <w:rPr>
          <w:rFonts w:hint="eastAsia"/>
          <w:bCs/>
          <w:color w:val="auto"/>
          <w:sz w:val="24"/>
          <w:szCs w:val="24"/>
        </w:rPr>
        <w:t>新员工</w:t>
      </w:r>
      <w:r>
        <w:rPr>
          <w:rFonts w:hint="eastAsia"/>
          <w:bCs/>
          <w:color w:val="auto"/>
          <w:sz w:val="24"/>
          <w:szCs w:val="24"/>
          <w:lang w:val="en-US" w:eastAsia="zh-CN"/>
        </w:rPr>
        <w:t>的</w:t>
      </w:r>
      <w:r>
        <w:rPr>
          <w:rFonts w:hint="eastAsia"/>
          <w:bCs/>
          <w:color w:val="auto"/>
          <w:sz w:val="24"/>
          <w:szCs w:val="24"/>
        </w:rPr>
        <w:t>社会化过程</w:t>
      </w:r>
      <w:r>
        <w:rPr>
          <w:rFonts w:hint="eastAsia"/>
          <w:bCs/>
          <w:color w:val="auto"/>
          <w:sz w:val="24"/>
          <w:szCs w:val="24"/>
          <w:lang w:val="en-US" w:eastAsia="zh-CN"/>
        </w:rPr>
        <w:t>其实</w:t>
      </w:r>
      <w:r>
        <w:rPr>
          <w:rFonts w:hint="eastAsia"/>
          <w:bCs/>
          <w:color w:val="auto"/>
          <w:sz w:val="24"/>
          <w:szCs w:val="24"/>
        </w:rPr>
        <w:t>是一个</w:t>
      </w:r>
      <w:r>
        <w:rPr>
          <w:rFonts w:hint="eastAsia"/>
          <w:bCs/>
          <w:color w:val="auto"/>
          <w:sz w:val="24"/>
          <w:szCs w:val="24"/>
          <w:lang w:val="en-US" w:eastAsia="zh-CN"/>
        </w:rPr>
        <w:t>外部人</w:t>
      </w:r>
      <w:r>
        <w:rPr>
          <w:rFonts w:hint="eastAsia"/>
          <w:bCs/>
          <w:color w:val="auto"/>
          <w:sz w:val="24"/>
          <w:szCs w:val="24"/>
        </w:rPr>
        <w:t>向内部</w:t>
      </w:r>
      <w:r>
        <w:rPr>
          <w:rFonts w:hint="eastAsia"/>
          <w:bCs/>
          <w:color w:val="auto"/>
          <w:sz w:val="24"/>
          <w:szCs w:val="24"/>
          <w:lang w:val="en-US" w:eastAsia="zh-CN"/>
        </w:rPr>
        <w:t>人</w:t>
      </w:r>
      <w:r>
        <w:rPr>
          <w:rFonts w:hint="eastAsia"/>
          <w:bCs/>
          <w:color w:val="auto"/>
          <w:sz w:val="24"/>
          <w:szCs w:val="24"/>
        </w:rPr>
        <w:t>身份转化的</w:t>
      </w:r>
      <w:r>
        <w:rPr>
          <w:rFonts w:hint="eastAsia"/>
          <w:bCs/>
          <w:color w:val="auto"/>
          <w:sz w:val="24"/>
          <w:szCs w:val="24"/>
          <w:lang w:val="en-US" w:eastAsia="zh-CN"/>
        </w:rPr>
        <w:t>一系列</w:t>
      </w:r>
      <w:r>
        <w:rPr>
          <w:rFonts w:hint="eastAsia"/>
          <w:bCs/>
          <w:color w:val="auto"/>
          <w:sz w:val="24"/>
          <w:szCs w:val="24"/>
        </w:rPr>
        <w:t>过程，而组织认同就是新员工组织归属感的社会化视角，</w:t>
      </w:r>
      <w:r>
        <w:rPr>
          <w:rFonts w:hint="eastAsia"/>
          <w:bCs/>
          <w:color w:val="auto"/>
          <w:sz w:val="24"/>
          <w:szCs w:val="24"/>
          <w:lang w:eastAsia="zh-CN"/>
        </w:rPr>
        <w:t>团队幽默氛围感知</w:t>
      </w:r>
      <w:r>
        <w:rPr>
          <w:rFonts w:hint="eastAsia"/>
          <w:bCs/>
          <w:color w:val="auto"/>
          <w:sz w:val="24"/>
          <w:szCs w:val="24"/>
        </w:rPr>
        <w:t>正是有助于新员工组织认同和组织承诺。为此基础上本研究的目的可以总结为以下几个方面：</w:t>
      </w:r>
    </w:p>
    <w:p>
      <w:pPr>
        <w:spacing w:line="360" w:lineRule="auto"/>
        <w:ind w:firstLine="480" w:firstLineChars="200"/>
        <w:jc w:val="left"/>
        <w:rPr>
          <w:rFonts w:hint="eastAsia"/>
          <w:color w:val="auto"/>
          <w:sz w:val="24"/>
          <w:szCs w:val="24"/>
        </w:rPr>
      </w:pPr>
      <w:r>
        <w:rPr>
          <w:rFonts w:hint="eastAsia"/>
          <w:color w:val="auto"/>
          <w:sz w:val="24"/>
          <w:szCs w:val="24"/>
        </w:rPr>
        <w:t>第一，</w:t>
      </w:r>
      <w:r>
        <w:rPr>
          <w:rFonts w:hint="eastAsia"/>
          <w:color w:val="auto"/>
          <w:sz w:val="24"/>
          <w:szCs w:val="24"/>
          <w:lang w:val="en-US" w:eastAsia="zh-CN"/>
        </w:rPr>
        <w:t>探究</w:t>
      </w:r>
      <w:r>
        <w:rPr>
          <w:rFonts w:hint="eastAsia"/>
          <w:color w:val="auto"/>
          <w:sz w:val="24"/>
          <w:szCs w:val="24"/>
          <w:lang w:eastAsia="zh-CN"/>
        </w:rPr>
        <w:t>团队幽默氛围感知</w:t>
      </w:r>
      <w:r>
        <w:rPr>
          <w:rFonts w:hint="eastAsia"/>
          <w:color w:val="auto"/>
          <w:sz w:val="24"/>
          <w:szCs w:val="24"/>
        </w:rPr>
        <w:t>对新员工社会化的积极作用。</w:t>
      </w:r>
      <w:r>
        <w:rPr>
          <w:rFonts w:hint="eastAsia"/>
          <w:color w:val="auto"/>
          <w:sz w:val="24"/>
          <w:szCs w:val="24"/>
          <w:lang w:eastAsia="zh-CN"/>
        </w:rPr>
        <w:t>团队幽默氛围感知</w:t>
      </w:r>
      <w:r>
        <w:rPr>
          <w:rFonts w:hint="eastAsia"/>
          <w:color w:val="auto"/>
          <w:sz w:val="24"/>
          <w:szCs w:val="24"/>
        </w:rPr>
        <w:t>作为</w:t>
      </w:r>
      <w:r>
        <w:rPr>
          <w:rFonts w:hint="eastAsia"/>
          <w:color w:val="auto"/>
          <w:sz w:val="24"/>
          <w:szCs w:val="24"/>
          <w:lang w:val="en-US" w:eastAsia="zh-CN"/>
        </w:rPr>
        <w:t>员工工作适应过程中的重要的影响因素，对新员工社会化的</w:t>
      </w:r>
      <w:r>
        <w:rPr>
          <w:rFonts w:hint="eastAsia"/>
          <w:color w:val="auto"/>
          <w:sz w:val="24"/>
          <w:szCs w:val="24"/>
        </w:rPr>
        <w:t>积极</w:t>
      </w:r>
      <w:r>
        <w:rPr>
          <w:rFonts w:hint="eastAsia"/>
          <w:color w:val="auto"/>
          <w:sz w:val="24"/>
          <w:szCs w:val="24"/>
          <w:lang w:val="en-US" w:eastAsia="zh-CN"/>
        </w:rPr>
        <w:t>作用</w:t>
      </w:r>
      <w:r>
        <w:rPr>
          <w:rFonts w:hint="eastAsia"/>
          <w:color w:val="auto"/>
          <w:sz w:val="24"/>
          <w:szCs w:val="24"/>
        </w:rPr>
        <w:t>十分</w:t>
      </w:r>
      <w:r>
        <w:rPr>
          <w:rFonts w:hint="eastAsia"/>
          <w:color w:val="auto"/>
          <w:sz w:val="24"/>
          <w:szCs w:val="24"/>
          <w:lang w:val="en-US" w:eastAsia="zh-CN"/>
        </w:rPr>
        <w:t>明显</w:t>
      </w:r>
      <w:r>
        <w:rPr>
          <w:rFonts w:hint="eastAsia"/>
          <w:color w:val="auto"/>
          <w:sz w:val="24"/>
          <w:szCs w:val="24"/>
        </w:rPr>
        <w:t>。</w:t>
      </w:r>
      <w:r>
        <w:rPr>
          <w:rFonts w:hint="eastAsia"/>
          <w:color w:val="auto"/>
          <w:sz w:val="24"/>
          <w:szCs w:val="24"/>
          <w:lang w:val="en-US" w:eastAsia="zh-CN"/>
        </w:rPr>
        <w:t>但是现阶段而言，按</w:t>
      </w:r>
      <w:r>
        <w:rPr>
          <w:rFonts w:hint="eastAsia" w:cs="宋体"/>
          <w:color w:val="auto"/>
          <w:sz w:val="24"/>
          <w:szCs w:val="24"/>
        </w:rPr>
        <w:t>目前已有的文献</w:t>
      </w:r>
      <w:r>
        <w:rPr>
          <w:rFonts w:hint="eastAsia" w:cs="宋体"/>
          <w:color w:val="auto"/>
          <w:sz w:val="24"/>
          <w:szCs w:val="24"/>
          <w:lang w:val="en-US" w:eastAsia="zh-CN"/>
        </w:rPr>
        <w:t>研究</w:t>
      </w:r>
      <w:r>
        <w:rPr>
          <w:rFonts w:hint="eastAsia" w:cs="宋体"/>
          <w:color w:val="auto"/>
          <w:sz w:val="24"/>
          <w:szCs w:val="24"/>
        </w:rPr>
        <w:t>，</w:t>
      </w:r>
      <w:r>
        <w:rPr>
          <w:rFonts w:hint="eastAsia" w:cs="宋体"/>
          <w:color w:val="auto"/>
          <w:sz w:val="24"/>
          <w:szCs w:val="24"/>
          <w:lang w:val="en-US" w:eastAsia="zh-CN"/>
        </w:rPr>
        <w:t>国内外</w:t>
      </w:r>
      <w:r>
        <w:rPr>
          <w:rFonts w:hint="eastAsia" w:cs="宋体"/>
          <w:color w:val="auto"/>
          <w:sz w:val="24"/>
          <w:szCs w:val="24"/>
        </w:rPr>
        <w:t>对</w:t>
      </w:r>
      <w:r>
        <w:rPr>
          <w:rFonts w:hint="eastAsia" w:cs="宋体"/>
          <w:color w:val="auto"/>
          <w:sz w:val="24"/>
          <w:szCs w:val="24"/>
          <w:lang w:eastAsia="zh-CN"/>
        </w:rPr>
        <w:t>团队幽默氛围感知</w:t>
      </w:r>
      <w:r>
        <w:rPr>
          <w:rFonts w:hint="eastAsia" w:cs="宋体"/>
          <w:color w:val="auto"/>
          <w:sz w:val="24"/>
          <w:szCs w:val="24"/>
        </w:rPr>
        <w:t>在新员工社会化情境下的研究</w:t>
      </w:r>
      <w:r>
        <w:rPr>
          <w:rFonts w:hint="eastAsia" w:cs="宋体"/>
          <w:color w:val="auto"/>
          <w:sz w:val="24"/>
          <w:szCs w:val="24"/>
          <w:lang w:val="en-US" w:eastAsia="zh-CN"/>
        </w:rPr>
        <w:t>不够深入</w:t>
      </w:r>
      <w:r>
        <w:rPr>
          <w:rFonts w:hint="eastAsia" w:cs="宋体"/>
          <w:color w:val="auto"/>
          <w:sz w:val="24"/>
          <w:szCs w:val="24"/>
        </w:rPr>
        <w:t>，特别是在</w:t>
      </w:r>
      <w:r>
        <w:rPr>
          <w:rFonts w:hint="eastAsia" w:cs="宋体"/>
          <w:color w:val="auto"/>
          <w:sz w:val="24"/>
          <w:szCs w:val="24"/>
          <w:lang w:val="en-US" w:eastAsia="zh-CN"/>
        </w:rPr>
        <w:t>国内</w:t>
      </w:r>
      <w:r>
        <w:rPr>
          <w:rFonts w:hint="eastAsia" w:cs="宋体"/>
          <w:color w:val="auto"/>
          <w:sz w:val="24"/>
          <w:szCs w:val="24"/>
        </w:rPr>
        <w:t>，</w:t>
      </w:r>
      <w:r>
        <w:rPr>
          <w:rFonts w:hint="eastAsia" w:cs="宋体"/>
          <w:color w:val="auto"/>
          <w:sz w:val="24"/>
          <w:szCs w:val="24"/>
          <w:lang w:val="en-US" w:eastAsia="zh-CN"/>
        </w:rPr>
        <w:t>因</w:t>
      </w:r>
      <w:r>
        <w:rPr>
          <w:rFonts w:hint="eastAsia" w:cs="宋体"/>
          <w:color w:val="auto"/>
          <w:sz w:val="24"/>
          <w:szCs w:val="24"/>
        </w:rPr>
        <w:t>此，</w:t>
      </w:r>
      <w:r>
        <w:rPr>
          <w:rFonts w:hint="eastAsia"/>
          <w:color w:val="auto"/>
          <w:sz w:val="24"/>
          <w:szCs w:val="24"/>
        </w:rPr>
        <w:t>本研究将探索</w:t>
      </w:r>
      <w:r>
        <w:rPr>
          <w:rFonts w:hint="eastAsia"/>
          <w:color w:val="auto"/>
          <w:sz w:val="24"/>
          <w:szCs w:val="24"/>
          <w:lang w:eastAsia="zh-CN"/>
        </w:rPr>
        <w:t>团队幽默氛围感知</w:t>
      </w:r>
      <w:r>
        <w:rPr>
          <w:rFonts w:hint="eastAsia"/>
          <w:color w:val="auto"/>
          <w:sz w:val="24"/>
          <w:szCs w:val="24"/>
        </w:rPr>
        <w:t>对组织认同的积极影响，并通过影响组织认同进而作用于新员工社会化，分别体现在角色清晰，任务掌握，社会接纳上。</w:t>
      </w:r>
    </w:p>
    <w:p>
      <w:pPr>
        <w:spacing w:line="360" w:lineRule="auto"/>
        <w:ind w:firstLine="480" w:firstLineChars="200"/>
        <w:jc w:val="left"/>
        <w:rPr>
          <w:color w:val="auto"/>
          <w:sz w:val="24"/>
          <w:szCs w:val="24"/>
        </w:rPr>
      </w:pPr>
      <w:r>
        <w:rPr>
          <w:rFonts w:hint="eastAsia"/>
          <w:color w:val="auto"/>
          <w:sz w:val="24"/>
          <w:szCs w:val="24"/>
        </w:rPr>
        <w:t>第二，本研究将探究</w:t>
      </w:r>
      <w:r>
        <w:rPr>
          <w:rFonts w:hint="eastAsia"/>
          <w:color w:val="auto"/>
          <w:sz w:val="24"/>
          <w:szCs w:val="24"/>
          <w:lang w:eastAsia="zh-CN"/>
        </w:rPr>
        <w:t>团队幽默氛围感知</w:t>
      </w:r>
      <w:r>
        <w:rPr>
          <w:rFonts w:hint="eastAsia"/>
          <w:color w:val="auto"/>
          <w:sz w:val="24"/>
          <w:szCs w:val="24"/>
        </w:rPr>
        <w:t>作用的边界条件。基于新员工自身幽默感个体差异，本研究认为新员工自身幽默感可以调节</w:t>
      </w:r>
      <w:r>
        <w:rPr>
          <w:rFonts w:hint="eastAsia"/>
          <w:color w:val="auto"/>
          <w:sz w:val="24"/>
          <w:szCs w:val="24"/>
          <w:lang w:eastAsia="zh-CN"/>
        </w:rPr>
        <w:t>团队幽默氛围感知</w:t>
      </w:r>
      <w:r>
        <w:rPr>
          <w:rFonts w:hint="eastAsia"/>
          <w:color w:val="auto"/>
          <w:sz w:val="24"/>
          <w:szCs w:val="24"/>
        </w:rPr>
        <w:t>对组织认同的作用。当新员工自身幽默感高时，</w:t>
      </w:r>
      <w:r>
        <w:rPr>
          <w:rFonts w:hint="eastAsia"/>
          <w:color w:val="auto"/>
          <w:sz w:val="24"/>
          <w:szCs w:val="24"/>
          <w:lang w:eastAsia="zh-CN"/>
        </w:rPr>
        <w:t>团队幽默氛围感知</w:t>
      </w:r>
      <w:r>
        <w:rPr>
          <w:rFonts w:hint="eastAsia"/>
          <w:color w:val="auto"/>
          <w:sz w:val="24"/>
          <w:szCs w:val="24"/>
        </w:rPr>
        <w:t>更能促进新员工的真实自我表达，反之则会出现负面的结果。</w:t>
      </w:r>
    </w:p>
    <w:p>
      <w:pPr>
        <w:pStyle w:val="3"/>
        <w:spacing w:before="156" w:after="156"/>
        <w:rPr>
          <w:rFonts w:hint="eastAsia"/>
          <w:color w:val="auto"/>
        </w:rPr>
      </w:pPr>
      <w:bookmarkStart w:id="17" w:name="_Toc2429"/>
      <w:bookmarkStart w:id="18" w:name="_Toc24"/>
      <w:bookmarkStart w:id="19" w:name="_Toc103236477"/>
      <w:r>
        <w:rPr>
          <w:rFonts w:hint="eastAsia"/>
          <w:color w:val="auto"/>
        </w:rPr>
        <w:t>1.3 研究意义</w:t>
      </w:r>
      <w:bookmarkEnd w:id="17"/>
      <w:bookmarkEnd w:id="18"/>
      <w:bookmarkEnd w:id="19"/>
    </w:p>
    <w:p>
      <w:pPr>
        <w:pStyle w:val="4"/>
        <w:rPr>
          <w:color w:val="auto"/>
        </w:rPr>
      </w:pPr>
      <w:bookmarkStart w:id="20" w:name="_Toc103236478"/>
      <w:bookmarkStart w:id="21" w:name="_Toc21960"/>
      <w:r>
        <w:rPr>
          <w:rFonts w:hint="eastAsia"/>
          <w:color w:val="auto"/>
        </w:rPr>
        <w:t>1.3.1 理论意义</w:t>
      </w:r>
      <w:bookmarkEnd w:id="20"/>
      <w:bookmarkEnd w:id="21"/>
    </w:p>
    <w:p>
      <w:pPr>
        <w:spacing w:line="360" w:lineRule="auto"/>
        <w:ind w:firstLine="480" w:firstLineChars="200"/>
        <w:jc w:val="left"/>
        <w:rPr>
          <w:rFonts w:hint="eastAsia"/>
          <w:bCs/>
          <w:color w:val="auto"/>
          <w:sz w:val="24"/>
          <w:szCs w:val="24"/>
        </w:rPr>
      </w:pPr>
      <w:r>
        <w:rPr>
          <w:rFonts w:hint="eastAsia"/>
          <w:bCs/>
          <w:color w:val="auto"/>
          <w:sz w:val="24"/>
          <w:szCs w:val="24"/>
        </w:rPr>
        <w:t>( 1 )</w:t>
      </w:r>
      <w:r>
        <w:rPr>
          <w:rFonts w:hint="eastAsia"/>
          <w:bCs/>
          <w:color w:val="auto"/>
          <w:sz w:val="24"/>
          <w:szCs w:val="24"/>
          <w:lang w:val="en-US" w:eastAsia="zh-CN"/>
        </w:rPr>
        <w:t>对于</w:t>
      </w:r>
      <w:r>
        <w:rPr>
          <w:rFonts w:hint="eastAsia"/>
          <w:bCs/>
          <w:color w:val="auto"/>
          <w:sz w:val="24"/>
          <w:szCs w:val="24"/>
          <w:lang w:eastAsia="zh-CN"/>
        </w:rPr>
        <w:t>团队幽默氛围感知</w:t>
      </w:r>
      <w:r>
        <w:rPr>
          <w:rFonts w:hint="eastAsia"/>
          <w:bCs/>
          <w:color w:val="auto"/>
          <w:sz w:val="24"/>
          <w:szCs w:val="24"/>
        </w:rPr>
        <w:t>的</w:t>
      </w:r>
      <w:r>
        <w:rPr>
          <w:rFonts w:hint="eastAsia"/>
          <w:bCs/>
          <w:color w:val="auto"/>
          <w:sz w:val="24"/>
          <w:szCs w:val="24"/>
          <w:lang w:val="en-US" w:eastAsia="zh-CN"/>
        </w:rPr>
        <w:t>作用情境和</w:t>
      </w:r>
      <w:r>
        <w:rPr>
          <w:rFonts w:hint="eastAsia"/>
          <w:bCs/>
          <w:color w:val="auto"/>
          <w:sz w:val="24"/>
          <w:szCs w:val="24"/>
        </w:rPr>
        <w:t>积极意义</w:t>
      </w:r>
      <w:r>
        <w:rPr>
          <w:rFonts w:hint="eastAsia"/>
          <w:bCs/>
          <w:color w:val="auto"/>
          <w:sz w:val="24"/>
          <w:szCs w:val="24"/>
          <w:lang w:val="en-US" w:eastAsia="zh-CN"/>
        </w:rPr>
        <w:t>有了进一步发现</w:t>
      </w:r>
      <w:r>
        <w:rPr>
          <w:rFonts w:hint="eastAsia"/>
          <w:bCs/>
          <w:color w:val="auto"/>
          <w:sz w:val="24"/>
          <w:szCs w:val="24"/>
        </w:rPr>
        <w:t xml:space="preserve"> 。在过去的五十多年里，研究</w:t>
      </w:r>
      <w:r>
        <w:rPr>
          <w:rFonts w:hint="eastAsia"/>
          <w:bCs/>
          <w:color w:val="auto"/>
          <w:sz w:val="24"/>
          <w:szCs w:val="24"/>
          <w:lang w:val="en-US" w:eastAsia="zh-CN"/>
        </w:rPr>
        <w:t>人员</w:t>
      </w:r>
      <w:r>
        <w:rPr>
          <w:rFonts w:hint="eastAsia"/>
          <w:bCs/>
          <w:color w:val="auto"/>
          <w:sz w:val="24"/>
          <w:szCs w:val="24"/>
        </w:rPr>
        <w:t>更加关注幽默在影响工作中的人际关系和实际工作质量方面可能发挥的作用。虽然工作场所的包容性和幽默感也受到了越来越多的关注，但是人们很少注意评估幽默在组织中的实际存在，也很少注意积极的幽默氛围可能对新员工社会化的影响。此外，以前关于幽默的研究倾向于强调直接领导的幽默感(</w:t>
      </w:r>
      <w:r>
        <w:rPr>
          <w:rFonts w:hint="eastAsia"/>
          <w:bCs/>
          <w:color w:val="auto"/>
          <w:sz w:val="24"/>
          <w:szCs w:val="24"/>
          <w:lang w:val="en-US" w:eastAsia="zh-CN"/>
        </w:rPr>
        <w:t xml:space="preserve"> </w:t>
      </w:r>
      <w:r>
        <w:rPr>
          <w:rFonts w:hint="eastAsia"/>
          <w:bCs/>
          <w:color w:val="auto"/>
          <w:sz w:val="24"/>
          <w:szCs w:val="24"/>
        </w:rPr>
        <w:t>e.g.,</w:t>
      </w:r>
      <w:r>
        <w:rPr>
          <w:rFonts w:hint="eastAsia"/>
          <w:bCs/>
          <w:color w:val="auto"/>
          <w:sz w:val="24"/>
          <w:szCs w:val="24"/>
          <w:lang w:val="en-US" w:eastAsia="zh-CN"/>
        </w:rPr>
        <w:t xml:space="preserve"> </w:t>
      </w:r>
      <w:r>
        <w:rPr>
          <w:rFonts w:hint="eastAsia"/>
          <w:bCs/>
          <w:color w:val="auto"/>
          <w:sz w:val="24"/>
          <w:szCs w:val="24"/>
        </w:rPr>
        <w:t xml:space="preserve">Avolio </w:t>
      </w:r>
      <w:r>
        <w:rPr>
          <w:bCs/>
          <w:color w:val="auto"/>
          <w:sz w:val="24"/>
          <w:szCs w:val="24"/>
        </w:rPr>
        <w:t>et al.</w:t>
      </w:r>
      <w:r>
        <w:rPr>
          <w:rFonts w:hint="eastAsia"/>
          <w:bCs/>
          <w:color w:val="auto"/>
          <w:sz w:val="24"/>
          <w:szCs w:val="24"/>
        </w:rPr>
        <w:t>,</w:t>
      </w:r>
      <w:r>
        <w:rPr>
          <w:bCs/>
          <w:color w:val="auto"/>
          <w:sz w:val="24"/>
          <w:szCs w:val="24"/>
        </w:rPr>
        <w:t xml:space="preserve"> </w:t>
      </w:r>
      <w:r>
        <w:rPr>
          <w:rFonts w:hint="eastAsia"/>
          <w:bCs/>
          <w:color w:val="auto"/>
          <w:sz w:val="24"/>
          <w:szCs w:val="24"/>
        </w:rPr>
        <w:t>1999</w:t>
      </w:r>
      <w:r>
        <w:rPr>
          <w:rFonts w:hint="eastAsia"/>
          <w:bCs/>
          <w:color w:val="auto"/>
          <w:sz w:val="24"/>
          <w:szCs w:val="24"/>
          <w:lang w:val="en-US" w:eastAsia="zh-CN"/>
        </w:rPr>
        <w:t xml:space="preserve"> </w:t>
      </w:r>
      <w:r>
        <w:rPr>
          <w:bCs/>
          <w:color w:val="auto"/>
          <w:sz w:val="24"/>
          <w:szCs w:val="24"/>
        </w:rPr>
        <w:t>)</w:t>
      </w:r>
      <w:r>
        <w:rPr>
          <w:rFonts w:hint="eastAsia"/>
          <w:bCs/>
          <w:color w:val="auto"/>
          <w:sz w:val="24"/>
          <w:szCs w:val="24"/>
        </w:rPr>
        <w:t>。因此，在很大程度上忽略了</w:t>
      </w:r>
      <w:r>
        <w:rPr>
          <w:rFonts w:hint="eastAsia"/>
          <w:bCs/>
          <w:color w:val="auto"/>
          <w:sz w:val="24"/>
          <w:szCs w:val="24"/>
          <w:lang w:eastAsia="zh-CN"/>
        </w:rPr>
        <w:t>团队幽默氛围感知</w:t>
      </w:r>
      <w:r>
        <w:rPr>
          <w:rFonts w:hint="eastAsia"/>
          <w:bCs/>
          <w:color w:val="auto"/>
          <w:sz w:val="24"/>
          <w:szCs w:val="24"/>
        </w:rPr>
        <w:t>的积极影响以及员工对幽默氛围的感知。本文将幽默扩展到团队层面，研究结果表明，轻松幽默的团队氛围会增强团队成员的融入感，进而影响新员工社会化过程。</w:t>
      </w:r>
    </w:p>
    <w:p>
      <w:pPr>
        <w:spacing w:line="360" w:lineRule="auto"/>
        <w:ind w:firstLine="480" w:firstLineChars="200"/>
        <w:jc w:val="left"/>
        <w:rPr>
          <w:bCs/>
          <w:color w:val="auto"/>
          <w:sz w:val="24"/>
          <w:szCs w:val="24"/>
        </w:rPr>
      </w:pPr>
      <w:r>
        <w:rPr>
          <w:rFonts w:hint="eastAsia"/>
          <w:bCs/>
          <w:color w:val="auto"/>
          <w:sz w:val="24"/>
          <w:szCs w:val="24"/>
        </w:rPr>
        <w:t>( 2 )</w:t>
      </w:r>
      <w:r>
        <w:rPr>
          <w:rFonts w:hint="eastAsia"/>
          <w:bCs/>
          <w:color w:val="auto"/>
          <w:sz w:val="24"/>
          <w:szCs w:val="24"/>
          <w:lang w:val="en-US" w:eastAsia="zh-CN"/>
        </w:rPr>
        <w:t>丰富</w:t>
      </w:r>
      <w:r>
        <w:rPr>
          <w:rFonts w:hint="eastAsia"/>
          <w:bCs/>
          <w:color w:val="auto"/>
          <w:sz w:val="24"/>
          <w:szCs w:val="24"/>
        </w:rPr>
        <w:t>了新员工社会化</w:t>
      </w:r>
      <w:r>
        <w:rPr>
          <w:rFonts w:hint="eastAsia"/>
          <w:bCs/>
          <w:color w:val="auto"/>
          <w:sz w:val="24"/>
          <w:szCs w:val="24"/>
          <w:lang w:val="en-US" w:eastAsia="zh-CN"/>
        </w:rPr>
        <w:t>视角下的</w:t>
      </w:r>
      <w:r>
        <w:rPr>
          <w:rFonts w:hint="eastAsia"/>
          <w:bCs/>
          <w:color w:val="auto"/>
          <w:sz w:val="24"/>
          <w:szCs w:val="24"/>
        </w:rPr>
        <w:t>策略研究。本研究</w:t>
      </w:r>
      <w:r>
        <w:rPr>
          <w:rFonts w:hint="eastAsia"/>
          <w:bCs/>
          <w:color w:val="auto"/>
          <w:sz w:val="24"/>
          <w:szCs w:val="24"/>
          <w:lang w:val="en-US" w:eastAsia="zh-CN"/>
        </w:rPr>
        <w:t>在新员工社会化情境下，探究</w:t>
      </w:r>
      <w:r>
        <w:rPr>
          <w:rFonts w:hint="eastAsia"/>
          <w:bCs/>
          <w:color w:val="auto"/>
          <w:sz w:val="24"/>
          <w:szCs w:val="24"/>
        </w:rPr>
        <w:t>了</w:t>
      </w:r>
      <w:r>
        <w:rPr>
          <w:rFonts w:hint="eastAsia"/>
          <w:bCs/>
          <w:color w:val="auto"/>
          <w:sz w:val="24"/>
          <w:szCs w:val="24"/>
          <w:lang w:eastAsia="zh-CN"/>
        </w:rPr>
        <w:t>团队幽默氛围感知</w:t>
      </w:r>
      <w:r>
        <w:rPr>
          <w:rFonts w:hint="eastAsia"/>
          <w:bCs/>
          <w:color w:val="auto"/>
          <w:sz w:val="24"/>
          <w:szCs w:val="24"/>
        </w:rPr>
        <w:t>与新员工社会化之间的影响机制。此外，</w:t>
      </w:r>
      <w:r>
        <w:rPr>
          <w:rFonts w:hint="eastAsia"/>
          <w:bCs/>
          <w:color w:val="auto"/>
          <w:sz w:val="24"/>
          <w:szCs w:val="24"/>
          <w:lang w:eastAsia="zh-CN"/>
        </w:rPr>
        <w:t>团队幽默氛围感知</w:t>
      </w:r>
      <w:r>
        <w:rPr>
          <w:rFonts w:hint="eastAsia"/>
          <w:bCs/>
          <w:color w:val="auto"/>
          <w:sz w:val="24"/>
          <w:szCs w:val="24"/>
        </w:rPr>
        <w:t>与新员工社会化的作用机制却很少得到研究，本研究指出新员工组织认同就是其中一个重要的作用机制，从而加深了</w:t>
      </w:r>
      <w:r>
        <w:rPr>
          <w:rFonts w:hint="eastAsia"/>
          <w:bCs/>
          <w:color w:val="auto"/>
          <w:sz w:val="24"/>
          <w:szCs w:val="24"/>
          <w:lang w:eastAsia="zh-CN"/>
        </w:rPr>
        <w:t>团队幽默氛围感知</w:t>
      </w:r>
      <w:r>
        <w:rPr>
          <w:rFonts w:hint="eastAsia"/>
          <w:bCs/>
          <w:color w:val="auto"/>
          <w:sz w:val="24"/>
          <w:szCs w:val="24"/>
        </w:rPr>
        <w:t>作用效果的解释机制。</w:t>
      </w:r>
    </w:p>
    <w:p>
      <w:pPr>
        <w:pStyle w:val="4"/>
        <w:rPr>
          <w:rFonts w:hint="eastAsia"/>
          <w:color w:val="auto"/>
        </w:rPr>
      </w:pPr>
      <w:bookmarkStart w:id="22" w:name="_Toc103236479"/>
      <w:bookmarkStart w:id="23" w:name="_Toc7990"/>
      <w:r>
        <w:rPr>
          <w:rFonts w:hint="eastAsia"/>
          <w:color w:val="auto"/>
        </w:rPr>
        <w:t>1.3.2 实践意义</w:t>
      </w:r>
      <w:bookmarkEnd w:id="22"/>
      <w:bookmarkEnd w:id="23"/>
    </w:p>
    <w:p>
      <w:pPr>
        <w:spacing w:line="360" w:lineRule="auto"/>
        <w:ind w:firstLine="480" w:firstLineChars="200"/>
        <w:jc w:val="left"/>
        <w:rPr>
          <w:rFonts w:hint="eastAsia" w:cs="宋体"/>
          <w:bCs/>
          <w:color w:val="auto"/>
          <w:sz w:val="24"/>
          <w:szCs w:val="24"/>
        </w:rPr>
      </w:pPr>
      <w:r>
        <w:rPr>
          <w:rFonts w:hint="eastAsia" w:cs="宋体"/>
          <w:bCs/>
          <w:color w:val="auto"/>
          <w:sz w:val="24"/>
          <w:szCs w:val="24"/>
        </w:rPr>
        <w:t>( 1 )</w:t>
      </w:r>
      <w:r>
        <w:rPr>
          <w:rFonts w:hint="eastAsia" w:cs="宋体"/>
          <w:bCs/>
          <w:color w:val="auto"/>
          <w:sz w:val="24"/>
          <w:szCs w:val="24"/>
          <w:lang w:val="en-US" w:eastAsia="zh-CN"/>
        </w:rPr>
        <w:t>提倡企业更关注幽默带来的积极作用，更多地</w:t>
      </w:r>
      <w:r>
        <w:rPr>
          <w:rFonts w:hint="eastAsia" w:cs="宋体"/>
          <w:bCs/>
          <w:color w:val="auto"/>
          <w:sz w:val="24"/>
          <w:szCs w:val="24"/>
        </w:rPr>
        <w:t>在新员工社会化</w:t>
      </w:r>
      <w:r>
        <w:rPr>
          <w:rFonts w:hint="eastAsia" w:cs="宋体"/>
          <w:bCs/>
          <w:color w:val="auto"/>
          <w:sz w:val="24"/>
          <w:szCs w:val="24"/>
          <w:lang w:val="en-US" w:eastAsia="zh-CN"/>
        </w:rPr>
        <w:t>过程</w:t>
      </w:r>
      <w:r>
        <w:rPr>
          <w:rFonts w:hint="eastAsia" w:cs="宋体"/>
          <w:bCs/>
          <w:color w:val="auto"/>
          <w:sz w:val="24"/>
          <w:szCs w:val="24"/>
        </w:rPr>
        <w:t>中使用</w:t>
      </w:r>
      <w:r>
        <w:rPr>
          <w:rFonts w:hint="eastAsia" w:cs="宋体"/>
          <w:bCs/>
          <w:color w:val="auto"/>
          <w:sz w:val="24"/>
          <w:szCs w:val="24"/>
          <w:lang w:val="en-US" w:eastAsia="zh-CN"/>
        </w:rPr>
        <w:t>幽默</w:t>
      </w:r>
      <w:r>
        <w:rPr>
          <w:rFonts w:hint="eastAsia" w:cs="宋体"/>
          <w:bCs/>
          <w:color w:val="auto"/>
          <w:sz w:val="24"/>
          <w:szCs w:val="24"/>
        </w:rPr>
        <w:t>。</w:t>
      </w:r>
      <w:r>
        <w:rPr>
          <w:rFonts w:hint="eastAsia" w:cs="宋体"/>
          <w:bCs/>
          <w:color w:val="auto"/>
          <w:sz w:val="24"/>
          <w:szCs w:val="24"/>
          <w:lang w:val="en-US" w:eastAsia="zh-CN"/>
        </w:rPr>
        <w:t>根据现在</w:t>
      </w:r>
      <w:r>
        <w:rPr>
          <w:rFonts w:hint="eastAsia" w:cs="宋体"/>
          <w:bCs/>
          <w:color w:val="auto"/>
          <w:sz w:val="24"/>
          <w:szCs w:val="24"/>
        </w:rPr>
        <w:t>已有的</w:t>
      </w:r>
      <w:r>
        <w:rPr>
          <w:rFonts w:hint="eastAsia" w:cs="宋体"/>
          <w:bCs/>
          <w:color w:val="auto"/>
          <w:sz w:val="24"/>
          <w:szCs w:val="24"/>
          <w:lang w:val="en-US" w:eastAsia="zh-CN"/>
        </w:rPr>
        <w:t>文献研究情况来看</w:t>
      </w:r>
      <w:r>
        <w:rPr>
          <w:rFonts w:hint="eastAsia" w:cs="宋体"/>
          <w:bCs/>
          <w:color w:val="auto"/>
          <w:sz w:val="24"/>
          <w:szCs w:val="24"/>
        </w:rPr>
        <w:t>，组织对新员工社会化情境下使用幽默</w:t>
      </w:r>
      <w:r>
        <w:rPr>
          <w:rFonts w:hint="eastAsia" w:cs="宋体"/>
          <w:bCs/>
          <w:color w:val="auto"/>
          <w:sz w:val="24"/>
          <w:szCs w:val="24"/>
          <w:lang w:val="en-US" w:eastAsia="zh-CN"/>
        </w:rPr>
        <w:t>可以</w:t>
      </w:r>
      <w:r>
        <w:rPr>
          <w:rFonts w:hint="eastAsia" w:cs="宋体"/>
          <w:bCs/>
          <w:color w:val="auto"/>
          <w:sz w:val="24"/>
          <w:szCs w:val="24"/>
        </w:rPr>
        <w:t>带来积极</w:t>
      </w:r>
      <w:r>
        <w:rPr>
          <w:rFonts w:hint="eastAsia" w:cs="宋体"/>
          <w:bCs/>
          <w:color w:val="auto"/>
          <w:sz w:val="24"/>
          <w:szCs w:val="24"/>
          <w:lang w:val="en-US" w:eastAsia="zh-CN"/>
        </w:rPr>
        <w:t>作用</w:t>
      </w:r>
      <w:r>
        <w:rPr>
          <w:rFonts w:hint="eastAsia" w:cs="宋体"/>
          <w:bCs/>
          <w:color w:val="auto"/>
          <w:sz w:val="24"/>
          <w:szCs w:val="24"/>
        </w:rPr>
        <w:t>的认识</w:t>
      </w:r>
      <w:r>
        <w:rPr>
          <w:rFonts w:hint="eastAsia" w:cs="宋体"/>
          <w:bCs/>
          <w:color w:val="auto"/>
          <w:sz w:val="24"/>
          <w:szCs w:val="24"/>
          <w:lang w:val="en-US" w:eastAsia="zh-CN"/>
        </w:rPr>
        <w:t>略显不足</w:t>
      </w:r>
      <w:r>
        <w:rPr>
          <w:rFonts w:hint="eastAsia" w:cs="宋体"/>
          <w:bCs/>
          <w:color w:val="auto"/>
          <w:sz w:val="24"/>
          <w:szCs w:val="24"/>
        </w:rPr>
        <w:t>。</w:t>
      </w:r>
      <w:r>
        <w:rPr>
          <w:rFonts w:hint="eastAsia" w:cs="宋体"/>
          <w:bCs/>
          <w:color w:val="auto"/>
          <w:sz w:val="24"/>
          <w:szCs w:val="24"/>
          <w:lang w:val="en-US" w:eastAsia="zh-CN"/>
        </w:rPr>
        <w:t>企业</w:t>
      </w:r>
      <w:r>
        <w:rPr>
          <w:rFonts w:hint="eastAsia" w:cs="宋体"/>
          <w:bCs/>
          <w:color w:val="auto"/>
          <w:sz w:val="24"/>
          <w:szCs w:val="24"/>
        </w:rPr>
        <w:t>可以提倡在</w:t>
      </w:r>
      <w:r>
        <w:rPr>
          <w:rFonts w:hint="eastAsia" w:cs="宋体"/>
          <w:bCs/>
          <w:color w:val="auto"/>
          <w:sz w:val="24"/>
          <w:szCs w:val="24"/>
          <w:lang w:val="en-US" w:eastAsia="zh-CN"/>
        </w:rPr>
        <w:t>新员工进入公司初期的适应过程</w:t>
      </w:r>
      <w:r>
        <w:rPr>
          <w:rFonts w:hint="eastAsia" w:cs="宋体"/>
          <w:bCs/>
          <w:color w:val="auto"/>
          <w:sz w:val="24"/>
          <w:szCs w:val="24"/>
        </w:rPr>
        <w:t>中，</w:t>
      </w:r>
      <w:r>
        <w:rPr>
          <w:rFonts w:hint="eastAsia" w:cs="宋体"/>
          <w:bCs/>
          <w:color w:val="auto"/>
          <w:sz w:val="24"/>
          <w:szCs w:val="24"/>
          <w:lang w:val="en-US" w:eastAsia="zh-CN"/>
        </w:rPr>
        <w:t>团队</w:t>
      </w:r>
      <w:r>
        <w:rPr>
          <w:rFonts w:hint="eastAsia" w:cs="宋体"/>
          <w:bCs/>
          <w:color w:val="auto"/>
          <w:sz w:val="24"/>
          <w:szCs w:val="24"/>
        </w:rPr>
        <w:t>采用幽默的交流方式来和新员工进行沟通，提高新员工组织认同和社会化进度。为了做到这一点，组织可以给员工提供专门的培训，或者让管理者调动员工的积极性，多给员工安排徐进幽默交流的趣味游戏等。</w:t>
      </w:r>
    </w:p>
    <w:p>
      <w:pPr>
        <w:spacing w:line="360" w:lineRule="auto"/>
        <w:ind w:firstLine="480" w:firstLineChars="200"/>
        <w:jc w:val="left"/>
        <w:rPr>
          <w:rFonts w:cs="宋体"/>
          <w:bCs/>
          <w:color w:val="auto"/>
          <w:sz w:val="24"/>
          <w:szCs w:val="24"/>
        </w:rPr>
      </w:pPr>
      <w:r>
        <w:rPr>
          <w:rFonts w:hint="eastAsia" w:cs="宋体"/>
          <w:bCs/>
          <w:color w:val="auto"/>
          <w:sz w:val="24"/>
          <w:szCs w:val="24"/>
        </w:rPr>
        <w:t>( 2 )将幽默这一指标运用到人才招募工作中，</w:t>
      </w:r>
      <w:r>
        <w:rPr>
          <w:rFonts w:hint="eastAsia"/>
          <w:bCs/>
          <w:color w:val="auto"/>
          <w:sz w:val="24"/>
          <w:szCs w:val="24"/>
        </w:rPr>
        <w:t>为了促进普遍存在的积极幽默文化( e.g.,Mesmer-magnus et al.,2012 )，人力资源部门可以修改他们的招募政策，以确保他们雇佣具有正确幽默感的人。因为幽默需要发出者和接受幽默者都能够接受和觉得有趣才能达到愉快气氛的作用。自身幽默感高的员工对幽默的感知水平也会相较于其他人要高。招募幽默感强的员工可以让</w:t>
      </w:r>
      <w:r>
        <w:rPr>
          <w:rFonts w:hint="eastAsia"/>
          <w:bCs/>
          <w:color w:val="auto"/>
          <w:sz w:val="24"/>
          <w:szCs w:val="24"/>
          <w:lang w:eastAsia="zh-CN"/>
        </w:rPr>
        <w:t>团队幽默氛围感知</w:t>
      </w:r>
      <w:r>
        <w:rPr>
          <w:rFonts w:hint="eastAsia"/>
          <w:bCs/>
          <w:color w:val="auto"/>
          <w:sz w:val="24"/>
          <w:szCs w:val="24"/>
        </w:rPr>
        <w:t>的积极作用得到更好地发挥。</w:t>
      </w:r>
    </w:p>
    <w:p>
      <w:pPr>
        <w:pStyle w:val="3"/>
        <w:spacing w:before="156" w:after="156"/>
        <w:rPr>
          <w:rFonts w:hint="eastAsia"/>
          <w:color w:val="auto"/>
        </w:rPr>
      </w:pPr>
      <w:bookmarkStart w:id="24" w:name="_Toc16682"/>
      <w:bookmarkStart w:id="25" w:name="_Toc24852"/>
      <w:bookmarkStart w:id="26" w:name="_Toc103236480"/>
      <w:r>
        <w:rPr>
          <w:rFonts w:hint="eastAsia"/>
          <w:color w:val="auto"/>
        </w:rPr>
        <w:t>1.4研究方法</w:t>
      </w:r>
      <w:bookmarkEnd w:id="24"/>
      <w:bookmarkEnd w:id="25"/>
      <w:bookmarkEnd w:id="26"/>
    </w:p>
    <w:p>
      <w:pPr>
        <w:spacing w:line="360" w:lineRule="auto"/>
        <w:ind w:firstLine="480" w:firstLineChars="200"/>
        <w:jc w:val="left"/>
        <w:rPr>
          <w:rFonts w:hint="eastAsia" w:cs="宋体"/>
          <w:color w:val="auto"/>
          <w:sz w:val="24"/>
          <w:szCs w:val="24"/>
        </w:rPr>
      </w:pPr>
      <w:r>
        <w:rPr>
          <w:rFonts w:hint="eastAsia" w:cs="宋体"/>
          <w:bCs/>
          <w:color w:val="auto"/>
          <w:sz w:val="24"/>
          <w:szCs w:val="24"/>
        </w:rPr>
        <w:t>本研究总结了</w:t>
      </w:r>
      <w:r>
        <w:rPr>
          <w:rFonts w:hint="eastAsia" w:cs="宋体"/>
          <w:bCs/>
          <w:color w:val="auto"/>
          <w:sz w:val="24"/>
          <w:szCs w:val="24"/>
          <w:lang w:eastAsia="zh-CN"/>
        </w:rPr>
        <w:t>团队幽默氛围</w:t>
      </w:r>
      <w:r>
        <w:rPr>
          <w:rFonts w:hint="eastAsia" w:cs="宋体"/>
          <w:bCs/>
          <w:color w:val="auto"/>
          <w:sz w:val="24"/>
          <w:szCs w:val="24"/>
        </w:rPr>
        <w:t>的</w:t>
      </w:r>
      <w:r>
        <w:rPr>
          <w:rFonts w:hint="eastAsia" w:cs="宋体"/>
          <w:bCs/>
          <w:color w:val="auto"/>
          <w:sz w:val="24"/>
          <w:szCs w:val="24"/>
          <w:lang w:val="en-US" w:eastAsia="zh-CN"/>
        </w:rPr>
        <w:t>定义</w:t>
      </w:r>
      <w:r>
        <w:rPr>
          <w:rFonts w:hint="eastAsia" w:cs="宋体"/>
          <w:bCs/>
          <w:color w:val="auto"/>
          <w:sz w:val="24"/>
          <w:szCs w:val="24"/>
        </w:rPr>
        <w:t>，</w:t>
      </w:r>
      <w:r>
        <w:rPr>
          <w:rFonts w:hint="eastAsia" w:cs="宋体"/>
          <w:color w:val="auto"/>
          <w:sz w:val="24"/>
          <w:szCs w:val="24"/>
        </w:rPr>
        <w:t>作用机制</w:t>
      </w:r>
      <w:r>
        <w:rPr>
          <w:rFonts w:hint="eastAsia" w:cs="宋体"/>
          <w:color w:val="auto"/>
          <w:sz w:val="24"/>
          <w:szCs w:val="24"/>
          <w:lang w:val="en-US" w:eastAsia="zh-CN"/>
        </w:rPr>
        <w:t>和影响</w:t>
      </w:r>
      <w:r>
        <w:rPr>
          <w:rFonts w:hint="eastAsia" w:cs="宋体"/>
          <w:color w:val="auto"/>
          <w:sz w:val="24"/>
          <w:szCs w:val="24"/>
        </w:rPr>
        <w:t>效果，同时</w:t>
      </w:r>
      <w:r>
        <w:rPr>
          <w:rFonts w:hint="eastAsia" w:cs="宋体"/>
          <w:color w:val="auto"/>
          <w:sz w:val="24"/>
          <w:szCs w:val="24"/>
          <w:lang w:val="en-US" w:eastAsia="zh-CN"/>
        </w:rPr>
        <w:t>通过建立</w:t>
      </w:r>
      <w:r>
        <w:rPr>
          <w:rFonts w:hint="eastAsia" w:cs="宋体"/>
          <w:color w:val="auto"/>
          <w:sz w:val="24"/>
          <w:szCs w:val="24"/>
        </w:rPr>
        <w:t>相关理论视角，对</w:t>
      </w:r>
      <w:r>
        <w:rPr>
          <w:rFonts w:hint="eastAsia" w:cs="宋体"/>
          <w:color w:val="auto"/>
          <w:sz w:val="24"/>
          <w:szCs w:val="24"/>
          <w:lang w:val="en-US" w:eastAsia="zh-CN"/>
        </w:rPr>
        <w:t>新员工</w:t>
      </w:r>
      <w:r>
        <w:rPr>
          <w:rFonts w:hint="eastAsia" w:cs="宋体"/>
          <w:color w:val="auto"/>
          <w:sz w:val="24"/>
          <w:szCs w:val="24"/>
          <w:lang w:eastAsia="zh-CN"/>
        </w:rPr>
        <w:t>团队幽默氛围感知</w:t>
      </w:r>
      <w:r>
        <w:rPr>
          <w:rFonts w:hint="eastAsia" w:cs="宋体"/>
          <w:color w:val="auto"/>
          <w:sz w:val="24"/>
          <w:szCs w:val="24"/>
        </w:rPr>
        <w:t>对</w:t>
      </w:r>
      <w:r>
        <w:rPr>
          <w:rFonts w:hint="eastAsia" w:cs="宋体"/>
          <w:color w:val="auto"/>
          <w:sz w:val="24"/>
          <w:szCs w:val="24"/>
          <w:lang w:val="en-US" w:eastAsia="zh-CN"/>
        </w:rPr>
        <w:t>其</w:t>
      </w:r>
      <w:r>
        <w:rPr>
          <w:rFonts w:hint="eastAsia" w:cs="宋体"/>
          <w:color w:val="auto"/>
          <w:sz w:val="24"/>
          <w:szCs w:val="24"/>
        </w:rPr>
        <w:t>社会化的影响效果和作用机制进行了探索。具体而言，本研究主要采用文献法对以往设计</w:t>
      </w:r>
      <w:r>
        <w:rPr>
          <w:rFonts w:hint="eastAsia" w:cs="宋体"/>
          <w:color w:val="auto"/>
          <w:sz w:val="24"/>
          <w:szCs w:val="24"/>
          <w:lang w:eastAsia="zh-CN"/>
        </w:rPr>
        <w:t>团队幽默氛围感知</w:t>
      </w:r>
      <w:r>
        <w:rPr>
          <w:rFonts w:hint="eastAsia" w:cs="宋体"/>
          <w:color w:val="auto"/>
          <w:sz w:val="24"/>
          <w:szCs w:val="24"/>
        </w:rPr>
        <w:t>，组织认同和新员工社会化的研究回顾梳理，</w:t>
      </w:r>
      <w:r>
        <w:rPr>
          <w:rFonts w:hint="eastAsia" w:cs="宋体"/>
          <w:color w:val="auto"/>
          <w:sz w:val="24"/>
          <w:szCs w:val="24"/>
          <w:lang w:val="en-US" w:eastAsia="zh-CN"/>
        </w:rPr>
        <w:t>然后</w:t>
      </w:r>
      <w:r>
        <w:rPr>
          <w:rFonts w:hint="eastAsia" w:cs="宋体"/>
          <w:color w:val="auto"/>
          <w:sz w:val="24"/>
          <w:szCs w:val="24"/>
        </w:rPr>
        <w:t>采用问卷调查法，</w:t>
      </w:r>
      <w:r>
        <w:rPr>
          <w:rFonts w:hint="eastAsia" w:cs="宋体"/>
          <w:color w:val="auto"/>
          <w:sz w:val="24"/>
          <w:szCs w:val="24"/>
          <w:lang w:val="en-US" w:eastAsia="zh-CN"/>
        </w:rPr>
        <w:t>数据统计分析法</w:t>
      </w:r>
      <w:r>
        <w:rPr>
          <w:rFonts w:hint="eastAsia" w:cs="宋体"/>
          <w:color w:val="auto"/>
          <w:sz w:val="24"/>
          <w:szCs w:val="24"/>
        </w:rPr>
        <w:t>对</w:t>
      </w:r>
      <w:r>
        <w:rPr>
          <w:rFonts w:hint="eastAsia" w:cs="宋体"/>
          <w:color w:val="auto"/>
          <w:sz w:val="24"/>
          <w:szCs w:val="24"/>
          <w:lang w:val="en-US" w:eastAsia="zh-CN"/>
        </w:rPr>
        <w:t>本文中提出的</w:t>
      </w:r>
      <w:r>
        <w:rPr>
          <w:rFonts w:hint="eastAsia" w:cs="宋体"/>
          <w:color w:val="auto"/>
          <w:sz w:val="24"/>
          <w:szCs w:val="24"/>
        </w:rPr>
        <w:t>研究假设进行了</w:t>
      </w:r>
      <w:r>
        <w:rPr>
          <w:rFonts w:hint="eastAsia" w:cs="宋体"/>
          <w:color w:val="auto"/>
          <w:sz w:val="24"/>
          <w:szCs w:val="24"/>
          <w:lang w:val="en-US" w:eastAsia="zh-CN"/>
        </w:rPr>
        <w:t>检验和探究</w:t>
      </w:r>
      <w:r>
        <w:rPr>
          <w:rFonts w:hint="eastAsia" w:cs="宋体"/>
          <w:color w:val="auto"/>
          <w:sz w:val="24"/>
          <w:szCs w:val="24"/>
        </w:rPr>
        <w:t xml:space="preserve">。 </w:t>
      </w:r>
    </w:p>
    <w:p>
      <w:pPr>
        <w:spacing w:line="360" w:lineRule="auto"/>
        <w:ind w:firstLine="480" w:firstLineChars="200"/>
        <w:jc w:val="left"/>
        <w:rPr>
          <w:rFonts w:hint="eastAsia" w:cs="宋体"/>
          <w:color w:val="auto"/>
          <w:sz w:val="24"/>
          <w:szCs w:val="24"/>
        </w:rPr>
      </w:pPr>
      <w:r>
        <w:rPr>
          <w:rFonts w:hint="eastAsia" w:cs="宋体"/>
          <w:color w:val="auto"/>
          <w:sz w:val="24"/>
          <w:szCs w:val="24"/>
        </w:rPr>
        <w:t>( 1 )文献</w:t>
      </w:r>
      <w:r>
        <w:rPr>
          <w:rFonts w:hint="eastAsia" w:cs="宋体"/>
          <w:color w:val="auto"/>
          <w:sz w:val="24"/>
          <w:szCs w:val="24"/>
          <w:lang w:val="en-US" w:eastAsia="zh-CN"/>
        </w:rPr>
        <w:t>综述</w:t>
      </w:r>
      <w:r>
        <w:rPr>
          <w:rFonts w:hint="eastAsia" w:cs="宋体"/>
          <w:color w:val="auto"/>
          <w:sz w:val="24"/>
          <w:szCs w:val="24"/>
        </w:rPr>
        <w:t>法：</w:t>
      </w:r>
      <w:r>
        <w:rPr>
          <w:rFonts w:hint="eastAsia" w:cs="宋体"/>
          <w:color w:val="auto"/>
          <w:sz w:val="24"/>
          <w:szCs w:val="24"/>
          <w:lang w:val="en-US" w:eastAsia="zh-CN"/>
        </w:rPr>
        <w:t>广泛查阅国内外已有的关于</w:t>
      </w:r>
      <w:r>
        <w:rPr>
          <w:rFonts w:hint="eastAsia" w:cs="宋体"/>
          <w:color w:val="auto"/>
          <w:sz w:val="24"/>
          <w:szCs w:val="24"/>
          <w:lang w:eastAsia="zh-CN"/>
        </w:rPr>
        <w:t>团队幽默氛围</w:t>
      </w:r>
      <w:r>
        <w:rPr>
          <w:rFonts w:hint="eastAsia" w:cs="宋体"/>
          <w:color w:val="auto"/>
          <w:sz w:val="24"/>
          <w:szCs w:val="24"/>
        </w:rPr>
        <w:t>，组织认同，新员工社会化</w:t>
      </w:r>
      <w:r>
        <w:rPr>
          <w:rFonts w:hint="eastAsia" w:cs="宋体"/>
          <w:color w:val="auto"/>
          <w:sz w:val="24"/>
          <w:szCs w:val="24"/>
          <w:lang w:val="en-US" w:eastAsia="zh-CN"/>
        </w:rPr>
        <w:t>的</w:t>
      </w:r>
      <w:r>
        <w:rPr>
          <w:rFonts w:hint="eastAsia" w:cs="宋体"/>
          <w:color w:val="auto"/>
          <w:sz w:val="24"/>
          <w:szCs w:val="24"/>
        </w:rPr>
        <w:t>相关</w:t>
      </w:r>
      <w:r>
        <w:rPr>
          <w:rFonts w:hint="eastAsia" w:cs="宋体"/>
          <w:color w:val="auto"/>
          <w:sz w:val="24"/>
          <w:szCs w:val="24"/>
          <w:lang w:val="en-US" w:eastAsia="zh-CN"/>
        </w:rPr>
        <w:t>研究</w:t>
      </w:r>
      <w:r>
        <w:rPr>
          <w:rFonts w:hint="eastAsia" w:cs="宋体"/>
          <w:color w:val="auto"/>
          <w:sz w:val="24"/>
          <w:szCs w:val="24"/>
        </w:rPr>
        <w:t>文献，对该领域</w:t>
      </w:r>
      <w:r>
        <w:rPr>
          <w:rFonts w:hint="eastAsia" w:cs="宋体"/>
          <w:color w:val="auto"/>
          <w:sz w:val="24"/>
          <w:szCs w:val="24"/>
          <w:lang w:val="en-US" w:eastAsia="zh-CN"/>
        </w:rPr>
        <w:t>研究状况</w:t>
      </w:r>
      <w:r>
        <w:rPr>
          <w:rFonts w:hint="eastAsia" w:cs="宋体"/>
          <w:color w:val="auto"/>
          <w:sz w:val="24"/>
          <w:szCs w:val="24"/>
        </w:rPr>
        <w:t>有了</w:t>
      </w:r>
      <w:r>
        <w:rPr>
          <w:rFonts w:hint="eastAsia" w:cs="宋体"/>
          <w:color w:val="auto"/>
          <w:sz w:val="24"/>
          <w:szCs w:val="24"/>
          <w:lang w:val="en-US" w:eastAsia="zh-CN"/>
        </w:rPr>
        <w:t>深入的解读和总结，</w:t>
      </w:r>
      <w:r>
        <w:rPr>
          <w:rFonts w:hint="eastAsia" w:cs="宋体"/>
          <w:color w:val="auto"/>
          <w:sz w:val="24"/>
          <w:szCs w:val="24"/>
        </w:rPr>
        <w:t>通过对</w:t>
      </w:r>
      <w:r>
        <w:rPr>
          <w:rFonts w:hint="eastAsia" w:cs="宋体"/>
          <w:color w:val="auto"/>
          <w:sz w:val="24"/>
          <w:szCs w:val="24"/>
          <w:lang w:eastAsia="zh-CN"/>
        </w:rPr>
        <w:t>团队幽默氛围</w:t>
      </w:r>
      <w:r>
        <w:rPr>
          <w:rFonts w:hint="eastAsia" w:cs="宋体"/>
          <w:color w:val="auto"/>
          <w:sz w:val="24"/>
          <w:szCs w:val="24"/>
        </w:rPr>
        <w:t>的影响效果和</w:t>
      </w:r>
      <w:r>
        <w:rPr>
          <w:rFonts w:hint="eastAsia" w:cs="宋体"/>
          <w:color w:val="auto"/>
          <w:sz w:val="24"/>
          <w:szCs w:val="24"/>
          <w:lang w:val="en-US" w:eastAsia="zh-CN"/>
        </w:rPr>
        <w:t>作用</w:t>
      </w:r>
      <w:r>
        <w:rPr>
          <w:rFonts w:hint="eastAsia" w:cs="宋体"/>
          <w:color w:val="auto"/>
          <w:sz w:val="24"/>
          <w:szCs w:val="24"/>
        </w:rPr>
        <w:t>机制的分析，为本文提出的研究模型的理论基础</w:t>
      </w:r>
      <w:r>
        <w:rPr>
          <w:rFonts w:hint="eastAsia" w:cs="宋体"/>
          <w:color w:val="auto"/>
          <w:sz w:val="24"/>
          <w:szCs w:val="24"/>
          <w:lang w:val="en-US" w:eastAsia="zh-CN"/>
        </w:rPr>
        <w:t>打下了基础</w:t>
      </w:r>
      <w:r>
        <w:rPr>
          <w:rFonts w:hint="eastAsia" w:cs="宋体"/>
          <w:color w:val="auto"/>
          <w:sz w:val="24"/>
          <w:szCs w:val="24"/>
        </w:rPr>
        <w:t>。</w:t>
      </w:r>
    </w:p>
    <w:p>
      <w:pPr>
        <w:spacing w:line="360" w:lineRule="auto"/>
        <w:ind w:firstLine="480" w:firstLineChars="200"/>
        <w:jc w:val="left"/>
        <w:rPr>
          <w:rFonts w:hint="eastAsia" w:eastAsia="宋体" w:cs="宋体"/>
          <w:color w:val="auto"/>
          <w:sz w:val="24"/>
          <w:szCs w:val="24"/>
          <w:lang w:eastAsia="zh-CN"/>
        </w:rPr>
      </w:pPr>
      <w:r>
        <w:rPr>
          <w:rFonts w:hint="eastAsia" w:cs="宋体"/>
          <w:color w:val="auto"/>
          <w:sz w:val="24"/>
          <w:szCs w:val="24"/>
        </w:rPr>
        <w:t>( 2 )问卷调查法：</w:t>
      </w:r>
      <w:r>
        <w:rPr>
          <w:rFonts w:hint="eastAsia" w:cs="宋体"/>
          <w:color w:val="auto"/>
          <w:sz w:val="24"/>
          <w:szCs w:val="24"/>
          <w:lang w:val="en-US" w:eastAsia="zh-CN"/>
        </w:rPr>
        <w:t>考虑到新员工进入组织后的感受和行为变化的时效性，</w:t>
      </w:r>
      <w:r>
        <w:rPr>
          <w:rFonts w:hint="eastAsia" w:cs="宋体"/>
          <w:color w:val="auto"/>
          <w:sz w:val="24"/>
          <w:szCs w:val="24"/>
        </w:rPr>
        <w:t>研究采用了多阶段的问卷调研形式</w:t>
      </w:r>
      <w:r>
        <w:rPr>
          <w:rFonts w:hint="eastAsia" w:cs="宋体"/>
          <w:color w:val="auto"/>
          <w:sz w:val="24"/>
          <w:szCs w:val="24"/>
          <w:lang w:val="en-US" w:eastAsia="zh-CN"/>
        </w:rPr>
        <w:t>进行追踪调查</w:t>
      </w:r>
      <w:r>
        <w:rPr>
          <w:rFonts w:hint="eastAsia" w:cs="宋体"/>
          <w:color w:val="auto"/>
          <w:sz w:val="24"/>
          <w:szCs w:val="24"/>
          <w:lang w:eastAsia="zh-CN"/>
        </w:rPr>
        <w:t>，</w:t>
      </w:r>
      <w:r>
        <w:rPr>
          <w:rFonts w:hint="eastAsia" w:cs="宋体"/>
          <w:color w:val="auto"/>
          <w:sz w:val="24"/>
          <w:szCs w:val="24"/>
          <w:lang w:val="en-US" w:eastAsia="zh-CN"/>
        </w:rPr>
        <w:t>分别测量各个变量。本研究以新入职且工作时间不满一个月的高校毕业生为研究样本，</w:t>
      </w:r>
      <w:r>
        <w:rPr>
          <w:rFonts w:hint="eastAsia" w:cs="宋体"/>
          <w:color w:val="auto"/>
          <w:sz w:val="24"/>
          <w:szCs w:val="24"/>
        </w:rPr>
        <w:t>第一阶段</w:t>
      </w:r>
      <w:r>
        <w:rPr>
          <w:rFonts w:hint="eastAsia" w:cs="宋体"/>
          <w:color w:val="auto"/>
          <w:sz w:val="24"/>
          <w:szCs w:val="24"/>
          <w:lang w:val="en-US" w:eastAsia="zh-CN"/>
        </w:rPr>
        <w:t>测量</w:t>
      </w:r>
      <w:r>
        <w:rPr>
          <w:rFonts w:hint="eastAsia" w:cs="宋体"/>
          <w:color w:val="auto"/>
          <w:sz w:val="24"/>
          <w:szCs w:val="24"/>
        </w:rPr>
        <w:t>内容为新员工的人口统计学信息及</w:t>
      </w:r>
      <w:r>
        <w:rPr>
          <w:rFonts w:hint="eastAsia" w:cs="宋体"/>
          <w:color w:val="auto"/>
          <w:sz w:val="24"/>
          <w:szCs w:val="24"/>
          <w:lang w:val="en-US" w:eastAsia="zh-CN"/>
        </w:rPr>
        <w:t>自身幽默感这一</w:t>
      </w:r>
      <w:r>
        <w:rPr>
          <w:rFonts w:hint="eastAsia" w:cs="宋体"/>
          <w:color w:val="auto"/>
          <w:sz w:val="24"/>
          <w:szCs w:val="24"/>
        </w:rPr>
        <w:t>个体差异变量。第二阶段对团队氛围的感知进行测量，第三阶段测量了新员工组织认同。第四阶段测量了</w:t>
      </w:r>
      <w:r>
        <w:rPr>
          <w:rFonts w:hint="eastAsia" w:cs="宋体"/>
          <w:color w:val="auto"/>
          <w:sz w:val="24"/>
          <w:szCs w:val="24"/>
          <w:lang w:val="en-US" w:eastAsia="zh-CN"/>
        </w:rPr>
        <w:t>工作适应</w:t>
      </w:r>
      <w:r>
        <w:rPr>
          <w:rFonts w:hint="eastAsia" w:cs="宋体"/>
          <w:color w:val="auto"/>
          <w:sz w:val="24"/>
          <w:szCs w:val="24"/>
        </w:rPr>
        <w:t>情况</w:t>
      </w:r>
      <w:r>
        <w:rPr>
          <w:rFonts w:hint="eastAsia" w:cs="宋体"/>
          <w:color w:val="auto"/>
          <w:sz w:val="24"/>
          <w:szCs w:val="24"/>
          <w:lang w:eastAsia="zh-CN"/>
        </w:rPr>
        <w:t>。</w:t>
      </w:r>
    </w:p>
    <w:p>
      <w:pPr>
        <w:spacing w:line="360" w:lineRule="auto"/>
        <w:ind w:firstLine="480" w:firstLineChars="200"/>
        <w:jc w:val="left"/>
        <w:rPr>
          <w:rFonts w:hint="eastAsia" w:cs="宋体"/>
          <w:color w:val="auto"/>
          <w:sz w:val="24"/>
          <w:szCs w:val="24"/>
        </w:rPr>
      </w:pPr>
      <w:r>
        <w:rPr>
          <w:rFonts w:hint="eastAsia" w:cs="宋体"/>
          <w:color w:val="auto"/>
          <w:sz w:val="24"/>
          <w:szCs w:val="24"/>
        </w:rPr>
        <w:t>( 3 )统计方法和软件：本研究主要涉及到中介效应</w:t>
      </w:r>
      <w:r>
        <w:rPr>
          <w:rFonts w:hint="eastAsia" w:cs="宋体"/>
          <w:color w:val="auto"/>
          <w:sz w:val="24"/>
          <w:szCs w:val="24"/>
          <w:lang w:val="en-US" w:eastAsia="zh-CN"/>
        </w:rPr>
        <w:t>和有</w:t>
      </w:r>
      <w:r>
        <w:rPr>
          <w:rFonts w:hint="eastAsia" w:cs="宋体"/>
          <w:color w:val="auto"/>
          <w:sz w:val="24"/>
          <w:szCs w:val="24"/>
        </w:rPr>
        <w:t>调节</w:t>
      </w:r>
      <w:r>
        <w:rPr>
          <w:rFonts w:hint="eastAsia" w:cs="宋体"/>
          <w:color w:val="auto"/>
          <w:sz w:val="24"/>
          <w:szCs w:val="24"/>
          <w:lang w:val="en-US" w:eastAsia="zh-CN"/>
        </w:rPr>
        <w:t>的中介</w:t>
      </w:r>
      <w:r>
        <w:rPr>
          <w:rFonts w:hint="eastAsia" w:cs="宋体"/>
          <w:color w:val="auto"/>
          <w:sz w:val="24"/>
          <w:szCs w:val="24"/>
        </w:rPr>
        <w:t>效应的检验，</w:t>
      </w:r>
      <w:r>
        <w:rPr>
          <w:rFonts w:hint="eastAsia" w:cs="宋体"/>
          <w:color w:val="auto"/>
          <w:sz w:val="24"/>
          <w:szCs w:val="24"/>
          <w:lang w:val="en-US" w:eastAsia="zh-CN"/>
        </w:rPr>
        <w:t>因为</w:t>
      </w:r>
      <w:r>
        <w:rPr>
          <w:rFonts w:hint="eastAsia" w:cs="宋体"/>
          <w:color w:val="auto"/>
          <w:sz w:val="24"/>
          <w:szCs w:val="24"/>
        </w:rPr>
        <w:t>研究设计问卷调研的形式也不涉及跨层，</w:t>
      </w:r>
      <w:r>
        <w:rPr>
          <w:rFonts w:hint="eastAsia" w:cs="宋体"/>
          <w:color w:val="auto"/>
          <w:sz w:val="24"/>
          <w:szCs w:val="24"/>
          <w:lang w:val="en-US" w:eastAsia="zh-CN"/>
        </w:rPr>
        <w:t>所以</w:t>
      </w:r>
      <w:r>
        <w:rPr>
          <w:rFonts w:hint="eastAsia" w:cs="宋体"/>
          <w:color w:val="auto"/>
          <w:sz w:val="24"/>
          <w:szCs w:val="24"/>
        </w:rPr>
        <w:t>利用回归对</w:t>
      </w:r>
      <w:r>
        <w:rPr>
          <w:rFonts w:hint="eastAsia" w:cs="宋体"/>
          <w:color w:val="auto"/>
          <w:sz w:val="24"/>
          <w:szCs w:val="24"/>
          <w:lang w:val="en-US" w:eastAsia="zh-CN"/>
        </w:rPr>
        <w:t>中介效应和调节效应</w:t>
      </w:r>
      <w:r>
        <w:rPr>
          <w:rFonts w:hint="eastAsia" w:cs="宋体"/>
          <w:color w:val="auto"/>
          <w:sz w:val="24"/>
          <w:szCs w:val="24"/>
        </w:rPr>
        <w:t>进行</w:t>
      </w:r>
      <w:r>
        <w:rPr>
          <w:rFonts w:hint="eastAsia" w:cs="宋体"/>
          <w:color w:val="auto"/>
          <w:sz w:val="24"/>
          <w:szCs w:val="24"/>
          <w:lang w:val="en-US" w:eastAsia="zh-CN"/>
        </w:rPr>
        <w:t>了</w:t>
      </w:r>
      <w:r>
        <w:rPr>
          <w:rFonts w:hint="eastAsia" w:cs="宋体"/>
          <w:color w:val="auto"/>
          <w:sz w:val="24"/>
          <w:szCs w:val="24"/>
        </w:rPr>
        <w:t>检验；</w:t>
      </w:r>
    </w:p>
    <w:p>
      <w:pPr>
        <w:pStyle w:val="3"/>
        <w:spacing w:before="156" w:after="156"/>
        <w:rPr>
          <w:rFonts w:hint="eastAsia"/>
          <w:color w:val="auto"/>
        </w:rPr>
      </w:pPr>
      <w:bookmarkStart w:id="27" w:name="_Toc1285"/>
      <w:bookmarkStart w:id="28" w:name="_Toc103236481"/>
      <w:bookmarkStart w:id="29" w:name="_Toc12933"/>
      <w:r>
        <w:rPr>
          <w:rFonts w:hint="eastAsia"/>
          <w:color w:val="auto"/>
        </w:rPr>
        <w:t>1.5研究内容</w:t>
      </w:r>
      <w:bookmarkEnd w:id="27"/>
      <w:bookmarkEnd w:id="28"/>
      <w:bookmarkEnd w:id="29"/>
    </w:p>
    <w:p>
      <w:pPr>
        <w:spacing w:line="360" w:lineRule="auto"/>
        <w:ind w:firstLine="480" w:firstLineChars="200"/>
        <w:jc w:val="left"/>
        <w:rPr>
          <w:rFonts w:cs="宋体"/>
          <w:color w:val="auto"/>
          <w:sz w:val="24"/>
          <w:szCs w:val="24"/>
        </w:rPr>
      </w:pPr>
      <w:r>
        <w:rPr>
          <w:rFonts w:hint="eastAsia" w:cs="宋体"/>
          <w:color w:val="auto"/>
          <w:sz w:val="24"/>
          <w:szCs w:val="24"/>
        </w:rPr>
        <w:t>本论文有五章组成，主要氛围绪论，文献综述，研究模型与假设，数据分析与假设检验，结论以及未来展望，各章节</w:t>
      </w:r>
      <w:r>
        <w:rPr>
          <w:rFonts w:hint="eastAsia" w:cs="宋体"/>
          <w:color w:val="auto"/>
          <w:sz w:val="24"/>
          <w:szCs w:val="24"/>
          <w:lang w:val="en-US" w:eastAsia="zh-CN"/>
        </w:rPr>
        <w:t>内容</w:t>
      </w:r>
      <w:r>
        <w:rPr>
          <w:rFonts w:hint="eastAsia" w:cs="宋体"/>
          <w:color w:val="auto"/>
          <w:sz w:val="24"/>
          <w:szCs w:val="24"/>
        </w:rPr>
        <w:t>如下：</w:t>
      </w:r>
    </w:p>
    <w:p>
      <w:pPr>
        <w:numPr>
          <w:ilvl w:val="0"/>
          <w:numId w:val="1"/>
        </w:numPr>
        <w:spacing w:line="360" w:lineRule="auto"/>
        <w:ind w:firstLine="480" w:firstLineChars="200"/>
        <w:jc w:val="left"/>
        <w:rPr>
          <w:rFonts w:hint="eastAsia" w:cs="宋体"/>
          <w:color w:val="auto"/>
          <w:sz w:val="24"/>
          <w:szCs w:val="24"/>
        </w:rPr>
      </w:pPr>
      <w:r>
        <w:rPr>
          <w:rFonts w:hint="eastAsia" w:cs="宋体"/>
          <w:color w:val="auto"/>
          <w:sz w:val="24"/>
          <w:szCs w:val="24"/>
        </w:rPr>
        <w:t>绪论。阐明选题背景、研究问题、研究目的的意义以及论文整体结构介绍。</w:t>
      </w:r>
    </w:p>
    <w:p>
      <w:pPr>
        <w:numPr>
          <w:ilvl w:val="0"/>
          <w:numId w:val="1"/>
        </w:numPr>
        <w:spacing w:line="360" w:lineRule="auto"/>
        <w:ind w:firstLine="480" w:firstLineChars="200"/>
        <w:jc w:val="left"/>
        <w:rPr>
          <w:color w:val="auto"/>
          <w:sz w:val="24"/>
          <w:szCs w:val="24"/>
        </w:rPr>
      </w:pPr>
      <w:r>
        <w:rPr>
          <w:rFonts w:hint="eastAsia"/>
          <w:color w:val="auto"/>
          <w:sz w:val="24"/>
          <w:szCs w:val="24"/>
        </w:rPr>
        <w:t>文献综述。回顾组织幽默，</w:t>
      </w:r>
      <w:r>
        <w:rPr>
          <w:rFonts w:hint="eastAsia"/>
          <w:color w:val="auto"/>
          <w:sz w:val="24"/>
          <w:szCs w:val="24"/>
          <w:lang w:eastAsia="zh-CN"/>
        </w:rPr>
        <w:t>团队幽默氛围感知</w:t>
      </w:r>
      <w:r>
        <w:rPr>
          <w:rFonts w:hint="eastAsia"/>
          <w:color w:val="auto"/>
          <w:sz w:val="24"/>
          <w:szCs w:val="24"/>
        </w:rPr>
        <w:t>，组织认同，新员工社会化的相关研究主要包含发展现状，定义。</w:t>
      </w:r>
    </w:p>
    <w:p>
      <w:pPr>
        <w:numPr>
          <w:ilvl w:val="0"/>
          <w:numId w:val="1"/>
        </w:numPr>
        <w:spacing w:line="360" w:lineRule="auto"/>
        <w:ind w:firstLine="480" w:firstLineChars="200"/>
        <w:jc w:val="left"/>
        <w:rPr>
          <w:color w:val="auto"/>
          <w:sz w:val="24"/>
          <w:szCs w:val="24"/>
        </w:rPr>
      </w:pPr>
      <w:r>
        <w:rPr>
          <w:rFonts w:hint="eastAsia"/>
          <w:color w:val="auto"/>
          <w:sz w:val="24"/>
          <w:szCs w:val="24"/>
        </w:rPr>
        <w:t>研究模型与假设。阐述理论基础，并以此为基础推导出研究假设。</w:t>
      </w:r>
    </w:p>
    <w:p>
      <w:pPr>
        <w:numPr>
          <w:ilvl w:val="0"/>
          <w:numId w:val="1"/>
        </w:numPr>
        <w:spacing w:line="360" w:lineRule="auto"/>
        <w:ind w:firstLine="480" w:firstLineChars="200"/>
        <w:jc w:val="left"/>
        <w:rPr>
          <w:color w:val="auto"/>
          <w:sz w:val="24"/>
          <w:szCs w:val="24"/>
        </w:rPr>
      </w:pPr>
      <w:r>
        <w:rPr>
          <w:rFonts w:hint="eastAsia"/>
          <w:color w:val="auto"/>
          <w:sz w:val="24"/>
          <w:szCs w:val="24"/>
        </w:rPr>
        <w:t>数据分析与假设检验。主要运用SPSS宏</w:t>
      </w:r>
      <w:r>
        <w:rPr>
          <w:rFonts w:hint="eastAsia"/>
          <w:color w:val="auto"/>
          <w:sz w:val="24"/>
          <w:szCs w:val="24"/>
          <w:lang w:val="en-US" w:eastAsia="zh-CN"/>
        </w:rPr>
        <w:t>PROCESS</w:t>
      </w:r>
      <w:r>
        <w:rPr>
          <w:rFonts w:hint="eastAsia"/>
          <w:color w:val="auto"/>
          <w:sz w:val="24"/>
          <w:szCs w:val="24"/>
        </w:rPr>
        <w:t>以及Amos对收集到的</w:t>
      </w:r>
      <w:r>
        <w:rPr>
          <w:rFonts w:hint="eastAsia"/>
          <w:color w:val="auto"/>
          <w:sz w:val="24"/>
          <w:szCs w:val="24"/>
          <w:lang w:val="en-US" w:eastAsia="zh-CN"/>
        </w:rPr>
        <w:t>样本</w:t>
      </w:r>
      <w:r>
        <w:rPr>
          <w:rFonts w:hint="eastAsia"/>
          <w:color w:val="auto"/>
          <w:sz w:val="24"/>
          <w:szCs w:val="24"/>
        </w:rPr>
        <w:t>数据进行</w:t>
      </w:r>
      <w:r>
        <w:rPr>
          <w:rFonts w:hint="eastAsia"/>
          <w:color w:val="auto"/>
          <w:sz w:val="24"/>
          <w:szCs w:val="24"/>
          <w:lang w:val="en-US" w:eastAsia="zh-CN"/>
        </w:rPr>
        <w:t>相关</w:t>
      </w:r>
      <w:r>
        <w:rPr>
          <w:rFonts w:hint="eastAsia"/>
          <w:color w:val="auto"/>
          <w:sz w:val="24"/>
          <w:szCs w:val="24"/>
        </w:rPr>
        <w:t>分析。</w:t>
      </w:r>
    </w:p>
    <w:p>
      <w:pPr>
        <w:numPr>
          <w:ilvl w:val="0"/>
          <w:numId w:val="1"/>
        </w:numPr>
        <w:spacing w:line="360" w:lineRule="auto"/>
        <w:ind w:firstLine="480" w:firstLineChars="200"/>
        <w:jc w:val="left"/>
        <w:rPr>
          <w:color w:val="auto"/>
          <w:sz w:val="24"/>
          <w:szCs w:val="24"/>
        </w:rPr>
      </w:pPr>
      <w:r>
        <w:rPr>
          <w:rFonts w:hint="eastAsia"/>
          <w:color w:val="auto"/>
          <w:sz w:val="24"/>
          <w:szCs w:val="24"/>
        </w:rPr>
        <w:t>结论与</w:t>
      </w:r>
      <w:r>
        <w:rPr>
          <w:rFonts w:hint="eastAsia"/>
          <w:color w:val="auto"/>
          <w:sz w:val="24"/>
          <w:szCs w:val="24"/>
          <w:lang w:val="en-US" w:eastAsia="zh-CN"/>
        </w:rPr>
        <w:t>未来</w:t>
      </w:r>
      <w:r>
        <w:rPr>
          <w:rFonts w:hint="eastAsia"/>
          <w:color w:val="auto"/>
          <w:sz w:val="24"/>
          <w:szCs w:val="24"/>
        </w:rPr>
        <w:t>展望。本章对研究结论进行归纳，解释了新员工社会化情境下</w:t>
      </w:r>
      <w:r>
        <w:rPr>
          <w:rFonts w:hint="eastAsia"/>
          <w:color w:val="auto"/>
          <w:sz w:val="24"/>
          <w:szCs w:val="24"/>
          <w:lang w:eastAsia="zh-CN"/>
        </w:rPr>
        <w:t>团队幽默氛围感知</w:t>
      </w:r>
      <w:r>
        <w:rPr>
          <w:rFonts w:hint="eastAsia"/>
          <w:color w:val="auto"/>
          <w:sz w:val="24"/>
          <w:szCs w:val="24"/>
        </w:rPr>
        <w:t>的作用机制，并根据研究结论，分析未来相关研究发展趋势以及本研究的不足之处。</w:t>
      </w:r>
    </w:p>
    <w:p>
      <w:pPr>
        <w:spacing w:before="156" w:beforeLines="50" w:after="156" w:afterLines="50"/>
        <w:jc w:val="center"/>
        <w:outlineLvl w:val="0"/>
        <w:rPr>
          <w:rFonts w:eastAsia="黑体"/>
          <w:b/>
          <w:color w:val="auto"/>
          <w:sz w:val="36"/>
          <w:szCs w:val="36"/>
        </w:rPr>
      </w:pPr>
      <w:r>
        <w:rPr>
          <w:rFonts w:hint="eastAsia" w:cs="宋体"/>
          <w:color w:val="auto"/>
          <w:sz w:val="24"/>
          <w:szCs w:val="24"/>
        </w:rPr>
        <w:br w:type="page"/>
      </w:r>
      <w:bookmarkStart w:id="30" w:name="_Toc103236482"/>
      <w:bookmarkStart w:id="31" w:name="_Toc8185"/>
      <w:bookmarkStart w:id="32" w:name="_Toc3844"/>
      <w:r>
        <w:rPr>
          <w:rFonts w:hint="eastAsia" w:ascii="黑体" w:hAnsi="黑体" w:eastAsia="黑体" w:cs="黑体"/>
          <w:b/>
          <w:color w:val="auto"/>
          <w:sz w:val="36"/>
          <w:szCs w:val="36"/>
        </w:rPr>
        <w:t>2 文献综述</w:t>
      </w:r>
      <w:bookmarkEnd w:id="30"/>
      <w:bookmarkEnd w:id="31"/>
      <w:bookmarkEnd w:id="32"/>
    </w:p>
    <w:p>
      <w:pPr>
        <w:pStyle w:val="3"/>
        <w:spacing w:before="156" w:after="156"/>
        <w:rPr>
          <w:rFonts w:hint="eastAsia" w:eastAsia="黑体"/>
          <w:color w:val="auto"/>
          <w:lang w:eastAsia="zh-CN"/>
        </w:rPr>
      </w:pPr>
      <w:bookmarkStart w:id="33" w:name="_Toc103236483"/>
      <w:bookmarkStart w:id="34" w:name="_Toc13686"/>
      <w:bookmarkStart w:id="35" w:name="_Toc14403"/>
      <w:r>
        <w:rPr>
          <w:rFonts w:hint="eastAsia"/>
          <w:color w:val="auto"/>
        </w:rPr>
        <w:t>2.1</w:t>
      </w:r>
      <w:bookmarkEnd w:id="33"/>
      <w:bookmarkEnd w:id="34"/>
      <w:r>
        <w:rPr>
          <w:rFonts w:hint="eastAsia"/>
          <w:color w:val="auto"/>
          <w:lang w:eastAsia="zh-CN"/>
        </w:rPr>
        <w:t>团队幽默氛围</w:t>
      </w:r>
      <w:bookmarkEnd w:id="35"/>
    </w:p>
    <w:p>
      <w:pPr>
        <w:pStyle w:val="31"/>
        <w:spacing w:line="360" w:lineRule="auto"/>
        <w:ind w:firstLine="480" w:firstLineChars="200"/>
        <w:jc w:val="both"/>
        <w:rPr>
          <w:rFonts w:hint="eastAsia" w:ascii="Times New Roman" w:eastAsia="宋体"/>
          <w:color w:val="auto"/>
          <w:lang w:eastAsia="zh-CN"/>
        </w:rPr>
      </w:pPr>
      <w:r>
        <w:rPr>
          <w:rFonts w:hint="eastAsia" w:ascii="Times New Roman"/>
          <w:color w:val="auto"/>
        </w:rPr>
        <w:t>随着时代的发展，如何提升个体心理健康的话题逐渐成为积极</w:t>
      </w:r>
      <w:r>
        <w:rPr>
          <w:rFonts w:hint="eastAsia" w:ascii="Times New Roman"/>
          <w:color w:val="auto"/>
          <w:lang w:eastAsia="zh-CN"/>
        </w:rPr>
        <w:t>心理学家</w:t>
      </w:r>
      <w:r>
        <w:rPr>
          <w:rFonts w:hint="eastAsia" w:ascii="Times New Roman"/>
          <w:color w:val="auto"/>
        </w:rPr>
        <w:t>的研究焦点。职场中的积极幽默可以减少不必要的冲突，提高组织绩效</w:t>
      </w:r>
      <w:r>
        <w:rPr>
          <w:rFonts w:hint="eastAsia" w:ascii="Times New Roman"/>
          <w:color w:val="auto"/>
          <w:lang w:eastAsia="zh-CN"/>
        </w:rPr>
        <w:t>，</w:t>
      </w:r>
      <w:r>
        <w:rPr>
          <w:rFonts w:hint="eastAsia" w:ascii="Times New Roman"/>
          <w:color w:val="auto"/>
          <w:lang w:val="en-US" w:eastAsia="zh-CN"/>
        </w:rPr>
        <w:t>还可以</w:t>
      </w:r>
      <w:r>
        <w:rPr>
          <w:rFonts w:hint="eastAsia" w:ascii="Times New Roman"/>
          <w:color w:val="auto"/>
        </w:rPr>
        <w:t>降低员工的工作压力。</w:t>
      </w:r>
      <w:r>
        <w:rPr>
          <w:rFonts w:hint="eastAsia" w:ascii="Times New Roman"/>
          <w:color w:val="auto"/>
          <w:lang w:val="en-US" w:eastAsia="zh-CN"/>
        </w:rPr>
        <w:t>考虑到</w:t>
      </w:r>
      <w:r>
        <w:rPr>
          <w:rFonts w:hint="eastAsia" w:ascii="Times New Roman"/>
          <w:color w:val="auto"/>
        </w:rPr>
        <w:t>幽默在</w:t>
      </w:r>
      <w:r>
        <w:rPr>
          <w:rFonts w:hint="eastAsia" w:ascii="Times New Roman"/>
          <w:color w:val="auto"/>
          <w:lang w:val="en-US" w:eastAsia="zh-CN"/>
        </w:rPr>
        <w:t>组织行为</w:t>
      </w:r>
      <w:r>
        <w:rPr>
          <w:rFonts w:hint="eastAsia" w:ascii="Times New Roman"/>
          <w:color w:val="auto"/>
        </w:rPr>
        <w:t>或</w:t>
      </w:r>
      <w:r>
        <w:rPr>
          <w:rFonts w:hint="eastAsia" w:ascii="Times New Roman"/>
          <w:color w:val="auto"/>
          <w:lang w:val="en-US" w:eastAsia="zh-CN"/>
        </w:rPr>
        <w:t>个体生活</w:t>
      </w:r>
      <w:r>
        <w:rPr>
          <w:rFonts w:hint="eastAsia" w:ascii="Times New Roman"/>
          <w:color w:val="auto"/>
        </w:rPr>
        <w:t>中</w:t>
      </w:r>
      <w:r>
        <w:rPr>
          <w:rFonts w:hint="eastAsia" w:ascii="Times New Roman"/>
          <w:color w:val="auto"/>
          <w:lang w:val="en-US" w:eastAsia="zh-CN"/>
        </w:rPr>
        <w:t>都起</w:t>
      </w:r>
      <w:r>
        <w:rPr>
          <w:rFonts w:hint="eastAsia" w:ascii="Times New Roman"/>
          <w:color w:val="auto"/>
        </w:rPr>
        <w:t>着重要的作用</w:t>
      </w:r>
      <w:r>
        <w:rPr>
          <w:rFonts w:hint="eastAsia" w:ascii="Times New Roman"/>
          <w:color w:val="auto"/>
          <w:lang w:val="en-US" w:eastAsia="zh-CN"/>
        </w:rPr>
        <w:t>(</w:t>
      </w:r>
      <w:r>
        <w:rPr>
          <w:rFonts w:hint="eastAsia" w:ascii="Times New Roman"/>
          <w:color w:val="auto"/>
        </w:rPr>
        <w:t>e.g., Mesmer-Magnus et all., 2012</w:t>
      </w:r>
      <w:r>
        <w:rPr>
          <w:rFonts w:hint="eastAsia" w:ascii="Times New Roman"/>
          <w:color w:val="auto"/>
          <w:lang w:val="en-US" w:eastAsia="zh-CN"/>
        </w:rPr>
        <w:t>)</w:t>
      </w:r>
      <w:r>
        <w:rPr>
          <w:rFonts w:hint="eastAsia" w:ascii="Times New Roman"/>
          <w:color w:val="auto"/>
        </w:rPr>
        <w:t>，幽默也成为近年来组织行为学领域的焦点议题。Romero和Cruthirds</w:t>
      </w:r>
      <w:r>
        <w:rPr>
          <w:rFonts w:hint="eastAsia" w:ascii="Times New Roman"/>
          <w:color w:val="auto"/>
          <w:lang w:val="en-US" w:eastAsia="zh-CN"/>
        </w:rPr>
        <w:t xml:space="preserve"> (</w:t>
      </w:r>
      <w:r>
        <w:rPr>
          <w:rFonts w:hint="eastAsia" w:ascii="Times New Roman"/>
          <w:color w:val="auto"/>
        </w:rPr>
        <w:t>2006) 将幽默定义为在个人或</w:t>
      </w:r>
      <w:r>
        <w:rPr>
          <w:rFonts w:hint="eastAsia" w:ascii="Times New Roman"/>
          <w:color w:val="auto"/>
          <w:lang w:val="en-US" w:eastAsia="zh-CN"/>
        </w:rPr>
        <w:t>团体</w:t>
      </w:r>
      <w:r>
        <w:rPr>
          <w:rFonts w:hint="eastAsia" w:ascii="Times New Roman"/>
          <w:color w:val="auto"/>
        </w:rPr>
        <w:t>中产生积极情绪或感知的有</w:t>
      </w:r>
      <w:r>
        <w:rPr>
          <w:rFonts w:hint="eastAsia" w:ascii="Times New Roman"/>
          <w:color w:val="auto"/>
          <w:lang w:val="en-US" w:eastAsia="zh-CN"/>
        </w:rPr>
        <w:t>意思</w:t>
      </w:r>
      <w:r>
        <w:rPr>
          <w:rFonts w:hint="eastAsia" w:ascii="Times New Roman"/>
          <w:color w:val="auto"/>
        </w:rPr>
        <w:t>的交流过程</w:t>
      </w:r>
      <w:r>
        <w:rPr>
          <w:rFonts w:hint="eastAsia" w:ascii="Times New Roman"/>
          <w:color w:val="auto"/>
          <w:lang w:eastAsia="zh-CN"/>
        </w:rPr>
        <w:t>，</w:t>
      </w:r>
      <w:r>
        <w:rPr>
          <w:rFonts w:hint="eastAsia" w:ascii="Times New Roman"/>
          <w:color w:val="auto"/>
        </w:rPr>
        <w:t>从组织</w:t>
      </w:r>
      <w:r>
        <w:rPr>
          <w:rFonts w:hint="eastAsia" w:ascii="Times New Roman"/>
          <w:color w:val="auto"/>
          <w:lang w:val="en-US" w:eastAsia="zh-CN"/>
        </w:rPr>
        <w:t>视角对</w:t>
      </w:r>
      <w:r>
        <w:rPr>
          <w:rFonts w:hint="eastAsia" w:ascii="Times New Roman"/>
          <w:color w:val="auto"/>
        </w:rPr>
        <w:t>幽默的影响</w:t>
      </w:r>
      <w:r>
        <w:rPr>
          <w:rFonts w:hint="eastAsia" w:ascii="Times New Roman"/>
          <w:color w:val="auto"/>
          <w:lang w:val="en-US" w:eastAsia="zh-CN"/>
        </w:rPr>
        <w:t>进行了进一步的定义</w:t>
      </w:r>
      <w:r>
        <w:rPr>
          <w:rFonts w:hint="eastAsia" w:ascii="Times New Roman"/>
          <w:color w:val="auto"/>
          <w:lang w:eastAsia="zh-CN"/>
        </w:rPr>
        <w:t>。</w:t>
      </w:r>
    </w:p>
    <w:p>
      <w:pPr>
        <w:spacing w:line="360" w:lineRule="auto"/>
        <w:ind w:firstLine="480" w:firstLineChars="200"/>
        <w:jc w:val="both"/>
        <w:rPr>
          <w:rFonts w:hint="eastAsia"/>
          <w:color w:val="auto"/>
        </w:rPr>
      </w:pPr>
      <w:r>
        <w:rPr>
          <w:rFonts w:hint="eastAsia" w:cs="宋体"/>
          <w:color w:val="auto"/>
          <w:sz w:val="24"/>
          <w:szCs w:val="24"/>
        </w:rPr>
        <w:t>研究者</w:t>
      </w:r>
      <w:r>
        <w:rPr>
          <w:rFonts w:hint="eastAsia" w:cs="宋体"/>
          <w:color w:val="auto"/>
          <w:sz w:val="24"/>
          <w:szCs w:val="24"/>
          <w:lang w:val="en-US" w:eastAsia="zh-CN"/>
        </w:rPr>
        <w:t xml:space="preserve">( </w:t>
      </w:r>
      <w:r>
        <w:rPr>
          <w:rFonts w:hint="eastAsia" w:cs="宋体"/>
          <w:color w:val="auto"/>
          <w:sz w:val="24"/>
          <w:szCs w:val="24"/>
        </w:rPr>
        <w:t>e.g.,Amabile &amp; Conti, 1995;</w:t>
      </w:r>
      <w:r>
        <w:rPr>
          <w:rFonts w:hint="eastAsia" w:cs="宋体"/>
          <w:color w:val="auto"/>
          <w:sz w:val="24"/>
          <w:szCs w:val="24"/>
          <w:lang w:val="en-US" w:eastAsia="zh-CN"/>
        </w:rPr>
        <w:t xml:space="preserve"> </w:t>
      </w:r>
      <w:r>
        <w:rPr>
          <w:rFonts w:hint="eastAsia" w:cs="宋体"/>
          <w:color w:val="auto"/>
          <w:sz w:val="24"/>
          <w:szCs w:val="24"/>
        </w:rPr>
        <w:t xml:space="preserve">McLean, 2005 </w:t>
      </w:r>
      <w:r>
        <w:rPr>
          <w:rFonts w:hint="eastAsia" w:cs="宋体"/>
          <w:color w:val="auto"/>
          <w:sz w:val="24"/>
          <w:szCs w:val="24"/>
          <w:lang w:val="en-US" w:eastAsia="zh-CN"/>
        </w:rPr>
        <w:t>)</w:t>
      </w:r>
      <w:r>
        <w:rPr>
          <w:rFonts w:hint="eastAsia" w:cs="宋体"/>
          <w:color w:val="auto"/>
          <w:sz w:val="24"/>
          <w:szCs w:val="24"/>
        </w:rPr>
        <w:t>自1990年代中期以来一直在研究促进组织创造力和创新的工作环境、氛围和文化。Ekval (1996)是第一个建议探索幽默的组织氛围的一部分，促进创造力。在这里，幽默是“嬉戏”的同义词，观察如下：“表现出来的愉快和轻松，带有笑话和笑声的轻松气氛是高维度组织的特征”。Ekval认为，除了创造力和创新之外，幽默也会影响其他组织成果，比如生产力、质量，幸福感。</w:t>
      </w:r>
      <w:r>
        <w:rPr>
          <w:color w:val="auto"/>
          <w:sz w:val="24"/>
        </w:rPr>
        <w:t xml:space="preserve"> </w:t>
      </w:r>
    </w:p>
    <w:p>
      <w:pPr>
        <w:spacing w:line="360" w:lineRule="auto"/>
        <w:ind w:firstLine="480" w:firstLineChars="200"/>
        <w:jc w:val="both"/>
        <w:rPr>
          <w:color w:val="auto"/>
          <w:sz w:val="24"/>
        </w:rPr>
      </w:pPr>
      <w:r>
        <w:rPr>
          <w:color w:val="auto"/>
          <w:sz w:val="24"/>
        </w:rPr>
        <w:t>幽默是一种</w:t>
      </w:r>
      <w:r>
        <w:rPr>
          <w:rFonts w:hint="eastAsia"/>
          <w:color w:val="auto"/>
          <w:sz w:val="24"/>
          <w:lang w:eastAsia="zh-CN"/>
        </w:rPr>
        <w:t>“</w:t>
      </w:r>
      <w:r>
        <w:rPr>
          <w:color w:val="auto"/>
          <w:sz w:val="24"/>
        </w:rPr>
        <w:t>产生积极情绪的交际工具</w:t>
      </w:r>
      <w:r>
        <w:rPr>
          <w:rFonts w:hint="eastAsia"/>
          <w:color w:val="auto"/>
          <w:sz w:val="24"/>
          <w:lang w:eastAsia="zh-CN"/>
        </w:rPr>
        <w:t>”</w:t>
      </w:r>
      <w:r>
        <w:rPr>
          <w:color w:val="auto"/>
          <w:sz w:val="24"/>
        </w:rPr>
        <w:t>或</w:t>
      </w:r>
      <w:r>
        <w:rPr>
          <w:rFonts w:hint="eastAsia"/>
          <w:color w:val="auto"/>
          <w:sz w:val="24"/>
          <w:lang w:eastAsia="zh-CN"/>
        </w:rPr>
        <w:t>“</w:t>
      </w:r>
      <w:r>
        <w:rPr>
          <w:color w:val="auto"/>
          <w:sz w:val="24"/>
        </w:rPr>
        <w:t>利用幽默感的有意的沟通方式</w:t>
      </w:r>
      <w:r>
        <w:rPr>
          <w:rFonts w:hint="eastAsia"/>
          <w:color w:val="auto"/>
          <w:sz w:val="24"/>
          <w:lang w:eastAsia="zh-CN"/>
        </w:rPr>
        <w:t>”</w:t>
      </w:r>
      <w:r>
        <w:rPr>
          <w:color w:val="auto"/>
          <w:sz w:val="24"/>
        </w:rPr>
        <w:t>(</w:t>
      </w:r>
      <w:r>
        <w:rPr>
          <w:rFonts w:hint="eastAsia"/>
          <w:color w:val="auto"/>
          <w:sz w:val="24"/>
          <w:lang w:val="en-US" w:eastAsia="zh-CN"/>
        </w:rPr>
        <w:t xml:space="preserve"> </w:t>
      </w:r>
      <w:r>
        <w:rPr>
          <w:color w:val="auto"/>
          <w:sz w:val="24"/>
        </w:rPr>
        <w:t>Robert</w:t>
      </w:r>
      <w:r>
        <w:rPr>
          <w:rFonts w:hint="eastAsia"/>
          <w:color w:val="auto"/>
          <w:sz w:val="24"/>
        </w:rPr>
        <w:t xml:space="preserve"> &amp; </w:t>
      </w:r>
      <w:r>
        <w:rPr>
          <w:color w:val="auto"/>
          <w:sz w:val="24"/>
        </w:rPr>
        <w:t>Yan</w:t>
      </w:r>
      <w:r>
        <w:rPr>
          <w:rFonts w:hint="eastAsia"/>
          <w:color w:val="auto"/>
          <w:sz w:val="24"/>
        </w:rPr>
        <w:t xml:space="preserve"> </w:t>
      </w:r>
      <w:r>
        <w:rPr>
          <w:color w:val="auto"/>
          <w:sz w:val="24"/>
        </w:rPr>
        <w:t>,</w:t>
      </w:r>
      <w:r>
        <w:rPr>
          <w:rFonts w:hint="eastAsia"/>
          <w:color w:val="auto"/>
          <w:sz w:val="24"/>
        </w:rPr>
        <w:t xml:space="preserve"> </w:t>
      </w:r>
      <w:r>
        <w:rPr>
          <w:color w:val="auto"/>
          <w:sz w:val="24"/>
        </w:rPr>
        <w:t>2007</w:t>
      </w:r>
      <w:r>
        <w:rPr>
          <w:rFonts w:hint="eastAsia"/>
          <w:color w:val="auto"/>
          <w:sz w:val="24"/>
          <w:lang w:val="en-US" w:eastAsia="zh-CN"/>
        </w:rPr>
        <w:t xml:space="preserve"> </w:t>
      </w:r>
      <w:r>
        <w:rPr>
          <w:color w:val="auto"/>
          <w:sz w:val="24"/>
        </w:rPr>
        <w:t>)。幽默也可以被视为一种群体内互动的形式，有助于维持其成员之间的积极气氛。幽默作为一种社会现象，是复杂的</w:t>
      </w:r>
      <w:r>
        <w:rPr>
          <w:rFonts w:hint="eastAsia"/>
          <w:color w:val="auto"/>
          <w:sz w:val="24"/>
        </w:rPr>
        <w:t>，</w:t>
      </w:r>
      <w:r>
        <w:rPr>
          <w:color w:val="auto"/>
          <w:sz w:val="24"/>
        </w:rPr>
        <w:t>多面的，表现形式多种多样，包括笑话</w:t>
      </w:r>
      <w:r>
        <w:rPr>
          <w:rFonts w:hint="eastAsia"/>
          <w:color w:val="auto"/>
          <w:sz w:val="24"/>
        </w:rPr>
        <w:t>，，</w:t>
      </w:r>
      <w:r>
        <w:rPr>
          <w:color w:val="auto"/>
          <w:sz w:val="24"/>
        </w:rPr>
        <w:t>搞笑故事</w:t>
      </w:r>
      <w:r>
        <w:rPr>
          <w:rFonts w:hint="eastAsia"/>
          <w:color w:val="auto"/>
          <w:sz w:val="24"/>
        </w:rPr>
        <w:t>，</w:t>
      </w:r>
      <w:r>
        <w:rPr>
          <w:color w:val="auto"/>
          <w:sz w:val="24"/>
        </w:rPr>
        <w:t>笑声</w:t>
      </w:r>
      <w:r>
        <w:rPr>
          <w:rFonts w:hint="eastAsia"/>
          <w:color w:val="auto"/>
          <w:sz w:val="24"/>
        </w:rPr>
        <w:t>，</w:t>
      </w:r>
      <w:r>
        <w:rPr>
          <w:color w:val="auto"/>
          <w:sz w:val="24"/>
        </w:rPr>
        <w:t>机智或讽刺</w:t>
      </w:r>
      <w:r>
        <w:rPr>
          <w:rFonts w:hint="eastAsia"/>
          <w:color w:val="auto"/>
          <w:sz w:val="24"/>
        </w:rPr>
        <w:t>，</w:t>
      </w:r>
      <w:r>
        <w:rPr>
          <w:color w:val="auto"/>
          <w:sz w:val="24"/>
        </w:rPr>
        <w:t>反讽短语或讽刺。</w:t>
      </w:r>
    </w:p>
    <w:p>
      <w:pPr>
        <w:spacing w:line="360" w:lineRule="auto"/>
        <w:ind w:firstLine="480" w:firstLineChars="200"/>
        <w:jc w:val="both"/>
        <w:rPr>
          <w:rFonts w:cs="宋体"/>
          <w:color w:val="auto"/>
          <w:sz w:val="24"/>
          <w:szCs w:val="24"/>
        </w:rPr>
      </w:pPr>
      <w:r>
        <w:rPr>
          <w:rFonts w:hint="eastAsia" w:cs="宋体"/>
          <w:color w:val="auto"/>
          <w:sz w:val="24"/>
          <w:szCs w:val="24"/>
        </w:rPr>
        <w:t>Slatten等</w:t>
      </w:r>
      <w:r>
        <w:rPr>
          <w:rFonts w:hint="eastAsia" w:cs="宋体"/>
          <w:color w:val="auto"/>
          <w:sz w:val="24"/>
          <w:szCs w:val="24"/>
          <w:lang w:val="en-US" w:eastAsia="zh-CN"/>
        </w:rPr>
        <w:t>(</w:t>
      </w:r>
      <w:r>
        <w:rPr>
          <w:rFonts w:hint="eastAsia" w:cs="宋体"/>
          <w:color w:val="auto"/>
          <w:sz w:val="24"/>
          <w:szCs w:val="24"/>
        </w:rPr>
        <w:t>201</w:t>
      </w:r>
      <w:r>
        <w:rPr>
          <w:rFonts w:hint="eastAsia" w:cs="宋体"/>
          <w:color w:val="auto"/>
          <w:sz w:val="24"/>
          <w:szCs w:val="24"/>
          <w:lang w:val="en-US" w:eastAsia="zh-CN"/>
        </w:rPr>
        <w:t>1)</w:t>
      </w:r>
      <w:r>
        <w:rPr>
          <w:rFonts w:hint="eastAsia" w:cs="宋体"/>
          <w:color w:val="auto"/>
          <w:sz w:val="24"/>
          <w:szCs w:val="24"/>
        </w:rPr>
        <w:t>在研究中指出，团队幽默是指团队成员对工作场所中轻松</w:t>
      </w:r>
      <w:r>
        <w:rPr>
          <w:rFonts w:hint="eastAsia" w:cs="宋体"/>
          <w:color w:val="auto"/>
          <w:sz w:val="24"/>
          <w:szCs w:val="24"/>
          <w:lang w:eastAsia="zh-CN"/>
        </w:rPr>
        <w:t>，</w:t>
      </w:r>
      <w:r>
        <w:rPr>
          <w:rFonts w:hint="eastAsia" w:cs="宋体"/>
          <w:color w:val="auto"/>
          <w:sz w:val="24"/>
          <w:szCs w:val="24"/>
          <w:lang w:val="en-US" w:eastAsia="zh-CN"/>
        </w:rPr>
        <w:t>幽默</w:t>
      </w:r>
      <w:r>
        <w:rPr>
          <w:rFonts w:hint="eastAsia" w:cs="宋体"/>
          <w:color w:val="auto"/>
          <w:sz w:val="24"/>
          <w:szCs w:val="24"/>
        </w:rPr>
        <w:t>的环境的共同</w:t>
      </w:r>
      <w:r>
        <w:rPr>
          <w:rFonts w:hint="eastAsia" w:cs="宋体"/>
          <w:color w:val="auto"/>
          <w:sz w:val="24"/>
          <w:szCs w:val="24"/>
          <w:lang w:val="en-US" w:eastAsia="zh-CN"/>
        </w:rPr>
        <w:t>感知</w:t>
      </w:r>
      <w:r>
        <w:rPr>
          <w:rFonts w:hint="eastAsia" w:cs="宋体"/>
          <w:color w:val="auto"/>
          <w:sz w:val="24"/>
          <w:szCs w:val="24"/>
        </w:rPr>
        <w:t>，是一种无形的文化环境</w:t>
      </w:r>
      <w:r>
        <w:rPr>
          <w:rFonts w:hint="eastAsia" w:cs="宋体"/>
          <w:color w:val="auto"/>
          <w:sz w:val="24"/>
          <w:szCs w:val="24"/>
          <w:lang w:eastAsia="zh-CN"/>
        </w:rPr>
        <w:t>，</w:t>
      </w:r>
      <w:r>
        <w:rPr>
          <w:rFonts w:hint="eastAsia" w:cs="宋体"/>
          <w:color w:val="auto"/>
          <w:sz w:val="24"/>
          <w:szCs w:val="24"/>
          <w:lang w:val="en-US" w:eastAsia="zh-CN"/>
        </w:rPr>
        <w:t>团队</w:t>
      </w:r>
      <w:r>
        <w:rPr>
          <w:rFonts w:hint="eastAsia" w:cs="宋体"/>
          <w:color w:val="auto"/>
          <w:sz w:val="24"/>
          <w:szCs w:val="24"/>
        </w:rPr>
        <w:t>成员</w:t>
      </w:r>
      <w:r>
        <w:rPr>
          <w:rFonts w:hint="eastAsia" w:cs="宋体"/>
          <w:color w:val="auto"/>
          <w:sz w:val="24"/>
          <w:szCs w:val="24"/>
          <w:lang w:val="en-US" w:eastAsia="zh-CN"/>
        </w:rPr>
        <w:t>之</w:t>
      </w:r>
      <w:r>
        <w:rPr>
          <w:rFonts w:hint="eastAsia" w:cs="宋体"/>
          <w:color w:val="auto"/>
          <w:sz w:val="24"/>
          <w:szCs w:val="24"/>
        </w:rPr>
        <w:t>间一种群体</w:t>
      </w:r>
      <w:r>
        <w:rPr>
          <w:rFonts w:hint="eastAsia" w:cs="宋体"/>
          <w:color w:val="auto"/>
          <w:sz w:val="24"/>
          <w:szCs w:val="24"/>
          <w:lang w:val="en-US" w:eastAsia="zh-CN"/>
        </w:rPr>
        <w:t>交流形式</w:t>
      </w:r>
      <w:r>
        <w:rPr>
          <w:rFonts w:hint="eastAsia" w:cs="宋体"/>
          <w:color w:val="auto"/>
          <w:sz w:val="24"/>
          <w:szCs w:val="24"/>
        </w:rPr>
        <w:t>。</w:t>
      </w:r>
      <w:r>
        <w:rPr>
          <w:rFonts w:cs="宋体"/>
          <w:color w:val="auto"/>
          <w:sz w:val="24"/>
          <w:szCs w:val="24"/>
        </w:rPr>
        <w:t>幽默不仅</w:t>
      </w:r>
      <w:r>
        <w:rPr>
          <w:rFonts w:hint="eastAsia" w:cs="宋体"/>
          <w:color w:val="auto"/>
          <w:sz w:val="24"/>
          <w:szCs w:val="24"/>
          <w:lang w:val="en-US" w:eastAsia="zh-CN"/>
        </w:rPr>
        <w:t>仅是个人的特征</w:t>
      </w:r>
      <w:r>
        <w:rPr>
          <w:rFonts w:cs="宋体"/>
          <w:color w:val="auto"/>
          <w:sz w:val="24"/>
          <w:szCs w:val="24"/>
        </w:rPr>
        <w:t>，同样</w:t>
      </w:r>
      <w:r>
        <w:rPr>
          <w:rFonts w:hint="eastAsia" w:cs="宋体"/>
          <w:color w:val="auto"/>
          <w:sz w:val="24"/>
          <w:szCs w:val="24"/>
          <w:lang w:val="en-US" w:eastAsia="zh-CN"/>
        </w:rPr>
        <w:t>也</w:t>
      </w:r>
      <w:r>
        <w:rPr>
          <w:rFonts w:cs="宋体"/>
          <w:color w:val="auto"/>
          <w:sz w:val="24"/>
          <w:szCs w:val="24"/>
        </w:rPr>
        <w:t>会存在于团队</w:t>
      </w:r>
      <w:r>
        <w:rPr>
          <w:rFonts w:hint="eastAsia" w:cs="宋体"/>
          <w:color w:val="auto"/>
          <w:sz w:val="24"/>
          <w:szCs w:val="24"/>
          <w:lang w:val="en-US" w:eastAsia="zh-CN"/>
        </w:rPr>
        <w:t>当</w:t>
      </w:r>
      <w:r>
        <w:rPr>
          <w:rFonts w:cs="宋体"/>
          <w:color w:val="auto"/>
          <w:sz w:val="24"/>
          <w:szCs w:val="24"/>
        </w:rPr>
        <w:t>中，</w:t>
      </w:r>
      <w:r>
        <w:rPr>
          <w:rFonts w:hint="eastAsia" w:cs="宋体"/>
          <w:color w:val="auto"/>
          <w:sz w:val="24"/>
          <w:szCs w:val="24"/>
        </w:rPr>
        <w:t>而且会在团队成员之间形成一个幽默的</w:t>
      </w:r>
      <w:r>
        <w:rPr>
          <w:rFonts w:hint="eastAsia" w:cs="宋体"/>
          <w:color w:val="auto"/>
          <w:sz w:val="24"/>
          <w:szCs w:val="24"/>
          <w:lang w:val="en-US" w:eastAsia="zh-CN"/>
        </w:rPr>
        <w:t>交流巡回</w:t>
      </w:r>
      <w:r>
        <w:rPr>
          <w:rFonts w:cs="宋体"/>
          <w:color w:val="auto"/>
          <w:sz w:val="24"/>
          <w:szCs w:val="24"/>
        </w:rPr>
        <w:t>，</w:t>
      </w:r>
      <w:r>
        <w:rPr>
          <w:rFonts w:hint="eastAsia" w:cs="宋体"/>
          <w:color w:val="auto"/>
          <w:sz w:val="24"/>
          <w:szCs w:val="24"/>
          <w:lang w:val="en-US" w:eastAsia="zh-CN"/>
        </w:rPr>
        <w:t>一个成员的幽默感会传染到其他团队成员</w:t>
      </w:r>
      <w:r>
        <w:rPr>
          <w:rFonts w:cs="宋体"/>
          <w:color w:val="auto"/>
          <w:sz w:val="24"/>
          <w:szCs w:val="24"/>
        </w:rPr>
        <w:t>，并在团队成员</w:t>
      </w:r>
      <w:r>
        <w:rPr>
          <w:rFonts w:hint="eastAsia" w:cs="宋体"/>
          <w:color w:val="auto"/>
          <w:sz w:val="24"/>
          <w:szCs w:val="24"/>
          <w:lang w:val="en-US" w:eastAsia="zh-CN"/>
        </w:rPr>
        <w:t>之</w:t>
      </w:r>
      <w:r>
        <w:rPr>
          <w:rFonts w:cs="宋体"/>
          <w:color w:val="auto"/>
          <w:sz w:val="24"/>
          <w:szCs w:val="24"/>
        </w:rPr>
        <w:t>间</w:t>
      </w:r>
      <w:r>
        <w:rPr>
          <w:rFonts w:hint="eastAsia" w:cs="宋体"/>
          <w:color w:val="auto"/>
          <w:sz w:val="24"/>
          <w:szCs w:val="24"/>
          <w:lang w:val="en-US" w:eastAsia="zh-CN"/>
        </w:rPr>
        <w:t>不停</w:t>
      </w:r>
      <w:r>
        <w:rPr>
          <w:rFonts w:cs="宋体"/>
          <w:color w:val="auto"/>
          <w:sz w:val="24"/>
          <w:szCs w:val="24"/>
        </w:rPr>
        <w:t>地反复</w:t>
      </w:r>
      <w:r>
        <w:rPr>
          <w:rFonts w:hint="eastAsia" w:cs="宋体"/>
          <w:color w:val="auto"/>
          <w:sz w:val="24"/>
          <w:szCs w:val="24"/>
          <w:lang w:val="en-US" w:eastAsia="zh-CN"/>
        </w:rPr>
        <w:t>影响</w:t>
      </w:r>
      <w:r>
        <w:rPr>
          <w:rFonts w:cs="宋体"/>
          <w:color w:val="auto"/>
          <w:sz w:val="24"/>
          <w:szCs w:val="24"/>
        </w:rPr>
        <w:t>，最终形成整个团队的幽默氛围</w:t>
      </w:r>
      <w:r>
        <w:rPr>
          <w:rFonts w:hint="eastAsia" w:cs="宋体"/>
          <w:color w:val="auto"/>
          <w:sz w:val="24"/>
          <w:szCs w:val="24"/>
          <w:lang w:eastAsia="zh-CN"/>
        </w:rPr>
        <w:t>（</w:t>
      </w:r>
      <w:r>
        <w:rPr>
          <w:rFonts w:hint="eastAsia"/>
          <w:color w:val="auto"/>
          <w:sz w:val="24"/>
        </w:rPr>
        <w:t>邓海生</w:t>
      </w:r>
      <w:r>
        <w:rPr>
          <w:rFonts w:hint="eastAsia"/>
          <w:color w:val="auto"/>
          <w:sz w:val="24"/>
          <w:lang w:eastAsia="zh-CN"/>
        </w:rPr>
        <w:t>，</w:t>
      </w:r>
      <w:r>
        <w:rPr>
          <w:rFonts w:hint="eastAsia"/>
          <w:color w:val="auto"/>
          <w:sz w:val="24"/>
          <w:lang w:val="en-US" w:eastAsia="zh-CN"/>
        </w:rPr>
        <w:t>2019）</w:t>
      </w:r>
      <w:r>
        <w:rPr>
          <w:rFonts w:cs="宋体"/>
          <w:color w:val="auto"/>
          <w:sz w:val="24"/>
          <w:szCs w:val="24"/>
        </w:rPr>
        <w:t>。</w:t>
      </w:r>
      <w:r>
        <w:rPr>
          <w:rFonts w:hint="eastAsia" w:cs="宋体"/>
          <w:color w:val="auto"/>
          <w:sz w:val="24"/>
          <w:szCs w:val="24"/>
        </w:rPr>
        <w:t>团队</w:t>
      </w:r>
      <w:r>
        <w:rPr>
          <w:rFonts w:cs="宋体"/>
          <w:color w:val="auto"/>
          <w:sz w:val="24"/>
          <w:szCs w:val="24"/>
        </w:rPr>
        <w:t>幽默气氛</w:t>
      </w:r>
      <w:r>
        <w:rPr>
          <w:rFonts w:hint="eastAsia" w:cs="宋体"/>
          <w:color w:val="auto"/>
          <w:sz w:val="24"/>
          <w:szCs w:val="24"/>
          <w:lang w:val="en-US" w:eastAsia="zh-CN"/>
        </w:rPr>
        <w:t>作为团队工作环境的一个重要组成部分，注重</w:t>
      </w:r>
      <w:r>
        <w:rPr>
          <w:rFonts w:hint="eastAsia" w:cs="宋体"/>
          <w:color w:val="auto"/>
          <w:sz w:val="24"/>
          <w:szCs w:val="24"/>
        </w:rPr>
        <w:t>团队</w:t>
      </w:r>
      <w:r>
        <w:rPr>
          <w:rFonts w:cs="宋体"/>
          <w:color w:val="auto"/>
          <w:sz w:val="24"/>
          <w:szCs w:val="24"/>
        </w:rPr>
        <w:t>成员在工作场所的</w:t>
      </w:r>
      <w:r>
        <w:rPr>
          <w:rFonts w:hint="eastAsia" w:cs="宋体"/>
          <w:color w:val="auto"/>
          <w:sz w:val="24"/>
          <w:szCs w:val="24"/>
          <w:lang w:val="en-US" w:eastAsia="zh-CN"/>
        </w:rPr>
        <w:t>交流</w:t>
      </w:r>
      <w:r>
        <w:rPr>
          <w:rFonts w:cs="宋体"/>
          <w:color w:val="auto"/>
          <w:sz w:val="24"/>
          <w:szCs w:val="24"/>
        </w:rPr>
        <w:t>过程中能够表现出</w:t>
      </w:r>
      <w:r>
        <w:rPr>
          <w:rFonts w:hint="eastAsia" w:cs="宋体"/>
          <w:color w:val="auto"/>
          <w:sz w:val="24"/>
          <w:szCs w:val="24"/>
          <w:lang w:val="en-US" w:eastAsia="zh-CN"/>
        </w:rPr>
        <w:t>足够的</w:t>
      </w:r>
      <w:r>
        <w:rPr>
          <w:rFonts w:cs="宋体"/>
          <w:color w:val="auto"/>
          <w:sz w:val="24"/>
          <w:szCs w:val="24"/>
        </w:rPr>
        <w:t>幽默感。</w:t>
      </w:r>
    </w:p>
    <w:p>
      <w:pPr>
        <w:spacing w:line="360" w:lineRule="auto"/>
        <w:ind w:firstLine="480" w:firstLineChars="200"/>
        <w:jc w:val="left"/>
        <w:rPr>
          <w:rFonts w:hint="eastAsia"/>
          <w:color w:val="auto"/>
          <w:sz w:val="24"/>
        </w:rPr>
      </w:pPr>
      <w:r>
        <w:rPr>
          <w:color w:val="auto"/>
          <w:sz w:val="24"/>
        </w:rPr>
        <w:t>Cooper(2008</w:t>
      </w:r>
      <w:r>
        <w:rPr>
          <w:rFonts w:hint="eastAsia"/>
          <w:color w:val="auto"/>
          <w:sz w:val="24"/>
          <w:lang w:val="en-US" w:eastAsia="zh-CN"/>
        </w:rPr>
        <w:t>)</w:t>
      </w:r>
      <w:r>
        <w:rPr>
          <w:rFonts w:hint="eastAsia"/>
          <w:color w:val="auto"/>
          <w:sz w:val="24"/>
        </w:rPr>
        <w:t xml:space="preserve"> 指出，团队之间对幽默认知的差异应该从三个方面来解释。一个是动机预判，即人们对幽默发出者的原有关系会影响他们与人们对特定幽默的感知和包容度，无论幽默是在工作场所还是在私人场合接受的，</w:t>
      </w:r>
      <w:r>
        <w:rPr>
          <w:rFonts w:hint="eastAsia"/>
          <w:color w:val="auto"/>
          <w:sz w:val="24"/>
          <w:lang w:val="en-US" w:eastAsia="zh-CN"/>
        </w:rPr>
        <w:t>都会通过这种关系来判断对方幽默的动机</w:t>
      </w:r>
      <w:r>
        <w:rPr>
          <w:rFonts w:hint="eastAsia"/>
          <w:color w:val="auto"/>
          <w:sz w:val="24"/>
        </w:rPr>
        <w:t>。</w:t>
      </w:r>
      <w:r>
        <w:rPr>
          <w:rFonts w:hint="eastAsia"/>
          <w:color w:val="auto"/>
          <w:sz w:val="24"/>
          <w:lang w:val="en-US" w:eastAsia="zh-CN"/>
        </w:rPr>
        <w:t>二</w:t>
      </w:r>
      <w:r>
        <w:rPr>
          <w:rFonts w:hint="eastAsia"/>
          <w:color w:val="auto"/>
          <w:sz w:val="24"/>
        </w:rPr>
        <w:t>是恰当性，个人判断在工作场所的幽默的恰不恰当，会受到如团队规范和组织文化</w:t>
      </w:r>
      <w:r>
        <w:rPr>
          <w:rFonts w:hint="eastAsia"/>
          <w:color w:val="auto"/>
          <w:sz w:val="24"/>
          <w:lang w:val="en-US" w:eastAsia="zh-CN"/>
        </w:rPr>
        <w:t>等</w:t>
      </w:r>
      <w:r>
        <w:rPr>
          <w:rFonts w:hint="eastAsia"/>
          <w:color w:val="auto"/>
          <w:sz w:val="24"/>
        </w:rPr>
        <w:t>幽默的外部因素的影响。</w:t>
      </w:r>
      <w:r>
        <w:rPr>
          <w:rFonts w:hint="eastAsia"/>
          <w:color w:val="auto"/>
          <w:sz w:val="24"/>
          <w:lang w:val="en-US" w:eastAsia="zh-CN"/>
        </w:rPr>
        <w:t>每个团体都会有自己的团队文化。即便是一个大组织中的小团体，都会形成属于自己的一种文化</w:t>
      </w:r>
      <w:r>
        <w:rPr>
          <w:rFonts w:hint="eastAsia"/>
          <w:color w:val="auto"/>
          <w:sz w:val="24"/>
        </w:rPr>
        <w:t>。</w:t>
      </w:r>
      <w:r>
        <w:rPr>
          <w:rFonts w:hint="eastAsia"/>
          <w:color w:val="auto"/>
          <w:sz w:val="24"/>
          <w:lang w:val="en-US" w:eastAsia="zh-CN"/>
        </w:rPr>
        <w:t>当</w:t>
      </w:r>
      <w:r>
        <w:rPr>
          <w:rFonts w:hint="eastAsia"/>
          <w:color w:val="auto"/>
          <w:sz w:val="24"/>
        </w:rPr>
        <w:t>这种</w:t>
      </w:r>
      <w:r>
        <w:rPr>
          <w:rFonts w:hint="eastAsia"/>
          <w:color w:val="auto"/>
          <w:sz w:val="24"/>
          <w:lang w:val="en-US" w:eastAsia="zh-CN"/>
        </w:rPr>
        <w:t>小团体的亚文化</w:t>
      </w:r>
      <w:r>
        <w:rPr>
          <w:rFonts w:hint="eastAsia"/>
          <w:color w:val="auto"/>
          <w:sz w:val="24"/>
        </w:rPr>
        <w:t>与组织文化发生冲突时，幽默</w:t>
      </w:r>
      <w:r>
        <w:rPr>
          <w:rFonts w:hint="eastAsia"/>
          <w:color w:val="auto"/>
          <w:sz w:val="24"/>
          <w:lang w:val="en-US" w:eastAsia="zh-CN"/>
        </w:rPr>
        <w:t>会起到</w:t>
      </w:r>
      <w:r>
        <w:rPr>
          <w:rFonts w:hint="eastAsia"/>
          <w:color w:val="auto"/>
          <w:sz w:val="24"/>
        </w:rPr>
        <w:t>减少冲突、缓解紧张、提高气氛，甚至传达某种信息的作用；如果这些功能都能实现，这种幽默就被认为是可以接受的。第三，攻击性，如嘲讽式，贬低式幽默，当幽默接受这觉得自己的价值观和自尊心受到了冒犯，或者触碰到了自己的道德底线，让他感到不舒服，这种幽默就</w:t>
      </w:r>
      <w:r>
        <w:rPr>
          <w:rFonts w:hint="eastAsia"/>
          <w:color w:val="auto"/>
          <w:sz w:val="24"/>
          <w:lang w:val="en-US" w:eastAsia="zh-CN"/>
        </w:rPr>
        <w:t>不会被接受</w:t>
      </w:r>
      <w:r>
        <w:rPr>
          <w:rFonts w:hint="eastAsia"/>
          <w:color w:val="auto"/>
          <w:sz w:val="24"/>
        </w:rPr>
        <w:t>。</w:t>
      </w:r>
    </w:p>
    <w:p>
      <w:pPr>
        <w:spacing w:line="360" w:lineRule="auto"/>
        <w:ind w:firstLine="480" w:firstLineChars="200"/>
        <w:rPr>
          <w:rFonts w:hint="eastAsia" w:cs="宋体"/>
          <w:color w:val="auto"/>
          <w:sz w:val="24"/>
          <w:szCs w:val="24"/>
        </w:rPr>
      </w:pPr>
      <w:r>
        <w:rPr>
          <w:rFonts w:hint="eastAsia" w:cs="宋体"/>
          <w:color w:val="auto"/>
          <w:sz w:val="24"/>
          <w:szCs w:val="24"/>
        </w:rPr>
        <w:t>幽默的工作氛围结合了积极的幽默形式和主管的支持，提高了员工的工作满意度和组织承诺。这种氛围并不反映个体的幽默差异，而是代表了团队中社会环境的一个特征。Blackhart等(2014)发现幽默氛围对员工在工作中解释和理解歧义有积极的</w:t>
      </w:r>
      <w:r>
        <w:rPr>
          <w:rFonts w:hint="eastAsia" w:cs="宋体"/>
          <w:color w:val="auto"/>
          <w:sz w:val="24"/>
          <w:szCs w:val="24"/>
          <w:lang w:val="en-US" w:eastAsia="zh-CN"/>
        </w:rPr>
        <w:t>作用</w:t>
      </w:r>
      <w:r>
        <w:rPr>
          <w:rFonts w:hint="eastAsia" w:cs="宋体"/>
          <w:color w:val="auto"/>
          <w:sz w:val="24"/>
          <w:szCs w:val="24"/>
        </w:rPr>
        <w:t>，</w:t>
      </w:r>
      <w:r>
        <w:rPr>
          <w:rFonts w:hint="eastAsia" w:cs="宋体"/>
          <w:color w:val="auto"/>
          <w:sz w:val="24"/>
          <w:szCs w:val="24"/>
          <w:lang w:val="en-US" w:eastAsia="zh-CN"/>
        </w:rPr>
        <w:t>提高</w:t>
      </w:r>
      <w:r>
        <w:rPr>
          <w:rFonts w:hint="eastAsia" w:cs="宋体"/>
          <w:color w:val="auto"/>
          <w:sz w:val="24"/>
          <w:szCs w:val="24"/>
        </w:rPr>
        <w:t>了他们的组织认同。</w:t>
      </w:r>
      <w:r>
        <w:rPr>
          <w:rFonts w:hint="eastAsia" w:cs="宋体"/>
          <w:color w:val="auto"/>
          <w:sz w:val="24"/>
          <w:szCs w:val="24"/>
          <w:lang w:val="en-US" w:eastAsia="zh-CN"/>
        </w:rPr>
        <w:t>除此之外</w:t>
      </w:r>
      <w:r>
        <w:rPr>
          <w:rFonts w:hint="eastAsia" w:cs="宋体"/>
          <w:color w:val="auto"/>
          <w:sz w:val="24"/>
          <w:szCs w:val="24"/>
        </w:rPr>
        <w:t>，如果员工得到</w:t>
      </w:r>
      <w:r>
        <w:rPr>
          <w:rFonts w:hint="eastAsia" w:cs="宋体"/>
          <w:color w:val="auto"/>
          <w:sz w:val="24"/>
          <w:szCs w:val="24"/>
          <w:lang w:val="en-US" w:eastAsia="zh-CN"/>
        </w:rPr>
        <w:t>主管</w:t>
      </w:r>
      <w:r>
        <w:rPr>
          <w:rFonts w:hint="eastAsia" w:cs="宋体"/>
          <w:color w:val="auto"/>
          <w:sz w:val="24"/>
          <w:szCs w:val="24"/>
        </w:rPr>
        <w:t>和组织的支持，他们</w:t>
      </w:r>
      <w:r>
        <w:rPr>
          <w:rFonts w:hint="eastAsia" w:cs="宋体"/>
          <w:color w:val="auto"/>
          <w:sz w:val="24"/>
          <w:szCs w:val="24"/>
          <w:lang w:val="en-US" w:eastAsia="zh-CN"/>
        </w:rPr>
        <w:t>更</w:t>
      </w:r>
      <w:r>
        <w:rPr>
          <w:rFonts w:hint="eastAsia" w:cs="宋体"/>
          <w:color w:val="auto"/>
          <w:sz w:val="24"/>
          <w:szCs w:val="24"/>
        </w:rPr>
        <w:t>倾向于使用积极的幽默。Blackhart等(2014)将幽默氛围定义为“员工群体中对幽默如何使用和表达的共同感知”。幽默气氛有积极和消极两种表达方式，有直接的也有间接的，有针对内部成员的，也有针对外部成员的。如何在一个小组中表达和保持幽默气氛可以由小组领导来决定。</w:t>
      </w:r>
    </w:p>
    <w:p>
      <w:pPr>
        <w:spacing w:line="360" w:lineRule="auto"/>
        <w:ind w:firstLine="480" w:firstLineChars="200"/>
        <w:rPr>
          <w:rFonts w:cs="宋体"/>
          <w:color w:val="auto"/>
          <w:sz w:val="24"/>
          <w:szCs w:val="24"/>
        </w:rPr>
      </w:pPr>
      <w:r>
        <w:rPr>
          <w:rFonts w:hint="eastAsia" w:cs="宋体"/>
          <w:color w:val="auto"/>
          <w:sz w:val="24"/>
          <w:szCs w:val="24"/>
        </w:rPr>
        <w:t>只有少数</w:t>
      </w:r>
      <w:r>
        <w:rPr>
          <w:rFonts w:hint="eastAsia" w:cs="宋体"/>
          <w:color w:val="auto"/>
          <w:sz w:val="24"/>
          <w:szCs w:val="24"/>
          <w:lang w:val="en-US" w:eastAsia="zh-CN"/>
        </w:rPr>
        <w:t xml:space="preserve">研究( </w:t>
      </w:r>
      <w:r>
        <w:rPr>
          <w:rFonts w:hint="eastAsia" w:cs="宋体"/>
          <w:color w:val="auto"/>
          <w:sz w:val="24"/>
          <w:szCs w:val="24"/>
        </w:rPr>
        <w:t>e.g.,Blackhart et al., 2014</w:t>
      </w:r>
      <w:r>
        <w:rPr>
          <w:rFonts w:hint="eastAsia" w:cs="宋体"/>
          <w:color w:val="auto"/>
          <w:sz w:val="24"/>
          <w:szCs w:val="24"/>
          <w:lang w:val="en-US" w:eastAsia="zh-CN"/>
        </w:rPr>
        <w:t xml:space="preserve">; </w:t>
      </w:r>
      <w:r>
        <w:rPr>
          <w:rFonts w:hint="eastAsia" w:cs="宋体"/>
          <w:color w:val="auto"/>
          <w:sz w:val="24"/>
          <w:szCs w:val="24"/>
        </w:rPr>
        <w:t>Cann et al.,2014</w:t>
      </w:r>
      <w:r>
        <w:rPr>
          <w:rFonts w:hint="eastAsia" w:cs="宋体"/>
          <w:color w:val="auto"/>
          <w:sz w:val="24"/>
          <w:szCs w:val="24"/>
          <w:lang w:val="en-US" w:eastAsia="zh-CN"/>
        </w:rPr>
        <w:t xml:space="preserve"> </w:t>
      </w:r>
      <w:r>
        <w:rPr>
          <w:rFonts w:hint="eastAsia" w:cs="宋体"/>
          <w:color w:val="auto"/>
          <w:sz w:val="24"/>
          <w:szCs w:val="24"/>
        </w:rPr>
        <w:t>)对幽默氛围进行了实证研究。Cann等(2014)开发并验证了《幽默氛围量表》，该问卷结合了Martin等人(2003)的四种个体幽默风格模型。Cann等人提出，幽默的工作氛围是关于员工在日常工作环境中幽默的经历和他们的主管的支持。幽默的工作氛围反映了积极和消极形式的幽默是如何在工作中的社会互动中使用的。</w:t>
      </w:r>
    </w:p>
    <w:p>
      <w:pPr>
        <w:pStyle w:val="3"/>
        <w:spacing w:before="156" w:after="156"/>
        <w:rPr>
          <w:rFonts w:hint="eastAsia"/>
          <w:color w:val="auto"/>
        </w:rPr>
      </w:pPr>
      <w:bookmarkStart w:id="36" w:name="_Toc17079"/>
      <w:bookmarkStart w:id="37" w:name="_Toc103236485"/>
      <w:bookmarkStart w:id="38" w:name="_Toc20226"/>
      <w:r>
        <w:rPr>
          <w:rFonts w:hint="eastAsia"/>
          <w:color w:val="auto"/>
        </w:rPr>
        <w:t>2.</w:t>
      </w:r>
      <w:bookmarkEnd w:id="36"/>
      <w:r>
        <w:rPr>
          <w:rFonts w:hint="eastAsia"/>
          <w:color w:val="auto"/>
        </w:rPr>
        <w:t>2组织认同</w:t>
      </w:r>
      <w:bookmarkEnd w:id="37"/>
      <w:bookmarkEnd w:id="38"/>
    </w:p>
    <w:p>
      <w:pPr>
        <w:spacing w:line="360" w:lineRule="auto"/>
        <w:ind w:firstLine="480" w:firstLineChars="200"/>
        <w:jc w:val="left"/>
        <w:rPr>
          <w:rFonts w:hint="eastAsia" w:cs="宋体"/>
          <w:bCs/>
          <w:color w:val="auto"/>
          <w:sz w:val="24"/>
          <w:szCs w:val="24"/>
        </w:rPr>
      </w:pPr>
      <w:r>
        <w:rPr>
          <w:rFonts w:hint="eastAsia" w:cs="宋体"/>
          <w:bCs/>
          <w:color w:val="auto"/>
          <w:sz w:val="24"/>
          <w:szCs w:val="24"/>
        </w:rPr>
        <w:t>组织认同起源要从社会心理学中的人会认定理论和文化认同理论说起。关于组织认同的研究可以追溯到二十世纪八十年代，最早由</w:t>
      </w:r>
      <w:r>
        <w:rPr>
          <w:rFonts w:hint="eastAsia" w:cs="宋体"/>
          <w:bCs/>
          <w:color w:val="auto"/>
          <w:sz w:val="24"/>
          <w:szCs w:val="24"/>
          <w:highlight w:val="none"/>
        </w:rPr>
        <w:t>S.Albert 和DA.Whetten</w:t>
      </w:r>
      <w:r>
        <w:rPr>
          <w:rFonts w:hint="eastAsia" w:cs="宋体"/>
          <w:bCs/>
          <w:color w:val="auto"/>
          <w:sz w:val="24"/>
          <w:szCs w:val="24"/>
        </w:rPr>
        <w:t>研究提出其定义，他们认为一个组织成员与其加入的组织产生行为和观念等方面的一致性，从而产生理性的契约和责任感，乃至非理性的归属和依赖感。外国学者对组织认同的研究总结为</w:t>
      </w:r>
      <w:r>
        <w:rPr>
          <w:rFonts w:hint="eastAsia" w:cs="宋体"/>
          <w:bCs/>
          <w:color w:val="auto"/>
          <w:sz w:val="24"/>
          <w:szCs w:val="24"/>
          <w:lang w:val="en-US" w:eastAsia="zh-CN"/>
        </w:rPr>
        <w:t>组织认同和组织认同感两个概念。</w:t>
      </w:r>
      <w:r>
        <w:rPr>
          <w:rFonts w:hint="eastAsia" w:cs="宋体"/>
          <w:bCs/>
          <w:color w:val="auto"/>
          <w:sz w:val="24"/>
          <w:szCs w:val="24"/>
        </w:rPr>
        <w:t>组织认同</w:t>
      </w:r>
      <w:r>
        <w:rPr>
          <w:rFonts w:hint="eastAsia" w:cs="宋体"/>
          <w:bCs/>
          <w:color w:val="auto"/>
          <w:sz w:val="24"/>
          <w:szCs w:val="24"/>
          <w:lang w:val="en-US" w:eastAsia="zh-CN"/>
        </w:rPr>
        <w:t>是</w:t>
      </w:r>
      <w:r>
        <w:rPr>
          <w:rFonts w:hint="eastAsia" w:cs="宋体"/>
          <w:bCs/>
          <w:color w:val="auto"/>
          <w:sz w:val="24"/>
          <w:szCs w:val="24"/>
        </w:rPr>
        <w:t>比较完整的组织心理现象和过程；组织认同感指的是组织成员对组织形成的归属感、依赖感、认同感等心理感受。</w:t>
      </w:r>
    </w:p>
    <w:p>
      <w:pPr>
        <w:spacing w:line="360" w:lineRule="auto"/>
        <w:ind w:firstLine="480" w:firstLineChars="200"/>
        <w:rPr>
          <w:rFonts w:hint="eastAsia" w:cs="宋体"/>
          <w:bCs/>
          <w:color w:val="auto"/>
          <w:sz w:val="24"/>
          <w:szCs w:val="24"/>
        </w:rPr>
      </w:pPr>
      <w:r>
        <w:rPr>
          <w:rFonts w:hint="eastAsia" w:cs="宋体"/>
          <w:bCs/>
          <w:color w:val="auto"/>
          <w:sz w:val="24"/>
          <w:szCs w:val="24"/>
        </w:rPr>
        <w:t>员工与雇主之间的心理关系也被概念化为组织认同</w:t>
      </w:r>
      <w:r>
        <w:rPr>
          <w:rFonts w:hint="eastAsia" w:cs="宋体"/>
          <w:bCs/>
          <w:color w:val="auto"/>
          <w:sz w:val="24"/>
          <w:szCs w:val="24"/>
          <w:highlight w:val="none"/>
        </w:rPr>
        <w:t>。Meyerhe和Herscovitch</w:t>
      </w:r>
      <w:r>
        <w:rPr>
          <w:rFonts w:hint="eastAsia" w:cs="宋体"/>
          <w:bCs/>
          <w:color w:val="auto"/>
          <w:sz w:val="24"/>
          <w:szCs w:val="24"/>
        </w:rPr>
        <w:t>将承诺定义为“一种将个人与一个或多个目标相关行动过程”。作为一个多维结构，组织认同被认定为包括三个方面。情感性承诺是指“对组织的情感依恋，认同和参与”。规范性承诺被认定为是“一种继续就业的义务感”。最后，持续承诺被定义为“对离开组织的相关成本的认识”。</w:t>
      </w:r>
    </w:p>
    <w:p>
      <w:pPr>
        <w:spacing w:line="360" w:lineRule="auto"/>
        <w:ind w:firstLine="480" w:firstLineChars="200"/>
        <w:jc w:val="left"/>
        <w:rPr>
          <w:rFonts w:hint="eastAsia" w:cs="宋体"/>
          <w:bCs/>
          <w:color w:val="auto"/>
          <w:sz w:val="24"/>
          <w:szCs w:val="24"/>
        </w:rPr>
      </w:pPr>
      <w:r>
        <w:rPr>
          <w:rFonts w:hint="eastAsia" w:cs="宋体"/>
          <w:bCs/>
          <w:color w:val="auto"/>
          <w:sz w:val="24"/>
          <w:szCs w:val="24"/>
          <w:lang w:val="en-US" w:eastAsia="zh-CN"/>
        </w:rPr>
        <w:t>目前学者们对组织认同的前因变量的研究主要从个人和组织角度来进行的</w:t>
      </w:r>
      <w:r>
        <w:rPr>
          <w:rFonts w:hint="eastAsia" w:cs="宋体"/>
          <w:bCs/>
          <w:color w:val="auto"/>
          <w:sz w:val="24"/>
          <w:szCs w:val="24"/>
          <w:lang w:eastAsia="zh-CN"/>
        </w:rPr>
        <w:t>。</w:t>
      </w:r>
      <w:r>
        <w:rPr>
          <w:rFonts w:hint="eastAsia"/>
          <w:color w:val="auto"/>
          <w:sz w:val="24"/>
        </w:rPr>
        <w:t>从个人角度来看，</w:t>
      </w:r>
      <w:r>
        <w:rPr>
          <w:rFonts w:hint="eastAsia"/>
          <w:color w:val="auto"/>
          <w:sz w:val="24"/>
          <w:lang w:val="en-US" w:eastAsia="zh-CN"/>
        </w:rPr>
        <w:t>学者们认为</w:t>
      </w:r>
      <w:r>
        <w:rPr>
          <w:rFonts w:hint="eastAsia"/>
          <w:color w:val="auto"/>
          <w:sz w:val="24"/>
        </w:rPr>
        <w:t>团队氛围</w:t>
      </w:r>
      <w:r>
        <w:rPr>
          <w:rFonts w:hint="eastAsia"/>
          <w:color w:val="auto"/>
          <w:sz w:val="24"/>
          <w:lang w:val="en-US" w:eastAsia="zh-CN"/>
        </w:rPr>
        <w:t>是</w:t>
      </w:r>
      <w:r>
        <w:rPr>
          <w:rFonts w:hint="eastAsia"/>
          <w:color w:val="auto"/>
          <w:sz w:val="24"/>
        </w:rPr>
        <w:t>在组织的前因研究中一项重要的影响因素。</w:t>
      </w:r>
      <w:r>
        <w:rPr>
          <w:rFonts w:hint="eastAsia" w:cs="宋体"/>
          <w:bCs/>
          <w:color w:val="auto"/>
          <w:sz w:val="24"/>
          <w:szCs w:val="24"/>
        </w:rPr>
        <w:t>组织认同的产生源于团队赋予员工的归属感和认同感</w:t>
      </w:r>
      <w:r>
        <w:rPr>
          <w:rFonts w:hint="eastAsia" w:cs="宋体"/>
          <w:bCs/>
          <w:color w:val="auto"/>
          <w:sz w:val="24"/>
          <w:szCs w:val="24"/>
          <w:lang w:eastAsia="zh-CN"/>
        </w:rPr>
        <w:t>。</w:t>
      </w:r>
      <w:r>
        <w:rPr>
          <w:rFonts w:hint="eastAsia" w:cs="宋体"/>
          <w:bCs/>
          <w:color w:val="auto"/>
          <w:sz w:val="24"/>
          <w:szCs w:val="24"/>
        </w:rPr>
        <w:t>Kuo</w:t>
      </w:r>
      <w:r>
        <w:rPr>
          <w:rFonts w:hint="eastAsia" w:cs="宋体"/>
          <w:bCs/>
          <w:color w:val="auto"/>
          <w:sz w:val="24"/>
          <w:szCs w:val="24"/>
          <w:lang w:val="en-US" w:eastAsia="zh-CN"/>
        </w:rPr>
        <w:t xml:space="preserve"> </w:t>
      </w:r>
      <w:r>
        <w:rPr>
          <w:rFonts w:hint="eastAsia" w:cs="宋体"/>
          <w:bCs/>
          <w:color w:val="auto"/>
          <w:sz w:val="24"/>
          <w:szCs w:val="24"/>
        </w:rPr>
        <w:t>(2013)等发现，职场中消极言论</w:t>
      </w:r>
      <w:r>
        <w:rPr>
          <w:rFonts w:hint="eastAsia" w:cs="宋体"/>
          <w:bCs/>
          <w:color w:val="auto"/>
          <w:sz w:val="24"/>
          <w:szCs w:val="24"/>
          <w:lang w:eastAsia="zh-CN"/>
        </w:rPr>
        <w:t>，</w:t>
      </w:r>
      <w:r>
        <w:rPr>
          <w:rFonts w:hint="eastAsia" w:cs="宋体"/>
          <w:bCs/>
          <w:color w:val="auto"/>
          <w:sz w:val="24"/>
          <w:szCs w:val="24"/>
          <w:lang w:val="en-US" w:eastAsia="zh-CN"/>
        </w:rPr>
        <w:t>如职场八卦，嘲讽式幽默，攻击性言语等，</w:t>
      </w:r>
      <w:r>
        <w:rPr>
          <w:rFonts w:hint="eastAsia" w:cs="宋体"/>
          <w:bCs/>
          <w:color w:val="auto"/>
          <w:sz w:val="24"/>
          <w:szCs w:val="24"/>
        </w:rPr>
        <w:t>会让员工对组织产生负面认知，也可能</w:t>
      </w:r>
      <w:r>
        <w:rPr>
          <w:rFonts w:hint="eastAsia" w:cs="宋体"/>
          <w:bCs/>
          <w:color w:val="auto"/>
          <w:sz w:val="24"/>
          <w:szCs w:val="24"/>
          <w:lang w:val="en-US" w:eastAsia="zh-CN"/>
        </w:rPr>
        <w:t>让</w:t>
      </w:r>
      <w:r>
        <w:rPr>
          <w:rFonts w:hint="eastAsia" w:cs="宋体"/>
          <w:bCs/>
          <w:color w:val="auto"/>
          <w:sz w:val="24"/>
          <w:szCs w:val="24"/>
        </w:rPr>
        <w:t>员工对组织的认同感降低。从组织角度来看，目前已有的研究从组织</w:t>
      </w:r>
      <w:r>
        <w:rPr>
          <w:rFonts w:hint="eastAsia" w:cs="宋体"/>
          <w:bCs/>
          <w:color w:val="auto"/>
          <w:sz w:val="24"/>
          <w:szCs w:val="24"/>
          <w:lang w:val="en-US" w:eastAsia="zh-CN"/>
        </w:rPr>
        <w:t>荣誉</w:t>
      </w:r>
      <w:r>
        <w:rPr>
          <w:rFonts w:hint="eastAsia" w:cs="宋体"/>
          <w:bCs/>
          <w:color w:val="auto"/>
          <w:sz w:val="24"/>
          <w:szCs w:val="24"/>
        </w:rPr>
        <w:t>，组织</w:t>
      </w:r>
      <w:r>
        <w:rPr>
          <w:rFonts w:hint="eastAsia" w:cs="宋体"/>
          <w:bCs/>
          <w:color w:val="auto"/>
          <w:sz w:val="24"/>
          <w:szCs w:val="24"/>
          <w:lang w:val="en-US" w:eastAsia="zh-CN"/>
        </w:rPr>
        <w:t>特点</w:t>
      </w:r>
      <w:r>
        <w:rPr>
          <w:rFonts w:hint="eastAsia" w:cs="宋体"/>
          <w:bCs/>
          <w:color w:val="auto"/>
          <w:sz w:val="24"/>
          <w:szCs w:val="24"/>
        </w:rPr>
        <w:t>等</w:t>
      </w:r>
      <w:r>
        <w:rPr>
          <w:rFonts w:hint="eastAsia" w:cs="宋体"/>
          <w:bCs/>
          <w:color w:val="auto"/>
          <w:sz w:val="24"/>
          <w:szCs w:val="24"/>
          <w:lang w:val="en-US" w:eastAsia="zh-CN"/>
        </w:rPr>
        <w:t>角度</w:t>
      </w:r>
      <w:r>
        <w:rPr>
          <w:rFonts w:hint="eastAsia" w:cs="宋体"/>
          <w:bCs/>
          <w:color w:val="auto"/>
          <w:sz w:val="24"/>
          <w:szCs w:val="24"/>
        </w:rPr>
        <w:t>进行了研究。Fisher 和 Wakefield的研究</w:t>
      </w:r>
      <w:r>
        <w:rPr>
          <w:rFonts w:hint="eastAsia" w:cs="宋体"/>
          <w:bCs/>
          <w:color w:val="auto"/>
          <w:sz w:val="24"/>
          <w:szCs w:val="24"/>
          <w:lang w:val="en-US" w:eastAsia="zh-CN"/>
        </w:rPr>
        <w:t>指出</w:t>
      </w:r>
      <w:r>
        <w:rPr>
          <w:rFonts w:hint="eastAsia" w:cs="宋体"/>
          <w:bCs/>
          <w:color w:val="auto"/>
          <w:sz w:val="24"/>
          <w:szCs w:val="24"/>
        </w:rPr>
        <w:t>，</w:t>
      </w:r>
      <w:r>
        <w:rPr>
          <w:rFonts w:hint="eastAsia" w:cs="宋体"/>
          <w:bCs/>
          <w:color w:val="auto"/>
          <w:sz w:val="24"/>
          <w:szCs w:val="24"/>
          <w:lang w:val="en-US" w:eastAsia="zh-CN"/>
        </w:rPr>
        <w:t>组织荣誉跟组织认同感成正比，让组织成员感受到的组织荣誉越多，他们就越容易从认同中获得自尊感</w:t>
      </w:r>
      <w:r>
        <w:rPr>
          <w:rFonts w:hint="eastAsia" w:cs="宋体"/>
          <w:bCs/>
          <w:color w:val="auto"/>
          <w:sz w:val="24"/>
          <w:szCs w:val="24"/>
        </w:rPr>
        <w:t>。</w:t>
      </w:r>
    </w:p>
    <w:p>
      <w:pPr>
        <w:spacing w:line="360" w:lineRule="auto"/>
        <w:ind w:firstLine="480" w:firstLineChars="200"/>
        <w:jc w:val="both"/>
        <w:rPr>
          <w:rFonts w:cs="宋体"/>
          <w:bCs/>
          <w:color w:val="auto"/>
          <w:sz w:val="24"/>
          <w:szCs w:val="24"/>
        </w:rPr>
      </w:pPr>
      <w:r>
        <w:rPr>
          <w:rFonts w:hint="eastAsia" w:cs="宋体"/>
          <w:bCs/>
          <w:color w:val="auto"/>
          <w:sz w:val="24"/>
          <w:szCs w:val="24"/>
        </w:rPr>
        <w:t>现有学者们的研究表明，组织认同对员工工作行为具有积极影响。</w:t>
      </w:r>
      <w:r>
        <w:rPr>
          <w:rFonts w:hint="eastAsia" w:cs="宋体"/>
          <w:bCs/>
          <w:color w:val="auto"/>
          <w:sz w:val="24"/>
          <w:szCs w:val="24"/>
          <w:lang w:val="en-US" w:eastAsia="zh-CN"/>
        </w:rPr>
        <w:t>基于</w:t>
      </w:r>
      <w:r>
        <w:rPr>
          <w:rFonts w:hint="eastAsia" w:cs="宋体"/>
          <w:bCs/>
          <w:color w:val="auto"/>
          <w:sz w:val="24"/>
          <w:szCs w:val="24"/>
        </w:rPr>
        <w:t>社会认同理论的视角，</w:t>
      </w:r>
      <w:r>
        <w:rPr>
          <w:rFonts w:hint="eastAsia" w:cs="宋体"/>
          <w:bCs/>
          <w:color w:val="auto"/>
          <w:sz w:val="24"/>
          <w:szCs w:val="24"/>
          <w:lang w:val="en-US" w:eastAsia="zh-CN"/>
        </w:rPr>
        <w:t>组织</w:t>
      </w:r>
      <w:r>
        <w:rPr>
          <w:rFonts w:hint="eastAsia" w:cs="宋体"/>
          <w:bCs/>
          <w:color w:val="auto"/>
          <w:sz w:val="24"/>
          <w:szCs w:val="24"/>
        </w:rPr>
        <w:t>认同感越高的员工，对组织也有更</w:t>
      </w:r>
      <w:r>
        <w:rPr>
          <w:rFonts w:hint="eastAsia" w:cs="宋体"/>
          <w:bCs/>
          <w:color w:val="auto"/>
          <w:sz w:val="24"/>
          <w:szCs w:val="24"/>
          <w:lang w:val="en-US" w:eastAsia="zh-CN"/>
        </w:rPr>
        <w:t>强烈</w:t>
      </w:r>
      <w:r>
        <w:rPr>
          <w:rFonts w:hint="eastAsia" w:cs="宋体"/>
          <w:bCs/>
          <w:color w:val="auto"/>
          <w:sz w:val="24"/>
          <w:szCs w:val="24"/>
        </w:rPr>
        <w:t>的归属感</w:t>
      </w:r>
      <w:r>
        <w:rPr>
          <w:rFonts w:hint="eastAsia" w:cs="宋体"/>
          <w:bCs/>
          <w:color w:val="auto"/>
          <w:sz w:val="24"/>
          <w:szCs w:val="24"/>
          <w:lang w:eastAsia="zh-CN"/>
        </w:rPr>
        <w:t>，</w:t>
      </w:r>
      <w:r>
        <w:rPr>
          <w:rFonts w:hint="eastAsia" w:cs="宋体"/>
          <w:bCs/>
          <w:color w:val="auto"/>
          <w:sz w:val="24"/>
          <w:szCs w:val="24"/>
        </w:rPr>
        <w:t>更会</w:t>
      </w:r>
      <w:r>
        <w:rPr>
          <w:rFonts w:hint="eastAsia" w:cs="宋体"/>
          <w:bCs/>
          <w:color w:val="auto"/>
          <w:sz w:val="24"/>
          <w:szCs w:val="24"/>
          <w:lang w:val="en-US" w:eastAsia="zh-CN"/>
        </w:rPr>
        <w:t>全心全力完成工作，</w:t>
      </w:r>
      <w:r>
        <w:rPr>
          <w:rFonts w:hint="eastAsia" w:cs="宋体"/>
          <w:bCs/>
          <w:color w:val="auto"/>
          <w:sz w:val="24"/>
          <w:szCs w:val="24"/>
        </w:rPr>
        <w:t>实现组织的目标。Callea</w:t>
      </w:r>
      <w:r>
        <w:rPr>
          <w:rFonts w:hint="eastAsia" w:cs="宋体"/>
          <w:bCs/>
          <w:color w:val="auto"/>
          <w:sz w:val="24"/>
          <w:szCs w:val="24"/>
          <w:lang w:val="en-US" w:eastAsia="zh-CN"/>
        </w:rPr>
        <w:t xml:space="preserve"> </w:t>
      </w:r>
      <w:r>
        <w:rPr>
          <w:rFonts w:hint="eastAsia" w:cs="宋体"/>
          <w:bCs/>
          <w:color w:val="auto"/>
          <w:sz w:val="24"/>
          <w:szCs w:val="24"/>
        </w:rPr>
        <w:t>(2016)等指出，员工的行为受到组织认同的受到重要影响，员工组织认同度越高，其态度和行为就越好。</w:t>
      </w:r>
    </w:p>
    <w:p>
      <w:pPr>
        <w:pStyle w:val="3"/>
        <w:spacing w:before="156" w:after="156"/>
        <w:rPr>
          <w:rFonts w:hint="eastAsia"/>
          <w:color w:val="auto"/>
        </w:rPr>
      </w:pPr>
      <w:bookmarkStart w:id="39" w:name="_Toc18409"/>
      <w:bookmarkStart w:id="40" w:name="_Toc23236"/>
      <w:bookmarkStart w:id="41" w:name="_Toc103236486"/>
      <w:r>
        <w:rPr>
          <w:rFonts w:hint="eastAsia"/>
          <w:color w:val="auto"/>
        </w:rPr>
        <w:t>2.3新员工社会化</w:t>
      </w:r>
      <w:bookmarkEnd w:id="39"/>
      <w:bookmarkEnd w:id="40"/>
      <w:bookmarkEnd w:id="41"/>
    </w:p>
    <w:p>
      <w:pPr>
        <w:spacing w:line="360" w:lineRule="auto"/>
        <w:ind w:firstLine="480" w:firstLineChars="200"/>
        <w:jc w:val="both"/>
        <w:rPr>
          <w:rFonts w:hint="eastAsia"/>
          <w:bCs/>
          <w:color w:val="auto"/>
          <w:sz w:val="24"/>
          <w:szCs w:val="24"/>
        </w:rPr>
      </w:pPr>
      <w:r>
        <w:rPr>
          <w:rFonts w:hint="eastAsia"/>
          <w:bCs/>
          <w:color w:val="auto"/>
          <w:sz w:val="24"/>
          <w:szCs w:val="24"/>
        </w:rPr>
        <w:t>新员工社会化被认为是一个过程，通过这个过程，新人对工作的适应和对组织的同化发生了变化，因为他们获得了新的知识，并学习了特定组织成员应有的行为模式( e.g.,</w:t>
      </w:r>
      <w:r>
        <w:rPr>
          <w:rFonts w:hint="eastAsia"/>
          <w:bCs/>
          <w:color w:val="auto"/>
          <w:sz w:val="24"/>
          <w:szCs w:val="24"/>
          <w:lang w:val="en-US" w:eastAsia="zh-CN"/>
        </w:rPr>
        <w:t xml:space="preserve"> </w:t>
      </w:r>
      <w:r>
        <w:rPr>
          <w:bCs/>
          <w:color w:val="auto"/>
          <w:sz w:val="24"/>
          <w:szCs w:val="24"/>
        </w:rPr>
        <w:t>Feldman</w:t>
      </w:r>
      <w:r>
        <w:rPr>
          <w:rFonts w:hint="eastAsia"/>
          <w:bCs/>
          <w:color w:val="auto"/>
          <w:sz w:val="24"/>
          <w:szCs w:val="24"/>
        </w:rPr>
        <w:t xml:space="preserve"> </w:t>
      </w:r>
      <w:r>
        <w:rPr>
          <w:bCs/>
          <w:color w:val="auto"/>
          <w:sz w:val="24"/>
          <w:szCs w:val="24"/>
        </w:rPr>
        <w:t>,1981; Schein</w:t>
      </w:r>
      <w:r>
        <w:rPr>
          <w:rFonts w:hint="eastAsia"/>
          <w:bCs/>
          <w:color w:val="auto"/>
          <w:sz w:val="24"/>
          <w:szCs w:val="24"/>
        </w:rPr>
        <w:t xml:space="preserve"> </w:t>
      </w:r>
      <w:r>
        <w:rPr>
          <w:bCs/>
          <w:color w:val="auto"/>
          <w:sz w:val="24"/>
          <w:szCs w:val="24"/>
        </w:rPr>
        <w:t>,1978</w:t>
      </w:r>
      <w:r>
        <w:rPr>
          <w:rFonts w:hint="eastAsia"/>
          <w:bCs/>
          <w:color w:val="auto"/>
          <w:sz w:val="24"/>
          <w:szCs w:val="24"/>
        </w:rPr>
        <w:t xml:space="preserve"> )。研究新员工社会化的学者们确定了一些任务和挑战，这些任务和挑战对于新人成功过渡到一个组织至关重要。</w:t>
      </w:r>
    </w:p>
    <w:p>
      <w:pPr>
        <w:spacing w:line="360" w:lineRule="auto"/>
        <w:ind w:firstLine="480" w:firstLineChars="200"/>
        <w:jc w:val="both"/>
        <w:rPr>
          <w:rFonts w:hint="eastAsia"/>
          <w:bCs/>
          <w:color w:val="auto"/>
          <w:sz w:val="24"/>
          <w:szCs w:val="24"/>
        </w:rPr>
      </w:pPr>
      <w:r>
        <w:rPr>
          <w:rFonts w:hint="eastAsia"/>
          <w:bCs/>
          <w:color w:val="auto"/>
          <w:sz w:val="24"/>
          <w:szCs w:val="24"/>
        </w:rPr>
        <w:t>社会化文献的研究不仅提出了新人对重要任务的学习具有核心作用﹐而且还提出了成功的评价和信号在社会化中的重要性(e.g.,</w:t>
      </w:r>
      <w:r>
        <w:rPr>
          <w:rFonts w:hint="eastAsia"/>
          <w:bCs/>
          <w:color w:val="auto"/>
          <w:sz w:val="24"/>
          <w:szCs w:val="24"/>
          <w:lang w:val="en-US" w:eastAsia="zh-CN"/>
        </w:rPr>
        <w:t xml:space="preserve"> </w:t>
      </w:r>
      <w:r>
        <w:rPr>
          <w:rFonts w:hint="eastAsia"/>
          <w:bCs/>
          <w:color w:val="auto"/>
          <w:sz w:val="24"/>
          <w:szCs w:val="24"/>
        </w:rPr>
        <w:t>Fisher et al.,1986)。首先，以工资增长等形式传达组织的认可﹐是对新人在组织中受到重视的重要反馈</w:t>
      </w:r>
      <w:r>
        <w:rPr>
          <w:rFonts w:hint="eastAsia"/>
          <w:bCs/>
          <w:color w:val="auto"/>
          <w:sz w:val="24"/>
          <w:szCs w:val="24"/>
          <w:highlight w:val="none"/>
        </w:rPr>
        <w:t>。其</w:t>
      </w:r>
      <w:r>
        <w:rPr>
          <w:rFonts w:hint="eastAsia"/>
          <w:bCs/>
          <w:color w:val="auto"/>
          <w:sz w:val="24"/>
          <w:szCs w:val="24"/>
        </w:rPr>
        <w:t>次，在关于社会化的文献中，有观点认为﹐新人如何在情感上适应他们目前的工作，反映在新人的工作绩效上﹐是社会化成功的一个重要指标</w:t>
      </w:r>
      <w:r>
        <w:rPr>
          <w:rFonts w:hint="eastAsia"/>
          <w:bCs/>
          <w:color w:val="auto"/>
          <w:sz w:val="24"/>
          <w:szCs w:val="24"/>
          <w:lang w:val="en-US" w:eastAsia="zh-CN"/>
        </w:rPr>
        <w:t xml:space="preserve">( </w:t>
      </w:r>
      <w:r>
        <w:rPr>
          <w:rFonts w:hint="eastAsia"/>
          <w:bCs/>
          <w:color w:val="auto"/>
          <w:sz w:val="24"/>
          <w:szCs w:val="24"/>
        </w:rPr>
        <w:t>e.g.,Saks &amp; Ashforth ,1997 )。事实上﹐正如Roth等简明扼要地指出﹐"一个积极的工作态度导致个人在工作角色中贡献而不是减少精力的投入”。合理行动理论(e.g.,</w:t>
      </w:r>
      <w:r>
        <w:rPr>
          <w:rFonts w:hint="eastAsia"/>
          <w:bCs/>
          <w:color w:val="auto"/>
          <w:sz w:val="24"/>
          <w:szCs w:val="24"/>
          <w:lang w:val="en-US" w:eastAsia="zh-CN"/>
        </w:rPr>
        <w:t xml:space="preserve"> </w:t>
      </w:r>
      <w:r>
        <w:rPr>
          <w:rFonts w:hint="eastAsia"/>
          <w:bCs/>
          <w:color w:val="auto"/>
          <w:sz w:val="24"/>
          <w:szCs w:val="24"/>
        </w:rPr>
        <w:t>Fishbein &amp; Ajzen, 1975)主张，员工对工作的态度越积极，就可能越表现出更强的执行力和动机，而这可能也会促使他们有更好的工作表现。</w:t>
      </w:r>
    </w:p>
    <w:p>
      <w:pPr>
        <w:spacing w:line="360" w:lineRule="auto"/>
        <w:ind w:firstLine="480" w:firstLineChars="200"/>
        <w:jc w:val="both"/>
        <w:rPr>
          <w:rFonts w:hint="eastAsia"/>
          <w:bCs/>
          <w:color w:val="auto"/>
          <w:sz w:val="24"/>
          <w:szCs w:val="24"/>
        </w:rPr>
      </w:pPr>
      <w:r>
        <w:rPr>
          <w:rFonts w:hint="eastAsia"/>
          <w:bCs/>
          <w:color w:val="auto"/>
          <w:sz w:val="24"/>
          <w:szCs w:val="24"/>
        </w:rPr>
        <w:t>社会化领域的许多学者认为，新人与组织内部人员(如主管，同事)之间的互动是新人社会化的一个主要渠道。例如，Grean(1976)的人际角色模型表明，同事或主管在新人的社会化过程中起着重要作用。其原因是，在工作中同事和主管是一个重要的反馈来源，有助于新人的工作学习。</w:t>
      </w:r>
    </w:p>
    <w:p>
      <w:pPr>
        <w:spacing w:line="360" w:lineRule="auto"/>
        <w:ind w:firstLine="480" w:firstLineChars="200"/>
        <w:jc w:val="both"/>
        <w:rPr>
          <w:bCs/>
          <w:color w:val="auto"/>
          <w:sz w:val="24"/>
          <w:szCs w:val="24"/>
        </w:rPr>
      </w:pPr>
      <w:r>
        <w:rPr>
          <w:rFonts w:hint="eastAsia"/>
          <w:bCs/>
          <w:color w:val="auto"/>
          <w:sz w:val="24"/>
          <w:szCs w:val="24"/>
        </w:rPr>
        <w:t>Felman(1981)指出，新人的一个关键任务是获得对其工作职责和目标的理解。这种</w:t>
      </w:r>
      <w:r>
        <w:rPr>
          <w:rFonts w:hint="eastAsia"/>
          <w:bCs/>
          <w:color w:val="auto"/>
          <w:sz w:val="24"/>
          <w:szCs w:val="24"/>
          <w:lang w:val="en-US" w:eastAsia="zh-CN"/>
        </w:rPr>
        <w:t>任务之后表现</w:t>
      </w:r>
      <w:r>
        <w:rPr>
          <w:rFonts w:hint="eastAsia"/>
          <w:bCs/>
          <w:color w:val="auto"/>
          <w:sz w:val="24"/>
          <w:szCs w:val="24"/>
        </w:rPr>
        <w:t>在角色清晰上。角色理论相关文献</w:t>
      </w:r>
      <w:r>
        <w:rPr>
          <w:rFonts w:hint="eastAsia"/>
          <w:bCs/>
          <w:color w:val="auto"/>
          <w:sz w:val="24"/>
          <w:szCs w:val="24"/>
          <w:lang w:val="en-US" w:eastAsia="zh-CN"/>
        </w:rPr>
        <w:t>指出</w:t>
      </w:r>
      <w:r>
        <w:rPr>
          <w:rFonts w:hint="eastAsia"/>
          <w:bCs/>
          <w:color w:val="auto"/>
          <w:sz w:val="24"/>
          <w:szCs w:val="24"/>
        </w:rPr>
        <w:t>，</w:t>
      </w:r>
      <w:r>
        <w:rPr>
          <w:rFonts w:hint="eastAsia"/>
          <w:bCs/>
          <w:color w:val="auto"/>
          <w:sz w:val="24"/>
          <w:szCs w:val="24"/>
          <w:lang w:val="en-US" w:eastAsia="zh-CN"/>
        </w:rPr>
        <w:t>员工对他们在工作角色中的期望和认知程度对决定很多组织结果，</w:t>
      </w:r>
      <w:r>
        <w:rPr>
          <w:rFonts w:hint="eastAsia"/>
          <w:bCs/>
          <w:color w:val="auto"/>
          <w:sz w:val="24"/>
          <w:szCs w:val="24"/>
        </w:rPr>
        <w:t>如工作绩效等</w:t>
      </w:r>
      <w:r>
        <w:rPr>
          <w:rFonts w:hint="eastAsia"/>
          <w:bCs/>
          <w:color w:val="auto"/>
          <w:sz w:val="24"/>
          <w:szCs w:val="24"/>
          <w:lang w:eastAsia="zh-CN"/>
        </w:rPr>
        <w:t>。</w:t>
      </w:r>
      <w:r>
        <w:rPr>
          <w:rFonts w:hint="eastAsia"/>
          <w:bCs/>
          <w:color w:val="auto"/>
          <w:sz w:val="24"/>
          <w:szCs w:val="24"/>
        </w:rPr>
        <w:t>所以新人在工作中</w:t>
      </w:r>
      <w:r>
        <w:rPr>
          <w:rFonts w:hint="eastAsia"/>
          <w:bCs/>
          <w:color w:val="auto"/>
          <w:sz w:val="24"/>
          <w:szCs w:val="24"/>
          <w:lang w:val="en-US" w:eastAsia="zh-CN"/>
        </w:rPr>
        <w:t>能够</w:t>
      </w:r>
      <w:r>
        <w:rPr>
          <w:rFonts w:hint="eastAsia"/>
          <w:bCs/>
          <w:color w:val="auto"/>
          <w:sz w:val="24"/>
          <w:szCs w:val="24"/>
        </w:rPr>
        <w:t>清晰自己的角色是很重要的。新人的另一个关键任务是学习完成工作所需的技能和常规。这种学习</w:t>
      </w:r>
      <w:r>
        <w:rPr>
          <w:rFonts w:hint="eastAsia"/>
          <w:bCs/>
          <w:color w:val="auto"/>
          <w:sz w:val="24"/>
          <w:szCs w:val="24"/>
          <w:lang w:eastAsia="zh-CN"/>
        </w:rPr>
        <w:t>反映</w:t>
      </w:r>
      <w:r>
        <w:rPr>
          <w:rFonts w:hint="eastAsia"/>
          <w:bCs/>
          <w:color w:val="auto"/>
          <w:sz w:val="24"/>
          <w:szCs w:val="24"/>
        </w:rPr>
        <w:t>在员工的任务的掌握上。当新人对自己掌握的工作有信心时﹐他们可能会在任务中以及在与同事的合作中</w:t>
      </w:r>
      <w:r>
        <w:rPr>
          <w:rFonts w:hint="eastAsia"/>
          <w:bCs/>
          <w:color w:val="auto"/>
          <w:sz w:val="24"/>
          <w:szCs w:val="24"/>
          <w:lang w:eastAsia="zh-CN"/>
        </w:rPr>
        <w:t>作出</w:t>
      </w:r>
      <w:r>
        <w:rPr>
          <w:rFonts w:hint="eastAsia"/>
          <w:bCs/>
          <w:color w:val="auto"/>
          <w:sz w:val="24"/>
          <w:szCs w:val="24"/>
        </w:rPr>
        <w:t>更多的努力并表现出毅力。其原因是,根据社会认知理论﹐感知到的掌握会增强新人对自己的行动产生效果的信念。以前的研究也麦明，工作掌握与工作表现和创新合作有关。最后Feldman(1981)提议新人的社会化，即工作适应包括三个方面（见表2-1）。角色清晰是指了要完成的工作任务，了解任务的有限次序和时间分配。任务掌握是指学习新工作的任务并获得对角色的信心（自我效能感）。社会接纳是指感受到同事的喜欢和接纳。随后研究者们经常使用角色清晰，任务掌握，社会接纳来测量新员工社会化，工作适应程度</w:t>
      </w:r>
      <w:r>
        <w:rPr>
          <w:rFonts w:hint="eastAsia"/>
          <w:bCs/>
          <w:color w:val="auto"/>
          <w:sz w:val="24"/>
          <w:szCs w:val="24"/>
          <w:lang w:val="en-US" w:eastAsia="zh-CN"/>
        </w:rPr>
        <w:t xml:space="preserve">( </w:t>
      </w:r>
      <w:r>
        <w:rPr>
          <w:rFonts w:hint="eastAsia"/>
          <w:bCs/>
          <w:color w:val="auto"/>
          <w:sz w:val="24"/>
          <w:szCs w:val="24"/>
        </w:rPr>
        <w:t>e.g.,</w:t>
      </w:r>
      <w:r>
        <w:rPr>
          <w:rFonts w:hint="eastAsia" w:cs="宋体"/>
          <w:color w:val="auto"/>
          <w:sz w:val="24"/>
        </w:rPr>
        <w:t>Bodner et al.,2007</w:t>
      </w:r>
      <w:r>
        <w:rPr>
          <w:rFonts w:hint="eastAsia" w:cs="宋体"/>
          <w:color w:val="auto"/>
          <w:sz w:val="24"/>
          <w:lang w:val="en-US" w:eastAsia="zh-CN"/>
        </w:rPr>
        <w:t xml:space="preserve"> )</w:t>
      </w:r>
      <w:r>
        <w:rPr>
          <w:rFonts w:hint="eastAsia"/>
          <w:bCs/>
          <w:color w:val="auto"/>
          <w:sz w:val="24"/>
          <w:szCs w:val="24"/>
        </w:rPr>
        <w:t>。</w:t>
      </w:r>
    </w:p>
    <w:p>
      <w:pPr>
        <w:pStyle w:val="41"/>
        <w:rPr>
          <w:rFonts w:hint="eastAsia" w:ascii="黑体" w:hAnsi="黑体" w:cs="黑体"/>
          <w:b w:val="0"/>
          <w:bCs/>
          <w:color w:val="auto"/>
        </w:rPr>
      </w:pPr>
    </w:p>
    <w:p>
      <w:pPr>
        <w:pStyle w:val="41"/>
        <w:rPr>
          <w:rFonts w:hint="eastAsia" w:ascii="黑体" w:hAnsi="黑体" w:cs="黑体"/>
          <w:b w:val="0"/>
          <w:bCs/>
          <w:color w:val="auto"/>
        </w:rPr>
      </w:pPr>
    </w:p>
    <w:p>
      <w:pPr>
        <w:pStyle w:val="41"/>
        <w:rPr>
          <w:rFonts w:hint="eastAsia" w:ascii="黑体" w:hAnsi="黑体" w:cs="黑体"/>
          <w:b w:val="0"/>
          <w:bCs/>
          <w:color w:val="auto"/>
        </w:rPr>
      </w:pPr>
    </w:p>
    <w:p>
      <w:pPr>
        <w:pStyle w:val="41"/>
        <w:rPr>
          <w:rFonts w:hint="eastAsia" w:ascii="黑体" w:hAnsi="黑体" w:cs="黑体"/>
          <w:b w:val="0"/>
          <w:bCs/>
          <w:color w:val="auto"/>
        </w:rPr>
      </w:pPr>
    </w:p>
    <w:p>
      <w:pPr>
        <w:pStyle w:val="41"/>
        <w:rPr>
          <w:rFonts w:hint="eastAsia" w:ascii="黑体" w:hAnsi="黑体" w:cs="黑体"/>
          <w:b w:val="0"/>
          <w:bCs/>
          <w:color w:val="auto"/>
        </w:rPr>
      </w:pPr>
    </w:p>
    <w:p>
      <w:pPr>
        <w:pStyle w:val="41"/>
        <w:rPr>
          <w:rFonts w:hint="eastAsia" w:ascii="黑体" w:hAnsi="黑体" w:cs="黑体"/>
          <w:b w:val="0"/>
          <w:bCs/>
          <w:color w:val="auto"/>
        </w:rPr>
      </w:pPr>
    </w:p>
    <w:p>
      <w:pPr>
        <w:pStyle w:val="41"/>
        <w:rPr>
          <w:rFonts w:hint="eastAsia" w:ascii="黑体" w:hAnsi="黑体" w:cs="黑体"/>
          <w:b w:val="0"/>
          <w:bCs/>
          <w:color w:val="auto"/>
        </w:rPr>
      </w:pPr>
    </w:p>
    <w:p>
      <w:pPr>
        <w:pStyle w:val="41"/>
        <w:rPr>
          <w:rFonts w:hint="eastAsia" w:ascii="黑体" w:hAnsi="黑体" w:cs="黑体"/>
          <w:b w:val="0"/>
          <w:bCs/>
          <w:color w:val="auto"/>
        </w:rPr>
      </w:pPr>
    </w:p>
    <w:p>
      <w:pPr>
        <w:pStyle w:val="41"/>
        <w:rPr>
          <w:rFonts w:hint="eastAsia" w:ascii="黑体" w:hAnsi="黑体" w:cs="黑体"/>
          <w:b w:val="0"/>
          <w:bCs/>
          <w:color w:val="auto"/>
        </w:rPr>
      </w:pPr>
    </w:p>
    <w:p>
      <w:pPr>
        <w:pStyle w:val="41"/>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黑体" w:hAnsi="黑体" w:cs="黑体"/>
          <w:b w:val="0"/>
          <w:bCs/>
          <w:color w:val="auto"/>
        </w:rPr>
      </w:pPr>
      <w:r>
        <w:rPr>
          <w:rFonts w:hint="eastAsia" w:ascii="黑体" w:hAnsi="黑体" w:cs="黑体"/>
          <w:b w:val="0"/>
          <w:bCs/>
          <w:color w:val="auto"/>
        </w:rPr>
        <w:t>表2-1 新员工工作适应的前因后果：寻求信息和组织社会化策略</w:t>
      </w:r>
    </w:p>
    <w:tbl>
      <w:tblPr>
        <w:tblStyle w:val="19"/>
        <w:tblpPr w:leftFromText="180" w:rightFromText="180" w:vertAnchor="text" w:horzAnchor="page" w:tblpXSpec="center" w:tblpY="461"/>
        <w:tblOverlap w:val="never"/>
        <w:tblW w:w="8218" w:type="dxa"/>
        <w:jc w:val="center"/>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577"/>
        <w:gridCol w:w="2864"/>
        <w:gridCol w:w="2777"/>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84" w:hRule="atLeast"/>
          <w:jc w:val="center"/>
        </w:trPr>
        <w:tc>
          <w:tcPr>
            <w:tcW w:w="2577" w:type="dxa"/>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bCs/>
                <w:color w:val="auto"/>
                <w:szCs w:val="21"/>
              </w:rPr>
            </w:pPr>
            <w:r>
              <w:rPr>
                <w:bCs/>
                <w:color w:val="auto"/>
                <w:szCs w:val="21"/>
              </w:rPr>
              <w:t>寻求信息（改编自Miller &amp; Jablin, 1991）</w:t>
            </w:r>
          </w:p>
        </w:tc>
        <w:tc>
          <w:tcPr>
            <w:tcW w:w="2864" w:type="dxa"/>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bCs/>
                <w:color w:val="auto"/>
                <w:szCs w:val="21"/>
              </w:rPr>
            </w:pPr>
            <w:r>
              <w:rPr>
                <w:rStyle w:val="21"/>
              </w:rPr>
              <w:t>组织社会化策略（改编自Jones, 1986）</w:t>
            </w:r>
          </w:p>
        </w:tc>
        <w:tc>
          <w:tcPr>
            <w:tcW w:w="2777" w:type="dxa"/>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bCs/>
                <w:color w:val="auto"/>
                <w:szCs w:val="21"/>
              </w:rPr>
            </w:pPr>
            <w:r>
              <w:rPr>
                <w:bCs/>
                <w:color w:val="auto"/>
                <w:szCs w:val="21"/>
              </w:rPr>
              <w:t>新人工作适应（改编自Feldman, 1981）</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PrEx>
        <w:trPr>
          <w:trHeight w:val="1062" w:hRule="atLeast"/>
          <w:jc w:val="center"/>
        </w:trPr>
        <w:tc>
          <w:tcPr>
            <w:tcW w:w="2577" w:type="dxa"/>
            <w:tcBorders>
              <w:bottom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bCs/>
                <w:color w:val="auto"/>
                <w:szCs w:val="21"/>
              </w:rPr>
            </w:pPr>
            <w:r>
              <w:rPr>
                <w:bCs/>
                <w:color w:val="auto"/>
                <w:szCs w:val="21"/>
              </w:rPr>
              <w:t>参考信息：在工作中需要什么功能？</w:t>
            </w:r>
          </w:p>
        </w:tc>
        <w:tc>
          <w:tcPr>
            <w:tcW w:w="2864" w:type="dxa"/>
            <w:tcBorders>
              <w:bottom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bCs/>
                <w:color w:val="auto"/>
                <w:szCs w:val="21"/>
              </w:rPr>
            </w:pPr>
            <w:r>
              <w:rPr>
                <w:bCs/>
                <w:color w:val="auto"/>
                <w:szCs w:val="21"/>
              </w:rPr>
              <w:t>内容策略：培训有明确的阶段，角色</w:t>
            </w:r>
            <w:r>
              <w:rPr>
                <w:rFonts w:hint="eastAsia"/>
                <w:bCs/>
                <w:color w:val="auto"/>
                <w:szCs w:val="21"/>
              </w:rPr>
              <w:t>调整</w:t>
            </w:r>
            <w:r>
              <w:rPr>
                <w:bCs/>
                <w:color w:val="auto"/>
                <w:szCs w:val="21"/>
              </w:rPr>
              <w:t>也有明确的时间表</w:t>
            </w:r>
          </w:p>
        </w:tc>
        <w:tc>
          <w:tcPr>
            <w:tcW w:w="2777" w:type="dxa"/>
            <w:tcBorders>
              <w:bottom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bCs/>
                <w:color w:val="auto"/>
                <w:szCs w:val="21"/>
              </w:rPr>
            </w:pPr>
            <w:r>
              <w:rPr>
                <w:bCs/>
                <w:color w:val="auto"/>
                <w:szCs w:val="21"/>
              </w:rPr>
              <w:t>角色清晰：了解工作要完成的任务，了解任务的优先次序和</w:t>
            </w:r>
            <w:r>
              <w:rPr>
                <w:rFonts w:hint="eastAsia"/>
                <w:bCs/>
                <w:color w:val="auto"/>
                <w:szCs w:val="21"/>
              </w:rPr>
              <w:t>时间</w:t>
            </w:r>
            <w:r>
              <w:rPr>
                <w:bCs/>
                <w:color w:val="auto"/>
                <w:szCs w:val="21"/>
              </w:rPr>
              <w:t>分配</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076" w:hRule="atLeast"/>
          <w:jc w:val="center"/>
        </w:trPr>
        <w:tc>
          <w:tcPr>
            <w:tcW w:w="2577" w:type="dxa"/>
            <w:tcBorders>
              <w:top w:val="nil"/>
              <w:bottom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bCs/>
                <w:color w:val="auto"/>
                <w:szCs w:val="21"/>
              </w:rPr>
            </w:pPr>
            <w:r>
              <w:rPr>
                <w:bCs/>
                <w:color w:val="auto"/>
                <w:szCs w:val="21"/>
              </w:rPr>
              <w:t>评估信息：在工作中运作的熟练程度</w:t>
            </w:r>
          </w:p>
        </w:tc>
        <w:tc>
          <w:tcPr>
            <w:tcW w:w="2864" w:type="dxa"/>
            <w:tcBorders>
              <w:top w:val="nil"/>
              <w:bottom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bCs/>
                <w:color w:val="auto"/>
                <w:szCs w:val="21"/>
              </w:rPr>
            </w:pPr>
            <w:r>
              <w:rPr>
                <w:bCs/>
                <w:color w:val="auto"/>
                <w:szCs w:val="21"/>
              </w:rPr>
              <w:t>背景策略：作为小组的一部分学习任务要求，并在开始工作之前进行</w:t>
            </w:r>
            <w:r>
              <w:rPr>
                <w:rFonts w:hint="eastAsia"/>
                <w:bCs/>
                <w:color w:val="auto"/>
                <w:szCs w:val="21"/>
              </w:rPr>
              <w:t>正式</w:t>
            </w:r>
            <w:r>
              <w:rPr>
                <w:bCs/>
                <w:color w:val="auto"/>
                <w:szCs w:val="21"/>
              </w:rPr>
              <w:t>培训</w:t>
            </w:r>
          </w:p>
        </w:tc>
        <w:tc>
          <w:tcPr>
            <w:tcW w:w="2777" w:type="dxa"/>
            <w:tcBorders>
              <w:top w:val="nil"/>
              <w:bottom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bCs/>
                <w:color w:val="auto"/>
                <w:szCs w:val="21"/>
              </w:rPr>
            </w:pPr>
            <w:r>
              <w:rPr>
                <w:bCs/>
                <w:color w:val="auto"/>
                <w:szCs w:val="21"/>
              </w:rPr>
              <w:t>任务掌握：学习新工作的任务并获得对该角色的信心</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380" w:hRule="atLeast"/>
          <w:jc w:val="center"/>
        </w:trPr>
        <w:tc>
          <w:tcPr>
            <w:tcW w:w="2577" w:type="dxa"/>
            <w:tcBorders>
              <w:top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bCs/>
                <w:color w:val="auto"/>
                <w:szCs w:val="21"/>
              </w:rPr>
            </w:pPr>
            <w:r>
              <w:rPr>
                <w:bCs/>
                <w:color w:val="auto"/>
                <w:szCs w:val="21"/>
              </w:rPr>
              <w:t>关系型信息：与他人关系的性质</w:t>
            </w:r>
          </w:p>
        </w:tc>
        <w:tc>
          <w:tcPr>
            <w:tcW w:w="2864" w:type="dxa"/>
            <w:tcBorders>
              <w:top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eastAsia="宋体"/>
                <w:bCs/>
                <w:color w:val="auto"/>
                <w:szCs w:val="21"/>
                <w:lang w:val="en-US" w:eastAsia="zh-CN"/>
              </w:rPr>
            </w:pPr>
            <w:r>
              <w:rPr>
                <w:bCs/>
                <w:color w:val="auto"/>
                <w:szCs w:val="21"/>
              </w:rPr>
              <w:t>社交策略：从组织内部人员得到积极的反馈</w:t>
            </w:r>
            <w:r>
              <w:rPr>
                <w:rFonts w:hint="eastAsia"/>
                <w:bCs/>
                <w:color w:val="auto"/>
                <w:szCs w:val="21"/>
                <w:lang w:val="en-US" w:eastAsia="zh-CN"/>
              </w:rPr>
              <w:t>和</w:t>
            </w:r>
            <w:r>
              <w:rPr>
                <w:bCs/>
                <w:color w:val="auto"/>
                <w:szCs w:val="21"/>
              </w:rPr>
              <w:t>身份的肯定，并有一个值得信赖的内部人员在组织内</w:t>
            </w:r>
            <w:r>
              <w:rPr>
                <w:rFonts w:hint="eastAsia"/>
                <w:bCs/>
                <w:color w:val="auto"/>
                <w:szCs w:val="21"/>
                <w:lang w:val="en-US" w:eastAsia="zh-CN"/>
              </w:rPr>
              <w:t>认识他们</w:t>
            </w:r>
          </w:p>
        </w:tc>
        <w:tc>
          <w:tcPr>
            <w:tcW w:w="2777" w:type="dxa"/>
            <w:tcBorders>
              <w:top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bCs/>
                <w:color w:val="auto"/>
                <w:szCs w:val="21"/>
              </w:rPr>
            </w:pPr>
            <w:r>
              <w:rPr>
                <w:bCs/>
                <w:color w:val="auto"/>
                <w:szCs w:val="21"/>
              </w:rPr>
              <w:t>社会接纳：逐渐感觉到被同事喜欢和信任</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Cs/>
          <w:color w:val="auto"/>
          <w:sz w:val="24"/>
          <w:szCs w:val="24"/>
        </w:rPr>
      </w:pPr>
    </w:p>
    <w:p>
      <w:pPr>
        <w:pStyle w:val="3"/>
        <w:spacing w:before="156" w:after="156"/>
        <w:rPr>
          <w:rFonts w:hint="eastAsia"/>
          <w:color w:val="auto"/>
        </w:rPr>
      </w:pPr>
      <w:bookmarkStart w:id="42" w:name="_Toc28977"/>
      <w:r>
        <w:rPr>
          <w:rFonts w:hint="eastAsia"/>
          <w:color w:val="auto"/>
        </w:rPr>
        <w:t>2.4</w:t>
      </w:r>
      <w:r>
        <w:rPr>
          <w:rFonts w:hint="eastAsia"/>
          <w:color w:val="auto"/>
          <w:lang w:val="en-US" w:eastAsia="zh-CN"/>
        </w:rPr>
        <w:t>文献综述</w:t>
      </w:r>
      <w:r>
        <w:rPr>
          <w:rFonts w:hint="eastAsia"/>
          <w:color w:val="auto"/>
        </w:rPr>
        <w:t>小结</w:t>
      </w:r>
      <w:bookmarkEnd w:id="42"/>
    </w:p>
    <w:p>
      <w:pPr>
        <w:spacing w:line="360" w:lineRule="auto"/>
        <w:ind w:firstLine="480" w:firstLineChars="200"/>
        <w:rPr>
          <w:rFonts w:hint="eastAsia" w:ascii="Times New Roman" w:hAnsi="Times New Roman" w:eastAsia="宋体" w:cs="Times New Roman"/>
          <w:color w:val="auto"/>
          <w:sz w:val="24"/>
        </w:rPr>
      </w:pPr>
      <w:r>
        <w:rPr>
          <w:rFonts w:hint="eastAsia" w:ascii="Times New Roman" w:hAnsi="Times New Roman" w:eastAsia="宋体" w:cs="Times New Roman"/>
          <w:color w:val="auto"/>
          <w:sz w:val="24"/>
        </w:rPr>
        <w:t>通过以上</w:t>
      </w:r>
      <w:r>
        <w:rPr>
          <w:rFonts w:hint="eastAsia" w:ascii="Times New Roman" w:hAnsi="Times New Roman" w:eastAsia="宋体" w:cs="Times New Roman"/>
          <w:color w:val="auto"/>
          <w:sz w:val="24"/>
          <w:lang w:eastAsia="zh-CN"/>
        </w:rPr>
        <w:t>团队幽默氛围感知</w:t>
      </w:r>
      <w:r>
        <w:rPr>
          <w:rFonts w:hint="eastAsia" w:ascii="Times New Roman" w:hAnsi="Times New Roman" w:eastAsia="宋体" w:cs="Times New Roman"/>
          <w:color w:val="auto"/>
          <w:sz w:val="24"/>
        </w:rPr>
        <w:t>，组织认同，新员工社会化相关的文献</w:t>
      </w:r>
      <w:r>
        <w:rPr>
          <w:rFonts w:hint="eastAsia" w:ascii="Times New Roman" w:hAnsi="Times New Roman" w:eastAsia="宋体" w:cs="Times New Roman"/>
          <w:color w:val="auto"/>
          <w:sz w:val="24"/>
          <w:lang w:val="en-US" w:eastAsia="zh-CN"/>
        </w:rPr>
        <w:t>综述</w:t>
      </w:r>
      <w:r>
        <w:rPr>
          <w:rFonts w:hint="eastAsia" w:ascii="Times New Roman" w:hAnsi="Times New Roman" w:eastAsia="宋体" w:cs="Times New Roman"/>
          <w:color w:val="auto"/>
          <w:sz w:val="24"/>
        </w:rPr>
        <w:t>可以发现，幽默通常被</w:t>
      </w:r>
      <w:r>
        <w:rPr>
          <w:rFonts w:hint="eastAsia" w:ascii="Times New Roman" w:hAnsi="Times New Roman" w:eastAsia="宋体" w:cs="Times New Roman"/>
          <w:color w:val="auto"/>
          <w:sz w:val="24"/>
          <w:lang w:val="en-US" w:eastAsia="zh-CN"/>
        </w:rPr>
        <w:t>定义为</w:t>
      </w:r>
      <w:r>
        <w:rPr>
          <w:rFonts w:hint="eastAsia" w:ascii="Times New Roman" w:hAnsi="Times New Roman" w:eastAsia="宋体" w:cs="Times New Roman"/>
          <w:color w:val="auto"/>
          <w:sz w:val="24"/>
        </w:rPr>
        <w:t>是一种</w:t>
      </w:r>
      <w:r>
        <w:rPr>
          <w:rFonts w:hint="eastAsia" w:ascii="Times New Roman" w:hAnsi="Times New Roman" w:eastAsia="宋体" w:cs="Times New Roman"/>
          <w:color w:val="auto"/>
          <w:sz w:val="24"/>
          <w:lang w:val="en-US" w:eastAsia="zh-CN"/>
        </w:rPr>
        <w:t>不正式</w:t>
      </w:r>
      <w:r>
        <w:rPr>
          <w:rFonts w:hint="eastAsia" w:ascii="Times New Roman" w:hAnsi="Times New Roman" w:eastAsia="宋体" w:cs="Times New Roman"/>
          <w:color w:val="auto"/>
          <w:sz w:val="24"/>
        </w:rPr>
        <w:t>的轻松的</w:t>
      </w:r>
      <w:r>
        <w:rPr>
          <w:rFonts w:hint="eastAsia" w:ascii="Times New Roman" w:hAnsi="Times New Roman" w:eastAsia="宋体" w:cs="Times New Roman"/>
          <w:color w:val="auto"/>
          <w:sz w:val="24"/>
          <w:lang w:val="en-US" w:eastAsia="zh-CN"/>
        </w:rPr>
        <w:t>互动模式</w:t>
      </w:r>
      <w:r>
        <w:rPr>
          <w:rFonts w:hint="eastAsia" w:ascii="Times New Roman" w:hAnsi="Times New Roman" w:eastAsia="宋体" w:cs="Times New Roman"/>
          <w:color w:val="auto"/>
          <w:sz w:val="24"/>
        </w:rPr>
        <w:t>，实际上幽默</w:t>
      </w:r>
      <w:r>
        <w:rPr>
          <w:rFonts w:hint="eastAsia" w:ascii="Times New Roman" w:hAnsi="Times New Roman" w:eastAsia="宋体" w:cs="Times New Roman"/>
          <w:color w:val="auto"/>
          <w:sz w:val="24"/>
          <w:lang w:val="en-US" w:eastAsia="zh-CN"/>
        </w:rPr>
        <w:t>也可以作为一种管理工具</w:t>
      </w:r>
      <w:r>
        <w:rPr>
          <w:rFonts w:hint="eastAsia" w:ascii="Times New Roman" w:hAnsi="Times New Roman" w:eastAsia="宋体" w:cs="Times New Roman"/>
          <w:color w:val="auto"/>
          <w:sz w:val="24"/>
        </w:rPr>
        <w:t>，有效地应用于组织管理</w:t>
      </w:r>
      <w:r>
        <w:rPr>
          <w:rFonts w:hint="eastAsia" w:ascii="Times New Roman" w:hAnsi="Times New Roman" w:eastAsia="宋体" w:cs="Times New Roman"/>
          <w:color w:val="auto"/>
          <w:sz w:val="24"/>
          <w:lang w:val="en-US" w:eastAsia="zh-CN"/>
        </w:rPr>
        <w:t>工作</w:t>
      </w:r>
      <w:r>
        <w:rPr>
          <w:rFonts w:hint="eastAsia" w:ascii="Times New Roman" w:hAnsi="Times New Roman" w:eastAsia="宋体" w:cs="Times New Roman"/>
          <w:color w:val="auto"/>
          <w:sz w:val="24"/>
        </w:rPr>
        <w:t>当中；组织认同被证实为可以影响员工的工作行为，而在组织认同的前因变量中</w:t>
      </w:r>
      <w:r>
        <w:rPr>
          <w:rFonts w:hint="eastAsia" w:ascii="Times New Roman" w:hAnsi="Times New Roman" w:eastAsia="宋体" w:cs="Times New Roman"/>
          <w:color w:val="auto"/>
          <w:sz w:val="24"/>
          <w:lang w:eastAsia="zh-CN"/>
        </w:rPr>
        <w:t>团队幽默氛围感知</w:t>
      </w:r>
      <w:r>
        <w:rPr>
          <w:rFonts w:hint="eastAsia" w:ascii="Times New Roman" w:hAnsi="Times New Roman" w:eastAsia="宋体" w:cs="Times New Roman"/>
          <w:color w:val="auto"/>
          <w:sz w:val="24"/>
        </w:rPr>
        <w:t>是很重要的影响因素；新员工社会化包括通过任务和社会过渡的工作。根据前人的研究，角色清晰，任务掌握，社会接纳可以作为新员工社会化的指标。</w:t>
      </w:r>
    </w:p>
    <w:p>
      <w:pPr>
        <w:spacing w:line="360" w:lineRule="auto"/>
        <w:ind w:firstLine="480" w:firstLineChars="200"/>
        <w:rPr>
          <w:rFonts w:ascii="宋体" w:hAnsi="宋体" w:eastAsia="宋体" w:cs="宋体"/>
          <w:b/>
          <w:bCs/>
          <w:color w:val="auto"/>
          <w:sz w:val="24"/>
          <w:szCs w:val="24"/>
        </w:rPr>
        <w:sectPr>
          <w:footerReference r:id="rId11" w:type="default"/>
          <w:pgSz w:w="11906" w:h="16838"/>
          <w:pgMar w:top="1440" w:right="1800" w:bottom="1440" w:left="1800" w:header="851" w:footer="964" w:gutter="0"/>
          <w:pgNumType w:fmt="decimal" w:start="1"/>
          <w:cols w:space="720" w:num="1"/>
          <w:docGrid w:type="lines" w:linePitch="312" w:charSpace="0"/>
        </w:sectPr>
      </w:pPr>
      <w:r>
        <w:rPr>
          <w:rFonts w:hint="eastAsia" w:ascii="Times New Roman" w:hAnsi="Times New Roman" w:eastAsia="宋体" w:cs="Times New Roman"/>
          <w:color w:val="auto"/>
          <w:sz w:val="24"/>
        </w:rPr>
        <w:t>综上分析我们可以发现，组织认同感新员工社会化研究的中间变量的研究成果和理论已经相当成熟。但是，</w:t>
      </w:r>
      <w:r>
        <w:rPr>
          <w:rFonts w:hint="eastAsia" w:ascii="Times New Roman" w:hAnsi="Times New Roman" w:eastAsia="宋体" w:cs="Times New Roman"/>
          <w:color w:val="auto"/>
          <w:sz w:val="24"/>
          <w:lang w:eastAsia="zh-CN"/>
        </w:rPr>
        <w:t>团队幽默氛围感知</w:t>
      </w:r>
      <w:r>
        <w:rPr>
          <w:rFonts w:hint="eastAsia" w:ascii="Times New Roman" w:hAnsi="Times New Roman" w:eastAsia="宋体" w:cs="Times New Roman"/>
          <w:color w:val="auto"/>
          <w:sz w:val="24"/>
        </w:rPr>
        <w:t>对新员工社会化的作用</w:t>
      </w:r>
      <w:r>
        <w:rPr>
          <w:rFonts w:hint="eastAsia" w:ascii="Times New Roman" w:hAnsi="Times New Roman" w:eastAsia="宋体" w:cs="Times New Roman"/>
          <w:color w:val="auto"/>
          <w:sz w:val="24"/>
          <w:lang w:val="en-US" w:eastAsia="zh-CN"/>
        </w:rPr>
        <w:t>效果</w:t>
      </w:r>
      <w:r>
        <w:rPr>
          <w:rFonts w:hint="eastAsia" w:ascii="Times New Roman" w:hAnsi="Times New Roman" w:eastAsia="宋体" w:cs="Times New Roman"/>
          <w:color w:val="auto"/>
          <w:sz w:val="24"/>
        </w:rPr>
        <w:t>机制</w:t>
      </w:r>
      <w:r>
        <w:rPr>
          <w:rFonts w:hint="eastAsia" w:ascii="Times New Roman" w:hAnsi="Times New Roman" w:eastAsia="宋体" w:cs="Times New Roman"/>
          <w:color w:val="auto"/>
          <w:sz w:val="24"/>
          <w:lang w:val="en-US" w:eastAsia="zh-CN"/>
        </w:rPr>
        <w:t>研究不够深入</w:t>
      </w:r>
      <w:r>
        <w:rPr>
          <w:rFonts w:hint="eastAsia" w:ascii="Times New Roman" w:hAnsi="Times New Roman" w:eastAsia="宋体" w:cs="Times New Roman"/>
          <w:color w:val="auto"/>
          <w:sz w:val="24"/>
        </w:rPr>
        <w:t>。上述</w:t>
      </w:r>
      <w:r>
        <w:rPr>
          <w:rFonts w:hint="eastAsia" w:ascii="Times New Roman" w:hAnsi="Times New Roman" w:eastAsia="宋体" w:cs="Times New Roman"/>
          <w:color w:val="auto"/>
          <w:sz w:val="24"/>
          <w:lang w:val="en-US" w:eastAsia="zh-CN"/>
        </w:rPr>
        <w:t>研究知识将幽默</w:t>
      </w:r>
      <w:r>
        <w:rPr>
          <w:rFonts w:hint="eastAsia" w:ascii="Times New Roman" w:hAnsi="Times New Roman" w:eastAsia="宋体" w:cs="Times New Roman"/>
          <w:color w:val="auto"/>
          <w:sz w:val="24"/>
        </w:rPr>
        <w:t>或</w:t>
      </w:r>
      <w:r>
        <w:rPr>
          <w:rFonts w:hint="eastAsia" w:ascii="Times New Roman" w:hAnsi="Times New Roman" w:eastAsia="宋体" w:cs="Times New Roman"/>
          <w:color w:val="auto"/>
          <w:sz w:val="24"/>
          <w:lang w:eastAsia="zh-CN"/>
        </w:rPr>
        <w:t>团队幽默氛围</w:t>
      </w:r>
      <w:r>
        <w:rPr>
          <w:rFonts w:hint="eastAsia" w:ascii="Times New Roman" w:hAnsi="Times New Roman" w:eastAsia="宋体" w:cs="Times New Roman"/>
          <w:color w:val="auto"/>
          <w:sz w:val="24"/>
          <w:lang w:val="en-US" w:eastAsia="zh-CN"/>
        </w:rPr>
        <w:t>视为</w:t>
      </w:r>
      <w:r>
        <w:rPr>
          <w:rFonts w:hint="eastAsia" w:ascii="Times New Roman" w:hAnsi="Times New Roman" w:eastAsia="宋体" w:cs="Times New Roman"/>
          <w:color w:val="auto"/>
          <w:sz w:val="24"/>
        </w:rPr>
        <w:t>团队中个体行为</w:t>
      </w:r>
      <w:r>
        <w:rPr>
          <w:rFonts w:hint="eastAsia" w:ascii="Times New Roman" w:hAnsi="Times New Roman" w:eastAsia="宋体" w:cs="Times New Roman"/>
          <w:color w:val="auto"/>
          <w:sz w:val="24"/>
          <w:lang w:val="en-US" w:eastAsia="zh-CN"/>
        </w:rPr>
        <w:t>的影响因素</w:t>
      </w:r>
      <w:r>
        <w:rPr>
          <w:rFonts w:hint="eastAsia" w:ascii="Times New Roman" w:hAnsi="Times New Roman" w:eastAsia="宋体" w:cs="Times New Roman"/>
          <w:color w:val="auto"/>
          <w:sz w:val="24"/>
        </w:rPr>
        <w:t>，对组织的认同程度会影响新员工社会化程度，却没有深究</w:t>
      </w:r>
      <w:r>
        <w:rPr>
          <w:rFonts w:hint="eastAsia" w:ascii="Times New Roman" w:hAnsi="Times New Roman" w:eastAsia="宋体" w:cs="Times New Roman"/>
          <w:color w:val="auto"/>
          <w:sz w:val="24"/>
          <w:lang w:val="en-US" w:eastAsia="zh-CN"/>
        </w:rPr>
        <w:t>其</w:t>
      </w:r>
      <w:r>
        <w:rPr>
          <w:rFonts w:hint="eastAsia" w:ascii="Times New Roman" w:hAnsi="Times New Roman" w:eastAsia="宋体" w:cs="Times New Roman"/>
          <w:color w:val="auto"/>
          <w:sz w:val="24"/>
        </w:rPr>
        <w:t>作用机制。</w:t>
      </w:r>
      <w:r>
        <w:rPr>
          <w:rFonts w:hint="eastAsia" w:ascii="Times New Roman" w:hAnsi="Times New Roman" w:eastAsia="宋体" w:cs="Times New Roman"/>
          <w:color w:val="auto"/>
          <w:sz w:val="24"/>
          <w:lang w:val="en-US" w:eastAsia="zh-CN"/>
        </w:rPr>
        <w:t>有鉴于此</w:t>
      </w:r>
      <w:r>
        <w:rPr>
          <w:rFonts w:hint="eastAsia" w:ascii="Times New Roman" w:hAnsi="Times New Roman" w:eastAsia="宋体" w:cs="Times New Roman"/>
          <w:color w:val="auto"/>
          <w:sz w:val="24"/>
        </w:rPr>
        <w:t>，本文将基于组织认同感的中介作用和员工自身幽默感的调节作用，</w:t>
      </w:r>
      <w:r>
        <w:rPr>
          <w:rFonts w:hint="eastAsia" w:ascii="Times New Roman" w:hAnsi="Times New Roman" w:eastAsia="宋体" w:cs="Times New Roman"/>
          <w:color w:val="auto"/>
          <w:sz w:val="24"/>
          <w:lang w:val="en-US" w:eastAsia="zh-CN"/>
        </w:rPr>
        <w:t>尝试探究</w:t>
      </w:r>
      <w:r>
        <w:rPr>
          <w:rFonts w:hint="eastAsia" w:ascii="Times New Roman" w:hAnsi="Times New Roman" w:eastAsia="宋体" w:cs="Times New Roman"/>
          <w:color w:val="auto"/>
          <w:sz w:val="24"/>
          <w:lang w:eastAsia="zh-CN"/>
        </w:rPr>
        <w:t>团队幽默氛围感知</w:t>
      </w:r>
      <w:r>
        <w:rPr>
          <w:rFonts w:hint="eastAsia" w:ascii="Times New Roman" w:hAnsi="Times New Roman" w:eastAsia="宋体" w:cs="Times New Roman"/>
          <w:color w:val="auto"/>
          <w:sz w:val="24"/>
        </w:rPr>
        <w:t>影响效应的作用机制。</w:t>
      </w:r>
    </w:p>
    <w:p>
      <w:pPr>
        <w:spacing w:before="156" w:beforeLines="50" w:after="156" w:afterLines="50"/>
        <w:jc w:val="center"/>
        <w:outlineLvl w:val="0"/>
        <w:rPr>
          <w:rFonts w:ascii="黑体" w:hAnsi="黑体" w:eastAsia="黑体" w:cs="黑体"/>
          <w:b/>
          <w:color w:val="auto"/>
          <w:sz w:val="36"/>
          <w:szCs w:val="36"/>
        </w:rPr>
      </w:pPr>
      <w:bookmarkStart w:id="43" w:name="_Toc29522"/>
      <w:bookmarkStart w:id="44" w:name="_Toc103236487"/>
      <w:bookmarkStart w:id="45" w:name="_Toc17343"/>
      <w:r>
        <w:rPr>
          <w:rFonts w:ascii="黑体" w:hAnsi="黑体" w:eastAsia="黑体" w:cs="黑体"/>
          <w:b/>
          <w:color w:val="auto"/>
          <w:sz w:val="36"/>
          <w:szCs w:val="36"/>
        </w:rPr>
        <w:t xml:space="preserve">3 </w:t>
      </w:r>
      <w:bookmarkEnd w:id="43"/>
      <w:r>
        <w:rPr>
          <w:rFonts w:ascii="黑体" w:hAnsi="黑体" w:eastAsia="黑体" w:cs="黑体"/>
          <w:b/>
          <w:color w:val="auto"/>
          <w:sz w:val="36"/>
          <w:szCs w:val="36"/>
        </w:rPr>
        <w:t>理论基础与研究假设</w:t>
      </w:r>
      <w:bookmarkEnd w:id="44"/>
      <w:bookmarkEnd w:id="45"/>
    </w:p>
    <w:p>
      <w:pPr>
        <w:pStyle w:val="3"/>
        <w:spacing w:before="156" w:after="156"/>
        <w:rPr>
          <w:rFonts w:hint="eastAsia"/>
          <w:color w:val="auto"/>
        </w:rPr>
      </w:pPr>
      <w:bookmarkStart w:id="46" w:name="_Toc455"/>
      <w:bookmarkStart w:id="47" w:name="_Toc103236488"/>
      <w:bookmarkStart w:id="48" w:name="_Toc31112"/>
      <w:r>
        <w:rPr>
          <w:rFonts w:hint="eastAsia"/>
          <w:color w:val="auto"/>
        </w:rPr>
        <w:t>3.1理论基础</w:t>
      </w:r>
      <w:bookmarkEnd w:id="46"/>
      <w:bookmarkEnd w:id="47"/>
      <w:bookmarkEnd w:id="48"/>
    </w:p>
    <w:p>
      <w:pPr>
        <w:spacing w:line="360" w:lineRule="auto"/>
        <w:ind w:firstLine="480" w:firstLineChars="200"/>
        <w:rPr>
          <w:rFonts w:hint="eastAsia" w:ascii="宋体" w:hAnsi="宋体" w:eastAsia="宋体" w:cs="宋体"/>
          <w:color w:val="auto"/>
          <w:sz w:val="24"/>
          <w:szCs w:val="24"/>
          <w:lang w:eastAsia="zh-CN"/>
        </w:rPr>
      </w:pPr>
      <w:r>
        <w:rPr>
          <w:rFonts w:hint="eastAsia" w:ascii="宋体" w:hAnsi="宋体" w:cs="宋体"/>
          <w:color w:val="auto"/>
          <w:sz w:val="24"/>
          <w:szCs w:val="24"/>
          <w:lang w:val="en-US" w:eastAsia="zh-CN"/>
        </w:rPr>
        <w:t>根据已有的相关研究所运用的理论和自己对相关理论的探索，</w:t>
      </w:r>
      <w:r>
        <w:rPr>
          <w:rFonts w:hint="eastAsia" w:ascii="宋体" w:hAnsi="宋体" w:cs="宋体"/>
          <w:color w:val="auto"/>
          <w:sz w:val="24"/>
          <w:szCs w:val="24"/>
        </w:rPr>
        <w:t>本文的理论框架，假设推演和模型构建将基于社会认知理论和社会信息加工理论来进行</w:t>
      </w:r>
      <w:r>
        <w:rPr>
          <w:rFonts w:hint="eastAsia" w:ascii="宋体" w:hAnsi="宋体" w:cs="宋体"/>
          <w:color w:val="auto"/>
          <w:sz w:val="24"/>
          <w:szCs w:val="24"/>
          <w:lang w:eastAsia="zh-CN"/>
        </w:rPr>
        <w:t>。</w:t>
      </w:r>
    </w:p>
    <w:p>
      <w:pPr>
        <w:pStyle w:val="4"/>
        <w:rPr>
          <w:rFonts w:hint="eastAsia"/>
          <w:color w:val="auto"/>
        </w:rPr>
      </w:pPr>
      <w:bookmarkStart w:id="49" w:name="_Toc261"/>
      <w:bookmarkStart w:id="50" w:name="_Toc103236489"/>
      <w:r>
        <w:rPr>
          <w:rFonts w:hint="eastAsia"/>
          <w:color w:val="auto"/>
        </w:rPr>
        <w:t>3.1.1社会认同理论</w:t>
      </w:r>
      <w:bookmarkEnd w:id="49"/>
      <w:bookmarkEnd w:id="50"/>
    </w:p>
    <w:p>
      <w:pPr>
        <w:spacing w:line="360" w:lineRule="auto"/>
        <w:ind w:firstLine="480" w:firstLineChars="200"/>
        <w:rPr>
          <w:rFonts w:hint="eastAsia"/>
          <w:color w:val="auto"/>
          <w:sz w:val="24"/>
        </w:rPr>
      </w:pPr>
      <w:r>
        <w:rPr>
          <w:rFonts w:hint="eastAsia"/>
          <w:color w:val="auto"/>
          <w:sz w:val="24"/>
        </w:rPr>
        <w:t>组织认同理论主要用于解释个体对团队成员身份的感知情况，社会认同理论认为个体只有</w:t>
      </w:r>
      <w:r>
        <w:rPr>
          <w:rFonts w:hint="eastAsia"/>
          <w:color w:val="auto"/>
          <w:sz w:val="24"/>
          <w:lang w:val="en-US" w:eastAsia="zh-CN"/>
        </w:rPr>
        <w:t>真心</w:t>
      </w:r>
      <w:r>
        <w:rPr>
          <w:rFonts w:hint="eastAsia"/>
          <w:color w:val="auto"/>
          <w:sz w:val="24"/>
        </w:rPr>
        <w:t>接受组织，觉得组织是可</w:t>
      </w:r>
      <w:r>
        <w:rPr>
          <w:rFonts w:hint="eastAsia"/>
          <w:color w:val="auto"/>
          <w:sz w:val="24"/>
          <w:lang w:val="en-US" w:eastAsia="zh-CN"/>
        </w:rPr>
        <w:t>信任</w:t>
      </w:r>
      <w:r>
        <w:rPr>
          <w:rFonts w:hint="eastAsia"/>
          <w:color w:val="auto"/>
          <w:sz w:val="24"/>
        </w:rPr>
        <w:t>的才会产生群体行为。社会认同通过强调集体特质和共享身份，</w:t>
      </w:r>
      <w:r>
        <w:rPr>
          <w:rFonts w:hint="eastAsia"/>
          <w:color w:val="auto"/>
          <w:sz w:val="24"/>
          <w:lang w:val="en-US" w:eastAsia="zh-CN"/>
        </w:rPr>
        <w:t>把个体视作</w:t>
      </w:r>
      <w:r>
        <w:rPr>
          <w:rFonts w:hint="eastAsia"/>
          <w:color w:val="auto"/>
          <w:sz w:val="24"/>
        </w:rPr>
        <w:t>一个具有</w:t>
      </w:r>
      <w:r>
        <w:rPr>
          <w:rFonts w:hint="eastAsia"/>
          <w:color w:val="auto"/>
          <w:sz w:val="24"/>
          <w:lang w:val="en-US" w:eastAsia="zh-CN"/>
        </w:rPr>
        <w:t>开放包容感</w:t>
      </w:r>
      <w:r>
        <w:rPr>
          <w:rFonts w:hint="eastAsia"/>
          <w:color w:val="auto"/>
          <w:sz w:val="24"/>
        </w:rPr>
        <w:t>的社会实体，</w:t>
      </w:r>
      <w:r>
        <w:rPr>
          <w:rFonts w:hint="eastAsia"/>
          <w:color w:val="auto"/>
          <w:sz w:val="24"/>
          <w:lang w:val="en-US" w:eastAsia="zh-CN"/>
        </w:rPr>
        <w:t>个体</w:t>
      </w:r>
      <w:r>
        <w:rPr>
          <w:rFonts w:hint="eastAsia"/>
          <w:color w:val="auto"/>
          <w:sz w:val="24"/>
        </w:rPr>
        <w:t>在这个过程中变成了</w:t>
      </w:r>
      <w:r>
        <w:rPr>
          <w:rFonts w:hint="eastAsia"/>
          <w:color w:val="auto"/>
          <w:sz w:val="24"/>
          <w:lang w:val="en-US" w:eastAsia="zh-CN"/>
        </w:rPr>
        <w:t>组织的一部分</w:t>
      </w:r>
      <w:r>
        <w:rPr>
          <w:rFonts w:hint="eastAsia"/>
          <w:color w:val="auto"/>
          <w:sz w:val="24"/>
        </w:rPr>
        <w:t>，个人会对自己所属的组织产生较好的认同感，这种认同感有利于提高员工的自尊心。社会认同理论可以理解为，当个体认同自己所属群体的价值观和属性时，就会增加对组织的归属感和依赖性，自我概念也会与组织一致</w:t>
      </w:r>
      <w:r>
        <w:rPr>
          <w:rFonts w:hint="eastAsia"/>
          <w:color w:val="auto"/>
          <w:sz w:val="24"/>
          <w:lang w:eastAsia="zh-CN"/>
        </w:rPr>
        <w:t>，</w:t>
      </w:r>
      <w:r>
        <w:rPr>
          <w:rFonts w:hint="eastAsia"/>
          <w:color w:val="auto"/>
          <w:sz w:val="24"/>
        </w:rPr>
        <w:t>在价值观和行为上逐渐向所属组织靠拢，将自己视为组织的一部分。</w:t>
      </w:r>
    </w:p>
    <w:p>
      <w:pPr>
        <w:spacing w:line="360" w:lineRule="auto"/>
        <w:ind w:firstLine="480" w:firstLineChars="200"/>
        <w:rPr>
          <w:rFonts w:hint="eastAsia" w:ascii="宋体" w:hAnsi="宋体"/>
          <w:bCs/>
          <w:color w:val="auto"/>
          <w:sz w:val="24"/>
        </w:rPr>
      </w:pPr>
      <w:r>
        <w:rPr>
          <w:color w:val="auto"/>
          <w:sz w:val="24"/>
        </w:rPr>
        <w:t>严鸣等</w:t>
      </w:r>
      <w:r>
        <w:rPr>
          <w:rFonts w:hint="eastAsia"/>
          <w:color w:val="auto"/>
          <w:sz w:val="24"/>
          <w:lang w:val="en-US" w:eastAsia="zh-CN"/>
        </w:rPr>
        <w:t>(</w:t>
      </w:r>
      <w:r>
        <w:rPr>
          <w:rFonts w:hint="eastAsia"/>
          <w:color w:val="auto"/>
          <w:sz w:val="24"/>
        </w:rPr>
        <w:t>2011)研究发现，</w:t>
      </w:r>
      <w:r>
        <w:rPr>
          <w:color w:val="auto"/>
          <w:sz w:val="24"/>
        </w:rPr>
        <w:t>在</w:t>
      </w:r>
      <w:r>
        <w:rPr>
          <w:rFonts w:hint="eastAsia"/>
          <w:color w:val="auto"/>
          <w:sz w:val="24"/>
          <w:lang w:val="en-US" w:eastAsia="zh-CN"/>
        </w:rPr>
        <w:t>社会</w:t>
      </w:r>
      <w:r>
        <w:rPr>
          <w:color w:val="auto"/>
          <w:sz w:val="24"/>
        </w:rPr>
        <w:t>认同理论视角下，一个新员工在组织内建立发展角色认同与社会认同的认知过程</w:t>
      </w:r>
      <w:r>
        <w:rPr>
          <w:rFonts w:hint="eastAsia"/>
          <w:color w:val="auto"/>
          <w:sz w:val="24"/>
          <w:lang w:val="en-US" w:eastAsia="zh-CN"/>
        </w:rPr>
        <w:t>就是</w:t>
      </w:r>
      <w:r>
        <w:rPr>
          <w:color w:val="auto"/>
          <w:sz w:val="24"/>
        </w:rPr>
        <w:t>组织社会化的过程。因此，</w:t>
      </w:r>
      <w:r>
        <w:rPr>
          <w:rFonts w:hint="eastAsia"/>
          <w:color w:val="auto"/>
          <w:sz w:val="24"/>
        </w:rPr>
        <w:t>新员工在组织内</w:t>
      </w:r>
      <w:r>
        <w:rPr>
          <w:color w:val="auto"/>
          <w:sz w:val="24"/>
        </w:rPr>
        <w:t>社会化程度的提高，</w:t>
      </w:r>
      <w:r>
        <w:rPr>
          <w:rFonts w:hint="eastAsia"/>
          <w:color w:val="auto"/>
          <w:sz w:val="24"/>
        </w:rPr>
        <w:t>可以让员工</w:t>
      </w:r>
      <w:r>
        <w:rPr>
          <w:rFonts w:hint="eastAsia"/>
          <w:color w:val="auto"/>
          <w:sz w:val="24"/>
          <w:lang w:eastAsia="zh-CN"/>
        </w:rPr>
        <w:t>更快地融入</w:t>
      </w:r>
      <w:r>
        <w:rPr>
          <w:rFonts w:hint="eastAsia"/>
          <w:color w:val="auto"/>
          <w:sz w:val="24"/>
        </w:rPr>
        <w:t>到组织内的互动中，从而产生更多的归属感和认同感，</w:t>
      </w:r>
      <w:r>
        <w:rPr>
          <w:color w:val="auto"/>
          <w:sz w:val="24"/>
        </w:rPr>
        <w:t>新员工</w:t>
      </w:r>
      <w:r>
        <w:rPr>
          <w:rFonts w:hint="eastAsia"/>
          <w:color w:val="auto"/>
          <w:sz w:val="24"/>
        </w:rPr>
        <w:t>也能</w:t>
      </w:r>
      <w:r>
        <w:rPr>
          <w:color w:val="auto"/>
          <w:sz w:val="24"/>
        </w:rPr>
        <w:t>越来越适应自身在组织内的角色。从实证研究结果来看，员工</w:t>
      </w:r>
      <w:r>
        <w:rPr>
          <w:rFonts w:hint="eastAsia"/>
          <w:color w:val="auto"/>
          <w:sz w:val="24"/>
        </w:rPr>
        <w:t>组织</w:t>
      </w:r>
      <w:r>
        <w:rPr>
          <w:color w:val="auto"/>
          <w:sz w:val="24"/>
        </w:rPr>
        <w:t>社会化</w:t>
      </w:r>
      <w:r>
        <w:rPr>
          <w:rFonts w:hint="eastAsia"/>
          <w:color w:val="auto"/>
          <w:sz w:val="24"/>
        </w:rPr>
        <w:t>对</w:t>
      </w:r>
      <w:r>
        <w:rPr>
          <w:color w:val="auto"/>
          <w:sz w:val="24"/>
        </w:rPr>
        <w:t>其</w:t>
      </w:r>
      <w:r>
        <w:rPr>
          <w:rFonts w:hint="eastAsia"/>
          <w:color w:val="auto"/>
          <w:sz w:val="24"/>
        </w:rPr>
        <w:t>组织认同有显著的正向影响</w:t>
      </w:r>
      <w:r>
        <w:rPr>
          <w:color w:val="auto"/>
          <w:sz w:val="24"/>
        </w:rPr>
        <w:t>。</w:t>
      </w:r>
    </w:p>
    <w:p>
      <w:pPr>
        <w:pStyle w:val="4"/>
        <w:rPr>
          <w:rFonts w:ascii="宋体" w:hAnsi="宋体" w:cs="宋体"/>
          <w:bCs/>
          <w:color w:val="auto"/>
        </w:rPr>
      </w:pPr>
      <w:bookmarkStart w:id="51" w:name="_Toc103236490"/>
      <w:bookmarkStart w:id="52" w:name="_Toc2046"/>
      <w:r>
        <w:rPr>
          <w:rFonts w:hint="eastAsia"/>
          <w:color w:val="auto"/>
        </w:rPr>
        <w:t>3.1.</w:t>
      </w:r>
      <w:r>
        <w:rPr>
          <w:rFonts w:hint="eastAsia"/>
          <w:color w:val="auto"/>
          <w:lang w:val="en-US" w:eastAsia="zh-CN"/>
        </w:rPr>
        <w:t>2</w:t>
      </w:r>
      <w:r>
        <w:rPr>
          <w:rFonts w:hint="eastAsia"/>
          <w:color w:val="auto"/>
        </w:rPr>
        <w:t>社会信息加工理论</w:t>
      </w:r>
      <w:bookmarkEnd w:id="51"/>
      <w:bookmarkEnd w:id="52"/>
    </w:p>
    <w:p>
      <w:pPr>
        <w:spacing w:line="360" w:lineRule="auto"/>
        <w:ind w:firstLine="480" w:firstLineChars="200"/>
        <w:jc w:val="left"/>
        <w:rPr>
          <w:color w:val="auto"/>
          <w:sz w:val="24"/>
        </w:rPr>
      </w:pPr>
      <w:r>
        <w:rPr>
          <w:rFonts w:hint="eastAsia"/>
          <w:color w:val="auto"/>
          <w:sz w:val="24"/>
        </w:rPr>
        <w:t>社会信息加工理论是</w:t>
      </w:r>
      <w:r>
        <w:rPr>
          <w:rFonts w:hint="eastAsia"/>
          <w:color w:val="auto"/>
          <w:sz w:val="24"/>
          <w:lang w:val="en-US" w:eastAsia="zh-CN"/>
        </w:rPr>
        <w:t>研究</w:t>
      </w:r>
      <w:r>
        <w:rPr>
          <w:rFonts w:hint="eastAsia"/>
          <w:color w:val="auto"/>
          <w:sz w:val="24"/>
        </w:rPr>
        <w:t>个体行为的</w:t>
      </w:r>
      <w:r>
        <w:rPr>
          <w:rFonts w:hint="eastAsia"/>
          <w:color w:val="auto"/>
          <w:sz w:val="24"/>
          <w:lang w:val="en-US" w:eastAsia="zh-CN"/>
        </w:rPr>
        <w:t>基础</w:t>
      </w:r>
      <w:r>
        <w:rPr>
          <w:rFonts w:hint="eastAsia"/>
          <w:color w:val="auto"/>
          <w:sz w:val="24"/>
        </w:rPr>
        <w:t>理论，</w:t>
      </w:r>
      <w:r>
        <w:rPr>
          <w:rFonts w:hint="eastAsia"/>
          <w:color w:val="auto"/>
          <w:sz w:val="24"/>
          <w:lang w:val="en-US" w:eastAsia="zh-CN"/>
        </w:rPr>
        <w:t>将</w:t>
      </w:r>
      <w:r>
        <w:rPr>
          <w:rFonts w:hint="eastAsia"/>
          <w:color w:val="auto"/>
          <w:sz w:val="24"/>
        </w:rPr>
        <w:t>环境，人和行为看作是相互独立，相互作用同时又相互决定的理论实体</w:t>
      </w:r>
      <w:r>
        <w:rPr>
          <w:rFonts w:hint="eastAsia"/>
          <w:color w:val="auto"/>
          <w:sz w:val="24"/>
          <w:lang w:eastAsia="zh-CN"/>
        </w:rPr>
        <w:t>，</w:t>
      </w:r>
      <w:r>
        <w:rPr>
          <w:rFonts w:hint="eastAsia"/>
          <w:color w:val="auto"/>
          <w:sz w:val="24"/>
          <w:lang w:val="en-US" w:eastAsia="zh-CN"/>
        </w:rPr>
        <w:t>探讨三者之间的关系</w:t>
      </w:r>
      <w:r>
        <w:rPr>
          <w:rFonts w:hint="eastAsia"/>
          <w:color w:val="auto"/>
          <w:sz w:val="24"/>
        </w:rPr>
        <w:t>。</w:t>
      </w:r>
    </w:p>
    <w:p>
      <w:pPr>
        <w:spacing w:line="360" w:lineRule="auto"/>
        <w:ind w:firstLine="480" w:firstLineChars="200"/>
        <w:jc w:val="left"/>
        <w:rPr>
          <w:rFonts w:hint="eastAsia" w:eastAsia="宋体"/>
          <w:color w:val="auto"/>
          <w:sz w:val="24"/>
          <w:lang w:eastAsia="zh-CN"/>
        </w:rPr>
      </w:pPr>
      <w:r>
        <w:rPr>
          <w:rFonts w:hint="eastAsia"/>
          <w:color w:val="auto"/>
          <w:sz w:val="24"/>
        </w:rPr>
        <w:t>根据社会信息加工理论，员工在工作场所不会在真空中工作</w:t>
      </w:r>
      <w:r>
        <w:rPr>
          <w:rFonts w:hint="eastAsia"/>
          <w:color w:val="auto"/>
          <w:sz w:val="24"/>
          <w:lang w:eastAsia="zh-CN"/>
        </w:rPr>
        <w:t>，</w:t>
      </w:r>
      <w:r>
        <w:rPr>
          <w:rFonts w:hint="eastAsia"/>
          <w:color w:val="auto"/>
          <w:sz w:val="24"/>
        </w:rPr>
        <w:t>因为能够影响，调节</w:t>
      </w:r>
      <w:r>
        <w:rPr>
          <w:rFonts w:hint="eastAsia"/>
          <w:color w:val="auto"/>
          <w:sz w:val="24"/>
          <w:lang w:val="en-US" w:eastAsia="zh-CN"/>
        </w:rPr>
        <w:t>员工</w:t>
      </w:r>
      <w:r>
        <w:rPr>
          <w:rFonts w:hint="eastAsia"/>
          <w:color w:val="auto"/>
          <w:sz w:val="24"/>
        </w:rPr>
        <w:t>心理</w:t>
      </w:r>
      <w:r>
        <w:rPr>
          <w:rFonts w:hint="eastAsia"/>
          <w:color w:val="auto"/>
          <w:sz w:val="24"/>
          <w:lang w:val="en-US" w:eastAsia="zh-CN"/>
        </w:rPr>
        <w:t>和</w:t>
      </w:r>
      <w:r>
        <w:rPr>
          <w:rFonts w:hint="eastAsia"/>
          <w:color w:val="auto"/>
          <w:sz w:val="24"/>
        </w:rPr>
        <w:t>行为的社会信息是这些环境提供的，所以员工通过</w:t>
      </w:r>
      <w:r>
        <w:rPr>
          <w:rFonts w:hint="eastAsia"/>
          <w:color w:val="auto"/>
          <w:sz w:val="24"/>
          <w:lang w:val="en-US" w:eastAsia="zh-CN"/>
        </w:rPr>
        <w:t>接收这些</w:t>
      </w:r>
      <w:r>
        <w:rPr>
          <w:rFonts w:hint="eastAsia"/>
          <w:color w:val="auto"/>
          <w:sz w:val="24"/>
        </w:rPr>
        <w:t>周围的社会线索，</w:t>
      </w:r>
      <w:r>
        <w:rPr>
          <w:rFonts w:hint="eastAsia"/>
          <w:color w:val="auto"/>
          <w:sz w:val="24"/>
          <w:lang w:val="en-US" w:eastAsia="zh-CN"/>
        </w:rPr>
        <w:t>试图</w:t>
      </w:r>
      <w:r>
        <w:rPr>
          <w:rFonts w:hint="eastAsia"/>
          <w:color w:val="auto"/>
          <w:sz w:val="24"/>
        </w:rPr>
        <w:t>理解并</w:t>
      </w:r>
      <w:r>
        <w:rPr>
          <w:rFonts w:hint="eastAsia"/>
          <w:color w:val="auto"/>
          <w:sz w:val="24"/>
          <w:lang w:val="en-US" w:eastAsia="zh-CN"/>
        </w:rPr>
        <w:t>遵从</w:t>
      </w:r>
      <w:r>
        <w:rPr>
          <w:rFonts w:hint="eastAsia"/>
          <w:color w:val="auto"/>
          <w:sz w:val="24"/>
        </w:rPr>
        <w:t>组织内的</w:t>
      </w:r>
      <w:r>
        <w:rPr>
          <w:rFonts w:hint="eastAsia"/>
          <w:color w:val="auto"/>
          <w:sz w:val="24"/>
          <w:lang w:val="en-US" w:eastAsia="zh-CN"/>
        </w:rPr>
        <w:t>规则</w:t>
      </w:r>
      <w:r>
        <w:rPr>
          <w:rFonts w:hint="eastAsia"/>
          <w:color w:val="auto"/>
          <w:sz w:val="24"/>
        </w:rPr>
        <w:t>。</w:t>
      </w:r>
      <w:r>
        <w:rPr>
          <w:rFonts w:hint="eastAsia"/>
          <w:color w:val="auto"/>
          <w:sz w:val="24"/>
          <w:lang w:val="en-US" w:eastAsia="zh-CN"/>
        </w:rPr>
        <w:t>团队成员往往会将</w:t>
      </w:r>
      <w:r>
        <w:rPr>
          <w:rFonts w:hint="eastAsia"/>
          <w:color w:val="auto"/>
          <w:sz w:val="24"/>
        </w:rPr>
        <w:t>团队氛围作为信息线索来源，并</w:t>
      </w:r>
      <w:r>
        <w:rPr>
          <w:rFonts w:hint="eastAsia"/>
          <w:color w:val="auto"/>
          <w:sz w:val="24"/>
          <w:lang w:val="en-US" w:eastAsia="zh-CN"/>
        </w:rPr>
        <w:t>根据这些信息</w:t>
      </w:r>
      <w:r>
        <w:rPr>
          <w:rFonts w:hint="eastAsia"/>
          <w:color w:val="auto"/>
          <w:sz w:val="24"/>
        </w:rPr>
        <w:t>调整自己的心理状态</w:t>
      </w:r>
      <w:r>
        <w:rPr>
          <w:rFonts w:hint="eastAsia"/>
          <w:color w:val="auto"/>
          <w:sz w:val="24"/>
          <w:lang w:eastAsia="zh-CN"/>
        </w:rPr>
        <w:t>。</w:t>
      </w:r>
      <w:r>
        <w:rPr>
          <w:rFonts w:hint="eastAsia"/>
          <w:color w:val="auto"/>
          <w:sz w:val="24"/>
          <w:lang w:val="en-US" w:eastAsia="zh-CN"/>
        </w:rPr>
        <w:t>因为</w:t>
      </w:r>
      <w:r>
        <w:rPr>
          <w:rFonts w:hint="eastAsia"/>
          <w:color w:val="auto"/>
          <w:sz w:val="24"/>
        </w:rPr>
        <w:t>在组织中团队氛围作为一种社会环境，包含着一系列社会信息</w:t>
      </w:r>
      <w:r>
        <w:rPr>
          <w:rFonts w:hint="eastAsia"/>
          <w:color w:val="auto"/>
          <w:sz w:val="24"/>
          <w:lang w:eastAsia="zh-CN"/>
        </w:rPr>
        <w:t>。</w:t>
      </w:r>
    </w:p>
    <w:p>
      <w:pPr>
        <w:spacing w:line="360" w:lineRule="auto"/>
        <w:ind w:firstLine="480" w:firstLineChars="200"/>
        <w:jc w:val="left"/>
        <w:rPr>
          <w:bCs/>
          <w:color w:val="auto"/>
          <w:sz w:val="24"/>
        </w:rPr>
      </w:pPr>
      <w:r>
        <w:rPr>
          <w:color w:val="auto"/>
          <w:sz w:val="24"/>
        </w:rPr>
        <w:t>根据社会信息加工理论，</w:t>
      </w:r>
      <w:r>
        <w:rPr>
          <w:rFonts w:hint="eastAsia"/>
          <w:color w:val="auto"/>
          <w:sz w:val="24"/>
          <w:lang w:val="en-US" w:eastAsia="zh-CN"/>
        </w:rPr>
        <w:t xml:space="preserve">团队成员所处的团队氛围会决定他们在面临不确定性选择时的社会行为( </w:t>
      </w:r>
      <w:r>
        <w:rPr>
          <w:color w:val="auto"/>
          <w:sz w:val="24"/>
        </w:rPr>
        <w:t>Pfeffer</w:t>
      </w:r>
      <w:r>
        <w:rPr>
          <w:rFonts w:hint="eastAsia"/>
          <w:color w:val="auto"/>
          <w:sz w:val="24"/>
          <w:lang w:val="en-US" w:eastAsia="zh-CN"/>
        </w:rPr>
        <w:t xml:space="preserve"> </w:t>
      </w:r>
      <w:r>
        <w:rPr>
          <w:rFonts w:hint="eastAsia"/>
          <w:color w:val="auto"/>
          <w:sz w:val="24"/>
        </w:rPr>
        <w:t>,</w:t>
      </w:r>
      <w:r>
        <w:rPr>
          <w:color w:val="auto"/>
          <w:sz w:val="24"/>
        </w:rPr>
        <w:t>1978</w:t>
      </w:r>
      <w:r>
        <w:rPr>
          <w:rFonts w:hint="eastAsia"/>
          <w:color w:val="auto"/>
          <w:sz w:val="24"/>
          <w:lang w:val="en-US" w:eastAsia="zh-CN"/>
        </w:rPr>
        <w:t xml:space="preserve"> )</w:t>
      </w:r>
      <w:r>
        <w:rPr>
          <w:color w:val="auto"/>
          <w:sz w:val="24"/>
        </w:rPr>
        <w:t xml:space="preserve">。Gurbin </w:t>
      </w:r>
      <w:r>
        <w:rPr>
          <w:rFonts w:hint="eastAsia"/>
          <w:color w:val="auto"/>
          <w:sz w:val="24"/>
        </w:rPr>
        <w:t>也研究指出，</w:t>
      </w:r>
      <w:r>
        <w:rPr>
          <w:rFonts w:hint="eastAsia"/>
          <w:color w:val="auto"/>
          <w:sz w:val="24"/>
          <w:lang w:val="en-US" w:eastAsia="zh-CN"/>
        </w:rPr>
        <w:t>个人所处的环境会影响</w:t>
      </w:r>
      <w:r>
        <w:rPr>
          <w:rFonts w:hint="eastAsia"/>
          <w:color w:val="auto"/>
          <w:sz w:val="24"/>
        </w:rPr>
        <w:t>信息加工过程，并且</w:t>
      </w:r>
      <w:r>
        <w:rPr>
          <w:rFonts w:hint="eastAsia"/>
          <w:color w:val="auto"/>
          <w:sz w:val="24"/>
          <w:lang w:val="en-US" w:eastAsia="zh-CN"/>
        </w:rPr>
        <w:t>建议将环境因素加入到</w:t>
      </w:r>
      <w:r>
        <w:rPr>
          <w:rFonts w:hint="eastAsia"/>
          <w:color w:val="auto"/>
          <w:sz w:val="24"/>
        </w:rPr>
        <w:t>传统的信息加工理论行为研究</w:t>
      </w:r>
      <w:r>
        <w:rPr>
          <w:rFonts w:hint="eastAsia"/>
          <w:color w:val="auto"/>
          <w:sz w:val="24"/>
          <w:lang w:val="en-US" w:eastAsia="zh-CN"/>
        </w:rPr>
        <w:t>中</w:t>
      </w:r>
      <w:r>
        <w:rPr>
          <w:rFonts w:hint="eastAsia"/>
          <w:color w:val="auto"/>
          <w:sz w:val="24"/>
        </w:rPr>
        <w:t>。</w:t>
      </w:r>
    </w:p>
    <w:p>
      <w:pPr>
        <w:pStyle w:val="3"/>
        <w:spacing w:before="156" w:after="156"/>
        <w:rPr>
          <w:rFonts w:hint="eastAsia"/>
          <w:color w:val="auto"/>
        </w:rPr>
      </w:pPr>
      <w:bookmarkStart w:id="53" w:name="_Toc103236491"/>
      <w:bookmarkStart w:id="54" w:name="_Toc4841"/>
      <w:r>
        <w:rPr>
          <w:rFonts w:hint="eastAsia"/>
          <w:color w:val="auto"/>
        </w:rPr>
        <w:t>3.2研究假设</w:t>
      </w:r>
      <w:bookmarkEnd w:id="53"/>
      <w:bookmarkEnd w:id="54"/>
    </w:p>
    <w:p>
      <w:pPr>
        <w:pStyle w:val="4"/>
        <w:rPr>
          <w:rFonts w:hint="eastAsia"/>
          <w:color w:val="auto"/>
        </w:rPr>
      </w:pPr>
      <w:bookmarkStart w:id="55" w:name="_Toc24900"/>
      <w:bookmarkStart w:id="56" w:name="_Toc18641"/>
      <w:bookmarkStart w:id="57" w:name="_Toc103236492"/>
      <w:r>
        <w:rPr>
          <w:rFonts w:hint="eastAsia"/>
          <w:color w:val="auto"/>
        </w:rPr>
        <w:t>3.2.1</w:t>
      </w:r>
      <w:r>
        <w:rPr>
          <w:rFonts w:hint="eastAsia"/>
          <w:color w:val="auto"/>
          <w:lang w:eastAsia="zh-CN"/>
        </w:rPr>
        <w:t>团队幽默氛围感知</w:t>
      </w:r>
      <w:r>
        <w:rPr>
          <w:rFonts w:hint="eastAsia"/>
          <w:color w:val="auto"/>
        </w:rPr>
        <w:t>与</w:t>
      </w:r>
      <w:bookmarkEnd w:id="55"/>
      <w:r>
        <w:rPr>
          <w:rFonts w:hint="eastAsia"/>
          <w:color w:val="auto"/>
        </w:rPr>
        <w:t>组织认同</w:t>
      </w:r>
      <w:bookmarkEnd w:id="56"/>
      <w:bookmarkEnd w:id="57"/>
    </w:p>
    <w:p>
      <w:pPr>
        <w:spacing w:line="360" w:lineRule="auto"/>
        <w:ind w:firstLine="480" w:firstLineChars="200"/>
        <w:jc w:val="left"/>
        <w:rPr>
          <w:rFonts w:hint="eastAsia" w:cs="宋体"/>
          <w:color w:val="auto"/>
          <w:sz w:val="24"/>
          <w:szCs w:val="24"/>
        </w:rPr>
      </w:pPr>
      <w:r>
        <w:rPr>
          <w:rFonts w:cs="宋体"/>
          <w:color w:val="auto"/>
          <w:sz w:val="24"/>
          <w:szCs w:val="24"/>
        </w:rPr>
        <w:t>组织认同是组织成员的一种</w:t>
      </w:r>
      <w:r>
        <w:rPr>
          <w:rFonts w:hint="eastAsia" w:cs="宋体"/>
          <w:color w:val="auto"/>
          <w:sz w:val="24"/>
          <w:szCs w:val="24"/>
        </w:rPr>
        <w:t>归属</w:t>
      </w:r>
      <w:r>
        <w:rPr>
          <w:rFonts w:cs="宋体"/>
          <w:color w:val="auto"/>
          <w:sz w:val="24"/>
          <w:szCs w:val="24"/>
        </w:rPr>
        <w:t>于组织或与组织具有</w:t>
      </w:r>
      <w:r>
        <w:rPr>
          <w:rFonts w:hint="eastAsia" w:cs="宋体"/>
          <w:color w:val="auto"/>
          <w:sz w:val="24"/>
          <w:szCs w:val="24"/>
          <w:lang w:val="en-US" w:eastAsia="zh-CN"/>
        </w:rPr>
        <w:t>某些方面的</w:t>
      </w:r>
      <w:r>
        <w:rPr>
          <w:rFonts w:hint="eastAsia" w:cs="宋体"/>
          <w:color w:val="auto"/>
          <w:sz w:val="24"/>
          <w:szCs w:val="24"/>
        </w:rPr>
        <w:t>一致性</w:t>
      </w:r>
      <w:r>
        <w:rPr>
          <w:rFonts w:cs="宋体"/>
          <w:color w:val="auto"/>
          <w:sz w:val="24"/>
          <w:szCs w:val="24"/>
        </w:rPr>
        <w:t>的感</w:t>
      </w:r>
      <w:r>
        <w:rPr>
          <w:rFonts w:hint="eastAsia" w:cs="宋体"/>
          <w:color w:val="auto"/>
          <w:sz w:val="24"/>
          <w:szCs w:val="24"/>
        </w:rPr>
        <w:t>觉</w:t>
      </w:r>
      <w:r>
        <w:rPr>
          <w:rFonts w:cs="宋体"/>
          <w:color w:val="auto"/>
          <w:sz w:val="24"/>
          <w:szCs w:val="24"/>
        </w:rPr>
        <w:t>。</w:t>
      </w:r>
      <w:r>
        <w:rPr>
          <w:rFonts w:hint="eastAsia"/>
          <w:color w:val="auto"/>
          <w:sz w:val="24"/>
          <w:szCs w:val="24"/>
        </w:rPr>
        <w:t>对于组织和员工来说，这都是一种很重要的工作体验。因为很多学者指出，组织认同是组织成员出于自己的情感需求和对组织的预期，希望与组织之间保持其</w:t>
      </w:r>
      <w:r>
        <w:rPr>
          <w:rFonts w:hint="eastAsia"/>
          <w:color w:val="auto"/>
          <w:sz w:val="24"/>
          <w:szCs w:val="24"/>
          <w:lang w:val="en-US" w:eastAsia="zh-CN"/>
        </w:rPr>
        <w:t>定义</w:t>
      </w:r>
      <w:r>
        <w:rPr>
          <w:rFonts w:hint="eastAsia"/>
          <w:color w:val="auto"/>
          <w:sz w:val="24"/>
          <w:szCs w:val="24"/>
        </w:rPr>
        <w:t>的关系</w:t>
      </w:r>
      <w:r>
        <w:rPr>
          <w:rFonts w:hint="eastAsia" w:cs="宋体"/>
          <w:color w:val="auto"/>
          <w:sz w:val="24"/>
          <w:szCs w:val="24"/>
        </w:rPr>
        <w:t>。</w:t>
      </w:r>
    </w:p>
    <w:p>
      <w:pPr>
        <w:spacing w:line="360" w:lineRule="auto"/>
        <w:ind w:firstLine="480" w:firstLineChars="200"/>
        <w:jc w:val="left"/>
        <w:rPr>
          <w:rFonts w:hint="eastAsia" w:cs="宋体"/>
          <w:color w:val="auto"/>
          <w:sz w:val="24"/>
          <w:szCs w:val="24"/>
        </w:rPr>
      </w:pPr>
      <w:r>
        <w:rPr>
          <w:rFonts w:hint="eastAsia" w:cs="宋体"/>
          <w:color w:val="auto"/>
          <w:sz w:val="24"/>
          <w:szCs w:val="24"/>
        </w:rPr>
        <w:t>研究表明，环境因素</w:t>
      </w:r>
      <w:r>
        <w:rPr>
          <w:rFonts w:hint="eastAsia" w:cs="宋体"/>
          <w:color w:val="auto"/>
          <w:sz w:val="24"/>
          <w:szCs w:val="24"/>
          <w:lang w:val="en-US" w:eastAsia="zh-CN"/>
        </w:rPr>
        <w:t>也可能</w:t>
      </w:r>
      <w:r>
        <w:rPr>
          <w:rFonts w:hint="eastAsia" w:cs="宋体"/>
          <w:color w:val="auto"/>
          <w:sz w:val="24"/>
          <w:szCs w:val="24"/>
        </w:rPr>
        <w:t>对个体的组织认同产生影响。团队</w:t>
      </w:r>
      <w:r>
        <w:rPr>
          <w:rFonts w:hint="eastAsia" w:cs="宋体"/>
          <w:color w:val="auto"/>
          <w:sz w:val="24"/>
          <w:szCs w:val="24"/>
          <w:lang w:val="en-US" w:eastAsia="zh-CN"/>
        </w:rPr>
        <w:t>幽默</w:t>
      </w:r>
      <w:r>
        <w:rPr>
          <w:rFonts w:hint="eastAsia" w:cs="宋体"/>
          <w:color w:val="auto"/>
          <w:sz w:val="24"/>
          <w:szCs w:val="24"/>
        </w:rPr>
        <w:t>氛围是</w:t>
      </w:r>
      <w:r>
        <w:rPr>
          <w:rFonts w:hint="eastAsia" w:cs="宋体"/>
          <w:color w:val="auto"/>
          <w:sz w:val="24"/>
          <w:szCs w:val="24"/>
          <w:lang w:val="en-US" w:eastAsia="zh-CN"/>
        </w:rPr>
        <w:t>员工</w:t>
      </w:r>
      <w:r>
        <w:rPr>
          <w:rFonts w:hint="eastAsia" w:cs="宋体"/>
          <w:color w:val="auto"/>
          <w:sz w:val="24"/>
          <w:szCs w:val="24"/>
        </w:rPr>
        <w:t>对组织整体环境直接或间接的感知，从而影响组织成员的</w:t>
      </w:r>
      <w:r>
        <w:rPr>
          <w:rFonts w:hint="eastAsia" w:cs="宋体"/>
          <w:color w:val="auto"/>
          <w:sz w:val="24"/>
          <w:szCs w:val="24"/>
          <w:lang w:val="en-US" w:eastAsia="zh-CN"/>
        </w:rPr>
        <w:t>工作表现</w:t>
      </w:r>
      <w:r>
        <w:rPr>
          <w:rFonts w:hint="eastAsia" w:cs="宋体"/>
          <w:color w:val="auto"/>
          <w:sz w:val="24"/>
          <w:szCs w:val="24"/>
        </w:rPr>
        <w:t>和</w:t>
      </w:r>
      <w:r>
        <w:rPr>
          <w:rFonts w:hint="eastAsia" w:cs="宋体"/>
          <w:color w:val="auto"/>
          <w:sz w:val="24"/>
          <w:szCs w:val="24"/>
          <w:lang w:val="en-US" w:eastAsia="zh-CN"/>
        </w:rPr>
        <w:t>行为动机</w:t>
      </w:r>
      <w:r>
        <w:rPr>
          <w:rFonts w:hint="eastAsia" w:cs="宋体"/>
          <w:color w:val="auto"/>
          <w:sz w:val="24"/>
          <w:szCs w:val="24"/>
        </w:rPr>
        <w:t>。Blanchart等(2014)发现幽默氛围对员工在工作中解释和理解歧义有积极的影响，增加了他们的组织认同。因此本文假设团队氛围的幽默程度对组织认同有正向影响。</w:t>
      </w:r>
    </w:p>
    <w:p>
      <w:pPr>
        <w:spacing w:line="360" w:lineRule="auto"/>
        <w:ind w:firstLine="480" w:firstLineChars="200"/>
        <w:jc w:val="left"/>
        <w:rPr>
          <w:rFonts w:cs="宋体"/>
          <w:i/>
          <w:iCs/>
          <w:color w:val="auto"/>
          <w:sz w:val="24"/>
          <w:szCs w:val="24"/>
        </w:rPr>
      </w:pPr>
      <w:r>
        <w:rPr>
          <w:rFonts w:hint="eastAsia" w:cs="宋体"/>
          <w:i/>
          <w:iCs/>
          <w:color w:val="auto"/>
          <w:sz w:val="24"/>
          <w:szCs w:val="24"/>
        </w:rPr>
        <w:t>假设1:</w:t>
      </w:r>
      <w:r>
        <w:rPr>
          <w:rFonts w:hint="eastAsia" w:cs="宋体"/>
          <w:i/>
          <w:iCs/>
          <w:color w:val="auto"/>
          <w:sz w:val="24"/>
          <w:szCs w:val="24"/>
          <w:lang w:eastAsia="zh-CN"/>
        </w:rPr>
        <w:t>团队幽默氛围感知</w:t>
      </w:r>
      <w:r>
        <w:rPr>
          <w:rFonts w:hint="eastAsia" w:cs="宋体"/>
          <w:i/>
          <w:iCs/>
          <w:color w:val="auto"/>
          <w:sz w:val="24"/>
          <w:szCs w:val="24"/>
        </w:rPr>
        <w:t>与组织认同正相关</w:t>
      </w:r>
    </w:p>
    <w:p>
      <w:pPr>
        <w:pStyle w:val="4"/>
        <w:rPr>
          <w:rFonts w:hint="eastAsia" w:cs="宋体"/>
          <w:color w:val="auto"/>
        </w:rPr>
      </w:pPr>
      <w:bookmarkStart w:id="58" w:name="_Toc16363"/>
      <w:bookmarkStart w:id="59" w:name="_Toc103236493"/>
      <w:bookmarkStart w:id="60" w:name="_Toc16528"/>
      <w:r>
        <w:rPr>
          <w:rFonts w:hint="eastAsia"/>
          <w:color w:val="auto"/>
        </w:rPr>
        <w:t>3.2.2组织认同与</w:t>
      </w:r>
      <w:bookmarkEnd w:id="58"/>
      <w:r>
        <w:rPr>
          <w:rFonts w:hint="eastAsia"/>
          <w:color w:val="auto"/>
        </w:rPr>
        <w:t>新员工社会化</w:t>
      </w:r>
      <w:bookmarkEnd w:id="59"/>
      <w:bookmarkEnd w:id="60"/>
    </w:p>
    <w:p>
      <w:pPr>
        <w:spacing w:line="360" w:lineRule="auto"/>
        <w:ind w:firstLine="480" w:firstLineChars="200"/>
        <w:jc w:val="both"/>
        <w:rPr>
          <w:color w:val="auto"/>
          <w:sz w:val="24"/>
          <w:szCs w:val="24"/>
        </w:rPr>
      </w:pPr>
      <w:r>
        <w:rPr>
          <w:rFonts w:hint="eastAsia"/>
          <w:color w:val="auto"/>
          <w:sz w:val="24"/>
          <w:szCs w:val="24"/>
        </w:rPr>
        <w:t>（1）根据社会认知理论，情境因素和个体因素在认知过程中交互影响个体的行为。角色清晰就是员工了解工作的要求，理解自己的工作角色，是在工作调整中非常重要的任务，也是非常重要的心理适应因素。对角色期望清楚的员工更容易有好的工作表现，那些相信自己可以很好地完成工作的人</w:t>
      </w:r>
      <w:r>
        <w:rPr>
          <w:rFonts w:hint="eastAsia"/>
          <w:color w:val="auto"/>
          <w:sz w:val="24"/>
          <w:szCs w:val="24"/>
          <w:lang w:eastAsia="zh-CN"/>
        </w:rPr>
        <w:t>能更好地</w:t>
      </w:r>
      <w:r>
        <w:rPr>
          <w:rFonts w:hint="eastAsia"/>
          <w:color w:val="auto"/>
          <w:sz w:val="24"/>
          <w:szCs w:val="24"/>
        </w:rPr>
        <w:t>完成工作目标，那些被同事接受的员工也更有可能有出色表现，他们与同事之间的关系是他们工作表现的社会资本。角色清晰反映了员工拥有足够的关于职责和目标的信息，拥有为完成这些目标所要求的恰当的行为。模糊的角色期望可能会让个体很难感觉哪里可以指导他们的行为，结果就导致个体的困惑和不满意(</w:t>
      </w:r>
      <w:r>
        <w:rPr>
          <w:rFonts w:hint="eastAsia"/>
          <w:color w:val="auto"/>
          <w:sz w:val="24"/>
          <w:szCs w:val="24"/>
          <w:lang w:val="en-US" w:eastAsia="zh-CN"/>
        </w:rPr>
        <w:t xml:space="preserve"> </w:t>
      </w:r>
      <w:r>
        <w:rPr>
          <w:rFonts w:hint="eastAsia"/>
          <w:color w:val="auto"/>
          <w:sz w:val="24"/>
          <w:szCs w:val="24"/>
        </w:rPr>
        <w:t>Miller &amp; Jablin,1991</w:t>
      </w:r>
      <w:r>
        <w:rPr>
          <w:rFonts w:hint="eastAsia"/>
          <w:color w:val="auto"/>
          <w:sz w:val="24"/>
          <w:szCs w:val="24"/>
          <w:lang w:val="en-US" w:eastAsia="zh-CN"/>
        </w:rPr>
        <w:t xml:space="preserve"> </w:t>
      </w:r>
      <w:r>
        <w:rPr>
          <w:rFonts w:hint="eastAsia"/>
          <w:color w:val="auto"/>
          <w:sz w:val="24"/>
          <w:szCs w:val="24"/>
        </w:rPr>
        <w:t>)。这个困惑的感觉可能会使得组织协调性很差并且缺少对职位清晰的认识。角色清晰在新员工适应的研究中与组织认同正相关(</w:t>
      </w:r>
      <w:r>
        <w:rPr>
          <w:rFonts w:hint="eastAsia"/>
          <w:color w:val="auto"/>
          <w:sz w:val="24"/>
          <w:szCs w:val="24"/>
          <w:lang w:val="en-US" w:eastAsia="zh-CN"/>
        </w:rPr>
        <w:t xml:space="preserve"> </w:t>
      </w:r>
      <w:r>
        <w:rPr>
          <w:rFonts w:hint="eastAsia"/>
          <w:color w:val="auto"/>
          <w:sz w:val="24"/>
          <w:szCs w:val="24"/>
        </w:rPr>
        <w:t>Adkins, 1995; Ashford &amp; Black,1996;Mordson &amp; Calister,1998</w:t>
      </w:r>
      <w:r>
        <w:rPr>
          <w:rFonts w:hint="eastAsia"/>
          <w:color w:val="auto"/>
          <w:sz w:val="24"/>
          <w:szCs w:val="24"/>
          <w:lang w:val="en-US" w:eastAsia="zh-CN"/>
        </w:rPr>
        <w:t xml:space="preserve"> </w:t>
      </w:r>
      <w:r>
        <w:rPr>
          <w:rFonts w:hint="eastAsia"/>
          <w:color w:val="auto"/>
          <w:sz w:val="24"/>
          <w:szCs w:val="24"/>
        </w:rPr>
        <w:t>)。角色清晰提供了方向的感觉和工作的意图，也导向了任务的参与。角色清晰和组织认同的正相关关系给出了这样的启示：拥有对自己工作责任的清晰认识的个体，会对组织有正面的感觉。所以本文假设组织认同会正向影响新员工角色清晰，从而在</w:t>
      </w:r>
      <w:r>
        <w:rPr>
          <w:rFonts w:hint="eastAsia"/>
          <w:color w:val="auto"/>
          <w:sz w:val="24"/>
          <w:szCs w:val="24"/>
          <w:lang w:eastAsia="zh-CN"/>
        </w:rPr>
        <w:t>团队幽默氛围感知</w:t>
      </w:r>
      <w:r>
        <w:rPr>
          <w:rFonts w:hint="eastAsia"/>
          <w:color w:val="auto"/>
          <w:sz w:val="24"/>
          <w:szCs w:val="24"/>
        </w:rPr>
        <w:t>与新员工角色清晰之间起中介作用。</w:t>
      </w:r>
    </w:p>
    <w:p>
      <w:pPr>
        <w:spacing w:line="360" w:lineRule="auto"/>
        <w:ind w:firstLine="480" w:firstLineChars="200"/>
        <w:jc w:val="both"/>
        <w:rPr>
          <w:rFonts w:hint="eastAsia" w:cs="宋体"/>
          <w:i/>
          <w:iCs/>
          <w:color w:val="auto"/>
          <w:sz w:val="24"/>
          <w:szCs w:val="24"/>
        </w:rPr>
      </w:pPr>
      <w:r>
        <w:rPr>
          <w:rFonts w:hint="eastAsia" w:cs="宋体"/>
          <w:i/>
          <w:iCs/>
          <w:color w:val="auto"/>
          <w:sz w:val="24"/>
          <w:szCs w:val="24"/>
        </w:rPr>
        <w:t>假设2a：组织认同与角色清晰正相关；</w:t>
      </w:r>
    </w:p>
    <w:p>
      <w:pPr>
        <w:spacing w:line="360" w:lineRule="auto"/>
        <w:ind w:firstLine="480" w:firstLineChars="200"/>
        <w:jc w:val="both"/>
        <w:rPr>
          <w:rFonts w:hint="eastAsia" w:cs="宋体"/>
          <w:i/>
          <w:iCs/>
          <w:color w:val="auto"/>
          <w:sz w:val="24"/>
          <w:szCs w:val="24"/>
        </w:rPr>
      </w:pPr>
      <w:r>
        <w:rPr>
          <w:rFonts w:hint="eastAsia" w:cs="宋体"/>
          <w:i/>
          <w:iCs/>
          <w:color w:val="auto"/>
          <w:sz w:val="24"/>
          <w:szCs w:val="24"/>
        </w:rPr>
        <w:t>假设2b：组织认同在</w:t>
      </w:r>
      <w:r>
        <w:rPr>
          <w:rFonts w:hint="eastAsia" w:cs="宋体"/>
          <w:i/>
          <w:iCs/>
          <w:color w:val="auto"/>
          <w:sz w:val="24"/>
          <w:szCs w:val="24"/>
          <w:lang w:eastAsia="zh-CN"/>
        </w:rPr>
        <w:t>团队幽默氛围感知</w:t>
      </w:r>
      <w:r>
        <w:rPr>
          <w:rFonts w:hint="eastAsia" w:cs="宋体"/>
          <w:i/>
          <w:iCs/>
          <w:color w:val="auto"/>
          <w:sz w:val="24"/>
          <w:szCs w:val="24"/>
        </w:rPr>
        <w:t>与角色清晰之间起中介作用；</w:t>
      </w:r>
    </w:p>
    <w:p>
      <w:pPr>
        <w:spacing w:line="360" w:lineRule="auto"/>
        <w:ind w:firstLine="480" w:firstLineChars="200"/>
        <w:rPr>
          <w:rFonts w:cs="宋体"/>
          <w:color w:val="auto"/>
          <w:sz w:val="24"/>
          <w:szCs w:val="24"/>
        </w:rPr>
      </w:pPr>
      <w:r>
        <w:rPr>
          <w:rFonts w:hint="eastAsia" w:cs="宋体"/>
          <w:color w:val="auto"/>
          <w:sz w:val="24"/>
          <w:szCs w:val="24"/>
        </w:rPr>
        <w:t>（2）任务掌握</w:t>
      </w:r>
      <w:r>
        <w:rPr>
          <w:rFonts w:cs="宋体"/>
          <w:color w:val="auto"/>
          <w:sz w:val="24"/>
          <w:szCs w:val="24"/>
        </w:rPr>
        <w:t>与新员工做</w:t>
      </w:r>
      <w:r>
        <w:rPr>
          <w:rFonts w:hint="eastAsia" w:cs="宋体"/>
          <w:color w:val="auto"/>
          <w:sz w:val="24"/>
          <w:szCs w:val="24"/>
          <w:lang w:val="en-US" w:eastAsia="zh-CN"/>
        </w:rPr>
        <w:t>的</w:t>
      </w:r>
      <w:r>
        <w:rPr>
          <w:rFonts w:cs="宋体"/>
          <w:color w:val="auto"/>
          <w:sz w:val="24"/>
          <w:szCs w:val="24"/>
        </w:rPr>
        <w:t>工作的</w:t>
      </w:r>
      <w:r>
        <w:rPr>
          <w:rFonts w:hint="eastAsia" w:cs="宋体"/>
          <w:color w:val="auto"/>
          <w:sz w:val="24"/>
          <w:szCs w:val="24"/>
          <w:lang w:val="en-US" w:eastAsia="zh-CN"/>
        </w:rPr>
        <w:t>难度</w:t>
      </w:r>
      <w:r>
        <w:rPr>
          <w:rFonts w:cs="宋体"/>
          <w:color w:val="auto"/>
          <w:sz w:val="24"/>
          <w:szCs w:val="24"/>
        </w:rPr>
        <w:t>和熟练程度有关</w:t>
      </w:r>
      <w:r>
        <w:rPr>
          <w:rFonts w:hint="eastAsia" w:cs="宋体"/>
          <w:color w:val="auto"/>
          <w:sz w:val="24"/>
          <w:szCs w:val="24"/>
          <w:lang w:eastAsia="zh-CN"/>
        </w:rPr>
        <w:t>，</w:t>
      </w:r>
      <w:r>
        <w:rPr>
          <w:rFonts w:cs="宋体"/>
          <w:color w:val="auto"/>
          <w:sz w:val="24"/>
          <w:szCs w:val="24"/>
        </w:rPr>
        <w:t>是新员工进入组织后学习如何</w:t>
      </w:r>
      <w:r>
        <w:rPr>
          <w:rFonts w:hint="eastAsia" w:cs="宋体"/>
          <w:color w:val="auto"/>
          <w:sz w:val="24"/>
          <w:szCs w:val="24"/>
          <w:lang w:val="en-US" w:eastAsia="zh-CN"/>
        </w:rPr>
        <w:t>完成</w:t>
      </w:r>
      <w:r>
        <w:rPr>
          <w:rFonts w:cs="宋体"/>
          <w:color w:val="auto"/>
          <w:sz w:val="24"/>
          <w:szCs w:val="24"/>
        </w:rPr>
        <w:t>工作的</w:t>
      </w:r>
      <w:r>
        <w:rPr>
          <w:rFonts w:hint="eastAsia" w:cs="宋体"/>
          <w:color w:val="auto"/>
          <w:sz w:val="24"/>
          <w:szCs w:val="24"/>
          <w:lang w:val="en-US" w:eastAsia="zh-CN"/>
        </w:rPr>
        <w:t>熟悉自己任务</w:t>
      </w:r>
      <w:r>
        <w:rPr>
          <w:rFonts w:cs="宋体"/>
          <w:color w:val="auto"/>
          <w:sz w:val="24"/>
          <w:szCs w:val="24"/>
        </w:rPr>
        <w:t>程度。</w:t>
      </w:r>
      <w:r>
        <w:rPr>
          <w:rFonts w:hint="eastAsia" w:cs="宋体"/>
          <w:color w:val="auto"/>
          <w:sz w:val="24"/>
          <w:szCs w:val="24"/>
          <w:lang w:val="en-US" w:eastAsia="zh-CN"/>
        </w:rPr>
        <w:t>学习新的知识和技能，可以让他们</w:t>
      </w:r>
      <w:r>
        <w:rPr>
          <w:rFonts w:cs="宋体"/>
          <w:color w:val="auto"/>
          <w:sz w:val="24"/>
          <w:szCs w:val="24"/>
        </w:rPr>
        <w:t>快速融入组织并更好地完成任务。</w:t>
      </w:r>
      <w:r>
        <w:rPr>
          <w:rFonts w:hint="eastAsia" w:cs="宋体"/>
          <w:color w:val="auto"/>
          <w:sz w:val="24"/>
          <w:szCs w:val="24"/>
        </w:rPr>
        <w:t>组织认同会让员工</w:t>
      </w:r>
      <w:r>
        <w:rPr>
          <w:rFonts w:cs="宋体"/>
          <w:color w:val="auto"/>
          <w:sz w:val="24"/>
          <w:szCs w:val="24"/>
        </w:rPr>
        <w:t>越来越融入到组织内的互动群体当中，</w:t>
      </w:r>
      <w:r>
        <w:rPr>
          <w:rFonts w:hint="eastAsia" w:cs="宋体"/>
          <w:color w:val="auto"/>
          <w:sz w:val="24"/>
          <w:szCs w:val="24"/>
        </w:rPr>
        <w:t>这对于新员工学习和掌握新的知识和技能都有促进作用。</w:t>
      </w:r>
      <w:r>
        <w:rPr>
          <w:rFonts w:cs="宋体"/>
          <w:color w:val="auto"/>
          <w:sz w:val="24"/>
          <w:szCs w:val="24"/>
        </w:rPr>
        <w:t>如果新员工</w:t>
      </w:r>
      <w:r>
        <w:rPr>
          <w:rFonts w:hint="eastAsia" w:cs="宋体"/>
          <w:color w:val="auto"/>
          <w:sz w:val="24"/>
          <w:szCs w:val="24"/>
        </w:rPr>
        <w:t>组织认同不高</w:t>
      </w:r>
      <w:r>
        <w:rPr>
          <w:rFonts w:cs="宋体"/>
          <w:color w:val="auto"/>
          <w:sz w:val="24"/>
          <w:szCs w:val="24"/>
        </w:rPr>
        <w:t>，他们可能会拒绝与掌握重要信息的同事沟通</w:t>
      </w:r>
      <w:r>
        <w:rPr>
          <w:rFonts w:hint="eastAsia" w:cs="宋体"/>
          <w:color w:val="auto"/>
          <w:sz w:val="24"/>
          <w:szCs w:val="24"/>
        </w:rPr>
        <w:t>，这样也会影响他们的任务掌握情况。所以本文假设组织认同能够正向影响新员工任务掌握，索性组织认同也在</w:t>
      </w:r>
      <w:r>
        <w:rPr>
          <w:rFonts w:hint="eastAsia" w:cs="宋体"/>
          <w:color w:val="auto"/>
          <w:sz w:val="24"/>
          <w:szCs w:val="24"/>
          <w:lang w:eastAsia="zh-CN"/>
        </w:rPr>
        <w:t>团队幽默氛围感知</w:t>
      </w:r>
      <w:r>
        <w:rPr>
          <w:rFonts w:hint="eastAsia" w:cs="宋体"/>
          <w:color w:val="auto"/>
          <w:sz w:val="24"/>
          <w:szCs w:val="24"/>
        </w:rPr>
        <w:t>与新员工任务掌握之间其中接作用。</w:t>
      </w:r>
    </w:p>
    <w:p>
      <w:pPr>
        <w:spacing w:line="360" w:lineRule="auto"/>
        <w:ind w:firstLine="480" w:firstLineChars="200"/>
        <w:rPr>
          <w:i/>
          <w:iCs/>
          <w:color w:val="auto"/>
          <w:sz w:val="24"/>
          <w:szCs w:val="24"/>
        </w:rPr>
      </w:pPr>
      <w:r>
        <w:rPr>
          <w:i/>
          <w:iCs/>
          <w:color w:val="auto"/>
          <w:sz w:val="24"/>
          <w:szCs w:val="24"/>
        </w:rPr>
        <w:t>假设3a:组织认同与任务掌握正相关；</w:t>
      </w:r>
    </w:p>
    <w:p>
      <w:pPr>
        <w:spacing w:line="360" w:lineRule="auto"/>
        <w:ind w:firstLine="480" w:firstLineChars="200"/>
        <w:rPr>
          <w:color w:val="auto"/>
          <w:sz w:val="24"/>
          <w:szCs w:val="24"/>
        </w:rPr>
      </w:pPr>
      <w:r>
        <w:rPr>
          <w:i/>
          <w:iCs/>
          <w:color w:val="auto"/>
          <w:sz w:val="24"/>
          <w:szCs w:val="24"/>
        </w:rPr>
        <w:t>假设3b:组织认同在</w:t>
      </w:r>
      <w:r>
        <w:rPr>
          <w:rFonts w:hint="eastAsia"/>
          <w:i/>
          <w:iCs/>
          <w:color w:val="auto"/>
          <w:sz w:val="24"/>
          <w:szCs w:val="24"/>
          <w:lang w:eastAsia="zh-CN"/>
        </w:rPr>
        <w:t>团队幽默氛围感知</w:t>
      </w:r>
      <w:r>
        <w:rPr>
          <w:i/>
          <w:iCs/>
          <w:color w:val="auto"/>
          <w:sz w:val="24"/>
          <w:szCs w:val="24"/>
        </w:rPr>
        <w:t>与任务掌握之间起中介作用；</w:t>
      </w:r>
    </w:p>
    <w:p>
      <w:pPr>
        <w:spacing w:line="360" w:lineRule="auto"/>
        <w:ind w:firstLine="480" w:firstLineChars="200"/>
        <w:rPr>
          <w:rFonts w:cs="宋体"/>
          <w:color w:val="auto"/>
          <w:sz w:val="24"/>
          <w:szCs w:val="24"/>
        </w:rPr>
      </w:pPr>
      <w:r>
        <w:rPr>
          <w:rFonts w:hint="eastAsia" w:cs="宋体"/>
          <w:color w:val="auto"/>
          <w:sz w:val="24"/>
          <w:szCs w:val="24"/>
        </w:rPr>
        <w:t>（3）社会接纳指的是新员工感知到被组织成员喜欢和接受的程度。</w:t>
      </w:r>
      <w:r>
        <w:rPr>
          <w:rFonts w:hint="eastAsia" w:cs="宋体"/>
          <w:color w:val="auto"/>
          <w:sz w:val="24"/>
          <w:szCs w:val="24"/>
          <w:lang w:val="en-US" w:eastAsia="zh-CN"/>
        </w:rPr>
        <w:t>新员工的工作适应情况决定他们能否顺利地融入到新的工作环境，所以新员工刚进入新组织的前面几个月的适应期很关键</w:t>
      </w:r>
      <w:r>
        <w:rPr>
          <w:rFonts w:hint="eastAsia" w:cs="宋体"/>
          <w:color w:val="auto"/>
          <w:sz w:val="24"/>
          <w:szCs w:val="24"/>
        </w:rPr>
        <w:t>。主动建立人际关系有助于新员工在新组织中建立自己的信息获取渠道。</w:t>
      </w:r>
      <w:r>
        <w:rPr>
          <w:rFonts w:hint="eastAsia" w:cs="宋体"/>
          <w:color w:val="auto"/>
          <w:sz w:val="24"/>
          <w:szCs w:val="24"/>
          <w:lang w:val="en-US" w:eastAsia="zh-CN"/>
        </w:rPr>
        <w:t>新员工</w:t>
      </w:r>
      <w:r>
        <w:rPr>
          <w:rFonts w:hint="eastAsia" w:cs="宋体"/>
          <w:color w:val="auto"/>
          <w:sz w:val="24"/>
          <w:szCs w:val="24"/>
        </w:rPr>
        <w:t>积极与领导或同事建立关系</w:t>
      </w:r>
      <w:r>
        <w:rPr>
          <w:rFonts w:hint="eastAsia" w:cs="宋体"/>
          <w:color w:val="auto"/>
          <w:sz w:val="24"/>
          <w:szCs w:val="24"/>
          <w:lang w:val="en-US" w:eastAsia="zh-CN"/>
        </w:rPr>
        <w:t>会</w:t>
      </w:r>
      <w:r>
        <w:rPr>
          <w:rFonts w:hint="eastAsia" w:cs="宋体"/>
          <w:color w:val="auto"/>
          <w:sz w:val="24"/>
          <w:szCs w:val="24"/>
        </w:rPr>
        <w:t>有更多机会了解组织的</w:t>
      </w:r>
      <w:r>
        <w:rPr>
          <w:rFonts w:hint="eastAsia" w:cs="宋体"/>
          <w:color w:val="auto"/>
          <w:sz w:val="24"/>
          <w:szCs w:val="24"/>
          <w:lang w:val="en-US" w:eastAsia="zh-CN"/>
        </w:rPr>
        <w:t>重要内部消息</w:t>
      </w:r>
      <w:r>
        <w:rPr>
          <w:rFonts w:hint="eastAsia" w:cs="宋体"/>
          <w:color w:val="auto"/>
          <w:sz w:val="24"/>
          <w:szCs w:val="24"/>
        </w:rPr>
        <w:t>，并能提高自己的</w:t>
      </w:r>
      <w:r>
        <w:rPr>
          <w:rFonts w:hint="eastAsia" w:cs="宋体"/>
          <w:color w:val="auto"/>
          <w:sz w:val="24"/>
          <w:szCs w:val="24"/>
          <w:lang w:val="en-US" w:eastAsia="zh-CN"/>
        </w:rPr>
        <w:t>社交能力</w:t>
      </w:r>
      <w:r>
        <w:rPr>
          <w:rFonts w:hint="eastAsia" w:cs="宋体"/>
          <w:color w:val="auto"/>
          <w:sz w:val="24"/>
          <w:szCs w:val="24"/>
        </w:rPr>
        <w:t>。组织认同会让员工更愿意主动地去跟团队内成员建立积极的人际关系。因此本文假设组织认同能够正面影响社会接纳，</w:t>
      </w:r>
      <w:r>
        <w:rPr>
          <w:rFonts w:hint="eastAsia" w:cs="宋体"/>
          <w:color w:val="auto"/>
          <w:sz w:val="24"/>
          <w:szCs w:val="24"/>
          <w:lang w:eastAsia="zh-CN"/>
        </w:rPr>
        <w:t>团队幽默氛围感知</w:t>
      </w:r>
      <w:r>
        <w:rPr>
          <w:rFonts w:hint="eastAsia" w:cs="宋体"/>
          <w:color w:val="auto"/>
          <w:sz w:val="24"/>
          <w:szCs w:val="24"/>
        </w:rPr>
        <w:t>也可以通过影响组织认同来作用于新员工社会接纳。</w:t>
      </w:r>
    </w:p>
    <w:p>
      <w:pPr>
        <w:spacing w:line="360" w:lineRule="auto"/>
        <w:ind w:firstLine="480" w:firstLineChars="200"/>
        <w:rPr>
          <w:rFonts w:hint="eastAsia" w:cs="宋体"/>
          <w:i/>
          <w:iCs/>
          <w:color w:val="auto"/>
          <w:sz w:val="24"/>
          <w:szCs w:val="24"/>
        </w:rPr>
      </w:pPr>
      <w:r>
        <w:rPr>
          <w:rFonts w:hint="eastAsia" w:cs="宋体"/>
          <w:i/>
          <w:iCs/>
          <w:color w:val="auto"/>
          <w:sz w:val="24"/>
          <w:szCs w:val="24"/>
        </w:rPr>
        <w:t>假设4a:组织认同与社会接纳正相关；</w:t>
      </w:r>
    </w:p>
    <w:p>
      <w:pPr>
        <w:spacing w:line="360" w:lineRule="auto"/>
        <w:ind w:firstLine="480" w:firstLineChars="200"/>
        <w:rPr>
          <w:rFonts w:cs="宋体"/>
          <w:i/>
          <w:iCs/>
          <w:color w:val="auto"/>
          <w:sz w:val="24"/>
          <w:szCs w:val="24"/>
        </w:rPr>
      </w:pPr>
      <w:r>
        <w:rPr>
          <w:rFonts w:hint="eastAsia" w:cs="宋体"/>
          <w:i/>
          <w:iCs/>
          <w:color w:val="auto"/>
          <w:sz w:val="24"/>
          <w:szCs w:val="24"/>
        </w:rPr>
        <w:t>假设4b:组织认同在</w:t>
      </w:r>
      <w:r>
        <w:rPr>
          <w:rFonts w:hint="eastAsia" w:cs="宋体"/>
          <w:i/>
          <w:iCs/>
          <w:color w:val="auto"/>
          <w:sz w:val="24"/>
          <w:szCs w:val="24"/>
          <w:lang w:eastAsia="zh-CN"/>
        </w:rPr>
        <w:t>团队幽默氛围感知</w:t>
      </w:r>
      <w:r>
        <w:rPr>
          <w:rFonts w:hint="eastAsia" w:cs="宋体"/>
          <w:i/>
          <w:iCs/>
          <w:color w:val="auto"/>
          <w:sz w:val="24"/>
          <w:szCs w:val="24"/>
        </w:rPr>
        <w:t>与社会接纳之间其中介作用；</w:t>
      </w:r>
    </w:p>
    <w:p>
      <w:pPr>
        <w:pStyle w:val="4"/>
        <w:rPr>
          <w:rFonts w:hint="eastAsia"/>
          <w:color w:val="auto"/>
        </w:rPr>
      </w:pPr>
      <w:bookmarkStart w:id="61" w:name="_Toc29856"/>
      <w:bookmarkStart w:id="62" w:name="_Toc103236494"/>
      <w:bookmarkStart w:id="63" w:name="_Toc5013"/>
      <w:r>
        <w:rPr>
          <w:rFonts w:hint="eastAsia"/>
          <w:color w:val="auto"/>
        </w:rPr>
        <w:t>3.2.3自身幽默感的调节作用</w:t>
      </w:r>
      <w:bookmarkEnd w:id="61"/>
      <w:bookmarkEnd w:id="62"/>
      <w:bookmarkEnd w:id="63"/>
    </w:p>
    <w:p>
      <w:pPr>
        <w:spacing w:line="360" w:lineRule="auto"/>
        <w:ind w:firstLine="480" w:firstLineChars="200"/>
        <w:rPr>
          <w:rFonts w:hint="eastAsia" w:cs="宋体"/>
          <w:color w:val="auto"/>
          <w:sz w:val="24"/>
          <w:szCs w:val="24"/>
          <w:lang w:eastAsia="zh-CN"/>
        </w:rPr>
      </w:pPr>
      <w:r>
        <w:rPr>
          <w:rFonts w:hint="eastAsia" w:cs="宋体"/>
          <w:color w:val="auto"/>
          <w:sz w:val="24"/>
          <w:szCs w:val="24"/>
          <w:lang w:val="en-US" w:eastAsia="zh-CN"/>
        </w:rPr>
        <w:t>社会信息加工理论的根源是社会认知理论，社会认知过程会决定个体的行为决策。社会信息加工过程会受个人所处的环境的重要影响。幽默可以传递一些重要的社会信息。通过幽默传达的信息更容易被接受。</w:t>
      </w:r>
      <w:r>
        <w:rPr>
          <w:rFonts w:hint="eastAsia" w:cs="宋体"/>
          <w:color w:val="auto"/>
          <w:sz w:val="24"/>
          <w:szCs w:val="24"/>
        </w:rPr>
        <w:t>国外有学者提出</w:t>
      </w:r>
      <w:r>
        <w:rPr>
          <w:rFonts w:hint="eastAsia" w:cs="宋体"/>
          <w:color w:val="auto"/>
          <w:sz w:val="24"/>
          <w:szCs w:val="24"/>
          <w:lang w:eastAsia="zh-CN"/>
        </w:rPr>
        <w:t>，</w:t>
      </w:r>
      <w:r>
        <w:rPr>
          <w:rFonts w:hint="eastAsia" w:cs="宋体"/>
          <w:color w:val="auto"/>
          <w:sz w:val="24"/>
          <w:szCs w:val="24"/>
          <w:lang w:val="en-US" w:eastAsia="zh-CN"/>
        </w:rPr>
        <w:t>幽默对不同幽默感水平的员工带来的影响也不同。由于每个人的个体差异，对信息的认知也会有所变化。个体层面的认知差异，会对信息加工过程很大影响。</w:t>
      </w:r>
      <w:r>
        <w:rPr>
          <w:rFonts w:hint="eastAsia" w:cs="宋体"/>
          <w:color w:val="auto"/>
          <w:sz w:val="24"/>
          <w:szCs w:val="24"/>
        </w:rPr>
        <w:t>新员工幽默感水平会影响他们的</w:t>
      </w:r>
      <w:r>
        <w:rPr>
          <w:rFonts w:hint="eastAsia" w:cs="宋体"/>
          <w:color w:val="auto"/>
          <w:sz w:val="24"/>
          <w:szCs w:val="24"/>
          <w:lang w:eastAsia="zh-CN"/>
        </w:rPr>
        <w:t>团队幽默氛围</w:t>
      </w:r>
      <w:r>
        <w:rPr>
          <w:rFonts w:hint="eastAsia" w:cs="宋体"/>
          <w:color w:val="auto"/>
          <w:sz w:val="24"/>
          <w:szCs w:val="24"/>
        </w:rPr>
        <w:t>的感知情况，从而对新员工的组织认同产生影响。所以本</w:t>
      </w:r>
      <w:r>
        <w:rPr>
          <w:rFonts w:hint="eastAsia" w:cs="宋体"/>
          <w:color w:val="auto"/>
          <w:sz w:val="24"/>
          <w:szCs w:val="24"/>
          <w:lang w:val="en-US" w:eastAsia="zh-CN"/>
        </w:rPr>
        <w:t>研究认为</w:t>
      </w:r>
      <w:r>
        <w:rPr>
          <w:rFonts w:hint="eastAsia" w:cs="宋体"/>
          <w:color w:val="auto"/>
          <w:sz w:val="24"/>
          <w:szCs w:val="24"/>
        </w:rPr>
        <w:t>员工自身幽默感</w:t>
      </w:r>
      <w:r>
        <w:rPr>
          <w:rFonts w:hint="eastAsia" w:cs="宋体"/>
          <w:color w:val="auto"/>
          <w:sz w:val="24"/>
          <w:szCs w:val="24"/>
          <w:lang w:val="en-US" w:eastAsia="zh-CN"/>
        </w:rPr>
        <w:t>会促进</w:t>
      </w:r>
      <w:r>
        <w:rPr>
          <w:rFonts w:hint="eastAsia" w:cs="宋体"/>
          <w:color w:val="auto"/>
          <w:sz w:val="24"/>
          <w:szCs w:val="24"/>
          <w:lang w:eastAsia="zh-CN"/>
        </w:rPr>
        <w:t>团队幽默氛围感知</w:t>
      </w:r>
      <w:r>
        <w:rPr>
          <w:rFonts w:hint="eastAsia" w:cs="宋体"/>
          <w:color w:val="auto"/>
          <w:sz w:val="24"/>
          <w:szCs w:val="24"/>
        </w:rPr>
        <w:t>对组织认同的正向</w:t>
      </w:r>
      <w:r>
        <w:rPr>
          <w:rFonts w:hint="eastAsia" w:cs="宋体"/>
          <w:color w:val="auto"/>
          <w:sz w:val="24"/>
          <w:szCs w:val="24"/>
          <w:lang w:val="en-US" w:eastAsia="zh-CN"/>
        </w:rPr>
        <w:t>作用</w:t>
      </w:r>
      <w:r>
        <w:rPr>
          <w:rFonts w:hint="eastAsia" w:cs="宋体"/>
          <w:color w:val="auto"/>
          <w:sz w:val="24"/>
          <w:szCs w:val="24"/>
          <w:lang w:eastAsia="zh-CN"/>
        </w:rPr>
        <w:t>。</w:t>
      </w:r>
    </w:p>
    <w:p>
      <w:pPr>
        <w:spacing w:line="360" w:lineRule="auto"/>
        <w:ind w:firstLine="480" w:firstLineChars="200"/>
        <w:rPr>
          <w:rFonts w:hint="eastAsia" w:cs="宋体"/>
          <w:i/>
          <w:iCs/>
          <w:color w:val="auto"/>
          <w:sz w:val="24"/>
          <w:szCs w:val="24"/>
        </w:rPr>
      </w:pPr>
      <w:r>
        <w:rPr>
          <w:rFonts w:hint="eastAsia" w:cs="宋体"/>
          <w:i/>
          <w:iCs/>
          <w:color w:val="auto"/>
          <w:sz w:val="24"/>
          <w:szCs w:val="24"/>
        </w:rPr>
        <w:t>假设5:自身幽默感在</w:t>
      </w:r>
      <w:r>
        <w:rPr>
          <w:rFonts w:hint="eastAsia" w:cs="宋体"/>
          <w:i/>
          <w:iCs/>
          <w:color w:val="auto"/>
          <w:sz w:val="24"/>
          <w:szCs w:val="24"/>
          <w:lang w:eastAsia="zh-CN"/>
        </w:rPr>
        <w:t>团队幽默氛围感知</w:t>
      </w:r>
      <w:r>
        <w:rPr>
          <w:rFonts w:hint="eastAsia" w:cs="宋体"/>
          <w:i/>
          <w:iCs/>
          <w:color w:val="auto"/>
          <w:sz w:val="24"/>
          <w:szCs w:val="24"/>
        </w:rPr>
        <w:t>与组织认同之间具有正向调节作用。</w:t>
      </w:r>
    </w:p>
    <w:p>
      <w:pPr>
        <w:spacing w:line="360" w:lineRule="auto"/>
        <w:ind w:firstLine="480" w:firstLineChars="200"/>
        <w:rPr>
          <w:rFonts w:hint="eastAsia" w:ascii="黑体" w:hAnsi="黑体" w:eastAsia="黑体" w:cs="黑体"/>
          <w:bCs/>
          <w:color w:val="auto"/>
          <w:sz w:val="24"/>
          <w:szCs w:val="24"/>
        </w:rPr>
      </w:pPr>
      <w:r>
        <w:rPr>
          <w:rFonts w:hint="eastAsia" w:cs="宋体"/>
          <w:color w:val="auto"/>
          <w:sz w:val="24"/>
          <w:szCs w:val="24"/>
        </w:rPr>
        <w:t>具体而言，新员工自身幽默越高，</w:t>
      </w:r>
      <w:r>
        <w:rPr>
          <w:rFonts w:hint="eastAsia" w:cs="宋体"/>
          <w:color w:val="auto"/>
          <w:sz w:val="24"/>
          <w:szCs w:val="24"/>
          <w:lang w:eastAsia="zh-CN"/>
        </w:rPr>
        <w:t>团队幽默氛围感知</w:t>
      </w:r>
      <w:r>
        <w:rPr>
          <w:rFonts w:hint="eastAsia" w:cs="宋体"/>
          <w:color w:val="auto"/>
          <w:sz w:val="24"/>
          <w:szCs w:val="24"/>
        </w:rPr>
        <w:t>对组织认同的正向作用就会越强，反之越弱。</w:t>
      </w:r>
    </w:p>
    <w:p>
      <w:pPr>
        <w:spacing w:before="156" w:beforeLines="50" w:after="156" w:afterLines="50"/>
        <w:jc w:val="center"/>
        <w:rPr>
          <w:rFonts w:hint="eastAsia" w:ascii="黑体" w:hAnsi="黑体" w:eastAsia="黑体" w:cs="黑体"/>
          <w:bCs/>
          <w:color w:val="auto"/>
          <w:sz w:val="24"/>
          <w:szCs w:val="24"/>
        </w:rPr>
      </w:pPr>
    </w:p>
    <w:p>
      <w:pPr>
        <w:pStyle w:val="41"/>
      </w:pPr>
      <w:r>
        <w:drawing>
          <wp:anchor distT="0" distB="0" distL="114300" distR="114300" simplePos="0" relativeHeight="251660288" behindDoc="0" locked="0" layoutInCell="1" allowOverlap="1">
            <wp:simplePos x="0" y="0"/>
            <wp:positionH relativeFrom="column">
              <wp:posOffset>164465</wp:posOffset>
            </wp:positionH>
            <wp:positionV relativeFrom="paragraph">
              <wp:posOffset>99695</wp:posOffset>
            </wp:positionV>
            <wp:extent cx="5142865" cy="2762250"/>
            <wp:effectExtent l="0" t="0" r="8255" b="1143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5142865" cy="2762250"/>
                    </a:xfrm>
                    <a:prstGeom prst="rect">
                      <a:avLst/>
                    </a:prstGeom>
                    <a:noFill/>
                    <a:ln>
                      <a:noFill/>
                    </a:ln>
                  </pic:spPr>
                </pic:pic>
              </a:graphicData>
            </a:graphic>
          </wp:anchor>
        </w:drawing>
      </w:r>
    </w:p>
    <w:p>
      <w:pPr>
        <w:pStyle w:val="41"/>
        <w:rPr>
          <w:rFonts w:hint="eastAsia"/>
          <w:b w:val="0"/>
          <w:bCs/>
          <w:color w:val="auto"/>
        </w:rPr>
      </w:pPr>
      <w:r>
        <w:rPr>
          <w:rFonts w:hint="eastAsia"/>
          <w:b w:val="0"/>
          <w:bCs/>
          <w:color w:val="auto"/>
        </w:rPr>
        <w:t>图3-1 研究理论模型</w:t>
      </w:r>
    </w:p>
    <w:p>
      <w:pPr>
        <w:spacing w:before="156" w:beforeLines="50" w:after="156" w:afterLines="50" w:line="360" w:lineRule="auto"/>
        <w:rPr>
          <w:color w:val="auto"/>
        </w:rPr>
        <w:sectPr>
          <w:pgSz w:w="11906" w:h="16838"/>
          <w:pgMar w:top="1440" w:right="1800" w:bottom="1440" w:left="1800" w:header="851" w:footer="992" w:gutter="0"/>
          <w:pgNumType w:fmt="decimal"/>
          <w:cols w:space="720" w:num="1"/>
          <w:docGrid w:type="lines" w:linePitch="312" w:charSpace="0"/>
        </w:sectPr>
      </w:pPr>
    </w:p>
    <w:p>
      <w:pPr>
        <w:spacing w:before="156" w:beforeLines="50" w:after="156" w:afterLines="50"/>
        <w:jc w:val="center"/>
        <w:outlineLvl w:val="0"/>
        <w:rPr>
          <w:rFonts w:ascii="黑体" w:hAnsi="黑体" w:eastAsia="黑体" w:cs="黑体"/>
          <w:b/>
          <w:color w:val="auto"/>
          <w:sz w:val="36"/>
          <w:szCs w:val="36"/>
        </w:rPr>
      </w:pPr>
      <w:bookmarkStart w:id="64" w:name="_Toc28793"/>
      <w:bookmarkStart w:id="65" w:name="_Toc103236495"/>
      <w:bookmarkStart w:id="66" w:name="_Toc3959"/>
      <w:r>
        <w:rPr>
          <w:rFonts w:ascii="黑体" w:hAnsi="黑体" w:eastAsia="黑体" w:cs="黑体"/>
          <w:b/>
          <w:color w:val="auto"/>
          <w:sz w:val="36"/>
          <w:szCs w:val="36"/>
        </w:rPr>
        <w:t>4 数据分析与假设检验</w:t>
      </w:r>
      <w:bookmarkEnd w:id="64"/>
      <w:bookmarkEnd w:id="65"/>
      <w:bookmarkEnd w:id="66"/>
    </w:p>
    <w:p>
      <w:pPr>
        <w:pStyle w:val="3"/>
        <w:spacing w:before="156" w:after="156"/>
        <w:rPr>
          <w:rFonts w:hint="eastAsia"/>
          <w:color w:val="auto"/>
        </w:rPr>
      </w:pPr>
      <w:bookmarkStart w:id="67" w:name="_Toc11108"/>
      <w:bookmarkStart w:id="68" w:name="_Toc16139"/>
      <w:bookmarkStart w:id="69" w:name="_Toc103236496"/>
      <w:r>
        <w:rPr>
          <w:rFonts w:hint="eastAsia"/>
          <w:color w:val="auto"/>
        </w:rPr>
        <w:t>4.1样本的选择与数据收集</w:t>
      </w:r>
      <w:bookmarkEnd w:id="67"/>
      <w:bookmarkEnd w:id="68"/>
      <w:bookmarkEnd w:id="69"/>
    </w:p>
    <w:p>
      <w:pPr>
        <w:spacing w:before="156" w:beforeLines="50" w:after="156" w:afterLines="50" w:line="360" w:lineRule="auto"/>
        <w:ind w:firstLine="480" w:firstLineChars="200"/>
        <w:rPr>
          <w:rFonts w:hint="eastAsia" w:cs="宋体"/>
          <w:bCs/>
          <w:color w:val="auto"/>
          <w:sz w:val="24"/>
          <w:szCs w:val="24"/>
        </w:rPr>
      </w:pPr>
      <w:r>
        <w:rPr>
          <w:rFonts w:hint="eastAsia" w:cs="宋体"/>
          <w:bCs/>
          <w:color w:val="auto"/>
          <w:sz w:val="24"/>
          <w:szCs w:val="24"/>
        </w:rPr>
        <w:t>本研究采用四阶段的时间差调研( Time-Lag-Study )法来进行问卷调查，</w:t>
      </w:r>
      <w:r>
        <w:rPr>
          <w:rFonts w:hint="eastAsia" w:cs="宋体"/>
          <w:bCs/>
          <w:color w:val="auto"/>
          <w:sz w:val="24"/>
          <w:szCs w:val="24"/>
          <w:lang w:val="en-US" w:eastAsia="zh-CN"/>
        </w:rPr>
        <w:t>问卷通过“问卷星”的方式进行填写和收集</w:t>
      </w:r>
      <w:r>
        <w:rPr>
          <w:rFonts w:hint="eastAsia" w:cs="宋体"/>
          <w:bCs/>
          <w:color w:val="auto"/>
          <w:sz w:val="24"/>
          <w:szCs w:val="24"/>
        </w:rPr>
        <w:t>，</w:t>
      </w:r>
      <w:r>
        <w:rPr>
          <w:rFonts w:hint="eastAsia" w:cs="宋体"/>
          <w:bCs/>
          <w:color w:val="auto"/>
          <w:sz w:val="24"/>
          <w:szCs w:val="24"/>
          <w:lang w:val="en-US" w:eastAsia="zh-CN"/>
        </w:rPr>
        <w:t>根据我们的目标样本特点，问卷主要对新入职且工作时间不满一个月的高校毕业生进行发放，并要求他们推送给身边符合条件的员工。</w:t>
      </w:r>
      <w:r>
        <w:rPr>
          <w:rFonts w:hint="eastAsia" w:cs="宋体"/>
          <w:bCs/>
          <w:color w:val="auto"/>
          <w:sz w:val="24"/>
          <w:szCs w:val="24"/>
        </w:rPr>
        <w:t>为了保证</w:t>
      </w:r>
      <w:r>
        <w:rPr>
          <w:rFonts w:hint="eastAsia" w:cs="宋体"/>
          <w:bCs/>
          <w:color w:val="auto"/>
          <w:sz w:val="24"/>
          <w:szCs w:val="24"/>
          <w:lang w:val="en-US" w:eastAsia="zh-CN"/>
        </w:rPr>
        <w:t>我们的问卷的回收范围，和四个时间段被试者信息的一致性，我们保留了被试者的联系方式，方便追踪调查。</w:t>
      </w:r>
      <w:r>
        <w:rPr>
          <w:rFonts w:hint="eastAsia" w:cs="宋体"/>
          <w:bCs/>
          <w:color w:val="auto"/>
          <w:sz w:val="24"/>
          <w:szCs w:val="24"/>
        </w:rPr>
        <w:t>第一轮问卷</w:t>
      </w:r>
      <w:r>
        <w:rPr>
          <w:rFonts w:hint="eastAsia" w:cs="宋体"/>
          <w:bCs/>
          <w:color w:val="auto"/>
          <w:sz w:val="24"/>
          <w:szCs w:val="24"/>
          <w:lang w:val="en-US" w:eastAsia="zh-CN"/>
        </w:rPr>
        <w:t>(</w:t>
      </w:r>
      <w:r>
        <w:rPr>
          <w:rFonts w:hint="eastAsia" w:cs="宋体"/>
          <w:bCs/>
          <w:color w:val="auto"/>
          <w:sz w:val="24"/>
          <w:szCs w:val="24"/>
        </w:rPr>
        <w:t xml:space="preserve"> Time0 )是</w:t>
      </w:r>
      <w:r>
        <w:rPr>
          <w:rFonts w:hint="eastAsia" w:cs="宋体"/>
          <w:bCs/>
          <w:color w:val="auto"/>
          <w:sz w:val="24"/>
          <w:szCs w:val="24"/>
          <w:lang w:val="en-US" w:eastAsia="zh-CN"/>
        </w:rPr>
        <w:t>发放</w:t>
      </w:r>
      <w:r>
        <w:rPr>
          <w:rFonts w:hint="eastAsia" w:cs="宋体"/>
          <w:bCs/>
          <w:color w:val="auto"/>
          <w:sz w:val="24"/>
          <w:szCs w:val="24"/>
        </w:rPr>
        <w:t>在</w:t>
      </w:r>
      <w:r>
        <w:rPr>
          <w:rFonts w:hint="eastAsia" w:cs="宋体"/>
          <w:bCs/>
          <w:color w:val="auto"/>
          <w:sz w:val="24"/>
          <w:szCs w:val="24"/>
          <w:lang w:val="en-US" w:eastAsia="zh-CN"/>
        </w:rPr>
        <w:t>7</w:t>
      </w:r>
      <w:r>
        <w:rPr>
          <w:rFonts w:hint="eastAsia" w:cs="宋体"/>
          <w:bCs/>
          <w:color w:val="auto"/>
          <w:sz w:val="24"/>
          <w:szCs w:val="24"/>
        </w:rPr>
        <w:t>月初，</w:t>
      </w:r>
      <w:r>
        <w:rPr>
          <w:rFonts w:hint="eastAsia" w:cs="宋体"/>
          <w:bCs/>
          <w:color w:val="auto"/>
          <w:sz w:val="24"/>
          <w:szCs w:val="24"/>
          <w:lang w:val="en-US" w:eastAsia="zh-CN"/>
        </w:rPr>
        <w:t>对</w:t>
      </w:r>
      <w:r>
        <w:rPr>
          <w:rFonts w:hint="eastAsia" w:cs="宋体"/>
          <w:bCs/>
          <w:color w:val="auto"/>
          <w:sz w:val="24"/>
          <w:szCs w:val="24"/>
        </w:rPr>
        <w:t>被试的人口统计学信息</w:t>
      </w:r>
      <w:r>
        <w:rPr>
          <w:rFonts w:hint="eastAsia" w:cs="宋体"/>
          <w:bCs/>
          <w:color w:val="auto"/>
          <w:sz w:val="24"/>
          <w:szCs w:val="24"/>
          <w:lang w:eastAsia="zh-CN"/>
        </w:rPr>
        <w:t>（</w:t>
      </w:r>
      <w:r>
        <w:rPr>
          <w:rFonts w:hint="eastAsia" w:cs="宋体"/>
          <w:bCs/>
          <w:color w:val="auto"/>
          <w:sz w:val="24"/>
          <w:szCs w:val="24"/>
          <w:lang w:val="en-US" w:eastAsia="zh-CN"/>
        </w:rPr>
        <w:t>如年龄，性别，工作性质等）</w:t>
      </w:r>
      <w:r>
        <w:rPr>
          <w:rFonts w:hint="eastAsia" w:cs="宋体"/>
          <w:bCs/>
          <w:color w:val="auto"/>
          <w:sz w:val="24"/>
          <w:szCs w:val="24"/>
        </w:rPr>
        <w:t>,自身幽默感</w:t>
      </w:r>
      <w:r>
        <w:rPr>
          <w:rFonts w:hint="eastAsia" w:cs="宋体"/>
          <w:bCs/>
          <w:color w:val="auto"/>
          <w:sz w:val="24"/>
          <w:szCs w:val="24"/>
          <w:lang w:val="en-US" w:eastAsia="zh-CN"/>
        </w:rPr>
        <w:t>差异等</w:t>
      </w:r>
      <w:r>
        <w:rPr>
          <w:rFonts w:hint="eastAsia" w:cs="宋体"/>
          <w:bCs/>
          <w:color w:val="auto"/>
          <w:sz w:val="24"/>
          <w:szCs w:val="24"/>
        </w:rPr>
        <w:t xml:space="preserve">进行了测量; </w:t>
      </w:r>
      <w:r>
        <w:rPr>
          <w:rFonts w:hint="eastAsia" w:cs="宋体"/>
          <w:bCs/>
          <w:color w:val="auto"/>
          <w:sz w:val="24"/>
          <w:szCs w:val="24"/>
          <w:lang w:val="en-US" w:eastAsia="zh-CN"/>
        </w:rPr>
        <w:t>我们了解到各个地区的入职时间会有所差异</w:t>
      </w:r>
      <w:r>
        <w:rPr>
          <w:rFonts w:hint="eastAsia" w:cs="宋体"/>
          <w:bCs/>
          <w:color w:val="auto"/>
          <w:sz w:val="24"/>
          <w:szCs w:val="24"/>
        </w:rPr>
        <w:t>，</w:t>
      </w:r>
      <w:r>
        <w:rPr>
          <w:rFonts w:hint="eastAsia" w:cs="宋体"/>
          <w:bCs/>
          <w:color w:val="auto"/>
          <w:sz w:val="24"/>
          <w:szCs w:val="24"/>
          <w:lang w:val="en-US" w:eastAsia="zh-CN"/>
        </w:rPr>
        <w:t>为了保证我们的被试者都进入到工作岗位，并对我们将要测量的变量有了一定的了解和体验，所以</w:t>
      </w:r>
      <w:r>
        <w:rPr>
          <w:rFonts w:hint="eastAsia" w:cs="宋体"/>
          <w:bCs/>
          <w:color w:val="auto"/>
          <w:sz w:val="24"/>
          <w:szCs w:val="24"/>
        </w:rPr>
        <w:t>第二轮问卷( Time1 )在</w:t>
      </w:r>
      <w:r>
        <w:rPr>
          <w:rFonts w:hint="eastAsia" w:cs="宋体"/>
          <w:bCs/>
          <w:color w:val="auto"/>
          <w:sz w:val="24"/>
          <w:szCs w:val="24"/>
          <w:lang w:val="en-US" w:eastAsia="zh-CN"/>
        </w:rPr>
        <w:t>9月份发放，主要测量了被试者对团队幽默氛围的感知清凉</w:t>
      </w:r>
      <w:r>
        <w:rPr>
          <w:rFonts w:hint="eastAsia" w:cs="宋体"/>
          <w:bCs/>
          <w:color w:val="auto"/>
          <w:sz w:val="24"/>
          <w:szCs w:val="24"/>
        </w:rPr>
        <w:t>; 在</w:t>
      </w:r>
      <w:r>
        <w:rPr>
          <w:rFonts w:hint="eastAsia" w:cs="宋体"/>
          <w:bCs/>
          <w:color w:val="auto"/>
          <w:sz w:val="24"/>
          <w:szCs w:val="24"/>
          <w:lang w:val="en-US" w:eastAsia="zh-CN"/>
        </w:rPr>
        <w:t>10月份又</w:t>
      </w:r>
      <w:r>
        <w:rPr>
          <w:rFonts w:hint="eastAsia" w:cs="宋体"/>
          <w:bCs/>
          <w:color w:val="auto"/>
          <w:sz w:val="24"/>
          <w:szCs w:val="24"/>
        </w:rPr>
        <w:t>开始了第三阶段( Time2 )的问卷发放，主要测量了被试者的组织认同</w:t>
      </w:r>
      <w:r>
        <w:rPr>
          <w:rFonts w:hint="eastAsia" w:cs="宋体"/>
          <w:bCs/>
          <w:color w:val="auto"/>
          <w:sz w:val="24"/>
          <w:szCs w:val="24"/>
          <w:lang w:val="en-US" w:eastAsia="zh-CN"/>
        </w:rPr>
        <w:t>感</w:t>
      </w:r>
      <w:r>
        <w:rPr>
          <w:rFonts w:hint="eastAsia" w:cs="宋体"/>
          <w:bCs/>
          <w:color w:val="auto"/>
          <w:sz w:val="24"/>
          <w:szCs w:val="24"/>
        </w:rPr>
        <w:t>；第四轮</w:t>
      </w:r>
      <w:r>
        <w:rPr>
          <w:rFonts w:hint="eastAsia" w:cs="宋体"/>
          <w:bCs/>
          <w:color w:val="auto"/>
          <w:sz w:val="24"/>
          <w:szCs w:val="24"/>
          <w:lang w:val="en-US" w:eastAsia="zh-CN"/>
        </w:rPr>
        <w:t>3</w:t>
      </w:r>
      <w:r>
        <w:rPr>
          <w:rFonts w:hint="eastAsia" w:cs="宋体"/>
          <w:bCs/>
          <w:color w:val="auto"/>
          <w:sz w:val="24"/>
          <w:szCs w:val="24"/>
        </w:rPr>
        <w:t>问卷</w:t>
      </w:r>
      <w:r>
        <w:rPr>
          <w:rFonts w:hint="eastAsia" w:cs="宋体"/>
          <w:bCs/>
          <w:color w:val="auto"/>
          <w:sz w:val="24"/>
          <w:szCs w:val="24"/>
          <w:lang w:val="en-US" w:eastAsia="zh-CN"/>
        </w:rPr>
        <w:t>发放</w:t>
      </w:r>
      <w:r>
        <w:rPr>
          <w:rFonts w:hint="eastAsia" w:cs="宋体"/>
          <w:bCs/>
          <w:color w:val="auto"/>
          <w:sz w:val="24"/>
          <w:szCs w:val="24"/>
        </w:rPr>
        <w:t>又在第三轮问卷发放一个</w:t>
      </w:r>
      <w:r>
        <w:rPr>
          <w:rFonts w:hint="eastAsia" w:cs="宋体"/>
          <w:bCs/>
          <w:color w:val="auto"/>
          <w:sz w:val="24"/>
          <w:szCs w:val="24"/>
          <w:lang w:val="en-US" w:eastAsia="zh-CN"/>
        </w:rPr>
        <w:t>月之</w:t>
      </w:r>
      <w:r>
        <w:rPr>
          <w:rFonts w:hint="eastAsia" w:cs="宋体"/>
          <w:bCs/>
          <w:color w:val="auto"/>
          <w:sz w:val="24"/>
          <w:szCs w:val="24"/>
        </w:rPr>
        <w:t>后，主要测量了</w:t>
      </w:r>
      <w:r>
        <w:rPr>
          <w:rFonts w:hint="eastAsia" w:cs="宋体"/>
          <w:bCs/>
          <w:color w:val="auto"/>
          <w:sz w:val="24"/>
          <w:szCs w:val="24"/>
          <w:lang w:val="en-US" w:eastAsia="zh-CN"/>
        </w:rPr>
        <w:t>被试者的工作适应情况，即</w:t>
      </w:r>
      <w:r>
        <w:rPr>
          <w:rFonts w:hint="eastAsia" w:cs="宋体"/>
          <w:bCs/>
          <w:color w:val="auto"/>
          <w:sz w:val="24"/>
          <w:szCs w:val="24"/>
        </w:rPr>
        <w:t>角色清晰，任务掌握以及社会接纳等内容。</w:t>
      </w:r>
      <w:r>
        <w:rPr>
          <w:rFonts w:hint="eastAsia" w:cs="宋体"/>
          <w:bCs/>
          <w:color w:val="auto"/>
          <w:sz w:val="24"/>
          <w:szCs w:val="24"/>
          <w:lang w:val="en-US" w:eastAsia="zh-CN"/>
        </w:rPr>
        <w:t>最后我们获得了275份样本信息</w:t>
      </w:r>
      <w:r>
        <w:rPr>
          <w:rFonts w:hint="eastAsia" w:cs="宋体"/>
          <w:bCs/>
          <w:color w:val="auto"/>
          <w:sz w:val="24"/>
          <w:szCs w:val="24"/>
        </w:rPr>
        <w:t>。</w:t>
      </w:r>
      <w:r>
        <w:rPr>
          <w:rFonts w:hint="eastAsia" w:cs="宋体"/>
          <w:bCs/>
          <w:color w:val="auto"/>
          <w:sz w:val="24"/>
          <w:szCs w:val="24"/>
          <w:lang w:val="en-US" w:eastAsia="zh-CN"/>
        </w:rPr>
        <w:t>样本</w:t>
      </w:r>
      <w:r>
        <w:rPr>
          <w:rFonts w:hint="eastAsia" w:cs="宋体"/>
          <w:bCs/>
          <w:color w:val="auto"/>
          <w:sz w:val="24"/>
          <w:szCs w:val="24"/>
        </w:rPr>
        <w:t>中女性新员工占 57.8%，男性新员工占 42.2%，平均年龄 23.43 岁。</w:t>
      </w:r>
    </w:p>
    <w:p>
      <w:pPr>
        <w:pStyle w:val="3"/>
        <w:spacing w:before="156" w:after="156"/>
        <w:rPr>
          <w:rFonts w:hint="eastAsia"/>
          <w:color w:val="auto"/>
        </w:rPr>
      </w:pPr>
      <w:bookmarkStart w:id="70" w:name="_Toc103236497"/>
      <w:bookmarkStart w:id="71" w:name="_Toc115"/>
      <w:bookmarkStart w:id="72" w:name="_Toc3360"/>
      <w:r>
        <w:rPr>
          <w:rFonts w:hint="eastAsia"/>
          <w:color w:val="auto"/>
        </w:rPr>
        <w:t>4.2变量测量</w:t>
      </w:r>
      <w:bookmarkEnd w:id="70"/>
      <w:bookmarkEnd w:id="71"/>
      <w:bookmarkEnd w:id="7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4"/>
        </w:rPr>
      </w:pPr>
      <w:r>
        <w:rPr>
          <w:rFonts w:hint="eastAsia" w:cs="宋体"/>
          <w:bCs/>
          <w:color w:val="auto"/>
          <w:sz w:val="24"/>
          <w:szCs w:val="24"/>
        </w:rPr>
        <w:t>为了保证研究的可靠性，本研究所有问卷皆采用王海江老师正在做的实验项目中的量表。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4"/>
        </w:rPr>
      </w:pPr>
      <w:r>
        <w:rPr>
          <w:rFonts w:hint="eastAsia" w:cs="宋体"/>
          <w:bCs/>
          <w:color w:val="auto"/>
          <w:sz w:val="24"/>
          <w:szCs w:val="24"/>
          <w:lang w:eastAsia="zh-CN"/>
        </w:rPr>
        <w:t>（</w:t>
      </w:r>
      <w:r>
        <w:rPr>
          <w:rFonts w:hint="eastAsia" w:cs="宋体"/>
          <w:bCs/>
          <w:color w:val="auto"/>
          <w:sz w:val="24"/>
          <w:szCs w:val="24"/>
          <w:lang w:val="en-US" w:eastAsia="zh-CN"/>
        </w:rPr>
        <w:t>1</w:t>
      </w:r>
      <w:r>
        <w:rPr>
          <w:rFonts w:hint="eastAsia" w:cs="宋体"/>
          <w:bCs/>
          <w:color w:val="auto"/>
          <w:sz w:val="24"/>
          <w:szCs w:val="24"/>
          <w:lang w:eastAsia="zh-CN"/>
        </w:rPr>
        <w:t>）</w:t>
      </w:r>
      <w:r>
        <w:rPr>
          <w:rFonts w:hint="eastAsia" w:cs="宋体"/>
          <w:bCs/>
          <w:color w:val="auto"/>
          <w:sz w:val="24"/>
          <w:szCs w:val="24"/>
        </w:rPr>
        <w:t>自身幽默感：员工的个体差异</w:t>
      </w:r>
      <w:r>
        <w:rPr>
          <w:rFonts w:hint="default" w:ascii="Times New Roman" w:hAnsi="Times New Roman" w:cs="Times New Roman"/>
          <w:bCs/>
          <w:color w:val="auto"/>
          <w:sz w:val="24"/>
          <w:szCs w:val="24"/>
        </w:rPr>
        <w:t>——</w:t>
      </w:r>
      <w:r>
        <w:rPr>
          <w:rFonts w:hint="eastAsia" w:cs="宋体"/>
          <w:bCs/>
          <w:color w:val="auto"/>
          <w:sz w:val="24"/>
          <w:szCs w:val="24"/>
        </w:rPr>
        <w:t>自身幽默感采用Thorson 和 Powell 等( 1993 )开发的自身幽默感量表，该问卷在第一阶段( Time0 )发放，由新员工根据自己的真实情况进行综合的评价，评价标准从“1=非常不同意”到“5=非常同意”。在本研究中自身幽默感的信度系数为0.9。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cs="宋体"/>
          <w:bCs/>
          <w:color w:val="auto"/>
          <w:sz w:val="24"/>
          <w:szCs w:val="24"/>
        </w:rPr>
      </w:pPr>
      <w:r>
        <w:rPr>
          <w:rFonts w:hint="eastAsia" w:cs="宋体"/>
          <w:bCs/>
          <w:color w:val="auto"/>
          <w:sz w:val="24"/>
          <w:szCs w:val="24"/>
          <w:lang w:eastAsia="zh-CN"/>
        </w:rPr>
        <w:t>（</w:t>
      </w:r>
      <w:r>
        <w:rPr>
          <w:rFonts w:hint="eastAsia" w:cs="宋体"/>
          <w:bCs/>
          <w:color w:val="auto"/>
          <w:sz w:val="24"/>
          <w:szCs w:val="24"/>
          <w:lang w:val="en-US" w:eastAsia="zh-CN"/>
        </w:rPr>
        <w:t>2</w:t>
      </w:r>
      <w:r>
        <w:rPr>
          <w:rFonts w:hint="eastAsia" w:cs="宋体"/>
          <w:bCs/>
          <w:color w:val="auto"/>
          <w:sz w:val="24"/>
          <w:szCs w:val="24"/>
          <w:lang w:eastAsia="zh-CN"/>
        </w:rPr>
        <w:t>）团队幽默氛围感知</w:t>
      </w:r>
      <w:r>
        <w:rPr>
          <w:rFonts w:hint="eastAsia" w:cs="宋体"/>
          <w:bCs/>
          <w:color w:val="auto"/>
          <w:sz w:val="24"/>
          <w:szCs w:val="24"/>
        </w:rPr>
        <w:t>：</w:t>
      </w:r>
      <w:r>
        <w:rPr>
          <w:rFonts w:hint="eastAsia" w:cs="宋体"/>
          <w:bCs/>
          <w:color w:val="auto"/>
          <w:sz w:val="24"/>
          <w:szCs w:val="24"/>
          <w:lang w:eastAsia="zh-CN"/>
        </w:rPr>
        <w:t>团队幽默氛围感知</w:t>
      </w:r>
      <w:r>
        <w:rPr>
          <w:rFonts w:hint="eastAsia" w:cs="宋体"/>
          <w:bCs/>
          <w:color w:val="auto"/>
          <w:sz w:val="24"/>
          <w:szCs w:val="24"/>
        </w:rPr>
        <w:t>采用Cann等(2014)开发的幽默氛围量表。该量表包含积极幽默，消极幽默，组外幽默和主管支持</w:t>
      </w:r>
      <w:r>
        <w:rPr>
          <w:rFonts w:hint="eastAsia" w:cs="宋体"/>
          <w:bCs/>
          <w:color w:val="auto"/>
          <w:sz w:val="24"/>
          <w:szCs w:val="24"/>
          <w:lang w:val="en-US" w:eastAsia="zh-CN"/>
        </w:rPr>
        <w:t>等四个维度</w:t>
      </w:r>
      <w:r>
        <w:rPr>
          <w:rFonts w:hint="eastAsia" w:cs="宋体"/>
          <w:bCs/>
          <w:color w:val="auto"/>
          <w:sz w:val="24"/>
          <w:szCs w:val="24"/>
        </w:rPr>
        <w:t>。在本研究中，我们只采用了该量表的第一个维度，即积极幽默，在本研究调研的第二阶段( Time1 )即九月份的时候发放，选择这个时间段是因为</w:t>
      </w:r>
      <w:r>
        <w:rPr>
          <w:rFonts w:hint="eastAsia" w:cs="宋体"/>
          <w:bCs/>
          <w:color w:val="auto"/>
          <w:sz w:val="24"/>
          <w:szCs w:val="24"/>
          <w:lang w:eastAsia="zh-CN"/>
        </w:rPr>
        <w:t>应届</w:t>
      </w:r>
      <w:r>
        <w:rPr>
          <w:rFonts w:hint="eastAsia" w:cs="宋体"/>
          <w:bCs/>
          <w:color w:val="auto"/>
          <w:sz w:val="24"/>
          <w:szCs w:val="24"/>
        </w:rPr>
        <w:t>毕业生已经有了一段时间的工作经历，对团队氛围有了一定的感知。右新员工根据自己的真实感受，对参加工作以来团队活动过程中感知到的氛围幽默程度进行综合评价。为研究的严谨性，我只选了一个维度三个题项来测量幽默氛围。评价从“1=非常不同意”到“7=非常同意”。在本研究中，幽默氛围的信度系数为0.798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4"/>
        </w:rPr>
      </w:pPr>
      <w:r>
        <w:rPr>
          <w:rFonts w:hint="eastAsia" w:cs="宋体"/>
          <w:bCs/>
          <w:color w:val="auto"/>
          <w:sz w:val="24"/>
          <w:szCs w:val="24"/>
          <w:lang w:eastAsia="zh-CN"/>
        </w:rPr>
        <w:t>（</w:t>
      </w:r>
      <w:r>
        <w:rPr>
          <w:rFonts w:hint="eastAsia" w:cs="宋体"/>
          <w:bCs/>
          <w:color w:val="auto"/>
          <w:sz w:val="24"/>
          <w:szCs w:val="24"/>
          <w:lang w:val="en-US" w:eastAsia="zh-CN"/>
        </w:rPr>
        <w:t>3</w:t>
      </w:r>
      <w:r>
        <w:rPr>
          <w:rFonts w:hint="eastAsia" w:cs="宋体"/>
          <w:bCs/>
          <w:color w:val="auto"/>
          <w:sz w:val="24"/>
          <w:szCs w:val="24"/>
          <w:lang w:eastAsia="zh-CN"/>
        </w:rPr>
        <w:t>）</w:t>
      </w:r>
      <w:r>
        <w:rPr>
          <w:rFonts w:hint="eastAsia" w:cs="宋体"/>
          <w:bCs/>
          <w:color w:val="auto"/>
          <w:sz w:val="24"/>
          <w:szCs w:val="24"/>
        </w:rPr>
        <w:t>组织认同：组织认同采用Bartel等</w:t>
      </w:r>
      <w:r>
        <w:rPr>
          <w:rFonts w:hint="eastAsia" w:cs="宋体"/>
          <w:bCs/>
          <w:color w:val="auto"/>
          <w:sz w:val="24"/>
          <w:szCs w:val="24"/>
          <w:lang w:val="en-US" w:eastAsia="zh-CN"/>
        </w:rPr>
        <w:t>(</w:t>
      </w:r>
      <w:r>
        <w:rPr>
          <w:rFonts w:hint="eastAsia" w:cs="宋体"/>
          <w:bCs/>
          <w:color w:val="auto"/>
          <w:sz w:val="24"/>
          <w:szCs w:val="24"/>
        </w:rPr>
        <w:t>2000</w:t>
      </w:r>
      <w:r>
        <w:rPr>
          <w:rFonts w:hint="eastAsia" w:cs="宋体"/>
          <w:bCs/>
          <w:color w:val="auto"/>
          <w:sz w:val="24"/>
          <w:szCs w:val="24"/>
          <w:lang w:val="en-US" w:eastAsia="zh-CN"/>
        </w:rPr>
        <w:t>)</w:t>
      </w:r>
      <w:r>
        <w:rPr>
          <w:rFonts w:hint="eastAsia" w:cs="宋体"/>
          <w:bCs/>
          <w:color w:val="auto"/>
          <w:sz w:val="24"/>
          <w:szCs w:val="24"/>
        </w:rPr>
        <w:t>开发的组织认同量表，问卷发放时间在10月份，也就是本研究的第三阶段</w:t>
      </w:r>
      <w:r>
        <w:rPr>
          <w:rFonts w:hint="eastAsia" w:cs="宋体"/>
          <w:bCs/>
          <w:color w:val="auto"/>
          <w:sz w:val="24"/>
          <w:szCs w:val="24"/>
          <w:lang w:val="en-US" w:eastAsia="zh-CN"/>
        </w:rPr>
        <w:t>(</w:t>
      </w:r>
      <w:r>
        <w:rPr>
          <w:rFonts w:hint="eastAsia" w:cs="宋体"/>
          <w:bCs/>
          <w:color w:val="auto"/>
          <w:sz w:val="24"/>
          <w:szCs w:val="24"/>
        </w:rPr>
        <w:t>Time2</w:t>
      </w:r>
      <w:r>
        <w:rPr>
          <w:rFonts w:hint="eastAsia" w:cs="宋体"/>
          <w:bCs/>
          <w:color w:val="auto"/>
          <w:sz w:val="24"/>
          <w:szCs w:val="24"/>
          <w:lang w:val="en-US" w:eastAsia="zh-CN"/>
        </w:rPr>
        <w:t>)</w:t>
      </w:r>
      <w:r>
        <w:rPr>
          <w:rFonts w:hint="eastAsia" w:cs="宋体"/>
          <w:bCs/>
          <w:color w:val="auto"/>
          <w:sz w:val="24"/>
          <w:szCs w:val="24"/>
        </w:rPr>
        <w:t>,由新员工根据参加工作以来的真实感受进行评价。问卷共有两个题项，第一题是根据身份交叉图选择从“1=分离”到“6=几乎重叠”，第二题为“在多大程度上，你感知到你自己的身份和你觉得公司所代表的身份是交叉的？”，选择从“1=一点都没有”到“6=相当大部分”。本研究中组织认同量表的信度系数0.776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4"/>
        </w:rPr>
      </w:pPr>
      <w:r>
        <w:rPr>
          <w:rFonts w:hint="eastAsia" w:cs="宋体"/>
          <w:bCs/>
          <w:color w:val="auto"/>
          <w:sz w:val="24"/>
          <w:szCs w:val="24"/>
          <w:lang w:eastAsia="zh-CN"/>
        </w:rPr>
        <w:t>（</w:t>
      </w:r>
      <w:r>
        <w:rPr>
          <w:rFonts w:hint="eastAsia" w:cs="宋体"/>
          <w:bCs/>
          <w:color w:val="auto"/>
          <w:sz w:val="24"/>
          <w:szCs w:val="24"/>
          <w:lang w:val="en-US" w:eastAsia="zh-CN"/>
        </w:rPr>
        <w:t>4</w:t>
      </w:r>
      <w:r>
        <w:rPr>
          <w:rFonts w:hint="eastAsia" w:cs="宋体"/>
          <w:bCs/>
          <w:color w:val="auto"/>
          <w:sz w:val="24"/>
          <w:szCs w:val="24"/>
          <w:lang w:eastAsia="zh-CN"/>
        </w:rPr>
        <w:t>）</w:t>
      </w:r>
      <w:r>
        <w:rPr>
          <w:rFonts w:hint="eastAsia" w:cs="宋体"/>
          <w:bCs/>
          <w:color w:val="auto"/>
          <w:sz w:val="24"/>
          <w:szCs w:val="24"/>
        </w:rPr>
        <w:t>角色清晰：角色清晰采用Rizzo等</w:t>
      </w:r>
      <w:r>
        <w:rPr>
          <w:rFonts w:hint="eastAsia" w:cs="宋体"/>
          <w:bCs/>
          <w:color w:val="auto"/>
          <w:sz w:val="24"/>
          <w:szCs w:val="24"/>
          <w:lang w:val="en-US" w:eastAsia="zh-CN"/>
        </w:rPr>
        <w:t>(</w:t>
      </w:r>
      <w:r>
        <w:rPr>
          <w:rFonts w:hint="eastAsia" w:cs="宋体"/>
          <w:bCs/>
          <w:color w:val="auto"/>
          <w:sz w:val="24"/>
          <w:szCs w:val="24"/>
        </w:rPr>
        <w:t>1970)开发的角色清晰量表，问卷发放在新员工入职3个月后，也就是本研究的第四阶段，新员工根据最近一段时间以来的情况进行评价角色清晰方面的三个题项。在本研究中角色清晰信度系数为0.766。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4"/>
        </w:rPr>
      </w:pPr>
      <w:r>
        <w:rPr>
          <w:rFonts w:hint="eastAsia" w:cs="宋体"/>
          <w:bCs/>
          <w:color w:val="auto"/>
          <w:sz w:val="24"/>
          <w:szCs w:val="24"/>
          <w:lang w:eastAsia="zh-CN"/>
        </w:rPr>
        <w:t>（</w:t>
      </w:r>
      <w:r>
        <w:rPr>
          <w:rFonts w:hint="eastAsia" w:cs="宋体"/>
          <w:bCs/>
          <w:color w:val="auto"/>
          <w:sz w:val="24"/>
          <w:szCs w:val="24"/>
          <w:lang w:val="en-US" w:eastAsia="zh-CN"/>
        </w:rPr>
        <w:t>5</w:t>
      </w:r>
      <w:r>
        <w:rPr>
          <w:rFonts w:hint="eastAsia" w:cs="宋体"/>
          <w:bCs/>
          <w:color w:val="auto"/>
          <w:sz w:val="24"/>
          <w:szCs w:val="24"/>
          <w:lang w:eastAsia="zh-CN"/>
        </w:rPr>
        <w:t>）</w:t>
      </w:r>
      <w:r>
        <w:rPr>
          <w:rFonts w:hint="eastAsia" w:cs="宋体"/>
          <w:bCs/>
          <w:color w:val="auto"/>
          <w:sz w:val="24"/>
          <w:szCs w:val="24"/>
        </w:rPr>
        <w:t>任务掌握：任务掌握采用Morrison</w:t>
      </w:r>
      <w:r>
        <w:rPr>
          <w:rFonts w:hint="eastAsia" w:cs="宋体"/>
          <w:bCs/>
          <w:color w:val="auto"/>
          <w:sz w:val="24"/>
          <w:szCs w:val="24"/>
          <w:lang w:val="en-US" w:eastAsia="zh-CN"/>
        </w:rPr>
        <w:t xml:space="preserve"> (</w:t>
      </w:r>
      <w:r>
        <w:rPr>
          <w:rFonts w:hint="eastAsia" w:cs="宋体"/>
          <w:bCs/>
          <w:color w:val="auto"/>
          <w:sz w:val="24"/>
          <w:szCs w:val="24"/>
        </w:rPr>
        <w:t>1993</w:t>
      </w:r>
      <w:r>
        <w:rPr>
          <w:rFonts w:hint="eastAsia" w:cs="宋体"/>
          <w:bCs/>
          <w:color w:val="auto"/>
          <w:sz w:val="24"/>
          <w:szCs w:val="24"/>
          <w:lang w:val="en-US" w:eastAsia="zh-CN"/>
        </w:rPr>
        <w:t>)</w:t>
      </w:r>
      <w:r>
        <w:rPr>
          <w:rFonts w:hint="eastAsia" w:cs="宋体"/>
          <w:bCs/>
          <w:color w:val="auto"/>
          <w:sz w:val="24"/>
          <w:szCs w:val="24"/>
        </w:rPr>
        <w:t>开发的任务掌握量表，问卷发放在新员工入职3个月后，也就是本研究的第四阶段，新员工根据最近一段时间以来的情况进行评价任务掌握方面的三个题项。在本研究中信度系数为0.848。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4"/>
        </w:rPr>
      </w:pPr>
      <w:r>
        <w:rPr>
          <w:rFonts w:hint="eastAsia" w:cs="宋体"/>
          <w:bCs/>
          <w:color w:val="auto"/>
          <w:sz w:val="24"/>
          <w:szCs w:val="24"/>
          <w:lang w:eastAsia="zh-CN"/>
        </w:rPr>
        <w:t>（6）</w:t>
      </w:r>
      <w:r>
        <w:rPr>
          <w:rFonts w:hint="eastAsia" w:cs="宋体"/>
          <w:bCs/>
          <w:color w:val="auto"/>
          <w:sz w:val="24"/>
          <w:szCs w:val="24"/>
        </w:rPr>
        <w:t>社会接纳：社会接纳采用Price 和 Mueller 等(1986)开发的量表，问卷发放在新员工入职3个月后，也就是本研究的第四阶段，新员工根据最近一段时间以来的情况进行评价社会接纳方面的两个题项。在本研究中社会接纳的信度系数为0.757。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4"/>
        </w:rPr>
      </w:pPr>
      <w:r>
        <w:rPr>
          <w:rFonts w:hint="eastAsia" w:cs="宋体"/>
          <w:bCs/>
          <w:color w:val="auto"/>
          <w:sz w:val="24"/>
          <w:szCs w:val="24"/>
          <w:lang w:eastAsia="zh-CN"/>
        </w:rPr>
        <w:t>（</w:t>
      </w:r>
      <w:r>
        <w:rPr>
          <w:rFonts w:hint="eastAsia" w:cs="宋体"/>
          <w:bCs/>
          <w:color w:val="auto"/>
          <w:sz w:val="24"/>
          <w:szCs w:val="24"/>
          <w:lang w:val="en-US" w:eastAsia="zh-CN"/>
        </w:rPr>
        <w:t>7</w:t>
      </w:r>
      <w:r>
        <w:rPr>
          <w:rFonts w:hint="eastAsia" w:cs="宋体"/>
          <w:bCs/>
          <w:color w:val="auto"/>
          <w:sz w:val="24"/>
          <w:szCs w:val="24"/>
          <w:lang w:eastAsia="zh-CN"/>
        </w:rPr>
        <w:t>）</w:t>
      </w:r>
      <w:r>
        <w:rPr>
          <w:rFonts w:hint="eastAsia" w:cs="宋体"/>
          <w:bCs/>
          <w:color w:val="auto"/>
          <w:sz w:val="24"/>
          <w:szCs w:val="24"/>
        </w:rPr>
        <w:t>控制变量：为了排除变量</w:t>
      </w:r>
      <w:r>
        <w:rPr>
          <w:rFonts w:hint="eastAsia" w:cs="宋体"/>
          <w:bCs/>
          <w:color w:val="auto"/>
          <w:sz w:val="24"/>
          <w:szCs w:val="24"/>
          <w:lang w:val="en-US" w:eastAsia="zh-CN"/>
        </w:rPr>
        <w:t>之间</w:t>
      </w:r>
      <w:r>
        <w:rPr>
          <w:rFonts w:hint="eastAsia" w:cs="宋体"/>
          <w:bCs/>
          <w:color w:val="auto"/>
          <w:sz w:val="24"/>
          <w:szCs w:val="24"/>
        </w:rPr>
        <w:t>的自相关</w:t>
      </w:r>
      <w:r>
        <w:rPr>
          <w:rFonts w:hint="eastAsia" w:cs="宋体"/>
          <w:bCs/>
          <w:color w:val="auto"/>
          <w:sz w:val="24"/>
          <w:szCs w:val="24"/>
          <w:lang w:eastAsia="zh-CN"/>
        </w:rPr>
        <w:t>，</w:t>
      </w:r>
      <w:r>
        <w:rPr>
          <w:rFonts w:hint="eastAsia" w:cs="宋体"/>
          <w:bCs/>
          <w:color w:val="auto"/>
          <w:sz w:val="24"/>
          <w:szCs w:val="24"/>
        </w:rPr>
        <w:t>更好</w:t>
      </w:r>
      <w:r>
        <w:rPr>
          <w:rFonts w:hint="eastAsia" w:cs="宋体"/>
          <w:bCs/>
          <w:color w:val="auto"/>
          <w:sz w:val="24"/>
          <w:szCs w:val="24"/>
          <w:lang w:val="en-US" w:eastAsia="zh-CN"/>
        </w:rPr>
        <w:t>验证</w:t>
      </w:r>
      <w:r>
        <w:rPr>
          <w:rFonts w:hint="eastAsia" w:cs="宋体"/>
          <w:bCs/>
          <w:color w:val="auto"/>
          <w:sz w:val="24"/>
          <w:szCs w:val="24"/>
        </w:rPr>
        <w:t>本研究假设中的</w:t>
      </w:r>
      <w:r>
        <w:rPr>
          <w:rFonts w:hint="eastAsia" w:cs="宋体"/>
          <w:bCs/>
          <w:color w:val="auto"/>
          <w:sz w:val="24"/>
          <w:szCs w:val="24"/>
          <w:lang w:val="en-US" w:eastAsia="zh-CN"/>
        </w:rPr>
        <w:t>因果关系</w:t>
      </w:r>
      <w:r>
        <w:rPr>
          <w:rFonts w:hint="eastAsia" w:cs="宋体"/>
          <w:bCs/>
          <w:color w:val="auto"/>
          <w:sz w:val="24"/>
          <w:szCs w:val="24"/>
        </w:rPr>
        <w:t>，同时为了排除在性别，年龄等人</w:t>
      </w:r>
      <w:r>
        <w:rPr>
          <w:rFonts w:hint="eastAsia" w:cs="宋体"/>
          <w:bCs/>
          <w:color w:val="auto"/>
          <w:sz w:val="24"/>
          <w:szCs w:val="24"/>
          <w:lang w:val="en-US" w:eastAsia="zh-CN"/>
        </w:rPr>
        <w:t>口</w:t>
      </w:r>
      <w:r>
        <w:rPr>
          <w:rFonts w:hint="eastAsia" w:cs="宋体"/>
          <w:bCs/>
          <w:color w:val="auto"/>
          <w:sz w:val="24"/>
          <w:szCs w:val="24"/>
        </w:rPr>
        <w:t>统计学特征上的相似性干扰，本研究在分析中也对这些变量进行了控制。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4"/>
        </w:rPr>
      </w:pPr>
      <w:r>
        <w:rPr>
          <w:rFonts w:hint="eastAsia" w:cs="宋体"/>
          <w:bCs/>
          <w:color w:val="auto"/>
          <w:sz w:val="24"/>
          <w:szCs w:val="24"/>
        </w:rPr>
        <w:t>分析方法：为保证理论推论与实证分析的一致性</w:t>
      </w:r>
      <w:r>
        <w:rPr>
          <w:rFonts w:hint="eastAsia" w:cs="宋体"/>
          <w:bCs/>
          <w:color w:val="auto"/>
          <w:sz w:val="24"/>
          <w:szCs w:val="24"/>
          <w:lang w:eastAsia="zh-CN"/>
        </w:rPr>
        <w:t>，</w:t>
      </w:r>
      <w:r>
        <w:rPr>
          <w:rFonts w:hint="eastAsia" w:cs="宋体"/>
          <w:bCs/>
          <w:color w:val="auto"/>
          <w:sz w:val="24"/>
          <w:szCs w:val="24"/>
        </w:rPr>
        <w:t>在中介效应</w:t>
      </w:r>
      <w:r>
        <w:rPr>
          <w:rFonts w:hint="eastAsia" w:cs="宋体"/>
          <w:bCs/>
          <w:color w:val="auto"/>
          <w:sz w:val="24"/>
          <w:szCs w:val="24"/>
          <w:lang w:val="en-US" w:eastAsia="zh-CN"/>
        </w:rPr>
        <w:t>和调节效应</w:t>
      </w:r>
      <w:r>
        <w:rPr>
          <w:rFonts w:hint="eastAsia" w:cs="宋体"/>
          <w:bCs/>
          <w:color w:val="auto"/>
          <w:sz w:val="24"/>
          <w:szCs w:val="24"/>
        </w:rPr>
        <w:t>的检验上，本研究</w:t>
      </w:r>
      <w:r>
        <w:rPr>
          <w:rFonts w:hint="eastAsia" w:cs="宋体"/>
          <w:bCs/>
          <w:color w:val="auto"/>
          <w:sz w:val="24"/>
          <w:szCs w:val="24"/>
          <w:lang w:val="en-US" w:eastAsia="zh-CN"/>
        </w:rPr>
        <w:t>均采用</w:t>
      </w:r>
      <w:r>
        <w:rPr>
          <w:rFonts w:hint="eastAsia" w:cs="宋体"/>
          <w:bCs/>
          <w:color w:val="auto"/>
          <w:sz w:val="24"/>
          <w:szCs w:val="24"/>
        </w:rPr>
        <w:t>SPSS28软件中PROCESS插件对中介效应</w:t>
      </w:r>
      <w:r>
        <w:rPr>
          <w:rFonts w:hint="eastAsia" w:cs="宋体"/>
          <w:bCs/>
          <w:color w:val="auto"/>
          <w:sz w:val="24"/>
          <w:szCs w:val="24"/>
          <w:lang w:val="en-US" w:eastAsia="zh-CN"/>
        </w:rPr>
        <w:t>和调节效应</w:t>
      </w:r>
      <w:r>
        <w:rPr>
          <w:rFonts w:hint="eastAsia" w:cs="宋体"/>
          <w:bCs/>
          <w:color w:val="auto"/>
          <w:sz w:val="24"/>
          <w:szCs w:val="24"/>
        </w:rPr>
        <w:t>在 95%的置信区间下进行检验，如果不包含0就表示中介效应是成立的。</w:t>
      </w:r>
    </w:p>
    <w:p>
      <w:pPr>
        <w:pStyle w:val="3"/>
        <w:spacing w:before="156" w:after="156"/>
        <w:rPr>
          <w:color w:val="auto"/>
        </w:rPr>
      </w:pPr>
      <w:bookmarkStart w:id="73" w:name="_Toc16356"/>
      <w:bookmarkStart w:id="74" w:name="_Toc103236498"/>
      <w:bookmarkStart w:id="75" w:name="_Toc6784"/>
      <w:r>
        <w:rPr>
          <w:rFonts w:hint="eastAsia"/>
          <w:color w:val="auto"/>
        </w:rPr>
        <w:t>4.3</w:t>
      </w:r>
      <w:bookmarkEnd w:id="73"/>
      <w:r>
        <w:rPr>
          <w:rFonts w:hint="eastAsia"/>
          <w:color w:val="auto"/>
        </w:rPr>
        <w:t>验证性因子分析</w:t>
      </w:r>
      <w:bookmarkEnd w:id="74"/>
      <w:bookmarkEnd w:id="75"/>
    </w:p>
    <w:p>
      <w:pPr>
        <w:spacing w:before="156" w:beforeLines="50" w:after="156" w:afterLines="50" w:line="360" w:lineRule="auto"/>
        <w:ind w:firstLine="480" w:firstLineChars="200"/>
        <w:jc w:val="left"/>
        <w:rPr>
          <w:rFonts w:hint="eastAsia" w:cs="宋体"/>
          <w:bCs/>
          <w:color w:val="auto"/>
          <w:sz w:val="24"/>
          <w:szCs w:val="24"/>
        </w:rPr>
      </w:pPr>
      <w:r>
        <w:rPr>
          <w:rFonts w:hint="eastAsia" w:cs="宋体"/>
          <w:bCs/>
          <w:color w:val="auto"/>
          <w:sz w:val="24"/>
          <w:szCs w:val="24"/>
        </w:rPr>
        <w:t>本文采用Amos26对关键变量进行验证性性因子分析</w:t>
      </w:r>
      <w:r>
        <w:rPr>
          <w:rFonts w:hint="eastAsia" w:cs="宋体"/>
          <w:bCs/>
          <w:color w:val="auto"/>
          <w:sz w:val="24"/>
          <w:szCs w:val="24"/>
          <w:lang w:val="en-US" w:eastAsia="zh-CN"/>
        </w:rPr>
        <w:t>(</w:t>
      </w:r>
      <w:r>
        <w:rPr>
          <w:rFonts w:hint="eastAsia" w:cs="宋体"/>
          <w:bCs/>
          <w:color w:val="auto"/>
          <w:sz w:val="24"/>
          <w:szCs w:val="24"/>
        </w:rPr>
        <w:t>CFA</w:t>
      </w:r>
      <w:r>
        <w:rPr>
          <w:rFonts w:hint="eastAsia" w:cs="宋体"/>
          <w:bCs/>
          <w:color w:val="auto"/>
          <w:sz w:val="24"/>
          <w:szCs w:val="24"/>
          <w:lang w:val="en-US" w:eastAsia="zh-CN"/>
        </w:rPr>
        <w:t>)</w:t>
      </w:r>
      <w:r>
        <w:rPr>
          <w:rFonts w:hint="eastAsia" w:cs="宋体"/>
          <w:bCs/>
          <w:color w:val="auto"/>
          <w:sz w:val="24"/>
          <w:szCs w:val="24"/>
        </w:rPr>
        <w:t>，结果如表4-1所示。在对</w:t>
      </w:r>
      <w:r>
        <w:rPr>
          <w:rFonts w:hint="eastAsia" w:cs="宋体"/>
          <w:bCs/>
          <w:color w:val="auto"/>
          <w:sz w:val="24"/>
          <w:szCs w:val="24"/>
          <w:lang w:eastAsia="zh-CN"/>
        </w:rPr>
        <w:t>团队幽默氛围感知</w:t>
      </w:r>
      <w:r>
        <w:rPr>
          <w:rFonts w:hint="eastAsia" w:cs="宋体"/>
          <w:bCs/>
          <w:color w:val="auto"/>
          <w:sz w:val="24"/>
          <w:szCs w:val="24"/>
        </w:rPr>
        <w:t>，新员工组织认同，角色清晰，任务掌握，社会接纳以及员工自身幽默感进行验证后发现，6因子模型的拟合优度显著高于其他模型</w:t>
      </w:r>
      <w:r>
        <w:rPr>
          <w:rFonts w:hint="eastAsia" w:cs="宋体"/>
          <w:bCs/>
          <w:color w:val="auto"/>
          <w:sz w:val="24"/>
          <w:szCs w:val="24"/>
          <w:lang w:val="en-US" w:eastAsia="zh-CN"/>
        </w:rPr>
        <w:t>(</w:t>
      </w:r>
      <w:r>
        <w:rPr>
          <w:bCs/>
          <w:color w:val="auto"/>
          <w:sz w:val="24"/>
          <w:szCs w:val="24"/>
        </w:rPr>
        <w:t>χ</w:t>
      </w:r>
      <w:r>
        <w:rPr>
          <w:rFonts w:hint="eastAsia" w:cs="宋体"/>
          <w:bCs/>
          <w:color w:val="auto"/>
          <w:sz w:val="24"/>
          <w:szCs w:val="24"/>
        </w:rPr>
        <w:t xml:space="preserve">²=376.639, df=174, </w:t>
      </w:r>
      <w:r>
        <w:rPr>
          <w:bCs/>
          <w:color w:val="auto"/>
          <w:sz w:val="24"/>
          <w:szCs w:val="24"/>
        </w:rPr>
        <w:t>χ</w:t>
      </w:r>
      <w:r>
        <w:rPr>
          <w:rFonts w:hint="eastAsia" w:cs="宋体"/>
          <w:bCs/>
          <w:color w:val="auto"/>
          <w:sz w:val="24"/>
          <w:szCs w:val="24"/>
        </w:rPr>
        <w:t>²/df=2.165, RMSEA=0.06, CFA=O.922, TLI=0.906</w:t>
      </w:r>
      <w:r>
        <w:rPr>
          <w:rFonts w:hint="eastAsia" w:cs="宋体"/>
          <w:bCs/>
          <w:color w:val="auto"/>
          <w:sz w:val="24"/>
          <w:szCs w:val="24"/>
          <w:lang w:val="en-US" w:eastAsia="zh-CN"/>
        </w:rPr>
        <w:t>)</w:t>
      </w:r>
      <w:r>
        <w:rPr>
          <w:rFonts w:hint="eastAsia" w:cs="宋体"/>
          <w:bCs/>
          <w:color w:val="auto"/>
          <w:sz w:val="24"/>
          <w:szCs w:val="24"/>
        </w:rPr>
        <w:t>。这表明本研究的样本测量工具有良好的区分效度。</w:t>
      </w:r>
    </w:p>
    <w:p>
      <w:pPr>
        <w:pStyle w:val="3"/>
        <w:spacing w:before="156" w:after="156"/>
        <w:rPr>
          <w:rFonts w:hint="eastAsia"/>
          <w:color w:val="auto"/>
        </w:rPr>
      </w:pPr>
      <w:bookmarkStart w:id="76" w:name="_Toc103236499"/>
      <w:bookmarkStart w:id="77" w:name="_Toc1405"/>
      <w:r>
        <w:rPr>
          <w:rFonts w:hint="eastAsia"/>
          <w:color w:val="auto"/>
        </w:rPr>
        <w:t>4.</w:t>
      </w:r>
      <w:r>
        <w:rPr>
          <w:color w:val="auto"/>
        </w:rPr>
        <w:t>4</w:t>
      </w:r>
      <w:r>
        <w:rPr>
          <w:rFonts w:hint="eastAsia"/>
          <w:color w:val="auto"/>
        </w:rPr>
        <w:t>描述性统计分析</w:t>
      </w:r>
      <w:bookmarkEnd w:id="76"/>
      <w:bookmarkEnd w:id="77"/>
    </w:p>
    <w:p>
      <w:pPr>
        <w:spacing w:before="156" w:beforeLines="50" w:after="156" w:afterLines="50" w:line="360" w:lineRule="auto"/>
        <w:ind w:firstLine="480" w:firstLineChars="200"/>
        <w:jc w:val="left"/>
        <w:rPr>
          <w:rFonts w:hint="eastAsia" w:cs="宋体"/>
          <w:bCs/>
          <w:color w:val="auto"/>
          <w:sz w:val="24"/>
          <w:szCs w:val="24"/>
        </w:rPr>
        <w:sectPr>
          <w:pgSz w:w="11906" w:h="16838"/>
          <w:pgMar w:top="1440" w:right="1800" w:bottom="1440" w:left="1800" w:header="851" w:footer="992" w:gutter="0"/>
          <w:pgNumType w:fmt="decimal"/>
          <w:cols w:space="720" w:num="1"/>
          <w:docGrid w:type="lines" w:linePitch="312" w:charSpace="0"/>
        </w:sectPr>
      </w:pPr>
      <w:r>
        <w:rPr>
          <w:rFonts w:hint="eastAsia" w:cs="宋体"/>
          <w:bCs/>
          <w:color w:val="auto"/>
          <w:sz w:val="24"/>
          <w:szCs w:val="24"/>
        </w:rPr>
        <w:t xml:space="preserve">运用皮尔逊法对研究变量进行了相关性分析。结果如表4-2所示，列出了探究变量的均值，标准差，以及变量间的相关系数。由表中可见，团队氛围与角色清晰( </w:t>
      </w:r>
      <w:r>
        <w:rPr>
          <w:rFonts w:hint="eastAsia" w:cs="宋体"/>
          <w:bCs/>
          <w:i/>
          <w:iCs/>
          <w:color w:val="auto"/>
          <w:sz w:val="24"/>
          <w:szCs w:val="24"/>
        </w:rPr>
        <w:t>r</w:t>
      </w:r>
      <w:r>
        <w:rPr>
          <w:rFonts w:hint="eastAsia" w:cs="宋体"/>
          <w:bCs/>
          <w:color w:val="auto"/>
          <w:sz w:val="24"/>
          <w:szCs w:val="24"/>
        </w:rPr>
        <w:t xml:space="preserve">=0.424, </w:t>
      </w:r>
      <w:r>
        <w:rPr>
          <w:rFonts w:hint="eastAsia" w:cs="宋体"/>
          <w:bCs/>
          <w:i/>
          <w:iCs/>
          <w:color w:val="auto"/>
          <w:sz w:val="24"/>
          <w:szCs w:val="24"/>
        </w:rPr>
        <w:t>p</w:t>
      </w:r>
      <w:r>
        <w:rPr>
          <w:rFonts w:hint="eastAsia" w:cs="宋体"/>
          <w:bCs/>
          <w:color w:val="auto"/>
          <w:sz w:val="24"/>
          <w:szCs w:val="24"/>
        </w:rPr>
        <w:t xml:space="preserve">&lt;0.01 )，任务掌握( </w:t>
      </w:r>
      <w:r>
        <w:rPr>
          <w:rFonts w:hint="eastAsia" w:cs="宋体"/>
          <w:bCs/>
          <w:i/>
          <w:iCs/>
          <w:color w:val="auto"/>
          <w:sz w:val="24"/>
          <w:szCs w:val="24"/>
        </w:rPr>
        <w:t>r</w:t>
      </w:r>
      <w:r>
        <w:rPr>
          <w:rFonts w:hint="eastAsia" w:cs="宋体"/>
          <w:bCs/>
          <w:color w:val="auto"/>
          <w:sz w:val="24"/>
          <w:szCs w:val="24"/>
        </w:rPr>
        <w:t xml:space="preserve">=0.262, </w:t>
      </w:r>
      <w:r>
        <w:rPr>
          <w:rFonts w:hint="eastAsia" w:cs="宋体"/>
          <w:bCs/>
          <w:i/>
          <w:iCs/>
          <w:color w:val="auto"/>
          <w:sz w:val="24"/>
          <w:szCs w:val="24"/>
        </w:rPr>
        <w:t>p</w:t>
      </w:r>
      <w:r>
        <w:rPr>
          <w:rFonts w:hint="eastAsia" w:cs="宋体"/>
          <w:bCs/>
          <w:color w:val="auto"/>
          <w:sz w:val="24"/>
          <w:szCs w:val="24"/>
        </w:rPr>
        <w:t xml:space="preserve">&lt;0.01 ),社会接纳( </w:t>
      </w:r>
      <w:r>
        <w:rPr>
          <w:rFonts w:hint="eastAsia" w:cs="宋体"/>
          <w:bCs/>
          <w:i/>
          <w:iCs/>
          <w:color w:val="auto"/>
          <w:sz w:val="24"/>
          <w:szCs w:val="24"/>
        </w:rPr>
        <w:t>r</w:t>
      </w:r>
      <w:r>
        <w:rPr>
          <w:rFonts w:hint="eastAsia" w:cs="宋体"/>
          <w:bCs/>
          <w:color w:val="auto"/>
          <w:sz w:val="24"/>
          <w:szCs w:val="24"/>
        </w:rPr>
        <w:t xml:space="preserve">=0.353, </w:t>
      </w:r>
      <w:r>
        <w:rPr>
          <w:rFonts w:hint="eastAsia" w:cs="宋体"/>
          <w:bCs/>
          <w:i/>
          <w:iCs/>
          <w:color w:val="auto"/>
          <w:sz w:val="24"/>
          <w:szCs w:val="24"/>
        </w:rPr>
        <w:t>p</w:t>
      </w:r>
      <w:r>
        <w:rPr>
          <w:rFonts w:hint="eastAsia" w:cs="宋体"/>
          <w:bCs/>
          <w:color w:val="auto"/>
          <w:sz w:val="24"/>
          <w:szCs w:val="24"/>
        </w:rPr>
        <w:t xml:space="preserve">&lt;0.01 )呈显著正相关，这表明团队氛围与角色清晰，任务掌握和社会接纳之间的主效应得到初步支持。团队氛围与组织认同( </w:t>
      </w:r>
      <w:r>
        <w:rPr>
          <w:rFonts w:hint="eastAsia" w:cs="宋体"/>
          <w:bCs/>
          <w:i/>
          <w:iCs/>
          <w:color w:val="auto"/>
          <w:sz w:val="24"/>
          <w:szCs w:val="24"/>
        </w:rPr>
        <w:t>r</w:t>
      </w:r>
      <w:r>
        <w:rPr>
          <w:rFonts w:hint="eastAsia" w:cs="宋体"/>
          <w:bCs/>
          <w:color w:val="auto"/>
          <w:sz w:val="24"/>
          <w:szCs w:val="24"/>
        </w:rPr>
        <w:t xml:space="preserve">=0.127, </w:t>
      </w:r>
      <w:r>
        <w:rPr>
          <w:rFonts w:hint="eastAsia" w:cs="宋体"/>
          <w:bCs/>
          <w:i/>
          <w:iCs/>
          <w:color w:val="auto"/>
          <w:sz w:val="24"/>
          <w:szCs w:val="24"/>
        </w:rPr>
        <w:t>p</w:t>
      </w:r>
      <w:r>
        <w:rPr>
          <w:rFonts w:hint="eastAsia" w:cs="宋体"/>
          <w:bCs/>
          <w:color w:val="auto"/>
          <w:sz w:val="24"/>
          <w:szCs w:val="24"/>
        </w:rPr>
        <w:t xml:space="preserve">&lt;0.05 )呈显著正相关，组织认同与角色清晰( </w:t>
      </w:r>
      <w:r>
        <w:rPr>
          <w:rFonts w:hint="eastAsia" w:cs="宋体"/>
          <w:bCs/>
          <w:i/>
          <w:iCs/>
          <w:color w:val="auto"/>
          <w:sz w:val="24"/>
          <w:szCs w:val="24"/>
        </w:rPr>
        <w:t>r</w:t>
      </w:r>
      <w:r>
        <w:rPr>
          <w:rFonts w:hint="eastAsia" w:cs="宋体"/>
          <w:bCs/>
          <w:color w:val="auto"/>
          <w:sz w:val="24"/>
          <w:szCs w:val="24"/>
        </w:rPr>
        <w:t xml:space="preserve">=0.176, </w:t>
      </w:r>
      <w:r>
        <w:rPr>
          <w:rFonts w:hint="eastAsia" w:cs="宋体"/>
          <w:bCs/>
          <w:i/>
          <w:iCs/>
          <w:color w:val="auto"/>
          <w:sz w:val="24"/>
          <w:szCs w:val="24"/>
        </w:rPr>
        <w:t>p</w:t>
      </w:r>
      <w:r>
        <w:rPr>
          <w:rFonts w:hint="eastAsia" w:cs="宋体"/>
          <w:bCs/>
          <w:color w:val="auto"/>
          <w:sz w:val="24"/>
          <w:szCs w:val="24"/>
        </w:rPr>
        <w:t xml:space="preserve">&lt;0.01 )，任务掌握( </w:t>
      </w:r>
      <w:r>
        <w:rPr>
          <w:rFonts w:hint="eastAsia" w:cs="宋体"/>
          <w:bCs/>
          <w:i/>
          <w:iCs/>
          <w:color w:val="auto"/>
          <w:sz w:val="24"/>
          <w:szCs w:val="24"/>
        </w:rPr>
        <w:t>r</w:t>
      </w:r>
      <w:r>
        <w:rPr>
          <w:rFonts w:hint="eastAsia" w:cs="宋体"/>
          <w:bCs/>
          <w:color w:val="auto"/>
          <w:sz w:val="24"/>
          <w:szCs w:val="24"/>
        </w:rPr>
        <w:t xml:space="preserve">=0.170, </w:t>
      </w:r>
      <w:r>
        <w:rPr>
          <w:rFonts w:hint="eastAsia" w:cs="宋体"/>
          <w:bCs/>
          <w:i/>
          <w:iCs/>
          <w:color w:val="auto"/>
          <w:sz w:val="24"/>
          <w:szCs w:val="24"/>
        </w:rPr>
        <w:t>p&lt;</w:t>
      </w:r>
      <w:r>
        <w:rPr>
          <w:rFonts w:hint="eastAsia" w:cs="宋体"/>
          <w:bCs/>
          <w:color w:val="auto"/>
          <w:sz w:val="24"/>
          <w:szCs w:val="24"/>
        </w:rPr>
        <w:t xml:space="preserve">0.01 )、社会接纳( </w:t>
      </w:r>
      <w:r>
        <w:rPr>
          <w:rFonts w:hint="eastAsia" w:cs="宋体"/>
          <w:bCs/>
          <w:i/>
          <w:iCs/>
          <w:color w:val="auto"/>
          <w:sz w:val="24"/>
          <w:szCs w:val="24"/>
        </w:rPr>
        <w:t>r</w:t>
      </w:r>
      <w:r>
        <w:rPr>
          <w:rFonts w:hint="eastAsia" w:cs="宋体"/>
          <w:bCs/>
          <w:color w:val="auto"/>
          <w:sz w:val="24"/>
          <w:szCs w:val="24"/>
        </w:rPr>
        <w:t>=0.123,</w:t>
      </w:r>
      <w:r>
        <w:rPr>
          <w:rFonts w:hint="eastAsia" w:cs="宋体"/>
          <w:bCs/>
          <w:i/>
          <w:iCs/>
          <w:color w:val="auto"/>
          <w:sz w:val="24"/>
          <w:szCs w:val="24"/>
        </w:rPr>
        <w:t xml:space="preserve"> p</w:t>
      </w:r>
      <w:r>
        <w:rPr>
          <w:rFonts w:hint="eastAsia" w:cs="宋体"/>
          <w:bCs/>
          <w:color w:val="auto"/>
          <w:sz w:val="24"/>
          <w:szCs w:val="24"/>
        </w:rPr>
        <w:t>&lt;0.05 )呈正相关，这表明组织认同的中介作用得到支持。幽默感在</w:t>
      </w:r>
      <w:r>
        <w:rPr>
          <w:rFonts w:hint="eastAsia" w:cs="宋体"/>
          <w:bCs/>
          <w:i/>
          <w:iCs/>
          <w:color w:val="auto"/>
          <w:sz w:val="24"/>
          <w:szCs w:val="24"/>
        </w:rPr>
        <w:t>p</w:t>
      </w:r>
      <w:r>
        <w:rPr>
          <w:rFonts w:hint="eastAsia" w:cs="宋体"/>
          <w:bCs/>
          <w:color w:val="auto"/>
          <w:sz w:val="24"/>
          <w:szCs w:val="24"/>
        </w:rPr>
        <w:t>小于0.01显著性水平下与团队氛围，组织认同，角色清晰，任务掌握呈正相关。</w:t>
      </w:r>
    </w:p>
    <w:p>
      <w:pPr>
        <w:pStyle w:val="41"/>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b w:val="0"/>
          <w:bCs/>
          <w:color w:val="auto"/>
        </w:rPr>
      </w:pPr>
      <w:r>
        <w:rPr>
          <w:rFonts w:hint="eastAsia"/>
          <w:b w:val="0"/>
          <w:bCs/>
          <w:color w:val="auto"/>
        </w:rPr>
        <w:t>表4-1 验证性因子分析( CFA )拟合指标摘要</w:t>
      </w:r>
    </w:p>
    <w:p>
      <w:pPr>
        <w:pStyle w:val="41"/>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b w:val="0"/>
          <w:bCs/>
          <w:color w:val="auto"/>
        </w:rPr>
      </w:pPr>
    </w:p>
    <w:tbl>
      <w:tblPr>
        <w:tblStyle w:val="19"/>
        <w:tblpPr w:leftFromText="180" w:rightFromText="180" w:vertAnchor="text" w:horzAnchor="page" w:tblpXSpec="center" w:tblpY="131"/>
        <w:tblOverlap w:val="never"/>
        <w:tblW w:w="13717"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23"/>
        <w:gridCol w:w="3941"/>
        <w:gridCol w:w="1638"/>
        <w:gridCol w:w="1455"/>
        <w:gridCol w:w="1390"/>
        <w:gridCol w:w="1323"/>
        <w:gridCol w:w="1323"/>
        <w:gridCol w:w="132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8" w:hRule="atLeast"/>
          <w:jc w:val="center"/>
        </w:trPr>
        <w:tc>
          <w:tcPr>
            <w:tcW w:w="1323"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模型</w:t>
            </w:r>
          </w:p>
        </w:tc>
        <w:tc>
          <w:tcPr>
            <w:tcW w:w="3941"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因素</w:t>
            </w:r>
          </w:p>
        </w:tc>
        <w:tc>
          <w:tcPr>
            <w:tcW w:w="1638"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b/>
                <w:bCs/>
                <w:color w:val="auto"/>
                <w:kern w:val="0"/>
                <w:sz w:val="22"/>
                <w:szCs w:val="22"/>
                <w:lang w:bidi="ar"/>
              </w:rPr>
              <w:t>χ²</w:t>
            </w:r>
          </w:p>
        </w:tc>
        <w:tc>
          <w:tcPr>
            <w:tcW w:w="1455"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b/>
                <w:bCs/>
                <w:color w:val="auto"/>
                <w:kern w:val="0"/>
                <w:sz w:val="22"/>
                <w:szCs w:val="22"/>
                <w:lang w:bidi="ar"/>
              </w:rPr>
              <w:t>df</w:t>
            </w:r>
          </w:p>
        </w:tc>
        <w:tc>
          <w:tcPr>
            <w:tcW w:w="139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b/>
                <w:bCs/>
                <w:color w:val="auto"/>
                <w:sz w:val="22"/>
                <w:szCs w:val="22"/>
              </w:rPr>
            </w:pPr>
            <w:r>
              <w:rPr>
                <w:rFonts w:hint="eastAsia" w:cs="宋体"/>
                <w:b/>
                <w:bCs/>
                <w:color w:val="auto"/>
                <w:kern w:val="0"/>
                <w:sz w:val="22"/>
                <w:szCs w:val="22"/>
                <w:lang w:bidi="ar"/>
              </w:rPr>
              <w:t>χ²/df</w:t>
            </w:r>
          </w:p>
        </w:tc>
        <w:tc>
          <w:tcPr>
            <w:tcW w:w="1323"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b/>
                <w:bCs/>
                <w:color w:val="auto"/>
                <w:sz w:val="22"/>
                <w:szCs w:val="22"/>
              </w:rPr>
            </w:pPr>
            <w:r>
              <w:rPr>
                <w:rFonts w:hint="eastAsia" w:cs="宋体"/>
                <w:b/>
                <w:bCs/>
                <w:color w:val="auto"/>
                <w:kern w:val="0"/>
                <w:sz w:val="22"/>
                <w:szCs w:val="22"/>
                <w:lang w:bidi="ar"/>
              </w:rPr>
              <w:t>RMSEA</w:t>
            </w:r>
          </w:p>
        </w:tc>
        <w:tc>
          <w:tcPr>
            <w:tcW w:w="1323"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b/>
                <w:bCs/>
                <w:color w:val="auto"/>
                <w:sz w:val="22"/>
                <w:szCs w:val="22"/>
              </w:rPr>
            </w:pPr>
            <w:r>
              <w:rPr>
                <w:rFonts w:hint="eastAsia" w:cs="宋体"/>
                <w:b/>
                <w:bCs/>
                <w:color w:val="auto"/>
                <w:kern w:val="0"/>
                <w:sz w:val="22"/>
                <w:szCs w:val="22"/>
                <w:lang w:bidi="ar"/>
              </w:rPr>
              <w:t>CFA</w:t>
            </w:r>
          </w:p>
        </w:tc>
        <w:tc>
          <w:tcPr>
            <w:tcW w:w="1324"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b/>
                <w:bCs/>
                <w:color w:val="auto"/>
                <w:kern w:val="0"/>
                <w:sz w:val="22"/>
                <w:szCs w:val="22"/>
                <w:lang w:bidi="ar"/>
              </w:rPr>
              <w:t>TLI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8" w:hRule="atLeast"/>
          <w:jc w:val="center"/>
        </w:trPr>
        <w:tc>
          <w:tcPr>
            <w:tcW w:w="1323"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模型1</w:t>
            </w:r>
          </w:p>
        </w:tc>
        <w:tc>
          <w:tcPr>
            <w:tcW w:w="3941"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6因子：X;W;M;Y1;Y2;Y3</w:t>
            </w:r>
          </w:p>
        </w:tc>
        <w:tc>
          <w:tcPr>
            <w:tcW w:w="1638"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376.639</w:t>
            </w:r>
          </w:p>
        </w:tc>
        <w:tc>
          <w:tcPr>
            <w:tcW w:w="1455"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174</w:t>
            </w:r>
          </w:p>
        </w:tc>
        <w:tc>
          <w:tcPr>
            <w:tcW w:w="139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2.165</w:t>
            </w:r>
          </w:p>
        </w:tc>
        <w:tc>
          <w:tcPr>
            <w:tcW w:w="1323"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0.065</w:t>
            </w:r>
          </w:p>
        </w:tc>
        <w:tc>
          <w:tcPr>
            <w:tcW w:w="1323"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O.922</w:t>
            </w:r>
          </w:p>
        </w:tc>
        <w:tc>
          <w:tcPr>
            <w:tcW w:w="1324"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0.906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jc w:val="center"/>
        </w:trPr>
        <w:tc>
          <w:tcPr>
            <w:tcW w:w="132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模型2</w:t>
            </w:r>
          </w:p>
        </w:tc>
        <w:tc>
          <w:tcPr>
            <w:tcW w:w="3941"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5因子：X+M;W;Y1;Y2;Y3</w:t>
            </w:r>
          </w:p>
        </w:tc>
        <w:tc>
          <w:tcPr>
            <w:tcW w:w="163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525.831</w:t>
            </w:r>
          </w:p>
        </w:tc>
        <w:tc>
          <w:tcPr>
            <w:tcW w:w="1455" w:type="dxa"/>
            <w:noWrap w:val="0"/>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179</w:t>
            </w:r>
          </w:p>
        </w:tc>
        <w:tc>
          <w:tcPr>
            <w:tcW w:w="139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2.938</w:t>
            </w:r>
          </w:p>
        </w:tc>
        <w:tc>
          <w:tcPr>
            <w:tcW w:w="132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0.084</w:t>
            </w:r>
          </w:p>
        </w:tc>
        <w:tc>
          <w:tcPr>
            <w:tcW w:w="1323" w:type="dxa"/>
            <w:noWrap w:val="0"/>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0.867</w:t>
            </w:r>
          </w:p>
        </w:tc>
        <w:tc>
          <w:tcPr>
            <w:tcW w:w="132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0.844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jc w:val="center"/>
        </w:trPr>
        <w:tc>
          <w:tcPr>
            <w:tcW w:w="132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模型3</w:t>
            </w:r>
          </w:p>
        </w:tc>
        <w:tc>
          <w:tcPr>
            <w:tcW w:w="3941"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4因子：X+M+W;Y1;Y2;Y3</w:t>
            </w:r>
          </w:p>
        </w:tc>
        <w:tc>
          <w:tcPr>
            <w:tcW w:w="163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833.834</w:t>
            </w:r>
          </w:p>
        </w:tc>
        <w:tc>
          <w:tcPr>
            <w:tcW w:w="1455"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183</w:t>
            </w:r>
          </w:p>
        </w:tc>
        <w:tc>
          <w:tcPr>
            <w:tcW w:w="139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4.556</w:t>
            </w:r>
          </w:p>
        </w:tc>
        <w:tc>
          <w:tcPr>
            <w:tcW w:w="132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0.114</w:t>
            </w:r>
          </w:p>
        </w:tc>
        <w:tc>
          <w:tcPr>
            <w:tcW w:w="132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0.751</w:t>
            </w:r>
          </w:p>
        </w:tc>
        <w:tc>
          <w:tcPr>
            <w:tcW w:w="132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0.714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jc w:val="center"/>
        </w:trPr>
        <w:tc>
          <w:tcPr>
            <w:tcW w:w="132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模型4</w:t>
            </w:r>
          </w:p>
        </w:tc>
        <w:tc>
          <w:tcPr>
            <w:tcW w:w="3941"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3因子：X+M+W+Y1;Y2;Y3</w:t>
            </w:r>
          </w:p>
        </w:tc>
        <w:tc>
          <w:tcPr>
            <w:tcW w:w="163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1330.872</w:t>
            </w:r>
          </w:p>
        </w:tc>
        <w:tc>
          <w:tcPr>
            <w:tcW w:w="1455"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186</w:t>
            </w:r>
          </w:p>
        </w:tc>
        <w:tc>
          <w:tcPr>
            <w:tcW w:w="139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7.155</w:t>
            </w:r>
          </w:p>
        </w:tc>
        <w:tc>
          <w:tcPr>
            <w:tcW w:w="132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 xml:space="preserve">0.150 </w:t>
            </w:r>
          </w:p>
        </w:tc>
        <w:tc>
          <w:tcPr>
            <w:tcW w:w="132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0.561</w:t>
            </w:r>
          </w:p>
        </w:tc>
        <w:tc>
          <w:tcPr>
            <w:tcW w:w="132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0.505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jc w:val="center"/>
        </w:trPr>
        <w:tc>
          <w:tcPr>
            <w:tcW w:w="132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模型5</w:t>
            </w:r>
          </w:p>
        </w:tc>
        <w:tc>
          <w:tcPr>
            <w:tcW w:w="3941"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2因子：X+M+W+Y1+Y2;Y3</w:t>
            </w:r>
          </w:p>
        </w:tc>
        <w:tc>
          <w:tcPr>
            <w:tcW w:w="163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1563.728</w:t>
            </w:r>
          </w:p>
        </w:tc>
        <w:tc>
          <w:tcPr>
            <w:tcW w:w="1455"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188</w:t>
            </w:r>
          </w:p>
        </w:tc>
        <w:tc>
          <w:tcPr>
            <w:tcW w:w="139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8.318</w:t>
            </w:r>
          </w:p>
        </w:tc>
        <w:tc>
          <w:tcPr>
            <w:tcW w:w="132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0.163</w:t>
            </w:r>
          </w:p>
        </w:tc>
        <w:tc>
          <w:tcPr>
            <w:tcW w:w="132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0.473</w:t>
            </w:r>
          </w:p>
        </w:tc>
        <w:tc>
          <w:tcPr>
            <w:tcW w:w="132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0.411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8" w:hRule="atLeast"/>
          <w:jc w:val="center"/>
        </w:trPr>
        <w:tc>
          <w:tcPr>
            <w:tcW w:w="132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模型6</w:t>
            </w:r>
          </w:p>
        </w:tc>
        <w:tc>
          <w:tcPr>
            <w:tcW w:w="3941"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1因子：X+M+W+Y1+Y2+Y3</w:t>
            </w:r>
          </w:p>
        </w:tc>
        <w:tc>
          <w:tcPr>
            <w:tcW w:w="163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1690.869</w:t>
            </w:r>
          </w:p>
        </w:tc>
        <w:tc>
          <w:tcPr>
            <w:tcW w:w="1455"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189</w:t>
            </w:r>
          </w:p>
        </w:tc>
        <w:tc>
          <w:tcPr>
            <w:tcW w:w="139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8.946</w:t>
            </w:r>
          </w:p>
        </w:tc>
        <w:tc>
          <w:tcPr>
            <w:tcW w:w="132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 xml:space="preserve">0.170 </w:t>
            </w:r>
          </w:p>
        </w:tc>
        <w:tc>
          <w:tcPr>
            <w:tcW w:w="132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4.24</w:t>
            </w:r>
          </w:p>
        </w:tc>
        <w:tc>
          <w:tcPr>
            <w:tcW w:w="132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rFonts w:hint="eastAsia" w:cs="宋体"/>
                <w:color w:val="auto"/>
                <w:sz w:val="22"/>
                <w:szCs w:val="22"/>
              </w:rPr>
            </w:pPr>
            <w:r>
              <w:rPr>
                <w:rFonts w:hint="eastAsia" w:cs="宋体"/>
                <w:color w:val="auto"/>
                <w:kern w:val="0"/>
                <w:sz w:val="22"/>
                <w:szCs w:val="22"/>
                <w:lang w:bidi="ar"/>
              </w:rPr>
              <w:t xml:space="preserve">0.360 </w:t>
            </w:r>
          </w:p>
        </w:tc>
      </w:tr>
    </w:tbl>
    <w:p>
      <w:pPr>
        <w:spacing w:before="159" w:beforeLines="50" w:after="159" w:afterLines="50" w:line="360" w:lineRule="auto"/>
        <w:jc w:val="left"/>
        <w:rPr>
          <w:rFonts w:hint="eastAsia" w:cs="宋体"/>
          <w:bCs/>
          <w:color w:val="auto"/>
          <w:sz w:val="24"/>
          <w:szCs w:val="24"/>
        </w:rPr>
        <w:sectPr>
          <w:footerReference r:id="rId12" w:type="default"/>
          <w:pgSz w:w="16838" w:h="11906" w:orient="landscape"/>
          <w:pgMar w:top="1803" w:right="1440" w:bottom="1803" w:left="1440" w:header="851" w:footer="992" w:gutter="0"/>
          <w:pgNumType w:fmt="decimal"/>
          <w:cols w:space="720" w:num="1"/>
          <w:docGrid w:type="lines" w:linePitch="319" w:charSpace="0"/>
        </w:sectPr>
      </w:pPr>
      <w:r>
        <w:rPr>
          <w:rFonts w:hint="eastAsia" w:cs="宋体"/>
          <w:bCs/>
          <w:color w:val="auto"/>
          <w:sz w:val="24"/>
          <w:szCs w:val="24"/>
        </w:rPr>
        <w:t>注：N=275;X=</w:t>
      </w:r>
      <w:r>
        <w:rPr>
          <w:rFonts w:hint="eastAsia" w:cs="宋体"/>
          <w:bCs/>
          <w:color w:val="auto"/>
          <w:sz w:val="24"/>
          <w:szCs w:val="24"/>
          <w:lang w:eastAsia="zh-CN"/>
        </w:rPr>
        <w:t>团队幽默氛围感知</w:t>
      </w:r>
      <w:r>
        <w:rPr>
          <w:rFonts w:hint="eastAsia" w:cs="宋体"/>
          <w:bCs/>
          <w:color w:val="auto"/>
          <w:sz w:val="24"/>
          <w:szCs w:val="24"/>
        </w:rPr>
        <w:t>；M=组织认同；W=自身幽默感；Y1=角色清晰；Y2=任务掌握；Y3=社会接纳；五因子模型将</w:t>
      </w:r>
      <w:r>
        <w:rPr>
          <w:rFonts w:hint="eastAsia" w:cs="宋体"/>
          <w:bCs/>
          <w:color w:val="auto"/>
          <w:sz w:val="24"/>
          <w:szCs w:val="24"/>
          <w:lang w:eastAsia="zh-CN"/>
        </w:rPr>
        <w:t>团队幽默氛围感知</w:t>
      </w:r>
      <w:r>
        <w:rPr>
          <w:rFonts w:hint="eastAsia" w:cs="宋体"/>
          <w:bCs/>
          <w:color w:val="auto"/>
          <w:sz w:val="24"/>
          <w:szCs w:val="24"/>
        </w:rPr>
        <w:t>与新员工自只认同感相结合；四因子模型将</w:t>
      </w:r>
      <w:r>
        <w:rPr>
          <w:rFonts w:hint="eastAsia" w:cs="宋体"/>
          <w:bCs/>
          <w:color w:val="auto"/>
          <w:sz w:val="24"/>
          <w:szCs w:val="24"/>
          <w:lang w:eastAsia="zh-CN"/>
        </w:rPr>
        <w:t>团队幽默氛围感知</w:t>
      </w:r>
      <w:r>
        <w:rPr>
          <w:rFonts w:hint="eastAsia" w:cs="宋体"/>
          <w:bCs/>
          <w:color w:val="auto"/>
          <w:sz w:val="24"/>
          <w:szCs w:val="24"/>
        </w:rPr>
        <w:t>，新员工组织认同与员工自身幽默感相结合；三因子模型将</w:t>
      </w:r>
      <w:r>
        <w:rPr>
          <w:rFonts w:hint="eastAsia" w:cs="宋体"/>
          <w:bCs/>
          <w:color w:val="auto"/>
          <w:sz w:val="24"/>
          <w:szCs w:val="24"/>
          <w:lang w:eastAsia="zh-CN"/>
        </w:rPr>
        <w:t>团队幽默氛围感知</w:t>
      </w:r>
      <w:r>
        <w:rPr>
          <w:rFonts w:hint="eastAsia" w:cs="宋体"/>
          <w:bCs/>
          <w:color w:val="auto"/>
          <w:sz w:val="24"/>
          <w:szCs w:val="24"/>
        </w:rPr>
        <w:t>，新员工组织认同，员工自身幽默感及角色清晰相结合；双因子模型将</w:t>
      </w:r>
      <w:r>
        <w:rPr>
          <w:rFonts w:hint="eastAsia" w:cs="宋体"/>
          <w:bCs/>
          <w:color w:val="auto"/>
          <w:sz w:val="24"/>
          <w:szCs w:val="24"/>
          <w:lang w:eastAsia="zh-CN"/>
        </w:rPr>
        <w:t>团队幽默氛围感知</w:t>
      </w:r>
      <w:r>
        <w:rPr>
          <w:rFonts w:hint="eastAsia" w:cs="宋体"/>
          <w:bCs/>
          <w:color w:val="auto"/>
          <w:sz w:val="24"/>
          <w:szCs w:val="24"/>
        </w:rPr>
        <w:t>，新员工组织认同，员工自身幽默感，角色清晰及任务掌握相结合；单因子模型将所有项目结合。</w:t>
      </w:r>
      <w:r>
        <w:rPr>
          <w:rFonts w:hint="default" w:ascii="Times New Roman" w:hAnsi="Times New Roman" w:cs="Times New Roman"/>
          <w:bCs/>
          <w:i/>
          <w:iCs/>
          <w:color w:val="auto"/>
          <w:sz w:val="24"/>
          <w:szCs w:val="24"/>
        </w:rPr>
        <w:t>χ</w:t>
      </w:r>
      <w:r>
        <w:rPr>
          <w:rFonts w:hint="default" w:ascii="Times New Roman" w:hAnsi="Times New Roman" w:cs="Times New Roman"/>
          <w:bCs/>
          <w:color w:val="auto"/>
          <w:sz w:val="24"/>
          <w:szCs w:val="24"/>
        </w:rPr>
        <w:t>²</w:t>
      </w:r>
      <w:r>
        <w:rPr>
          <w:rFonts w:hint="eastAsia" w:cs="宋体"/>
          <w:bCs/>
          <w:color w:val="auto"/>
          <w:sz w:val="24"/>
          <w:szCs w:val="24"/>
        </w:rPr>
        <w:t>=卡方值，df=自由度，TLI=塔克-刘易斯指数，CFI=比较拟合指数，RMSEA=近似均方差。</w:t>
      </w:r>
    </w:p>
    <w:p>
      <w:pPr>
        <w:spacing w:before="156" w:beforeLines="50" w:after="156" w:afterLines="50"/>
        <w:jc w:val="center"/>
        <w:rPr>
          <w:rFonts w:hint="eastAsia"/>
          <w:bCs/>
          <w:color w:val="auto"/>
          <w:szCs w:val="21"/>
        </w:rPr>
      </w:pPr>
    </w:p>
    <w:p>
      <w:pPr>
        <w:pStyle w:val="41"/>
        <w:keepNext w:val="0"/>
        <w:keepLines w:val="0"/>
        <w:pageBreakBefore w:val="0"/>
        <w:kinsoku/>
        <w:wordWrap/>
        <w:overflowPunct/>
        <w:topLinePunct w:val="0"/>
        <w:autoSpaceDE/>
        <w:autoSpaceDN/>
        <w:bidi w:val="0"/>
        <w:adjustRightInd/>
        <w:snapToGrid/>
        <w:spacing w:line="300" w:lineRule="exact"/>
        <w:rPr>
          <w:rFonts w:hint="eastAsia"/>
          <w:b w:val="0"/>
          <w:bCs/>
          <w:color w:val="auto"/>
        </w:rPr>
      </w:pPr>
      <w:r>
        <w:rPr>
          <w:rFonts w:hint="eastAsia"/>
          <w:b w:val="0"/>
          <w:bCs/>
          <w:color w:val="auto"/>
        </w:rPr>
        <w:t>表4-2 变量的描述性统计及相关分析结果汇总( N=275 )</w:t>
      </w:r>
    </w:p>
    <w:p>
      <w:pPr>
        <w:pStyle w:val="41"/>
        <w:keepNext w:val="0"/>
        <w:keepLines w:val="0"/>
        <w:pageBreakBefore w:val="0"/>
        <w:kinsoku/>
        <w:wordWrap/>
        <w:overflowPunct/>
        <w:topLinePunct w:val="0"/>
        <w:autoSpaceDE/>
        <w:autoSpaceDN/>
        <w:bidi w:val="0"/>
        <w:adjustRightInd/>
        <w:snapToGrid/>
        <w:spacing w:line="300" w:lineRule="exact"/>
        <w:rPr>
          <w:rFonts w:hint="eastAsia"/>
          <w:b w:val="0"/>
          <w:bCs/>
          <w:color w:val="auto"/>
        </w:rPr>
      </w:pPr>
    </w:p>
    <w:tbl>
      <w:tblPr>
        <w:tblStyle w:val="19"/>
        <w:tblpPr w:leftFromText="180" w:rightFromText="180" w:vertAnchor="text" w:horzAnchor="page" w:tblpXSpec="center" w:tblpY="163"/>
        <w:tblOverlap w:val="never"/>
        <w:tblW w:w="13425" w:type="dxa"/>
        <w:jc w:val="center"/>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10"/>
        <w:gridCol w:w="1164"/>
        <w:gridCol w:w="1178"/>
        <w:gridCol w:w="1215"/>
        <w:gridCol w:w="1326"/>
        <w:gridCol w:w="1154"/>
        <w:gridCol w:w="1154"/>
        <w:gridCol w:w="1110"/>
        <w:gridCol w:w="1050"/>
        <w:gridCol w:w="982"/>
        <w:gridCol w:w="982"/>
      </w:tblGrid>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1" w:hRule="atLeast"/>
          <w:jc w:val="center"/>
        </w:trPr>
        <w:tc>
          <w:tcPr>
            <w:tcW w:w="2110" w:type="dxa"/>
            <w:tcBorders>
              <w:bottom w:val="single" w:color="auto" w:sz="8" w:space="0"/>
            </w:tcBorders>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1164"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平均值</w:t>
            </w:r>
          </w:p>
        </w:tc>
        <w:tc>
          <w:tcPr>
            <w:tcW w:w="1178"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标准差</w:t>
            </w:r>
          </w:p>
        </w:tc>
        <w:tc>
          <w:tcPr>
            <w:tcW w:w="1215"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w:t>
            </w:r>
          </w:p>
        </w:tc>
        <w:tc>
          <w:tcPr>
            <w:tcW w:w="1326"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2</w:t>
            </w:r>
          </w:p>
        </w:tc>
        <w:tc>
          <w:tcPr>
            <w:tcW w:w="1154"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3</w:t>
            </w:r>
          </w:p>
        </w:tc>
        <w:tc>
          <w:tcPr>
            <w:tcW w:w="1154"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4</w:t>
            </w:r>
          </w:p>
        </w:tc>
        <w:tc>
          <w:tcPr>
            <w:tcW w:w="111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5</w:t>
            </w:r>
          </w:p>
        </w:tc>
        <w:tc>
          <w:tcPr>
            <w:tcW w:w="105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6</w:t>
            </w:r>
          </w:p>
        </w:tc>
        <w:tc>
          <w:tcPr>
            <w:tcW w:w="982"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7</w:t>
            </w:r>
          </w:p>
        </w:tc>
        <w:tc>
          <w:tcPr>
            <w:tcW w:w="982"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8</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4" w:hRule="atLeast"/>
          <w:jc w:val="center"/>
        </w:trPr>
        <w:tc>
          <w:tcPr>
            <w:tcW w:w="211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1.</w:t>
            </w:r>
            <w:r>
              <w:rPr>
                <w:rFonts w:hint="eastAsia"/>
                <w:color w:val="auto"/>
                <w:kern w:val="0"/>
                <w:szCs w:val="21"/>
                <w:lang w:eastAsia="zh-CN" w:bidi="ar"/>
              </w:rPr>
              <w:t>团队幽默氛围感知</w:t>
            </w:r>
            <w:r>
              <w:rPr>
                <w:color w:val="auto"/>
                <w:kern w:val="0"/>
                <w:szCs w:val="21"/>
                <w:lang w:bidi="ar"/>
              </w:rPr>
              <w:t>T1</w:t>
            </w:r>
          </w:p>
        </w:tc>
        <w:tc>
          <w:tcPr>
            <w:tcW w:w="1164"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5.075</w:t>
            </w:r>
          </w:p>
        </w:tc>
        <w:tc>
          <w:tcPr>
            <w:tcW w:w="1178"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1.060</w:t>
            </w:r>
          </w:p>
        </w:tc>
        <w:tc>
          <w:tcPr>
            <w:tcW w:w="1215"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（0.798）</w:t>
            </w:r>
          </w:p>
        </w:tc>
        <w:tc>
          <w:tcPr>
            <w:tcW w:w="1326" w:type="dxa"/>
            <w:tcBorders>
              <w:top w:val="single" w:color="auto" w:sz="8" w:space="0"/>
            </w:tcBorders>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1154" w:type="dxa"/>
            <w:tcBorders>
              <w:top w:val="single" w:color="auto" w:sz="8" w:space="0"/>
            </w:tcBorders>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1154" w:type="dxa"/>
            <w:tcBorders>
              <w:top w:val="single" w:color="auto" w:sz="8" w:space="0"/>
            </w:tcBorders>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1110" w:type="dxa"/>
            <w:tcBorders>
              <w:top w:val="single" w:color="auto" w:sz="8" w:space="0"/>
            </w:tcBorders>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1050" w:type="dxa"/>
            <w:tcBorders>
              <w:top w:val="single" w:color="auto" w:sz="8" w:space="0"/>
            </w:tcBorders>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982" w:type="dxa"/>
            <w:tcBorders>
              <w:top w:val="single" w:color="auto" w:sz="8" w:space="0"/>
            </w:tcBorders>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982" w:type="dxa"/>
            <w:tcBorders>
              <w:top w:val="single" w:color="auto" w:sz="8" w:space="0"/>
            </w:tcBorders>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1" w:hRule="atLeast"/>
          <w:jc w:val="center"/>
        </w:trPr>
        <w:tc>
          <w:tcPr>
            <w:tcW w:w="211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2.组织认同T2</w:t>
            </w:r>
          </w:p>
        </w:tc>
        <w:tc>
          <w:tcPr>
            <w:tcW w:w="116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3.595</w:t>
            </w:r>
          </w:p>
        </w:tc>
        <w:tc>
          <w:tcPr>
            <w:tcW w:w="117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0.949</w:t>
            </w:r>
          </w:p>
        </w:tc>
        <w:tc>
          <w:tcPr>
            <w:tcW w:w="1215"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.127*</w:t>
            </w:r>
          </w:p>
        </w:tc>
        <w:tc>
          <w:tcPr>
            <w:tcW w:w="1326"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（0.776）</w:t>
            </w:r>
          </w:p>
        </w:tc>
        <w:tc>
          <w:tcPr>
            <w:tcW w:w="1154"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1154"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1110"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1050"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982"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982"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1" w:hRule="atLeast"/>
          <w:jc w:val="center"/>
        </w:trPr>
        <w:tc>
          <w:tcPr>
            <w:tcW w:w="211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3.角色清晰T3</w:t>
            </w:r>
          </w:p>
        </w:tc>
        <w:tc>
          <w:tcPr>
            <w:tcW w:w="116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4.238</w:t>
            </w:r>
          </w:p>
        </w:tc>
        <w:tc>
          <w:tcPr>
            <w:tcW w:w="117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0.820</w:t>
            </w:r>
          </w:p>
        </w:tc>
        <w:tc>
          <w:tcPr>
            <w:tcW w:w="1215"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.424**</w:t>
            </w:r>
          </w:p>
        </w:tc>
        <w:tc>
          <w:tcPr>
            <w:tcW w:w="1326"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.176**</w:t>
            </w:r>
          </w:p>
        </w:tc>
        <w:tc>
          <w:tcPr>
            <w:tcW w:w="115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（0.766）</w:t>
            </w:r>
          </w:p>
        </w:tc>
        <w:tc>
          <w:tcPr>
            <w:tcW w:w="1154"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1110"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1050"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982"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982"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1" w:hRule="atLeast"/>
          <w:jc w:val="center"/>
        </w:trPr>
        <w:tc>
          <w:tcPr>
            <w:tcW w:w="211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4.任务掌握T3</w:t>
            </w:r>
          </w:p>
        </w:tc>
        <w:tc>
          <w:tcPr>
            <w:tcW w:w="116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4.215</w:t>
            </w:r>
          </w:p>
        </w:tc>
        <w:tc>
          <w:tcPr>
            <w:tcW w:w="117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0.737</w:t>
            </w:r>
          </w:p>
        </w:tc>
        <w:tc>
          <w:tcPr>
            <w:tcW w:w="1215"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.262**</w:t>
            </w:r>
          </w:p>
        </w:tc>
        <w:tc>
          <w:tcPr>
            <w:tcW w:w="1326"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.170**</w:t>
            </w:r>
          </w:p>
        </w:tc>
        <w:tc>
          <w:tcPr>
            <w:tcW w:w="115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.544**</w:t>
            </w:r>
          </w:p>
        </w:tc>
        <w:tc>
          <w:tcPr>
            <w:tcW w:w="115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（0.848）</w:t>
            </w:r>
          </w:p>
        </w:tc>
        <w:tc>
          <w:tcPr>
            <w:tcW w:w="1110"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1050"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982"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982"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211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5.社会接纳T3</w:t>
            </w:r>
          </w:p>
        </w:tc>
        <w:tc>
          <w:tcPr>
            <w:tcW w:w="116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4.136</w:t>
            </w:r>
          </w:p>
        </w:tc>
        <w:tc>
          <w:tcPr>
            <w:tcW w:w="117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0.795</w:t>
            </w:r>
          </w:p>
        </w:tc>
        <w:tc>
          <w:tcPr>
            <w:tcW w:w="1215"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.353**</w:t>
            </w:r>
          </w:p>
        </w:tc>
        <w:tc>
          <w:tcPr>
            <w:tcW w:w="1326"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.123*</w:t>
            </w:r>
          </w:p>
        </w:tc>
        <w:tc>
          <w:tcPr>
            <w:tcW w:w="115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.418**</w:t>
            </w:r>
          </w:p>
        </w:tc>
        <w:tc>
          <w:tcPr>
            <w:tcW w:w="115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.210**</w:t>
            </w:r>
          </w:p>
        </w:tc>
        <w:tc>
          <w:tcPr>
            <w:tcW w:w="111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（0.757）</w:t>
            </w:r>
          </w:p>
        </w:tc>
        <w:tc>
          <w:tcPr>
            <w:tcW w:w="1050"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982"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982"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1" w:hRule="atLeast"/>
          <w:jc w:val="center"/>
        </w:trPr>
        <w:tc>
          <w:tcPr>
            <w:tcW w:w="211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6.幽默感T0</w:t>
            </w:r>
          </w:p>
        </w:tc>
        <w:tc>
          <w:tcPr>
            <w:tcW w:w="116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3.409</w:t>
            </w:r>
          </w:p>
        </w:tc>
        <w:tc>
          <w:tcPr>
            <w:tcW w:w="117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0.723</w:t>
            </w:r>
          </w:p>
        </w:tc>
        <w:tc>
          <w:tcPr>
            <w:tcW w:w="1215"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.282**</w:t>
            </w:r>
          </w:p>
        </w:tc>
        <w:tc>
          <w:tcPr>
            <w:tcW w:w="1326"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.203**</w:t>
            </w:r>
          </w:p>
        </w:tc>
        <w:tc>
          <w:tcPr>
            <w:tcW w:w="115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.138*</w:t>
            </w:r>
          </w:p>
        </w:tc>
        <w:tc>
          <w:tcPr>
            <w:tcW w:w="115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.173**</w:t>
            </w:r>
          </w:p>
        </w:tc>
        <w:tc>
          <w:tcPr>
            <w:tcW w:w="111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0.087</w:t>
            </w:r>
          </w:p>
        </w:tc>
        <w:tc>
          <w:tcPr>
            <w:tcW w:w="105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（0.900）</w:t>
            </w:r>
          </w:p>
        </w:tc>
        <w:tc>
          <w:tcPr>
            <w:tcW w:w="982"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982"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1" w:hRule="atLeast"/>
          <w:jc w:val="center"/>
        </w:trPr>
        <w:tc>
          <w:tcPr>
            <w:tcW w:w="211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7.性别</w:t>
            </w:r>
          </w:p>
        </w:tc>
        <w:tc>
          <w:tcPr>
            <w:tcW w:w="116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1.580</w:t>
            </w:r>
          </w:p>
        </w:tc>
        <w:tc>
          <w:tcPr>
            <w:tcW w:w="117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0.495</w:t>
            </w:r>
          </w:p>
        </w:tc>
        <w:tc>
          <w:tcPr>
            <w:tcW w:w="1215"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0.093</w:t>
            </w:r>
          </w:p>
        </w:tc>
        <w:tc>
          <w:tcPr>
            <w:tcW w:w="1326"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-0.035</w:t>
            </w:r>
          </w:p>
        </w:tc>
        <w:tc>
          <w:tcPr>
            <w:tcW w:w="115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0.104</w:t>
            </w:r>
          </w:p>
        </w:tc>
        <w:tc>
          <w:tcPr>
            <w:tcW w:w="1154"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0.019</w:t>
            </w:r>
          </w:p>
        </w:tc>
        <w:tc>
          <w:tcPr>
            <w:tcW w:w="111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.162**</w:t>
            </w:r>
          </w:p>
        </w:tc>
        <w:tc>
          <w:tcPr>
            <w:tcW w:w="105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0.011</w:t>
            </w:r>
          </w:p>
        </w:tc>
        <w:tc>
          <w:tcPr>
            <w:tcW w:w="982"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p>
        </w:tc>
        <w:tc>
          <w:tcPr>
            <w:tcW w:w="982"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3" w:hRule="atLeast"/>
          <w:jc w:val="center"/>
        </w:trPr>
        <w:tc>
          <w:tcPr>
            <w:tcW w:w="2110"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8.年龄</w:t>
            </w:r>
          </w:p>
        </w:tc>
        <w:tc>
          <w:tcPr>
            <w:tcW w:w="1164"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23.430</w:t>
            </w:r>
          </w:p>
        </w:tc>
        <w:tc>
          <w:tcPr>
            <w:tcW w:w="1178"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1.963</w:t>
            </w:r>
          </w:p>
        </w:tc>
        <w:tc>
          <w:tcPr>
            <w:tcW w:w="1215"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0.086</w:t>
            </w:r>
          </w:p>
        </w:tc>
        <w:tc>
          <w:tcPr>
            <w:tcW w:w="1326"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0.036</w:t>
            </w:r>
          </w:p>
        </w:tc>
        <w:tc>
          <w:tcPr>
            <w:tcW w:w="1154"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0.089</w:t>
            </w:r>
          </w:p>
        </w:tc>
        <w:tc>
          <w:tcPr>
            <w:tcW w:w="1154"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0.028</w:t>
            </w:r>
          </w:p>
        </w:tc>
        <w:tc>
          <w:tcPr>
            <w:tcW w:w="1110"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.122*</w:t>
            </w:r>
          </w:p>
        </w:tc>
        <w:tc>
          <w:tcPr>
            <w:tcW w:w="1050"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0.006</w:t>
            </w:r>
          </w:p>
        </w:tc>
        <w:tc>
          <w:tcPr>
            <w:tcW w:w="982"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-.131*</w:t>
            </w:r>
          </w:p>
        </w:tc>
        <w:tc>
          <w:tcPr>
            <w:tcW w:w="982" w:type="dxa"/>
            <w:tcBorders>
              <w:bottom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1" w:hRule="atLeast"/>
          <w:jc w:val="center"/>
        </w:trPr>
        <w:tc>
          <w:tcPr>
            <w:tcW w:w="13425" w:type="dxa"/>
            <w:gridSpan w:val="11"/>
            <w:tcBorders>
              <w:top w:val="single" w:color="auto" w:sz="12"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注：N=275，**P&lt;0.01，*P&lt;0.05；T1=time1;T2=time2;T3=time3。</w:t>
            </w:r>
          </w:p>
        </w:tc>
      </w:tr>
    </w:tbl>
    <w:p>
      <w:pPr>
        <w:keepNext w:val="0"/>
        <w:keepLines w:val="0"/>
        <w:pageBreakBefore w:val="0"/>
        <w:kinsoku/>
        <w:wordWrap/>
        <w:overflowPunct/>
        <w:topLinePunct w:val="0"/>
        <w:autoSpaceDE/>
        <w:autoSpaceDN/>
        <w:bidi w:val="0"/>
        <w:adjustRightInd/>
        <w:snapToGrid/>
        <w:spacing w:before="156" w:beforeLines="50" w:after="156" w:afterLines="50" w:line="300" w:lineRule="exact"/>
        <w:jc w:val="center"/>
        <w:rPr>
          <w:rFonts w:hint="eastAsia" w:ascii="宋体" w:hAnsi="宋体" w:cs="宋体"/>
          <w:bCs/>
          <w:color w:val="auto"/>
          <w:szCs w:val="21"/>
        </w:rPr>
        <w:sectPr>
          <w:pgSz w:w="16838" w:h="11906" w:orient="landscape"/>
          <w:pgMar w:top="1800" w:right="1440" w:bottom="1800" w:left="1440" w:header="851" w:footer="992" w:gutter="0"/>
          <w:pgNumType w:fmt="decimal"/>
          <w:cols w:space="720" w:num="1"/>
          <w:docGrid w:type="lines" w:linePitch="312" w:charSpace="0"/>
        </w:sectPr>
      </w:pPr>
    </w:p>
    <w:p>
      <w:pPr>
        <w:spacing w:before="156" w:beforeLines="50" w:after="156" w:afterLines="50"/>
        <w:rPr>
          <w:rFonts w:hint="eastAsia"/>
          <w:bCs/>
          <w:color w:val="auto"/>
          <w:szCs w:val="21"/>
        </w:rPr>
      </w:pPr>
    </w:p>
    <w:p>
      <w:pPr>
        <w:pStyle w:val="3"/>
        <w:spacing w:before="156" w:after="156"/>
        <w:rPr>
          <w:rFonts w:hint="eastAsia"/>
          <w:color w:val="auto"/>
        </w:rPr>
      </w:pPr>
      <w:bookmarkStart w:id="78" w:name="_Toc23882"/>
      <w:bookmarkStart w:id="79" w:name="_Toc103236500"/>
      <w:bookmarkStart w:id="80" w:name="_Toc12639"/>
      <w:r>
        <w:rPr>
          <w:rFonts w:hint="eastAsia"/>
          <w:color w:val="auto"/>
        </w:rPr>
        <w:t>4.</w:t>
      </w:r>
      <w:r>
        <w:rPr>
          <w:color w:val="auto"/>
        </w:rPr>
        <w:t>5</w:t>
      </w:r>
      <w:r>
        <w:rPr>
          <w:rFonts w:hint="eastAsia"/>
          <w:color w:val="auto"/>
        </w:rPr>
        <w:t>中介效应检验</w:t>
      </w:r>
      <w:bookmarkEnd w:id="78"/>
      <w:bookmarkEnd w:id="79"/>
      <w:bookmarkEnd w:id="80"/>
    </w:p>
    <w:p>
      <w:pPr>
        <w:spacing w:before="156" w:beforeLines="50" w:after="156" w:afterLines="50" w:line="360" w:lineRule="auto"/>
        <w:ind w:firstLine="480" w:firstLineChars="200"/>
        <w:rPr>
          <w:rFonts w:hint="eastAsia" w:cs="宋体"/>
          <w:bCs/>
          <w:color w:val="auto"/>
          <w:sz w:val="24"/>
          <w:szCs w:val="21"/>
        </w:rPr>
      </w:pPr>
      <w:r>
        <w:rPr>
          <w:rFonts w:hint="eastAsia" w:cs="宋体"/>
          <w:bCs/>
          <w:color w:val="auto"/>
          <w:sz w:val="24"/>
          <w:szCs w:val="21"/>
        </w:rPr>
        <w:t>本研究采用SPSS宏——process插件中的Model4，在控制性别，年龄的情况下，对组织认同在团队氛围与角色清晰，任务掌握，社</w:t>
      </w:r>
      <w:r>
        <w:rPr>
          <w:rFonts w:hint="eastAsia" w:cs="宋体"/>
          <w:bCs/>
          <w:color w:val="auto"/>
          <w:sz w:val="24"/>
          <w:szCs w:val="21"/>
          <w:lang w:eastAsia="zh-CN"/>
        </w:rPr>
        <w:t>会</w:t>
      </w:r>
      <w:r>
        <w:rPr>
          <w:rFonts w:hint="eastAsia" w:cs="宋体"/>
          <w:bCs/>
          <w:color w:val="auto"/>
          <w:sz w:val="24"/>
          <w:szCs w:val="21"/>
        </w:rPr>
        <w:t>认可度之间的中介作用分别进行检验。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1"/>
        </w:rPr>
      </w:pPr>
      <w:r>
        <w:rPr>
          <w:rFonts w:hint="eastAsia" w:cs="宋体"/>
          <w:bCs/>
          <w:color w:val="auto"/>
          <w:sz w:val="24"/>
          <w:szCs w:val="21"/>
          <w:lang w:eastAsia="zh-CN"/>
        </w:rPr>
        <w:t>（</w:t>
      </w:r>
      <w:r>
        <w:rPr>
          <w:rFonts w:hint="eastAsia" w:cs="宋体"/>
          <w:bCs/>
          <w:color w:val="auto"/>
          <w:sz w:val="24"/>
          <w:szCs w:val="21"/>
          <w:lang w:val="en-US" w:eastAsia="zh-CN"/>
        </w:rPr>
        <w:t>1</w:t>
      </w:r>
      <w:r>
        <w:rPr>
          <w:rFonts w:hint="eastAsia" w:cs="宋体"/>
          <w:bCs/>
          <w:color w:val="auto"/>
          <w:sz w:val="24"/>
          <w:szCs w:val="21"/>
          <w:lang w:eastAsia="zh-CN"/>
        </w:rPr>
        <w:t>）</w:t>
      </w:r>
      <w:r>
        <w:rPr>
          <w:rFonts w:hint="eastAsia" w:cs="宋体"/>
          <w:bCs/>
          <w:color w:val="auto"/>
          <w:sz w:val="24"/>
          <w:szCs w:val="21"/>
        </w:rPr>
        <w:t>组织认同在团队</w:t>
      </w:r>
      <w:r>
        <w:rPr>
          <w:rFonts w:hint="eastAsia" w:cs="宋体"/>
          <w:bCs/>
          <w:color w:val="auto"/>
          <w:sz w:val="24"/>
          <w:szCs w:val="21"/>
          <w:lang w:val="en-US" w:eastAsia="zh-CN"/>
        </w:rPr>
        <w:t>幽默氛围感知</w:t>
      </w:r>
      <w:r>
        <w:rPr>
          <w:rFonts w:hint="eastAsia" w:cs="宋体"/>
          <w:bCs/>
          <w:color w:val="auto"/>
          <w:sz w:val="24"/>
          <w:szCs w:val="21"/>
        </w:rPr>
        <w:t>与任务掌握之间的中介效应检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1"/>
        </w:rPr>
      </w:pPr>
      <w:r>
        <w:rPr>
          <w:rFonts w:hint="eastAsia" w:cs="宋体"/>
          <w:bCs/>
          <w:color w:val="auto"/>
          <w:sz w:val="24"/>
          <w:szCs w:val="21"/>
        </w:rPr>
        <w:t>组织认同在团队</w:t>
      </w:r>
      <w:r>
        <w:rPr>
          <w:rFonts w:hint="eastAsia" w:cs="宋体"/>
          <w:bCs/>
          <w:color w:val="auto"/>
          <w:sz w:val="24"/>
          <w:szCs w:val="21"/>
          <w:lang w:val="en-US" w:eastAsia="zh-CN"/>
        </w:rPr>
        <w:t>幽默氛围感知</w:t>
      </w:r>
      <w:r>
        <w:rPr>
          <w:rFonts w:hint="eastAsia" w:cs="宋体"/>
          <w:bCs/>
          <w:color w:val="auto"/>
          <w:sz w:val="24"/>
          <w:szCs w:val="21"/>
        </w:rPr>
        <w:t>与任务掌握之间的中介效应检验结果如表4-3所示</w:t>
      </w:r>
      <w:r>
        <w:rPr>
          <w:rFonts w:hint="eastAsia" w:cs="宋体"/>
          <w:bCs/>
          <w:color w:val="auto"/>
          <w:sz w:val="24"/>
          <w:szCs w:val="21"/>
          <w:lang w:eastAsia="zh-CN"/>
        </w:rPr>
        <w:t>。</w:t>
      </w:r>
      <w:r>
        <w:rPr>
          <w:rFonts w:hint="eastAsia" w:cs="宋体"/>
          <w:bCs/>
          <w:color w:val="auto"/>
          <w:sz w:val="24"/>
          <w:szCs w:val="21"/>
        </w:rPr>
        <w:t>由结果可知</w:t>
      </w:r>
      <w:r>
        <w:rPr>
          <w:rFonts w:hint="eastAsia" w:cs="宋体"/>
          <w:bCs/>
          <w:color w:val="auto"/>
          <w:sz w:val="24"/>
          <w:szCs w:val="21"/>
          <w:lang w:eastAsia="zh-CN"/>
        </w:rPr>
        <w:t>，</w:t>
      </w:r>
      <w:r>
        <w:rPr>
          <w:rFonts w:hint="eastAsia" w:cs="宋体"/>
          <w:bCs/>
          <w:color w:val="auto"/>
          <w:sz w:val="24"/>
          <w:szCs w:val="21"/>
        </w:rPr>
        <w:t>团队</w:t>
      </w:r>
      <w:r>
        <w:rPr>
          <w:rFonts w:hint="eastAsia" w:cs="宋体"/>
          <w:bCs/>
          <w:color w:val="auto"/>
          <w:sz w:val="24"/>
          <w:szCs w:val="21"/>
          <w:lang w:val="en-US" w:eastAsia="zh-CN"/>
        </w:rPr>
        <w:t>幽默</w:t>
      </w:r>
      <w:r>
        <w:rPr>
          <w:rFonts w:hint="eastAsia" w:cs="宋体"/>
          <w:bCs/>
          <w:color w:val="auto"/>
          <w:sz w:val="24"/>
          <w:szCs w:val="21"/>
        </w:rPr>
        <w:t>氛围</w:t>
      </w:r>
      <w:r>
        <w:rPr>
          <w:rFonts w:hint="eastAsia" w:cs="宋体"/>
          <w:bCs/>
          <w:color w:val="auto"/>
          <w:sz w:val="24"/>
          <w:szCs w:val="21"/>
          <w:lang w:val="en-US" w:eastAsia="zh-CN"/>
        </w:rPr>
        <w:t>感知</w:t>
      </w:r>
      <w:r>
        <w:rPr>
          <w:rFonts w:hint="eastAsia" w:cs="宋体"/>
          <w:bCs/>
          <w:color w:val="auto"/>
          <w:sz w:val="24"/>
          <w:szCs w:val="21"/>
        </w:rPr>
        <w:t>对任务掌握具有显著的正向</w:t>
      </w:r>
      <w:r>
        <w:rPr>
          <w:rFonts w:hint="eastAsia" w:cs="宋体"/>
          <w:bCs/>
          <w:color w:val="auto"/>
          <w:sz w:val="24"/>
          <w:szCs w:val="21"/>
          <w:lang w:val="en-US" w:eastAsia="zh-CN"/>
        </w:rPr>
        <w:t>影响</w:t>
      </w:r>
      <w:r>
        <w:rPr>
          <w:rFonts w:hint="eastAsia" w:cs="宋体"/>
          <w:bCs/>
          <w:color w:val="auto"/>
          <w:sz w:val="24"/>
          <w:szCs w:val="21"/>
        </w:rPr>
        <w:t>(</w:t>
      </w:r>
      <w:r>
        <w:rPr>
          <w:rFonts w:hint="eastAsia" w:cs="宋体"/>
          <w:bCs/>
          <w:i/>
          <w:iCs/>
          <w:color w:val="auto"/>
          <w:sz w:val="24"/>
          <w:szCs w:val="21"/>
        </w:rPr>
        <w:t xml:space="preserve"> </w:t>
      </w:r>
      <w:r>
        <w:rPr>
          <w:i/>
          <w:iCs/>
          <w:color w:val="auto"/>
          <w:sz w:val="24"/>
          <w:szCs w:val="22"/>
        </w:rPr>
        <w:t>β</w:t>
      </w:r>
      <w:r>
        <w:rPr>
          <w:rFonts w:hint="eastAsia" w:cs="宋体"/>
          <w:bCs/>
          <w:color w:val="auto"/>
          <w:sz w:val="24"/>
          <w:szCs w:val="21"/>
        </w:rPr>
        <w:t>=0.185</w:t>
      </w:r>
      <w:r>
        <w:rPr>
          <w:rFonts w:hint="eastAsia" w:cs="宋体"/>
          <w:bCs/>
          <w:color w:val="auto"/>
          <w:sz w:val="24"/>
          <w:szCs w:val="21"/>
          <w:lang w:val="en-US" w:eastAsia="zh-CN"/>
        </w:rPr>
        <w:t xml:space="preserve">, </w:t>
      </w:r>
      <w:r>
        <w:rPr>
          <w:rFonts w:hint="eastAsia" w:cs="宋体"/>
          <w:bCs/>
          <w:i/>
          <w:iCs/>
          <w:color w:val="auto"/>
          <w:sz w:val="24"/>
          <w:szCs w:val="21"/>
        </w:rPr>
        <w:t>t</w:t>
      </w:r>
      <w:r>
        <w:rPr>
          <w:rFonts w:hint="eastAsia" w:cs="宋体"/>
          <w:bCs/>
          <w:color w:val="auto"/>
          <w:sz w:val="24"/>
          <w:szCs w:val="21"/>
        </w:rPr>
        <w:t>=4.446</w:t>
      </w:r>
      <w:r>
        <w:rPr>
          <w:rFonts w:hint="eastAsia" w:cs="宋体"/>
          <w:bCs/>
          <w:color w:val="auto"/>
          <w:sz w:val="24"/>
          <w:szCs w:val="21"/>
          <w:lang w:val="en-US" w:eastAsia="zh-CN"/>
        </w:rPr>
        <w:t xml:space="preserve">, </w:t>
      </w:r>
      <w:r>
        <w:rPr>
          <w:rFonts w:hint="eastAsia" w:cs="宋体"/>
          <w:bCs/>
          <w:i/>
          <w:iCs/>
          <w:color w:val="auto"/>
          <w:sz w:val="24"/>
          <w:szCs w:val="21"/>
        </w:rPr>
        <w:t>p</w:t>
      </w:r>
      <w:r>
        <w:rPr>
          <w:rFonts w:hint="eastAsia" w:cs="宋体"/>
          <w:bCs/>
          <w:color w:val="auto"/>
          <w:sz w:val="24"/>
          <w:szCs w:val="21"/>
        </w:rPr>
        <w:t xml:space="preserve">&lt;0.01 )。在加入中介变量组织认同之后，团队氛围对组织认同的正向影响显著( </w:t>
      </w:r>
      <w:r>
        <w:rPr>
          <w:i/>
          <w:iCs/>
          <w:color w:val="auto"/>
          <w:sz w:val="24"/>
          <w:szCs w:val="22"/>
        </w:rPr>
        <w:t>β</w:t>
      </w:r>
      <w:r>
        <w:rPr>
          <w:rFonts w:hint="eastAsia" w:cs="宋体"/>
          <w:bCs/>
          <w:color w:val="auto"/>
          <w:sz w:val="24"/>
          <w:szCs w:val="21"/>
        </w:rPr>
        <w:t>=0.116，</w:t>
      </w:r>
      <w:r>
        <w:rPr>
          <w:rFonts w:hint="eastAsia" w:cs="宋体"/>
          <w:bCs/>
          <w:i/>
          <w:iCs/>
          <w:color w:val="auto"/>
          <w:sz w:val="24"/>
          <w:szCs w:val="21"/>
        </w:rPr>
        <w:t>t</w:t>
      </w:r>
      <w:r>
        <w:rPr>
          <w:rFonts w:hint="eastAsia" w:cs="宋体"/>
          <w:bCs/>
          <w:color w:val="auto"/>
          <w:sz w:val="24"/>
          <w:szCs w:val="21"/>
        </w:rPr>
        <w:t xml:space="preserve">=2.114, </w:t>
      </w:r>
      <w:r>
        <w:rPr>
          <w:rFonts w:hint="eastAsia" w:cs="宋体"/>
          <w:bCs/>
          <w:i/>
          <w:iCs/>
          <w:color w:val="auto"/>
          <w:sz w:val="24"/>
          <w:szCs w:val="21"/>
        </w:rPr>
        <w:t>p</w:t>
      </w:r>
      <w:r>
        <w:rPr>
          <w:rFonts w:hint="eastAsia" w:cs="宋体"/>
          <w:bCs/>
          <w:color w:val="auto"/>
          <w:sz w:val="24"/>
          <w:szCs w:val="21"/>
        </w:rPr>
        <w:t xml:space="preserve">&lt;0.01 )，组织认同对任务掌握的正向影响显著( </w:t>
      </w:r>
      <w:r>
        <w:rPr>
          <w:i/>
          <w:iCs/>
          <w:color w:val="auto"/>
          <w:sz w:val="24"/>
          <w:szCs w:val="22"/>
        </w:rPr>
        <w:t>β</w:t>
      </w:r>
      <w:r>
        <w:rPr>
          <w:rFonts w:hint="eastAsia" w:cs="宋体"/>
          <w:bCs/>
          <w:color w:val="auto"/>
          <w:sz w:val="24"/>
          <w:szCs w:val="21"/>
        </w:rPr>
        <w:t xml:space="preserve">=0.109, </w:t>
      </w:r>
      <w:r>
        <w:rPr>
          <w:rFonts w:hint="eastAsia" w:cs="宋体"/>
          <w:bCs/>
          <w:i/>
          <w:iCs/>
          <w:color w:val="auto"/>
          <w:sz w:val="24"/>
          <w:szCs w:val="21"/>
        </w:rPr>
        <w:t>t</w:t>
      </w:r>
      <w:r>
        <w:rPr>
          <w:rFonts w:hint="eastAsia" w:cs="宋体"/>
          <w:bCs/>
          <w:color w:val="auto"/>
          <w:sz w:val="24"/>
          <w:szCs w:val="21"/>
        </w:rPr>
        <w:t xml:space="preserve">=2.39, </w:t>
      </w:r>
      <w:r>
        <w:rPr>
          <w:rFonts w:hint="eastAsia" w:cs="宋体"/>
          <w:bCs/>
          <w:i/>
          <w:iCs/>
          <w:color w:val="auto"/>
          <w:sz w:val="24"/>
          <w:szCs w:val="21"/>
        </w:rPr>
        <w:t>p</w:t>
      </w:r>
      <w:r>
        <w:rPr>
          <w:rFonts w:hint="eastAsia" w:cs="宋体"/>
          <w:bCs/>
          <w:color w:val="auto"/>
          <w:sz w:val="24"/>
          <w:szCs w:val="21"/>
        </w:rPr>
        <w:t xml:space="preserve">&lt;0.05 )。与此同时，团队氛围对任务掌握的影响仍然显著( </w:t>
      </w:r>
      <w:r>
        <w:rPr>
          <w:i/>
          <w:iCs/>
          <w:color w:val="auto"/>
          <w:sz w:val="24"/>
          <w:szCs w:val="22"/>
        </w:rPr>
        <w:t>β</w:t>
      </w:r>
      <w:r>
        <w:rPr>
          <w:rFonts w:hint="eastAsia" w:cs="宋体"/>
          <w:bCs/>
          <w:color w:val="auto"/>
          <w:sz w:val="24"/>
          <w:szCs w:val="21"/>
        </w:rPr>
        <w:t xml:space="preserve">=0.173, </w:t>
      </w:r>
      <w:r>
        <w:rPr>
          <w:rFonts w:hint="eastAsia" w:cs="宋体"/>
          <w:bCs/>
          <w:i/>
          <w:iCs/>
          <w:color w:val="auto"/>
          <w:sz w:val="24"/>
          <w:szCs w:val="21"/>
        </w:rPr>
        <w:t>t</w:t>
      </w:r>
      <w:r>
        <w:rPr>
          <w:rFonts w:hint="eastAsia" w:cs="宋体"/>
          <w:bCs/>
          <w:color w:val="auto"/>
          <w:sz w:val="24"/>
          <w:szCs w:val="21"/>
        </w:rPr>
        <w:t xml:space="preserve">=4.162, </w:t>
      </w:r>
      <w:r>
        <w:rPr>
          <w:rFonts w:hint="eastAsia" w:cs="宋体"/>
          <w:bCs/>
          <w:i/>
          <w:iCs/>
          <w:color w:val="auto"/>
          <w:sz w:val="24"/>
          <w:szCs w:val="21"/>
        </w:rPr>
        <w:t>p</w:t>
      </w:r>
      <w:r>
        <w:rPr>
          <w:rFonts w:hint="eastAsia" w:cs="宋体"/>
          <w:bCs/>
          <w:color w:val="auto"/>
          <w:sz w:val="24"/>
          <w:szCs w:val="21"/>
        </w:rPr>
        <w:t>&lt;0.01 )。进一步观察中介效应Bootstrap95%置信水平，结果如表4-4，发现上下限不经过0，这表明中介效应存在。</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textAlignment w:val="auto"/>
        <w:rPr>
          <w:rFonts w:hint="eastAsia" w:cs="宋体"/>
          <w:bCs/>
          <w:color w:val="auto"/>
          <w:sz w:val="24"/>
          <w:szCs w:val="21"/>
        </w:rPr>
      </w:pPr>
    </w:p>
    <w:p>
      <w:pPr>
        <w:pStyle w:val="41"/>
        <w:keepNext w:val="0"/>
        <w:keepLines w:val="0"/>
        <w:pageBreakBefore w:val="0"/>
        <w:kinsoku/>
        <w:wordWrap/>
        <w:overflowPunct/>
        <w:topLinePunct w:val="0"/>
        <w:autoSpaceDE/>
        <w:autoSpaceDN/>
        <w:bidi w:val="0"/>
        <w:adjustRightInd/>
        <w:snapToGrid/>
        <w:spacing w:line="300" w:lineRule="exact"/>
        <w:rPr>
          <w:rFonts w:hint="eastAsia"/>
          <w:b w:val="0"/>
          <w:bCs/>
          <w:color w:val="auto"/>
        </w:rPr>
      </w:pPr>
      <w:r>
        <w:rPr>
          <w:rFonts w:hint="eastAsia"/>
          <w:b w:val="0"/>
          <w:bCs/>
          <w:color w:val="auto"/>
        </w:rPr>
        <w:t>表4-3 组织认同在</w:t>
      </w:r>
      <w:r>
        <w:rPr>
          <w:rFonts w:hint="eastAsia"/>
          <w:b w:val="0"/>
          <w:bCs/>
          <w:color w:val="auto"/>
          <w:lang w:eastAsia="zh-CN"/>
        </w:rPr>
        <w:t>团队幽默氛围感知</w:t>
      </w:r>
      <w:r>
        <w:rPr>
          <w:rFonts w:hint="eastAsia"/>
          <w:b w:val="0"/>
          <w:bCs/>
          <w:color w:val="auto"/>
        </w:rPr>
        <w:t>和任务掌握之间的中介效应检验</w:t>
      </w:r>
    </w:p>
    <w:p>
      <w:pPr>
        <w:pStyle w:val="41"/>
        <w:keepNext w:val="0"/>
        <w:keepLines w:val="0"/>
        <w:pageBreakBefore w:val="0"/>
        <w:kinsoku/>
        <w:wordWrap/>
        <w:overflowPunct/>
        <w:topLinePunct w:val="0"/>
        <w:autoSpaceDE/>
        <w:autoSpaceDN/>
        <w:bidi w:val="0"/>
        <w:adjustRightInd/>
        <w:snapToGrid/>
        <w:spacing w:line="300" w:lineRule="exact"/>
        <w:rPr>
          <w:rFonts w:hint="eastAsia"/>
          <w:b w:val="0"/>
          <w:bCs/>
          <w:color w:val="auto"/>
        </w:rPr>
      </w:pPr>
    </w:p>
    <w:tbl>
      <w:tblPr>
        <w:tblStyle w:val="19"/>
        <w:tblW w:w="833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2"/>
        <w:gridCol w:w="896"/>
        <w:gridCol w:w="939"/>
        <w:gridCol w:w="1090"/>
        <w:gridCol w:w="1186"/>
        <w:gridCol w:w="938"/>
        <w:gridCol w:w="112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jc w:val="center"/>
        </w:trPr>
        <w:tc>
          <w:tcPr>
            <w:tcW w:w="2162" w:type="dxa"/>
            <w:vMerge w:val="restart"/>
            <w:noWrap/>
            <w:vAlign w:val="center"/>
          </w:tcPr>
          <w:p>
            <w:pPr>
              <w:keepNext w:val="0"/>
              <w:keepLines w:val="0"/>
              <w:pageBreakBefore w:val="0"/>
              <w:kinsoku/>
              <w:wordWrap/>
              <w:overflowPunct/>
              <w:topLinePunct w:val="0"/>
              <w:autoSpaceDE/>
              <w:autoSpaceDN/>
              <w:bidi w:val="0"/>
              <w:adjustRightInd/>
              <w:snapToGrid/>
              <w:spacing w:line="300" w:lineRule="exact"/>
              <w:rPr>
                <w:color w:val="auto"/>
                <w:szCs w:val="21"/>
              </w:rPr>
            </w:pPr>
          </w:p>
        </w:tc>
        <w:tc>
          <w:tcPr>
            <w:tcW w:w="1835" w:type="dxa"/>
            <w:gridSpan w:val="2"/>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组织认同T2</w:t>
            </w:r>
          </w:p>
        </w:tc>
        <w:tc>
          <w:tcPr>
            <w:tcW w:w="2276" w:type="dxa"/>
            <w:gridSpan w:val="2"/>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任务掌握T3</w:t>
            </w:r>
          </w:p>
        </w:tc>
        <w:tc>
          <w:tcPr>
            <w:tcW w:w="2066" w:type="dxa"/>
            <w:gridSpan w:val="2"/>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任务掌握T3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jc w:val="center"/>
        </w:trPr>
        <w:tc>
          <w:tcPr>
            <w:tcW w:w="2162" w:type="dxa"/>
            <w:vMerge w:val="continue"/>
            <w:noWrap/>
            <w:vAlign w:val="center"/>
          </w:tcPr>
          <w:p>
            <w:pPr>
              <w:keepNext w:val="0"/>
              <w:keepLines w:val="0"/>
              <w:pageBreakBefore w:val="0"/>
              <w:kinsoku/>
              <w:wordWrap/>
              <w:overflowPunct/>
              <w:topLinePunct w:val="0"/>
              <w:autoSpaceDE/>
              <w:autoSpaceDN/>
              <w:bidi w:val="0"/>
              <w:adjustRightInd/>
              <w:snapToGrid/>
              <w:spacing w:line="300" w:lineRule="exact"/>
              <w:rPr>
                <w:color w:val="auto"/>
                <w:szCs w:val="21"/>
              </w:rPr>
            </w:pPr>
          </w:p>
        </w:tc>
        <w:tc>
          <w:tcPr>
            <w:tcW w:w="0" w:type="auto"/>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β</w:t>
            </w:r>
          </w:p>
        </w:tc>
        <w:tc>
          <w:tcPr>
            <w:tcW w:w="0" w:type="auto"/>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T</w:t>
            </w:r>
          </w:p>
        </w:tc>
        <w:tc>
          <w:tcPr>
            <w:tcW w:w="1090" w:type="dxa"/>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β</w:t>
            </w:r>
          </w:p>
        </w:tc>
        <w:tc>
          <w:tcPr>
            <w:tcW w:w="1186" w:type="dxa"/>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T</w:t>
            </w:r>
          </w:p>
        </w:tc>
        <w:tc>
          <w:tcPr>
            <w:tcW w:w="0" w:type="auto"/>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β</w:t>
            </w:r>
          </w:p>
        </w:tc>
        <w:tc>
          <w:tcPr>
            <w:tcW w:w="0" w:type="auto"/>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性别</w:t>
            </w:r>
          </w:p>
        </w:tc>
        <w:tc>
          <w:tcPr>
            <w:tcW w:w="896"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-0.050</w:t>
            </w:r>
          </w:p>
        </w:tc>
        <w:tc>
          <w:tcPr>
            <w:tcW w:w="939"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-0.818</w:t>
            </w:r>
          </w:p>
        </w:tc>
        <w:tc>
          <w:tcPr>
            <w:tcW w:w="109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-0.003</w:t>
            </w:r>
          </w:p>
        </w:tc>
        <w:tc>
          <w:tcPr>
            <w:tcW w:w="1186"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-0.047</w:t>
            </w:r>
          </w:p>
        </w:tc>
        <w:tc>
          <w:tcPr>
            <w:tcW w:w="938"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0.004</w:t>
            </w:r>
          </w:p>
        </w:tc>
        <w:tc>
          <w:tcPr>
            <w:tcW w:w="1128"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年龄</w:t>
            </w:r>
          </w:p>
        </w:tc>
        <w:tc>
          <w:tcPr>
            <w:tcW w:w="896"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0.018</w:t>
            </w:r>
          </w:p>
        </w:tc>
        <w:tc>
          <w:tcPr>
            <w:tcW w:w="939"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0.292</w:t>
            </w:r>
          </w:p>
        </w:tc>
        <w:tc>
          <w:tcPr>
            <w:tcW w:w="109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0.004</w:t>
            </w:r>
          </w:p>
        </w:tc>
        <w:tc>
          <w:tcPr>
            <w:tcW w:w="1186"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0.075</w:t>
            </w:r>
          </w:p>
        </w:tc>
        <w:tc>
          <w:tcPr>
            <w:tcW w:w="93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0.002</w:t>
            </w:r>
          </w:p>
        </w:tc>
        <w:tc>
          <w:tcPr>
            <w:tcW w:w="112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rFonts w:hint="eastAsia"/>
                <w:color w:val="auto"/>
                <w:kern w:val="0"/>
                <w:szCs w:val="21"/>
                <w:lang w:eastAsia="zh-CN" w:bidi="ar"/>
              </w:rPr>
              <w:t>团队幽默氛围感知</w:t>
            </w:r>
            <w:r>
              <w:rPr>
                <w:color w:val="auto"/>
                <w:kern w:val="0"/>
                <w:szCs w:val="21"/>
                <w:lang w:bidi="ar"/>
              </w:rPr>
              <w:t>T1</w:t>
            </w:r>
          </w:p>
        </w:tc>
        <w:tc>
          <w:tcPr>
            <w:tcW w:w="896"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0.129</w:t>
            </w:r>
          </w:p>
        </w:tc>
        <w:tc>
          <w:tcPr>
            <w:tcW w:w="939"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2.114*</w:t>
            </w:r>
          </w:p>
        </w:tc>
        <w:tc>
          <w:tcPr>
            <w:tcW w:w="109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0.265</w:t>
            </w:r>
          </w:p>
        </w:tc>
        <w:tc>
          <w:tcPr>
            <w:tcW w:w="1186"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4.466</w:t>
            </w:r>
            <w:r>
              <w:rPr>
                <w:color w:val="auto"/>
                <w:kern w:val="0"/>
                <w:szCs w:val="21"/>
                <w:vertAlign w:val="superscript"/>
                <w:lang w:bidi="ar"/>
              </w:rPr>
              <w:t>**</w:t>
            </w:r>
          </w:p>
        </w:tc>
        <w:tc>
          <w:tcPr>
            <w:tcW w:w="93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0.247</w:t>
            </w:r>
          </w:p>
        </w:tc>
        <w:tc>
          <w:tcPr>
            <w:tcW w:w="112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4.162</w:t>
            </w:r>
            <w:r>
              <w:rPr>
                <w:color w:val="auto"/>
                <w:kern w:val="0"/>
                <w:szCs w:val="21"/>
                <w:vertAlign w:val="superscript"/>
                <w:lang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组织认同T2</w:t>
            </w:r>
          </w:p>
        </w:tc>
        <w:tc>
          <w:tcPr>
            <w:tcW w:w="896"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939"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1090"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1186"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93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0.141</w:t>
            </w:r>
          </w:p>
        </w:tc>
        <w:tc>
          <w:tcPr>
            <w:tcW w:w="112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2.39</w:t>
            </w:r>
            <w:r>
              <w:rPr>
                <w:color w:val="auto"/>
                <w:kern w:val="0"/>
                <w:szCs w:val="21"/>
                <w:vertAlign w:val="superscript"/>
                <w:lang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R</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0.138</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0.266</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0.300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R²</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0.019</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0.071</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3"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F</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1.726</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6.780</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6.603</w:t>
            </w:r>
          </w:p>
        </w:tc>
      </w:tr>
    </w:tbl>
    <w:p>
      <w:pPr>
        <w:pStyle w:val="41"/>
        <w:keepNext w:val="0"/>
        <w:keepLines w:val="0"/>
        <w:pageBreakBefore w:val="0"/>
        <w:kinsoku/>
        <w:wordWrap/>
        <w:overflowPunct/>
        <w:topLinePunct w:val="0"/>
        <w:autoSpaceDE/>
        <w:autoSpaceDN/>
        <w:bidi w:val="0"/>
        <w:adjustRightInd/>
        <w:snapToGrid/>
        <w:spacing w:line="300" w:lineRule="exact"/>
        <w:rPr>
          <w:rFonts w:hint="eastAsia"/>
          <w:color w:val="auto"/>
        </w:rPr>
      </w:pPr>
    </w:p>
    <w:p>
      <w:pPr>
        <w:pStyle w:val="41"/>
        <w:keepNext w:val="0"/>
        <w:keepLines w:val="0"/>
        <w:pageBreakBefore w:val="0"/>
        <w:kinsoku/>
        <w:wordWrap/>
        <w:overflowPunct/>
        <w:topLinePunct w:val="0"/>
        <w:autoSpaceDE/>
        <w:autoSpaceDN/>
        <w:bidi w:val="0"/>
        <w:adjustRightInd/>
        <w:snapToGrid/>
        <w:spacing w:line="300" w:lineRule="exact"/>
        <w:rPr>
          <w:rFonts w:hint="eastAsia"/>
          <w:b w:val="0"/>
          <w:bCs/>
          <w:color w:val="auto"/>
        </w:rPr>
      </w:pPr>
      <w:r>
        <w:rPr>
          <w:rFonts w:hint="eastAsia"/>
          <w:b w:val="0"/>
          <w:bCs/>
          <w:color w:val="auto"/>
        </w:rPr>
        <w:t>表4-4 以任务掌握为结果变量的总效应，直接效应，中介效应分解表</w:t>
      </w:r>
    </w:p>
    <w:p>
      <w:pPr>
        <w:pStyle w:val="41"/>
        <w:keepNext w:val="0"/>
        <w:keepLines w:val="0"/>
        <w:pageBreakBefore w:val="0"/>
        <w:kinsoku/>
        <w:wordWrap/>
        <w:overflowPunct/>
        <w:topLinePunct w:val="0"/>
        <w:autoSpaceDE/>
        <w:autoSpaceDN/>
        <w:bidi w:val="0"/>
        <w:adjustRightInd/>
        <w:snapToGrid/>
        <w:spacing w:line="300" w:lineRule="exact"/>
        <w:rPr>
          <w:rFonts w:hint="eastAsia"/>
          <w:b w:val="0"/>
          <w:bCs/>
          <w:color w:val="auto"/>
        </w:rPr>
      </w:pPr>
    </w:p>
    <w:tbl>
      <w:tblPr>
        <w:tblStyle w:val="19"/>
        <w:tblW w:w="685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6"/>
        <w:gridCol w:w="960"/>
        <w:gridCol w:w="960"/>
        <w:gridCol w:w="960"/>
        <w:gridCol w:w="960"/>
        <w:gridCol w:w="960"/>
        <w:gridCol w:w="96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096" w:type="dxa"/>
            <w:tcBorders>
              <w:bottom w:val="single" w:color="auto" w:sz="8" w:space="0"/>
            </w:tcBorders>
            <w:noWrap/>
            <w:vAlign w:val="center"/>
          </w:tcPr>
          <w:p>
            <w:pPr>
              <w:keepNext w:val="0"/>
              <w:keepLines w:val="0"/>
              <w:pageBreakBefore w:val="0"/>
              <w:kinsoku/>
              <w:wordWrap/>
              <w:overflowPunct/>
              <w:topLinePunct w:val="0"/>
              <w:autoSpaceDE/>
              <w:autoSpaceDN/>
              <w:bidi w:val="0"/>
              <w:adjustRightInd/>
              <w:snapToGrid/>
              <w:spacing w:line="300" w:lineRule="exact"/>
              <w:rPr>
                <w:color w:val="auto"/>
                <w:szCs w:val="21"/>
              </w:rPr>
            </w:pP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效应值</w:t>
            </w: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标准误</w:t>
            </w: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i/>
                <w:iCs/>
                <w:color w:val="auto"/>
                <w:szCs w:val="21"/>
              </w:rPr>
            </w:pPr>
            <w:r>
              <w:rPr>
                <w:i/>
                <w:iCs/>
                <w:color w:val="auto"/>
                <w:kern w:val="0"/>
                <w:szCs w:val="21"/>
                <w:lang w:bidi="ar"/>
              </w:rPr>
              <w:t>t</w:t>
            </w: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i/>
                <w:iCs/>
                <w:color w:val="auto"/>
                <w:szCs w:val="21"/>
              </w:rPr>
            </w:pPr>
            <w:r>
              <w:rPr>
                <w:i/>
                <w:iCs/>
                <w:color w:val="auto"/>
                <w:kern w:val="0"/>
                <w:szCs w:val="21"/>
                <w:lang w:bidi="ar"/>
              </w:rPr>
              <w:t>p</w:t>
            </w: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LLCI</w:t>
            </w: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ULCI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总效应</w:t>
            </w:r>
          </w:p>
        </w:tc>
        <w:tc>
          <w:tcPr>
            <w:tcW w:w="0" w:type="auto"/>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0.182</w:t>
            </w:r>
          </w:p>
        </w:tc>
        <w:tc>
          <w:tcPr>
            <w:tcW w:w="0" w:type="auto"/>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0.041</w:t>
            </w:r>
          </w:p>
        </w:tc>
        <w:tc>
          <w:tcPr>
            <w:tcW w:w="0" w:type="auto"/>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4.479</w:t>
            </w:r>
          </w:p>
        </w:tc>
        <w:tc>
          <w:tcPr>
            <w:tcW w:w="0" w:type="auto"/>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0.000</w:t>
            </w:r>
          </w:p>
        </w:tc>
        <w:tc>
          <w:tcPr>
            <w:tcW w:w="0" w:type="auto"/>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0.102</w:t>
            </w:r>
          </w:p>
        </w:tc>
        <w:tc>
          <w:tcPr>
            <w:tcW w:w="0" w:type="auto"/>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0.262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直接效应</w:t>
            </w:r>
          </w:p>
        </w:tc>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0.170</w:t>
            </w:r>
          </w:p>
        </w:tc>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0.041</w:t>
            </w:r>
          </w:p>
        </w:tc>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4.179</w:t>
            </w:r>
          </w:p>
        </w:tc>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0.000</w:t>
            </w:r>
          </w:p>
        </w:tc>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0.090</w:t>
            </w:r>
          </w:p>
        </w:tc>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0.249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中介效应</w:t>
            </w:r>
          </w:p>
        </w:tc>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0.012</w:t>
            </w:r>
          </w:p>
        </w:tc>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0.009</w:t>
            </w:r>
          </w:p>
        </w:tc>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w:t>
            </w:r>
          </w:p>
        </w:tc>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w:t>
            </w:r>
          </w:p>
        </w:tc>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0.000</w:t>
            </w:r>
          </w:p>
        </w:tc>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0.034</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4"/>
        </w:rPr>
      </w:pPr>
      <w:r>
        <w:rPr>
          <w:rFonts w:hint="eastAsia" w:cs="宋体"/>
          <w:bCs/>
          <w:color w:val="auto"/>
          <w:sz w:val="24"/>
          <w:szCs w:val="24"/>
        </w:rPr>
        <w:t>(2)组织认同在团队</w:t>
      </w:r>
      <w:r>
        <w:rPr>
          <w:rFonts w:hint="eastAsia" w:cs="宋体"/>
          <w:bCs/>
          <w:color w:val="auto"/>
          <w:sz w:val="24"/>
          <w:szCs w:val="24"/>
          <w:lang w:val="en-US" w:eastAsia="zh-CN"/>
        </w:rPr>
        <w:t>幽默</w:t>
      </w:r>
      <w:r>
        <w:rPr>
          <w:rFonts w:hint="eastAsia" w:cs="宋体"/>
          <w:bCs/>
          <w:color w:val="auto"/>
          <w:sz w:val="24"/>
          <w:szCs w:val="24"/>
        </w:rPr>
        <w:t>氛围</w:t>
      </w:r>
      <w:r>
        <w:rPr>
          <w:rFonts w:hint="eastAsia" w:cs="宋体"/>
          <w:bCs/>
          <w:color w:val="auto"/>
          <w:sz w:val="24"/>
          <w:szCs w:val="24"/>
          <w:lang w:val="en-US" w:eastAsia="zh-CN"/>
        </w:rPr>
        <w:t>感知</w:t>
      </w:r>
      <w:r>
        <w:rPr>
          <w:rFonts w:hint="eastAsia" w:cs="宋体"/>
          <w:bCs/>
          <w:color w:val="auto"/>
          <w:sz w:val="24"/>
          <w:szCs w:val="24"/>
        </w:rPr>
        <w:t>和角色清晰之间的中介效应检验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cs="宋体"/>
          <w:bCs/>
          <w:color w:val="auto"/>
          <w:sz w:val="24"/>
          <w:szCs w:val="24"/>
        </w:rPr>
      </w:pPr>
      <w:r>
        <w:rPr>
          <w:rFonts w:hint="eastAsia" w:cs="宋体"/>
          <w:bCs/>
          <w:color w:val="auto"/>
          <w:sz w:val="24"/>
          <w:szCs w:val="24"/>
        </w:rPr>
        <w:t xml:space="preserve">  对组织认同在团队氛围和角色清晰之间的中介效应检验结果如表4-5所示。有结果可知，团队氛围对角色清晰有显著的正向影响(</w:t>
      </w:r>
      <w:r>
        <w:rPr>
          <w:i/>
          <w:iCs/>
          <w:color w:val="auto"/>
          <w:sz w:val="24"/>
          <w:szCs w:val="22"/>
        </w:rPr>
        <w:t>β</w:t>
      </w:r>
      <w:r>
        <w:rPr>
          <w:rFonts w:hint="eastAsia" w:cs="宋体"/>
          <w:bCs/>
          <w:color w:val="auto"/>
          <w:sz w:val="24"/>
          <w:szCs w:val="24"/>
        </w:rPr>
        <w:t xml:space="preserve">=0.318, </w:t>
      </w:r>
      <w:r>
        <w:rPr>
          <w:rFonts w:hint="eastAsia" w:cs="宋体"/>
          <w:bCs/>
          <w:i/>
          <w:iCs/>
          <w:color w:val="auto"/>
          <w:sz w:val="24"/>
          <w:szCs w:val="24"/>
        </w:rPr>
        <w:t>t</w:t>
      </w:r>
      <w:r>
        <w:rPr>
          <w:rFonts w:hint="eastAsia" w:cs="宋体"/>
          <w:bCs/>
          <w:color w:val="auto"/>
          <w:sz w:val="24"/>
          <w:szCs w:val="24"/>
        </w:rPr>
        <w:t xml:space="preserve">=7.374, </w:t>
      </w:r>
      <w:r>
        <w:rPr>
          <w:rFonts w:hint="eastAsia" w:cs="宋体"/>
          <w:bCs/>
          <w:i/>
          <w:iCs/>
          <w:color w:val="auto"/>
          <w:sz w:val="24"/>
          <w:szCs w:val="24"/>
        </w:rPr>
        <w:t>p</w:t>
      </w:r>
      <w:r>
        <w:rPr>
          <w:rFonts w:hint="eastAsia" w:cs="宋体"/>
          <w:bCs/>
          <w:color w:val="auto"/>
          <w:sz w:val="24"/>
          <w:szCs w:val="24"/>
        </w:rPr>
        <w:t>&lt;0.01 )。在加入中介变量组织认同之后，团队氛围对组织认同的正影响显著(</w:t>
      </w:r>
      <w:r>
        <w:rPr>
          <w:i/>
          <w:iCs/>
          <w:color w:val="auto"/>
          <w:sz w:val="24"/>
          <w:szCs w:val="22"/>
        </w:rPr>
        <w:t>β</w:t>
      </w:r>
      <w:r>
        <w:rPr>
          <w:rFonts w:hint="eastAsia" w:cs="宋体"/>
          <w:bCs/>
          <w:color w:val="auto"/>
          <w:sz w:val="24"/>
          <w:szCs w:val="24"/>
        </w:rPr>
        <w:t xml:space="preserve">=0.116, </w:t>
      </w:r>
      <w:r>
        <w:rPr>
          <w:rFonts w:hint="eastAsia" w:cs="宋体"/>
          <w:bCs/>
          <w:i/>
          <w:iCs/>
          <w:color w:val="auto"/>
          <w:sz w:val="24"/>
          <w:szCs w:val="24"/>
        </w:rPr>
        <w:t>t</w:t>
      </w:r>
      <w:r>
        <w:rPr>
          <w:rFonts w:hint="eastAsia" w:cs="宋体"/>
          <w:bCs/>
          <w:color w:val="auto"/>
          <w:sz w:val="24"/>
          <w:szCs w:val="24"/>
        </w:rPr>
        <w:t xml:space="preserve">=2.114, </w:t>
      </w:r>
      <w:r>
        <w:rPr>
          <w:rFonts w:hint="eastAsia" w:cs="宋体"/>
          <w:bCs/>
          <w:i/>
          <w:iCs/>
          <w:color w:val="auto"/>
          <w:sz w:val="24"/>
          <w:szCs w:val="24"/>
        </w:rPr>
        <w:t>p</w:t>
      </w:r>
      <w:r>
        <w:rPr>
          <w:rFonts w:hint="eastAsia" w:cs="宋体"/>
          <w:bCs/>
          <w:color w:val="auto"/>
          <w:sz w:val="24"/>
          <w:szCs w:val="24"/>
        </w:rPr>
        <w:t>&lt;0.01 )。组织认同对角色清晰的正</w:t>
      </w:r>
      <w:r>
        <w:rPr>
          <w:rFonts w:hint="eastAsia" w:cs="宋体"/>
          <w:bCs/>
          <w:color w:val="auto"/>
          <w:sz w:val="24"/>
          <w:szCs w:val="24"/>
          <w:lang w:val="en-US" w:eastAsia="zh-CN"/>
        </w:rPr>
        <w:t>向</w:t>
      </w:r>
      <w:r>
        <w:rPr>
          <w:rFonts w:hint="eastAsia" w:cs="宋体"/>
          <w:bCs/>
          <w:color w:val="auto"/>
          <w:sz w:val="24"/>
          <w:szCs w:val="24"/>
        </w:rPr>
        <w:t>影响显著(</w:t>
      </w:r>
      <w:r>
        <w:rPr>
          <w:i/>
          <w:iCs/>
          <w:color w:val="auto"/>
          <w:sz w:val="24"/>
          <w:szCs w:val="22"/>
        </w:rPr>
        <w:t>β</w:t>
      </w:r>
      <w:r>
        <w:rPr>
          <w:rFonts w:hint="eastAsia" w:cs="宋体"/>
          <w:bCs/>
          <w:color w:val="auto"/>
          <w:sz w:val="24"/>
          <w:szCs w:val="24"/>
        </w:rPr>
        <w:t xml:space="preserve">=0.107, </w:t>
      </w:r>
      <w:r>
        <w:rPr>
          <w:rFonts w:hint="eastAsia" w:cs="宋体"/>
          <w:bCs/>
          <w:i/>
          <w:iCs/>
          <w:color w:val="auto"/>
          <w:sz w:val="24"/>
          <w:szCs w:val="24"/>
        </w:rPr>
        <w:t>t</w:t>
      </w:r>
      <w:r>
        <w:rPr>
          <w:rFonts w:hint="eastAsia" w:cs="宋体"/>
          <w:bCs/>
          <w:color w:val="auto"/>
          <w:sz w:val="24"/>
          <w:szCs w:val="24"/>
        </w:rPr>
        <w:t xml:space="preserve">=2.244, </w:t>
      </w:r>
      <w:r>
        <w:rPr>
          <w:rFonts w:hint="eastAsia" w:cs="宋体"/>
          <w:bCs/>
          <w:i/>
          <w:iCs/>
          <w:color w:val="auto"/>
          <w:sz w:val="24"/>
          <w:szCs w:val="24"/>
        </w:rPr>
        <w:t>p</w:t>
      </w:r>
      <w:r>
        <w:rPr>
          <w:rFonts w:hint="eastAsia" w:cs="宋体"/>
          <w:bCs/>
          <w:color w:val="auto"/>
          <w:sz w:val="24"/>
          <w:szCs w:val="24"/>
        </w:rPr>
        <w:t>&lt;0.01 )。团队氛围对角色清晰的直接影响仍然显著(</w:t>
      </w:r>
      <w:r>
        <w:rPr>
          <w:i/>
          <w:iCs/>
          <w:color w:val="auto"/>
          <w:sz w:val="24"/>
          <w:szCs w:val="22"/>
        </w:rPr>
        <w:t>β</w:t>
      </w:r>
      <w:r>
        <w:rPr>
          <w:rFonts w:hint="eastAsia" w:cs="宋体"/>
          <w:bCs/>
          <w:color w:val="auto"/>
          <w:sz w:val="24"/>
          <w:szCs w:val="24"/>
        </w:rPr>
        <w:t xml:space="preserve">=0.306, </w:t>
      </w:r>
      <w:r>
        <w:rPr>
          <w:rFonts w:hint="eastAsia" w:cs="宋体"/>
          <w:bCs/>
          <w:i/>
          <w:iCs/>
          <w:color w:val="auto"/>
          <w:sz w:val="24"/>
          <w:szCs w:val="24"/>
        </w:rPr>
        <w:t>t</w:t>
      </w:r>
      <w:r>
        <w:rPr>
          <w:rFonts w:hint="eastAsia" w:cs="宋体"/>
          <w:bCs/>
          <w:color w:val="auto"/>
          <w:sz w:val="24"/>
          <w:szCs w:val="24"/>
        </w:rPr>
        <w:t xml:space="preserve">=7.081, </w:t>
      </w:r>
      <w:r>
        <w:rPr>
          <w:rFonts w:hint="eastAsia" w:cs="宋体"/>
          <w:bCs/>
          <w:i/>
          <w:iCs/>
          <w:color w:val="auto"/>
          <w:sz w:val="24"/>
          <w:szCs w:val="24"/>
        </w:rPr>
        <w:t>p</w:t>
      </w:r>
      <w:r>
        <w:rPr>
          <w:rFonts w:hint="eastAsia" w:cs="宋体"/>
          <w:bCs/>
          <w:color w:val="auto"/>
          <w:sz w:val="24"/>
          <w:szCs w:val="24"/>
        </w:rPr>
        <w:t>&lt;0.01 )。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cs="宋体"/>
          <w:bCs/>
          <w:color w:val="auto"/>
          <w:sz w:val="24"/>
          <w:szCs w:val="24"/>
        </w:rPr>
      </w:pPr>
      <w:r>
        <w:rPr>
          <w:rFonts w:hint="eastAsia" w:cs="宋体"/>
          <w:bCs/>
          <w:color w:val="auto"/>
          <w:sz w:val="24"/>
          <w:szCs w:val="24"/>
        </w:rPr>
        <w:t xml:space="preserve">  与此同时，团队氛围对角色清晰的直接效应及组织认同在团队氛围与角色清晰之间的中介效应的Bootstrap95%置信区间的上下限均不包含0（如表4-6所示），说明团队氛围不仅能直接影响角色清晰，也能通过组织认同的中介作用影响角色清晰。</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jc w:val="left"/>
        <w:textAlignment w:val="auto"/>
        <w:rPr>
          <w:rFonts w:hint="eastAsia" w:cs="宋体"/>
          <w:bCs/>
          <w:color w:val="auto"/>
          <w:sz w:val="24"/>
          <w:szCs w:val="24"/>
        </w:rPr>
      </w:pPr>
    </w:p>
    <w:p>
      <w:pPr>
        <w:pStyle w:val="41"/>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b w:val="0"/>
          <w:bCs/>
          <w:color w:val="auto"/>
        </w:rPr>
      </w:pPr>
      <w:r>
        <w:rPr>
          <w:rFonts w:hint="eastAsia"/>
          <w:b w:val="0"/>
          <w:bCs/>
          <w:color w:val="auto"/>
        </w:rPr>
        <w:t>表4-5 组织认同在</w:t>
      </w:r>
      <w:r>
        <w:rPr>
          <w:rFonts w:hint="eastAsia"/>
          <w:b w:val="0"/>
          <w:bCs/>
          <w:color w:val="auto"/>
          <w:lang w:eastAsia="zh-CN"/>
        </w:rPr>
        <w:t>团队幽默氛围感知</w:t>
      </w:r>
      <w:r>
        <w:rPr>
          <w:rFonts w:hint="eastAsia"/>
          <w:b w:val="0"/>
          <w:bCs/>
          <w:color w:val="auto"/>
        </w:rPr>
        <w:t>和角色清晰之间的中介效应检验</w:t>
      </w:r>
    </w:p>
    <w:p>
      <w:pPr>
        <w:pStyle w:val="41"/>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b w:val="0"/>
          <w:bCs/>
          <w:color w:val="auto"/>
        </w:rPr>
      </w:pPr>
    </w:p>
    <w:tbl>
      <w:tblPr>
        <w:tblStyle w:val="19"/>
        <w:tblW w:w="8178"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2"/>
        <w:gridCol w:w="898"/>
        <w:gridCol w:w="900"/>
        <w:gridCol w:w="1012"/>
        <w:gridCol w:w="1217"/>
        <w:gridCol w:w="921"/>
        <w:gridCol w:w="110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6" w:hRule="atLeast"/>
          <w:jc w:val="center"/>
        </w:trPr>
        <w:tc>
          <w:tcPr>
            <w:tcW w:w="2124" w:type="dxa"/>
            <w:vMerge w:val="restart"/>
            <w:noWrap/>
            <w:vAlign w:val="center"/>
          </w:tcPr>
          <w:p>
            <w:pPr>
              <w:keepNext w:val="0"/>
              <w:keepLines w:val="0"/>
              <w:pageBreakBefore w:val="0"/>
              <w:kinsoku/>
              <w:wordWrap/>
              <w:overflowPunct/>
              <w:topLinePunct w:val="0"/>
              <w:autoSpaceDE/>
              <w:autoSpaceDN/>
              <w:bidi w:val="0"/>
              <w:adjustRightInd/>
              <w:snapToGrid/>
              <w:spacing w:line="300" w:lineRule="exact"/>
              <w:rPr>
                <w:color w:val="auto"/>
                <w:szCs w:val="21"/>
              </w:rPr>
            </w:pPr>
          </w:p>
        </w:tc>
        <w:tc>
          <w:tcPr>
            <w:tcW w:w="1798" w:type="dxa"/>
            <w:gridSpan w:val="2"/>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组织认同T2</w:t>
            </w:r>
          </w:p>
        </w:tc>
        <w:tc>
          <w:tcPr>
            <w:tcW w:w="2229" w:type="dxa"/>
            <w:gridSpan w:val="2"/>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角色清晰T3</w:t>
            </w:r>
          </w:p>
        </w:tc>
        <w:tc>
          <w:tcPr>
            <w:tcW w:w="2027" w:type="dxa"/>
            <w:gridSpan w:val="2"/>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角色清晰T3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jc w:val="center"/>
        </w:trPr>
        <w:tc>
          <w:tcPr>
            <w:tcW w:w="2124" w:type="dxa"/>
            <w:vMerge w:val="continue"/>
            <w:noWrap/>
            <w:vAlign w:val="center"/>
          </w:tcPr>
          <w:p>
            <w:pPr>
              <w:keepNext w:val="0"/>
              <w:keepLines w:val="0"/>
              <w:pageBreakBefore w:val="0"/>
              <w:kinsoku/>
              <w:wordWrap/>
              <w:overflowPunct/>
              <w:topLinePunct w:val="0"/>
              <w:autoSpaceDE/>
              <w:autoSpaceDN/>
              <w:bidi w:val="0"/>
              <w:adjustRightInd/>
              <w:snapToGrid/>
              <w:spacing w:line="300" w:lineRule="exact"/>
              <w:rPr>
                <w:color w:val="auto"/>
                <w:szCs w:val="21"/>
              </w:rPr>
            </w:pPr>
          </w:p>
        </w:tc>
        <w:tc>
          <w:tcPr>
            <w:tcW w:w="0" w:type="auto"/>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β</w:t>
            </w:r>
          </w:p>
        </w:tc>
        <w:tc>
          <w:tcPr>
            <w:tcW w:w="0" w:type="auto"/>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T</w:t>
            </w:r>
          </w:p>
        </w:tc>
        <w:tc>
          <w:tcPr>
            <w:tcW w:w="0" w:type="auto"/>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β</w:t>
            </w:r>
          </w:p>
        </w:tc>
        <w:tc>
          <w:tcPr>
            <w:tcW w:w="0" w:type="auto"/>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T</w:t>
            </w:r>
          </w:p>
        </w:tc>
        <w:tc>
          <w:tcPr>
            <w:tcW w:w="0" w:type="auto"/>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β</w:t>
            </w:r>
          </w:p>
        </w:tc>
        <w:tc>
          <w:tcPr>
            <w:tcW w:w="0" w:type="auto"/>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性别</w:t>
            </w:r>
          </w:p>
        </w:tc>
        <w:tc>
          <w:tcPr>
            <w:tcW w:w="898"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-0.050</w:t>
            </w:r>
          </w:p>
        </w:tc>
        <w:tc>
          <w:tcPr>
            <w:tcW w:w="90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-0.818</w:t>
            </w:r>
          </w:p>
        </w:tc>
        <w:tc>
          <w:tcPr>
            <w:tcW w:w="1012"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0.068</w:t>
            </w:r>
          </w:p>
        </w:tc>
        <w:tc>
          <w:tcPr>
            <w:tcW w:w="1217"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1.211</w:t>
            </w:r>
          </w:p>
        </w:tc>
        <w:tc>
          <w:tcPr>
            <w:tcW w:w="921"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0.074</w:t>
            </w:r>
          </w:p>
        </w:tc>
        <w:tc>
          <w:tcPr>
            <w:tcW w:w="1106"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1.330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年龄</w:t>
            </w:r>
          </w:p>
        </w:tc>
        <w:tc>
          <w:tcPr>
            <w:tcW w:w="89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0.018</w:t>
            </w:r>
          </w:p>
        </w:tc>
        <w:tc>
          <w:tcPr>
            <w:tcW w:w="90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0.292</w:t>
            </w:r>
          </w:p>
        </w:tc>
        <w:tc>
          <w:tcPr>
            <w:tcW w:w="1012"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0.063</w:t>
            </w:r>
          </w:p>
        </w:tc>
        <w:tc>
          <w:tcPr>
            <w:tcW w:w="1217"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1.122</w:t>
            </w:r>
          </w:p>
        </w:tc>
        <w:tc>
          <w:tcPr>
            <w:tcW w:w="921"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0.061</w:t>
            </w:r>
          </w:p>
        </w:tc>
        <w:tc>
          <w:tcPr>
            <w:tcW w:w="1106"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1.091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rFonts w:hint="eastAsia"/>
                <w:color w:val="auto"/>
                <w:kern w:val="0"/>
                <w:szCs w:val="21"/>
                <w:lang w:eastAsia="zh-CN" w:bidi="ar"/>
              </w:rPr>
              <w:t>团队幽默氛围感知</w:t>
            </w:r>
            <w:r>
              <w:rPr>
                <w:color w:val="auto"/>
                <w:kern w:val="0"/>
                <w:szCs w:val="21"/>
                <w:lang w:bidi="ar"/>
              </w:rPr>
              <w:t>T1</w:t>
            </w:r>
          </w:p>
        </w:tc>
        <w:tc>
          <w:tcPr>
            <w:tcW w:w="89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0.129</w:t>
            </w:r>
          </w:p>
        </w:tc>
        <w:tc>
          <w:tcPr>
            <w:tcW w:w="90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2.114</w:t>
            </w:r>
            <w:r>
              <w:rPr>
                <w:color w:val="auto"/>
                <w:kern w:val="0"/>
                <w:szCs w:val="21"/>
                <w:vertAlign w:val="superscript"/>
                <w:lang w:bidi="ar"/>
              </w:rPr>
              <w:t>*</w:t>
            </w:r>
          </w:p>
        </w:tc>
        <w:tc>
          <w:tcPr>
            <w:tcW w:w="1012"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0.410</w:t>
            </w:r>
          </w:p>
        </w:tc>
        <w:tc>
          <w:tcPr>
            <w:tcW w:w="1217"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7.374</w:t>
            </w:r>
            <w:r>
              <w:rPr>
                <w:color w:val="auto"/>
                <w:kern w:val="0"/>
                <w:szCs w:val="21"/>
                <w:vertAlign w:val="superscript"/>
                <w:lang w:bidi="ar"/>
              </w:rPr>
              <w:t>**</w:t>
            </w:r>
          </w:p>
        </w:tc>
        <w:tc>
          <w:tcPr>
            <w:tcW w:w="921"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0.394</w:t>
            </w:r>
          </w:p>
        </w:tc>
        <w:tc>
          <w:tcPr>
            <w:tcW w:w="1106"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7.081</w:t>
            </w:r>
            <w:r>
              <w:rPr>
                <w:color w:val="auto"/>
                <w:kern w:val="0"/>
                <w:szCs w:val="21"/>
                <w:vertAlign w:val="superscript"/>
                <w:lang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组织认同T2</w:t>
            </w:r>
          </w:p>
        </w:tc>
        <w:tc>
          <w:tcPr>
            <w:tcW w:w="898"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900"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1012"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1217"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921"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0.124</w:t>
            </w:r>
          </w:p>
        </w:tc>
        <w:tc>
          <w:tcPr>
            <w:tcW w:w="1106"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2.244</w:t>
            </w:r>
            <w:r>
              <w:rPr>
                <w:color w:val="auto"/>
                <w:kern w:val="0"/>
                <w:szCs w:val="21"/>
                <w:vertAlign w:val="superscript"/>
                <w:lang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R</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0.138</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0.430</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0.448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R²</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0.019</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0.185</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0.200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6"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F</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1.726</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20.305</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16.716</w:t>
            </w:r>
          </w:p>
        </w:tc>
      </w:tr>
    </w:tbl>
    <w:p>
      <w:pPr>
        <w:pStyle w:val="41"/>
        <w:keepNext w:val="0"/>
        <w:keepLines w:val="0"/>
        <w:pageBreakBefore w:val="0"/>
        <w:kinsoku/>
        <w:wordWrap/>
        <w:overflowPunct/>
        <w:topLinePunct w:val="0"/>
        <w:autoSpaceDE/>
        <w:autoSpaceDN/>
        <w:bidi w:val="0"/>
        <w:adjustRightInd/>
        <w:snapToGrid/>
        <w:spacing w:line="300" w:lineRule="exact"/>
        <w:rPr>
          <w:rFonts w:hint="eastAsia"/>
          <w:color w:val="auto"/>
        </w:rPr>
      </w:pPr>
    </w:p>
    <w:p>
      <w:pPr>
        <w:pStyle w:val="41"/>
        <w:keepNext w:val="0"/>
        <w:keepLines w:val="0"/>
        <w:pageBreakBefore w:val="0"/>
        <w:kinsoku/>
        <w:wordWrap/>
        <w:overflowPunct/>
        <w:topLinePunct w:val="0"/>
        <w:autoSpaceDE/>
        <w:autoSpaceDN/>
        <w:bidi w:val="0"/>
        <w:adjustRightInd/>
        <w:snapToGrid/>
        <w:spacing w:line="300" w:lineRule="exact"/>
        <w:rPr>
          <w:rFonts w:hint="eastAsia"/>
          <w:b w:val="0"/>
          <w:bCs/>
          <w:color w:val="auto"/>
        </w:rPr>
      </w:pPr>
      <w:r>
        <w:rPr>
          <w:rFonts w:hint="eastAsia"/>
          <w:b w:val="0"/>
          <w:bCs/>
          <w:color w:val="auto"/>
        </w:rPr>
        <w:t>表4-6 以角色清晰为结果变量的总效应，直接效应，中介效应分解表</w:t>
      </w:r>
    </w:p>
    <w:p>
      <w:pPr>
        <w:pStyle w:val="41"/>
        <w:keepNext w:val="0"/>
        <w:keepLines w:val="0"/>
        <w:pageBreakBefore w:val="0"/>
        <w:kinsoku/>
        <w:wordWrap/>
        <w:overflowPunct/>
        <w:topLinePunct w:val="0"/>
        <w:autoSpaceDE/>
        <w:autoSpaceDN/>
        <w:bidi w:val="0"/>
        <w:adjustRightInd/>
        <w:snapToGrid/>
        <w:spacing w:line="300" w:lineRule="exact"/>
        <w:rPr>
          <w:rFonts w:hint="eastAsia"/>
          <w:b w:val="0"/>
          <w:bCs/>
          <w:color w:val="auto"/>
        </w:rPr>
      </w:pPr>
    </w:p>
    <w:tbl>
      <w:tblPr>
        <w:tblStyle w:val="19"/>
        <w:tblW w:w="685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96"/>
        <w:gridCol w:w="960"/>
        <w:gridCol w:w="960"/>
        <w:gridCol w:w="960"/>
        <w:gridCol w:w="960"/>
        <w:gridCol w:w="960"/>
        <w:gridCol w:w="96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096" w:type="dxa"/>
            <w:tcBorders>
              <w:bottom w:val="single" w:color="auto" w:sz="8" w:space="0"/>
            </w:tcBorders>
            <w:noWrap/>
            <w:vAlign w:val="center"/>
          </w:tcPr>
          <w:p>
            <w:pPr>
              <w:keepNext w:val="0"/>
              <w:keepLines w:val="0"/>
              <w:pageBreakBefore w:val="0"/>
              <w:kinsoku/>
              <w:wordWrap/>
              <w:overflowPunct/>
              <w:topLinePunct w:val="0"/>
              <w:autoSpaceDE/>
              <w:autoSpaceDN/>
              <w:bidi w:val="0"/>
              <w:adjustRightInd/>
              <w:snapToGrid/>
              <w:jc w:val="center"/>
              <w:rPr>
                <w:color w:val="auto"/>
                <w:szCs w:val="21"/>
              </w:rPr>
            </w:pP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jc w:val="center"/>
              <w:textAlignment w:val="center"/>
              <w:rPr>
                <w:color w:val="auto"/>
                <w:szCs w:val="21"/>
              </w:rPr>
            </w:pPr>
            <w:r>
              <w:rPr>
                <w:color w:val="auto"/>
                <w:kern w:val="0"/>
                <w:szCs w:val="21"/>
                <w:lang w:bidi="ar"/>
              </w:rPr>
              <w:t>效应值</w:t>
            </w: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jc w:val="center"/>
              <w:textAlignment w:val="center"/>
              <w:rPr>
                <w:color w:val="auto"/>
                <w:szCs w:val="21"/>
              </w:rPr>
            </w:pPr>
            <w:r>
              <w:rPr>
                <w:color w:val="auto"/>
                <w:kern w:val="0"/>
                <w:szCs w:val="21"/>
                <w:lang w:bidi="ar"/>
              </w:rPr>
              <w:t>标准误</w:t>
            </w: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jc w:val="center"/>
              <w:textAlignment w:val="center"/>
              <w:rPr>
                <w:i/>
                <w:iCs/>
                <w:color w:val="auto"/>
                <w:szCs w:val="21"/>
              </w:rPr>
            </w:pPr>
            <w:r>
              <w:rPr>
                <w:i/>
                <w:iCs/>
                <w:color w:val="auto"/>
                <w:kern w:val="0"/>
                <w:szCs w:val="21"/>
                <w:lang w:bidi="ar"/>
              </w:rPr>
              <w:t>t</w:t>
            </w: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jc w:val="center"/>
              <w:textAlignment w:val="center"/>
              <w:rPr>
                <w:i/>
                <w:iCs/>
                <w:color w:val="auto"/>
                <w:szCs w:val="21"/>
              </w:rPr>
            </w:pPr>
            <w:r>
              <w:rPr>
                <w:i/>
                <w:iCs/>
                <w:color w:val="auto"/>
                <w:kern w:val="0"/>
                <w:szCs w:val="21"/>
                <w:lang w:bidi="ar"/>
              </w:rPr>
              <w:t>p</w:t>
            </w: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jc w:val="center"/>
              <w:textAlignment w:val="center"/>
              <w:rPr>
                <w:color w:val="auto"/>
                <w:szCs w:val="21"/>
              </w:rPr>
            </w:pPr>
            <w:r>
              <w:rPr>
                <w:color w:val="auto"/>
                <w:kern w:val="0"/>
                <w:szCs w:val="21"/>
                <w:lang w:bidi="ar"/>
              </w:rPr>
              <w:t>LLCI</w:t>
            </w: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jc w:val="center"/>
              <w:textAlignment w:val="center"/>
              <w:rPr>
                <w:color w:val="auto"/>
                <w:szCs w:val="21"/>
              </w:rPr>
            </w:pPr>
            <w:r>
              <w:rPr>
                <w:color w:val="auto"/>
                <w:kern w:val="0"/>
                <w:szCs w:val="21"/>
                <w:lang w:bidi="ar"/>
              </w:rPr>
              <w:t>ULCI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096"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总效应</w:t>
            </w:r>
          </w:p>
        </w:tc>
        <w:tc>
          <w:tcPr>
            <w:tcW w:w="96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 xml:space="preserve">0.328 </w:t>
            </w:r>
          </w:p>
        </w:tc>
        <w:tc>
          <w:tcPr>
            <w:tcW w:w="96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 xml:space="preserve">0.042 </w:t>
            </w:r>
          </w:p>
        </w:tc>
        <w:tc>
          <w:tcPr>
            <w:tcW w:w="96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 xml:space="preserve">7.743 </w:t>
            </w:r>
          </w:p>
        </w:tc>
        <w:tc>
          <w:tcPr>
            <w:tcW w:w="96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 xml:space="preserve">0.000 </w:t>
            </w:r>
          </w:p>
        </w:tc>
        <w:tc>
          <w:tcPr>
            <w:tcW w:w="96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 xml:space="preserve">0.245 </w:t>
            </w:r>
          </w:p>
        </w:tc>
        <w:tc>
          <w:tcPr>
            <w:tcW w:w="96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 xml:space="preserve">0.412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096" w:type="dxa"/>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直接效应</w:t>
            </w:r>
          </w:p>
        </w:tc>
        <w:tc>
          <w:tcPr>
            <w:tcW w:w="960" w:type="dxa"/>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 xml:space="preserve">0.316 </w:t>
            </w:r>
          </w:p>
        </w:tc>
        <w:tc>
          <w:tcPr>
            <w:tcW w:w="960" w:type="dxa"/>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 xml:space="preserve">0.042 </w:t>
            </w:r>
          </w:p>
        </w:tc>
        <w:tc>
          <w:tcPr>
            <w:tcW w:w="960" w:type="dxa"/>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 xml:space="preserve">7.452 </w:t>
            </w:r>
          </w:p>
        </w:tc>
        <w:tc>
          <w:tcPr>
            <w:tcW w:w="960" w:type="dxa"/>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 xml:space="preserve">0.000 </w:t>
            </w:r>
          </w:p>
        </w:tc>
        <w:tc>
          <w:tcPr>
            <w:tcW w:w="960" w:type="dxa"/>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 xml:space="preserve">0.233 </w:t>
            </w:r>
          </w:p>
        </w:tc>
        <w:tc>
          <w:tcPr>
            <w:tcW w:w="960" w:type="dxa"/>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 xml:space="preserve">0.400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096" w:type="dxa"/>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中介效应</w:t>
            </w:r>
          </w:p>
        </w:tc>
        <w:tc>
          <w:tcPr>
            <w:tcW w:w="960" w:type="dxa"/>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 xml:space="preserve">0.012 </w:t>
            </w:r>
          </w:p>
        </w:tc>
        <w:tc>
          <w:tcPr>
            <w:tcW w:w="960" w:type="dxa"/>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 xml:space="preserve">0.009 </w:t>
            </w:r>
          </w:p>
        </w:tc>
        <w:tc>
          <w:tcPr>
            <w:tcW w:w="960" w:type="dxa"/>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w:t>
            </w:r>
          </w:p>
        </w:tc>
        <w:tc>
          <w:tcPr>
            <w:tcW w:w="960" w:type="dxa"/>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w:t>
            </w:r>
          </w:p>
        </w:tc>
        <w:tc>
          <w:tcPr>
            <w:tcW w:w="960" w:type="dxa"/>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 xml:space="preserve">0.000 </w:t>
            </w:r>
          </w:p>
        </w:tc>
        <w:tc>
          <w:tcPr>
            <w:tcW w:w="960" w:type="dxa"/>
            <w:noWrap/>
            <w:vAlign w:val="center"/>
          </w:tcPr>
          <w:p>
            <w:pPr>
              <w:keepNext w:val="0"/>
              <w:keepLines w:val="0"/>
              <w:pageBreakBefore w:val="0"/>
              <w:widowControl/>
              <w:kinsoku/>
              <w:wordWrap/>
              <w:overflowPunct/>
              <w:topLinePunct w:val="0"/>
              <w:autoSpaceDE/>
              <w:autoSpaceDN/>
              <w:bidi w:val="0"/>
              <w:adjustRightInd/>
              <w:snapToGrid/>
              <w:jc w:val="left"/>
              <w:textAlignment w:val="center"/>
              <w:rPr>
                <w:color w:val="auto"/>
                <w:szCs w:val="21"/>
              </w:rPr>
            </w:pPr>
            <w:r>
              <w:rPr>
                <w:color w:val="auto"/>
                <w:kern w:val="0"/>
                <w:szCs w:val="21"/>
                <w:lang w:bidi="ar"/>
              </w:rPr>
              <w:t xml:space="preserve">0.033 </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1"/>
        </w:rPr>
      </w:pPr>
      <w:r>
        <w:rPr>
          <w:rFonts w:hint="eastAsia" w:cs="宋体"/>
          <w:bCs/>
          <w:color w:val="auto"/>
          <w:sz w:val="24"/>
          <w:szCs w:val="21"/>
          <w:lang w:eastAsia="zh-CN"/>
        </w:rPr>
        <w:t>（</w:t>
      </w:r>
      <w:r>
        <w:rPr>
          <w:rFonts w:hint="eastAsia" w:cs="宋体"/>
          <w:bCs/>
          <w:color w:val="auto"/>
          <w:sz w:val="24"/>
          <w:szCs w:val="21"/>
          <w:lang w:val="en-US" w:eastAsia="zh-CN"/>
        </w:rPr>
        <w:t>3</w:t>
      </w:r>
      <w:r>
        <w:rPr>
          <w:rFonts w:hint="eastAsia" w:cs="宋体"/>
          <w:bCs/>
          <w:color w:val="auto"/>
          <w:sz w:val="24"/>
          <w:szCs w:val="21"/>
          <w:lang w:eastAsia="zh-CN"/>
        </w:rPr>
        <w:t>）</w:t>
      </w:r>
      <w:r>
        <w:rPr>
          <w:rFonts w:hint="eastAsia" w:cs="宋体"/>
          <w:bCs/>
          <w:color w:val="auto"/>
          <w:sz w:val="24"/>
          <w:szCs w:val="21"/>
        </w:rPr>
        <w:t>组织认同在团队</w:t>
      </w:r>
      <w:r>
        <w:rPr>
          <w:rFonts w:hint="eastAsia" w:cs="宋体"/>
          <w:bCs/>
          <w:color w:val="auto"/>
          <w:sz w:val="24"/>
          <w:szCs w:val="21"/>
          <w:lang w:val="en-US" w:eastAsia="zh-CN"/>
        </w:rPr>
        <w:t>幽默</w:t>
      </w:r>
      <w:r>
        <w:rPr>
          <w:rFonts w:hint="eastAsia" w:cs="宋体"/>
          <w:bCs/>
          <w:color w:val="auto"/>
          <w:sz w:val="24"/>
          <w:szCs w:val="21"/>
        </w:rPr>
        <w:t>氛围</w:t>
      </w:r>
      <w:r>
        <w:rPr>
          <w:rFonts w:hint="eastAsia" w:cs="宋体"/>
          <w:bCs/>
          <w:color w:val="auto"/>
          <w:sz w:val="24"/>
          <w:szCs w:val="21"/>
          <w:lang w:val="en-US" w:eastAsia="zh-CN"/>
        </w:rPr>
        <w:t>感知</w:t>
      </w:r>
      <w:r>
        <w:rPr>
          <w:rFonts w:hint="eastAsia" w:cs="宋体"/>
          <w:bCs/>
          <w:color w:val="auto"/>
          <w:sz w:val="24"/>
          <w:szCs w:val="21"/>
        </w:rPr>
        <w:t>和社会接纳之间的中介效应检验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cs="宋体"/>
          <w:bCs/>
          <w:color w:val="auto"/>
          <w:sz w:val="24"/>
          <w:szCs w:val="21"/>
        </w:rPr>
      </w:pPr>
      <w:r>
        <w:rPr>
          <w:rFonts w:hint="eastAsia" w:cs="宋体"/>
          <w:bCs/>
          <w:color w:val="auto"/>
          <w:sz w:val="24"/>
          <w:szCs w:val="21"/>
        </w:rPr>
        <w:t xml:space="preserve">对组织认同在团队氛围和社会接纳之间的中介效应检验结果如表4-7所示。从表中可以看出团队氛围对社会接纳有显著正影响( </w:t>
      </w:r>
      <w:r>
        <w:rPr>
          <w:i/>
          <w:iCs/>
          <w:color w:val="auto"/>
          <w:sz w:val="24"/>
          <w:szCs w:val="22"/>
        </w:rPr>
        <w:t>β</w:t>
      </w:r>
      <w:r>
        <w:rPr>
          <w:rFonts w:hint="eastAsia" w:cs="宋体"/>
          <w:bCs/>
          <w:color w:val="auto"/>
          <w:sz w:val="24"/>
          <w:szCs w:val="21"/>
        </w:rPr>
        <w:t xml:space="preserve">=0.185, </w:t>
      </w:r>
      <w:r>
        <w:rPr>
          <w:rFonts w:hint="eastAsia" w:cs="宋体"/>
          <w:bCs/>
          <w:i/>
          <w:iCs/>
          <w:color w:val="auto"/>
          <w:sz w:val="24"/>
          <w:szCs w:val="21"/>
        </w:rPr>
        <w:t>t</w:t>
      </w:r>
      <w:r>
        <w:rPr>
          <w:rFonts w:hint="eastAsia" w:cs="宋体"/>
          <w:bCs/>
          <w:color w:val="auto"/>
          <w:sz w:val="24"/>
          <w:szCs w:val="21"/>
        </w:rPr>
        <w:t xml:space="preserve">=4.446, </w:t>
      </w:r>
      <w:r>
        <w:rPr>
          <w:rFonts w:hint="eastAsia" w:cs="宋体"/>
          <w:bCs/>
          <w:i/>
          <w:iCs/>
          <w:color w:val="auto"/>
          <w:sz w:val="24"/>
          <w:szCs w:val="21"/>
        </w:rPr>
        <w:t>p</w:t>
      </w:r>
      <w:r>
        <w:rPr>
          <w:rFonts w:hint="eastAsia" w:cs="宋体"/>
          <w:bCs/>
          <w:color w:val="auto"/>
          <w:sz w:val="24"/>
          <w:szCs w:val="21"/>
        </w:rPr>
        <w:t>&lt;0.01 )。加入中介变量组织认同之后，团队氛围对组织认同的正影响仍然显著(</w:t>
      </w:r>
      <w:r>
        <w:rPr>
          <w:i/>
          <w:iCs/>
          <w:color w:val="auto"/>
          <w:sz w:val="24"/>
          <w:szCs w:val="22"/>
        </w:rPr>
        <w:t>β</w:t>
      </w:r>
      <w:r>
        <w:rPr>
          <w:rFonts w:hint="eastAsia" w:cs="宋体"/>
          <w:bCs/>
          <w:color w:val="auto"/>
          <w:sz w:val="24"/>
          <w:szCs w:val="21"/>
        </w:rPr>
        <w:t xml:space="preserve">=0.116, </w:t>
      </w:r>
      <w:r>
        <w:rPr>
          <w:rFonts w:hint="eastAsia" w:cs="宋体"/>
          <w:bCs/>
          <w:i/>
          <w:iCs/>
          <w:color w:val="auto"/>
          <w:sz w:val="24"/>
          <w:szCs w:val="21"/>
        </w:rPr>
        <w:t>t</w:t>
      </w:r>
      <w:r>
        <w:rPr>
          <w:rFonts w:hint="eastAsia" w:cs="宋体"/>
          <w:bCs/>
          <w:color w:val="auto"/>
          <w:sz w:val="24"/>
          <w:szCs w:val="21"/>
        </w:rPr>
        <w:t xml:space="preserve">=2.114, </w:t>
      </w:r>
      <w:r>
        <w:rPr>
          <w:rFonts w:hint="eastAsia" w:cs="宋体"/>
          <w:bCs/>
          <w:i/>
          <w:iCs/>
          <w:color w:val="auto"/>
          <w:sz w:val="24"/>
          <w:szCs w:val="21"/>
        </w:rPr>
        <w:t>p</w:t>
      </w:r>
      <w:r>
        <w:rPr>
          <w:rFonts w:hint="eastAsia" w:cs="宋体"/>
          <w:bCs/>
          <w:color w:val="auto"/>
          <w:sz w:val="24"/>
          <w:szCs w:val="21"/>
        </w:rPr>
        <w:t xml:space="preserve">&lt;0.01 )。组织认同对社会接纳的正影响显著( </w:t>
      </w:r>
      <w:r>
        <w:rPr>
          <w:i/>
          <w:iCs/>
          <w:color w:val="auto"/>
          <w:sz w:val="24"/>
          <w:szCs w:val="22"/>
        </w:rPr>
        <w:t>β</w:t>
      </w:r>
      <w:r>
        <w:rPr>
          <w:rFonts w:hint="eastAsia" w:cs="宋体"/>
          <w:bCs/>
          <w:color w:val="auto"/>
          <w:sz w:val="24"/>
          <w:szCs w:val="21"/>
        </w:rPr>
        <w:t xml:space="preserve">=0.109, </w:t>
      </w:r>
      <w:r>
        <w:rPr>
          <w:rFonts w:hint="eastAsia" w:cs="宋体"/>
          <w:bCs/>
          <w:i/>
          <w:iCs/>
          <w:color w:val="auto"/>
          <w:sz w:val="24"/>
          <w:szCs w:val="21"/>
        </w:rPr>
        <w:t>t</w:t>
      </w:r>
      <w:r>
        <w:rPr>
          <w:rFonts w:hint="eastAsia" w:cs="宋体"/>
          <w:bCs/>
          <w:color w:val="auto"/>
          <w:sz w:val="24"/>
          <w:szCs w:val="21"/>
        </w:rPr>
        <w:t xml:space="preserve">=2.39,, </w:t>
      </w:r>
      <w:r>
        <w:rPr>
          <w:rFonts w:hint="eastAsia" w:cs="宋体"/>
          <w:bCs/>
          <w:i/>
          <w:iCs/>
          <w:color w:val="auto"/>
          <w:sz w:val="24"/>
          <w:szCs w:val="21"/>
        </w:rPr>
        <w:t>p</w:t>
      </w:r>
      <w:r>
        <w:rPr>
          <w:rFonts w:hint="eastAsia" w:cs="宋体"/>
          <w:bCs/>
          <w:color w:val="auto"/>
          <w:sz w:val="24"/>
          <w:szCs w:val="21"/>
        </w:rPr>
        <w:t xml:space="preserve">&lt;0.01 )。团队氛围对社会接纳的直接影响显著( </w:t>
      </w:r>
      <w:r>
        <w:rPr>
          <w:i/>
          <w:iCs/>
          <w:color w:val="auto"/>
          <w:sz w:val="24"/>
          <w:szCs w:val="22"/>
        </w:rPr>
        <w:t>β</w:t>
      </w:r>
      <w:r>
        <w:rPr>
          <w:rFonts w:hint="eastAsia" w:cs="宋体"/>
          <w:bCs/>
          <w:color w:val="auto"/>
          <w:sz w:val="24"/>
          <w:szCs w:val="21"/>
        </w:rPr>
        <w:t xml:space="preserve">=0.173, </w:t>
      </w:r>
      <w:r>
        <w:rPr>
          <w:rFonts w:hint="eastAsia" w:cs="宋体"/>
          <w:bCs/>
          <w:i/>
          <w:iCs/>
          <w:color w:val="auto"/>
          <w:sz w:val="24"/>
          <w:szCs w:val="21"/>
        </w:rPr>
        <w:t>t</w:t>
      </w:r>
      <w:r>
        <w:rPr>
          <w:rFonts w:hint="eastAsia" w:cs="宋体"/>
          <w:bCs/>
          <w:color w:val="auto"/>
          <w:sz w:val="24"/>
          <w:szCs w:val="21"/>
        </w:rPr>
        <w:t>=4.162</w:t>
      </w:r>
      <w:r>
        <w:rPr>
          <w:rFonts w:hint="eastAsia" w:cs="宋体"/>
          <w:bCs/>
          <w:i/>
          <w:iCs/>
          <w:color w:val="auto"/>
          <w:sz w:val="24"/>
          <w:szCs w:val="21"/>
        </w:rPr>
        <w:t>, p</w:t>
      </w:r>
      <w:r>
        <w:rPr>
          <w:rFonts w:hint="eastAsia" w:cs="宋体"/>
          <w:bCs/>
          <w:color w:val="auto"/>
          <w:sz w:val="24"/>
          <w:szCs w:val="21"/>
        </w:rPr>
        <w:t>&lt;0.05 )。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1"/>
        </w:rPr>
      </w:pPr>
      <w:r>
        <w:rPr>
          <w:rFonts w:hint="eastAsia" w:cs="宋体"/>
          <w:bCs/>
          <w:color w:val="auto"/>
          <w:sz w:val="24"/>
          <w:szCs w:val="21"/>
        </w:rPr>
        <w:t>与此同时，团队氛围对社会接纳的直接效应上下线不包含0（如表4-8）。但是组织认同在团队氛围与社会接纳之间的中介效应的Bootstrap95%置信区间的上下限经过0。说明团队氛围能直接影响角色清晰，但是不能通过组织认同的中介作用影响角色清晰。</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textAlignment w:val="auto"/>
        <w:rPr>
          <w:rFonts w:hint="eastAsia" w:cs="宋体"/>
          <w:bCs/>
          <w:color w:val="auto"/>
          <w:sz w:val="24"/>
          <w:szCs w:val="21"/>
        </w:rPr>
      </w:pPr>
    </w:p>
    <w:p>
      <w:pPr>
        <w:pStyle w:val="41"/>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b w:val="0"/>
          <w:bCs/>
          <w:color w:val="auto"/>
        </w:rPr>
      </w:pPr>
      <w:r>
        <w:rPr>
          <w:rFonts w:hint="eastAsia"/>
          <w:b w:val="0"/>
          <w:bCs/>
          <w:color w:val="auto"/>
        </w:rPr>
        <w:t>表4-7 组织认同在</w:t>
      </w:r>
      <w:r>
        <w:rPr>
          <w:rFonts w:hint="eastAsia"/>
          <w:b w:val="0"/>
          <w:bCs/>
          <w:color w:val="auto"/>
          <w:lang w:eastAsia="zh-CN"/>
        </w:rPr>
        <w:t>团队幽默氛围感知</w:t>
      </w:r>
      <w:r>
        <w:rPr>
          <w:rFonts w:hint="eastAsia"/>
          <w:b w:val="0"/>
          <w:bCs/>
          <w:color w:val="auto"/>
        </w:rPr>
        <w:t>和社会接纳之间的中介效应检验</w:t>
      </w:r>
    </w:p>
    <w:p>
      <w:pPr>
        <w:pStyle w:val="41"/>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b w:val="0"/>
          <w:bCs/>
          <w:color w:val="auto"/>
        </w:rPr>
      </w:pPr>
    </w:p>
    <w:tbl>
      <w:tblPr>
        <w:tblStyle w:val="19"/>
        <w:tblW w:w="8197"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2"/>
        <w:gridCol w:w="896"/>
        <w:gridCol w:w="898"/>
        <w:gridCol w:w="840"/>
        <w:gridCol w:w="1383"/>
        <w:gridCol w:w="918"/>
        <w:gridCol w:w="110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2161" w:type="dxa"/>
            <w:vMerge w:val="restart"/>
            <w:noWrap/>
            <w:vAlign w:val="center"/>
          </w:tcPr>
          <w:p>
            <w:pPr>
              <w:keepNext w:val="0"/>
              <w:keepLines w:val="0"/>
              <w:pageBreakBefore w:val="0"/>
              <w:kinsoku/>
              <w:wordWrap/>
              <w:overflowPunct/>
              <w:topLinePunct w:val="0"/>
              <w:autoSpaceDE/>
              <w:autoSpaceDN/>
              <w:bidi w:val="0"/>
              <w:adjustRightInd/>
              <w:snapToGrid/>
              <w:spacing w:line="300" w:lineRule="exact"/>
              <w:rPr>
                <w:color w:val="auto"/>
                <w:szCs w:val="21"/>
              </w:rPr>
            </w:pPr>
          </w:p>
        </w:tc>
        <w:tc>
          <w:tcPr>
            <w:tcW w:w="1794" w:type="dxa"/>
            <w:gridSpan w:val="2"/>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组织认同T2</w:t>
            </w:r>
          </w:p>
        </w:tc>
        <w:tc>
          <w:tcPr>
            <w:tcW w:w="2223" w:type="dxa"/>
            <w:gridSpan w:val="2"/>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社会接纳T3</w:t>
            </w:r>
          </w:p>
        </w:tc>
        <w:tc>
          <w:tcPr>
            <w:tcW w:w="2019" w:type="dxa"/>
            <w:gridSpan w:val="2"/>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社会接纳T3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atLeast"/>
          <w:jc w:val="center"/>
        </w:trPr>
        <w:tc>
          <w:tcPr>
            <w:tcW w:w="2161" w:type="dxa"/>
            <w:vMerge w:val="continue"/>
            <w:noWrap/>
            <w:vAlign w:val="center"/>
          </w:tcPr>
          <w:p>
            <w:pPr>
              <w:keepNext w:val="0"/>
              <w:keepLines w:val="0"/>
              <w:pageBreakBefore w:val="0"/>
              <w:kinsoku/>
              <w:wordWrap/>
              <w:overflowPunct/>
              <w:topLinePunct w:val="0"/>
              <w:autoSpaceDE/>
              <w:autoSpaceDN/>
              <w:bidi w:val="0"/>
              <w:adjustRightInd/>
              <w:snapToGrid/>
              <w:spacing w:line="300" w:lineRule="exact"/>
              <w:rPr>
                <w:color w:val="auto"/>
                <w:szCs w:val="21"/>
              </w:rPr>
            </w:pPr>
          </w:p>
        </w:tc>
        <w:tc>
          <w:tcPr>
            <w:tcW w:w="0" w:type="auto"/>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β</w:t>
            </w:r>
          </w:p>
        </w:tc>
        <w:tc>
          <w:tcPr>
            <w:tcW w:w="0" w:type="auto"/>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T</w:t>
            </w:r>
          </w:p>
        </w:tc>
        <w:tc>
          <w:tcPr>
            <w:tcW w:w="0" w:type="auto"/>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β</w:t>
            </w:r>
          </w:p>
        </w:tc>
        <w:tc>
          <w:tcPr>
            <w:tcW w:w="1383" w:type="dxa"/>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T</w:t>
            </w:r>
          </w:p>
        </w:tc>
        <w:tc>
          <w:tcPr>
            <w:tcW w:w="918" w:type="dxa"/>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β</w:t>
            </w:r>
          </w:p>
        </w:tc>
        <w:tc>
          <w:tcPr>
            <w:tcW w:w="0" w:type="auto"/>
            <w:tcBorders>
              <w:top w:val="single" w:color="auto" w:sz="8" w:space="0"/>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性别</w:t>
            </w:r>
          </w:p>
        </w:tc>
        <w:tc>
          <w:tcPr>
            <w:tcW w:w="896"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-0.050</w:t>
            </w:r>
          </w:p>
        </w:tc>
        <w:tc>
          <w:tcPr>
            <w:tcW w:w="898"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-0.818</w:t>
            </w:r>
          </w:p>
        </w:tc>
        <w:tc>
          <w:tcPr>
            <w:tcW w:w="84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-0.003</w:t>
            </w:r>
          </w:p>
        </w:tc>
        <w:tc>
          <w:tcPr>
            <w:tcW w:w="1383"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-0.047</w:t>
            </w:r>
          </w:p>
        </w:tc>
        <w:tc>
          <w:tcPr>
            <w:tcW w:w="918"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0.004</w:t>
            </w:r>
          </w:p>
        </w:tc>
        <w:tc>
          <w:tcPr>
            <w:tcW w:w="1101"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年龄</w:t>
            </w:r>
          </w:p>
        </w:tc>
        <w:tc>
          <w:tcPr>
            <w:tcW w:w="896"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0.018</w:t>
            </w:r>
          </w:p>
        </w:tc>
        <w:tc>
          <w:tcPr>
            <w:tcW w:w="89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0.292</w:t>
            </w:r>
          </w:p>
        </w:tc>
        <w:tc>
          <w:tcPr>
            <w:tcW w:w="84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0.004</w:t>
            </w:r>
          </w:p>
        </w:tc>
        <w:tc>
          <w:tcPr>
            <w:tcW w:w="138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0.075</w:t>
            </w:r>
          </w:p>
        </w:tc>
        <w:tc>
          <w:tcPr>
            <w:tcW w:w="91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0.002</w:t>
            </w:r>
          </w:p>
        </w:tc>
        <w:tc>
          <w:tcPr>
            <w:tcW w:w="1101"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rFonts w:hint="eastAsia"/>
                <w:color w:val="auto"/>
                <w:kern w:val="0"/>
                <w:szCs w:val="21"/>
                <w:lang w:eastAsia="zh-CN" w:bidi="ar"/>
              </w:rPr>
              <w:t>团队幽默氛围感知</w:t>
            </w:r>
            <w:r>
              <w:rPr>
                <w:color w:val="auto"/>
                <w:kern w:val="0"/>
                <w:szCs w:val="21"/>
                <w:lang w:bidi="ar"/>
              </w:rPr>
              <w:t>T1</w:t>
            </w:r>
          </w:p>
        </w:tc>
        <w:tc>
          <w:tcPr>
            <w:tcW w:w="896"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0.129</w:t>
            </w:r>
          </w:p>
        </w:tc>
        <w:tc>
          <w:tcPr>
            <w:tcW w:w="89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2.114</w:t>
            </w:r>
            <w:r>
              <w:rPr>
                <w:color w:val="auto"/>
                <w:kern w:val="0"/>
                <w:szCs w:val="21"/>
                <w:vertAlign w:val="superscript"/>
                <w:lang w:bidi="ar"/>
              </w:rPr>
              <w:t>*</w:t>
            </w:r>
          </w:p>
        </w:tc>
        <w:tc>
          <w:tcPr>
            <w:tcW w:w="84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0.265</w:t>
            </w:r>
          </w:p>
        </w:tc>
        <w:tc>
          <w:tcPr>
            <w:tcW w:w="138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4.466</w:t>
            </w:r>
            <w:r>
              <w:rPr>
                <w:color w:val="auto"/>
                <w:kern w:val="0"/>
                <w:szCs w:val="21"/>
                <w:vertAlign w:val="superscript"/>
                <w:lang w:bidi="ar"/>
              </w:rPr>
              <w:t>**</w:t>
            </w:r>
          </w:p>
        </w:tc>
        <w:tc>
          <w:tcPr>
            <w:tcW w:w="91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0.247</w:t>
            </w:r>
          </w:p>
        </w:tc>
        <w:tc>
          <w:tcPr>
            <w:tcW w:w="1101"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4.162</w:t>
            </w:r>
            <w:r>
              <w:rPr>
                <w:color w:val="auto"/>
                <w:kern w:val="0"/>
                <w:szCs w:val="21"/>
                <w:vertAlign w:val="superscript"/>
                <w:lang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组织认同T2</w:t>
            </w:r>
          </w:p>
        </w:tc>
        <w:tc>
          <w:tcPr>
            <w:tcW w:w="896"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898"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840"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1383" w:type="dxa"/>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918"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0.141</w:t>
            </w:r>
          </w:p>
        </w:tc>
        <w:tc>
          <w:tcPr>
            <w:tcW w:w="1101"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2.39</w:t>
            </w:r>
            <w:r>
              <w:rPr>
                <w:color w:val="auto"/>
                <w:kern w:val="0"/>
                <w:szCs w:val="21"/>
                <w:vertAlign w:val="superscript"/>
                <w:lang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R</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0.138</w:t>
            </w:r>
          </w:p>
        </w:tc>
        <w:tc>
          <w:tcPr>
            <w:tcW w:w="2223" w:type="dxa"/>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0.266</w:t>
            </w:r>
          </w:p>
        </w:tc>
        <w:tc>
          <w:tcPr>
            <w:tcW w:w="2019" w:type="dxa"/>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0.300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R²</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0.019</w:t>
            </w:r>
          </w:p>
        </w:tc>
        <w:tc>
          <w:tcPr>
            <w:tcW w:w="2223" w:type="dxa"/>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0.071</w:t>
            </w:r>
          </w:p>
        </w:tc>
        <w:tc>
          <w:tcPr>
            <w:tcW w:w="2019" w:type="dxa"/>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0" w:type="auto"/>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F</w:t>
            </w:r>
          </w:p>
        </w:tc>
        <w:tc>
          <w:tcPr>
            <w:tcW w:w="0" w:type="auto"/>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1.726</w:t>
            </w:r>
          </w:p>
        </w:tc>
        <w:tc>
          <w:tcPr>
            <w:tcW w:w="2223" w:type="dxa"/>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6.780</w:t>
            </w:r>
          </w:p>
        </w:tc>
        <w:tc>
          <w:tcPr>
            <w:tcW w:w="2019" w:type="dxa"/>
            <w:gridSpan w:val="2"/>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6.603</w:t>
            </w:r>
          </w:p>
        </w:tc>
      </w:tr>
    </w:tbl>
    <w:p>
      <w:pPr>
        <w:pStyle w:val="41"/>
        <w:keepNext w:val="0"/>
        <w:keepLines w:val="0"/>
        <w:pageBreakBefore w:val="0"/>
        <w:kinsoku/>
        <w:wordWrap/>
        <w:overflowPunct/>
        <w:topLinePunct w:val="0"/>
        <w:autoSpaceDE/>
        <w:autoSpaceDN/>
        <w:bidi w:val="0"/>
        <w:adjustRightInd/>
        <w:snapToGrid/>
        <w:spacing w:line="300" w:lineRule="exact"/>
        <w:rPr>
          <w:color w:val="auto"/>
        </w:rPr>
      </w:pPr>
    </w:p>
    <w:p>
      <w:pPr>
        <w:pStyle w:val="41"/>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b w:val="0"/>
          <w:bCs/>
          <w:color w:val="auto"/>
        </w:rPr>
      </w:pPr>
      <w:r>
        <w:rPr>
          <w:rFonts w:hint="eastAsia"/>
          <w:b w:val="0"/>
          <w:bCs/>
          <w:color w:val="auto"/>
        </w:rPr>
        <w:t>表4-8 以社会接纳为结果变量的总效应，直接效应，中介效应分解表</w:t>
      </w:r>
    </w:p>
    <w:p>
      <w:pPr>
        <w:pStyle w:val="41"/>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b w:val="0"/>
          <w:bCs/>
          <w:color w:val="auto"/>
        </w:rPr>
      </w:pPr>
    </w:p>
    <w:tbl>
      <w:tblPr>
        <w:tblStyle w:val="19"/>
        <w:tblW w:w="685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6"/>
        <w:gridCol w:w="960"/>
        <w:gridCol w:w="960"/>
        <w:gridCol w:w="960"/>
        <w:gridCol w:w="960"/>
        <w:gridCol w:w="960"/>
        <w:gridCol w:w="96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096" w:type="dxa"/>
            <w:tcBorders>
              <w:bottom w:val="single" w:color="auto" w:sz="8" w:space="0"/>
            </w:tcBorders>
            <w:noWrap/>
            <w:vAlign w:val="center"/>
          </w:tcPr>
          <w:p>
            <w:pPr>
              <w:keepNext w:val="0"/>
              <w:keepLines w:val="0"/>
              <w:pageBreakBefore w:val="0"/>
              <w:kinsoku/>
              <w:wordWrap/>
              <w:overflowPunct/>
              <w:topLinePunct w:val="0"/>
              <w:autoSpaceDE/>
              <w:autoSpaceDN/>
              <w:bidi w:val="0"/>
              <w:adjustRightInd/>
              <w:snapToGrid/>
              <w:spacing w:line="300" w:lineRule="exact"/>
              <w:rPr>
                <w:color w:val="auto"/>
                <w:szCs w:val="21"/>
              </w:rPr>
            </w:pP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效应值</w:t>
            </w: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标准误</w:t>
            </w: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i/>
                <w:iCs/>
                <w:color w:val="auto"/>
                <w:szCs w:val="21"/>
              </w:rPr>
            </w:pPr>
            <w:r>
              <w:rPr>
                <w:i/>
                <w:iCs/>
                <w:color w:val="auto"/>
                <w:kern w:val="0"/>
                <w:szCs w:val="21"/>
                <w:lang w:bidi="ar"/>
              </w:rPr>
              <w:t>t</w:t>
            </w: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i/>
                <w:iCs/>
                <w:color w:val="auto"/>
                <w:szCs w:val="21"/>
              </w:rPr>
            </w:pPr>
            <w:r>
              <w:rPr>
                <w:i/>
                <w:iCs/>
                <w:color w:val="auto"/>
                <w:kern w:val="0"/>
                <w:szCs w:val="21"/>
                <w:lang w:bidi="ar"/>
              </w:rPr>
              <w:t>p</w:t>
            </w: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LLCI</w:t>
            </w:r>
          </w:p>
        </w:tc>
        <w:tc>
          <w:tcPr>
            <w:tcW w:w="960" w:type="dxa"/>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ULCI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096"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总效应</w:t>
            </w:r>
          </w:p>
        </w:tc>
        <w:tc>
          <w:tcPr>
            <w:tcW w:w="96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0.182</w:t>
            </w:r>
          </w:p>
        </w:tc>
        <w:tc>
          <w:tcPr>
            <w:tcW w:w="96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0.041</w:t>
            </w:r>
          </w:p>
        </w:tc>
        <w:tc>
          <w:tcPr>
            <w:tcW w:w="96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4.479</w:t>
            </w:r>
          </w:p>
        </w:tc>
        <w:tc>
          <w:tcPr>
            <w:tcW w:w="96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0.000</w:t>
            </w:r>
          </w:p>
        </w:tc>
        <w:tc>
          <w:tcPr>
            <w:tcW w:w="96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0.102</w:t>
            </w:r>
          </w:p>
        </w:tc>
        <w:tc>
          <w:tcPr>
            <w:tcW w:w="96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0.262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直接效应</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0.170</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0.041</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4.179</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0.000</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0.090</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0.249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096"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中介效应</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0.012</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0.009</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0.000</w:t>
            </w:r>
          </w:p>
        </w:tc>
        <w:tc>
          <w:tcPr>
            <w:tcW w:w="960"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0.033</w:t>
            </w:r>
          </w:p>
        </w:tc>
      </w:tr>
    </w:tbl>
    <w:p>
      <w:pPr>
        <w:keepNext w:val="0"/>
        <w:keepLines w:val="0"/>
        <w:pageBreakBefore w:val="0"/>
        <w:kinsoku/>
        <w:wordWrap/>
        <w:overflowPunct/>
        <w:topLinePunct w:val="0"/>
        <w:autoSpaceDE/>
        <w:autoSpaceDN/>
        <w:bidi w:val="0"/>
        <w:adjustRightInd/>
        <w:snapToGrid/>
        <w:spacing w:line="300" w:lineRule="exact"/>
        <w:ind w:firstLine="420" w:firstLineChars="200"/>
        <w:rPr>
          <w:rFonts w:hint="eastAsia" w:cs="宋体"/>
          <w:bCs/>
          <w:color w:val="auto"/>
          <w:szCs w:val="21"/>
        </w:rPr>
      </w:pPr>
    </w:p>
    <w:p>
      <w:pPr>
        <w:pStyle w:val="3"/>
        <w:spacing w:before="156" w:after="156"/>
        <w:rPr>
          <w:rFonts w:hint="eastAsia"/>
          <w:color w:val="auto"/>
        </w:rPr>
      </w:pPr>
      <w:bookmarkStart w:id="81" w:name="_Toc32514"/>
      <w:bookmarkStart w:id="82" w:name="_Toc103236501"/>
      <w:bookmarkStart w:id="83" w:name="_Toc19082"/>
      <w:r>
        <w:rPr>
          <w:rFonts w:hint="eastAsia"/>
          <w:color w:val="auto"/>
        </w:rPr>
        <w:t>4.</w:t>
      </w:r>
      <w:r>
        <w:rPr>
          <w:color w:val="auto"/>
        </w:rPr>
        <w:t>6</w:t>
      </w:r>
      <w:r>
        <w:rPr>
          <w:rFonts w:hint="eastAsia"/>
          <w:color w:val="auto"/>
        </w:rPr>
        <w:t>有调节的中介效应检验</w:t>
      </w:r>
      <w:bookmarkEnd w:id="81"/>
      <w:bookmarkEnd w:id="82"/>
      <w:bookmarkEnd w:id="83"/>
    </w:p>
    <w:p>
      <w:pPr>
        <w:spacing w:before="156" w:beforeLines="50" w:after="156" w:afterLines="50" w:line="360" w:lineRule="auto"/>
        <w:ind w:firstLine="480" w:firstLineChars="200"/>
        <w:rPr>
          <w:rFonts w:hint="eastAsia" w:cs="宋体"/>
          <w:bCs/>
          <w:color w:val="auto"/>
          <w:sz w:val="24"/>
          <w:szCs w:val="24"/>
        </w:rPr>
      </w:pPr>
      <w:r>
        <w:rPr>
          <w:rFonts w:hint="eastAsia" w:cs="宋体"/>
          <w:bCs/>
          <w:color w:val="auto"/>
          <w:sz w:val="24"/>
          <w:szCs w:val="24"/>
        </w:rPr>
        <w:t>采用SPSS宏程序——process中的Model7，此模型可用来检验中介模型前半段</w:t>
      </w:r>
      <w:r>
        <w:rPr>
          <w:rFonts w:hint="eastAsia" w:cs="宋体"/>
          <w:bCs/>
          <w:color w:val="auto"/>
          <w:sz w:val="24"/>
          <w:szCs w:val="24"/>
          <w:lang w:eastAsia="zh-CN"/>
        </w:rPr>
        <w:t>路径</w:t>
      </w:r>
      <w:r>
        <w:rPr>
          <w:rFonts w:hint="eastAsia" w:cs="宋体"/>
          <w:bCs/>
          <w:color w:val="auto"/>
          <w:sz w:val="24"/>
          <w:szCs w:val="24"/>
        </w:rPr>
        <w:t>的调节效应。在控制性别，年龄的情况下，分别对以角色清晰，任我掌握度，社会接纳为结果变量的有调节的</w:t>
      </w:r>
      <w:r>
        <w:rPr>
          <w:rFonts w:hint="eastAsia" w:cs="宋体"/>
          <w:bCs/>
          <w:color w:val="auto"/>
          <w:sz w:val="24"/>
          <w:szCs w:val="24"/>
          <w:lang w:eastAsia="zh-CN"/>
        </w:rPr>
        <w:t>中介</w:t>
      </w:r>
      <w:r>
        <w:rPr>
          <w:rFonts w:hint="eastAsia" w:cs="宋体"/>
          <w:bCs/>
          <w:color w:val="auto"/>
          <w:sz w:val="24"/>
          <w:szCs w:val="24"/>
        </w:rPr>
        <w:t>模型进行检验。</w:t>
      </w:r>
    </w:p>
    <w:p>
      <w:pPr>
        <w:spacing w:before="156" w:beforeLines="50" w:after="156" w:afterLines="50" w:line="360" w:lineRule="auto"/>
        <w:ind w:firstLine="480" w:firstLineChars="200"/>
        <w:rPr>
          <w:rFonts w:hint="eastAsia" w:cs="宋体"/>
          <w:bCs/>
          <w:color w:val="auto"/>
          <w:sz w:val="24"/>
          <w:szCs w:val="24"/>
        </w:rPr>
      </w:pPr>
    </w:p>
    <w:p>
      <w:pPr>
        <w:spacing w:before="156" w:beforeLines="50" w:after="156" w:afterLines="50" w:line="360" w:lineRule="auto"/>
        <w:ind w:firstLine="480" w:firstLineChars="200"/>
        <w:rPr>
          <w:rFonts w:hint="eastAsia" w:cs="宋体"/>
          <w:bCs/>
          <w:color w:val="auto"/>
          <w:sz w:val="24"/>
          <w:szCs w:val="24"/>
        </w:rPr>
      </w:pPr>
    </w:p>
    <w:p>
      <w:pPr>
        <w:spacing w:before="156" w:beforeLines="50" w:after="156" w:afterLines="50" w:line="360" w:lineRule="auto"/>
        <w:ind w:firstLine="480" w:firstLineChars="200"/>
        <w:rPr>
          <w:rFonts w:hint="eastAsia" w:cs="宋体"/>
          <w:bCs/>
          <w:color w:val="auto"/>
          <w:sz w:val="24"/>
          <w:szCs w:val="24"/>
        </w:rPr>
      </w:pPr>
    </w:p>
    <w:p>
      <w:pPr>
        <w:spacing w:before="156" w:beforeLines="50" w:after="156" w:afterLines="50" w:line="360" w:lineRule="auto"/>
        <w:rPr>
          <w:rFonts w:hint="eastAsia" w:cs="宋体"/>
          <w:bCs/>
          <w:color w:val="auto"/>
          <w:sz w:val="24"/>
          <w:szCs w:val="24"/>
        </w:rPr>
      </w:pPr>
    </w:p>
    <w:p>
      <w:pPr>
        <w:spacing w:before="156" w:beforeLines="50" w:after="156" w:afterLines="50" w:line="360" w:lineRule="auto"/>
        <w:rPr>
          <w:rFonts w:hint="eastAsia" w:cs="宋体"/>
          <w:bCs/>
          <w:color w:val="auto"/>
          <w:sz w:val="24"/>
          <w:szCs w:val="24"/>
        </w:rPr>
      </w:pPr>
    </w:p>
    <w:p>
      <w:pPr>
        <w:pStyle w:val="41"/>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b w:val="0"/>
          <w:bCs/>
          <w:color w:val="auto"/>
        </w:rPr>
      </w:pPr>
      <w:r>
        <w:rPr>
          <w:rFonts w:hint="eastAsia"/>
          <w:b w:val="0"/>
          <w:bCs/>
          <w:color w:val="auto"/>
        </w:rPr>
        <w:t>表4-9 有调节的中介模型检验</w:t>
      </w:r>
    </w:p>
    <w:p>
      <w:pPr>
        <w:pStyle w:val="41"/>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b w:val="0"/>
          <w:bCs/>
          <w:color w:val="auto"/>
        </w:rPr>
      </w:pPr>
    </w:p>
    <w:tbl>
      <w:tblPr>
        <w:tblStyle w:val="19"/>
        <w:tblpPr w:leftFromText="180" w:rightFromText="180" w:vertAnchor="text" w:horzAnchor="margin" w:tblpXSpec="center" w:tblpY="67"/>
        <w:tblOverlap w:val="never"/>
        <w:tblW w:w="8447" w:type="dxa"/>
        <w:tblInd w:w="1101"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43"/>
        <w:gridCol w:w="850"/>
        <w:gridCol w:w="850"/>
        <w:gridCol w:w="1"/>
        <w:gridCol w:w="849"/>
        <w:gridCol w:w="850"/>
        <w:gridCol w:w="2"/>
        <w:gridCol w:w="848"/>
        <w:gridCol w:w="850"/>
        <w:gridCol w:w="3"/>
        <w:gridCol w:w="847"/>
        <w:gridCol w:w="850"/>
        <w:gridCol w:w="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1" w:hRule="atLeast"/>
        </w:trPr>
        <w:tc>
          <w:tcPr>
            <w:tcW w:w="1643" w:type="dxa"/>
            <w:tcBorders>
              <w:bottom w:val="single" w:color="auto" w:sz="8" w:space="0"/>
            </w:tcBorders>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1701" w:type="dxa"/>
            <w:gridSpan w:val="3"/>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组织认同</w:t>
            </w:r>
          </w:p>
        </w:tc>
        <w:tc>
          <w:tcPr>
            <w:tcW w:w="1701" w:type="dxa"/>
            <w:gridSpan w:val="3"/>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角色清晰</w:t>
            </w:r>
          </w:p>
        </w:tc>
        <w:tc>
          <w:tcPr>
            <w:tcW w:w="1701" w:type="dxa"/>
            <w:gridSpan w:val="3"/>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任务掌握</w:t>
            </w:r>
          </w:p>
        </w:tc>
        <w:tc>
          <w:tcPr>
            <w:tcW w:w="1701" w:type="dxa"/>
            <w:gridSpan w:val="3"/>
            <w:tcBorders>
              <w:bottom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社会接纳</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 w:type="dxa"/>
          <w:trHeight w:val="366" w:hRule="atLeast"/>
        </w:trPr>
        <w:tc>
          <w:tcPr>
            <w:tcW w:w="1643" w:type="dxa"/>
            <w:tcBorders>
              <w:top w:val="single" w:color="auto" w:sz="8" w:space="0"/>
            </w:tcBorders>
            <w:noWrap/>
            <w:vAlign w:val="center"/>
          </w:tcPr>
          <w:p>
            <w:pPr>
              <w:keepNext w:val="0"/>
              <w:keepLines w:val="0"/>
              <w:pageBreakBefore w:val="0"/>
              <w:kinsoku/>
              <w:wordWrap/>
              <w:overflowPunct/>
              <w:topLinePunct w:val="0"/>
              <w:autoSpaceDE/>
              <w:autoSpaceDN/>
              <w:bidi w:val="0"/>
              <w:adjustRightInd/>
              <w:snapToGrid/>
              <w:spacing w:line="300" w:lineRule="exact"/>
              <w:jc w:val="center"/>
              <w:rPr>
                <w:color w:val="auto"/>
                <w:szCs w:val="21"/>
              </w:rPr>
            </w:pPr>
          </w:p>
        </w:tc>
        <w:tc>
          <w:tcPr>
            <w:tcW w:w="85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β</w:t>
            </w:r>
          </w:p>
        </w:tc>
        <w:tc>
          <w:tcPr>
            <w:tcW w:w="85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T</w:t>
            </w:r>
          </w:p>
        </w:tc>
        <w:tc>
          <w:tcPr>
            <w:tcW w:w="850" w:type="dxa"/>
            <w:gridSpan w:val="2"/>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β</w:t>
            </w:r>
          </w:p>
        </w:tc>
        <w:tc>
          <w:tcPr>
            <w:tcW w:w="85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T</w:t>
            </w:r>
          </w:p>
        </w:tc>
        <w:tc>
          <w:tcPr>
            <w:tcW w:w="850" w:type="dxa"/>
            <w:gridSpan w:val="2"/>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β</w:t>
            </w:r>
          </w:p>
        </w:tc>
        <w:tc>
          <w:tcPr>
            <w:tcW w:w="85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T</w:t>
            </w:r>
          </w:p>
        </w:tc>
        <w:tc>
          <w:tcPr>
            <w:tcW w:w="850" w:type="dxa"/>
            <w:gridSpan w:val="2"/>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szCs w:val="21"/>
              </w:rPr>
              <w:t>β</w:t>
            </w:r>
          </w:p>
        </w:tc>
        <w:tc>
          <w:tcPr>
            <w:tcW w:w="850" w:type="dxa"/>
            <w:tcBorders>
              <w:top w:val="single" w:color="auto" w:sz="8" w:space="0"/>
            </w:tcBorders>
            <w:noWrap/>
            <w:vAlign w:val="center"/>
          </w:tcPr>
          <w:p>
            <w:pPr>
              <w:keepNext w:val="0"/>
              <w:keepLines w:val="0"/>
              <w:pageBreakBefore w:val="0"/>
              <w:widowControl/>
              <w:kinsoku/>
              <w:wordWrap/>
              <w:overflowPunct/>
              <w:topLinePunct w:val="0"/>
              <w:autoSpaceDE/>
              <w:autoSpaceDN/>
              <w:bidi w:val="0"/>
              <w:adjustRightInd/>
              <w:snapToGrid/>
              <w:spacing w:line="300" w:lineRule="exact"/>
              <w:jc w:val="center"/>
              <w:textAlignment w:val="center"/>
              <w:rPr>
                <w:color w:val="auto"/>
                <w:szCs w:val="21"/>
              </w:rPr>
            </w:pPr>
            <w:r>
              <w:rPr>
                <w:color w:val="auto"/>
                <w:kern w:val="0"/>
                <w:szCs w:val="21"/>
                <w:lang w:bidi="ar"/>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 w:type="dxa"/>
          <w:trHeight w:val="307" w:hRule="atLeast"/>
        </w:trPr>
        <w:tc>
          <w:tcPr>
            <w:tcW w:w="164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性别</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-0.079</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-0.675</w:t>
            </w: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0.123</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1.33</w:t>
            </w: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0.012</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0.136</w:t>
            </w: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0.235</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2.566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 w:type="dxa"/>
          <w:trHeight w:val="307" w:hRule="atLeast"/>
        </w:trPr>
        <w:tc>
          <w:tcPr>
            <w:tcW w:w="164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年龄</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0.011</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0.39</w:t>
            </w: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0.025</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1.091</w:t>
            </w: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0.001</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0.026</w:t>
            </w: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0.046</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1.981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 w:type="dxa"/>
          <w:trHeight w:val="613" w:hRule="atLeast"/>
        </w:trPr>
        <w:tc>
          <w:tcPr>
            <w:tcW w:w="164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rFonts w:hint="eastAsia" w:eastAsia="宋体"/>
                <w:color w:val="auto"/>
                <w:szCs w:val="21"/>
                <w:lang w:eastAsia="zh-CN"/>
              </w:rPr>
            </w:pPr>
            <w:r>
              <w:rPr>
                <w:rFonts w:hint="eastAsia"/>
                <w:color w:val="auto"/>
                <w:kern w:val="0"/>
                <w:szCs w:val="21"/>
                <w:lang w:eastAsia="zh-CN" w:bidi="ar"/>
              </w:rPr>
              <w:t>团队幽默氛围感知</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0.059</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1.043</w:t>
            </w: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0.303</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6.664</w:t>
            </w:r>
            <w:r>
              <w:rPr>
                <w:rFonts w:hint="eastAsia" w:ascii="宋体" w:hAnsi="宋体" w:eastAsia="宋体" w:cs="宋体"/>
                <w:i w:val="0"/>
                <w:iCs w:val="0"/>
                <w:color w:val="000000"/>
                <w:kern w:val="0"/>
                <w:sz w:val="22"/>
                <w:szCs w:val="22"/>
                <w:u w:val="none"/>
                <w:vertAlign w:val="superscript"/>
                <w:lang w:val="en-US" w:eastAsia="zh-CN" w:bidi="ar"/>
              </w:rPr>
              <w:t>**</w:t>
            </w: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0.156</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3.598</w:t>
            </w:r>
            <w:r>
              <w:rPr>
                <w:rFonts w:hint="eastAsia" w:ascii="宋体" w:hAnsi="宋体" w:eastAsia="宋体" w:cs="宋体"/>
                <w:i w:val="0"/>
                <w:iCs w:val="0"/>
                <w:color w:val="000000"/>
                <w:kern w:val="0"/>
                <w:sz w:val="22"/>
                <w:szCs w:val="22"/>
                <w:u w:val="none"/>
                <w:vertAlign w:val="superscript"/>
                <w:lang w:val="en-US" w:eastAsia="zh-CN" w:bidi="ar"/>
              </w:rPr>
              <w:t>**</w:t>
            </w: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0.156</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3.598</w:t>
            </w:r>
            <w:r>
              <w:rPr>
                <w:rFonts w:hint="eastAsia" w:ascii="宋体" w:hAnsi="宋体" w:eastAsia="宋体" w:cs="宋体"/>
                <w:i w:val="0"/>
                <w:iCs w:val="0"/>
                <w:color w:val="000000"/>
                <w:kern w:val="0"/>
                <w:sz w:val="22"/>
                <w:szCs w:val="22"/>
                <w:u w:val="none"/>
                <w:vertAlign w:val="superscript"/>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 w:type="dxa"/>
          <w:trHeight w:val="307" w:hRule="atLeast"/>
        </w:trPr>
        <w:tc>
          <w:tcPr>
            <w:tcW w:w="164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自身幽默感</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0.216</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2.609</w:t>
            </w:r>
            <w:r>
              <w:rPr>
                <w:rFonts w:hint="eastAsia" w:ascii="宋体" w:hAnsi="宋体" w:eastAsia="宋体" w:cs="宋体"/>
                <w:i w:val="0"/>
                <w:iCs w:val="0"/>
                <w:color w:val="000000"/>
                <w:kern w:val="0"/>
                <w:sz w:val="22"/>
                <w:szCs w:val="22"/>
                <w:u w:val="none"/>
                <w:vertAlign w:val="superscript"/>
                <w:lang w:val="en-US" w:eastAsia="zh-CN" w:bidi="ar"/>
              </w:rPr>
              <w:t>*</w:t>
            </w: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0.003</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0.038</w:t>
            </w: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0.078</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1.22</w:t>
            </w: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-0.008</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-0.125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 w:type="dxa"/>
          <w:trHeight w:val="920" w:hRule="atLeast"/>
        </w:trPr>
        <w:tc>
          <w:tcPr>
            <w:tcW w:w="164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rFonts w:hint="eastAsia"/>
                <w:color w:val="auto"/>
                <w:kern w:val="0"/>
                <w:szCs w:val="21"/>
                <w:lang w:eastAsia="zh-CN" w:bidi="ar"/>
              </w:rPr>
              <w:t>团队幽默氛围感知</w:t>
            </w:r>
            <w:r>
              <w:rPr>
                <w:color w:val="auto"/>
                <w:kern w:val="0"/>
                <w:szCs w:val="21"/>
                <w:lang w:bidi="ar"/>
              </w:rPr>
              <w:t>*自身幽默感</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-0.097</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-1.607</w:t>
            </w: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0.039</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0.786</w:t>
            </w: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-0.062</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-1.304</w:t>
            </w: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0.104</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2.094</w:t>
            </w:r>
            <w:r>
              <w:rPr>
                <w:rFonts w:hint="eastAsia" w:ascii="宋体" w:hAnsi="宋体" w:eastAsia="宋体" w:cs="宋体"/>
                <w:i w:val="0"/>
                <w:iCs w:val="0"/>
                <w:color w:val="000000"/>
                <w:kern w:val="0"/>
                <w:sz w:val="22"/>
                <w:szCs w:val="22"/>
                <w:u w:val="none"/>
                <w:vertAlign w:val="superscript"/>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 w:type="dxa"/>
          <w:trHeight w:val="307" w:hRule="atLeast"/>
        </w:trPr>
        <w:tc>
          <w:tcPr>
            <w:tcW w:w="164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组织认同</w:t>
            </w:r>
          </w:p>
        </w:tc>
        <w:tc>
          <w:tcPr>
            <w:tcW w:w="850" w:type="dxa"/>
            <w:noWrap/>
            <w:vAlign w:val="center"/>
          </w:tcPr>
          <w:p>
            <w:pPr>
              <w:jc w:val="center"/>
              <w:rPr>
                <w:color w:val="auto"/>
                <w:szCs w:val="21"/>
              </w:rPr>
            </w:pPr>
          </w:p>
        </w:tc>
        <w:tc>
          <w:tcPr>
            <w:tcW w:w="850" w:type="dxa"/>
            <w:noWrap/>
            <w:vAlign w:val="center"/>
          </w:tcPr>
          <w:p>
            <w:pPr>
              <w:jc w:val="center"/>
              <w:rPr>
                <w:color w:val="auto"/>
                <w:szCs w:val="21"/>
              </w:rPr>
            </w:pP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0.103</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2.109</w:t>
            </w:r>
            <w:r>
              <w:rPr>
                <w:rFonts w:hint="eastAsia" w:ascii="宋体" w:hAnsi="宋体" w:eastAsia="宋体" w:cs="宋体"/>
                <w:i w:val="0"/>
                <w:iCs w:val="0"/>
                <w:color w:val="000000"/>
                <w:kern w:val="0"/>
                <w:sz w:val="22"/>
                <w:szCs w:val="22"/>
                <w:u w:val="none"/>
                <w:vertAlign w:val="superscript"/>
                <w:lang w:val="en-US" w:eastAsia="zh-CN" w:bidi="ar"/>
              </w:rPr>
              <w:t>*</w:t>
            </w: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0.097</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2.082</w:t>
            </w:r>
            <w:r>
              <w:rPr>
                <w:rFonts w:hint="eastAsia" w:ascii="宋体" w:hAnsi="宋体" w:eastAsia="宋体" w:cs="宋体"/>
                <w:i w:val="0"/>
                <w:iCs w:val="0"/>
                <w:color w:val="000000"/>
                <w:kern w:val="0"/>
                <w:sz w:val="22"/>
                <w:szCs w:val="22"/>
                <w:u w:val="none"/>
                <w:vertAlign w:val="superscript"/>
                <w:lang w:val="en-US" w:eastAsia="zh-CN" w:bidi="ar"/>
              </w:rPr>
              <w:t>*</w:t>
            </w:r>
          </w:p>
        </w:tc>
        <w:tc>
          <w:tcPr>
            <w:tcW w:w="850" w:type="dxa"/>
            <w:gridSpan w:val="2"/>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0.079</w:t>
            </w:r>
          </w:p>
        </w:tc>
        <w:tc>
          <w:tcPr>
            <w:tcW w:w="850" w:type="dxa"/>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 xml:space="preserve">1.640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trPr>
        <w:tc>
          <w:tcPr>
            <w:tcW w:w="164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R</w:t>
            </w:r>
          </w:p>
        </w:tc>
        <w:tc>
          <w:tcPr>
            <w:tcW w:w="1701" w:type="dxa"/>
            <w:gridSpan w:val="3"/>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0.242</w:t>
            </w:r>
          </w:p>
        </w:tc>
        <w:tc>
          <w:tcPr>
            <w:tcW w:w="1701" w:type="dxa"/>
            <w:gridSpan w:val="3"/>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0.454</w:t>
            </w:r>
          </w:p>
        </w:tc>
        <w:tc>
          <w:tcPr>
            <w:tcW w:w="1701" w:type="dxa"/>
            <w:gridSpan w:val="3"/>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0.323</w:t>
            </w:r>
          </w:p>
        </w:tc>
        <w:tc>
          <w:tcPr>
            <w:tcW w:w="1701" w:type="dxa"/>
            <w:gridSpan w:val="3"/>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0.418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trPr>
        <w:tc>
          <w:tcPr>
            <w:tcW w:w="164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R</w:t>
            </w:r>
            <w:r>
              <w:rPr>
                <w:color w:val="auto"/>
                <w:kern w:val="0"/>
                <w:szCs w:val="21"/>
                <w:vertAlign w:val="superscript"/>
                <w:lang w:bidi="ar"/>
              </w:rPr>
              <w:t>2</w:t>
            </w:r>
          </w:p>
        </w:tc>
        <w:tc>
          <w:tcPr>
            <w:tcW w:w="1701" w:type="dxa"/>
            <w:gridSpan w:val="3"/>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0.058</w:t>
            </w:r>
          </w:p>
        </w:tc>
        <w:tc>
          <w:tcPr>
            <w:tcW w:w="1701" w:type="dxa"/>
            <w:gridSpan w:val="3"/>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0.206</w:t>
            </w:r>
          </w:p>
        </w:tc>
        <w:tc>
          <w:tcPr>
            <w:tcW w:w="1701" w:type="dxa"/>
            <w:gridSpan w:val="3"/>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0.104</w:t>
            </w:r>
          </w:p>
        </w:tc>
        <w:tc>
          <w:tcPr>
            <w:tcW w:w="1701" w:type="dxa"/>
            <w:gridSpan w:val="3"/>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0.174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643" w:type="dxa"/>
            <w:noWrap/>
            <w:vAlign w:val="center"/>
          </w:tcPr>
          <w:p>
            <w:pPr>
              <w:keepNext w:val="0"/>
              <w:keepLines w:val="0"/>
              <w:pageBreakBefore w:val="0"/>
              <w:widowControl/>
              <w:kinsoku/>
              <w:wordWrap/>
              <w:overflowPunct/>
              <w:topLinePunct w:val="0"/>
              <w:autoSpaceDE/>
              <w:autoSpaceDN/>
              <w:bidi w:val="0"/>
              <w:adjustRightInd/>
              <w:snapToGrid/>
              <w:spacing w:line="300" w:lineRule="exact"/>
              <w:jc w:val="left"/>
              <w:textAlignment w:val="center"/>
              <w:rPr>
                <w:color w:val="auto"/>
                <w:szCs w:val="21"/>
              </w:rPr>
            </w:pPr>
            <w:r>
              <w:rPr>
                <w:color w:val="auto"/>
                <w:kern w:val="0"/>
                <w:szCs w:val="21"/>
                <w:lang w:bidi="ar"/>
              </w:rPr>
              <w:t>F</w:t>
            </w:r>
          </w:p>
        </w:tc>
        <w:tc>
          <w:tcPr>
            <w:tcW w:w="1701" w:type="dxa"/>
            <w:gridSpan w:val="3"/>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3.301</w:t>
            </w:r>
          </w:p>
        </w:tc>
        <w:tc>
          <w:tcPr>
            <w:tcW w:w="1701" w:type="dxa"/>
            <w:gridSpan w:val="3"/>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9.782</w:t>
            </w:r>
          </w:p>
        </w:tc>
        <w:tc>
          <w:tcPr>
            <w:tcW w:w="1701" w:type="dxa"/>
            <w:gridSpan w:val="3"/>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4.386</w:t>
            </w:r>
          </w:p>
        </w:tc>
        <w:tc>
          <w:tcPr>
            <w:tcW w:w="1701" w:type="dxa"/>
            <w:gridSpan w:val="3"/>
            <w:noWrap/>
            <w:vAlign w:val="center"/>
          </w:tcPr>
          <w:p>
            <w:pPr>
              <w:keepNext w:val="0"/>
              <w:keepLines w:val="0"/>
              <w:widowControl/>
              <w:suppressLineNumbers w:val="0"/>
              <w:jc w:val="center"/>
              <w:textAlignment w:val="center"/>
              <w:rPr>
                <w:color w:val="auto"/>
                <w:szCs w:val="21"/>
              </w:rPr>
            </w:pPr>
            <w:r>
              <w:rPr>
                <w:rFonts w:hint="eastAsia" w:ascii="宋体" w:hAnsi="宋体" w:eastAsia="宋体" w:cs="宋体"/>
                <w:i w:val="0"/>
                <w:iCs w:val="0"/>
                <w:color w:val="000000"/>
                <w:kern w:val="0"/>
                <w:sz w:val="22"/>
                <w:szCs w:val="22"/>
                <w:u w:val="none"/>
                <w:lang w:val="en-US" w:eastAsia="zh-CN" w:bidi="ar"/>
              </w:rPr>
              <w:t>7.964</w:t>
            </w:r>
          </w:p>
        </w:tc>
      </w:tr>
    </w:tbl>
    <w:p>
      <w:pPr>
        <w:pStyle w:val="41"/>
        <w:keepNext w:val="0"/>
        <w:keepLines w:val="0"/>
        <w:pageBreakBefore w:val="0"/>
        <w:kinsoku/>
        <w:wordWrap/>
        <w:overflowPunct/>
        <w:topLinePunct w:val="0"/>
        <w:autoSpaceDE/>
        <w:autoSpaceDN/>
        <w:bidi w:val="0"/>
        <w:adjustRightInd/>
        <w:snapToGrid/>
        <w:spacing w:line="300" w:lineRule="exact"/>
        <w:rPr>
          <w:rFonts w:hint="eastAsia"/>
          <w:color w:val="auto"/>
        </w:rPr>
      </w:pPr>
    </w:p>
    <w:p>
      <w:pPr>
        <w:spacing w:before="156" w:beforeLines="50" w:after="156" w:afterLines="50" w:line="360" w:lineRule="auto"/>
        <w:ind w:firstLine="480" w:firstLineChars="200"/>
        <w:rPr>
          <w:rFonts w:hint="eastAsia" w:cs="宋体"/>
          <w:bCs/>
          <w:color w:val="auto"/>
          <w:sz w:val="24"/>
          <w:szCs w:val="24"/>
        </w:rPr>
        <w:sectPr>
          <w:footerReference r:id="rId13" w:type="default"/>
          <w:pgSz w:w="11906" w:h="16838"/>
          <w:pgMar w:top="1440" w:right="1800" w:bottom="1440" w:left="1800" w:header="851" w:footer="907" w:gutter="0"/>
          <w:pgNumType w:fmt="decimal"/>
          <w:cols w:space="720" w:num="1"/>
          <w:docGrid w:type="lines" w:linePitch="312" w:charSpace="0"/>
        </w:sectPr>
      </w:pPr>
      <w:r>
        <w:rPr>
          <w:rFonts w:hint="eastAsia" w:cs="宋体"/>
          <w:bCs/>
          <w:color w:val="auto"/>
          <w:sz w:val="24"/>
          <w:szCs w:val="24"/>
        </w:rPr>
        <w:t xml:space="preserve">结果如表4-9所示，将自身幽默感放入模型后，自身幽默感与团队氛围的乘积项对组织认同的预测作用不显著( </w:t>
      </w:r>
      <w:r>
        <w:rPr>
          <w:i/>
          <w:iCs/>
          <w:color w:val="auto"/>
          <w:sz w:val="24"/>
          <w:szCs w:val="22"/>
        </w:rPr>
        <w:t>β</w:t>
      </w:r>
      <w:r>
        <w:rPr>
          <w:rFonts w:hint="eastAsia" w:cs="宋体"/>
          <w:bCs/>
          <w:color w:val="auto"/>
          <w:sz w:val="24"/>
          <w:szCs w:val="24"/>
        </w:rPr>
        <w:t>=</w:t>
      </w:r>
      <w:r>
        <w:rPr>
          <w:rFonts w:hint="eastAsia" w:cs="宋体"/>
          <w:color w:val="auto"/>
          <w:kern w:val="0"/>
          <w:sz w:val="24"/>
          <w:szCs w:val="24"/>
          <w:lang w:bidi="ar"/>
        </w:rPr>
        <w:t xml:space="preserve">-0.097, </w:t>
      </w:r>
      <w:r>
        <w:rPr>
          <w:rFonts w:hint="eastAsia" w:cs="宋体"/>
          <w:i/>
          <w:iCs/>
          <w:color w:val="auto"/>
          <w:kern w:val="0"/>
          <w:sz w:val="24"/>
          <w:szCs w:val="24"/>
          <w:lang w:bidi="ar"/>
        </w:rPr>
        <w:t>t</w:t>
      </w:r>
      <w:r>
        <w:rPr>
          <w:rFonts w:hint="eastAsia" w:cs="宋体"/>
          <w:color w:val="auto"/>
          <w:kern w:val="0"/>
          <w:sz w:val="24"/>
          <w:szCs w:val="24"/>
          <w:lang w:bidi="ar"/>
        </w:rPr>
        <w:t xml:space="preserve">=-1.607, </w:t>
      </w:r>
      <w:r>
        <w:rPr>
          <w:rFonts w:hint="eastAsia" w:cs="宋体"/>
          <w:i/>
          <w:iCs/>
          <w:color w:val="auto"/>
          <w:kern w:val="0"/>
          <w:sz w:val="24"/>
          <w:szCs w:val="24"/>
          <w:lang w:bidi="ar"/>
        </w:rPr>
        <w:t>p</w:t>
      </w:r>
      <w:r>
        <w:rPr>
          <w:rFonts w:hint="eastAsia" w:cs="宋体"/>
          <w:color w:val="auto"/>
          <w:kern w:val="0"/>
          <w:sz w:val="24"/>
          <w:szCs w:val="24"/>
          <w:lang w:bidi="ar"/>
        </w:rPr>
        <w:t>&gt;0.05</w:t>
      </w:r>
      <w:r>
        <w:rPr>
          <w:rFonts w:hint="eastAsia" w:cs="宋体"/>
          <w:bCs/>
          <w:color w:val="auto"/>
          <w:sz w:val="24"/>
          <w:szCs w:val="24"/>
        </w:rPr>
        <w:t xml:space="preserve"> )，并在自身幽默感不同水平上的中介效应也不显著，说明自身幽默感在</w:t>
      </w:r>
      <w:r>
        <w:rPr>
          <w:rFonts w:hint="eastAsia" w:cs="宋体"/>
          <w:bCs/>
          <w:color w:val="auto"/>
          <w:sz w:val="24"/>
          <w:szCs w:val="24"/>
          <w:lang w:eastAsia="zh-CN"/>
        </w:rPr>
        <w:t>团队幽默氛围感知</w:t>
      </w:r>
      <w:r>
        <w:rPr>
          <w:rFonts w:hint="eastAsia" w:cs="宋体"/>
          <w:bCs/>
          <w:color w:val="auto"/>
          <w:sz w:val="24"/>
          <w:szCs w:val="24"/>
        </w:rPr>
        <w:t>到组织认同这一中介链上没有调节作用。</w:t>
      </w:r>
    </w:p>
    <w:p>
      <w:pPr>
        <w:spacing w:before="156" w:beforeLines="50" w:after="156" w:afterLines="50"/>
        <w:jc w:val="center"/>
        <w:outlineLvl w:val="0"/>
        <w:rPr>
          <w:rFonts w:ascii="黑体" w:hAnsi="黑体" w:eastAsia="黑体" w:cs="黑体"/>
          <w:b/>
          <w:color w:val="auto"/>
          <w:sz w:val="36"/>
          <w:szCs w:val="36"/>
        </w:rPr>
      </w:pPr>
      <w:bookmarkStart w:id="84" w:name="_Toc5196"/>
      <w:bookmarkStart w:id="85" w:name="_Toc103236502"/>
      <w:bookmarkStart w:id="86" w:name="_Toc1072"/>
      <w:r>
        <w:rPr>
          <w:rFonts w:ascii="黑体" w:hAnsi="黑体" w:eastAsia="黑体" w:cs="黑体"/>
          <w:b/>
          <w:color w:val="auto"/>
          <w:sz w:val="36"/>
          <w:szCs w:val="36"/>
        </w:rPr>
        <w:t>5 研究结论与展望</w:t>
      </w:r>
      <w:bookmarkEnd w:id="84"/>
      <w:bookmarkEnd w:id="85"/>
      <w:bookmarkEnd w:id="86"/>
    </w:p>
    <w:p>
      <w:pPr>
        <w:pStyle w:val="3"/>
        <w:spacing w:before="156" w:after="156"/>
        <w:rPr>
          <w:rFonts w:hint="eastAsia"/>
          <w:color w:val="auto"/>
        </w:rPr>
      </w:pPr>
      <w:bookmarkStart w:id="87" w:name="_Toc20974"/>
      <w:bookmarkStart w:id="88" w:name="_Toc17553"/>
      <w:bookmarkStart w:id="89" w:name="_Toc103236503"/>
      <w:r>
        <w:rPr>
          <w:rFonts w:hint="eastAsia"/>
          <w:color w:val="auto"/>
        </w:rPr>
        <w:t>5.1研究结论</w:t>
      </w:r>
      <w:bookmarkEnd w:id="87"/>
      <w:bookmarkEnd w:id="88"/>
      <w:bookmarkEnd w:id="8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4"/>
        </w:rPr>
      </w:pPr>
      <w:r>
        <w:rPr>
          <w:rFonts w:hint="eastAsia" w:cs="宋体"/>
          <w:bCs/>
          <w:color w:val="auto"/>
          <w:sz w:val="24"/>
          <w:szCs w:val="24"/>
        </w:rPr>
        <w:t>本研究主要</w:t>
      </w:r>
      <w:r>
        <w:rPr>
          <w:rFonts w:hint="eastAsia" w:cs="宋体"/>
          <w:bCs/>
          <w:color w:val="auto"/>
          <w:sz w:val="24"/>
          <w:szCs w:val="24"/>
          <w:lang w:val="en-US" w:eastAsia="zh-CN"/>
        </w:rPr>
        <w:t>研究</w:t>
      </w:r>
      <w:r>
        <w:rPr>
          <w:rFonts w:hint="eastAsia" w:cs="宋体"/>
          <w:bCs/>
          <w:color w:val="auto"/>
          <w:sz w:val="24"/>
          <w:szCs w:val="24"/>
        </w:rPr>
        <w:t>了</w:t>
      </w:r>
      <w:r>
        <w:rPr>
          <w:rFonts w:hint="eastAsia" w:cs="宋体"/>
          <w:bCs/>
          <w:color w:val="auto"/>
          <w:sz w:val="24"/>
          <w:szCs w:val="24"/>
          <w:lang w:eastAsia="zh-CN"/>
        </w:rPr>
        <w:t>“团队幽默氛围感知</w:t>
      </w:r>
      <w:r>
        <w:rPr>
          <w:rFonts w:hint="eastAsia" w:cs="宋体"/>
          <w:bCs/>
          <w:color w:val="auto"/>
          <w:sz w:val="24"/>
          <w:szCs w:val="24"/>
        </w:rPr>
        <w:t>会怎样影响新员工社会化</w:t>
      </w:r>
      <w:r>
        <w:rPr>
          <w:rFonts w:hint="eastAsia" w:cs="宋体"/>
          <w:bCs/>
          <w:color w:val="auto"/>
          <w:sz w:val="24"/>
          <w:szCs w:val="24"/>
          <w:lang w:eastAsia="zh-CN"/>
        </w:rPr>
        <w:t>”</w:t>
      </w:r>
      <w:r>
        <w:rPr>
          <w:rFonts w:hint="eastAsia" w:cs="宋体"/>
          <w:bCs/>
          <w:color w:val="auto"/>
          <w:sz w:val="24"/>
          <w:szCs w:val="24"/>
          <w:lang w:val="en-US" w:eastAsia="zh-CN"/>
        </w:rPr>
        <w:t>和“</w:t>
      </w:r>
      <w:r>
        <w:rPr>
          <w:rFonts w:hint="eastAsia" w:cs="宋体"/>
          <w:bCs/>
          <w:color w:val="auto"/>
          <w:sz w:val="24"/>
          <w:szCs w:val="24"/>
          <w:lang w:eastAsia="zh-CN"/>
        </w:rPr>
        <w:t>团队幽默氛围感知</w:t>
      </w:r>
      <w:r>
        <w:rPr>
          <w:rFonts w:hint="eastAsia" w:cs="宋体"/>
          <w:bCs/>
          <w:color w:val="auto"/>
          <w:sz w:val="24"/>
          <w:szCs w:val="24"/>
        </w:rPr>
        <w:t>的作用边界是什么</w:t>
      </w:r>
      <w:r>
        <w:rPr>
          <w:rFonts w:hint="eastAsia" w:cs="宋体"/>
          <w:bCs/>
          <w:color w:val="auto"/>
          <w:sz w:val="24"/>
          <w:szCs w:val="24"/>
          <w:lang w:eastAsia="zh-CN"/>
        </w:rPr>
        <w:t>”</w:t>
      </w:r>
      <w:r>
        <w:rPr>
          <w:rFonts w:hint="eastAsia" w:cs="宋体"/>
          <w:bCs/>
          <w:color w:val="auto"/>
          <w:sz w:val="24"/>
          <w:szCs w:val="24"/>
          <w:lang w:val="en-US" w:eastAsia="zh-CN"/>
        </w:rPr>
        <w:t>这两个问题</w:t>
      </w:r>
      <w:r>
        <w:rPr>
          <w:rFonts w:hint="eastAsia" w:cs="宋体"/>
          <w:bCs/>
          <w:color w:val="auto"/>
          <w:sz w:val="24"/>
          <w:szCs w:val="24"/>
        </w:rPr>
        <w:t>。通过</w:t>
      </w:r>
      <w:r>
        <w:rPr>
          <w:rFonts w:hint="eastAsia" w:cs="宋体"/>
          <w:bCs/>
          <w:color w:val="auto"/>
          <w:sz w:val="24"/>
          <w:szCs w:val="24"/>
          <w:lang w:val="en-US" w:eastAsia="zh-CN"/>
        </w:rPr>
        <w:t>对</w:t>
      </w:r>
      <w:r>
        <w:rPr>
          <w:rFonts w:hint="eastAsia" w:cs="宋体"/>
          <w:bCs/>
          <w:color w:val="auto"/>
          <w:sz w:val="24"/>
          <w:szCs w:val="24"/>
        </w:rPr>
        <w:t>275份有效问卷进行数据整理和实证分析，</w:t>
      </w:r>
      <w:r>
        <w:rPr>
          <w:rFonts w:hint="eastAsia" w:cs="宋体"/>
          <w:bCs/>
          <w:color w:val="auto"/>
          <w:sz w:val="24"/>
          <w:szCs w:val="24"/>
          <w:lang w:val="en-US" w:eastAsia="zh-CN"/>
        </w:rPr>
        <w:t>得出</w:t>
      </w:r>
      <w:r>
        <w:rPr>
          <w:rFonts w:hint="eastAsia" w:cs="宋体"/>
          <w:bCs/>
          <w:color w:val="auto"/>
          <w:sz w:val="24"/>
          <w:szCs w:val="24"/>
        </w:rPr>
        <w:t>了以下结论：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4"/>
        </w:rPr>
      </w:pPr>
      <w:r>
        <w:rPr>
          <w:rFonts w:hint="eastAsia" w:cs="宋体"/>
          <w:bCs/>
          <w:color w:val="auto"/>
          <w:sz w:val="24"/>
          <w:szCs w:val="24"/>
          <w:lang w:eastAsia="zh-CN"/>
        </w:rPr>
        <w:t>团队幽默氛围感知</w:t>
      </w:r>
      <w:r>
        <w:rPr>
          <w:rFonts w:hint="eastAsia" w:cs="宋体"/>
          <w:bCs/>
          <w:color w:val="auto"/>
          <w:sz w:val="24"/>
          <w:szCs w:val="24"/>
        </w:rPr>
        <w:t>显著影响组织认同。与已有研究的结论</w:t>
      </w:r>
      <w:r>
        <w:rPr>
          <w:rFonts w:hint="eastAsia" w:cs="宋体"/>
          <w:bCs/>
          <w:color w:val="auto"/>
          <w:sz w:val="24"/>
          <w:szCs w:val="24"/>
          <w:lang w:val="en-US" w:eastAsia="zh-CN"/>
        </w:rPr>
        <w:t>相一致</w:t>
      </w:r>
      <w:r>
        <w:rPr>
          <w:rFonts w:hint="eastAsia" w:cs="宋体"/>
          <w:bCs/>
          <w:color w:val="auto"/>
          <w:sz w:val="24"/>
          <w:szCs w:val="24"/>
        </w:rPr>
        <w:t>，团队氛围幽默</w:t>
      </w:r>
      <w:r>
        <w:rPr>
          <w:rFonts w:hint="eastAsia" w:cs="宋体"/>
          <w:bCs/>
          <w:color w:val="auto"/>
          <w:sz w:val="24"/>
          <w:szCs w:val="24"/>
          <w:lang w:val="en-US" w:eastAsia="zh-CN"/>
        </w:rPr>
        <w:t>感知</w:t>
      </w:r>
      <w:r>
        <w:rPr>
          <w:rFonts w:hint="eastAsia" w:cs="宋体"/>
          <w:bCs/>
          <w:color w:val="auto"/>
          <w:sz w:val="24"/>
          <w:szCs w:val="24"/>
        </w:rPr>
        <w:t>程度越高，新员工组织认同</w:t>
      </w:r>
      <w:r>
        <w:rPr>
          <w:rFonts w:hint="eastAsia" w:cs="宋体"/>
          <w:bCs/>
          <w:color w:val="auto"/>
          <w:sz w:val="24"/>
          <w:szCs w:val="24"/>
          <w:lang w:val="en-US" w:eastAsia="zh-CN"/>
        </w:rPr>
        <w:t>感</w:t>
      </w:r>
      <w:r>
        <w:rPr>
          <w:rFonts w:hint="eastAsia" w:cs="宋体"/>
          <w:bCs/>
          <w:color w:val="auto"/>
          <w:sz w:val="24"/>
          <w:szCs w:val="24"/>
        </w:rPr>
        <w:t>就越高。这一结论说明，</w:t>
      </w:r>
      <w:r>
        <w:rPr>
          <w:rFonts w:hint="eastAsia" w:cs="宋体"/>
          <w:bCs/>
          <w:color w:val="auto"/>
          <w:sz w:val="24"/>
          <w:szCs w:val="24"/>
          <w:lang w:val="en-US" w:eastAsia="zh-CN"/>
        </w:rPr>
        <w:t>工作环境</w:t>
      </w:r>
      <w:r>
        <w:rPr>
          <w:rFonts w:hint="eastAsia" w:cs="宋体"/>
          <w:bCs/>
          <w:color w:val="auto"/>
          <w:sz w:val="24"/>
          <w:szCs w:val="24"/>
        </w:rPr>
        <w:t>是员工最重要的信息</w:t>
      </w:r>
      <w:r>
        <w:rPr>
          <w:rFonts w:hint="eastAsia" w:cs="宋体"/>
          <w:bCs/>
          <w:color w:val="auto"/>
          <w:sz w:val="24"/>
          <w:szCs w:val="24"/>
          <w:lang w:val="en-US" w:eastAsia="zh-CN"/>
        </w:rPr>
        <w:t>获取</w:t>
      </w:r>
      <w:r>
        <w:rPr>
          <w:rFonts w:hint="eastAsia" w:cs="宋体"/>
          <w:bCs/>
          <w:color w:val="auto"/>
          <w:sz w:val="24"/>
          <w:szCs w:val="24"/>
        </w:rPr>
        <w:t>来源，同事与团队氛围的幽默会为员工传递积极信号，被员工正向解读和处理，员工能够感受组织归属感。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cs="宋体"/>
          <w:bCs/>
          <w:color w:val="auto"/>
          <w:sz w:val="24"/>
          <w:szCs w:val="24"/>
        </w:rPr>
      </w:pPr>
      <w:r>
        <w:rPr>
          <w:rFonts w:hint="eastAsia" w:cs="宋体"/>
          <w:bCs/>
          <w:color w:val="auto"/>
          <w:sz w:val="24"/>
          <w:szCs w:val="24"/>
        </w:rPr>
        <w:t>组织认同在</w:t>
      </w:r>
      <w:r>
        <w:rPr>
          <w:rFonts w:hint="eastAsia" w:cs="宋体"/>
          <w:bCs/>
          <w:color w:val="auto"/>
          <w:sz w:val="24"/>
          <w:szCs w:val="24"/>
          <w:lang w:eastAsia="zh-CN"/>
        </w:rPr>
        <w:t>团队幽默氛围感知</w:t>
      </w:r>
      <w:r>
        <w:rPr>
          <w:rFonts w:hint="eastAsia" w:cs="宋体"/>
          <w:bCs/>
          <w:color w:val="auto"/>
          <w:sz w:val="24"/>
          <w:szCs w:val="24"/>
        </w:rPr>
        <w:t>与新员工社会化之间其中介作用。</w:t>
      </w:r>
      <w:r>
        <w:rPr>
          <w:rFonts w:hint="eastAsia" w:cs="宋体"/>
          <w:bCs/>
          <w:color w:val="auto"/>
          <w:sz w:val="24"/>
          <w:szCs w:val="24"/>
          <w:lang w:eastAsia="zh-CN"/>
        </w:rPr>
        <w:t>团队幽默氛围感知</w:t>
      </w:r>
      <w:r>
        <w:rPr>
          <w:rFonts w:hint="eastAsia" w:cs="宋体"/>
          <w:bCs/>
          <w:color w:val="auto"/>
          <w:sz w:val="24"/>
          <w:szCs w:val="24"/>
          <w:lang w:val="en-US" w:eastAsia="zh-CN"/>
        </w:rPr>
        <w:t>对</w:t>
      </w:r>
      <w:r>
        <w:rPr>
          <w:rFonts w:hint="eastAsia" w:cs="宋体"/>
          <w:bCs/>
          <w:color w:val="auto"/>
          <w:sz w:val="24"/>
          <w:szCs w:val="24"/>
        </w:rPr>
        <w:t>员工的组织认同</w:t>
      </w:r>
      <w:r>
        <w:rPr>
          <w:rFonts w:hint="eastAsia" w:cs="宋体"/>
          <w:bCs/>
          <w:color w:val="auto"/>
          <w:sz w:val="24"/>
          <w:szCs w:val="24"/>
          <w:lang w:val="en-US" w:eastAsia="zh-CN"/>
        </w:rPr>
        <w:t>有正面影响，</w:t>
      </w:r>
      <w:r>
        <w:rPr>
          <w:rFonts w:hint="eastAsia" w:cs="宋体"/>
          <w:bCs/>
          <w:color w:val="auto"/>
          <w:sz w:val="24"/>
          <w:szCs w:val="24"/>
        </w:rPr>
        <w:t>组织认同</w:t>
      </w:r>
      <w:r>
        <w:rPr>
          <w:rFonts w:hint="eastAsia" w:cs="宋体"/>
          <w:bCs/>
          <w:color w:val="auto"/>
          <w:sz w:val="24"/>
          <w:szCs w:val="24"/>
          <w:lang w:val="en-US" w:eastAsia="zh-CN"/>
        </w:rPr>
        <w:t>也</w:t>
      </w:r>
      <w:r>
        <w:rPr>
          <w:rFonts w:hint="eastAsia" w:cs="宋体"/>
          <w:bCs/>
          <w:color w:val="auto"/>
          <w:sz w:val="24"/>
          <w:szCs w:val="24"/>
        </w:rPr>
        <w:t>可以显著正向预测</w:t>
      </w:r>
      <w:r>
        <w:rPr>
          <w:rFonts w:hint="eastAsia" w:cs="宋体"/>
          <w:bCs/>
          <w:color w:val="auto"/>
          <w:sz w:val="24"/>
          <w:szCs w:val="24"/>
          <w:lang w:val="en-US" w:eastAsia="zh-CN"/>
        </w:rPr>
        <w:t>新员工</w:t>
      </w:r>
      <w:r>
        <w:rPr>
          <w:rFonts w:hint="eastAsia" w:cs="宋体"/>
          <w:bCs/>
          <w:color w:val="auto"/>
          <w:sz w:val="24"/>
          <w:szCs w:val="24"/>
        </w:rPr>
        <w:t>社会化的三个维度，说明</w:t>
      </w:r>
      <w:r>
        <w:rPr>
          <w:rFonts w:hint="eastAsia" w:cs="宋体"/>
          <w:bCs/>
          <w:color w:val="auto"/>
          <w:sz w:val="24"/>
          <w:szCs w:val="24"/>
          <w:lang w:eastAsia="zh-CN"/>
        </w:rPr>
        <w:t>团队幽默氛围感知</w:t>
      </w:r>
      <w:r>
        <w:rPr>
          <w:rFonts w:hint="eastAsia" w:cs="宋体"/>
          <w:bCs/>
          <w:color w:val="auto"/>
          <w:sz w:val="24"/>
          <w:szCs w:val="24"/>
        </w:rPr>
        <w:t>可以通过影响组织认同</w:t>
      </w:r>
      <w:r>
        <w:rPr>
          <w:rFonts w:hint="eastAsia" w:cs="宋体"/>
          <w:bCs/>
          <w:color w:val="auto"/>
          <w:sz w:val="24"/>
          <w:szCs w:val="24"/>
          <w:lang w:eastAsia="zh-CN"/>
        </w:rPr>
        <w:t>，</w:t>
      </w:r>
      <w:r>
        <w:rPr>
          <w:rFonts w:hint="eastAsia" w:cs="宋体"/>
          <w:bCs/>
          <w:color w:val="auto"/>
          <w:sz w:val="24"/>
          <w:szCs w:val="24"/>
        </w:rPr>
        <w:t>让员工感受到组织的</w:t>
      </w:r>
      <w:r>
        <w:rPr>
          <w:rFonts w:hint="eastAsia" w:cs="宋体"/>
          <w:bCs/>
          <w:color w:val="auto"/>
          <w:sz w:val="24"/>
          <w:szCs w:val="24"/>
          <w:lang w:val="en-US" w:eastAsia="zh-CN"/>
        </w:rPr>
        <w:t>关心</w:t>
      </w:r>
      <w:r>
        <w:rPr>
          <w:rFonts w:hint="eastAsia" w:cs="宋体"/>
          <w:bCs/>
          <w:color w:val="auto"/>
          <w:sz w:val="24"/>
          <w:szCs w:val="24"/>
        </w:rPr>
        <w:t>，进而影响员工的社会化</w:t>
      </w:r>
      <w:r>
        <w:rPr>
          <w:rFonts w:hint="eastAsia" w:cs="宋体"/>
          <w:bCs/>
          <w:color w:val="auto"/>
          <w:sz w:val="24"/>
          <w:szCs w:val="24"/>
          <w:lang w:val="en-US" w:eastAsia="zh-CN"/>
        </w:rPr>
        <w:t>过程</w:t>
      </w:r>
      <w:r>
        <w:rPr>
          <w:rFonts w:hint="eastAsia" w:cs="宋体"/>
          <w:bCs/>
          <w:color w:val="auto"/>
          <w:sz w:val="24"/>
          <w:szCs w:val="24"/>
        </w:rPr>
        <w:t>。根据社会认同理论，组织成员</w:t>
      </w:r>
      <w:r>
        <w:rPr>
          <w:rFonts w:hint="eastAsia" w:cs="宋体"/>
          <w:bCs/>
          <w:color w:val="auto"/>
          <w:sz w:val="24"/>
          <w:szCs w:val="24"/>
          <w:lang w:val="en-US" w:eastAsia="zh-CN"/>
        </w:rPr>
        <w:t>的行为倾向被他们</w:t>
      </w:r>
      <w:r>
        <w:rPr>
          <w:rFonts w:hint="eastAsia" w:cs="宋体"/>
          <w:bCs/>
          <w:color w:val="auto"/>
          <w:sz w:val="24"/>
          <w:szCs w:val="24"/>
        </w:rPr>
        <w:t>对组织的认同程度决定，对组织的认同</w:t>
      </w:r>
      <w:r>
        <w:rPr>
          <w:rFonts w:hint="eastAsia" w:cs="宋体"/>
          <w:bCs/>
          <w:color w:val="auto"/>
          <w:sz w:val="24"/>
          <w:szCs w:val="24"/>
          <w:lang w:val="en-US" w:eastAsia="zh-CN"/>
        </w:rPr>
        <w:t>感</w:t>
      </w:r>
      <w:r>
        <w:rPr>
          <w:rFonts w:hint="eastAsia" w:cs="宋体"/>
          <w:bCs/>
          <w:color w:val="auto"/>
          <w:sz w:val="24"/>
          <w:szCs w:val="24"/>
        </w:rPr>
        <w:t>越高的员工，其社会化就越好。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cs="宋体"/>
          <w:bCs/>
          <w:color w:val="auto"/>
          <w:sz w:val="24"/>
          <w:szCs w:val="24"/>
        </w:rPr>
      </w:pPr>
      <w:r>
        <w:rPr>
          <w:rFonts w:hint="eastAsia" w:cs="宋体"/>
          <w:bCs/>
          <w:color w:val="auto"/>
          <w:sz w:val="24"/>
          <w:szCs w:val="24"/>
        </w:rPr>
        <w:t>新员工自身幽默感在</w:t>
      </w:r>
      <w:r>
        <w:rPr>
          <w:rFonts w:hint="eastAsia" w:cs="宋体"/>
          <w:bCs/>
          <w:color w:val="auto"/>
          <w:sz w:val="24"/>
          <w:szCs w:val="24"/>
          <w:lang w:eastAsia="zh-CN"/>
        </w:rPr>
        <w:t>团队幽默氛围感知</w:t>
      </w:r>
      <w:r>
        <w:rPr>
          <w:rFonts w:hint="eastAsia" w:cs="宋体"/>
          <w:bCs/>
          <w:color w:val="auto"/>
          <w:sz w:val="24"/>
          <w:szCs w:val="24"/>
          <w:lang w:val="en-US" w:eastAsia="zh-CN"/>
        </w:rPr>
        <w:t>与</w:t>
      </w:r>
      <w:r>
        <w:rPr>
          <w:rFonts w:hint="eastAsia" w:cs="宋体"/>
          <w:bCs/>
          <w:color w:val="auto"/>
          <w:sz w:val="24"/>
          <w:szCs w:val="24"/>
        </w:rPr>
        <w:t>组织认同的调节作用</w:t>
      </w:r>
      <w:r>
        <w:rPr>
          <w:rFonts w:hint="eastAsia" w:cs="宋体"/>
          <w:bCs/>
          <w:color w:val="auto"/>
          <w:sz w:val="24"/>
          <w:szCs w:val="24"/>
          <w:lang w:val="en-US" w:eastAsia="zh-CN"/>
        </w:rPr>
        <w:t>不支持假设。</w:t>
      </w:r>
      <w:r>
        <w:rPr>
          <w:rFonts w:hint="eastAsia" w:cs="宋体"/>
          <w:bCs/>
          <w:color w:val="auto"/>
          <w:sz w:val="24"/>
          <w:szCs w:val="24"/>
        </w:rPr>
        <w:t>从数据分析结果来看，</w:t>
      </w:r>
      <w:r>
        <w:rPr>
          <w:rFonts w:hint="eastAsia" w:cs="宋体"/>
          <w:bCs/>
          <w:color w:val="auto"/>
          <w:sz w:val="24"/>
          <w:szCs w:val="24"/>
          <w:lang w:eastAsia="zh-CN"/>
        </w:rPr>
        <w:t>团队幽默氛围感知</w:t>
      </w:r>
      <w:r>
        <w:rPr>
          <w:rFonts w:hint="eastAsia" w:cs="宋体"/>
          <w:bCs/>
          <w:color w:val="auto"/>
          <w:sz w:val="24"/>
          <w:szCs w:val="24"/>
        </w:rPr>
        <w:t>与自身幽默的交互项对组织认同有影响，但不明显。</w:t>
      </w:r>
      <w:r>
        <w:rPr>
          <w:rFonts w:hint="eastAsia" w:cs="宋体"/>
          <w:bCs/>
          <w:color w:val="auto"/>
          <w:sz w:val="24"/>
          <w:szCs w:val="24"/>
          <w:lang w:val="en-US" w:eastAsia="zh-CN"/>
        </w:rPr>
        <w:t>根据</w:t>
      </w:r>
      <w:r>
        <w:rPr>
          <w:rFonts w:hint="eastAsia" w:cs="宋体"/>
          <w:bCs/>
          <w:color w:val="auto"/>
          <w:sz w:val="24"/>
          <w:szCs w:val="24"/>
        </w:rPr>
        <w:t>社会信息加工理论，幽默感越高的员工对团队幽默的感知越强烈</w:t>
      </w:r>
      <w:r>
        <w:rPr>
          <w:rFonts w:hint="eastAsia" w:cs="宋体"/>
          <w:bCs/>
          <w:color w:val="auto"/>
          <w:sz w:val="24"/>
          <w:szCs w:val="24"/>
          <w:lang w:eastAsia="zh-CN"/>
        </w:rPr>
        <w:t>。</w:t>
      </w:r>
      <w:r>
        <w:rPr>
          <w:rFonts w:hint="eastAsia" w:cs="宋体"/>
          <w:bCs/>
          <w:color w:val="auto"/>
          <w:sz w:val="24"/>
          <w:szCs w:val="24"/>
        </w:rPr>
        <w:t>但感知幽默氛围水平的提高并不能直接影响员工组织认同的提高。原因可能是，在员工通过认知和学习，即使是幽默感知水平较低的员工，在经常接受来自团队的幽默信息后，也同样可以受到</w:t>
      </w:r>
      <w:r>
        <w:rPr>
          <w:rFonts w:hint="eastAsia" w:cs="宋体"/>
          <w:bCs/>
          <w:color w:val="auto"/>
          <w:sz w:val="24"/>
          <w:szCs w:val="24"/>
          <w:lang w:eastAsia="zh-CN"/>
        </w:rPr>
        <w:t>团队幽默氛围</w:t>
      </w:r>
      <w:r>
        <w:rPr>
          <w:rFonts w:hint="eastAsia" w:cs="宋体"/>
          <w:bCs/>
          <w:color w:val="auto"/>
          <w:sz w:val="24"/>
          <w:szCs w:val="24"/>
        </w:rPr>
        <w:t>的积极影响，其组织认同感也随之增加。</w:t>
      </w:r>
      <w:r>
        <w:rPr>
          <w:rFonts w:hint="eastAsia" w:cs="宋体"/>
          <w:bCs/>
          <w:color w:val="auto"/>
          <w:sz w:val="24"/>
          <w:szCs w:val="24"/>
          <w:lang w:val="en-US" w:eastAsia="zh-CN"/>
        </w:rPr>
        <w:t>这也说明团队幽默氛围这一工具不受个体幽默感差异的影响，更能体现出团队幽默氛围的作用效果。</w:t>
      </w:r>
    </w:p>
    <w:p>
      <w:pPr>
        <w:pStyle w:val="3"/>
        <w:spacing w:before="156" w:after="156"/>
        <w:rPr>
          <w:rFonts w:hint="eastAsia"/>
          <w:color w:val="auto"/>
        </w:rPr>
      </w:pPr>
      <w:bookmarkStart w:id="90" w:name="_Toc35"/>
      <w:bookmarkStart w:id="91" w:name="_Toc103236504"/>
      <w:bookmarkStart w:id="92" w:name="_Toc9949"/>
      <w:r>
        <w:rPr>
          <w:rFonts w:hint="eastAsia"/>
          <w:color w:val="auto"/>
        </w:rPr>
        <w:t>5.2局限性</w:t>
      </w:r>
      <w:bookmarkEnd w:id="90"/>
      <w:bookmarkEnd w:id="91"/>
      <w:bookmarkEnd w:id="92"/>
    </w:p>
    <w:p>
      <w:pPr>
        <w:spacing w:before="156" w:beforeLines="50" w:after="156" w:afterLines="50" w:line="360" w:lineRule="auto"/>
        <w:ind w:firstLine="480" w:firstLineChars="200"/>
        <w:rPr>
          <w:rFonts w:hint="eastAsia"/>
          <w:bCs/>
          <w:color w:val="auto"/>
          <w:sz w:val="24"/>
          <w:szCs w:val="24"/>
        </w:rPr>
      </w:pPr>
      <w:r>
        <w:rPr>
          <w:rFonts w:hint="eastAsia"/>
          <w:bCs/>
          <w:color w:val="auto"/>
          <w:sz w:val="24"/>
          <w:szCs w:val="24"/>
        </w:rPr>
        <w:t>本次研究也有一定的局限性：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Cs/>
          <w:color w:val="auto"/>
          <w:sz w:val="24"/>
          <w:szCs w:val="24"/>
        </w:rPr>
      </w:pPr>
      <w:r>
        <w:rPr>
          <w:rFonts w:hint="eastAsia"/>
          <w:bCs/>
          <w:color w:val="auto"/>
          <w:sz w:val="24"/>
          <w:szCs w:val="24"/>
        </w:rPr>
        <w:t>（1）只探讨了团队积极幽默氛围对新员工社会化的影响。</w:t>
      </w:r>
      <w:r>
        <w:rPr>
          <w:rFonts w:hint="eastAsia"/>
          <w:bCs/>
          <w:color w:val="auto"/>
          <w:sz w:val="24"/>
          <w:szCs w:val="24"/>
          <w:lang w:val="en-US" w:eastAsia="zh-CN"/>
        </w:rPr>
        <w:t>团队幽默氛围有积极作用也有消极作用</w:t>
      </w:r>
      <w:r>
        <w:rPr>
          <w:rFonts w:hint="eastAsia"/>
          <w:bCs/>
          <w:color w:val="auto"/>
          <w:sz w:val="24"/>
          <w:szCs w:val="24"/>
        </w:rPr>
        <w:t>。我们在测量</w:t>
      </w:r>
      <w:r>
        <w:rPr>
          <w:rFonts w:hint="eastAsia"/>
          <w:bCs/>
          <w:color w:val="auto"/>
          <w:sz w:val="24"/>
          <w:szCs w:val="24"/>
          <w:lang w:eastAsia="zh-CN"/>
        </w:rPr>
        <w:t>团队幽默氛围感知</w:t>
      </w:r>
      <w:r>
        <w:rPr>
          <w:rFonts w:hint="eastAsia"/>
          <w:bCs/>
          <w:color w:val="auto"/>
          <w:sz w:val="24"/>
          <w:szCs w:val="24"/>
        </w:rPr>
        <w:t>的时候，只用了量表的一个维度，</w:t>
      </w:r>
      <w:r>
        <w:rPr>
          <w:rFonts w:hint="eastAsia"/>
          <w:bCs/>
          <w:color w:val="auto"/>
          <w:sz w:val="24"/>
          <w:szCs w:val="24"/>
          <w:lang w:val="en-US" w:eastAsia="zh-CN"/>
        </w:rPr>
        <w:t>研究了</w:t>
      </w:r>
      <w:r>
        <w:rPr>
          <w:rFonts w:hint="eastAsia"/>
          <w:bCs/>
          <w:color w:val="auto"/>
          <w:sz w:val="24"/>
          <w:szCs w:val="24"/>
        </w:rPr>
        <w:t>团队积极幽默氛围对新员工社会化的影响。</w:t>
      </w:r>
      <w:r>
        <w:rPr>
          <w:rFonts w:hint="eastAsia"/>
          <w:bCs/>
          <w:color w:val="auto"/>
          <w:sz w:val="24"/>
          <w:szCs w:val="24"/>
          <w:lang w:val="en-US" w:eastAsia="zh-CN"/>
        </w:rPr>
        <w:t>此量表还有消极幽默，外群幽默，主管支持等三个维度。</w:t>
      </w:r>
      <w:r>
        <w:rPr>
          <w:rFonts w:hint="eastAsia"/>
          <w:bCs/>
          <w:color w:val="auto"/>
          <w:sz w:val="24"/>
          <w:szCs w:val="24"/>
        </w:rPr>
        <w:t>所以</w:t>
      </w:r>
      <w:r>
        <w:rPr>
          <w:rFonts w:hint="eastAsia"/>
          <w:bCs/>
          <w:color w:val="auto"/>
          <w:sz w:val="24"/>
          <w:szCs w:val="24"/>
          <w:lang w:val="en-US" w:eastAsia="zh-CN"/>
        </w:rPr>
        <w:t>在自变量的测量上有很大的局限性，研究</w:t>
      </w:r>
      <w:r>
        <w:rPr>
          <w:rFonts w:hint="eastAsia"/>
          <w:bCs/>
          <w:color w:val="auto"/>
          <w:sz w:val="24"/>
          <w:szCs w:val="24"/>
        </w:rPr>
        <w:t>结果</w:t>
      </w:r>
      <w:r>
        <w:rPr>
          <w:rFonts w:hint="eastAsia"/>
          <w:bCs/>
          <w:color w:val="auto"/>
          <w:sz w:val="24"/>
          <w:szCs w:val="24"/>
          <w:lang w:val="en-US" w:eastAsia="zh-CN"/>
        </w:rPr>
        <w:t>也可能因此受到影响</w:t>
      </w:r>
      <w:r>
        <w:rPr>
          <w:rFonts w:hint="eastAsia"/>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Cs/>
          <w:color w:val="auto"/>
          <w:sz w:val="24"/>
          <w:szCs w:val="24"/>
        </w:rPr>
      </w:pPr>
      <w:r>
        <w:rPr>
          <w:rFonts w:hint="eastAsia"/>
          <w:bCs/>
          <w:color w:val="auto"/>
          <w:sz w:val="24"/>
          <w:szCs w:val="24"/>
        </w:rPr>
        <w:t>（2）共同方法偏差有关的风险可能影响了我们模型中的关系。本研究</w:t>
      </w:r>
      <w:r>
        <w:rPr>
          <w:rFonts w:hint="eastAsia"/>
          <w:bCs/>
          <w:color w:val="auto"/>
          <w:sz w:val="24"/>
          <w:szCs w:val="24"/>
          <w:lang w:eastAsia="zh-CN"/>
        </w:rPr>
        <w:t>中心</w:t>
      </w:r>
      <w:r>
        <w:rPr>
          <w:rFonts w:hint="eastAsia"/>
          <w:bCs/>
          <w:color w:val="auto"/>
          <w:sz w:val="24"/>
          <w:szCs w:val="24"/>
        </w:rPr>
        <w:t>员工角色清晰，任务掌握，社会接纳等都可能受到问卷调研方式的限制，因为采用自我评价的方式，无法保证其评价客观准确。所以可能会受到共同方法偏差的影响。</w:t>
      </w:r>
    </w:p>
    <w:p>
      <w:pPr>
        <w:pStyle w:val="3"/>
        <w:spacing w:before="156" w:after="156"/>
        <w:rPr>
          <w:rFonts w:hint="eastAsia"/>
          <w:color w:val="auto"/>
        </w:rPr>
      </w:pPr>
      <w:bookmarkStart w:id="93" w:name="_Toc7197"/>
      <w:bookmarkStart w:id="94" w:name="_Toc9925"/>
      <w:bookmarkStart w:id="95" w:name="_Toc103236505"/>
      <w:r>
        <w:rPr>
          <w:rFonts w:hint="eastAsia"/>
          <w:color w:val="auto"/>
        </w:rPr>
        <w:t>5.3未来展望</w:t>
      </w:r>
      <w:bookmarkEnd w:id="93"/>
      <w:bookmarkEnd w:id="94"/>
      <w:bookmarkEnd w:id="9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Cs/>
          <w:color w:val="auto"/>
          <w:sz w:val="24"/>
          <w:szCs w:val="24"/>
        </w:rPr>
      </w:pPr>
      <w:r>
        <w:rPr>
          <w:rFonts w:hint="eastAsia"/>
          <w:bCs/>
          <w:color w:val="auto"/>
          <w:sz w:val="24"/>
          <w:szCs w:val="24"/>
          <w:lang w:val="en-US" w:eastAsia="zh-CN"/>
        </w:rPr>
        <w:t>基于本研究的局限性，</w:t>
      </w:r>
      <w:r>
        <w:rPr>
          <w:rFonts w:hint="eastAsia"/>
          <w:bCs/>
          <w:color w:val="auto"/>
          <w:sz w:val="24"/>
          <w:szCs w:val="24"/>
        </w:rPr>
        <w:t>未来研究可以从</w:t>
      </w:r>
      <w:r>
        <w:rPr>
          <w:rFonts w:hint="eastAsia"/>
          <w:bCs/>
          <w:color w:val="auto"/>
          <w:sz w:val="24"/>
          <w:szCs w:val="24"/>
          <w:lang w:val="en-US" w:eastAsia="zh-CN"/>
        </w:rPr>
        <w:t>以</w:t>
      </w:r>
      <w:r>
        <w:rPr>
          <w:rFonts w:hint="eastAsia"/>
          <w:bCs/>
          <w:color w:val="auto"/>
          <w:sz w:val="24"/>
          <w:szCs w:val="24"/>
        </w:rPr>
        <w:t>下几个方面</w:t>
      </w:r>
      <w:r>
        <w:rPr>
          <w:rFonts w:hint="eastAsia"/>
          <w:bCs/>
          <w:color w:val="auto"/>
          <w:sz w:val="24"/>
          <w:szCs w:val="24"/>
          <w:lang w:val="en-US" w:eastAsia="zh-CN"/>
        </w:rPr>
        <w:t>改进和深入研究</w:t>
      </w:r>
      <w:r>
        <w:rPr>
          <w:rFonts w:hint="eastAsia"/>
          <w:bCs/>
          <w:color w:val="auto"/>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bCs/>
          <w:color w:val="auto"/>
          <w:sz w:val="24"/>
          <w:szCs w:val="24"/>
        </w:rPr>
      </w:pPr>
      <w:r>
        <w:rPr>
          <w:rFonts w:hint="eastAsia"/>
          <w:bCs/>
          <w:color w:val="auto"/>
          <w:sz w:val="24"/>
          <w:szCs w:val="24"/>
          <w:lang w:val="en-US" w:eastAsia="zh-CN"/>
        </w:rPr>
        <w:t>未来</w:t>
      </w:r>
      <w:r>
        <w:rPr>
          <w:rFonts w:hint="eastAsia"/>
          <w:bCs/>
          <w:color w:val="auto"/>
          <w:sz w:val="24"/>
          <w:szCs w:val="24"/>
        </w:rPr>
        <w:t>的研究可以从团队消极幽默或攻击性幽默方面展开，探索</w:t>
      </w:r>
      <w:r>
        <w:rPr>
          <w:rFonts w:hint="eastAsia"/>
          <w:bCs/>
          <w:color w:val="auto"/>
          <w:sz w:val="24"/>
          <w:szCs w:val="24"/>
          <w:lang w:eastAsia="zh-CN"/>
        </w:rPr>
        <w:t>团队幽默氛围感知</w:t>
      </w:r>
      <w:r>
        <w:rPr>
          <w:rFonts w:hint="eastAsia"/>
          <w:bCs/>
          <w:color w:val="auto"/>
          <w:sz w:val="24"/>
          <w:szCs w:val="24"/>
        </w:rPr>
        <w:t>对新员工社会化的负面影响。同时，研究对象可以更加广泛，一方面应增加更多的行业样本，</w:t>
      </w:r>
      <w:r>
        <w:rPr>
          <w:rFonts w:hint="eastAsia"/>
          <w:bCs/>
          <w:color w:val="auto"/>
          <w:sz w:val="24"/>
          <w:szCs w:val="24"/>
          <w:lang w:val="en-US" w:eastAsia="zh-CN"/>
        </w:rPr>
        <w:t>强调工作环境的多样性，另一方面增加样本覆盖的范围，扩大年龄段等</w:t>
      </w:r>
      <w:r>
        <w:rPr>
          <w:rFonts w:hint="eastAsia"/>
          <w:bCs/>
          <w:color w:val="auto"/>
          <w:sz w:val="24"/>
          <w:szCs w:val="24"/>
        </w:rPr>
        <w:t>。如果今后</w:t>
      </w:r>
      <w:r>
        <w:rPr>
          <w:rFonts w:hint="eastAsia"/>
          <w:bCs/>
          <w:color w:val="auto"/>
          <w:sz w:val="24"/>
          <w:szCs w:val="24"/>
          <w:lang w:val="en-US" w:eastAsia="zh-CN"/>
        </w:rPr>
        <w:t>可以扩大样本范围</w:t>
      </w:r>
      <w:r>
        <w:rPr>
          <w:rFonts w:hint="eastAsia"/>
          <w:bCs/>
          <w:color w:val="auto"/>
          <w:sz w:val="24"/>
          <w:szCs w:val="24"/>
        </w:rPr>
        <w:t>，并考虑多个维度和变量，研究成果的</w:t>
      </w:r>
      <w:r>
        <w:rPr>
          <w:rFonts w:hint="eastAsia"/>
          <w:bCs/>
          <w:color w:val="auto"/>
          <w:sz w:val="24"/>
          <w:szCs w:val="24"/>
          <w:lang w:val="en-US" w:eastAsia="zh-CN"/>
        </w:rPr>
        <w:t>代表性和</w:t>
      </w:r>
      <w:r>
        <w:rPr>
          <w:rFonts w:hint="eastAsia"/>
          <w:bCs/>
          <w:color w:val="auto"/>
          <w:sz w:val="24"/>
          <w:szCs w:val="24"/>
        </w:rPr>
        <w:t>适用性</w:t>
      </w:r>
      <w:r>
        <w:rPr>
          <w:rFonts w:hint="eastAsia"/>
          <w:bCs/>
          <w:color w:val="auto"/>
          <w:sz w:val="24"/>
          <w:szCs w:val="24"/>
          <w:lang w:val="en-US" w:eastAsia="zh-CN"/>
        </w:rPr>
        <w:t>也会提高</w:t>
      </w:r>
      <w:r>
        <w:rPr>
          <w:rFonts w:hint="eastAsia"/>
          <w:bCs/>
          <w:color w:val="auto"/>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bCs/>
          <w:color w:val="auto"/>
          <w:sz w:val="24"/>
          <w:szCs w:val="24"/>
        </w:rPr>
      </w:pPr>
      <w:r>
        <w:rPr>
          <w:rFonts w:cs="宋体"/>
          <w:color w:val="auto"/>
          <w:sz w:val="24"/>
          <w:szCs w:val="24"/>
        </w:rPr>
        <w:t>本研究主要</w:t>
      </w:r>
      <w:r>
        <w:rPr>
          <w:rFonts w:hint="eastAsia" w:cs="宋体"/>
          <w:color w:val="auto"/>
          <w:sz w:val="24"/>
          <w:szCs w:val="24"/>
          <w:lang w:val="en-US" w:eastAsia="zh-CN"/>
        </w:rPr>
        <w:t>采用</w:t>
      </w:r>
      <w:r>
        <w:rPr>
          <w:rFonts w:cs="宋体"/>
          <w:color w:val="auto"/>
          <w:sz w:val="24"/>
          <w:szCs w:val="24"/>
        </w:rPr>
        <w:t>了西方</w:t>
      </w:r>
      <w:r>
        <w:rPr>
          <w:rFonts w:hint="eastAsia" w:cs="宋体"/>
          <w:color w:val="auto"/>
          <w:sz w:val="24"/>
          <w:szCs w:val="24"/>
          <w:lang w:val="en-US" w:eastAsia="zh-CN"/>
        </w:rPr>
        <w:t>学者</w:t>
      </w:r>
      <w:r>
        <w:rPr>
          <w:rFonts w:cs="宋体"/>
          <w:color w:val="auto"/>
          <w:sz w:val="24"/>
          <w:szCs w:val="24"/>
        </w:rPr>
        <w:t>对</w:t>
      </w:r>
      <w:r>
        <w:rPr>
          <w:rFonts w:hint="eastAsia" w:cs="宋体"/>
          <w:color w:val="auto"/>
          <w:sz w:val="24"/>
          <w:szCs w:val="24"/>
          <w:lang w:eastAsia="zh-CN"/>
        </w:rPr>
        <w:t>团队幽默氛围</w:t>
      </w:r>
      <w:r>
        <w:rPr>
          <w:rFonts w:hint="eastAsia" w:cs="宋体"/>
          <w:color w:val="auto"/>
          <w:sz w:val="24"/>
          <w:szCs w:val="24"/>
        </w:rPr>
        <w:t>，</w:t>
      </w:r>
      <w:r>
        <w:rPr>
          <w:rFonts w:cs="宋体"/>
          <w:color w:val="auto"/>
          <w:sz w:val="24"/>
          <w:szCs w:val="24"/>
        </w:rPr>
        <w:t>组织认同</w:t>
      </w:r>
      <w:r>
        <w:rPr>
          <w:rFonts w:hint="eastAsia" w:cs="宋体"/>
          <w:color w:val="auto"/>
          <w:sz w:val="24"/>
          <w:szCs w:val="24"/>
        </w:rPr>
        <w:t>，员工社会化，</w:t>
      </w:r>
      <w:r>
        <w:rPr>
          <w:rFonts w:cs="宋体"/>
          <w:color w:val="auto"/>
          <w:sz w:val="24"/>
          <w:szCs w:val="24"/>
        </w:rPr>
        <w:t>员工</w:t>
      </w:r>
      <w:r>
        <w:rPr>
          <w:rFonts w:hint="eastAsia" w:cs="宋体"/>
          <w:color w:val="auto"/>
          <w:sz w:val="24"/>
          <w:szCs w:val="24"/>
        </w:rPr>
        <w:t>自身</w:t>
      </w:r>
      <w:r>
        <w:rPr>
          <w:rFonts w:cs="宋体"/>
          <w:color w:val="auto"/>
          <w:sz w:val="24"/>
          <w:szCs w:val="24"/>
        </w:rPr>
        <w:t>幽默感的量表。</w:t>
      </w:r>
      <w:r>
        <w:rPr>
          <w:rFonts w:hint="eastAsia" w:cs="宋体"/>
          <w:color w:val="auto"/>
          <w:sz w:val="24"/>
          <w:szCs w:val="24"/>
        </w:rPr>
        <w:t>考虑到中西方</w:t>
      </w:r>
      <w:r>
        <w:rPr>
          <w:rFonts w:hint="eastAsia" w:cs="宋体"/>
          <w:color w:val="auto"/>
          <w:sz w:val="24"/>
          <w:szCs w:val="24"/>
          <w:lang w:val="en-US" w:eastAsia="zh-CN"/>
        </w:rPr>
        <w:t>职场</w:t>
      </w:r>
      <w:r>
        <w:rPr>
          <w:rFonts w:hint="eastAsia" w:cs="宋体"/>
          <w:color w:val="auto"/>
          <w:sz w:val="24"/>
          <w:szCs w:val="24"/>
        </w:rPr>
        <w:t>有较大的文化差异，</w:t>
      </w:r>
      <w:r>
        <w:rPr>
          <w:rFonts w:hint="eastAsia"/>
          <w:bCs/>
          <w:color w:val="auto"/>
          <w:sz w:val="24"/>
          <w:szCs w:val="24"/>
        </w:rPr>
        <w:t>在不同文化背景</w:t>
      </w:r>
      <w:r>
        <w:rPr>
          <w:rFonts w:hint="eastAsia"/>
          <w:bCs/>
          <w:color w:val="auto"/>
          <w:sz w:val="24"/>
          <w:szCs w:val="24"/>
          <w:lang w:val="en-US" w:eastAsia="zh-CN"/>
        </w:rPr>
        <w:t>下</w:t>
      </w:r>
      <w:r>
        <w:rPr>
          <w:rFonts w:hint="eastAsia"/>
          <w:bCs/>
          <w:color w:val="auto"/>
          <w:sz w:val="24"/>
          <w:szCs w:val="24"/>
        </w:rPr>
        <w:t>，人们对幽默氛围的</w:t>
      </w:r>
      <w:r>
        <w:rPr>
          <w:rFonts w:hint="eastAsia"/>
          <w:bCs/>
          <w:color w:val="auto"/>
          <w:sz w:val="24"/>
          <w:szCs w:val="24"/>
          <w:lang w:val="en-US" w:eastAsia="zh-CN"/>
        </w:rPr>
        <w:t>认知</w:t>
      </w:r>
      <w:r>
        <w:rPr>
          <w:rFonts w:hint="eastAsia"/>
          <w:bCs/>
          <w:color w:val="auto"/>
          <w:sz w:val="24"/>
          <w:szCs w:val="24"/>
        </w:rPr>
        <w:t>和解读肯定会有所不同。</w:t>
      </w:r>
      <w:r>
        <w:rPr>
          <w:rFonts w:hint="eastAsia"/>
          <w:bCs/>
          <w:color w:val="auto"/>
          <w:sz w:val="24"/>
          <w:szCs w:val="24"/>
          <w:lang w:val="en-US" w:eastAsia="zh-CN"/>
        </w:rPr>
        <w:t>因此</w:t>
      </w:r>
      <w:r>
        <w:rPr>
          <w:rFonts w:cs="宋体"/>
          <w:color w:val="auto"/>
          <w:sz w:val="24"/>
          <w:szCs w:val="24"/>
        </w:rPr>
        <w:t>未来研究</w:t>
      </w:r>
      <w:r>
        <w:rPr>
          <w:rFonts w:hint="eastAsia" w:cs="宋体"/>
          <w:color w:val="auto"/>
          <w:sz w:val="24"/>
          <w:szCs w:val="24"/>
          <w:lang w:val="en-US" w:eastAsia="zh-CN"/>
        </w:rPr>
        <w:t>应该根据中国的职场文化特征，</w:t>
      </w:r>
      <w:r>
        <w:rPr>
          <w:rFonts w:cs="宋体"/>
          <w:color w:val="auto"/>
          <w:sz w:val="24"/>
          <w:szCs w:val="24"/>
        </w:rPr>
        <w:t>在研究西方量表的基础上，</w:t>
      </w:r>
      <w:r>
        <w:rPr>
          <w:rFonts w:hint="eastAsia" w:cs="宋体"/>
          <w:color w:val="auto"/>
          <w:sz w:val="24"/>
          <w:szCs w:val="24"/>
          <w:lang w:val="en-US" w:eastAsia="zh-CN"/>
        </w:rPr>
        <w:t>研究</w:t>
      </w:r>
      <w:r>
        <w:rPr>
          <w:rFonts w:cs="宋体"/>
          <w:color w:val="auto"/>
          <w:sz w:val="24"/>
          <w:szCs w:val="24"/>
        </w:rPr>
        <w:t>出</w:t>
      </w:r>
      <w:r>
        <w:rPr>
          <w:rFonts w:hint="eastAsia" w:cs="宋体"/>
          <w:color w:val="auto"/>
          <w:sz w:val="24"/>
          <w:szCs w:val="24"/>
          <w:lang w:val="en-US" w:eastAsia="zh-CN"/>
        </w:rPr>
        <w:t>适合</w:t>
      </w:r>
      <w:r>
        <w:rPr>
          <w:rFonts w:cs="宋体"/>
          <w:color w:val="auto"/>
          <w:sz w:val="24"/>
          <w:szCs w:val="24"/>
        </w:rPr>
        <w:t>中国企业</w:t>
      </w:r>
      <w:r>
        <w:rPr>
          <w:rFonts w:hint="eastAsia" w:cs="宋体"/>
          <w:color w:val="auto"/>
          <w:sz w:val="24"/>
          <w:szCs w:val="24"/>
          <w:lang w:val="en-US" w:eastAsia="zh-CN"/>
        </w:rPr>
        <w:t>特性</w:t>
      </w:r>
      <w:r>
        <w:rPr>
          <w:rFonts w:cs="宋体"/>
          <w:color w:val="auto"/>
          <w:sz w:val="24"/>
          <w:szCs w:val="24"/>
        </w:rPr>
        <w:t>的</w:t>
      </w:r>
      <w:r>
        <w:rPr>
          <w:rFonts w:hint="eastAsia" w:cs="宋体"/>
          <w:color w:val="auto"/>
          <w:sz w:val="24"/>
          <w:szCs w:val="24"/>
          <w:lang w:val="en-US" w:eastAsia="zh-CN"/>
        </w:rPr>
        <w:t>团队幽默氛围量表</w:t>
      </w:r>
      <w:r>
        <w:rPr>
          <w:rFonts w:cs="宋体"/>
          <w:color w:val="auto"/>
          <w:sz w:val="24"/>
          <w:szCs w:val="24"/>
        </w:rPr>
        <w:t>，促使</w:t>
      </w:r>
      <w:r>
        <w:rPr>
          <w:rFonts w:hint="eastAsia" w:cs="宋体"/>
          <w:color w:val="auto"/>
          <w:sz w:val="24"/>
          <w:szCs w:val="24"/>
          <w:lang w:eastAsia="zh-CN"/>
        </w:rPr>
        <w:t>团队幽默氛围</w:t>
      </w:r>
      <w:r>
        <w:rPr>
          <w:rFonts w:cs="宋体"/>
          <w:color w:val="auto"/>
          <w:sz w:val="24"/>
          <w:szCs w:val="24"/>
        </w:rPr>
        <w:t>在</w:t>
      </w:r>
      <w:r>
        <w:rPr>
          <w:rFonts w:hint="eastAsia" w:cs="宋体"/>
          <w:color w:val="auto"/>
          <w:sz w:val="24"/>
          <w:szCs w:val="24"/>
          <w:lang w:val="en-US" w:eastAsia="zh-CN"/>
        </w:rPr>
        <w:t>应用和实践中，</w:t>
      </w:r>
      <w:r>
        <w:rPr>
          <w:rFonts w:cs="宋体"/>
          <w:color w:val="auto"/>
          <w:sz w:val="24"/>
          <w:szCs w:val="24"/>
        </w:rPr>
        <w:t>更有实际意义。</w:t>
      </w:r>
    </w:p>
    <w:p>
      <w:pPr>
        <w:pStyle w:val="2"/>
        <w:spacing w:before="156" w:after="156"/>
        <w:rPr>
          <w:rFonts w:hint="eastAsia" w:eastAsia="楷体_GB2312"/>
          <w:color w:val="auto"/>
        </w:rPr>
      </w:pPr>
      <w:r>
        <w:rPr>
          <w:color w:val="auto"/>
          <w:sz w:val="24"/>
        </w:rPr>
        <w:br w:type="page"/>
      </w:r>
      <w:bookmarkStart w:id="96" w:name="_Toc11134"/>
      <w:bookmarkStart w:id="97" w:name="_Toc103236506"/>
      <w:bookmarkStart w:id="98" w:name="_Toc5284"/>
      <w:r>
        <w:rPr>
          <w:rFonts w:hint="eastAsia"/>
          <w:color w:val="auto"/>
        </w:rPr>
        <w:t>致谢</w:t>
      </w:r>
      <w:bookmarkEnd w:id="96"/>
      <w:bookmarkEnd w:id="97"/>
      <w:bookmarkEnd w:id="98"/>
    </w:p>
    <w:p>
      <w:pPr>
        <w:spacing w:line="360" w:lineRule="auto"/>
        <w:ind w:firstLine="480" w:firstLineChars="200"/>
        <w:jc w:val="left"/>
        <w:rPr>
          <w:rFonts w:hint="eastAsia"/>
          <w:color w:val="auto"/>
          <w:sz w:val="24"/>
        </w:rPr>
      </w:pPr>
      <w:r>
        <w:rPr>
          <w:rFonts w:hint="eastAsia"/>
          <w:color w:val="auto"/>
          <w:sz w:val="24"/>
        </w:rPr>
        <w:t xml:space="preserve"> 时光飞逝，转眼之间大学四年时光已接近尾声，再回首仿佛昨天才来到这个大学。在这个学术氛围浓厚的校园里，有着我的青春美好回忆，感谢华中科技大学的培养和教育，感谢父母的栽培与照顾，感谢老师和同学数年来的鼓励与陪伴，你们的支持和帮助使我成长。</w:t>
      </w:r>
    </w:p>
    <w:p>
      <w:pPr>
        <w:pStyle w:val="41"/>
        <w:ind w:firstLine="480" w:firstLineChars="200"/>
        <w:jc w:val="left"/>
        <w:rPr>
          <w:rFonts w:hint="eastAsia" w:ascii="宋体" w:hAnsi="宋体" w:eastAsia="宋体"/>
          <w:b w:val="0"/>
          <w:bCs/>
          <w:color w:val="auto"/>
        </w:rPr>
      </w:pPr>
      <w:r>
        <w:rPr>
          <w:rFonts w:hint="eastAsia" w:ascii="宋体" w:hAnsi="宋体" w:eastAsia="宋体"/>
          <w:b w:val="0"/>
          <w:bCs/>
          <w:color w:val="auto"/>
        </w:rPr>
        <w:t>感谢廖建桥老师，刘智强老师，刘方舟老师在预答辩环节对我提出的宝贵意见，让我的论文更加完善。其中最感谢的人就是我的导师王海江老师。在论文撰写过程中他一次又一次地指出我的论文所在的问题，细心纠正每一个细节，还在百忙之中抽时间教我们如何使用SPSS处理数据。王海江老师有着极高的学术指导能力和严谨性，他的学识丰富程度令我敬佩，他是引导我走向学术成果的贵人。当我的进度比别人慢时，老师给了我很大的帮助，没有他的耐性和支持，我很难写好这篇论文，感谢他每一次的不厌其烦和苦口婆心，让我少走了好多弯路，非常感谢！</w:t>
      </w:r>
    </w:p>
    <w:p>
      <w:pPr>
        <w:spacing w:line="360" w:lineRule="auto"/>
        <w:ind w:firstLine="480" w:firstLineChars="200"/>
        <w:jc w:val="left"/>
        <w:rPr>
          <w:rFonts w:hint="eastAsia" w:cs="宋体"/>
          <w:bCs/>
          <w:color w:val="auto"/>
          <w:sz w:val="24"/>
          <w:szCs w:val="24"/>
        </w:rPr>
      </w:pPr>
      <w:r>
        <w:rPr>
          <w:rFonts w:hint="eastAsia" w:cs="宋体"/>
          <w:bCs/>
          <w:color w:val="auto"/>
          <w:sz w:val="24"/>
          <w:szCs w:val="24"/>
        </w:rPr>
        <w:t>其次我最想感谢的就是党和国家还有学校的专项政策，让我从遥远的新疆考到华科，得到了跟全国顶尖的老师们和这些优秀的同学一起学习的机会。在他们身上我学到了很多很多好的品质。他们坚持不懈刻苦学习的精神永远打动我。更要感谢每一位给我上过课的老师，在我跟不上的时候没有放弃我，鼓励我，悉心教导我。</w:t>
      </w:r>
    </w:p>
    <w:p>
      <w:pPr>
        <w:spacing w:line="360" w:lineRule="auto"/>
        <w:ind w:firstLine="480" w:firstLineChars="200"/>
        <w:jc w:val="left"/>
        <w:rPr>
          <w:rFonts w:cs="宋体"/>
          <w:bCs/>
          <w:color w:val="auto"/>
          <w:sz w:val="24"/>
          <w:szCs w:val="24"/>
        </w:rPr>
      </w:pPr>
      <w:r>
        <w:rPr>
          <w:rFonts w:hint="eastAsia" w:cs="宋体"/>
          <w:bCs/>
          <w:color w:val="auto"/>
          <w:sz w:val="24"/>
          <w:szCs w:val="24"/>
        </w:rPr>
        <w:t>我还要感谢在我大学期间遇到了最棒的室友，让我在距家千里之外的地方感受到了如亲人般的温暖，让我的大学四年更加美好。</w:t>
      </w:r>
    </w:p>
    <w:p>
      <w:pPr>
        <w:spacing w:line="360" w:lineRule="auto"/>
        <w:ind w:firstLine="480" w:firstLineChars="200"/>
        <w:jc w:val="left"/>
        <w:rPr>
          <w:rFonts w:hint="eastAsia" w:cs="宋体"/>
          <w:bCs/>
          <w:color w:val="auto"/>
          <w:sz w:val="24"/>
          <w:szCs w:val="24"/>
        </w:rPr>
      </w:pPr>
      <w:r>
        <w:rPr>
          <w:rFonts w:hint="eastAsia" w:cs="宋体"/>
          <w:bCs/>
          <w:color w:val="auto"/>
          <w:sz w:val="24"/>
          <w:szCs w:val="24"/>
        </w:rPr>
        <w:t>最后，感谢在写论文期间给予过我帮助的人，感谢大家的互帮互助让彼此熬过了大学最后也最重要的环节，感谢每一位存在于我生命里的人，愿你们一切安好！</w:t>
      </w:r>
    </w:p>
    <w:p>
      <w:pPr>
        <w:spacing w:line="360" w:lineRule="auto"/>
        <w:ind w:firstLine="480" w:firstLineChars="200"/>
        <w:jc w:val="center"/>
        <w:rPr>
          <w:rFonts w:hint="eastAsia" w:cs="宋体"/>
          <w:bCs/>
          <w:color w:val="auto"/>
          <w:sz w:val="24"/>
          <w:szCs w:val="24"/>
        </w:rPr>
      </w:pPr>
    </w:p>
    <w:p>
      <w:pPr>
        <w:spacing w:line="360" w:lineRule="auto"/>
        <w:ind w:firstLine="480" w:firstLineChars="200"/>
        <w:jc w:val="right"/>
        <w:rPr>
          <w:rFonts w:hint="eastAsia" w:ascii="宋体" w:hAnsi="宋体" w:cs="宋体"/>
          <w:bCs/>
          <w:color w:val="auto"/>
          <w:sz w:val="24"/>
          <w:szCs w:val="24"/>
        </w:rPr>
      </w:pPr>
      <w:r>
        <w:rPr>
          <w:rFonts w:hint="eastAsia" w:ascii="宋体" w:hAnsi="宋体" w:cs="宋体"/>
          <w:bCs/>
          <w:color w:val="auto"/>
          <w:sz w:val="24"/>
          <w:szCs w:val="24"/>
        </w:rPr>
        <w:t>落款：阿比旦·木衣东</w:t>
      </w:r>
    </w:p>
    <w:p>
      <w:pPr>
        <w:spacing w:line="360" w:lineRule="auto"/>
        <w:ind w:firstLine="480" w:firstLineChars="200"/>
        <w:jc w:val="right"/>
        <w:rPr>
          <w:rFonts w:hint="eastAsia" w:ascii="宋体" w:hAnsi="宋体" w:cs="宋体"/>
          <w:bCs/>
          <w:color w:val="auto"/>
          <w:sz w:val="24"/>
          <w:szCs w:val="24"/>
        </w:rPr>
      </w:pPr>
      <w:r>
        <w:rPr>
          <w:rFonts w:hint="eastAsia" w:ascii="宋体" w:hAnsi="宋体" w:cs="宋体"/>
          <w:bCs/>
          <w:color w:val="auto"/>
          <w:sz w:val="24"/>
          <w:szCs w:val="24"/>
        </w:rPr>
        <w:t>时间：2022年5月</w:t>
      </w:r>
      <w:r>
        <w:rPr>
          <w:rFonts w:hint="eastAsia" w:ascii="宋体" w:hAnsi="宋体" w:cs="宋体"/>
          <w:bCs/>
          <w:color w:val="auto"/>
          <w:sz w:val="24"/>
          <w:szCs w:val="24"/>
          <w:lang w:val="en-US" w:eastAsia="zh-CN"/>
        </w:rPr>
        <w:t>20</w:t>
      </w:r>
      <w:r>
        <w:rPr>
          <w:rFonts w:hint="eastAsia" w:ascii="宋体" w:hAnsi="宋体" w:cs="宋体"/>
          <w:bCs/>
          <w:color w:val="auto"/>
          <w:sz w:val="24"/>
          <w:szCs w:val="24"/>
        </w:rPr>
        <w:t xml:space="preserve"> 日</w:t>
      </w:r>
    </w:p>
    <w:p>
      <w:pPr>
        <w:pStyle w:val="2"/>
        <w:spacing w:before="156" w:after="156"/>
        <w:rPr>
          <w:rFonts w:hint="eastAsia"/>
          <w:color w:val="auto"/>
          <w:sz w:val="24"/>
        </w:rPr>
      </w:pPr>
      <w:r>
        <w:rPr>
          <w:rFonts w:hint="eastAsia" w:ascii="宋体" w:hAnsi="宋体" w:cs="宋体"/>
          <w:color w:val="auto"/>
          <w:sz w:val="24"/>
          <w:szCs w:val="24"/>
        </w:rPr>
        <w:br w:type="page"/>
      </w:r>
      <w:bookmarkStart w:id="99" w:name="_Toc103236507"/>
      <w:bookmarkStart w:id="100" w:name="_Toc23597"/>
      <w:r>
        <w:rPr>
          <w:rFonts w:hint="eastAsia"/>
          <w:color w:val="auto"/>
        </w:rPr>
        <w:t>参考文献</w:t>
      </w:r>
      <w:bookmarkEnd w:id="99"/>
      <w:bookmarkEnd w:id="100"/>
    </w:p>
    <w:p>
      <w:pPr>
        <w:numPr>
          <w:ilvl w:val="0"/>
          <w:numId w:val="4"/>
        </w:numPr>
        <w:spacing w:line="360" w:lineRule="auto"/>
        <w:jc w:val="both"/>
        <w:rPr>
          <w:rFonts w:hint="eastAsia"/>
          <w:color w:val="auto"/>
          <w:sz w:val="24"/>
        </w:rPr>
      </w:pPr>
      <w:r>
        <w:rPr>
          <w:rFonts w:hint="eastAsia"/>
          <w:color w:val="auto"/>
          <w:sz w:val="24"/>
        </w:rPr>
        <w:t>Amabile T M．Brilliant but cruel：Perceptions of negative evaluators．Journal of Experimental Social Psychology,1983;19(2):146-156．</w:t>
      </w:r>
    </w:p>
    <w:p>
      <w:pPr>
        <w:numPr>
          <w:ilvl w:val="0"/>
          <w:numId w:val="4"/>
        </w:numPr>
        <w:spacing w:line="360" w:lineRule="auto"/>
        <w:jc w:val="both"/>
        <w:rPr>
          <w:color w:val="auto"/>
          <w:sz w:val="24"/>
        </w:rPr>
      </w:pPr>
      <w:r>
        <w:rPr>
          <w:color w:val="auto"/>
          <w:sz w:val="24"/>
        </w:rPr>
        <w:t xml:space="preserve">Avolio, B. J., Howell, J. M., &amp; Sosik, J. J. A funny thing happened on the way to the line: Humor as a moderator of leadership style effects. Academy of Management Journal. 1999;42(2), 219–227. </w:t>
      </w:r>
    </w:p>
    <w:p>
      <w:pPr>
        <w:numPr>
          <w:ilvl w:val="0"/>
          <w:numId w:val="4"/>
        </w:numPr>
        <w:spacing w:line="360" w:lineRule="auto"/>
        <w:jc w:val="both"/>
        <w:rPr>
          <w:color w:val="auto"/>
          <w:sz w:val="24"/>
        </w:rPr>
      </w:pPr>
      <w:r>
        <w:rPr>
          <w:color w:val="auto"/>
          <w:sz w:val="24"/>
        </w:rPr>
        <w:t>Bauer TN, Bodner T, Erdogan B, Truxillo DM, Tucker JS. Newcomer Adjustment During Organizational Socialization: A Meta-Analytic Review of Antecedents, Outcomes, and Methods. Journal of applied psychology. 2007;92(3):707-21.</w:t>
      </w:r>
    </w:p>
    <w:p>
      <w:pPr>
        <w:numPr>
          <w:ilvl w:val="0"/>
          <w:numId w:val="4"/>
        </w:numPr>
        <w:spacing w:line="360" w:lineRule="auto"/>
        <w:jc w:val="both"/>
        <w:rPr>
          <w:color w:val="auto"/>
          <w:sz w:val="24"/>
        </w:rPr>
      </w:pPr>
      <w:r>
        <w:rPr>
          <w:color w:val="auto"/>
          <w:sz w:val="24"/>
        </w:rPr>
        <w:t>Blackhart,G.C., Nelson,B.C., Knowles, M.L.,&amp; Baumeister,R.F. Rejection elicits emotional reactions but neither causes immediate distress nor lowers self-esteem: A meta-analytic review of 192 studies on social exclusion. Personality and Social Psychology Review. 2019;13(4), 269–309.</w:t>
      </w:r>
    </w:p>
    <w:p>
      <w:pPr>
        <w:numPr>
          <w:ilvl w:val="0"/>
          <w:numId w:val="4"/>
        </w:numPr>
        <w:spacing w:line="360" w:lineRule="auto"/>
        <w:jc w:val="both"/>
        <w:rPr>
          <w:color w:val="auto"/>
          <w:sz w:val="24"/>
        </w:rPr>
      </w:pPr>
      <w:r>
        <w:rPr>
          <w:color w:val="auto"/>
          <w:sz w:val="24"/>
        </w:rPr>
        <w:t>Callea A, Urbini F, Chirumbolo A.The Mediating Role of Organizational Identification in the Relationship between Qualitative Job Insecurity,OCB and Job Performance[J].Journal of Management Development. 2016;35(6):735-746.</w:t>
      </w:r>
    </w:p>
    <w:p>
      <w:pPr>
        <w:numPr>
          <w:ilvl w:val="0"/>
          <w:numId w:val="4"/>
        </w:numPr>
        <w:spacing w:line="360" w:lineRule="auto"/>
        <w:jc w:val="both"/>
        <w:rPr>
          <w:color w:val="auto"/>
          <w:sz w:val="24"/>
        </w:rPr>
      </w:pPr>
      <w:r>
        <w:rPr>
          <w:color w:val="auto"/>
          <w:sz w:val="24"/>
        </w:rPr>
        <w:t>Cann A, Watson AJ, Bridgewater EA. Assessing humor at work: The humor climate questionnaire. Humor (Berlin, Germany). 2014;27(2):307-23.</w:t>
      </w:r>
    </w:p>
    <w:p>
      <w:pPr>
        <w:numPr>
          <w:ilvl w:val="0"/>
          <w:numId w:val="4"/>
        </w:numPr>
        <w:spacing w:line="360" w:lineRule="auto"/>
        <w:jc w:val="both"/>
        <w:rPr>
          <w:color w:val="auto"/>
          <w:sz w:val="24"/>
        </w:rPr>
      </w:pPr>
      <w:r>
        <w:rPr>
          <w:color w:val="auto"/>
          <w:sz w:val="24"/>
        </w:rPr>
        <w:t xml:space="preserve">Cooper C D. Just Joking around? Employee Humor Expression as an Ingratiatory Behavior[J]. Academy of Management Review. 2008;30(4):765-776. </w:t>
      </w:r>
    </w:p>
    <w:p>
      <w:pPr>
        <w:numPr>
          <w:ilvl w:val="0"/>
          <w:numId w:val="4"/>
        </w:numPr>
        <w:spacing w:line="360" w:lineRule="auto"/>
        <w:jc w:val="both"/>
        <w:rPr>
          <w:color w:val="auto"/>
          <w:sz w:val="24"/>
        </w:rPr>
      </w:pPr>
      <w:r>
        <w:rPr>
          <w:color w:val="auto"/>
          <w:sz w:val="24"/>
        </w:rPr>
        <w:t>Feldman DC. The Multiple Socialization of Organization Members. The Academy of Management review. 1981;6(2):309-18.</w:t>
      </w:r>
    </w:p>
    <w:p>
      <w:pPr>
        <w:numPr>
          <w:ilvl w:val="0"/>
          <w:numId w:val="4"/>
        </w:numPr>
        <w:spacing w:line="360" w:lineRule="auto"/>
        <w:jc w:val="both"/>
        <w:rPr>
          <w:color w:val="auto"/>
          <w:sz w:val="24"/>
        </w:rPr>
      </w:pPr>
      <w:r>
        <w:rPr>
          <w:color w:val="auto"/>
          <w:sz w:val="24"/>
        </w:rPr>
        <w:t>Feldman, D. C. A contingency theory of socialization. Administrative Science Quarterly. 1976;21, 433-452.</w:t>
      </w:r>
    </w:p>
    <w:p>
      <w:pPr>
        <w:numPr>
          <w:ilvl w:val="0"/>
          <w:numId w:val="4"/>
        </w:numPr>
        <w:spacing w:line="360" w:lineRule="auto"/>
        <w:jc w:val="both"/>
        <w:rPr>
          <w:color w:val="auto"/>
          <w:sz w:val="24"/>
        </w:rPr>
      </w:pPr>
      <w:r>
        <w:rPr>
          <w:color w:val="auto"/>
          <w:sz w:val="24"/>
        </w:rPr>
        <w:t>Fisher R.J., Wakefield K. Factors leading to group identification: A field study of winners and losers[J].Psychology and Marketing. 1998;15(1): 23~40.</w:t>
      </w:r>
    </w:p>
    <w:p>
      <w:pPr>
        <w:numPr>
          <w:ilvl w:val="0"/>
          <w:numId w:val="4"/>
        </w:numPr>
        <w:spacing w:line="360" w:lineRule="auto"/>
        <w:jc w:val="both"/>
        <w:rPr>
          <w:color w:val="auto"/>
          <w:sz w:val="24"/>
        </w:rPr>
      </w:pPr>
      <w:r>
        <w:rPr>
          <w:color w:val="auto"/>
          <w:sz w:val="24"/>
        </w:rPr>
        <w:t>Kaltenbacher M, Drews S. An Inconvenient Joke? A Review of Humor in Climate Change Communication. Environmental communication. 2020;14(6):717-29.</w:t>
      </w:r>
    </w:p>
    <w:p>
      <w:pPr>
        <w:numPr>
          <w:ilvl w:val="0"/>
          <w:numId w:val="4"/>
        </w:numPr>
        <w:spacing w:line="360" w:lineRule="auto"/>
        <w:jc w:val="both"/>
        <w:rPr>
          <w:color w:val="auto"/>
          <w:sz w:val="24"/>
        </w:rPr>
      </w:pPr>
      <w:r>
        <w:rPr>
          <w:color w:val="auto"/>
          <w:sz w:val="24"/>
        </w:rPr>
        <w:t>Liu X, Greenbaum RL, alen D, Zhang Z. A Newcomer Socialization Perspective on the Proliferation of Unethical Conduct in Organizations: The Influences of Peer Coaching Practices and Newcomers’ Goal Orientations. Journal of business ethics. 2021;2022;176(1):73-88.</w:t>
      </w:r>
    </w:p>
    <w:p>
      <w:pPr>
        <w:numPr>
          <w:ilvl w:val="0"/>
          <w:numId w:val="4"/>
        </w:numPr>
        <w:spacing w:line="360" w:lineRule="auto"/>
        <w:jc w:val="both"/>
        <w:rPr>
          <w:color w:val="auto"/>
          <w:sz w:val="24"/>
        </w:rPr>
      </w:pPr>
      <w:r>
        <w:rPr>
          <w:color w:val="auto"/>
          <w:sz w:val="24"/>
        </w:rPr>
        <w:t xml:space="preserve">Louis, M. R. Surprise and sense making. Journal of Library Administration. 1983; 4(1), 95–123. </w:t>
      </w:r>
    </w:p>
    <w:p>
      <w:pPr>
        <w:numPr>
          <w:ilvl w:val="0"/>
          <w:numId w:val="4"/>
        </w:numPr>
        <w:spacing w:line="360" w:lineRule="auto"/>
        <w:jc w:val="both"/>
        <w:rPr>
          <w:color w:val="auto"/>
          <w:sz w:val="24"/>
        </w:rPr>
      </w:pPr>
      <w:r>
        <w:rPr>
          <w:color w:val="auto"/>
          <w:sz w:val="24"/>
        </w:rPr>
        <w:t xml:space="preserve">Mesmer-Magnus, J., Glew David, J., &amp; Viswesvaran, C. A meta-analysis of positive humor in the workplace. Journal of Managerial Psychology. 2012;27(2), 155–190. </w:t>
      </w:r>
    </w:p>
    <w:p>
      <w:pPr>
        <w:numPr>
          <w:ilvl w:val="0"/>
          <w:numId w:val="4"/>
        </w:numPr>
        <w:spacing w:line="360" w:lineRule="auto"/>
        <w:jc w:val="both"/>
        <w:rPr>
          <w:color w:val="auto"/>
          <w:sz w:val="24"/>
        </w:rPr>
      </w:pPr>
      <w:r>
        <w:rPr>
          <w:color w:val="auto"/>
          <w:sz w:val="24"/>
        </w:rPr>
        <w:t>Miller, V. D., &amp; Jablin, F. M. Information seeking during organizational entry: Influences, tactics, and a model of the process. Academy of Management Review. 1991;16, 92–120.</w:t>
      </w:r>
    </w:p>
    <w:p>
      <w:pPr>
        <w:numPr>
          <w:ilvl w:val="0"/>
          <w:numId w:val="4"/>
        </w:numPr>
        <w:spacing w:line="360" w:lineRule="auto"/>
        <w:jc w:val="both"/>
        <w:rPr>
          <w:color w:val="auto"/>
          <w:sz w:val="24"/>
        </w:rPr>
      </w:pPr>
      <w:r>
        <w:rPr>
          <w:color w:val="auto"/>
          <w:sz w:val="24"/>
        </w:rPr>
        <w:t>Olson ML, Hugelshofer DS, Kwon P, Reff RC. Rumination and dysphoria: The buffering role of adaptive forms of humor. Personality and individual differences. 2005;39(8):1419-28.</w:t>
      </w:r>
    </w:p>
    <w:p>
      <w:pPr>
        <w:numPr>
          <w:ilvl w:val="0"/>
          <w:numId w:val="4"/>
        </w:numPr>
        <w:spacing w:line="360" w:lineRule="auto"/>
        <w:jc w:val="both"/>
        <w:rPr>
          <w:color w:val="auto"/>
          <w:sz w:val="24"/>
        </w:rPr>
      </w:pPr>
      <w:r>
        <w:rPr>
          <w:color w:val="auto"/>
          <w:sz w:val="24"/>
        </w:rPr>
        <w:t xml:space="preserve">Reichers, A. E. An interactionist perspective on newcomer socialization rates. Academy of Management Review.1987; 12(2), 278–287. </w:t>
      </w:r>
    </w:p>
    <w:p>
      <w:pPr>
        <w:numPr>
          <w:ilvl w:val="0"/>
          <w:numId w:val="4"/>
        </w:numPr>
        <w:spacing w:line="360" w:lineRule="auto"/>
        <w:jc w:val="both"/>
        <w:rPr>
          <w:color w:val="auto"/>
          <w:sz w:val="24"/>
        </w:rPr>
      </w:pPr>
      <w:r>
        <w:rPr>
          <w:color w:val="auto"/>
          <w:sz w:val="24"/>
        </w:rPr>
        <w:t>Robert, Christopher &amp; Wan Yan. The case for developing new research on humor and culture in organizations: Toward a higher grade of manure. Research in Personnel and Human Resource Management .2007;26. 205–267.</w:t>
      </w:r>
    </w:p>
    <w:p>
      <w:pPr>
        <w:numPr>
          <w:ilvl w:val="0"/>
          <w:numId w:val="4"/>
        </w:numPr>
        <w:spacing w:line="360" w:lineRule="auto"/>
        <w:jc w:val="both"/>
        <w:rPr>
          <w:color w:val="auto"/>
          <w:sz w:val="24"/>
        </w:rPr>
      </w:pPr>
      <w:r>
        <w:rPr>
          <w:color w:val="auto"/>
          <w:sz w:val="24"/>
        </w:rPr>
        <w:t>Romero, E. J., &amp; Cruthirds, K. W. The use of humor in the work place. The Academy of Management Perspective. 2006;20(2),58–69.</w:t>
      </w:r>
    </w:p>
    <w:p>
      <w:pPr>
        <w:numPr>
          <w:ilvl w:val="0"/>
          <w:numId w:val="4"/>
        </w:numPr>
        <w:spacing w:line="360" w:lineRule="auto"/>
        <w:jc w:val="both"/>
        <w:rPr>
          <w:color w:val="auto"/>
          <w:sz w:val="24"/>
        </w:rPr>
      </w:pPr>
      <w:r>
        <w:rPr>
          <w:color w:val="auto"/>
          <w:sz w:val="24"/>
        </w:rPr>
        <w:t>Saks AM, Gruman JA. Socialization resources theory and newcomers’ work engagement: A new pathway to newcomer socialization. Career development international. 2018;23(1):12-32.</w:t>
      </w:r>
    </w:p>
    <w:p>
      <w:pPr>
        <w:numPr>
          <w:ilvl w:val="0"/>
          <w:numId w:val="4"/>
        </w:numPr>
        <w:spacing w:line="360" w:lineRule="auto"/>
        <w:jc w:val="both"/>
        <w:rPr>
          <w:color w:val="auto"/>
          <w:sz w:val="24"/>
        </w:rPr>
      </w:pPr>
      <w:r>
        <w:rPr>
          <w:color w:val="auto"/>
          <w:sz w:val="24"/>
        </w:rPr>
        <w:t>Tremblay M. Humor in Teams: Multilevel Relationships Between Humor Climate, Inclusion, Trust, and Citizenship Behaviors. Journal of business and psychology. 2016;2017;32(4):363-78.</w:t>
      </w:r>
    </w:p>
    <w:p>
      <w:pPr>
        <w:numPr>
          <w:ilvl w:val="0"/>
          <w:numId w:val="4"/>
        </w:numPr>
        <w:spacing w:line="360" w:lineRule="auto"/>
        <w:jc w:val="both"/>
        <w:rPr>
          <w:color w:val="auto"/>
          <w:sz w:val="24"/>
        </w:rPr>
      </w:pPr>
      <w:r>
        <w:rPr>
          <w:color w:val="auto"/>
          <w:sz w:val="24"/>
        </w:rPr>
        <w:t>Tremblay M. Humor in Teams: Multilevel Relationships Between Humor Climate, Inclusion, Trust, and Citizenship Behaviors. Journal of business and psychology. 2016;2017;32(4):363-78.</w:t>
      </w:r>
    </w:p>
    <w:p>
      <w:pPr>
        <w:numPr>
          <w:ilvl w:val="0"/>
          <w:numId w:val="4"/>
        </w:numPr>
        <w:spacing w:line="360" w:lineRule="auto"/>
        <w:jc w:val="both"/>
        <w:rPr>
          <w:rFonts w:hint="eastAsia"/>
          <w:color w:val="auto"/>
          <w:sz w:val="24"/>
        </w:rPr>
      </w:pPr>
      <w:r>
        <w:rPr>
          <w:rFonts w:hint="eastAsia"/>
          <w:color w:val="auto"/>
          <w:sz w:val="24"/>
        </w:rPr>
        <w:t>陈燕妮. 组织社会化策略对新员工离职倾向的影响研究[D].中南财经政法大学,2020.DOI:10.27660/d.cnki.gzczu.2020.000414.</w:t>
      </w:r>
    </w:p>
    <w:p>
      <w:pPr>
        <w:numPr>
          <w:ilvl w:val="0"/>
          <w:numId w:val="4"/>
        </w:numPr>
        <w:spacing w:line="360" w:lineRule="auto"/>
        <w:jc w:val="both"/>
        <w:rPr>
          <w:rFonts w:hint="eastAsia"/>
          <w:color w:val="auto"/>
          <w:sz w:val="24"/>
        </w:rPr>
      </w:pPr>
      <w:r>
        <w:rPr>
          <w:rFonts w:hint="eastAsia"/>
          <w:color w:val="auto"/>
          <w:sz w:val="24"/>
        </w:rPr>
        <w:t>戴万亮,路文玲. 责任型领导对员工责任式创新的涓滴效应 ——基于社会信息加工理论的解释[J]. 科学学与科学技术管理,2021,42(7):121-138.</w:t>
      </w:r>
    </w:p>
    <w:p>
      <w:pPr>
        <w:numPr>
          <w:ilvl w:val="0"/>
          <w:numId w:val="4"/>
        </w:numPr>
        <w:spacing w:line="360" w:lineRule="auto"/>
        <w:jc w:val="both"/>
        <w:rPr>
          <w:rFonts w:hint="eastAsia"/>
          <w:color w:val="auto"/>
          <w:sz w:val="24"/>
        </w:rPr>
      </w:pPr>
      <w:r>
        <w:rPr>
          <w:rFonts w:hint="eastAsia"/>
          <w:color w:val="auto"/>
          <w:sz w:val="24"/>
        </w:rPr>
        <w:t>邓海生. 从领导幽默行为到下属积极情绪的内在形成机制研究[D]. 湖北:武汉大学,2019.</w:t>
      </w:r>
    </w:p>
    <w:p>
      <w:pPr>
        <w:numPr>
          <w:ilvl w:val="0"/>
          <w:numId w:val="4"/>
        </w:numPr>
        <w:spacing w:line="360" w:lineRule="auto"/>
        <w:jc w:val="both"/>
        <w:rPr>
          <w:rFonts w:hint="eastAsia"/>
          <w:color w:val="auto"/>
          <w:sz w:val="24"/>
        </w:rPr>
      </w:pPr>
      <w:r>
        <w:rPr>
          <w:rFonts w:hint="eastAsia"/>
          <w:color w:val="auto"/>
          <w:sz w:val="24"/>
        </w:rPr>
        <w:t>高建奕. 组织认同研究综述[J]. 昆明大学学报,2007,18(1):32-36. DOI:10.3969/j.issn.1674-5841.2007.01.009.</w:t>
      </w:r>
    </w:p>
    <w:p>
      <w:pPr>
        <w:numPr>
          <w:ilvl w:val="0"/>
          <w:numId w:val="4"/>
        </w:numPr>
        <w:spacing w:line="360" w:lineRule="auto"/>
        <w:jc w:val="both"/>
        <w:rPr>
          <w:rFonts w:hint="eastAsia"/>
          <w:color w:val="auto"/>
          <w:sz w:val="24"/>
        </w:rPr>
      </w:pPr>
      <w:r>
        <w:rPr>
          <w:rFonts w:hint="eastAsia"/>
          <w:color w:val="auto"/>
          <w:sz w:val="24"/>
        </w:rPr>
        <w:t>郭云贵. 新员工组织社会化对建言行为的影响研究——组织认同的中介作用[J]. 当代经济管理, 2017, 39(2):5.</w:t>
      </w:r>
    </w:p>
    <w:p>
      <w:pPr>
        <w:numPr>
          <w:ilvl w:val="0"/>
          <w:numId w:val="4"/>
        </w:numPr>
        <w:spacing w:line="360" w:lineRule="auto"/>
        <w:jc w:val="both"/>
        <w:rPr>
          <w:rFonts w:hint="eastAsia"/>
          <w:color w:val="auto"/>
          <w:sz w:val="24"/>
        </w:rPr>
      </w:pPr>
      <w:r>
        <w:rPr>
          <w:rFonts w:hint="eastAsia"/>
          <w:color w:val="auto"/>
          <w:sz w:val="24"/>
        </w:rPr>
        <w:t>胡振国. 自恋型领导对团队创造力的影响--团队氛围的调节作用[D]. 山东:山东大学,2020.</w:t>
      </w:r>
    </w:p>
    <w:p>
      <w:pPr>
        <w:numPr>
          <w:ilvl w:val="0"/>
          <w:numId w:val="4"/>
        </w:numPr>
        <w:spacing w:line="360" w:lineRule="auto"/>
        <w:jc w:val="both"/>
        <w:rPr>
          <w:rFonts w:hint="eastAsia"/>
          <w:color w:val="auto"/>
          <w:sz w:val="24"/>
        </w:rPr>
      </w:pPr>
      <w:r>
        <w:rPr>
          <w:rFonts w:hint="eastAsia"/>
          <w:color w:val="auto"/>
          <w:sz w:val="24"/>
        </w:rPr>
        <w:t>黄河,吴培冠.团队成员交换、社会因素策略与新员工社会化[J].管理科学,2012,25(01):45-54.26</w:t>
      </w:r>
    </w:p>
    <w:p>
      <w:pPr>
        <w:numPr>
          <w:ilvl w:val="0"/>
          <w:numId w:val="4"/>
        </w:numPr>
        <w:spacing w:line="360" w:lineRule="auto"/>
        <w:jc w:val="both"/>
        <w:rPr>
          <w:rFonts w:hint="eastAsia"/>
          <w:color w:val="auto"/>
          <w:sz w:val="24"/>
        </w:rPr>
      </w:pPr>
      <w:r>
        <w:rPr>
          <w:rFonts w:hint="eastAsia"/>
          <w:color w:val="auto"/>
          <w:sz w:val="24"/>
        </w:rPr>
        <w:t>刘瀚. 领导幽默对新员工社会化的作用效果及影响机制研究[D].华中科技大学,2020.DOI:10.27157/d.cnki.ghzku.2020.001645.</w:t>
      </w:r>
    </w:p>
    <w:p>
      <w:pPr>
        <w:numPr>
          <w:ilvl w:val="0"/>
          <w:numId w:val="4"/>
        </w:numPr>
        <w:spacing w:line="360" w:lineRule="auto"/>
        <w:jc w:val="both"/>
        <w:rPr>
          <w:rFonts w:hint="eastAsia"/>
          <w:color w:val="auto"/>
          <w:sz w:val="24"/>
        </w:rPr>
      </w:pPr>
      <w:r>
        <w:rPr>
          <w:rFonts w:hint="eastAsia"/>
          <w:color w:val="auto"/>
          <w:sz w:val="24"/>
        </w:rPr>
        <w:t>刘萍,王沛,胡林成.社会信息加工理论研究新进展——社会认知理论介评[J].社会心理科学,2001(4):11-15</w:t>
      </w:r>
    </w:p>
    <w:p>
      <w:pPr>
        <w:numPr>
          <w:ilvl w:val="0"/>
          <w:numId w:val="4"/>
        </w:numPr>
        <w:spacing w:line="360" w:lineRule="auto"/>
        <w:jc w:val="both"/>
        <w:rPr>
          <w:rFonts w:hint="eastAsia"/>
          <w:color w:val="auto"/>
          <w:sz w:val="24"/>
        </w:rPr>
      </w:pPr>
      <w:r>
        <w:rPr>
          <w:rFonts w:hint="eastAsia"/>
          <w:color w:val="auto"/>
          <w:sz w:val="24"/>
        </w:rPr>
        <w:t>彭坤霞丽,李英武. 组织幽默感研究综述[J]. 应用心理学,2017,23(4):376-384. DOI:10.3969/j.issn.1006-6020.2017.04.010.</w:t>
      </w:r>
    </w:p>
    <w:p>
      <w:pPr>
        <w:numPr>
          <w:ilvl w:val="0"/>
          <w:numId w:val="4"/>
        </w:numPr>
        <w:spacing w:line="360" w:lineRule="auto"/>
        <w:jc w:val="both"/>
        <w:rPr>
          <w:rFonts w:hint="eastAsia"/>
          <w:color w:val="auto"/>
          <w:sz w:val="24"/>
        </w:rPr>
      </w:pPr>
      <w:r>
        <w:rPr>
          <w:rFonts w:hint="eastAsia"/>
          <w:color w:val="auto"/>
          <w:sz w:val="24"/>
        </w:rPr>
        <w:t>彭倩文. 新生代员工参与对反生产行为影响的实证研究——组织认同的中介作用[D]. 重庆:西南政法大学,2017. DOI:10.7666/d.D01221197.</w:t>
      </w:r>
    </w:p>
    <w:p>
      <w:pPr>
        <w:numPr>
          <w:ilvl w:val="0"/>
          <w:numId w:val="4"/>
        </w:numPr>
        <w:spacing w:line="360" w:lineRule="auto"/>
        <w:jc w:val="both"/>
        <w:rPr>
          <w:rFonts w:hint="eastAsia"/>
          <w:color w:val="auto"/>
          <w:sz w:val="24"/>
        </w:rPr>
      </w:pPr>
      <w:r>
        <w:rPr>
          <w:rFonts w:hint="eastAsia"/>
          <w:color w:val="auto"/>
          <w:sz w:val="24"/>
        </w:rPr>
        <w:t>施跃东,段锦云. 参与式领导对组织助人行为的影响:工作幸福感和角色清晰的作用[J]. 心理研究,2016,9(4):67-74.</w:t>
      </w:r>
    </w:p>
    <w:p>
      <w:pPr>
        <w:numPr>
          <w:ilvl w:val="0"/>
          <w:numId w:val="4"/>
        </w:numPr>
        <w:spacing w:line="360" w:lineRule="auto"/>
        <w:jc w:val="both"/>
        <w:rPr>
          <w:rFonts w:hint="eastAsia"/>
          <w:color w:val="auto"/>
          <w:sz w:val="24"/>
        </w:rPr>
      </w:pPr>
      <w:r>
        <w:rPr>
          <w:rFonts w:hint="eastAsia"/>
          <w:color w:val="auto"/>
          <w:sz w:val="24"/>
        </w:rPr>
        <w:t xml:space="preserve">王承前. </w:t>
      </w:r>
      <w:bookmarkStart w:id="101" w:name="OLE_LINK3"/>
      <w:r>
        <w:rPr>
          <w:rFonts w:hint="eastAsia"/>
          <w:color w:val="auto"/>
          <w:sz w:val="24"/>
        </w:rPr>
        <w:t>领导幽默对员工工作投入的作用机制研究--组织认同的中介作用和员工幽默感水平的调节作用</w:t>
      </w:r>
      <w:bookmarkEnd w:id="101"/>
      <w:r>
        <w:rPr>
          <w:rFonts w:hint="eastAsia"/>
          <w:color w:val="auto"/>
          <w:sz w:val="24"/>
        </w:rPr>
        <w:t>[D]. 甘肃:兰州大学,2020.</w:t>
      </w:r>
    </w:p>
    <w:p>
      <w:pPr>
        <w:numPr>
          <w:ilvl w:val="0"/>
          <w:numId w:val="4"/>
        </w:numPr>
        <w:spacing w:line="360" w:lineRule="auto"/>
        <w:jc w:val="both"/>
        <w:rPr>
          <w:rFonts w:hint="eastAsia"/>
          <w:color w:val="auto"/>
          <w:sz w:val="24"/>
        </w:rPr>
      </w:pPr>
      <w:r>
        <w:rPr>
          <w:rFonts w:hint="eastAsia"/>
          <w:color w:val="auto"/>
          <w:sz w:val="24"/>
        </w:rPr>
        <w:t>武文,张明玉,邬文兵,张熠华,李代珩,曲永政.同事信息分享对新员工社会化结果的影响机理探究[J].中国软科学,2020(08):110-121.</w:t>
      </w:r>
    </w:p>
    <w:p>
      <w:pPr>
        <w:numPr>
          <w:ilvl w:val="0"/>
          <w:numId w:val="4"/>
        </w:numPr>
        <w:spacing w:line="360" w:lineRule="auto"/>
        <w:jc w:val="both"/>
        <w:rPr>
          <w:rFonts w:hint="eastAsia"/>
          <w:color w:val="auto"/>
          <w:sz w:val="24"/>
        </w:rPr>
      </w:pPr>
      <w:r>
        <w:rPr>
          <w:rFonts w:hint="eastAsia"/>
          <w:color w:val="auto"/>
          <w:sz w:val="24"/>
        </w:rPr>
        <w:t>杨永康,李艳霞. 组织认同与离职倾向关系研究[J]. 上海管理科学, 2008,30(3):53-56.</w:t>
      </w:r>
    </w:p>
    <w:p>
      <w:pPr>
        <w:numPr>
          <w:ilvl w:val="0"/>
          <w:numId w:val="4"/>
        </w:numPr>
        <w:spacing w:line="360" w:lineRule="auto"/>
        <w:jc w:val="both"/>
        <w:rPr>
          <w:rFonts w:hint="eastAsia"/>
          <w:color w:val="auto"/>
          <w:sz w:val="24"/>
        </w:rPr>
      </w:pPr>
      <w:r>
        <w:rPr>
          <w:rFonts w:hint="eastAsia"/>
          <w:color w:val="auto"/>
          <w:sz w:val="24"/>
        </w:rPr>
        <w:t>庾晓倩. 90后知识型员工组织支持感、组织认同与员工工作绩效关系研究[D]. 河北:河北大学,2020.</w:t>
      </w:r>
    </w:p>
    <w:p>
      <w:pPr>
        <w:numPr>
          <w:ilvl w:val="0"/>
          <w:numId w:val="4"/>
        </w:numPr>
        <w:spacing w:line="360" w:lineRule="auto"/>
        <w:jc w:val="both"/>
        <w:rPr>
          <w:rFonts w:hint="eastAsia"/>
          <w:color w:val="auto"/>
          <w:sz w:val="24"/>
        </w:rPr>
      </w:pPr>
      <w:r>
        <w:rPr>
          <w:rFonts w:hint="eastAsia"/>
          <w:color w:val="auto"/>
          <w:sz w:val="24"/>
        </w:rPr>
        <w:t>张金红. E公司知识型新员工社会化问题与高离职率的关系研究[D]. 东华大学, 2014.</w:t>
      </w:r>
    </w:p>
    <w:p>
      <w:pPr>
        <w:numPr>
          <w:ilvl w:val="0"/>
          <w:numId w:val="4"/>
        </w:numPr>
        <w:spacing w:line="360" w:lineRule="auto"/>
        <w:jc w:val="both"/>
        <w:rPr>
          <w:rFonts w:hint="eastAsia"/>
          <w:color w:val="auto"/>
          <w:sz w:val="24"/>
        </w:rPr>
      </w:pPr>
      <w:r>
        <w:rPr>
          <w:rFonts w:hint="eastAsia"/>
          <w:color w:val="auto"/>
          <w:sz w:val="24"/>
        </w:rPr>
        <w:t>张敏,李超平.新员工组织社会化的案例研究[J].中国人力资源开发,2016(18):51-58.DOI:10.16471/j.cnki.11-2822/c.2016.18.007.</w:t>
      </w:r>
    </w:p>
    <w:p>
      <w:pPr>
        <w:numPr>
          <w:ilvl w:val="0"/>
          <w:numId w:val="4"/>
        </w:numPr>
        <w:spacing w:line="360" w:lineRule="auto"/>
        <w:jc w:val="both"/>
        <w:rPr>
          <w:rFonts w:hint="eastAsia"/>
          <w:color w:val="auto"/>
          <w:sz w:val="24"/>
        </w:rPr>
      </w:pPr>
      <w:r>
        <w:rPr>
          <w:rFonts w:hint="eastAsia"/>
          <w:color w:val="auto"/>
          <w:sz w:val="24"/>
        </w:rPr>
        <w:t>张明玉,刘攀,武文,等. 同事嘲讽式幽默对新员工组织社会化结果的影响研究[J]. 管理评论,2020,32(9):182-192.</w:t>
      </w:r>
      <w:r>
        <w:rPr>
          <w:rFonts w:hint="eastAsia"/>
          <w:color w:val="auto"/>
          <w:sz w:val="24"/>
          <w:lang w:val="en-US" w:eastAsia="zh-CN"/>
        </w:rPr>
        <w:t xml:space="preserve"> </w:t>
      </w:r>
    </w:p>
    <w:p>
      <w:pPr>
        <w:numPr>
          <w:ilvl w:val="0"/>
          <w:numId w:val="4"/>
        </w:numPr>
        <w:spacing w:line="360" w:lineRule="auto"/>
        <w:jc w:val="both"/>
        <w:rPr>
          <w:rFonts w:hint="eastAsia"/>
          <w:color w:val="auto"/>
          <w:sz w:val="24"/>
        </w:rPr>
      </w:pPr>
      <w:r>
        <w:rPr>
          <w:rFonts w:hint="eastAsia"/>
          <w:color w:val="auto"/>
          <w:sz w:val="24"/>
        </w:rPr>
        <w:t>张瑶. 谦卑型领导对新生代员工工作嵌入的影响机制研究[D]. 福建:华侨大学,2019.</w:t>
      </w:r>
    </w:p>
    <w:p>
      <w:pPr>
        <w:numPr>
          <w:ilvl w:val="0"/>
          <w:numId w:val="4"/>
        </w:numPr>
        <w:spacing w:line="360" w:lineRule="auto"/>
        <w:jc w:val="both"/>
        <w:rPr>
          <w:rFonts w:hint="eastAsia"/>
          <w:color w:val="auto"/>
          <w:sz w:val="24"/>
        </w:rPr>
      </w:pPr>
      <w:r>
        <w:rPr>
          <w:rFonts w:hint="eastAsia"/>
          <w:color w:val="auto"/>
          <w:sz w:val="24"/>
        </w:rPr>
        <w:t>周金毅,陈昊,李雅文.双渠道负向反馈寻求与员工工作绩效的关系——考虑角色清晰度的调节作用[J].技术经济,2017,36(02):47-56.</w:t>
      </w:r>
    </w:p>
    <w:p>
      <w:pPr>
        <w:numPr>
          <w:ilvl w:val="0"/>
          <w:numId w:val="4"/>
        </w:numPr>
        <w:spacing w:line="360" w:lineRule="auto"/>
        <w:jc w:val="both"/>
        <w:rPr>
          <w:rFonts w:hint="eastAsia"/>
          <w:color w:val="auto"/>
          <w:sz w:val="24"/>
        </w:rPr>
        <w:sectPr>
          <w:pgSz w:w="11906" w:h="16838"/>
          <w:pgMar w:top="1440" w:right="1800" w:bottom="1440" w:left="1800" w:header="851" w:footer="992" w:gutter="0"/>
          <w:pgNumType w:fmt="decimal"/>
          <w:cols w:space="720" w:num="1"/>
          <w:docGrid w:type="lines" w:linePitch="312" w:charSpace="0"/>
        </w:sectPr>
      </w:pPr>
      <w:r>
        <w:rPr>
          <w:rFonts w:hint="eastAsia"/>
          <w:color w:val="auto"/>
          <w:sz w:val="24"/>
        </w:rPr>
        <w:t>邹艳春,彭坚,印田彬.团队学习气氛对团队心理资本的影响:社会信息加工理论的视角[J].心理与行为研究,2018,16(03):402-407.</w:t>
      </w:r>
    </w:p>
    <w:p>
      <w:pPr>
        <w:pStyle w:val="2"/>
        <w:spacing w:before="156" w:after="156"/>
        <w:rPr>
          <w:color w:val="auto"/>
        </w:rPr>
      </w:pPr>
      <w:bookmarkStart w:id="102" w:name="_Toc1126"/>
      <w:r>
        <w:rPr>
          <w:rFonts w:hint="eastAsia"/>
          <w:color w:val="auto"/>
        </w:rPr>
        <w:t>附录：调查问卷</w:t>
      </w:r>
      <w:bookmarkEnd w:id="102"/>
    </w:p>
    <w:p>
      <w:pPr>
        <w:spacing w:line="360" w:lineRule="auto"/>
        <w:rPr>
          <w:rFonts w:hint="eastAsia"/>
          <w:color w:val="auto"/>
          <w:sz w:val="24"/>
          <w:szCs w:val="24"/>
        </w:rPr>
      </w:pPr>
      <w:r>
        <w:rPr>
          <w:rFonts w:hint="eastAsia"/>
          <w:color w:val="auto"/>
          <w:sz w:val="24"/>
          <w:szCs w:val="24"/>
        </w:rPr>
        <w:t>第一阶段：</w:t>
      </w:r>
    </w:p>
    <w:p>
      <w:pPr>
        <w:spacing w:line="360" w:lineRule="auto"/>
        <w:ind w:firstLine="480" w:firstLineChars="200"/>
        <w:rPr>
          <w:rFonts w:hint="eastAsia"/>
          <w:color w:val="auto"/>
          <w:sz w:val="24"/>
          <w:szCs w:val="24"/>
        </w:rPr>
      </w:pPr>
      <w:r>
        <w:rPr>
          <w:color w:val="auto"/>
          <w:sz w:val="24"/>
          <w:szCs w:val="24"/>
        </w:rPr>
        <w:t>如下我们需要获取您的部分个人信息以供我们匹配数据。我们仅把所有参与者的信息进行汇总分析，而不会对您的个人信息进行分析。所有的信息将会被保密，并仅仅用于科研。请放心填写！</w:t>
      </w:r>
    </w:p>
    <w:p>
      <w:pPr>
        <w:spacing w:line="360" w:lineRule="auto"/>
        <w:rPr>
          <w:color w:val="auto"/>
          <w:sz w:val="24"/>
          <w:szCs w:val="24"/>
        </w:rPr>
      </w:pPr>
      <w:r>
        <w:rPr>
          <w:rFonts w:hint="eastAsia"/>
          <w:color w:val="auto"/>
          <w:sz w:val="24"/>
          <w:szCs w:val="24"/>
          <w:lang w:val="en-US" w:eastAsia="zh-CN"/>
        </w:rPr>
        <w:t>1.</w:t>
      </w:r>
      <w:r>
        <w:rPr>
          <w:color w:val="auto"/>
          <w:sz w:val="24"/>
          <w:szCs w:val="24"/>
        </w:rPr>
        <w:t>您是即将开始工作或者工作不到一个月的应届毕业生吗？</w:t>
      </w:r>
    </w:p>
    <w:p>
      <w:pPr>
        <w:spacing w:line="360" w:lineRule="auto"/>
        <w:rPr>
          <w:color w:val="auto"/>
          <w:sz w:val="24"/>
          <w:szCs w:val="24"/>
        </w:rPr>
      </w:pPr>
      <w:r>
        <w:rPr>
          <w:color w:val="auto"/>
          <w:sz w:val="24"/>
          <w:szCs w:val="24"/>
        </w:rPr>
        <w:sym w:font="Wingdings 2" w:char="00A3"/>
      </w:r>
      <w:r>
        <w:rPr>
          <w:rFonts w:hint="eastAsia"/>
          <w:color w:val="auto"/>
          <w:sz w:val="24"/>
          <w:szCs w:val="24"/>
        </w:rPr>
        <w:t xml:space="preserve">是    </w:t>
      </w:r>
      <w:r>
        <w:rPr>
          <w:color w:val="auto"/>
          <w:sz w:val="24"/>
          <w:szCs w:val="24"/>
        </w:rPr>
        <w:sym w:font="Wingdings 2" w:char="00A3"/>
      </w:r>
      <w:r>
        <w:rPr>
          <w:rFonts w:hint="eastAsia"/>
          <w:color w:val="auto"/>
          <w:sz w:val="24"/>
          <w:szCs w:val="24"/>
        </w:rPr>
        <w:t>否</w:t>
      </w:r>
    </w:p>
    <w:p>
      <w:pPr>
        <w:spacing w:line="360" w:lineRule="auto"/>
        <w:rPr>
          <w:color w:val="auto"/>
          <w:sz w:val="24"/>
          <w:szCs w:val="24"/>
        </w:rPr>
      </w:pPr>
      <w:r>
        <w:rPr>
          <w:rFonts w:hint="eastAsia"/>
          <w:color w:val="auto"/>
          <w:sz w:val="24"/>
          <w:szCs w:val="24"/>
          <w:lang w:val="en-US" w:eastAsia="zh-CN"/>
        </w:rPr>
        <w:t>2.</w:t>
      </w:r>
      <w:r>
        <w:rPr>
          <w:color w:val="auto"/>
          <w:sz w:val="24"/>
          <w:szCs w:val="24"/>
        </w:rPr>
        <w:t>您即将入职的时间是？</w:t>
      </w:r>
    </w:p>
    <w:p>
      <w:pPr>
        <w:spacing w:line="360" w:lineRule="auto"/>
        <w:rPr>
          <w:color w:val="auto"/>
          <w:sz w:val="24"/>
          <w:szCs w:val="24"/>
          <w:u w:val="single"/>
        </w:rPr>
      </w:pPr>
      <w:r>
        <w:rPr>
          <w:color w:val="auto"/>
          <w:sz w:val="24"/>
          <w:szCs w:val="24"/>
          <w:u w:val="single"/>
        </w:rPr>
        <w:t xml:space="preserve">                 </w:t>
      </w:r>
    </w:p>
    <w:p>
      <w:pPr>
        <w:spacing w:line="360" w:lineRule="auto"/>
        <w:rPr>
          <w:color w:val="auto"/>
          <w:sz w:val="24"/>
          <w:szCs w:val="24"/>
        </w:rPr>
      </w:pPr>
      <w:r>
        <w:rPr>
          <w:rFonts w:hint="eastAsia"/>
          <w:color w:val="auto"/>
          <w:sz w:val="24"/>
          <w:szCs w:val="24"/>
          <w:lang w:val="en-US" w:eastAsia="zh-CN"/>
        </w:rPr>
        <w:t>3.</w:t>
      </w:r>
      <w:r>
        <w:rPr>
          <w:color w:val="auto"/>
          <w:sz w:val="24"/>
          <w:szCs w:val="24"/>
        </w:rPr>
        <w:t>请问您的年龄？</w:t>
      </w:r>
    </w:p>
    <w:p>
      <w:pPr>
        <w:spacing w:line="360" w:lineRule="auto"/>
        <w:rPr>
          <w:color w:val="auto"/>
          <w:sz w:val="24"/>
          <w:szCs w:val="24"/>
          <w:u w:val="single"/>
        </w:rPr>
      </w:pPr>
      <w:r>
        <w:rPr>
          <w:color w:val="auto"/>
          <w:sz w:val="24"/>
          <w:szCs w:val="24"/>
          <w:u w:val="single"/>
        </w:rPr>
        <w:t xml:space="preserve">                 </w:t>
      </w:r>
    </w:p>
    <w:p>
      <w:pPr>
        <w:spacing w:line="360" w:lineRule="auto"/>
        <w:rPr>
          <w:color w:val="auto"/>
          <w:sz w:val="24"/>
          <w:szCs w:val="24"/>
        </w:rPr>
      </w:pPr>
      <w:r>
        <w:rPr>
          <w:rFonts w:hint="eastAsia"/>
          <w:color w:val="auto"/>
          <w:sz w:val="24"/>
          <w:szCs w:val="24"/>
          <w:lang w:val="en-US" w:eastAsia="zh-CN"/>
        </w:rPr>
        <w:t>4.</w:t>
      </w:r>
      <w:r>
        <w:rPr>
          <w:color w:val="auto"/>
          <w:sz w:val="24"/>
          <w:szCs w:val="24"/>
        </w:rPr>
        <w:t>请问您的性别？</w:t>
      </w:r>
    </w:p>
    <w:p>
      <w:pPr>
        <w:spacing w:line="360" w:lineRule="auto"/>
        <w:rPr>
          <w:color w:val="auto"/>
          <w:sz w:val="24"/>
          <w:szCs w:val="24"/>
        </w:rPr>
      </w:pPr>
      <w:r>
        <w:rPr>
          <w:color w:val="auto"/>
          <w:sz w:val="24"/>
          <w:szCs w:val="24"/>
        </w:rPr>
        <w:sym w:font="Wingdings 2" w:char="00A3"/>
      </w:r>
      <w:r>
        <w:rPr>
          <w:rFonts w:hint="eastAsia"/>
          <w:color w:val="auto"/>
          <w:sz w:val="24"/>
          <w:szCs w:val="24"/>
        </w:rPr>
        <w:t>男</w:t>
      </w:r>
      <w:r>
        <w:rPr>
          <w:color w:val="auto"/>
          <w:sz w:val="24"/>
          <w:szCs w:val="24"/>
        </w:rPr>
        <w:t xml:space="preserve">  </w:t>
      </w:r>
      <w:r>
        <w:rPr>
          <w:rFonts w:hint="eastAsia"/>
          <w:color w:val="auto"/>
          <w:sz w:val="24"/>
          <w:szCs w:val="24"/>
        </w:rPr>
        <w:t xml:space="preserve">  </w:t>
      </w:r>
      <w:r>
        <w:rPr>
          <w:color w:val="auto"/>
          <w:sz w:val="24"/>
          <w:szCs w:val="24"/>
        </w:rPr>
        <w:sym w:font="Wingdings 2" w:char="00A3"/>
      </w:r>
      <w:r>
        <w:rPr>
          <w:rFonts w:hint="eastAsia"/>
          <w:color w:val="auto"/>
          <w:sz w:val="24"/>
          <w:szCs w:val="24"/>
        </w:rPr>
        <w:t>女</w:t>
      </w:r>
    </w:p>
    <w:p>
      <w:pPr>
        <w:spacing w:line="360" w:lineRule="auto"/>
        <w:rPr>
          <w:color w:val="auto"/>
          <w:sz w:val="24"/>
          <w:szCs w:val="24"/>
        </w:rPr>
      </w:pPr>
      <w:r>
        <w:rPr>
          <w:rFonts w:hint="eastAsia"/>
          <w:color w:val="auto"/>
          <w:sz w:val="24"/>
          <w:szCs w:val="24"/>
          <w:lang w:val="en-US" w:eastAsia="zh-CN"/>
        </w:rPr>
        <w:t>5.</w:t>
      </w:r>
      <w:r>
        <w:rPr>
          <w:color w:val="auto"/>
          <w:sz w:val="24"/>
          <w:szCs w:val="24"/>
        </w:rPr>
        <w:t>您做什么工作？（如，销售，技术，行政等）</w:t>
      </w:r>
    </w:p>
    <w:p>
      <w:pPr>
        <w:spacing w:line="360" w:lineRule="auto"/>
        <w:rPr>
          <w:color w:val="auto"/>
          <w:sz w:val="24"/>
          <w:szCs w:val="24"/>
          <w:u w:val="single"/>
        </w:rPr>
      </w:pPr>
      <w:r>
        <w:rPr>
          <w:color w:val="auto"/>
          <w:sz w:val="24"/>
          <w:szCs w:val="24"/>
          <w:u w:val="single"/>
        </w:rPr>
        <w:t xml:space="preserve">                 </w:t>
      </w:r>
    </w:p>
    <w:p>
      <w:pPr>
        <w:spacing w:line="360" w:lineRule="auto"/>
        <w:rPr>
          <w:color w:val="auto"/>
          <w:sz w:val="24"/>
          <w:szCs w:val="24"/>
        </w:rPr>
      </w:pPr>
      <w:r>
        <w:rPr>
          <w:rFonts w:hint="eastAsia"/>
          <w:color w:val="auto"/>
          <w:sz w:val="24"/>
          <w:szCs w:val="24"/>
        </w:rPr>
        <w:t>6</w:t>
      </w:r>
      <w:r>
        <w:rPr>
          <w:rFonts w:hint="eastAsia"/>
          <w:color w:val="auto"/>
          <w:sz w:val="24"/>
          <w:szCs w:val="24"/>
          <w:lang w:val="en-US" w:eastAsia="zh-CN"/>
        </w:rPr>
        <w:t>.</w:t>
      </w:r>
      <w:r>
        <w:rPr>
          <w:color w:val="auto"/>
          <w:sz w:val="24"/>
          <w:szCs w:val="24"/>
        </w:rPr>
        <w:t>您公司所在的行业？（如互联网、传媒、交通等）</w:t>
      </w:r>
    </w:p>
    <w:p>
      <w:pPr>
        <w:spacing w:line="360" w:lineRule="auto"/>
        <w:rPr>
          <w:color w:val="auto"/>
          <w:sz w:val="24"/>
          <w:szCs w:val="24"/>
        </w:rPr>
      </w:pPr>
      <w:r>
        <w:rPr>
          <w:color w:val="auto"/>
          <w:sz w:val="24"/>
          <w:szCs w:val="24"/>
          <w:u w:val="single"/>
        </w:rPr>
        <w:t xml:space="preserve">                 </w:t>
      </w:r>
    </w:p>
    <w:p>
      <w:pPr>
        <w:spacing w:line="360" w:lineRule="auto"/>
        <w:rPr>
          <w:rFonts w:hint="eastAsia"/>
          <w:b/>
          <w:bCs/>
          <w:color w:val="auto"/>
          <w:sz w:val="24"/>
          <w:szCs w:val="24"/>
        </w:rPr>
      </w:pPr>
      <w:r>
        <w:rPr>
          <w:b/>
          <w:bCs/>
          <w:color w:val="auto"/>
          <w:sz w:val="24"/>
          <w:szCs w:val="24"/>
        </w:rPr>
        <w:t>幽默感</w:t>
      </w:r>
      <w:r>
        <w:rPr>
          <w:rFonts w:hint="eastAsia"/>
          <w:b/>
          <w:bCs/>
          <w:color w:val="auto"/>
          <w:sz w:val="24"/>
          <w:szCs w:val="24"/>
        </w:rPr>
        <w:t>量表</w:t>
      </w:r>
    </w:p>
    <w:p>
      <w:pPr>
        <w:spacing w:line="360" w:lineRule="auto"/>
        <w:rPr>
          <w:color w:val="auto"/>
          <w:sz w:val="24"/>
          <w:szCs w:val="24"/>
        </w:rPr>
      </w:pPr>
      <w:r>
        <w:rPr>
          <w:color w:val="auto"/>
          <w:sz w:val="24"/>
          <w:szCs w:val="24"/>
        </w:rPr>
        <w:t>请指出您在多大程度上同意以下有关您自己的描述。</w:t>
      </w:r>
    </w:p>
    <w:tbl>
      <w:tblPr>
        <w:tblStyle w:val="19"/>
        <w:tblW w:w="8955" w:type="dxa"/>
        <w:jc w:val="center"/>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624"/>
        <w:gridCol w:w="5411"/>
        <w:gridCol w:w="584"/>
        <w:gridCol w:w="584"/>
        <w:gridCol w:w="584"/>
        <w:gridCol w:w="584"/>
        <w:gridCol w:w="584"/>
      </w:tblGrid>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1912" w:hRule="atLeast"/>
          <w:jc w:val="center"/>
        </w:trPr>
        <w:tc>
          <w:tcPr>
            <w:tcW w:w="624" w:type="dxa"/>
            <w:noWrap w:val="0"/>
            <w:vAlign w:val="center"/>
          </w:tcPr>
          <w:p>
            <w:pPr>
              <w:widowControl/>
              <w:jc w:val="center"/>
              <w:textAlignment w:val="center"/>
              <w:rPr>
                <w:color w:val="auto"/>
                <w:sz w:val="24"/>
                <w:szCs w:val="24"/>
              </w:rPr>
            </w:pPr>
            <w:r>
              <w:rPr>
                <w:color w:val="auto"/>
                <w:kern w:val="0"/>
                <w:sz w:val="24"/>
                <w:szCs w:val="24"/>
                <w:lang w:bidi="ar"/>
              </w:rPr>
              <w:t>序号</w:t>
            </w:r>
          </w:p>
        </w:tc>
        <w:tc>
          <w:tcPr>
            <w:tcW w:w="5411" w:type="dxa"/>
            <w:noWrap w:val="0"/>
            <w:vAlign w:val="center"/>
          </w:tcPr>
          <w:p>
            <w:pPr>
              <w:widowControl/>
              <w:jc w:val="left"/>
              <w:textAlignment w:val="center"/>
              <w:rPr>
                <w:color w:val="auto"/>
                <w:sz w:val="24"/>
                <w:szCs w:val="24"/>
              </w:rPr>
            </w:pPr>
            <w:r>
              <w:rPr>
                <w:color w:val="auto"/>
                <w:kern w:val="0"/>
                <w:sz w:val="24"/>
                <w:szCs w:val="24"/>
                <w:lang w:bidi="ar"/>
              </w:rPr>
              <w:t>描述</w:t>
            </w:r>
          </w:p>
        </w:tc>
        <w:tc>
          <w:tcPr>
            <w:tcW w:w="584" w:type="dxa"/>
            <w:noWrap w:val="0"/>
            <w:vAlign w:val="top"/>
          </w:tcPr>
          <w:p>
            <w:pPr>
              <w:widowControl/>
              <w:textAlignment w:val="top"/>
              <w:rPr>
                <w:color w:val="auto"/>
                <w:sz w:val="24"/>
                <w:szCs w:val="24"/>
              </w:rPr>
            </w:pPr>
            <w:r>
              <w:rPr>
                <w:color w:val="auto"/>
                <w:kern w:val="0"/>
                <w:sz w:val="24"/>
                <w:szCs w:val="24"/>
                <w:lang w:bidi="ar"/>
              </w:rPr>
              <w:t>非常不同意</w:t>
            </w:r>
          </w:p>
        </w:tc>
        <w:tc>
          <w:tcPr>
            <w:tcW w:w="584" w:type="dxa"/>
            <w:noWrap w:val="0"/>
            <w:vAlign w:val="top"/>
          </w:tcPr>
          <w:p>
            <w:pPr>
              <w:widowControl/>
              <w:textAlignment w:val="top"/>
              <w:rPr>
                <w:color w:val="auto"/>
                <w:sz w:val="24"/>
                <w:szCs w:val="24"/>
              </w:rPr>
            </w:pPr>
            <w:r>
              <w:rPr>
                <w:color w:val="auto"/>
                <w:kern w:val="0"/>
                <w:sz w:val="24"/>
                <w:szCs w:val="24"/>
                <w:lang w:bidi="ar"/>
              </w:rPr>
              <w:t>不同意</w:t>
            </w:r>
          </w:p>
        </w:tc>
        <w:tc>
          <w:tcPr>
            <w:tcW w:w="584" w:type="dxa"/>
            <w:noWrap w:val="0"/>
            <w:vAlign w:val="top"/>
          </w:tcPr>
          <w:p>
            <w:pPr>
              <w:widowControl/>
              <w:textAlignment w:val="top"/>
              <w:rPr>
                <w:color w:val="auto"/>
                <w:sz w:val="24"/>
                <w:szCs w:val="24"/>
              </w:rPr>
            </w:pPr>
            <w:r>
              <w:rPr>
                <w:color w:val="auto"/>
                <w:kern w:val="0"/>
                <w:sz w:val="24"/>
                <w:szCs w:val="24"/>
                <w:lang w:bidi="ar"/>
              </w:rPr>
              <w:t>同意</w:t>
            </w:r>
          </w:p>
        </w:tc>
        <w:tc>
          <w:tcPr>
            <w:tcW w:w="584" w:type="dxa"/>
            <w:noWrap w:val="0"/>
            <w:vAlign w:val="top"/>
          </w:tcPr>
          <w:p>
            <w:pPr>
              <w:widowControl/>
              <w:textAlignment w:val="top"/>
              <w:rPr>
                <w:color w:val="auto"/>
                <w:sz w:val="24"/>
                <w:szCs w:val="24"/>
              </w:rPr>
            </w:pPr>
            <w:r>
              <w:rPr>
                <w:color w:val="auto"/>
                <w:kern w:val="0"/>
                <w:sz w:val="24"/>
                <w:szCs w:val="24"/>
                <w:lang w:bidi="ar"/>
              </w:rPr>
              <w:t>比较同意</w:t>
            </w:r>
          </w:p>
        </w:tc>
        <w:tc>
          <w:tcPr>
            <w:tcW w:w="584" w:type="dxa"/>
            <w:noWrap w:val="0"/>
            <w:vAlign w:val="top"/>
          </w:tcPr>
          <w:p>
            <w:pPr>
              <w:widowControl/>
              <w:textAlignment w:val="top"/>
              <w:rPr>
                <w:color w:val="auto"/>
                <w:sz w:val="24"/>
                <w:szCs w:val="24"/>
              </w:rPr>
            </w:pPr>
            <w:r>
              <w:rPr>
                <w:color w:val="auto"/>
                <w:kern w:val="0"/>
                <w:sz w:val="24"/>
                <w:szCs w:val="24"/>
                <w:lang w:bidi="ar"/>
              </w:rPr>
              <w:t>完全同意</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624" w:type="dxa"/>
            <w:noWrap w:val="0"/>
            <w:vAlign w:val="top"/>
          </w:tcPr>
          <w:p>
            <w:pPr>
              <w:widowControl/>
              <w:textAlignment w:val="top"/>
              <w:rPr>
                <w:color w:val="auto"/>
                <w:sz w:val="24"/>
                <w:szCs w:val="24"/>
              </w:rPr>
            </w:pPr>
            <w:r>
              <w:rPr>
                <w:color w:val="auto"/>
                <w:kern w:val="0"/>
                <w:sz w:val="24"/>
                <w:szCs w:val="24"/>
                <w:lang w:bidi="ar"/>
              </w:rPr>
              <w:t>1</w:t>
            </w:r>
          </w:p>
        </w:tc>
        <w:tc>
          <w:tcPr>
            <w:tcW w:w="5411" w:type="dxa"/>
            <w:noWrap w:val="0"/>
            <w:vAlign w:val="top"/>
          </w:tcPr>
          <w:p>
            <w:pPr>
              <w:widowControl/>
              <w:jc w:val="left"/>
              <w:textAlignment w:val="top"/>
              <w:rPr>
                <w:color w:val="auto"/>
                <w:sz w:val="24"/>
                <w:szCs w:val="24"/>
              </w:rPr>
            </w:pPr>
            <w:r>
              <w:rPr>
                <w:color w:val="auto"/>
                <w:kern w:val="0"/>
                <w:sz w:val="24"/>
                <w:szCs w:val="24"/>
                <w:lang w:bidi="ar"/>
              </w:rPr>
              <w:t>我能以一种让人们发笑的方式说话</w:t>
            </w:r>
          </w:p>
        </w:tc>
        <w:tc>
          <w:tcPr>
            <w:tcW w:w="584" w:type="dxa"/>
            <w:noWrap w:val="0"/>
            <w:vAlign w:val="top"/>
          </w:tcPr>
          <w:p>
            <w:pPr>
              <w:widowControl/>
              <w:jc w:val="center"/>
              <w:textAlignment w:val="top"/>
              <w:rPr>
                <w:color w:val="auto"/>
                <w:sz w:val="24"/>
                <w:szCs w:val="24"/>
              </w:rPr>
            </w:pPr>
            <w:r>
              <w:rPr>
                <w:color w:val="auto"/>
                <w:kern w:val="0"/>
                <w:sz w:val="24"/>
                <w:szCs w:val="24"/>
                <w:lang w:bidi="ar"/>
              </w:rPr>
              <w:t>1</w:t>
            </w:r>
          </w:p>
        </w:tc>
        <w:tc>
          <w:tcPr>
            <w:tcW w:w="584" w:type="dxa"/>
            <w:noWrap w:val="0"/>
            <w:vAlign w:val="top"/>
          </w:tcPr>
          <w:p>
            <w:pPr>
              <w:widowControl/>
              <w:jc w:val="center"/>
              <w:textAlignment w:val="top"/>
              <w:rPr>
                <w:color w:val="auto"/>
                <w:sz w:val="24"/>
                <w:szCs w:val="24"/>
              </w:rPr>
            </w:pPr>
            <w:r>
              <w:rPr>
                <w:color w:val="auto"/>
                <w:kern w:val="0"/>
                <w:sz w:val="24"/>
                <w:szCs w:val="24"/>
                <w:lang w:bidi="ar"/>
              </w:rPr>
              <w:t>2</w:t>
            </w:r>
          </w:p>
        </w:tc>
        <w:tc>
          <w:tcPr>
            <w:tcW w:w="584" w:type="dxa"/>
            <w:noWrap w:val="0"/>
            <w:vAlign w:val="top"/>
          </w:tcPr>
          <w:p>
            <w:pPr>
              <w:widowControl/>
              <w:jc w:val="center"/>
              <w:textAlignment w:val="top"/>
              <w:rPr>
                <w:color w:val="auto"/>
                <w:sz w:val="24"/>
                <w:szCs w:val="24"/>
              </w:rPr>
            </w:pPr>
            <w:r>
              <w:rPr>
                <w:color w:val="auto"/>
                <w:kern w:val="0"/>
                <w:sz w:val="24"/>
                <w:szCs w:val="24"/>
                <w:lang w:bidi="ar"/>
              </w:rPr>
              <w:t>3</w:t>
            </w:r>
          </w:p>
        </w:tc>
        <w:tc>
          <w:tcPr>
            <w:tcW w:w="584" w:type="dxa"/>
            <w:noWrap w:val="0"/>
            <w:vAlign w:val="top"/>
          </w:tcPr>
          <w:p>
            <w:pPr>
              <w:widowControl/>
              <w:jc w:val="center"/>
              <w:textAlignment w:val="top"/>
              <w:rPr>
                <w:color w:val="auto"/>
                <w:sz w:val="24"/>
                <w:szCs w:val="24"/>
              </w:rPr>
            </w:pPr>
            <w:r>
              <w:rPr>
                <w:color w:val="auto"/>
                <w:kern w:val="0"/>
                <w:sz w:val="24"/>
                <w:szCs w:val="24"/>
                <w:lang w:bidi="ar"/>
              </w:rPr>
              <w:t>4</w:t>
            </w:r>
          </w:p>
        </w:tc>
        <w:tc>
          <w:tcPr>
            <w:tcW w:w="584" w:type="dxa"/>
            <w:noWrap w:val="0"/>
            <w:vAlign w:val="top"/>
          </w:tcPr>
          <w:p>
            <w:pPr>
              <w:widowControl/>
              <w:jc w:val="center"/>
              <w:textAlignment w:val="top"/>
              <w:rPr>
                <w:color w:val="auto"/>
                <w:sz w:val="24"/>
                <w:szCs w:val="24"/>
              </w:rPr>
            </w:pPr>
            <w:r>
              <w:rPr>
                <w:color w:val="auto"/>
                <w:kern w:val="0"/>
                <w:sz w:val="24"/>
                <w:szCs w:val="24"/>
                <w:lang w:bidi="ar"/>
              </w:rPr>
              <w:t>5</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624" w:type="dxa"/>
            <w:noWrap w:val="0"/>
            <w:vAlign w:val="top"/>
          </w:tcPr>
          <w:p>
            <w:pPr>
              <w:widowControl/>
              <w:textAlignment w:val="top"/>
              <w:rPr>
                <w:color w:val="auto"/>
                <w:sz w:val="24"/>
                <w:szCs w:val="24"/>
              </w:rPr>
            </w:pPr>
            <w:r>
              <w:rPr>
                <w:color w:val="auto"/>
                <w:kern w:val="0"/>
                <w:sz w:val="24"/>
                <w:szCs w:val="24"/>
                <w:lang w:bidi="ar"/>
              </w:rPr>
              <w:t>2</w:t>
            </w:r>
          </w:p>
        </w:tc>
        <w:tc>
          <w:tcPr>
            <w:tcW w:w="5411" w:type="dxa"/>
            <w:noWrap w:val="0"/>
            <w:vAlign w:val="top"/>
          </w:tcPr>
          <w:p>
            <w:pPr>
              <w:widowControl/>
              <w:jc w:val="left"/>
              <w:textAlignment w:val="top"/>
              <w:rPr>
                <w:color w:val="auto"/>
                <w:sz w:val="24"/>
                <w:szCs w:val="24"/>
              </w:rPr>
            </w:pPr>
            <w:r>
              <w:rPr>
                <w:color w:val="auto"/>
                <w:kern w:val="0"/>
                <w:sz w:val="24"/>
                <w:szCs w:val="24"/>
                <w:lang w:bidi="ar"/>
              </w:rPr>
              <w:t>我被朋友们看作是一个风趣的人</w:t>
            </w:r>
          </w:p>
        </w:tc>
        <w:tc>
          <w:tcPr>
            <w:tcW w:w="584" w:type="dxa"/>
            <w:noWrap w:val="0"/>
            <w:vAlign w:val="top"/>
          </w:tcPr>
          <w:p>
            <w:pPr>
              <w:widowControl/>
              <w:jc w:val="center"/>
              <w:textAlignment w:val="top"/>
              <w:rPr>
                <w:color w:val="auto"/>
                <w:sz w:val="24"/>
                <w:szCs w:val="24"/>
              </w:rPr>
            </w:pPr>
            <w:r>
              <w:rPr>
                <w:color w:val="auto"/>
                <w:kern w:val="0"/>
                <w:sz w:val="24"/>
                <w:szCs w:val="24"/>
                <w:lang w:bidi="ar"/>
              </w:rPr>
              <w:t>1</w:t>
            </w:r>
          </w:p>
        </w:tc>
        <w:tc>
          <w:tcPr>
            <w:tcW w:w="584" w:type="dxa"/>
            <w:noWrap w:val="0"/>
            <w:vAlign w:val="top"/>
          </w:tcPr>
          <w:p>
            <w:pPr>
              <w:widowControl/>
              <w:jc w:val="center"/>
              <w:textAlignment w:val="top"/>
              <w:rPr>
                <w:color w:val="auto"/>
                <w:sz w:val="24"/>
                <w:szCs w:val="24"/>
              </w:rPr>
            </w:pPr>
            <w:r>
              <w:rPr>
                <w:color w:val="auto"/>
                <w:kern w:val="0"/>
                <w:sz w:val="24"/>
                <w:szCs w:val="24"/>
                <w:lang w:bidi="ar"/>
              </w:rPr>
              <w:t>2</w:t>
            </w:r>
          </w:p>
        </w:tc>
        <w:tc>
          <w:tcPr>
            <w:tcW w:w="584" w:type="dxa"/>
            <w:noWrap w:val="0"/>
            <w:vAlign w:val="top"/>
          </w:tcPr>
          <w:p>
            <w:pPr>
              <w:widowControl/>
              <w:jc w:val="center"/>
              <w:textAlignment w:val="top"/>
              <w:rPr>
                <w:color w:val="auto"/>
                <w:sz w:val="24"/>
                <w:szCs w:val="24"/>
              </w:rPr>
            </w:pPr>
            <w:r>
              <w:rPr>
                <w:color w:val="auto"/>
                <w:kern w:val="0"/>
                <w:sz w:val="24"/>
                <w:szCs w:val="24"/>
                <w:lang w:bidi="ar"/>
              </w:rPr>
              <w:t>3</w:t>
            </w:r>
          </w:p>
        </w:tc>
        <w:tc>
          <w:tcPr>
            <w:tcW w:w="584" w:type="dxa"/>
            <w:noWrap w:val="0"/>
            <w:vAlign w:val="top"/>
          </w:tcPr>
          <w:p>
            <w:pPr>
              <w:widowControl/>
              <w:jc w:val="center"/>
              <w:textAlignment w:val="top"/>
              <w:rPr>
                <w:color w:val="auto"/>
                <w:sz w:val="24"/>
                <w:szCs w:val="24"/>
              </w:rPr>
            </w:pPr>
            <w:r>
              <w:rPr>
                <w:color w:val="auto"/>
                <w:kern w:val="0"/>
                <w:sz w:val="24"/>
                <w:szCs w:val="24"/>
                <w:lang w:bidi="ar"/>
              </w:rPr>
              <w:t>4</w:t>
            </w:r>
          </w:p>
        </w:tc>
        <w:tc>
          <w:tcPr>
            <w:tcW w:w="584" w:type="dxa"/>
            <w:noWrap w:val="0"/>
            <w:vAlign w:val="top"/>
          </w:tcPr>
          <w:p>
            <w:pPr>
              <w:widowControl/>
              <w:jc w:val="center"/>
              <w:textAlignment w:val="top"/>
              <w:rPr>
                <w:color w:val="auto"/>
                <w:sz w:val="24"/>
                <w:szCs w:val="24"/>
              </w:rPr>
            </w:pPr>
            <w:r>
              <w:rPr>
                <w:color w:val="auto"/>
                <w:kern w:val="0"/>
                <w:sz w:val="24"/>
                <w:szCs w:val="24"/>
                <w:lang w:bidi="ar"/>
              </w:rPr>
              <w:t>5</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624" w:type="dxa"/>
            <w:noWrap w:val="0"/>
            <w:vAlign w:val="top"/>
          </w:tcPr>
          <w:p>
            <w:pPr>
              <w:widowControl/>
              <w:textAlignment w:val="top"/>
              <w:rPr>
                <w:color w:val="auto"/>
                <w:sz w:val="24"/>
                <w:szCs w:val="24"/>
              </w:rPr>
            </w:pPr>
            <w:r>
              <w:rPr>
                <w:color w:val="auto"/>
                <w:kern w:val="0"/>
                <w:sz w:val="24"/>
                <w:szCs w:val="24"/>
                <w:lang w:bidi="ar"/>
              </w:rPr>
              <w:t>3</w:t>
            </w:r>
          </w:p>
        </w:tc>
        <w:tc>
          <w:tcPr>
            <w:tcW w:w="5411" w:type="dxa"/>
            <w:noWrap w:val="0"/>
            <w:vAlign w:val="top"/>
          </w:tcPr>
          <w:p>
            <w:pPr>
              <w:widowControl/>
              <w:jc w:val="left"/>
              <w:textAlignment w:val="top"/>
              <w:rPr>
                <w:color w:val="auto"/>
                <w:sz w:val="24"/>
                <w:szCs w:val="24"/>
              </w:rPr>
            </w:pPr>
            <w:r>
              <w:rPr>
                <w:color w:val="auto"/>
                <w:kern w:val="0"/>
                <w:sz w:val="24"/>
                <w:szCs w:val="24"/>
                <w:lang w:bidi="ar"/>
              </w:rPr>
              <w:t>我运用幽默来娱乐朋友们</w:t>
            </w:r>
          </w:p>
        </w:tc>
        <w:tc>
          <w:tcPr>
            <w:tcW w:w="584" w:type="dxa"/>
            <w:noWrap w:val="0"/>
            <w:vAlign w:val="top"/>
          </w:tcPr>
          <w:p>
            <w:pPr>
              <w:widowControl/>
              <w:jc w:val="center"/>
              <w:textAlignment w:val="top"/>
              <w:rPr>
                <w:color w:val="auto"/>
                <w:sz w:val="24"/>
                <w:szCs w:val="24"/>
              </w:rPr>
            </w:pPr>
            <w:r>
              <w:rPr>
                <w:color w:val="auto"/>
                <w:kern w:val="0"/>
                <w:sz w:val="24"/>
                <w:szCs w:val="24"/>
                <w:lang w:bidi="ar"/>
              </w:rPr>
              <w:t>1</w:t>
            </w:r>
          </w:p>
        </w:tc>
        <w:tc>
          <w:tcPr>
            <w:tcW w:w="584" w:type="dxa"/>
            <w:noWrap w:val="0"/>
            <w:vAlign w:val="top"/>
          </w:tcPr>
          <w:p>
            <w:pPr>
              <w:widowControl/>
              <w:jc w:val="center"/>
              <w:textAlignment w:val="top"/>
              <w:rPr>
                <w:color w:val="auto"/>
                <w:sz w:val="24"/>
                <w:szCs w:val="24"/>
              </w:rPr>
            </w:pPr>
            <w:r>
              <w:rPr>
                <w:color w:val="auto"/>
                <w:kern w:val="0"/>
                <w:sz w:val="24"/>
                <w:szCs w:val="24"/>
                <w:lang w:bidi="ar"/>
              </w:rPr>
              <w:t>2</w:t>
            </w:r>
          </w:p>
        </w:tc>
        <w:tc>
          <w:tcPr>
            <w:tcW w:w="584" w:type="dxa"/>
            <w:noWrap w:val="0"/>
            <w:vAlign w:val="top"/>
          </w:tcPr>
          <w:p>
            <w:pPr>
              <w:widowControl/>
              <w:jc w:val="center"/>
              <w:textAlignment w:val="top"/>
              <w:rPr>
                <w:color w:val="auto"/>
                <w:sz w:val="24"/>
                <w:szCs w:val="24"/>
              </w:rPr>
            </w:pPr>
            <w:r>
              <w:rPr>
                <w:color w:val="auto"/>
                <w:kern w:val="0"/>
                <w:sz w:val="24"/>
                <w:szCs w:val="24"/>
                <w:lang w:bidi="ar"/>
              </w:rPr>
              <w:t>3</w:t>
            </w:r>
          </w:p>
        </w:tc>
        <w:tc>
          <w:tcPr>
            <w:tcW w:w="584" w:type="dxa"/>
            <w:noWrap w:val="0"/>
            <w:vAlign w:val="top"/>
          </w:tcPr>
          <w:p>
            <w:pPr>
              <w:widowControl/>
              <w:jc w:val="center"/>
              <w:textAlignment w:val="top"/>
              <w:rPr>
                <w:color w:val="auto"/>
                <w:sz w:val="24"/>
                <w:szCs w:val="24"/>
              </w:rPr>
            </w:pPr>
            <w:r>
              <w:rPr>
                <w:color w:val="auto"/>
                <w:kern w:val="0"/>
                <w:sz w:val="24"/>
                <w:szCs w:val="24"/>
                <w:lang w:bidi="ar"/>
              </w:rPr>
              <w:t>4</w:t>
            </w:r>
          </w:p>
        </w:tc>
        <w:tc>
          <w:tcPr>
            <w:tcW w:w="584" w:type="dxa"/>
            <w:noWrap w:val="0"/>
            <w:vAlign w:val="top"/>
          </w:tcPr>
          <w:p>
            <w:pPr>
              <w:widowControl/>
              <w:jc w:val="center"/>
              <w:textAlignment w:val="top"/>
              <w:rPr>
                <w:color w:val="auto"/>
                <w:sz w:val="24"/>
                <w:szCs w:val="24"/>
              </w:rPr>
            </w:pPr>
            <w:r>
              <w:rPr>
                <w:color w:val="auto"/>
                <w:kern w:val="0"/>
                <w:sz w:val="24"/>
                <w:szCs w:val="24"/>
                <w:lang w:bidi="ar"/>
              </w:rPr>
              <w:t>5</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624" w:type="dxa"/>
            <w:noWrap w:val="0"/>
            <w:vAlign w:val="top"/>
          </w:tcPr>
          <w:p>
            <w:pPr>
              <w:widowControl/>
              <w:textAlignment w:val="top"/>
              <w:rPr>
                <w:color w:val="auto"/>
                <w:sz w:val="24"/>
                <w:szCs w:val="24"/>
              </w:rPr>
            </w:pPr>
            <w:r>
              <w:rPr>
                <w:color w:val="auto"/>
                <w:kern w:val="0"/>
                <w:sz w:val="24"/>
                <w:szCs w:val="24"/>
                <w:lang w:bidi="ar"/>
              </w:rPr>
              <w:t>4</w:t>
            </w:r>
          </w:p>
        </w:tc>
        <w:tc>
          <w:tcPr>
            <w:tcW w:w="5411" w:type="dxa"/>
            <w:noWrap w:val="0"/>
            <w:vAlign w:val="top"/>
          </w:tcPr>
          <w:p>
            <w:pPr>
              <w:widowControl/>
              <w:jc w:val="left"/>
              <w:textAlignment w:val="top"/>
              <w:rPr>
                <w:color w:val="auto"/>
                <w:sz w:val="24"/>
                <w:szCs w:val="24"/>
              </w:rPr>
            </w:pPr>
            <w:r>
              <w:rPr>
                <w:color w:val="auto"/>
                <w:kern w:val="0"/>
                <w:sz w:val="24"/>
                <w:szCs w:val="24"/>
                <w:lang w:bidi="ar"/>
              </w:rPr>
              <w:t>我经常能接别人的话并让其哈哈大笑</w:t>
            </w:r>
          </w:p>
        </w:tc>
        <w:tc>
          <w:tcPr>
            <w:tcW w:w="584" w:type="dxa"/>
            <w:noWrap w:val="0"/>
            <w:vAlign w:val="top"/>
          </w:tcPr>
          <w:p>
            <w:pPr>
              <w:widowControl/>
              <w:jc w:val="center"/>
              <w:textAlignment w:val="top"/>
              <w:rPr>
                <w:color w:val="auto"/>
                <w:sz w:val="24"/>
                <w:szCs w:val="24"/>
              </w:rPr>
            </w:pPr>
            <w:r>
              <w:rPr>
                <w:color w:val="auto"/>
                <w:kern w:val="0"/>
                <w:sz w:val="24"/>
                <w:szCs w:val="24"/>
                <w:lang w:bidi="ar"/>
              </w:rPr>
              <w:t>1</w:t>
            </w:r>
          </w:p>
        </w:tc>
        <w:tc>
          <w:tcPr>
            <w:tcW w:w="584" w:type="dxa"/>
            <w:noWrap w:val="0"/>
            <w:vAlign w:val="top"/>
          </w:tcPr>
          <w:p>
            <w:pPr>
              <w:widowControl/>
              <w:jc w:val="center"/>
              <w:textAlignment w:val="top"/>
              <w:rPr>
                <w:color w:val="auto"/>
                <w:sz w:val="24"/>
                <w:szCs w:val="24"/>
              </w:rPr>
            </w:pPr>
            <w:r>
              <w:rPr>
                <w:color w:val="auto"/>
                <w:kern w:val="0"/>
                <w:sz w:val="24"/>
                <w:szCs w:val="24"/>
                <w:lang w:bidi="ar"/>
              </w:rPr>
              <w:t>2</w:t>
            </w:r>
          </w:p>
        </w:tc>
        <w:tc>
          <w:tcPr>
            <w:tcW w:w="584" w:type="dxa"/>
            <w:noWrap w:val="0"/>
            <w:vAlign w:val="top"/>
          </w:tcPr>
          <w:p>
            <w:pPr>
              <w:widowControl/>
              <w:jc w:val="center"/>
              <w:textAlignment w:val="top"/>
              <w:rPr>
                <w:color w:val="auto"/>
                <w:sz w:val="24"/>
                <w:szCs w:val="24"/>
              </w:rPr>
            </w:pPr>
            <w:r>
              <w:rPr>
                <w:color w:val="auto"/>
                <w:kern w:val="0"/>
                <w:sz w:val="24"/>
                <w:szCs w:val="24"/>
                <w:lang w:bidi="ar"/>
              </w:rPr>
              <w:t>3</w:t>
            </w:r>
          </w:p>
        </w:tc>
        <w:tc>
          <w:tcPr>
            <w:tcW w:w="584" w:type="dxa"/>
            <w:noWrap w:val="0"/>
            <w:vAlign w:val="top"/>
          </w:tcPr>
          <w:p>
            <w:pPr>
              <w:widowControl/>
              <w:jc w:val="center"/>
              <w:textAlignment w:val="top"/>
              <w:rPr>
                <w:color w:val="auto"/>
                <w:sz w:val="24"/>
                <w:szCs w:val="24"/>
              </w:rPr>
            </w:pPr>
            <w:r>
              <w:rPr>
                <w:color w:val="auto"/>
                <w:kern w:val="0"/>
                <w:sz w:val="24"/>
                <w:szCs w:val="24"/>
                <w:lang w:bidi="ar"/>
              </w:rPr>
              <w:t>4</w:t>
            </w:r>
          </w:p>
        </w:tc>
        <w:tc>
          <w:tcPr>
            <w:tcW w:w="584" w:type="dxa"/>
            <w:noWrap w:val="0"/>
            <w:vAlign w:val="top"/>
          </w:tcPr>
          <w:p>
            <w:pPr>
              <w:widowControl/>
              <w:jc w:val="center"/>
              <w:textAlignment w:val="top"/>
              <w:rPr>
                <w:color w:val="auto"/>
                <w:sz w:val="24"/>
                <w:szCs w:val="24"/>
              </w:rPr>
            </w:pPr>
            <w:r>
              <w:rPr>
                <w:color w:val="auto"/>
                <w:kern w:val="0"/>
                <w:sz w:val="24"/>
                <w:szCs w:val="24"/>
                <w:lang w:bidi="ar"/>
              </w:rPr>
              <w:t>5</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624" w:type="dxa"/>
            <w:noWrap w:val="0"/>
            <w:vAlign w:val="top"/>
          </w:tcPr>
          <w:p>
            <w:pPr>
              <w:widowControl/>
              <w:textAlignment w:val="top"/>
              <w:rPr>
                <w:color w:val="auto"/>
                <w:sz w:val="24"/>
                <w:szCs w:val="24"/>
              </w:rPr>
            </w:pPr>
            <w:r>
              <w:rPr>
                <w:color w:val="auto"/>
                <w:kern w:val="0"/>
                <w:sz w:val="24"/>
                <w:szCs w:val="24"/>
                <w:lang w:bidi="ar"/>
              </w:rPr>
              <w:t>5</w:t>
            </w:r>
          </w:p>
        </w:tc>
        <w:tc>
          <w:tcPr>
            <w:tcW w:w="5411" w:type="dxa"/>
            <w:noWrap/>
            <w:vAlign w:val="center"/>
          </w:tcPr>
          <w:p>
            <w:pPr>
              <w:widowControl/>
              <w:jc w:val="left"/>
              <w:textAlignment w:val="center"/>
              <w:rPr>
                <w:color w:val="auto"/>
                <w:sz w:val="24"/>
                <w:szCs w:val="24"/>
              </w:rPr>
            </w:pPr>
            <w:r>
              <w:rPr>
                <w:color w:val="auto"/>
                <w:kern w:val="0"/>
                <w:sz w:val="24"/>
                <w:szCs w:val="24"/>
                <w:lang w:bidi="ar"/>
              </w:rPr>
              <w:t>我能够说些有趣的事来和缓紧张的情境</w:t>
            </w:r>
          </w:p>
        </w:tc>
        <w:tc>
          <w:tcPr>
            <w:tcW w:w="584" w:type="dxa"/>
            <w:noWrap w:val="0"/>
            <w:vAlign w:val="top"/>
          </w:tcPr>
          <w:p>
            <w:pPr>
              <w:widowControl/>
              <w:jc w:val="center"/>
              <w:textAlignment w:val="top"/>
              <w:rPr>
                <w:color w:val="auto"/>
                <w:sz w:val="24"/>
                <w:szCs w:val="24"/>
              </w:rPr>
            </w:pPr>
            <w:r>
              <w:rPr>
                <w:color w:val="auto"/>
                <w:kern w:val="0"/>
                <w:sz w:val="24"/>
                <w:szCs w:val="24"/>
                <w:lang w:bidi="ar"/>
              </w:rPr>
              <w:t>1</w:t>
            </w:r>
          </w:p>
        </w:tc>
        <w:tc>
          <w:tcPr>
            <w:tcW w:w="584" w:type="dxa"/>
            <w:noWrap w:val="0"/>
            <w:vAlign w:val="top"/>
          </w:tcPr>
          <w:p>
            <w:pPr>
              <w:widowControl/>
              <w:jc w:val="center"/>
              <w:textAlignment w:val="top"/>
              <w:rPr>
                <w:color w:val="auto"/>
                <w:sz w:val="24"/>
                <w:szCs w:val="24"/>
              </w:rPr>
            </w:pPr>
            <w:r>
              <w:rPr>
                <w:color w:val="auto"/>
                <w:kern w:val="0"/>
                <w:sz w:val="24"/>
                <w:szCs w:val="24"/>
                <w:lang w:bidi="ar"/>
              </w:rPr>
              <w:t>2</w:t>
            </w:r>
          </w:p>
        </w:tc>
        <w:tc>
          <w:tcPr>
            <w:tcW w:w="584" w:type="dxa"/>
            <w:noWrap w:val="0"/>
            <w:vAlign w:val="top"/>
          </w:tcPr>
          <w:p>
            <w:pPr>
              <w:widowControl/>
              <w:jc w:val="center"/>
              <w:textAlignment w:val="top"/>
              <w:rPr>
                <w:color w:val="auto"/>
                <w:sz w:val="24"/>
                <w:szCs w:val="24"/>
              </w:rPr>
            </w:pPr>
            <w:r>
              <w:rPr>
                <w:color w:val="auto"/>
                <w:kern w:val="0"/>
                <w:sz w:val="24"/>
                <w:szCs w:val="24"/>
                <w:lang w:bidi="ar"/>
              </w:rPr>
              <w:t>3</w:t>
            </w:r>
          </w:p>
        </w:tc>
        <w:tc>
          <w:tcPr>
            <w:tcW w:w="584" w:type="dxa"/>
            <w:noWrap w:val="0"/>
            <w:vAlign w:val="top"/>
          </w:tcPr>
          <w:p>
            <w:pPr>
              <w:widowControl/>
              <w:jc w:val="center"/>
              <w:textAlignment w:val="top"/>
              <w:rPr>
                <w:color w:val="auto"/>
                <w:sz w:val="24"/>
                <w:szCs w:val="24"/>
              </w:rPr>
            </w:pPr>
            <w:r>
              <w:rPr>
                <w:color w:val="auto"/>
                <w:kern w:val="0"/>
                <w:sz w:val="24"/>
                <w:szCs w:val="24"/>
                <w:lang w:bidi="ar"/>
              </w:rPr>
              <w:t>4</w:t>
            </w:r>
          </w:p>
        </w:tc>
        <w:tc>
          <w:tcPr>
            <w:tcW w:w="584" w:type="dxa"/>
            <w:noWrap w:val="0"/>
            <w:vAlign w:val="top"/>
          </w:tcPr>
          <w:p>
            <w:pPr>
              <w:widowControl/>
              <w:jc w:val="center"/>
              <w:textAlignment w:val="top"/>
              <w:rPr>
                <w:color w:val="auto"/>
                <w:sz w:val="24"/>
                <w:szCs w:val="24"/>
              </w:rPr>
            </w:pPr>
            <w:r>
              <w:rPr>
                <w:color w:val="auto"/>
                <w:kern w:val="0"/>
                <w:sz w:val="24"/>
                <w:szCs w:val="24"/>
                <w:lang w:bidi="ar"/>
              </w:rPr>
              <w:t>5</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624" w:type="dxa"/>
            <w:noWrap w:val="0"/>
            <w:vAlign w:val="top"/>
          </w:tcPr>
          <w:p>
            <w:pPr>
              <w:widowControl/>
              <w:textAlignment w:val="top"/>
              <w:rPr>
                <w:color w:val="auto"/>
                <w:sz w:val="24"/>
                <w:szCs w:val="24"/>
              </w:rPr>
            </w:pPr>
            <w:r>
              <w:rPr>
                <w:color w:val="auto"/>
                <w:kern w:val="0"/>
                <w:sz w:val="24"/>
                <w:szCs w:val="24"/>
                <w:lang w:bidi="ar"/>
              </w:rPr>
              <w:t>6</w:t>
            </w:r>
          </w:p>
        </w:tc>
        <w:tc>
          <w:tcPr>
            <w:tcW w:w="5411" w:type="dxa"/>
            <w:noWrap/>
            <w:vAlign w:val="center"/>
          </w:tcPr>
          <w:p>
            <w:pPr>
              <w:widowControl/>
              <w:jc w:val="left"/>
              <w:textAlignment w:val="center"/>
              <w:rPr>
                <w:color w:val="auto"/>
                <w:sz w:val="24"/>
                <w:szCs w:val="24"/>
              </w:rPr>
            </w:pPr>
            <w:r>
              <w:rPr>
                <w:color w:val="auto"/>
                <w:kern w:val="0"/>
                <w:sz w:val="24"/>
                <w:szCs w:val="24"/>
                <w:lang w:bidi="ar"/>
              </w:rPr>
              <w:t>我能够运用幽默对一个组织施加控制力</w:t>
            </w:r>
          </w:p>
        </w:tc>
        <w:tc>
          <w:tcPr>
            <w:tcW w:w="584" w:type="dxa"/>
            <w:noWrap w:val="0"/>
            <w:vAlign w:val="top"/>
          </w:tcPr>
          <w:p>
            <w:pPr>
              <w:widowControl/>
              <w:jc w:val="center"/>
              <w:textAlignment w:val="top"/>
              <w:rPr>
                <w:color w:val="auto"/>
                <w:sz w:val="24"/>
                <w:szCs w:val="24"/>
              </w:rPr>
            </w:pPr>
            <w:r>
              <w:rPr>
                <w:color w:val="auto"/>
                <w:kern w:val="0"/>
                <w:sz w:val="24"/>
                <w:szCs w:val="24"/>
                <w:lang w:bidi="ar"/>
              </w:rPr>
              <w:t>1</w:t>
            </w:r>
          </w:p>
        </w:tc>
        <w:tc>
          <w:tcPr>
            <w:tcW w:w="584" w:type="dxa"/>
            <w:noWrap w:val="0"/>
            <w:vAlign w:val="top"/>
          </w:tcPr>
          <w:p>
            <w:pPr>
              <w:widowControl/>
              <w:jc w:val="center"/>
              <w:textAlignment w:val="top"/>
              <w:rPr>
                <w:color w:val="auto"/>
                <w:sz w:val="24"/>
                <w:szCs w:val="24"/>
              </w:rPr>
            </w:pPr>
            <w:r>
              <w:rPr>
                <w:color w:val="auto"/>
                <w:kern w:val="0"/>
                <w:sz w:val="24"/>
                <w:szCs w:val="24"/>
                <w:lang w:bidi="ar"/>
              </w:rPr>
              <w:t>2</w:t>
            </w:r>
          </w:p>
        </w:tc>
        <w:tc>
          <w:tcPr>
            <w:tcW w:w="584" w:type="dxa"/>
            <w:noWrap w:val="0"/>
            <w:vAlign w:val="top"/>
          </w:tcPr>
          <w:p>
            <w:pPr>
              <w:widowControl/>
              <w:jc w:val="center"/>
              <w:textAlignment w:val="top"/>
              <w:rPr>
                <w:color w:val="auto"/>
                <w:sz w:val="24"/>
                <w:szCs w:val="24"/>
              </w:rPr>
            </w:pPr>
            <w:r>
              <w:rPr>
                <w:color w:val="auto"/>
                <w:kern w:val="0"/>
                <w:sz w:val="24"/>
                <w:szCs w:val="24"/>
                <w:lang w:bidi="ar"/>
              </w:rPr>
              <w:t>3</w:t>
            </w:r>
          </w:p>
        </w:tc>
        <w:tc>
          <w:tcPr>
            <w:tcW w:w="584" w:type="dxa"/>
            <w:noWrap w:val="0"/>
            <w:vAlign w:val="top"/>
          </w:tcPr>
          <w:p>
            <w:pPr>
              <w:widowControl/>
              <w:jc w:val="center"/>
              <w:textAlignment w:val="top"/>
              <w:rPr>
                <w:color w:val="auto"/>
                <w:sz w:val="24"/>
                <w:szCs w:val="24"/>
              </w:rPr>
            </w:pPr>
            <w:r>
              <w:rPr>
                <w:color w:val="auto"/>
                <w:kern w:val="0"/>
                <w:sz w:val="24"/>
                <w:szCs w:val="24"/>
                <w:lang w:bidi="ar"/>
              </w:rPr>
              <w:t>4</w:t>
            </w:r>
          </w:p>
        </w:tc>
        <w:tc>
          <w:tcPr>
            <w:tcW w:w="584" w:type="dxa"/>
            <w:noWrap w:val="0"/>
            <w:vAlign w:val="top"/>
          </w:tcPr>
          <w:p>
            <w:pPr>
              <w:widowControl/>
              <w:jc w:val="center"/>
              <w:textAlignment w:val="top"/>
              <w:rPr>
                <w:color w:val="auto"/>
                <w:sz w:val="24"/>
                <w:szCs w:val="24"/>
              </w:rPr>
            </w:pPr>
            <w:r>
              <w:rPr>
                <w:color w:val="auto"/>
                <w:kern w:val="0"/>
                <w:sz w:val="24"/>
                <w:szCs w:val="24"/>
                <w:lang w:bidi="ar"/>
              </w:rPr>
              <w:t>5</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624" w:type="dxa"/>
            <w:noWrap w:val="0"/>
            <w:vAlign w:val="top"/>
          </w:tcPr>
          <w:p>
            <w:pPr>
              <w:widowControl/>
              <w:textAlignment w:val="top"/>
              <w:rPr>
                <w:color w:val="auto"/>
                <w:sz w:val="24"/>
                <w:szCs w:val="24"/>
              </w:rPr>
            </w:pPr>
            <w:r>
              <w:rPr>
                <w:color w:val="auto"/>
                <w:kern w:val="0"/>
                <w:sz w:val="24"/>
                <w:szCs w:val="24"/>
                <w:lang w:bidi="ar"/>
              </w:rPr>
              <w:t>7</w:t>
            </w:r>
          </w:p>
        </w:tc>
        <w:tc>
          <w:tcPr>
            <w:tcW w:w="5411" w:type="dxa"/>
            <w:noWrap/>
            <w:vAlign w:val="center"/>
          </w:tcPr>
          <w:p>
            <w:pPr>
              <w:widowControl/>
              <w:jc w:val="left"/>
              <w:textAlignment w:val="center"/>
              <w:rPr>
                <w:color w:val="auto"/>
                <w:sz w:val="24"/>
                <w:szCs w:val="24"/>
              </w:rPr>
            </w:pPr>
            <w:r>
              <w:rPr>
                <w:color w:val="auto"/>
                <w:kern w:val="0"/>
                <w:sz w:val="24"/>
                <w:szCs w:val="24"/>
                <w:lang w:bidi="ar"/>
              </w:rPr>
              <w:t>我能说一些有趣的事让别人感到愉快</w:t>
            </w:r>
          </w:p>
        </w:tc>
        <w:tc>
          <w:tcPr>
            <w:tcW w:w="584" w:type="dxa"/>
            <w:noWrap w:val="0"/>
            <w:vAlign w:val="top"/>
          </w:tcPr>
          <w:p>
            <w:pPr>
              <w:widowControl/>
              <w:jc w:val="center"/>
              <w:textAlignment w:val="top"/>
              <w:rPr>
                <w:color w:val="auto"/>
                <w:sz w:val="24"/>
                <w:szCs w:val="24"/>
              </w:rPr>
            </w:pPr>
            <w:r>
              <w:rPr>
                <w:color w:val="auto"/>
                <w:kern w:val="0"/>
                <w:sz w:val="24"/>
                <w:szCs w:val="24"/>
                <w:lang w:bidi="ar"/>
              </w:rPr>
              <w:t>1</w:t>
            </w:r>
          </w:p>
        </w:tc>
        <w:tc>
          <w:tcPr>
            <w:tcW w:w="584" w:type="dxa"/>
            <w:noWrap w:val="0"/>
            <w:vAlign w:val="top"/>
          </w:tcPr>
          <w:p>
            <w:pPr>
              <w:widowControl/>
              <w:jc w:val="center"/>
              <w:textAlignment w:val="top"/>
              <w:rPr>
                <w:color w:val="auto"/>
                <w:sz w:val="24"/>
                <w:szCs w:val="24"/>
              </w:rPr>
            </w:pPr>
            <w:r>
              <w:rPr>
                <w:color w:val="auto"/>
                <w:kern w:val="0"/>
                <w:sz w:val="24"/>
                <w:szCs w:val="24"/>
                <w:lang w:bidi="ar"/>
              </w:rPr>
              <w:t>2</w:t>
            </w:r>
          </w:p>
        </w:tc>
        <w:tc>
          <w:tcPr>
            <w:tcW w:w="584" w:type="dxa"/>
            <w:noWrap w:val="0"/>
            <w:vAlign w:val="top"/>
          </w:tcPr>
          <w:p>
            <w:pPr>
              <w:widowControl/>
              <w:jc w:val="center"/>
              <w:textAlignment w:val="top"/>
              <w:rPr>
                <w:color w:val="auto"/>
                <w:sz w:val="24"/>
                <w:szCs w:val="24"/>
              </w:rPr>
            </w:pPr>
            <w:r>
              <w:rPr>
                <w:color w:val="auto"/>
                <w:kern w:val="0"/>
                <w:sz w:val="24"/>
                <w:szCs w:val="24"/>
                <w:lang w:bidi="ar"/>
              </w:rPr>
              <w:t>3</w:t>
            </w:r>
          </w:p>
        </w:tc>
        <w:tc>
          <w:tcPr>
            <w:tcW w:w="584" w:type="dxa"/>
            <w:noWrap w:val="0"/>
            <w:vAlign w:val="top"/>
          </w:tcPr>
          <w:p>
            <w:pPr>
              <w:widowControl/>
              <w:jc w:val="center"/>
              <w:textAlignment w:val="top"/>
              <w:rPr>
                <w:color w:val="auto"/>
                <w:sz w:val="24"/>
                <w:szCs w:val="24"/>
              </w:rPr>
            </w:pPr>
            <w:r>
              <w:rPr>
                <w:color w:val="auto"/>
                <w:kern w:val="0"/>
                <w:sz w:val="24"/>
                <w:szCs w:val="24"/>
                <w:lang w:bidi="ar"/>
              </w:rPr>
              <w:t>4</w:t>
            </w:r>
          </w:p>
        </w:tc>
        <w:tc>
          <w:tcPr>
            <w:tcW w:w="584" w:type="dxa"/>
            <w:noWrap w:val="0"/>
            <w:vAlign w:val="top"/>
          </w:tcPr>
          <w:p>
            <w:pPr>
              <w:widowControl/>
              <w:jc w:val="center"/>
              <w:textAlignment w:val="top"/>
              <w:rPr>
                <w:color w:val="auto"/>
                <w:sz w:val="24"/>
                <w:szCs w:val="24"/>
              </w:rPr>
            </w:pPr>
            <w:r>
              <w:rPr>
                <w:color w:val="auto"/>
                <w:kern w:val="0"/>
                <w:sz w:val="24"/>
                <w:szCs w:val="24"/>
                <w:lang w:bidi="ar"/>
              </w:rPr>
              <w:t>5</w:t>
            </w:r>
          </w:p>
        </w:tc>
      </w:tr>
    </w:tbl>
    <w:p>
      <w:pPr>
        <w:spacing w:line="360" w:lineRule="auto"/>
        <w:rPr>
          <w:color w:val="auto"/>
          <w:sz w:val="24"/>
          <w:szCs w:val="24"/>
        </w:rPr>
      </w:pPr>
    </w:p>
    <w:p>
      <w:pPr>
        <w:spacing w:line="360" w:lineRule="auto"/>
        <w:jc w:val="left"/>
        <w:rPr>
          <w:color w:val="auto"/>
          <w:sz w:val="24"/>
          <w:szCs w:val="24"/>
        </w:rPr>
      </w:pPr>
      <w:r>
        <w:rPr>
          <w:rFonts w:hint="eastAsia"/>
          <w:color w:val="auto"/>
          <w:sz w:val="24"/>
          <w:szCs w:val="24"/>
        </w:rPr>
        <w:t>第二阶段：</w:t>
      </w:r>
    </w:p>
    <w:p>
      <w:pPr>
        <w:spacing w:line="360" w:lineRule="auto"/>
        <w:rPr>
          <w:rFonts w:hint="eastAsia" w:eastAsia="宋体"/>
          <w:b/>
          <w:bCs/>
          <w:color w:val="auto"/>
          <w:sz w:val="24"/>
          <w:szCs w:val="24"/>
          <w:lang w:eastAsia="zh-CN"/>
        </w:rPr>
      </w:pPr>
      <w:r>
        <w:rPr>
          <w:rFonts w:hint="eastAsia"/>
          <w:b/>
          <w:bCs/>
          <w:color w:val="auto"/>
          <w:sz w:val="24"/>
          <w:szCs w:val="24"/>
          <w:lang w:eastAsia="zh-CN"/>
        </w:rPr>
        <w:t>团队幽默氛围感知</w:t>
      </w:r>
    </w:p>
    <w:tbl>
      <w:tblPr>
        <w:tblStyle w:val="19"/>
        <w:tblW w:w="8938" w:type="dxa"/>
        <w:jc w:val="center"/>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595"/>
        <w:gridCol w:w="4619"/>
        <w:gridCol w:w="532"/>
        <w:gridCol w:w="532"/>
        <w:gridCol w:w="532"/>
        <w:gridCol w:w="532"/>
        <w:gridCol w:w="532"/>
        <w:gridCol w:w="532"/>
        <w:gridCol w:w="532"/>
      </w:tblGrid>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1843" w:hRule="atLeast"/>
          <w:jc w:val="center"/>
        </w:trPr>
        <w:tc>
          <w:tcPr>
            <w:tcW w:w="595" w:type="dxa"/>
            <w:noWrap w:val="0"/>
            <w:vAlign w:val="center"/>
          </w:tcPr>
          <w:p>
            <w:pPr>
              <w:widowControl/>
              <w:jc w:val="center"/>
              <w:textAlignment w:val="center"/>
              <w:rPr>
                <w:color w:val="auto"/>
                <w:sz w:val="24"/>
                <w:szCs w:val="24"/>
              </w:rPr>
            </w:pPr>
            <w:r>
              <w:rPr>
                <w:color w:val="auto"/>
                <w:kern w:val="0"/>
                <w:sz w:val="24"/>
                <w:szCs w:val="24"/>
                <w:lang w:bidi="ar"/>
              </w:rPr>
              <w:t>序号</w:t>
            </w:r>
          </w:p>
        </w:tc>
        <w:tc>
          <w:tcPr>
            <w:tcW w:w="4619" w:type="dxa"/>
            <w:noWrap w:val="0"/>
            <w:vAlign w:val="center"/>
          </w:tcPr>
          <w:p>
            <w:pPr>
              <w:widowControl/>
              <w:jc w:val="left"/>
              <w:textAlignment w:val="center"/>
              <w:rPr>
                <w:color w:val="auto"/>
                <w:sz w:val="24"/>
                <w:szCs w:val="24"/>
              </w:rPr>
            </w:pPr>
            <w:r>
              <w:rPr>
                <w:color w:val="auto"/>
                <w:kern w:val="0"/>
                <w:sz w:val="24"/>
                <w:szCs w:val="24"/>
                <w:lang w:bidi="ar"/>
              </w:rPr>
              <w:t>描述</w:t>
            </w:r>
          </w:p>
        </w:tc>
        <w:tc>
          <w:tcPr>
            <w:tcW w:w="532" w:type="dxa"/>
            <w:noWrap w:val="0"/>
            <w:vAlign w:val="top"/>
          </w:tcPr>
          <w:p>
            <w:pPr>
              <w:widowControl/>
              <w:textAlignment w:val="top"/>
              <w:rPr>
                <w:color w:val="auto"/>
                <w:sz w:val="24"/>
                <w:szCs w:val="24"/>
              </w:rPr>
            </w:pPr>
            <w:r>
              <w:rPr>
                <w:color w:val="auto"/>
                <w:kern w:val="0"/>
                <w:sz w:val="24"/>
                <w:szCs w:val="24"/>
                <w:lang w:bidi="ar"/>
              </w:rPr>
              <w:t>非常不同意</w:t>
            </w:r>
          </w:p>
        </w:tc>
        <w:tc>
          <w:tcPr>
            <w:tcW w:w="532" w:type="dxa"/>
            <w:noWrap w:val="0"/>
            <w:vAlign w:val="top"/>
          </w:tcPr>
          <w:p>
            <w:pPr>
              <w:widowControl/>
              <w:textAlignment w:val="top"/>
              <w:rPr>
                <w:color w:val="auto"/>
                <w:sz w:val="24"/>
                <w:szCs w:val="24"/>
              </w:rPr>
            </w:pPr>
            <w:r>
              <w:rPr>
                <w:color w:val="auto"/>
                <w:kern w:val="0"/>
                <w:sz w:val="24"/>
                <w:szCs w:val="24"/>
                <w:lang w:bidi="ar"/>
              </w:rPr>
              <w:t>不同意</w:t>
            </w:r>
          </w:p>
        </w:tc>
        <w:tc>
          <w:tcPr>
            <w:tcW w:w="532" w:type="dxa"/>
            <w:noWrap w:val="0"/>
            <w:vAlign w:val="top"/>
          </w:tcPr>
          <w:p>
            <w:pPr>
              <w:widowControl/>
              <w:textAlignment w:val="top"/>
              <w:rPr>
                <w:color w:val="auto"/>
                <w:sz w:val="24"/>
                <w:szCs w:val="24"/>
              </w:rPr>
            </w:pPr>
            <w:r>
              <w:rPr>
                <w:color w:val="auto"/>
                <w:kern w:val="0"/>
                <w:sz w:val="24"/>
                <w:szCs w:val="24"/>
                <w:lang w:bidi="ar"/>
              </w:rPr>
              <w:t>比较不同意</w:t>
            </w:r>
          </w:p>
        </w:tc>
        <w:tc>
          <w:tcPr>
            <w:tcW w:w="532" w:type="dxa"/>
            <w:noWrap w:val="0"/>
            <w:vAlign w:val="top"/>
          </w:tcPr>
          <w:p>
            <w:pPr>
              <w:widowControl/>
              <w:textAlignment w:val="top"/>
              <w:rPr>
                <w:color w:val="auto"/>
                <w:sz w:val="24"/>
                <w:szCs w:val="24"/>
              </w:rPr>
            </w:pPr>
            <w:r>
              <w:rPr>
                <w:color w:val="auto"/>
                <w:kern w:val="0"/>
                <w:sz w:val="24"/>
                <w:szCs w:val="24"/>
                <w:lang w:bidi="ar"/>
              </w:rPr>
              <w:t>一般</w:t>
            </w:r>
          </w:p>
        </w:tc>
        <w:tc>
          <w:tcPr>
            <w:tcW w:w="532" w:type="dxa"/>
            <w:noWrap w:val="0"/>
            <w:vAlign w:val="top"/>
          </w:tcPr>
          <w:p>
            <w:pPr>
              <w:widowControl/>
              <w:textAlignment w:val="top"/>
              <w:rPr>
                <w:color w:val="auto"/>
                <w:sz w:val="24"/>
                <w:szCs w:val="24"/>
              </w:rPr>
            </w:pPr>
            <w:r>
              <w:rPr>
                <w:color w:val="auto"/>
                <w:kern w:val="0"/>
                <w:sz w:val="24"/>
                <w:szCs w:val="24"/>
                <w:lang w:bidi="ar"/>
              </w:rPr>
              <w:t>比较同意</w:t>
            </w:r>
          </w:p>
        </w:tc>
        <w:tc>
          <w:tcPr>
            <w:tcW w:w="532" w:type="dxa"/>
            <w:noWrap w:val="0"/>
            <w:vAlign w:val="top"/>
          </w:tcPr>
          <w:p>
            <w:pPr>
              <w:widowControl/>
              <w:textAlignment w:val="top"/>
              <w:rPr>
                <w:color w:val="auto"/>
                <w:sz w:val="24"/>
                <w:szCs w:val="24"/>
              </w:rPr>
            </w:pPr>
            <w:r>
              <w:rPr>
                <w:color w:val="auto"/>
                <w:kern w:val="0"/>
                <w:sz w:val="24"/>
                <w:szCs w:val="24"/>
                <w:lang w:bidi="ar"/>
              </w:rPr>
              <w:t>同意</w:t>
            </w:r>
          </w:p>
        </w:tc>
        <w:tc>
          <w:tcPr>
            <w:tcW w:w="532" w:type="dxa"/>
            <w:noWrap w:val="0"/>
            <w:vAlign w:val="top"/>
          </w:tcPr>
          <w:p>
            <w:pPr>
              <w:widowControl/>
              <w:textAlignment w:val="top"/>
              <w:rPr>
                <w:color w:val="auto"/>
                <w:sz w:val="24"/>
                <w:szCs w:val="24"/>
              </w:rPr>
            </w:pPr>
            <w:r>
              <w:rPr>
                <w:color w:val="auto"/>
                <w:kern w:val="0"/>
                <w:sz w:val="24"/>
                <w:szCs w:val="24"/>
                <w:lang w:bidi="ar"/>
              </w:rPr>
              <w:t>完全同意</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595" w:type="dxa"/>
            <w:noWrap w:val="0"/>
            <w:vAlign w:val="top"/>
          </w:tcPr>
          <w:p>
            <w:pPr>
              <w:widowControl/>
              <w:textAlignment w:val="top"/>
              <w:rPr>
                <w:color w:val="auto"/>
                <w:sz w:val="24"/>
                <w:szCs w:val="24"/>
              </w:rPr>
            </w:pPr>
            <w:r>
              <w:rPr>
                <w:color w:val="auto"/>
                <w:kern w:val="0"/>
                <w:sz w:val="24"/>
                <w:szCs w:val="24"/>
                <w:lang w:bidi="ar"/>
              </w:rPr>
              <w:t>1</w:t>
            </w:r>
          </w:p>
        </w:tc>
        <w:tc>
          <w:tcPr>
            <w:tcW w:w="4619" w:type="dxa"/>
            <w:noWrap w:val="0"/>
            <w:vAlign w:val="top"/>
          </w:tcPr>
          <w:p>
            <w:pPr>
              <w:widowControl/>
              <w:textAlignment w:val="top"/>
              <w:rPr>
                <w:color w:val="auto"/>
                <w:sz w:val="24"/>
                <w:szCs w:val="24"/>
              </w:rPr>
            </w:pPr>
            <w:r>
              <w:rPr>
                <w:color w:val="auto"/>
                <w:sz w:val="24"/>
                <w:szCs w:val="24"/>
              </w:rPr>
              <w:t>我们在工作中乐于分享幽默</w:t>
            </w:r>
          </w:p>
        </w:tc>
        <w:tc>
          <w:tcPr>
            <w:tcW w:w="532" w:type="dxa"/>
            <w:noWrap w:val="0"/>
            <w:vAlign w:val="top"/>
          </w:tcPr>
          <w:p>
            <w:pPr>
              <w:widowControl/>
              <w:textAlignment w:val="top"/>
              <w:rPr>
                <w:color w:val="auto"/>
                <w:sz w:val="24"/>
                <w:szCs w:val="24"/>
              </w:rPr>
            </w:pPr>
            <w:r>
              <w:rPr>
                <w:color w:val="auto"/>
                <w:kern w:val="0"/>
                <w:sz w:val="24"/>
                <w:szCs w:val="24"/>
                <w:lang w:bidi="ar"/>
              </w:rPr>
              <w:t>1</w:t>
            </w:r>
          </w:p>
        </w:tc>
        <w:tc>
          <w:tcPr>
            <w:tcW w:w="532" w:type="dxa"/>
            <w:noWrap w:val="0"/>
            <w:vAlign w:val="top"/>
          </w:tcPr>
          <w:p>
            <w:pPr>
              <w:widowControl/>
              <w:textAlignment w:val="top"/>
              <w:rPr>
                <w:color w:val="auto"/>
                <w:sz w:val="24"/>
                <w:szCs w:val="24"/>
              </w:rPr>
            </w:pPr>
            <w:r>
              <w:rPr>
                <w:color w:val="auto"/>
                <w:kern w:val="0"/>
                <w:sz w:val="24"/>
                <w:szCs w:val="24"/>
                <w:lang w:bidi="ar"/>
              </w:rPr>
              <w:t>2</w:t>
            </w:r>
          </w:p>
        </w:tc>
        <w:tc>
          <w:tcPr>
            <w:tcW w:w="532" w:type="dxa"/>
            <w:noWrap w:val="0"/>
            <w:vAlign w:val="top"/>
          </w:tcPr>
          <w:p>
            <w:pPr>
              <w:widowControl/>
              <w:textAlignment w:val="top"/>
              <w:rPr>
                <w:color w:val="auto"/>
                <w:sz w:val="24"/>
                <w:szCs w:val="24"/>
              </w:rPr>
            </w:pPr>
            <w:r>
              <w:rPr>
                <w:color w:val="auto"/>
                <w:kern w:val="0"/>
                <w:sz w:val="24"/>
                <w:szCs w:val="24"/>
                <w:lang w:bidi="ar"/>
              </w:rPr>
              <w:t>3</w:t>
            </w:r>
          </w:p>
        </w:tc>
        <w:tc>
          <w:tcPr>
            <w:tcW w:w="532" w:type="dxa"/>
            <w:noWrap w:val="0"/>
            <w:vAlign w:val="top"/>
          </w:tcPr>
          <w:p>
            <w:pPr>
              <w:widowControl/>
              <w:textAlignment w:val="top"/>
              <w:rPr>
                <w:color w:val="auto"/>
                <w:sz w:val="24"/>
                <w:szCs w:val="24"/>
              </w:rPr>
            </w:pPr>
            <w:r>
              <w:rPr>
                <w:color w:val="auto"/>
                <w:kern w:val="0"/>
                <w:sz w:val="24"/>
                <w:szCs w:val="24"/>
                <w:lang w:bidi="ar"/>
              </w:rPr>
              <w:t>4</w:t>
            </w:r>
          </w:p>
        </w:tc>
        <w:tc>
          <w:tcPr>
            <w:tcW w:w="532" w:type="dxa"/>
            <w:noWrap w:val="0"/>
            <w:vAlign w:val="top"/>
          </w:tcPr>
          <w:p>
            <w:pPr>
              <w:widowControl/>
              <w:textAlignment w:val="top"/>
              <w:rPr>
                <w:color w:val="auto"/>
                <w:sz w:val="24"/>
                <w:szCs w:val="24"/>
              </w:rPr>
            </w:pPr>
            <w:r>
              <w:rPr>
                <w:color w:val="auto"/>
                <w:kern w:val="0"/>
                <w:sz w:val="24"/>
                <w:szCs w:val="24"/>
                <w:lang w:bidi="ar"/>
              </w:rPr>
              <w:t>5</w:t>
            </w:r>
          </w:p>
        </w:tc>
        <w:tc>
          <w:tcPr>
            <w:tcW w:w="532" w:type="dxa"/>
            <w:noWrap w:val="0"/>
            <w:vAlign w:val="top"/>
          </w:tcPr>
          <w:p>
            <w:pPr>
              <w:widowControl/>
              <w:textAlignment w:val="top"/>
              <w:rPr>
                <w:color w:val="auto"/>
                <w:sz w:val="24"/>
                <w:szCs w:val="24"/>
              </w:rPr>
            </w:pPr>
            <w:r>
              <w:rPr>
                <w:color w:val="auto"/>
                <w:kern w:val="0"/>
                <w:sz w:val="24"/>
                <w:szCs w:val="24"/>
                <w:lang w:bidi="ar"/>
              </w:rPr>
              <w:t>6</w:t>
            </w:r>
          </w:p>
        </w:tc>
        <w:tc>
          <w:tcPr>
            <w:tcW w:w="532" w:type="dxa"/>
            <w:noWrap w:val="0"/>
            <w:vAlign w:val="top"/>
          </w:tcPr>
          <w:p>
            <w:pPr>
              <w:widowControl/>
              <w:textAlignment w:val="top"/>
              <w:rPr>
                <w:color w:val="auto"/>
                <w:sz w:val="24"/>
                <w:szCs w:val="24"/>
              </w:rPr>
            </w:pPr>
            <w:r>
              <w:rPr>
                <w:color w:val="auto"/>
                <w:kern w:val="0"/>
                <w:sz w:val="24"/>
                <w:szCs w:val="24"/>
                <w:lang w:bidi="ar"/>
              </w:rPr>
              <w:t>7</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595" w:type="dxa"/>
            <w:noWrap w:val="0"/>
            <w:vAlign w:val="top"/>
          </w:tcPr>
          <w:p>
            <w:pPr>
              <w:widowControl/>
              <w:textAlignment w:val="top"/>
              <w:rPr>
                <w:color w:val="auto"/>
                <w:sz w:val="24"/>
                <w:szCs w:val="24"/>
              </w:rPr>
            </w:pPr>
            <w:r>
              <w:rPr>
                <w:color w:val="auto"/>
                <w:kern w:val="0"/>
                <w:sz w:val="24"/>
                <w:szCs w:val="24"/>
                <w:lang w:bidi="ar"/>
              </w:rPr>
              <w:t>2</w:t>
            </w:r>
          </w:p>
        </w:tc>
        <w:tc>
          <w:tcPr>
            <w:tcW w:w="4619" w:type="dxa"/>
            <w:noWrap w:val="0"/>
            <w:vAlign w:val="top"/>
          </w:tcPr>
          <w:p>
            <w:pPr>
              <w:spacing w:line="360" w:lineRule="auto"/>
              <w:rPr>
                <w:color w:val="auto"/>
                <w:sz w:val="24"/>
                <w:szCs w:val="24"/>
              </w:rPr>
            </w:pPr>
            <w:r>
              <w:rPr>
                <w:color w:val="auto"/>
                <w:sz w:val="24"/>
                <w:szCs w:val="24"/>
              </w:rPr>
              <w:t>同事们的幽默经常让我感到开心</w:t>
            </w:r>
          </w:p>
        </w:tc>
        <w:tc>
          <w:tcPr>
            <w:tcW w:w="532" w:type="dxa"/>
            <w:noWrap w:val="0"/>
            <w:vAlign w:val="top"/>
          </w:tcPr>
          <w:p>
            <w:pPr>
              <w:widowControl/>
              <w:textAlignment w:val="top"/>
              <w:rPr>
                <w:color w:val="auto"/>
                <w:sz w:val="24"/>
                <w:szCs w:val="24"/>
              </w:rPr>
            </w:pPr>
            <w:r>
              <w:rPr>
                <w:color w:val="auto"/>
                <w:kern w:val="0"/>
                <w:sz w:val="24"/>
                <w:szCs w:val="24"/>
                <w:lang w:bidi="ar"/>
              </w:rPr>
              <w:t>1</w:t>
            </w:r>
          </w:p>
        </w:tc>
        <w:tc>
          <w:tcPr>
            <w:tcW w:w="532" w:type="dxa"/>
            <w:noWrap w:val="0"/>
            <w:vAlign w:val="top"/>
          </w:tcPr>
          <w:p>
            <w:pPr>
              <w:widowControl/>
              <w:textAlignment w:val="top"/>
              <w:rPr>
                <w:color w:val="auto"/>
                <w:sz w:val="24"/>
                <w:szCs w:val="24"/>
              </w:rPr>
            </w:pPr>
            <w:r>
              <w:rPr>
                <w:color w:val="auto"/>
                <w:kern w:val="0"/>
                <w:sz w:val="24"/>
                <w:szCs w:val="24"/>
                <w:lang w:bidi="ar"/>
              </w:rPr>
              <w:t>2</w:t>
            </w:r>
          </w:p>
        </w:tc>
        <w:tc>
          <w:tcPr>
            <w:tcW w:w="532" w:type="dxa"/>
            <w:noWrap w:val="0"/>
            <w:vAlign w:val="top"/>
          </w:tcPr>
          <w:p>
            <w:pPr>
              <w:widowControl/>
              <w:textAlignment w:val="top"/>
              <w:rPr>
                <w:color w:val="auto"/>
                <w:sz w:val="24"/>
                <w:szCs w:val="24"/>
              </w:rPr>
            </w:pPr>
            <w:r>
              <w:rPr>
                <w:color w:val="auto"/>
                <w:kern w:val="0"/>
                <w:sz w:val="24"/>
                <w:szCs w:val="24"/>
                <w:lang w:bidi="ar"/>
              </w:rPr>
              <w:t>3</w:t>
            </w:r>
          </w:p>
        </w:tc>
        <w:tc>
          <w:tcPr>
            <w:tcW w:w="532" w:type="dxa"/>
            <w:noWrap w:val="0"/>
            <w:vAlign w:val="top"/>
          </w:tcPr>
          <w:p>
            <w:pPr>
              <w:widowControl/>
              <w:textAlignment w:val="top"/>
              <w:rPr>
                <w:color w:val="auto"/>
                <w:sz w:val="24"/>
                <w:szCs w:val="24"/>
              </w:rPr>
            </w:pPr>
            <w:r>
              <w:rPr>
                <w:color w:val="auto"/>
                <w:kern w:val="0"/>
                <w:sz w:val="24"/>
                <w:szCs w:val="24"/>
                <w:lang w:bidi="ar"/>
              </w:rPr>
              <w:t>4</w:t>
            </w:r>
          </w:p>
        </w:tc>
        <w:tc>
          <w:tcPr>
            <w:tcW w:w="532" w:type="dxa"/>
            <w:noWrap w:val="0"/>
            <w:vAlign w:val="top"/>
          </w:tcPr>
          <w:p>
            <w:pPr>
              <w:widowControl/>
              <w:textAlignment w:val="top"/>
              <w:rPr>
                <w:color w:val="auto"/>
                <w:sz w:val="24"/>
                <w:szCs w:val="24"/>
              </w:rPr>
            </w:pPr>
            <w:r>
              <w:rPr>
                <w:color w:val="auto"/>
                <w:kern w:val="0"/>
                <w:sz w:val="24"/>
                <w:szCs w:val="24"/>
                <w:lang w:bidi="ar"/>
              </w:rPr>
              <w:t>5</w:t>
            </w:r>
          </w:p>
        </w:tc>
        <w:tc>
          <w:tcPr>
            <w:tcW w:w="532" w:type="dxa"/>
            <w:noWrap w:val="0"/>
            <w:vAlign w:val="top"/>
          </w:tcPr>
          <w:p>
            <w:pPr>
              <w:widowControl/>
              <w:textAlignment w:val="top"/>
              <w:rPr>
                <w:color w:val="auto"/>
                <w:sz w:val="24"/>
                <w:szCs w:val="24"/>
              </w:rPr>
            </w:pPr>
            <w:r>
              <w:rPr>
                <w:color w:val="auto"/>
                <w:kern w:val="0"/>
                <w:sz w:val="24"/>
                <w:szCs w:val="24"/>
                <w:lang w:bidi="ar"/>
              </w:rPr>
              <w:t>6</w:t>
            </w:r>
          </w:p>
        </w:tc>
        <w:tc>
          <w:tcPr>
            <w:tcW w:w="532" w:type="dxa"/>
            <w:noWrap w:val="0"/>
            <w:vAlign w:val="top"/>
          </w:tcPr>
          <w:p>
            <w:pPr>
              <w:widowControl/>
              <w:textAlignment w:val="top"/>
              <w:rPr>
                <w:color w:val="auto"/>
                <w:sz w:val="24"/>
                <w:szCs w:val="24"/>
              </w:rPr>
            </w:pPr>
            <w:r>
              <w:rPr>
                <w:color w:val="auto"/>
                <w:kern w:val="0"/>
                <w:sz w:val="24"/>
                <w:szCs w:val="24"/>
                <w:lang w:bidi="ar"/>
              </w:rPr>
              <w:t>7</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595" w:type="dxa"/>
            <w:noWrap w:val="0"/>
            <w:vAlign w:val="top"/>
          </w:tcPr>
          <w:p>
            <w:pPr>
              <w:widowControl/>
              <w:textAlignment w:val="top"/>
              <w:rPr>
                <w:color w:val="auto"/>
                <w:sz w:val="24"/>
                <w:szCs w:val="24"/>
              </w:rPr>
            </w:pPr>
            <w:r>
              <w:rPr>
                <w:color w:val="auto"/>
                <w:kern w:val="0"/>
                <w:sz w:val="24"/>
                <w:szCs w:val="24"/>
                <w:lang w:bidi="ar"/>
              </w:rPr>
              <w:t>3</w:t>
            </w:r>
          </w:p>
        </w:tc>
        <w:tc>
          <w:tcPr>
            <w:tcW w:w="4619" w:type="dxa"/>
            <w:noWrap w:val="0"/>
            <w:vAlign w:val="top"/>
          </w:tcPr>
          <w:p>
            <w:pPr>
              <w:widowControl/>
              <w:textAlignment w:val="top"/>
              <w:rPr>
                <w:color w:val="auto"/>
                <w:sz w:val="24"/>
                <w:szCs w:val="24"/>
              </w:rPr>
            </w:pPr>
            <w:r>
              <w:rPr>
                <w:color w:val="auto"/>
                <w:sz w:val="24"/>
                <w:szCs w:val="24"/>
              </w:rPr>
              <w:t>同事们的幽默使工作更有乐趣</w:t>
            </w:r>
          </w:p>
        </w:tc>
        <w:tc>
          <w:tcPr>
            <w:tcW w:w="532" w:type="dxa"/>
            <w:noWrap w:val="0"/>
            <w:vAlign w:val="top"/>
          </w:tcPr>
          <w:p>
            <w:pPr>
              <w:widowControl/>
              <w:textAlignment w:val="top"/>
              <w:rPr>
                <w:color w:val="auto"/>
                <w:sz w:val="24"/>
                <w:szCs w:val="24"/>
              </w:rPr>
            </w:pPr>
            <w:r>
              <w:rPr>
                <w:color w:val="auto"/>
                <w:kern w:val="0"/>
                <w:sz w:val="24"/>
                <w:szCs w:val="24"/>
                <w:lang w:bidi="ar"/>
              </w:rPr>
              <w:t>1</w:t>
            </w:r>
          </w:p>
        </w:tc>
        <w:tc>
          <w:tcPr>
            <w:tcW w:w="532" w:type="dxa"/>
            <w:noWrap w:val="0"/>
            <w:vAlign w:val="top"/>
          </w:tcPr>
          <w:p>
            <w:pPr>
              <w:widowControl/>
              <w:textAlignment w:val="top"/>
              <w:rPr>
                <w:color w:val="auto"/>
                <w:sz w:val="24"/>
                <w:szCs w:val="24"/>
              </w:rPr>
            </w:pPr>
            <w:r>
              <w:rPr>
                <w:color w:val="auto"/>
                <w:kern w:val="0"/>
                <w:sz w:val="24"/>
                <w:szCs w:val="24"/>
                <w:lang w:bidi="ar"/>
              </w:rPr>
              <w:t>2</w:t>
            </w:r>
          </w:p>
        </w:tc>
        <w:tc>
          <w:tcPr>
            <w:tcW w:w="532" w:type="dxa"/>
            <w:noWrap w:val="0"/>
            <w:vAlign w:val="top"/>
          </w:tcPr>
          <w:p>
            <w:pPr>
              <w:widowControl/>
              <w:textAlignment w:val="top"/>
              <w:rPr>
                <w:color w:val="auto"/>
                <w:sz w:val="24"/>
                <w:szCs w:val="24"/>
              </w:rPr>
            </w:pPr>
            <w:r>
              <w:rPr>
                <w:color w:val="auto"/>
                <w:kern w:val="0"/>
                <w:sz w:val="24"/>
                <w:szCs w:val="24"/>
                <w:lang w:bidi="ar"/>
              </w:rPr>
              <w:t>3</w:t>
            </w:r>
          </w:p>
        </w:tc>
        <w:tc>
          <w:tcPr>
            <w:tcW w:w="532" w:type="dxa"/>
            <w:noWrap w:val="0"/>
            <w:vAlign w:val="top"/>
          </w:tcPr>
          <w:p>
            <w:pPr>
              <w:widowControl/>
              <w:textAlignment w:val="top"/>
              <w:rPr>
                <w:color w:val="auto"/>
                <w:sz w:val="24"/>
                <w:szCs w:val="24"/>
              </w:rPr>
            </w:pPr>
            <w:r>
              <w:rPr>
                <w:color w:val="auto"/>
                <w:kern w:val="0"/>
                <w:sz w:val="24"/>
                <w:szCs w:val="24"/>
                <w:lang w:bidi="ar"/>
              </w:rPr>
              <w:t>4</w:t>
            </w:r>
          </w:p>
        </w:tc>
        <w:tc>
          <w:tcPr>
            <w:tcW w:w="532" w:type="dxa"/>
            <w:noWrap w:val="0"/>
            <w:vAlign w:val="top"/>
          </w:tcPr>
          <w:p>
            <w:pPr>
              <w:widowControl/>
              <w:textAlignment w:val="top"/>
              <w:rPr>
                <w:color w:val="auto"/>
                <w:sz w:val="24"/>
                <w:szCs w:val="24"/>
              </w:rPr>
            </w:pPr>
            <w:r>
              <w:rPr>
                <w:color w:val="auto"/>
                <w:kern w:val="0"/>
                <w:sz w:val="24"/>
                <w:szCs w:val="24"/>
                <w:lang w:bidi="ar"/>
              </w:rPr>
              <w:t>5</w:t>
            </w:r>
          </w:p>
        </w:tc>
        <w:tc>
          <w:tcPr>
            <w:tcW w:w="532" w:type="dxa"/>
            <w:noWrap w:val="0"/>
            <w:vAlign w:val="top"/>
          </w:tcPr>
          <w:p>
            <w:pPr>
              <w:widowControl/>
              <w:textAlignment w:val="top"/>
              <w:rPr>
                <w:color w:val="auto"/>
                <w:sz w:val="24"/>
                <w:szCs w:val="24"/>
              </w:rPr>
            </w:pPr>
            <w:r>
              <w:rPr>
                <w:color w:val="auto"/>
                <w:kern w:val="0"/>
                <w:sz w:val="24"/>
                <w:szCs w:val="24"/>
                <w:lang w:bidi="ar"/>
              </w:rPr>
              <w:t>6</w:t>
            </w:r>
          </w:p>
        </w:tc>
        <w:tc>
          <w:tcPr>
            <w:tcW w:w="532" w:type="dxa"/>
            <w:noWrap w:val="0"/>
            <w:vAlign w:val="top"/>
          </w:tcPr>
          <w:p>
            <w:pPr>
              <w:widowControl/>
              <w:textAlignment w:val="top"/>
              <w:rPr>
                <w:color w:val="auto"/>
                <w:sz w:val="24"/>
                <w:szCs w:val="24"/>
              </w:rPr>
            </w:pPr>
            <w:r>
              <w:rPr>
                <w:color w:val="auto"/>
                <w:kern w:val="0"/>
                <w:sz w:val="24"/>
                <w:szCs w:val="24"/>
                <w:lang w:bidi="ar"/>
              </w:rPr>
              <w:t>7</w:t>
            </w:r>
          </w:p>
        </w:tc>
      </w:tr>
    </w:tbl>
    <w:p>
      <w:pPr>
        <w:spacing w:line="360" w:lineRule="auto"/>
        <w:ind w:firstLine="480" w:firstLineChars="200"/>
        <w:rPr>
          <w:color w:val="auto"/>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color w:val="auto"/>
          <w:sz w:val="24"/>
          <w:szCs w:val="24"/>
        </w:rPr>
      </w:pPr>
      <w:r>
        <w:rPr>
          <w:rFonts w:hint="eastAsia"/>
          <w:color w:val="auto"/>
          <w:sz w:val="24"/>
          <w:szCs w:val="24"/>
        </w:rPr>
        <w:t>第三阶段：</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b/>
          <w:bCs/>
          <w:color w:val="auto"/>
          <w:sz w:val="24"/>
          <w:szCs w:val="24"/>
        </w:rPr>
      </w:pPr>
      <w:r>
        <w:rPr>
          <w:b/>
          <w:bCs/>
          <w:color w:val="auto"/>
          <w:sz w:val="24"/>
          <w:szCs w:val="24"/>
        </w:rPr>
        <w:t>组织认同</w:t>
      </w:r>
      <w:r>
        <w:rPr>
          <w:rFonts w:hint="eastAsia"/>
          <w:b/>
          <w:bCs/>
          <w:color w:val="auto"/>
          <w:sz w:val="24"/>
          <w:szCs w:val="24"/>
        </w:rPr>
        <w:t>量表</w:t>
      </w:r>
    </w:p>
    <w:p>
      <w:pPr>
        <w:spacing w:line="360" w:lineRule="auto"/>
        <w:ind w:firstLine="480" w:firstLineChars="200"/>
        <w:rPr>
          <w:color w:val="auto"/>
          <w:sz w:val="24"/>
          <w:szCs w:val="24"/>
        </w:rPr>
      </w:pPr>
      <w:r>
        <w:rPr>
          <w:color w:val="auto"/>
          <w:sz w:val="24"/>
          <w:szCs w:val="24"/>
        </w:rPr>
        <w:t>1.请用下列</w:t>
      </w:r>
      <w:r>
        <w:rPr>
          <w:rFonts w:hint="eastAsia"/>
          <w:color w:val="auto"/>
          <w:sz w:val="24"/>
          <w:szCs w:val="24"/>
          <w:lang w:eastAsia="zh-CN"/>
        </w:rPr>
        <w:t>图表</w:t>
      </w:r>
      <w:r>
        <w:rPr>
          <w:color w:val="auto"/>
          <w:sz w:val="24"/>
          <w:szCs w:val="24"/>
        </w:rPr>
        <w:t>描述你和公司的关系。假如左边的圆圈代表你自己的身份（即你作为一个独一无二的个体），右边的圆圈代表公司的身份。你觉得哪个图表最准确地描述了你自己的身份和你公司身份的重叠？</w:t>
      </w:r>
    </w:p>
    <w:p>
      <w:pPr>
        <w:tabs>
          <w:tab w:val="left" w:pos="4965"/>
        </w:tabs>
        <w:spacing w:line="360" w:lineRule="auto"/>
        <w:rPr>
          <w:color w:val="auto"/>
          <w:sz w:val="24"/>
          <w:szCs w:val="24"/>
        </w:rPr>
      </w:pPr>
      <w:r>
        <w:rPr>
          <w:color w:val="auto"/>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38100</wp:posOffset>
            </wp:positionV>
            <wp:extent cx="2647315" cy="2123440"/>
            <wp:effectExtent l="0" t="0" r="4445" b="10160"/>
            <wp:wrapTopAndBottom/>
            <wp:docPr id="1" name="图片 2" descr="0C)5UDATHS_IVL0U7$XIQ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0C)5UDATHS_IVL0U7$XIQ68.png"/>
                    <pic:cNvPicPr>
                      <a:picLocks noChangeAspect="1"/>
                    </pic:cNvPicPr>
                  </pic:nvPicPr>
                  <pic:blipFill>
                    <a:blip r:embed="rId18"/>
                    <a:stretch>
                      <a:fillRect/>
                    </a:stretch>
                  </pic:blipFill>
                  <pic:spPr>
                    <a:xfrm>
                      <a:off x="0" y="0"/>
                      <a:ext cx="2647315" cy="2123440"/>
                    </a:xfrm>
                    <a:prstGeom prst="rect">
                      <a:avLst/>
                    </a:prstGeom>
                    <a:noFill/>
                    <a:ln>
                      <a:noFill/>
                    </a:ln>
                  </pic:spPr>
                </pic:pic>
              </a:graphicData>
            </a:graphic>
          </wp:anchor>
        </w:drawing>
      </w:r>
      <w:r>
        <w:rPr>
          <w:color w:val="auto"/>
          <w:sz w:val="24"/>
          <w:szCs w:val="24"/>
        </w:rPr>
        <w:t>2.在多大程度上，你感知到你自己的身份和你觉得公司所代表的身份是交叉的？</w:t>
      </w:r>
    </w:p>
    <w:p>
      <w:pPr>
        <w:tabs>
          <w:tab w:val="left" w:pos="4965"/>
        </w:tabs>
        <w:spacing w:line="360" w:lineRule="auto"/>
        <w:rPr>
          <w:color w:val="auto"/>
          <w:sz w:val="24"/>
          <w:szCs w:val="24"/>
        </w:rPr>
      </w:pPr>
      <w:r>
        <w:rPr>
          <w:color w:val="auto"/>
          <w:sz w:val="24"/>
          <w:szCs w:val="24"/>
        </w:rPr>
        <w:sym w:font="Wingdings 2" w:char="00A3"/>
      </w:r>
      <w:r>
        <w:rPr>
          <w:color w:val="auto"/>
          <w:sz w:val="24"/>
          <w:szCs w:val="24"/>
        </w:rPr>
        <w:t xml:space="preserve">一点都没有 </w:t>
      </w:r>
      <w:r>
        <w:rPr>
          <w:color w:val="auto"/>
          <w:sz w:val="24"/>
          <w:szCs w:val="24"/>
        </w:rPr>
        <w:sym w:font="Wingdings 2" w:char="00A3"/>
      </w:r>
      <w:r>
        <w:rPr>
          <w:color w:val="auto"/>
          <w:sz w:val="24"/>
          <w:szCs w:val="24"/>
        </w:rPr>
        <w:t xml:space="preserve">有一点  </w:t>
      </w:r>
      <w:r>
        <w:rPr>
          <w:color w:val="auto"/>
          <w:sz w:val="24"/>
          <w:szCs w:val="24"/>
        </w:rPr>
        <w:sym w:font="Wingdings 2" w:char="00A3"/>
      </w:r>
      <w:r>
        <w:rPr>
          <w:color w:val="auto"/>
          <w:sz w:val="24"/>
          <w:szCs w:val="24"/>
        </w:rPr>
        <w:t xml:space="preserve">有一些  </w:t>
      </w:r>
      <w:r>
        <w:rPr>
          <w:color w:val="auto"/>
          <w:sz w:val="24"/>
          <w:szCs w:val="24"/>
        </w:rPr>
        <w:sym w:font="Wingdings 2" w:char="00A3"/>
      </w:r>
      <w:r>
        <w:rPr>
          <w:color w:val="auto"/>
          <w:sz w:val="24"/>
          <w:szCs w:val="24"/>
        </w:rPr>
        <w:t xml:space="preserve">有部分  </w:t>
      </w:r>
      <w:r>
        <w:rPr>
          <w:color w:val="auto"/>
          <w:sz w:val="24"/>
          <w:szCs w:val="24"/>
        </w:rPr>
        <w:sym w:font="Wingdings 2" w:char="00A3"/>
      </w:r>
      <w:r>
        <w:rPr>
          <w:color w:val="auto"/>
          <w:sz w:val="24"/>
          <w:szCs w:val="24"/>
        </w:rPr>
        <w:t xml:space="preserve">有大部分  </w:t>
      </w:r>
      <w:r>
        <w:rPr>
          <w:color w:val="auto"/>
          <w:sz w:val="24"/>
          <w:szCs w:val="24"/>
        </w:rPr>
        <w:sym w:font="Wingdings 2" w:char="00A3"/>
      </w:r>
      <w:r>
        <w:rPr>
          <w:color w:val="auto"/>
          <w:sz w:val="24"/>
          <w:szCs w:val="24"/>
        </w:rPr>
        <w:t>有相当大部分</w:t>
      </w:r>
    </w:p>
    <w:p>
      <w:pPr>
        <w:tabs>
          <w:tab w:val="left" w:pos="4965"/>
        </w:tabs>
        <w:spacing w:line="360" w:lineRule="auto"/>
        <w:rPr>
          <w:color w:val="auto"/>
          <w:sz w:val="24"/>
          <w:szCs w:val="24"/>
        </w:rPr>
      </w:pPr>
    </w:p>
    <w:p>
      <w:pPr>
        <w:tabs>
          <w:tab w:val="left" w:pos="4965"/>
        </w:tabs>
        <w:spacing w:line="360" w:lineRule="auto"/>
        <w:rPr>
          <w:color w:val="auto"/>
          <w:sz w:val="24"/>
          <w:szCs w:val="24"/>
        </w:rPr>
      </w:pPr>
    </w:p>
    <w:p>
      <w:pPr>
        <w:tabs>
          <w:tab w:val="left" w:pos="4965"/>
        </w:tabs>
        <w:spacing w:line="360" w:lineRule="auto"/>
        <w:rPr>
          <w:rFonts w:hint="eastAsia"/>
          <w:color w:val="auto"/>
          <w:sz w:val="24"/>
          <w:szCs w:val="24"/>
        </w:rPr>
      </w:pPr>
      <w:r>
        <w:rPr>
          <w:rFonts w:hint="eastAsia"/>
          <w:color w:val="auto"/>
          <w:sz w:val="24"/>
          <w:szCs w:val="24"/>
        </w:rPr>
        <w:t>第四阶段：</w:t>
      </w:r>
    </w:p>
    <w:p>
      <w:pPr>
        <w:tabs>
          <w:tab w:val="left" w:pos="4965"/>
        </w:tabs>
        <w:spacing w:line="360" w:lineRule="auto"/>
        <w:rPr>
          <w:b/>
          <w:bCs/>
          <w:color w:val="auto"/>
          <w:sz w:val="24"/>
          <w:szCs w:val="24"/>
        </w:rPr>
      </w:pPr>
      <w:r>
        <w:rPr>
          <w:rFonts w:hint="eastAsia"/>
          <w:b/>
          <w:bCs/>
          <w:color w:val="auto"/>
          <w:sz w:val="24"/>
          <w:szCs w:val="24"/>
        </w:rPr>
        <w:t>工作适应量表</w:t>
      </w:r>
    </w:p>
    <w:tbl>
      <w:tblPr>
        <w:tblStyle w:val="19"/>
        <w:tblW w:w="9355" w:type="dxa"/>
        <w:jc w:val="center"/>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567"/>
        <w:gridCol w:w="5386"/>
        <w:gridCol w:w="486"/>
        <w:gridCol w:w="486"/>
        <w:gridCol w:w="486"/>
        <w:gridCol w:w="486"/>
        <w:gridCol w:w="486"/>
        <w:gridCol w:w="486"/>
        <w:gridCol w:w="486"/>
      </w:tblGrid>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1763" w:hRule="atLeast"/>
          <w:jc w:val="center"/>
        </w:trPr>
        <w:tc>
          <w:tcPr>
            <w:tcW w:w="567" w:type="dxa"/>
            <w:noWrap w:val="0"/>
            <w:vAlign w:val="center"/>
          </w:tcPr>
          <w:p>
            <w:pPr>
              <w:widowControl/>
              <w:jc w:val="center"/>
              <w:textAlignment w:val="center"/>
              <w:rPr>
                <w:color w:val="auto"/>
                <w:sz w:val="24"/>
                <w:szCs w:val="24"/>
              </w:rPr>
            </w:pPr>
            <w:r>
              <w:rPr>
                <w:color w:val="auto"/>
                <w:kern w:val="0"/>
                <w:sz w:val="24"/>
                <w:szCs w:val="24"/>
                <w:lang w:bidi="ar"/>
              </w:rPr>
              <w:t>序号</w:t>
            </w:r>
          </w:p>
        </w:tc>
        <w:tc>
          <w:tcPr>
            <w:tcW w:w="5386" w:type="dxa"/>
            <w:noWrap w:val="0"/>
            <w:vAlign w:val="center"/>
          </w:tcPr>
          <w:p>
            <w:pPr>
              <w:widowControl/>
              <w:jc w:val="left"/>
              <w:textAlignment w:val="center"/>
              <w:rPr>
                <w:color w:val="auto"/>
                <w:sz w:val="24"/>
                <w:szCs w:val="24"/>
              </w:rPr>
            </w:pPr>
            <w:r>
              <w:rPr>
                <w:color w:val="auto"/>
                <w:kern w:val="0"/>
                <w:sz w:val="24"/>
                <w:szCs w:val="24"/>
                <w:lang w:bidi="ar"/>
              </w:rPr>
              <w:t>描述</w:t>
            </w:r>
          </w:p>
        </w:tc>
        <w:tc>
          <w:tcPr>
            <w:tcW w:w="486" w:type="dxa"/>
            <w:noWrap w:val="0"/>
            <w:vAlign w:val="top"/>
          </w:tcPr>
          <w:p>
            <w:pPr>
              <w:widowControl/>
              <w:textAlignment w:val="top"/>
              <w:rPr>
                <w:color w:val="auto"/>
                <w:sz w:val="24"/>
                <w:szCs w:val="24"/>
              </w:rPr>
            </w:pPr>
            <w:r>
              <w:rPr>
                <w:color w:val="auto"/>
                <w:kern w:val="0"/>
                <w:sz w:val="24"/>
                <w:szCs w:val="24"/>
                <w:lang w:bidi="ar"/>
              </w:rPr>
              <w:t>非常不同意</w:t>
            </w:r>
          </w:p>
        </w:tc>
        <w:tc>
          <w:tcPr>
            <w:tcW w:w="486" w:type="dxa"/>
            <w:noWrap w:val="0"/>
            <w:vAlign w:val="top"/>
          </w:tcPr>
          <w:p>
            <w:pPr>
              <w:widowControl/>
              <w:textAlignment w:val="top"/>
              <w:rPr>
                <w:color w:val="auto"/>
                <w:sz w:val="24"/>
                <w:szCs w:val="24"/>
              </w:rPr>
            </w:pPr>
            <w:r>
              <w:rPr>
                <w:color w:val="auto"/>
                <w:kern w:val="0"/>
                <w:sz w:val="24"/>
                <w:szCs w:val="24"/>
                <w:lang w:bidi="ar"/>
              </w:rPr>
              <w:t>不同意</w:t>
            </w:r>
          </w:p>
        </w:tc>
        <w:tc>
          <w:tcPr>
            <w:tcW w:w="486" w:type="dxa"/>
            <w:noWrap w:val="0"/>
            <w:vAlign w:val="top"/>
          </w:tcPr>
          <w:p>
            <w:pPr>
              <w:widowControl/>
              <w:textAlignment w:val="top"/>
              <w:rPr>
                <w:color w:val="auto"/>
                <w:sz w:val="24"/>
                <w:szCs w:val="24"/>
              </w:rPr>
            </w:pPr>
            <w:r>
              <w:rPr>
                <w:color w:val="auto"/>
                <w:kern w:val="0"/>
                <w:sz w:val="24"/>
                <w:szCs w:val="24"/>
                <w:lang w:bidi="ar"/>
              </w:rPr>
              <w:t>比较不同意</w:t>
            </w:r>
          </w:p>
        </w:tc>
        <w:tc>
          <w:tcPr>
            <w:tcW w:w="486" w:type="dxa"/>
            <w:noWrap w:val="0"/>
            <w:vAlign w:val="top"/>
          </w:tcPr>
          <w:p>
            <w:pPr>
              <w:widowControl/>
              <w:textAlignment w:val="top"/>
              <w:rPr>
                <w:color w:val="auto"/>
                <w:sz w:val="24"/>
                <w:szCs w:val="24"/>
              </w:rPr>
            </w:pPr>
            <w:r>
              <w:rPr>
                <w:color w:val="auto"/>
                <w:kern w:val="0"/>
                <w:sz w:val="24"/>
                <w:szCs w:val="24"/>
                <w:lang w:bidi="ar"/>
              </w:rPr>
              <w:t>一般</w:t>
            </w:r>
          </w:p>
        </w:tc>
        <w:tc>
          <w:tcPr>
            <w:tcW w:w="486" w:type="dxa"/>
            <w:noWrap w:val="0"/>
            <w:vAlign w:val="top"/>
          </w:tcPr>
          <w:p>
            <w:pPr>
              <w:widowControl/>
              <w:textAlignment w:val="top"/>
              <w:rPr>
                <w:color w:val="auto"/>
                <w:sz w:val="24"/>
                <w:szCs w:val="24"/>
              </w:rPr>
            </w:pPr>
            <w:r>
              <w:rPr>
                <w:color w:val="auto"/>
                <w:kern w:val="0"/>
                <w:sz w:val="24"/>
                <w:szCs w:val="24"/>
                <w:lang w:bidi="ar"/>
              </w:rPr>
              <w:t>比较同意</w:t>
            </w:r>
          </w:p>
        </w:tc>
        <w:tc>
          <w:tcPr>
            <w:tcW w:w="486" w:type="dxa"/>
            <w:noWrap w:val="0"/>
            <w:vAlign w:val="top"/>
          </w:tcPr>
          <w:p>
            <w:pPr>
              <w:widowControl/>
              <w:textAlignment w:val="top"/>
              <w:rPr>
                <w:color w:val="auto"/>
                <w:sz w:val="24"/>
                <w:szCs w:val="24"/>
              </w:rPr>
            </w:pPr>
            <w:r>
              <w:rPr>
                <w:color w:val="auto"/>
                <w:kern w:val="0"/>
                <w:sz w:val="24"/>
                <w:szCs w:val="24"/>
                <w:lang w:bidi="ar"/>
              </w:rPr>
              <w:t>同意</w:t>
            </w:r>
          </w:p>
        </w:tc>
        <w:tc>
          <w:tcPr>
            <w:tcW w:w="486" w:type="dxa"/>
            <w:noWrap w:val="0"/>
            <w:vAlign w:val="top"/>
          </w:tcPr>
          <w:p>
            <w:pPr>
              <w:widowControl/>
              <w:textAlignment w:val="top"/>
              <w:rPr>
                <w:color w:val="auto"/>
                <w:sz w:val="24"/>
                <w:szCs w:val="24"/>
              </w:rPr>
            </w:pPr>
            <w:r>
              <w:rPr>
                <w:color w:val="auto"/>
                <w:kern w:val="0"/>
                <w:sz w:val="24"/>
                <w:szCs w:val="24"/>
                <w:lang w:bidi="ar"/>
              </w:rPr>
              <w:t>完全同意</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24" w:hRule="atLeast"/>
          <w:jc w:val="center"/>
        </w:trPr>
        <w:tc>
          <w:tcPr>
            <w:tcW w:w="9355" w:type="dxa"/>
            <w:gridSpan w:val="9"/>
            <w:noWrap w:val="0"/>
            <w:vAlign w:val="center"/>
          </w:tcPr>
          <w:p>
            <w:pPr>
              <w:widowControl/>
              <w:textAlignment w:val="top"/>
              <w:rPr>
                <w:color w:val="auto"/>
                <w:kern w:val="0"/>
                <w:sz w:val="24"/>
                <w:szCs w:val="24"/>
                <w:lang w:bidi="ar"/>
              </w:rPr>
            </w:pPr>
            <w:r>
              <w:rPr>
                <w:b/>
                <w:bCs/>
                <w:color w:val="auto"/>
                <w:kern w:val="0"/>
                <w:sz w:val="24"/>
                <w:szCs w:val="24"/>
                <w:lang w:bidi="ar"/>
              </w:rPr>
              <w:t>角色清晰</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567" w:type="dxa"/>
            <w:noWrap w:val="0"/>
            <w:vAlign w:val="top"/>
          </w:tcPr>
          <w:p>
            <w:pPr>
              <w:widowControl/>
              <w:textAlignment w:val="top"/>
              <w:rPr>
                <w:color w:val="auto"/>
                <w:sz w:val="24"/>
                <w:szCs w:val="24"/>
              </w:rPr>
            </w:pPr>
            <w:r>
              <w:rPr>
                <w:color w:val="auto"/>
                <w:kern w:val="0"/>
                <w:sz w:val="24"/>
                <w:szCs w:val="24"/>
                <w:lang w:bidi="ar"/>
              </w:rPr>
              <w:t>1</w:t>
            </w:r>
          </w:p>
        </w:tc>
        <w:tc>
          <w:tcPr>
            <w:tcW w:w="5386" w:type="dxa"/>
            <w:noWrap w:val="0"/>
            <w:vAlign w:val="top"/>
          </w:tcPr>
          <w:p>
            <w:pPr>
              <w:widowControl/>
              <w:textAlignment w:val="top"/>
              <w:rPr>
                <w:color w:val="auto"/>
                <w:sz w:val="24"/>
                <w:szCs w:val="24"/>
              </w:rPr>
            </w:pPr>
            <w:r>
              <w:rPr>
                <w:color w:val="auto"/>
                <w:sz w:val="24"/>
                <w:szCs w:val="24"/>
              </w:rPr>
              <w:t>我很清楚自己被期望做什么</w:t>
            </w:r>
          </w:p>
        </w:tc>
        <w:tc>
          <w:tcPr>
            <w:tcW w:w="486" w:type="dxa"/>
            <w:noWrap w:val="0"/>
            <w:vAlign w:val="top"/>
          </w:tcPr>
          <w:p>
            <w:pPr>
              <w:widowControl/>
              <w:textAlignment w:val="top"/>
              <w:rPr>
                <w:color w:val="auto"/>
                <w:sz w:val="24"/>
                <w:szCs w:val="24"/>
              </w:rPr>
            </w:pPr>
            <w:r>
              <w:rPr>
                <w:color w:val="auto"/>
                <w:kern w:val="0"/>
                <w:sz w:val="24"/>
                <w:szCs w:val="24"/>
                <w:lang w:bidi="ar"/>
              </w:rPr>
              <w:t>1</w:t>
            </w:r>
          </w:p>
        </w:tc>
        <w:tc>
          <w:tcPr>
            <w:tcW w:w="486" w:type="dxa"/>
            <w:noWrap w:val="0"/>
            <w:vAlign w:val="top"/>
          </w:tcPr>
          <w:p>
            <w:pPr>
              <w:widowControl/>
              <w:textAlignment w:val="top"/>
              <w:rPr>
                <w:color w:val="auto"/>
                <w:sz w:val="24"/>
                <w:szCs w:val="24"/>
              </w:rPr>
            </w:pPr>
            <w:r>
              <w:rPr>
                <w:color w:val="auto"/>
                <w:kern w:val="0"/>
                <w:sz w:val="24"/>
                <w:szCs w:val="24"/>
                <w:lang w:bidi="ar"/>
              </w:rPr>
              <w:t>2</w:t>
            </w:r>
          </w:p>
        </w:tc>
        <w:tc>
          <w:tcPr>
            <w:tcW w:w="486" w:type="dxa"/>
            <w:noWrap w:val="0"/>
            <w:vAlign w:val="top"/>
          </w:tcPr>
          <w:p>
            <w:pPr>
              <w:widowControl/>
              <w:textAlignment w:val="top"/>
              <w:rPr>
                <w:color w:val="auto"/>
                <w:sz w:val="24"/>
                <w:szCs w:val="24"/>
              </w:rPr>
            </w:pPr>
            <w:r>
              <w:rPr>
                <w:color w:val="auto"/>
                <w:kern w:val="0"/>
                <w:sz w:val="24"/>
                <w:szCs w:val="24"/>
                <w:lang w:bidi="ar"/>
              </w:rPr>
              <w:t>3</w:t>
            </w:r>
          </w:p>
        </w:tc>
        <w:tc>
          <w:tcPr>
            <w:tcW w:w="486" w:type="dxa"/>
            <w:noWrap w:val="0"/>
            <w:vAlign w:val="top"/>
          </w:tcPr>
          <w:p>
            <w:pPr>
              <w:widowControl/>
              <w:textAlignment w:val="top"/>
              <w:rPr>
                <w:color w:val="auto"/>
                <w:sz w:val="24"/>
                <w:szCs w:val="24"/>
              </w:rPr>
            </w:pPr>
            <w:r>
              <w:rPr>
                <w:color w:val="auto"/>
                <w:kern w:val="0"/>
                <w:sz w:val="24"/>
                <w:szCs w:val="24"/>
                <w:lang w:bidi="ar"/>
              </w:rPr>
              <w:t>4</w:t>
            </w:r>
          </w:p>
        </w:tc>
        <w:tc>
          <w:tcPr>
            <w:tcW w:w="486" w:type="dxa"/>
            <w:noWrap w:val="0"/>
            <w:vAlign w:val="top"/>
          </w:tcPr>
          <w:p>
            <w:pPr>
              <w:widowControl/>
              <w:textAlignment w:val="top"/>
              <w:rPr>
                <w:color w:val="auto"/>
                <w:sz w:val="24"/>
                <w:szCs w:val="24"/>
              </w:rPr>
            </w:pPr>
            <w:r>
              <w:rPr>
                <w:color w:val="auto"/>
                <w:kern w:val="0"/>
                <w:sz w:val="24"/>
                <w:szCs w:val="24"/>
                <w:lang w:bidi="ar"/>
              </w:rPr>
              <w:t>5</w:t>
            </w:r>
          </w:p>
        </w:tc>
        <w:tc>
          <w:tcPr>
            <w:tcW w:w="486" w:type="dxa"/>
            <w:noWrap w:val="0"/>
            <w:vAlign w:val="top"/>
          </w:tcPr>
          <w:p>
            <w:pPr>
              <w:widowControl/>
              <w:textAlignment w:val="top"/>
              <w:rPr>
                <w:color w:val="auto"/>
                <w:sz w:val="24"/>
                <w:szCs w:val="24"/>
              </w:rPr>
            </w:pPr>
            <w:r>
              <w:rPr>
                <w:color w:val="auto"/>
                <w:kern w:val="0"/>
                <w:sz w:val="24"/>
                <w:szCs w:val="24"/>
                <w:lang w:bidi="ar"/>
              </w:rPr>
              <w:t>6</w:t>
            </w:r>
          </w:p>
        </w:tc>
        <w:tc>
          <w:tcPr>
            <w:tcW w:w="486" w:type="dxa"/>
            <w:noWrap w:val="0"/>
            <w:vAlign w:val="top"/>
          </w:tcPr>
          <w:p>
            <w:pPr>
              <w:widowControl/>
              <w:textAlignment w:val="top"/>
              <w:rPr>
                <w:color w:val="auto"/>
                <w:sz w:val="24"/>
                <w:szCs w:val="24"/>
              </w:rPr>
            </w:pPr>
            <w:r>
              <w:rPr>
                <w:color w:val="auto"/>
                <w:kern w:val="0"/>
                <w:sz w:val="24"/>
                <w:szCs w:val="24"/>
                <w:lang w:bidi="ar"/>
              </w:rPr>
              <w:t>7</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567" w:type="dxa"/>
            <w:noWrap w:val="0"/>
            <w:vAlign w:val="top"/>
          </w:tcPr>
          <w:p>
            <w:pPr>
              <w:widowControl/>
              <w:textAlignment w:val="top"/>
              <w:rPr>
                <w:color w:val="auto"/>
                <w:sz w:val="24"/>
                <w:szCs w:val="24"/>
              </w:rPr>
            </w:pPr>
            <w:r>
              <w:rPr>
                <w:color w:val="auto"/>
                <w:kern w:val="0"/>
                <w:sz w:val="24"/>
                <w:szCs w:val="24"/>
                <w:lang w:bidi="ar"/>
              </w:rPr>
              <w:t>2</w:t>
            </w:r>
          </w:p>
        </w:tc>
        <w:tc>
          <w:tcPr>
            <w:tcW w:w="5386" w:type="dxa"/>
            <w:noWrap w:val="0"/>
            <w:vAlign w:val="top"/>
          </w:tcPr>
          <w:p>
            <w:pPr>
              <w:widowControl/>
              <w:textAlignment w:val="top"/>
              <w:rPr>
                <w:color w:val="auto"/>
                <w:sz w:val="24"/>
                <w:szCs w:val="24"/>
              </w:rPr>
            </w:pPr>
            <w:r>
              <w:rPr>
                <w:color w:val="auto"/>
                <w:sz w:val="24"/>
                <w:szCs w:val="24"/>
              </w:rPr>
              <w:t>我知道自己的职责是什么</w:t>
            </w:r>
          </w:p>
        </w:tc>
        <w:tc>
          <w:tcPr>
            <w:tcW w:w="486" w:type="dxa"/>
            <w:noWrap w:val="0"/>
            <w:vAlign w:val="top"/>
          </w:tcPr>
          <w:p>
            <w:pPr>
              <w:widowControl/>
              <w:textAlignment w:val="top"/>
              <w:rPr>
                <w:color w:val="auto"/>
                <w:sz w:val="24"/>
                <w:szCs w:val="24"/>
              </w:rPr>
            </w:pPr>
            <w:r>
              <w:rPr>
                <w:color w:val="auto"/>
                <w:kern w:val="0"/>
                <w:sz w:val="24"/>
                <w:szCs w:val="24"/>
                <w:lang w:bidi="ar"/>
              </w:rPr>
              <w:t>1</w:t>
            </w:r>
          </w:p>
        </w:tc>
        <w:tc>
          <w:tcPr>
            <w:tcW w:w="486" w:type="dxa"/>
            <w:noWrap w:val="0"/>
            <w:vAlign w:val="top"/>
          </w:tcPr>
          <w:p>
            <w:pPr>
              <w:widowControl/>
              <w:textAlignment w:val="top"/>
              <w:rPr>
                <w:color w:val="auto"/>
                <w:sz w:val="24"/>
                <w:szCs w:val="24"/>
              </w:rPr>
            </w:pPr>
            <w:r>
              <w:rPr>
                <w:color w:val="auto"/>
                <w:kern w:val="0"/>
                <w:sz w:val="24"/>
                <w:szCs w:val="24"/>
                <w:lang w:bidi="ar"/>
              </w:rPr>
              <w:t>2</w:t>
            </w:r>
          </w:p>
        </w:tc>
        <w:tc>
          <w:tcPr>
            <w:tcW w:w="486" w:type="dxa"/>
            <w:noWrap w:val="0"/>
            <w:vAlign w:val="top"/>
          </w:tcPr>
          <w:p>
            <w:pPr>
              <w:widowControl/>
              <w:textAlignment w:val="top"/>
              <w:rPr>
                <w:color w:val="auto"/>
                <w:sz w:val="24"/>
                <w:szCs w:val="24"/>
              </w:rPr>
            </w:pPr>
            <w:r>
              <w:rPr>
                <w:color w:val="auto"/>
                <w:kern w:val="0"/>
                <w:sz w:val="24"/>
                <w:szCs w:val="24"/>
                <w:lang w:bidi="ar"/>
              </w:rPr>
              <w:t>3</w:t>
            </w:r>
          </w:p>
        </w:tc>
        <w:tc>
          <w:tcPr>
            <w:tcW w:w="486" w:type="dxa"/>
            <w:noWrap w:val="0"/>
            <w:vAlign w:val="top"/>
          </w:tcPr>
          <w:p>
            <w:pPr>
              <w:widowControl/>
              <w:textAlignment w:val="top"/>
              <w:rPr>
                <w:color w:val="auto"/>
                <w:sz w:val="24"/>
                <w:szCs w:val="24"/>
              </w:rPr>
            </w:pPr>
            <w:r>
              <w:rPr>
                <w:color w:val="auto"/>
                <w:kern w:val="0"/>
                <w:sz w:val="24"/>
                <w:szCs w:val="24"/>
                <w:lang w:bidi="ar"/>
              </w:rPr>
              <w:t>4</w:t>
            </w:r>
          </w:p>
        </w:tc>
        <w:tc>
          <w:tcPr>
            <w:tcW w:w="486" w:type="dxa"/>
            <w:noWrap w:val="0"/>
            <w:vAlign w:val="top"/>
          </w:tcPr>
          <w:p>
            <w:pPr>
              <w:widowControl/>
              <w:textAlignment w:val="top"/>
              <w:rPr>
                <w:color w:val="auto"/>
                <w:sz w:val="24"/>
                <w:szCs w:val="24"/>
              </w:rPr>
            </w:pPr>
            <w:r>
              <w:rPr>
                <w:color w:val="auto"/>
                <w:kern w:val="0"/>
                <w:sz w:val="24"/>
                <w:szCs w:val="24"/>
                <w:lang w:bidi="ar"/>
              </w:rPr>
              <w:t>5</w:t>
            </w:r>
          </w:p>
        </w:tc>
        <w:tc>
          <w:tcPr>
            <w:tcW w:w="486" w:type="dxa"/>
            <w:noWrap w:val="0"/>
            <w:vAlign w:val="top"/>
          </w:tcPr>
          <w:p>
            <w:pPr>
              <w:widowControl/>
              <w:textAlignment w:val="top"/>
              <w:rPr>
                <w:color w:val="auto"/>
                <w:sz w:val="24"/>
                <w:szCs w:val="24"/>
              </w:rPr>
            </w:pPr>
            <w:r>
              <w:rPr>
                <w:color w:val="auto"/>
                <w:kern w:val="0"/>
                <w:sz w:val="24"/>
                <w:szCs w:val="24"/>
                <w:lang w:bidi="ar"/>
              </w:rPr>
              <w:t>6</w:t>
            </w:r>
          </w:p>
        </w:tc>
        <w:tc>
          <w:tcPr>
            <w:tcW w:w="486" w:type="dxa"/>
            <w:noWrap w:val="0"/>
            <w:vAlign w:val="top"/>
          </w:tcPr>
          <w:p>
            <w:pPr>
              <w:widowControl/>
              <w:textAlignment w:val="top"/>
              <w:rPr>
                <w:color w:val="auto"/>
                <w:sz w:val="24"/>
                <w:szCs w:val="24"/>
              </w:rPr>
            </w:pPr>
            <w:r>
              <w:rPr>
                <w:color w:val="auto"/>
                <w:kern w:val="0"/>
                <w:sz w:val="24"/>
                <w:szCs w:val="24"/>
                <w:lang w:bidi="ar"/>
              </w:rPr>
              <w:t>7</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567" w:type="dxa"/>
            <w:noWrap w:val="0"/>
            <w:vAlign w:val="top"/>
          </w:tcPr>
          <w:p>
            <w:pPr>
              <w:widowControl/>
              <w:textAlignment w:val="top"/>
              <w:rPr>
                <w:color w:val="auto"/>
                <w:sz w:val="24"/>
                <w:szCs w:val="24"/>
              </w:rPr>
            </w:pPr>
            <w:r>
              <w:rPr>
                <w:color w:val="auto"/>
                <w:kern w:val="0"/>
                <w:sz w:val="24"/>
                <w:szCs w:val="24"/>
                <w:lang w:bidi="ar"/>
              </w:rPr>
              <w:t>3</w:t>
            </w:r>
          </w:p>
        </w:tc>
        <w:tc>
          <w:tcPr>
            <w:tcW w:w="5386" w:type="dxa"/>
            <w:noWrap w:val="0"/>
            <w:vAlign w:val="top"/>
          </w:tcPr>
          <w:p>
            <w:pPr>
              <w:jc w:val="left"/>
              <w:rPr>
                <w:color w:val="auto"/>
                <w:sz w:val="24"/>
                <w:szCs w:val="24"/>
              </w:rPr>
            </w:pPr>
            <w:r>
              <w:rPr>
                <w:color w:val="auto"/>
                <w:sz w:val="24"/>
                <w:szCs w:val="24"/>
              </w:rPr>
              <w:t>我很清楚自己应该承担哪些责任</w:t>
            </w:r>
          </w:p>
        </w:tc>
        <w:tc>
          <w:tcPr>
            <w:tcW w:w="486" w:type="dxa"/>
            <w:noWrap w:val="0"/>
            <w:vAlign w:val="top"/>
          </w:tcPr>
          <w:p>
            <w:pPr>
              <w:widowControl/>
              <w:textAlignment w:val="top"/>
              <w:rPr>
                <w:color w:val="auto"/>
                <w:sz w:val="24"/>
                <w:szCs w:val="24"/>
              </w:rPr>
            </w:pPr>
            <w:r>
              <w:rPr>
                <w:color w:val="auto"/>
                <w:kern w:val="0"/>
                <w:sz w:val="24"/>
                <w:szCs w:val="24"/>
                <w:lang w:bidi="ar"/>
              </w:rPr>
              <w:t>1</w:t>
            </w:r>
          </w:p>
        </w:tc>
        <w:tc>
          <w:tcPr>
            <w:tcW w:w="486" w:type="dxa"/>
            <w:noWrap w:val="0"/>
            <w:vAlign w:val="top"/>
          </w:tcPr>
          <w:p>
            <w:pPr>
              <w:widowControl/>
              <w:textAlignment w:val="top"/>
              <w:rPr>
                <w:color w:val="auto"/>
                <w:sz w:val="24"/>
                <w:szCs w:val="24"/>
              </w:rPr>
            </w:pPr>
            <w:r>
              <w:rPr>
                <w:color w:val="auto"/>
                <w:kern w:val="0"/>
                <w:sz w:val="24"/>
                <w:szCs w:val="24"/>
                <w:lang w:bidi="ar"/>
              </w:rPr>
              <w:t>2</w:t>
            </w:r>
          </w:p>
        </w:tc>
        <w:tc>
          <w:tcPr>
            <w:tcW w:w="486" w:type="dxa"/>
            <w:noWrap w:val="0"/>
            <w:vAlign w:val="top"/>
          </w:tcPr>
          <w:p>
            <w:pPr>
              <w:widowControl/>
              <w:textAlignment w:val="top"/>
              <w:rPr>
                <w:color w:val="auto"/>
                <w:sz w:val="24"/>
                <w:szCs w:val="24"/>
              </w:rPr>
            </w:pPr>
            <w:r>
              <w:rPr>
                <w:color w:val="auto"/>
                <w:kern w:val="0"/>
                <w:sz w:val="24"/>
                <w:szCs w:val="24"/>
                <w:lang w:bidi="ar"/>
              </w:rPr>
              <w:t>3</w:t>
            </w:r>
          </w:p>
        </w:tc>
        <w:tc>
          <w:tcPr>
            <w:tcW w:w="486" w:type="dxa"/>
            <w:noWrap w:val="0"/>
            <w:vAlign w:val="top"/>
          </w:tcPr>
          <w:p>
            <w:pPr>
              <w:widowControl/>
              <w:textAlignment w:val="top"/>
              <w:rPr>
                <w:color w:val="auto"/>
                <w:sz w:val="24"/>
                <w:szCs w:val="24"/>
              </w:rPr>
            </w:pPr>
            <w:r>
              <w:rPr>
                <w:color w:val="auto"/>
                <w:kern w:val="0"/>
                <w:sz w:val="24"/>
                <w:szCs w:val="24"/>
                <w:lang w:bidi="ar"/>
              </w:rPr>
              <w:t>4</w:t>
            </w:r>
          </w:p>
        </w:tc>
        <w:tc>
          <w:tcPr>
            <w:tcW w:w="486" w:type="dxa"/>
            <w:noWrap w:val="0"/>
            <w:vAlign w:val="top"/>
          </w:tcPr>
          <w:p>
            <w:pPr>
              <w:widowControl/>
              <w:textAlignment w:val="top"/>
              <w:rPr>
                <w:color w:val="auto"/>
                <w:sz w:val="24"/>
                <w:szCs w:val="24"/>
              </w:rPr>
            </w:pPr>
            <w:r>
              <w:rPr>
                <w:color w:val="auto"/>
                <w:kern w:val="0"/>
                <w:sz w:val="24"/>
                <w:szCs w:val="24"/>
                <w:lang w:bidi="ar"/>
              </w:rPr>
              <w:t>5</w:t>
            </w:r>
          </w:p>
        </w:tc>
        <w:tc>
          <w:tcPr>
            <w:tcW w:w="486" w:type="dxa"/>
            <w:noWrap w:val="0"/>
            <w:vAlign w:val="top"/>
          </w:tcPr>
          <w:p>
            <w:pPr>
              <w:widowControl/>
              <w:textAlignment w:val="top"/>
              <w:rPr>
                <w:color w:val="auto"/>
                <w:sz w:val="24"/>
                <w:szCs w:val="24"/>
              </w:rPr>
            </w:pPr>
            <w:r>
              <w:rPr>
                <w:color w:val="auto"/>
                <w:kern w:val="0"/>
                <w:sz w:val="24"/>
                <w:szCs w:val="24"/>
                <w:lang w:bidi="ar"/>
              </w:rPr>
              <w:t>6</w:t>
            </w:r>
          </w:p>
        </w:tc>
        <w:tc>
          <w:tcPr>
            <w:tcW w:w="486" w:type="dxa"/>
            <w:noWrap w:val="0"/>
            <w:vAlign w:val="top"/>
          </w:tcPr>
          <w:p>
            <w:pPr>
              <w:widowControl/>
              <w:textAlignment w:val="top"/>
              <w:rPr>
                <w:color w:val="auto"/>
                <w:sz w:val="24"/>
                <w:szCs w:val="24"/>
              </w:rPr>
            </w:pPr>
            <w:r>
              <w:rPr>
                <w:color w:val="auto"/>
                <w:kern w:val="0"/>
                <w:sz w:val="24"/>
                <w:szCs w:val="24"/>
                <w:lang w:bidi="ar"/>
              </w:rPr>
              <w:t>7</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9355" w:type="dxa"/>
            <w:gridSpan w:val="9"/>
            <w:noWrap/>
            <w:vAlign w:val="center"/>
          </w:tcPr>
          <w:p>
            <w:pPr>
              <w:rPr>
                <w:color w:val="auto"/>
                <w:sz w:val="24"/>
                <w:szCs w:val="24"/>
              </w:rPr>
            </w:pPr>
            <w:r>
              <w:rPr>
                <w:b/>
                <w:bCs/>
                <w:color w:val="auto"/>
                <w:sz w:val="24"/>
                <w:szCs w:val="24"/>
              </w:rPr>
              <w:t>任务掌握</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567" w:type="dxa"/>
            <w:noWrap w:val="0"/>
            <w:vAlign w:val="top"/>
          </w:tcPr>
          <w:p>
            <w:pPr>
              <w:widowControl/>
              <w:textAlignment w:val="top"/>
              <w:rPr>
                <w:color w:val="auto"/>
                <w:sz w:val="24"/>
                <w:szCs w:val="24"/>
              </w:rPr>
            </w:pPr>
            <w:r>
              <w:rPr>
                <w:color w:val="auto"/>
                <w:kern w:val="0"/>
                <w:sz w:val="24"/>
                <w:szCs w:val="24"/>
                <w:lang w:bidi="ar"/>
              </w:rPr>
              <w:t>1</w:t>
            </w:r>
          </w:p>
        </w:tc>
        <w:tc>
          <w:tcPr>
            <w:tcW w:w="5386" w:type="dxa"/>
            <w:noWrap w:val="0"/>
            <w:vAlign w:val="top"/>
          </w:tcPr>
          <w:p>
            <w:pPr>
              <w:jc w:val="left"/>
              <w:rPr>
                <w:color w:val="auto"/>
                <w:sz w:val="24"/>
                <w:szCs w:val="24"/>
              </w:rPr>
            </w:pPr>
            <w:r>
              <w:rPr>
                <w:color w:val="auto"/>
                <w:sz w:val="24"/>
                <w:szCs w:val="24"/>
              </w:rPr>
              <w:t>对于自己的工作能力，我充满自信</w:t>
            </w:r>
          </w:p>
        </w:tc>
        <w:tc>
          <w:tcPr>
            <w:tcW w:w="486" w:type="dxa"/>
            <w:noWrap w:val="0"/>
            <w:vAlign w:val="top"/>
          </w:tcPr>
          <w:p>
            <w:pPr>
              <w:widowControl/>
              <w:textAlignment w:val="top"/>
              <w:rPr>
                <w:color w:val="auto"/>
                <w:sz w:val="24"/>
                <w:szCs w:val="24"/>
              </w:rPr>
            </w:pPr>
            <w:r>
              <w:rPr>
                <w:color w:val="auto"/>
                <w:kern w:val="0"/>
                <w:sz w:val="24"/>
                <w:szCs w:val="24"/>
                <w:lang w:bidi="ar"/>
              </w:rPr>
              <w:t>1</w:t>
            </w:r>
          </w:p>
        </w:tc>
        <w:tc>
          <w:tcPr>
            <w:tcW w:w="486" w:type="dxa"/>
            <w:noWrap w:val="0"/>
            <w:vAlign w:val="top"/>
          </w:tcPr>
          <w:p>
            <w:pPr>
              <w:widowControl/>
              <w:textAlignment w:val="top"/>
              <w:rPr>
                <w:color w:val="auto"/>
                <w:sz w:val="24"/>
                <w:szCs w:val="24"/>
              </w:rPr>
            </w:pPr>
            <w:r>
              <w:rPr>
                <w:color w:val="auto"/>
                <w:kern w:val="0"/>
                <w:sz w:val="24"/>
                <w:szCs w:val="24"/>
                <w:lang w:bidi="ar"/>
              </w:rPr>
              <w:t>2</w:t>
            </w:r>
          </w:p>
        </w:tc>
        <w:tc>
          <w:tcPr>
            <w:tcW w:w="486" w:type="dxa"/>
            <w:noWrap w:val="0"/>
            <w:vAlign w:val="top"/>
          </w:tcPr>
          <w:p>
            <w:pPr>
              <w:widowControl/>
              <w:textAlignment w:val="top"/>
              <w:rPr>
                <w:color w:val="auto"/>
                <w:sz w:val="24"/>
                <w:szCs w:val="24"/>
              </w:rPr>
            </w:pPr>
            <w:r>
              <w:rPr>
                <w:color w:val="auto"/>
                <w:kern w:val="0"/>
                <w:sz w:val="24"/>
                <w:szCs w:val="24"/>
                <w:lang w:bidi="ar"/>
              </w:rPr>
              <w:t>3</w:t>
            </w:r>
          </w:p>
        </w:tc>
        <w:tc>
          <w:tcPr>
            <w:tcW w:w="486" w:type="dxa"/>
            <w:noWrap w:val="0"/>
            <w:vAlign w:val="top"/>
          </w:tcPr>
          <w:p>
            <w:pPr>
              <w:widowControl/>
              <w:textAlignment w:val="top"/>
              <w:rPr>
                <w:color w:val="auto"/>
                <w:sz w:val="24"/>
                <w:szCs w:val="24"/>
              </w:rPr>
            </w:pPr>
            <w:r>
              <w:rPr>
                <w:color w:val="auto"/>
                <w:kern w:val="0"/>
                <w:sz w:val="24"/>
                <w:szCs w:val="24"/>
                <w:lang w:bidi="ar"/>
              </w:rPr>
              <w:t>4</w:t>
            </w:r>
          </w:p>
        </w:tc>
        <w:tc>
          <w:tcPr>
            <w:tcW w:w="486" w:type="dxa"/>
            <w:noWrap w:val="0"/>
            <w:vAlign w:val="top"/>
          </w:tcPr>
          <w:p>
            <w:pPr>
              <w:widowControl/>
              <w:textAlignment w:val="top"/>
              <w:rPr>
                <w:color w:val="auto"/>
                <w:sz w:val="24"/>
                <w:szCs w:val="24"/>
              </w:rPr>
            </w:pPr>
            <w:r>
              <w:rPr>
                <w:color w:val="auto"/>
                <w:kern w:val="0"/>
                <w:sz w:val="24"/>
                <w:szCs w:val="24"/>
                <w:lang w:bidi="ar"/>
              </w:rPr>
              <w:t>5</w:t>
            </w:r>
          </w:p>
        </w:tc>
        <w:tc>
          <w:tcPr>
            <w:tcW w:w="486" w:type="dxa"/>
            <w:noWrap w:val="0"/>
            <w:vAlign w:val="top"/>
          </w:tcPr>
          <w:p>
            <w:pPr>
              <w:widowControl/>
              <w:textAlignment w:val="top"/>
              <w:rPr>
                <w:color w:val="auto"/>
                <w:sz w:val="24"/>
                <w:szCs w:val="24"/>
              </w:rPr>
            </w:pPr>
            <w:r>
              <w:rPr>
                <w:color w:val="auto"/>
                <w:kern w:val="0"/>
                <w:sz w:val="24"/>
                <w:szCs w:val="24"/>
                <w:lang w:bidi="ar"/>
              </w:rPr>
              <w:t>6</w:t>
            </w:r>
          </w:p>
        </w:tc>
        <w:tc>
          <w:tcPr>
            <w:tcW w:w="486" w:type="dxa"/>
            <w:noWrap w:val="0"/>
            <w:vAlign w:val="top"/>
          </w:tcPr>
          <w:p>
            <w:pPr>
              <w:widowControl/>
              <w:textAlignment w:val="top"/>
              <w:rPr>
                <w:color w:val="auto"/>
                <w:sz w:val="24"/>
                <w:szCs w:val="24"/>
              </w:rPr>
            </w:pPr>
            <w:r>
              <w:rPr>
                <w:color w:val="auto"/>
                <w:kern w:val="0"/>
                <w:sz w:val="24"/>
                <w:szCs w:val="24"/>
                <w:lang w:bidi="ar"/>
              </w:rPr>
              <w:t>7</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567" w:type="dxa"/>
            <w:noWrap w:val="0"/>
            <w:vAlign w:val="top"/>
          </w:tcPr>
          <w:p>
            <w:pPr>
              <w:widowControl/>
              <w:textAlignment w:val="top"/>
              <w:rPr>
                <w:color w:val="auto"/>
                <w:sz w:val="24"/>
                <w:szCs w:val="24"/>
              </w:rPr>
            </w:pPr>
            <w:r>
              <w:rPr>
                <w:color w:val="auto"/>
                <w:kern w:val="0"/>
                <w:sz w:val="24"/>
                <w:szCs w:val="24"/>
                <w:lang w:bidi="ar"/>
              </w:rPr>
              <w:t>2</w:t>
            </w:r>
          </w:p>
        </w:tc>
        <w:tc>
          <w:tcPr>
            <w:tcW w:w="5386" w:type="dxa"/>
            <w:noWrap w:val="0"/>
            <w:vAlign w:val="top"/>
          </w:tcPr>
          <w:p>
            <w:pPr>
              <w:widowControl/>
              <w:textAlignment w:val="top"/>
              <w:rPr>
                <w:color w:val="auto"/>
                <w:sz w:val="24"/>
                <w:szCs w:val="24"/>
              </w:rPr>
            </w:pPr>
            <w:r>
              <w:rPr>
                <w:color w:val="auto"/>
                <w:sz w:val="24"/>
                <w:szCs w:val="24"/>
              </w:rPr>
              <w:t>我坚信我能很好地完成工作任务</w:t>
            </w:r>
          </w:p>
        </w:tc>
        <w:tc>
          <w:tcPr>
            <w:tcW w:w="486" w:type="dxa"/>
            <w:noWrap w:val="0"/>
            <w:vAlign w:val="top"/>
          </w:tcPr>
          <w:p>
            <w:pPr>
              <w:widowControl/>
              <w:textAlignment w:val="top"/>
              <w:rPr>
                <w:color w:val="auto"/>
                <w:sz w:val="24"/>
                <w:szCs w:val="24"/>
              </w:rPr>
            </w:pPr>
            <w:r>
              <w:rPr>
                <w:color w:val="auto"/>
                <w:kern w:val="0"/>
                <w:sz w:val="24"/>
                <w:szCs w:val="24"/>
                <w:lang w:bidi="ar"/>
              </w:rPr>
              <w:t>1</w:t>
            </w:r>
          </w:p>
        </w:tc>
        <w:tc>
          <w:tcPr>
            <w:tcW w:w="486" w:type="dxa"/>
            <w:noWrap w:val="0"/>
            <w:vAlign w:val="top"/>
          </w:tcPr>
          <w:p>
            <w:pPr>
              <w:widowControl/>
              <w:textAlignment w:val="top"/>
              <w:rPr>
                <w:color w:val="auto"/>
                <w:sz w:val="24"/>
                <w:szCs w:val="24"/>
              </w:rPr>
            </w:pPr>
            <w:r>
              <w:rPr>
                <w:color w:val="auto"/>
                <w:kern w:val="0"/>
                <w:sz w:val="24"/>
                <w:szCs w:val="24"/>
                <w:lang w:bidi="ar"/>
              </w:rPr>
              <w:t>2</w:t>
            </w:r>
          </w:p>
        </w:tc>
        <w:tc>
          <w:tcPr>
            <w:tcW w:w="486" w:type="dxa"/>
            <w:noWrap w:val="0"/>
            <w:vAlign w:val="top"/>
          </w:tcPr>
          <w:p>
            <w:pPr>
              <w:widowControl/>
              <w:textAlignment w:val="top"/>
              <w:rPr>
                <w:color w:val="auto"/>
                <w:sz w:val="24"/>
                <w:szCs w:val="24"/>
              </w:rPr>
            </w:pPr>
            <w:r>
              <w:rPr>
                <w:color w:val="auto"/>
                <w:kern w:val="0"/>
                <w:sz w:val="24"/>
                <w:szCs w:val="24"/>
                <w:lang w:bidi="ar"/>
              </w:rPr>
              <w:t>3</w:t>
            </w:r>
          </w:p>
        </w:tc>
        <w:tc>
          <w:tcPr>
            <w:tcW w:w="486" w:type="dxa"/>
            <w:noWrap w:val="0"/>
            <w:vAlign w:val="top"/>
          </w:tcPr>
          <w:p>
            <w:pPr>
              <w:widowControl/>
              <w:textAlignment w:val="top"/>
              <w:rPr>
                <w:color w:val="auto"/>
                <w:sz w:val="24"/>
                <w:szCs w:val="24"/>
              </w:rPr>
            </w:pPr>
            <w:r>
              <w:rPr>
                <w:color w:val="auto"/>
                <w:kern w:val="0"/>
                <w:sz w:val="24"/>
                <w:szCs w:val="24"/>
                <w:lang w:bidi="ar"/>
              </w:rPr>
              <w:t>4</w:t>
            </w:r>
          </w:p>
        </w:tc>
        <w:tc>
          <w:tcPr>
            <w:tcW w:w="486" w:type="dxa"/>
            <w:noWrap w:val="0"/>
            <w:vAlign w:val="top"/>
          </w:tcPr>
          <w:p>
            <w:pPr>
              <w:widowControl/>
              <w:textAlignment w:val="top"/>
              <w:rPr>
                <w:color w:val="auto"/>
                <w:sz w:val="24"/>
                <w:szCs w:val="24"/>
              </w:rPr>
            </w:pPr>
            <w:r>
              <w:rPr>
                <w:color w:val="auto"/>
                <w:kern w:val="0"/>
                <w:sz w:val="24"/>
                <w:szCs w:val="24"/>
                <w:lang w:bidi="ar"/>
              </w:rPr>
              <w:t>5</w:t>
            </w:r>
          </w:p>
        </w:tc>
        <w:tc>
          <w:tcPr>
            <w:tcW w:w="486" w:type="dxa"/>
            <w:noWrap w:val="0"/>
            <w:vAlign w:val="top"/>
          </w:tcPr>
          <w:p>
            <w:pPr>
              <w:widowControl/>
              <w:textAlignment w:val="top"/>
              <w:rPr>
                <w:color w:val="auto"/>
                <w:sz w:val="24"/>
                <w:szCs w:val="24"/>
              </w:rPr>
            </w:pPr>
            <w:r>
              <w:rPr>
                <w:color w:val="auto"/>
                <w:kern w:val="0"/>
                <w:sz w:val="24"/>
                <w:szCs w:val="24"/>
                <w:lang w:bidi="ar"/>
              </w:rPr>
              <w:t>6</w:t>
            </w:r>
          </w:p>
        </w:tc>
        <w:tc>
          <w:tcPr>
            <w:tcW w:w="486" w:type="dxa"/>
            <w:noWrap w:val="0"/>
            <w:vAlign w:val="top"/>
          </w:tcPr>
          <w:p>
            <w:pPr>
              <w:widowControl/>
              <w:textAlignment w:val="top"/>
              <w:rPr>
                <w:color w:val="auto"/>
                <w:sz w:val="24"/>
                <w:szCs w:val="24"/>
              </w:rPr>
            </w:pPr>
            <w:r>
              <w:rPr>
                <w:color w:val="auto"/>
                <w:kern w:val="0"/>
                <w:sz w:val="24"/>
                <w:szCs w:val="24"/>
                <w:lang w:bidi="ar"/>
              </w:rPr>
              <w:t>7</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567" w:type="dxa"/>
            <w:noWrap w:val="0"/>
            <w:vAlign w:val="top"/>
          </w:tcPr>
          <w:p>
            <w:pPr>
              <w:widowControl/>
              <w:textAlignment w:val="top"/>
              <w:rPr>
                <w:color w:val="auto"/>
                <w:sz w:val="24"/>
                <w:szCs w:val="24"/>
              </w:rPr>
            </w:pPr>
            <w:r>
              <w:rPr>
                <w:color w:val="auto"/>
                <w:kern w:val="0"/>
                <w:sz w:val="24"/>
                <w:szCs w:val="24"/>
                <w:lang w:bidi="ar"/>
              </w:rPr>
              <w:t>3</w:t>
            </w:r>
          </w:p>
        </w:tc>
        <w:tc>
          <w:tcPr>
            <w:tcW w:w="5386" w:type="dxa"/>
            <w:noWrap w:val="0"/>
            <w:vAlign w:val="top"/>
          </w:tcPr>
          <w:p>
            <w:pPr>
              <w:widowControl/>
              <w:textAlignment w:val="top"/>
              <w:rPr>
                <w:color w:val="auto"/>
                <w:sz w:val="24"/>
                <w:szCs w:val="24"/>
              </w:rPr>
            </w:pPr>
            <w:r>
              <w:rPr>
                <w:color w:val="auto"/>
                <w:sz w:val="24"/>
                <w:szCs w:val="24"/>
              </w:rPr>
              <w:t>我已经掌握了完成工作的必备技能</w:t>
            </w:r>
          </w:p>
        </w:tc>
        <w:tc>
          <w:tcPr>
            <w:tcW w:w="486" w:type="dxa"/>
            <w:noWrap w:val="0"/>
            <w:vAlign w:val="top"/>
          </w:tcPr>
          <w:p>
            <w:pPr>
              <w:widowControl/>
              <w:textAlignment w:val="top"/>
              <w:rPr>
                <w:color w:val="auto"/>
                <w:sz w:val="24"/>
                <w:szCs w:val="24"/>
              </w:rPr>
            </w:pPr>
            <w:r>
              <w:rPr>
                <w:color w:val="auto"/>
                <w:kern w:val="0"/>
                <w:sz w:val="24"/>
                <w:szCs w:val="24"/>
                <w:lang w:bidi="ar"/>
              </w:rPr>
              <w:t>1</w:t>
            </w:r>
          </w:p>
        </w:tc>
        <w:tc>
          <w:tcPr>
            <w:tcW w:w="486" w:type="dxa"/>
            <w:noWrap w:val="0"/>
            <w:vAlign w:val="top"/>
          </w:tcPr>
          <w:p>
            <w:pPr>
              <w:widowControl/>
              <w:textAlignment w:val="top"/>
              <w:rPr>
                <w:color w:val="auto"/>
                <w:sz w:val="24"/>
                <w:szCs w:val="24"/>
              </w:rPr>
            </w:pPr>
            <w:r>
              <w:rPr>
                <w:color w:val="auto"/>
                <w:kern w:val="0"/>
                <w:sz w:val="24"/>
                <w:szCs w:val="24"/>
                <w:lang w:bidi="ar"/>
              </w:rPr>
              <w:t>2</w:t>
            </w:r>
          </w:p>
        </w:tc>
        <w:tc>
          <w:tcPr>
            <w:tcW w:w="486" w:type="dxa"/>
            <w:noWrap w:val="0"/>
            <w:vAlign w:val="top"/>
          </w:tcPr>
          <w:p>
            <w:pPr>
              <w:widowControl/>
              <w:textAlignment w:val="top"/>
              <w:rPr>
                <w:color w:val="auto"/>
                <w:sz w:val="24"/>
                <w:szCs w:val="24"/>
              </w:rPr>
            </w:pPr>
            <w:r>
              <w:rPr>
                <w:color w:val="auto"/>
                <w:kern w:val="0"/>
                <w:sz w:val="24"/>
                <w:szCs w:val="24"/>
                <w:lang w:bidi="ar"/>
              </w:rPr>
              <w:t>3</w:t>
            </w:r>
          </w:p>
        </w:tc>
        <w:tc>
          <w:tcPr>
            <w:tcW w:w="486" w:type="dxa"/>
            <w:noWrap w:val="0"/>
            <w:vAlign w:val="top"/>
          </w:tcPr>
          <w:p>
            <w:pPr>
              <w:widowControl/>
              <w:textAlignment w:val="top"/>
              <w:rPr>
                <w:color w:val="auto"/>
                <w:sz w:val="24"/>
                <w:szCs w:val="24"/>
              </w:rPr>
            </w:pPr>
            <w:r>
              <w:rPr>
                <w:color w:val="auto"/>
                <w:kern w:val="0"/>
                <w:sz w:val="24"/>
                <w:szCs w:val="24"/>
                <w:lang w:bidi="ar"/>
              </w:rPr>
              <w:t>4</w:t>
            </w:r>
          </w:p>
        </w:tc>
        <w:tc>
          <w:tcPr>
            <w:tcW w:w="486" w:type="dxa"/>
            <w:noWrap w:val="0"/>
            <w:vAlign w:val="top"/>
          </w:tcPr>
          <w:p>
            <w:pPr>
              <w:widowControl/>
              <w:textAlignment w:val="top"/>
              <w:rPr>
                <w:color w:val="auto"/>
                <w:sz w:val="24"/>
                <w:szCs w:val="24"/>
              </w:rPr>
            </w:pPr>
            <w:r>
              <w:rPr>
                <w:color w:val="auto"/>
                <w:kern w:val="0"/>
                <w:sz w:val="24"/>
                <w:szCs w:val="24"/>
                <w:lang w:bidi="ar"/>
              </w:rPr>
              <w:t>5</w:t>
            </w:r>
          </w:p>
        </w:tc>
        <w:tc>
          <w:tcPr>
            <w:tcW w:w="486" w:type="dxa"/>
            <w:noWrap w:val="0"/>
            <w:vAlign w:val="top"/>
          </w:tcPr>
          <w:p>
            <w:pPr>
              <w:widowControl/>
              <w:textAlignment w:val="top"/>
              <w:rPr>
                <w:color w:val="auto"/>
                <w:sz w:val="24"/>
                <w:szCs w:val="24"/>
              </w:rPr>
            </w:pPr>
            <w:r>
              <w:rPr>
                <w:color w:val="auto"/>
                <w:kern w:val="0"/>
                <w:sz w:val="24"/>
                <w:szCs w:val="24"/>
                <w:lang w:bidi="ar"/>
              </w:rPr>
              <w:t>6</w:t>
            </w:r>
          </w:p>
        </w:tc>
        <w:tc>
          <w:tcPr>
            <w:tcW w:w="486" w:type="dxa"/>
            <w:noWrap w:val="0"/>
            <w:vAlign w:val="top"/>
          </w:tcPr>
          <w:p>
            <w:pPr>
              <w:widowControl/>
              <w:textAlignment w:val="top"/>
              <w:rPr>
                <w:color w:val="auto"/>
                <w:sz w:val="24"/>
                <w:szCs w:val="24"/>
              </w:rPr>
            </w:pPr>
            <w:r>
              <w:rPr>
                <w:color w:val="auto"/>
                <w:kern w:val="0"/>
                <w:sz w:val="24"/>
                <w:szCs w:val="24"/>
                <w:lang w:bidi="ar"/>
              </w:rPr>
              <w:t>7</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9355" w:type="dxa"/>
            <w:gridSpan w:val="9"/>
            <w:noWrap/>
            <w:vAlign w:val="center"/>
          </w:tcPr>
          <w:p>
            <w:pPr>
              <w:rPr>
                <w:color w:val="auto"/>
                <w:sz w:val="24"/>
                <w:szCs w:val="24"/>
              </w:rPr>
            </w:pPr>
            <w:r>
              <w:rPr>
                <w:b/>
                <w:bCs/>
                <w:color w:val="auto"/>
                <w:sz w:val="24"/>
                <w:szCs w:val="24"/>
              </w:rPr>
              <w:t>社会接纳</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567" w:type="dxa"/>
            <w:noWrap w:val="0"/>
            <w:vAlign w:val="top"/>
          </w:tcPr>
          <w:p>
            <w:pPr>
              <w:widowControl/>
              <w:textAlignment w:val="top"/>
              <w:rPr>
                <w:color w:val="auto"/>
                <w:sz w:val="24"/>
                <w:szCs w:val="24"/>
              </w:rPr>
            </w:pPr>
            <w:r>
              <w:rPr>
                <w:color w:val="auto"/>
                <w:kern w:val="0"/>
                <w:sz w:val="24"/>
                <w:szCs w:val="24"/>
                <w:lang w:bidi="ar"/>
              </w:rPr>
              <w:t>1</w:t>
            </w:r>
          </w:p>
        </w:tc>
        <w:tc>
          <w:tcPr>
            <w:tcW w:w="5386" w:type="dxa"/>
            <w:noWrap w:val="0"/>
            <w:vAlign w:val="top"/>
          </w:tcPr>
          <w:p>
            <w:pPr>
              <w:widowControl/>
              <w:textAlignment w:val="top"/>
              <w:rPr>
                <w:color w:val="auto"/>
                <w:sz w:val="24"/>
                <w:szCs w:val="24"/>
              </w:rPr>
            </w:pPr>
            <w:r>
              <w:rPr>
                <w:color w:val="auto"/>
                <w:sz w:val="24"/>
                <w:szCs w:val="24"/>
              </w:rPr>
              <w:t>我经常被排除在同事之间工作之余的聚会之外</w:t>
            </w:r>
          </w:p>
        </w:tc>
        <w:tc>
          <w:tcPr>
            <w:tcW w:w="486" w:type="dxa"/>
            <w:noWrap w:val="0"/>
            <w:vAlign w:val="top"/>
          </w:tcPr>
          <w:p>
            <w:pPr>
              <w:widowControl/>
              <w:textAlignment w:val="top"/>
              <w:rPr>
                <w:color w:val="auto"/>
                <w:sz w:val="24"/>
                <w:szCs w:val="24"/>
              </w:rPr>
            </w:pPr>
            <w:r>
              <w:rPr>
                <w:color w:val="auto"/>
                <w:kern w:val="0"/>
                <w:sz w:val="24"/>
                <w:szCs w:val="24"/>
                <w:lang w:bidi="ar"/>
              </w:rPr>
              <w:t>1</w:t>
            </w:r>
          </w:p>
        </w:tc>
        <w:tc>
          <w:tcPr>
            <w:tcW w:w="486" w:type="dxa"/>
            <w:noWrap w:val="0"/>
            <w:vAlign w:val="top"/>
          </w:tcPr>
          <w:p>
            <w:pPr>
              <w:widowControl/>
              <w:textAlignment w:val="top"/>
              <w:rPr>
                <w:color w:val="auto"/>
                <w:sz w:val="24"/>
                <w:szCs w:val="24"/>
              </w:rPr>
            </w:pPr>
            <w:r>
              <w:rPr>
                <w:color w:val="auto"/>
                <w:kern w:val="0"/>
                <w:sz w:val="24"/>
                <w:szCs w:val="24"/>
                <w:lang w:bidi="ar"/>
              </w:rPr>
              <w:t>2</w:t>
            </w:r>
          </w:p>
        </w:tc>
        <w:tc>
          <w:tcPr>
            <w:tcW w:w="486" w:type="dxa"/>
            <w:noWrap w:val="0"/>
            <w:vAlign w:val="top"/>
          </w:tcPr>
          <w:p>
            <w:pPr>
              <w:widowControl/>
              <w:textAlignment w:val="top"/>
              <w:rPr>
                <w:color w:val="auto"/>
                <w:sz w:val="24"/>
                <w:szCs w:val="24"/>
              </w:rPr>
            </w:pPr>
            <w:r>
              <w:rPr>
                <w:color w:val="auto"/>
                <w:kern w:val="0"/>
                <w:sz w:val="24"/>
                <w:szCs w:val="24"/>
                <w:lang w:bidi="ar"/>
              </w:rPr>
              <w:t>3</w:t>
            </w:r>
          </w:p>
        </w:tc>
        <w:tc>
          <w:tcPr>
            <w:tcW w:w="486" w:type="dxa"/>
            <w:noWrap w:val="0"/>
            <w:vAlign w:val="top"/>
          </w:tcPr>
          <w:p>
            <w:pPr>
              <w:widowControl/>
              <w:textAlignment w:val="top"/>
              <w:rPr>
                <w:color w:val="auto"/>
                <w:sz w:val="24"/>
                <w:szCs w:val="24"/>
              </w:rPr>
            </w:pPr>
            <w:r>
              <w:rPr>
                <w:color w:val="auto"/>
                <w:kern w:val="0"/>
                <w:sz w:val="24"/>
                <w:szCs w:val="24"/>
                <w:lang w:bidi="ar"/>
              </w:rPr>
              <w:t>4</w:t>
            </w:r>
          </w:p>
        </w:tc>
        <w:tc>
          <w:tcPr>
            <w:tcW w:w="486" w:type="dxa"/>
            <w:noWrap w:val="0"/>
            <w:vAlign w:val="top"/>
          </w:tcPr>
          <w:p>
            <w:pPr>
              <w:widowControl/>
              <w:textAlignment w:val="top"/>
              <w:rPr>
                <w:color w:val="auto"/>
                <w:sz w:val="24"/>
                <w:szCs w:val="24"/>
              </w:rPr>
            </w:pPr>
            <w:r>
              <w:rPr>
                <w:color w:val="auto"/>
                <w:kern w:val="0"/>
                <w:sz w:val="24"/>
                <w:szCs w:val="24"/>
                <w:lang w:bidi="ar"/>
              </w:rPr>
              <w:t>5</w:t>
            </w:r>
          </w:p>
        </w:tc>
        <w:tc>
          <w:tcPr>
            <w:tcW w:w="486" w:type="dxa"/>
            <w:noWrap w:val="0"/>
            <w:vAlign w:val="top"/>
          </w:tcPr>
          <w:p>
            <w:pPr>
              <w:widowControl/>
              <w:textAlignment w:val="top"/>
              <w:rPr>
                <w:color w:val="auto"/>
                <w:sz w:val="24"/>
                <w:szCs w:val="24"/>
              </w:rPr>
            </w:pPr>
            <w:r>
              <w:rPr>
                <w:color w:val="auto"/>
                <w:kern w:val="0"/>
                <w:sz w:val="24"/>
                <w:szCs w:val="24"/>
                <w:lang w:bidi="ar"/>
              </w:rPr>
              <w:t>6</w:t>
            </w:r>
          </w:p>
        </w:tc>
        <w:tc>
          <w:tcPr>
            <w:tcW w:w="486" w:type="dxa"/>
            <w:noWrap w:val="0"/>
            <w:vAlign w:val="top"/>
          </w:tcPr>
          <w:p>
            <w:pPr>
              <w:widowControl/>
              <w:textAlignment w:val="top"/>
              <w:rPr>
                <w:color w:val="auto"/>
                <w:sz w:val="24"/>
                <w:szCs w:val="24"/>
              </w:rPr>
            </w:pPr>
            <w:r>
              <w:rPr>
                <w:color w:val="auto"/>
                <w:kern w:val="0"/>
                <w:sz w:val="24"/>
                <w:szCs w:val="24"/>
                <w:lang w:bidi="ar"/>
              </w:rPr>
              <w:t>7</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567" w:type="dxa"/>
            <w:noWrap w:val="0"/>
            <w:vAlign w:val="top"/>
          </w:tcPr>
          <w:p>
            <w:pPr>
              <w:widowControl/>
              <w:textAlignment w:val="top"/>
              <w:rPr>
                <w:color w:val="auto"/>
                <w:sz w:val="24"/>
                <w:szCs w:val="24"/>
              </w:rPr>
            </w:pPr>
            <w:r>
              <w:rPr>
                <w:color w:val="auto"/>
                <w:kern w:val="0"/>
                <w:sz w:val="24"/>
                <w:szCs w:val="24"/>
                <w:lang w:bidi="ar"/>
              </w:rPr>
              <w:t>2</w:t>
            </w:r>
          </w:p>
        </w:tc>
        <w:tc>
          <w:tcPr>
            <w:tcW w:w="5386" w:type="dxa"/>
            <w:noWrap w:val="0"/>
            <w:vAlign w:val="top"/>
          </w:tcPr>
          <w:p>
            <w:pPr>
              <w:widowControl/>
              <w:textAlignment w:val="top"/>
              <w:rPr>
                <w:color w:val="auto"/>
                <w:sz w:val="24"/>
                <w:szCs w:val="24"/>
              </w:rPr>
            </w:pPr>
            <w:r>
              <w:rPr>
                <w:color w:val="auto"/>
                <w:sz w:val="24"/>
                <w:szCs w:val="24"/>
              </w:rPr>
              <w:t>我的工作团队认为我是“自己人”</w:t>
            </w:r>
          </w:p>
        </w:tc>
        <w:tc>
          <w:tcPr>
            <w:tcW w:w="486" w:type="dxa"/>
            <w:noWrap w:val="0"/>
            <w:vAlign w:val="top"/>
          </w:tcPr>
          <w:p>
            <w:pPr>
              <w:widowControl/>
              <w:textAlignment w:val="top"/>
              <w:rPr>
                <w:color w:val="auto"/>
                <w:sz w:val="24"/>
                <w:szCs w:val="24"/>
              </w:rPr>
            </w:pPr>
            <w:r>
              <w:rPr>
                <w:color w:val="auto"/>
                <w:kern w:val="0"/>
                <w:sz w:val="24"/>
                <w:szCs w:val="24"/>
                <w:lang w:bidi="ar"/>
              </w:rPr>
              <w:t>1</w:t>
            </w:r>
          </w:p>
        </w:tc>
        <w:tc>
          <w:tcPr>
            <w:tcW w:w="486" w:type="dxa"/>
            <w:noWrap w:val="0"/>
            <w:vAlign w:val="top"/>
          </w:tcPr>
          <w:p>
            <w:pPr>
              <w:widowControl/>
              <w:textAlignment w:val="top"/>
              <w:rPr>
                <w:color w:val="auto"/>
                <w:sz w:val="24"/>
                <w:szCs w:val="24"/>
              </w:rPr>
            </w:pPr>
            <w:r>
              <w:rPr>
                <w:color w:val="auto"/>
                <w:kern w:val="0"/>
                <w:sz w:val="24"/>
                <w:szCs w:val="24"/>
                <w:lang w:bidi="ar"/>
              </w:rPr>
              <w:t>2</w:t>
            </w:r>
          </w:p>
        </w:tc>
        <w:tc>
          <w:tcPr>
            <w:tcW w:w="486" w:type="dxa"/>
            <w:noWrap w:val="0"/>
            <w:vAlign w:val="top"/>
          </w:tcPr>
          <w:p>
            <w:pPr>
              <w:widowControl/>
              <w:textAlignment w:val="top"/>
              <w:rPr>
                <w:color w:val="auto"/>
                <w:sz w:val="24"/>
                <w:szCs w:val="24"/>
              </w:rPr>
            </w:pPr>
            <w:r>
              <w:rPr>
                <w:color w:val="auto"/>
                <w:kern w:val="0"/>
                <w:sz w:val="24"/>
                <w:szCs w:val="24"/>
                <w:lang w:bidi="ar"/>
              </w:rPr>
              <w:t>3</w:t>
            </w:r>
          </w:p>
        </w:tc>
        <w:tc>
          <w:tcPr>
            <w:tcW w:w="486" w:type="dxa"/>
            <w:noWrap w:val="0"/>
            <w:vAlign w:val="top"/>
          </w:tcPr>
          <w:p>
            <w:pPr>
              <w:widowControl/>
              <w:textAlignment w:val="top"/>
              <w:rPr>
                <w:color w:val="auto"/>
                <w:sz w:val="24"/>
                <w:szCs w:val="24"/>
              </w:rPr>
            </w:pPr>
            <w:r>
              <w:rPr>
                <w:color w:val="auto"/>
                <w:kern w:val="0"/>
                <w:sz w:val="24"/>
                <w:szCs w:val="24"/>
                <w:lang w:bidi="ar"/>
              </w:rPr>
              <w:t>4</w:t>
            </w:r>
          </w:p>
        </w:tc>
        <w:tc>
          <w:tcPr>
            <w:tcW w:w="486" w:type="dxa"/>
            <w:noWrap w:val="0"/>
            <w:vAlign w:val="top"/>
          </w:tcPr>
          <w:p>
            <w:pPr>
              <w:widowControl/>
              <w:textAlignment w:val="top"/>
              <w:rPr>
                <w:color w:val="auto"/>
                <w:sz w:val="24"/>
                <w:szCs w:val="24"/>
              </w:rPr>
            </w:pPr>
            <w:r>
              <w:rPr>
                <w:color w:val="auto"/>
                <w:kern w:val="0"/>
                <w:sz w:val="24"/>
                <w:szCs w:val="24"/>
                <w:lang w:bidi="ar"/>
              </w:rPr>
              <w:t>5</w:t>
            </w:r>
          </w:p>
        </w:tc>
        <w:tc>
          <w:tcPr>
            <w:tcW w:w="486" w:type="dxa"/>
            <w:noWrap w:val="0"/>
            <w:vAlign w:val="top"/>
          </w:tcPr>
          <w:p>
            <w:pPr>
              <w:widowControl/>
              <w:textAlignment w:val="top"/>
              <w:rPr>
                <w:color w:val="auto"/>
                <w:sz w:val="24"/>
                <w:szCs w:val="24"/>
              </w:rPr>
            </w:pPr>
            <w:r>
              <w:rPr>
                <w:color w:val="auto"/>
                <w:kern w:val="0"/>
                <w:sz w:val="24"/>
                <w:szCs w:val="24"/>
                <w:lang w:bidi="ar"/>
              </w:rPr>
              <w:t>6</w:t>
            </w:r>
          </w:p>
        </w:tc>
        <w:tc>
          <w:tcPr>
            <w:tcW w:w="486" w:type="dxa"/>
            <w:noWrap w:val="0"/>
            <w:vAlign w:val="top"/>
          </w:tcPr>
          <w:p>
            <w:pPr>
              <w:widowControl/>
              <w:textAlignment w:val="top"/>
              <w:rPr>
                <w:color w:val="auto"/>
                <w:sz w:val="24"/>
                <w:szCs w:val="24"/>
              </w:rPr>
            </w:pPr>
            <w:r>
              <w:rPr>
                <w:color w:val="auto"/>
                <w:kern w:val="0"/>
                <w:sz w:val="24"/>
                <w:szCs w:val="24"/>
                <w:lang w:bidi="ar"/>
              </w:rPr>
              <w:t>7</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4" w:hRule="atLeast"/>
          <w:jc w:val="center"/>
        </w:trPr>
        <w:tc>
          <w:tcPr>
            <w:tcW w:w="567" w:type="dxa"/>
            <w:noWrap w:val="0"/>
            <w:vAlign w:val="top"/>
          </w:tcPr>
          <w:p>
            <w:pPr>
              <w:widowControl/>
              <w:textAlignment w:val="top"/>
              <w:rPr>
                <w:color w:val="auto"/>
                <w:sz w:val="24"/>
                <w:szCs w:val="24"/>
              </w:rPr>
            </w:pPr>
            <w:r>
              <w:rPr>
                <w:color w:val="auto"/>
                <w:kern w:val="0"/>
                <w:sz w:val="24"/>
                <w:szCs w:val="24"/>
                <w:lang w:bidi="ar"/>
              </w:rPr>
              <w:t>3</w:t>
            </w:r>
          </w:p>
        </w:tc>
        <w:tc>
          <w:tcPr>
            <w:tcW w:w="5386" w:type="dxa"/>
            <w:noWrap w:val="0"/>
            <w:vAlign w:val="top"/>
          </w:tcPr>
          <w:p>
            <w:pPr>
              <w:widowControl/>
              <w:textAlignment w:val="top"/>
              <w:rPr>
                <w:color w:val="auto"/>
                <w:sz w:val="24"/>
                <w:szCs w:val="24"/>
              </w:rPr>
            </w:pPr>
            <w:r>
              <w:rPr>
                <w:color w:val="auto"/>
                <w:sz w:val="24"/>
                <w:szCs w:val="24"/>
              </w:rPr>
              <w:t>我被排除在公司的非正式人际圈子之外</w:t>
            </w:r>
          </w:p>
        </w:tc>
        <w:tc>
          <w:tcPr>
            <w:tcW w:w="486" w:type="dxa"/>
            <w:noWrap w:val="0"/>
            <w:vAlign w:val="top"/>
          </w:tcPr>
          <w:p>
            <w:pPr>
              <w:widowControl/>
              <w:textAlignment w:val="top"/>
              <w:rPr>
                <w:color w:val="auto"/>
                <w:sz w:val="24"/>
                <w:szCs w:val="24"/>
              </w:rPr>
            </w:pPr>
            <w:r>
              <w:rPr>
                <w:color w:val="auto"/>
                <w:kern w:val="0"/>
                <w:sz w:val="24"/>
                <w:szCs w:val="24"/>
                <w:lang w:bidi="ar"/>
              </w:rPr>
              <w:t>1</w:t>
            </w:r>
          </w:p>
        </w:tc>
        <w:tc>
          <w:tcPr>
            <w:tcW w:w="486" w:type="dxa"/>
            <w:noWrap w:val="0"/>
            <w:vAlign w:val="top"/>
          </w:tcPr>
          <w:p>
            <w:pPr>
              <w:widowControl/>
              <w:textAlignment w:val="top"/>
              <w:rPr>
                <w:color w:val="auto"/>
                <w:sz w:val="24"/>
                <w:szCs w:val="24"/>
              </w:rPr>
            </w:pPr>
            <w:r>
              <w:rPr>
                <w:color w:val="auto"/>
                <w:kern w:val="0"/>
                <w:sz w:val="24"/>
                <w:szCs w:val="24"/>
                <w:lang w:bidi="ar"/>
              </w:rPr>
              <w:t>2</w:t>
            </w:r>
          </w:p>
        </w:tc>
        <w:tc>
          <w:tcPr>
            <w:tcW w:w="486" w:type="dxa"/>
            <w:noWrap w:val="0"/>
            <w:vAlign w:val="top"/>
          </w:tcPr>
          <w:p>
            <w:pPr>
              <w:widowControl/>
              <w:textAlignment w:val="top"/>
              <w:rPr>
                <w:color w:val="auto"/>
                <w:sz w:val="24"/>
                <w:szCs w:val="24"/>
              </w:rPr>
            </w:pPr>
            <w:r>
              <w:rPr>
                <w:color w:val="auto"/>
                <w:kern w:val="0"/>
                <w:sz w:val="24"/>
                <w:szCs w:val="24"/>
                <w:lang w:bidi="ar"/>
              </w:rPr>
              <w:t>3</w:t>
            </w:r>
          </w:p>
        </w:tc>
        <w:tc>
          <w:tcPr>
            <w:tcW w:w="486" w:type="dxa"/>
            <w:noWrap w:val="0"/>
            <w:vAlign w:val="top"/>
          </w:tcPr>
          <w:p>
            <w:pPr>
              <w:widowControl/>
              <w:textAlignment w:val="top"/>
              <w:rPr>
                <w:color w:val="auto"/>
                <w:sz w:val="24"/>
                <w:szCs w:val="24"/>
              </w:rPr>
            </w:pPr>
            <w:r>
              <w:rPr>
                <w:color w:val="auto"/>
                <w:kern w:val="0"/>
                <w:sz w:val="24"/>
                <w:szCs w:val="24"/>
                <w:lang w:bidi="ar"/>
              </w:rPr>
              <w:t>4</w:t>
            </w:r>
          </w:p>
        </w:tc>
        <w:tc>
          <w:tcPr>
            <w:tcW w:w="486" w:type="dxa"/>
            <w:noWrap w:val="0"/>
            <w:vAlign w:val="top"/>
          </w:tcPr>
          <w:p>
            <w:pPr>
              <w:widowControl/>
              <w:textAlignment w:val="top"/>
              <w:rPr>
                <w:color w:val="auto"/>
                <w:sz w:val="24"/>
                <w:szCs w:val="24"/>
              </w:rPr>
            </w:pPr>
            <w:r>
              <w:rPr>
                <w:color w:val="auto"/>
                <w:kern w:val="0"/>
                <w:sz w:val="24"/>
                <w:szCs w:val="24"/>
                <w:lang w:bidi="ar"/>
              </w:rPr>
              <w:t>5</w:t>
            </w:r>
          </w:p>
        </w:tc>
        <w:tc>
          <w:tcPr>
            <w:tcW w:w="486" w:type="dxa"/>
            <w:noWrap w:val="0"/>
            <w:vAlign w:val="top"/>
          </w:tcPr>
          <w:p>
            <w:pPr>
              <w:widowControl/>
              <w:textAlignment w:val="top"/>
              <w:rPr>
                <w:color w:val="auto"/>
                <w:sz w:val="24"/>
                <w:szCs w:val="24"/>
              </w:rPr>
            </w:pPr>
            <w:r>
              <w:rPr>
                <w:color w:val="auto"/>
                <w:kern w:val="0"/>
                <w:sz w:val="24"/>
                <w:szCs w:val="24"/>
                <w:lang w:bidi="ar"/>
              </w:rPr>
              <w:t>6</w:t>
            </w:r>
          </w:p>
        </w:tc>
        <w:tc>
          <w:tcPr>
            <w:tcW w:w="486" w:type="dxa"/>
            <w:noWrap w:val="0"/>
            <w:vAlign w:val="top"/>
          </w:tcPr>
          <w:p>
            <w:pPr>
              <w:widowControl/>
              <w:textAlignment w:val="top"/>
              <w:rPr>
                <w:color w:val="auto"/>
                <w:sz w:val="24"/>
                <w:szCs w:val="24"/>
              </w:rPr>
            </w:pPr>
            <w:r>
              <w:rPr>
                <w:color w:val="auto"/>
                <w:kern w:val="0"/>
                <w:sz w:val="24"/>
                <w:szCs w:val="24"/>
                <w:lang w:bidi="ar"/>
              </w:rPr>
              <w:t>7</w:t>
            </w:r>
          </w:p>
        </w:tc>
      </w:tr>
    </w:tbl>
    <w:p>
      <w:pPr>
        <w:rPr>
          <w:rFonts w:hint="eastAsia"/>
          <w:color w:val="auto"/>
        </w:rPr>
      </w:pPr>
    </w:p>
    <w:p>
      <w:pPr>
        <w:rPr>
          <w:color w:val="auto"/>
          <w:sz w:val="24"/>
          <w:szCs w:val="24"/>
        </w:rPr>
        <w:sectPr>
          <w:pgSz w:w="11906" w:h="16838"/>
          <w:pgMar w:top="1440" w:right="1800" w:bottom="1440" w:left="1800" w:header="851" w:footer="992" w:gutter="0"/>
          <w:pgNumType w:fmt="decimal"/>
          <w:cols w:space="720" w:num="1"/>
          <w:docGrid w:type="lines" w:linePitch="312" w:charSpace="0"/>
        </w:sectPr>
      </w:pPr>
    </w:p>
    <w:p>
      <w:pPr>
        <w:jc w:val="center"/>
        <w:rPr>
          <w:rFonts w:hint="eastAsia" w:hAnsi="宋体"/>
          <w:kern w:val="0"/>
        </w:rPr>
      </w:pPr>
      <w:r>
        <w:rPr>
          <w:rFonts w:hAnsi="宋体"/>
          <w:kern w:val="0"/>
        </w:rPr>
        <w:object>
          <v:shape id="_x0000_i1026" o:spt="75" type="#_x0000_t75" style="height:46.5pt;width:206.2pt;" o:ole="t" fillcolor="#FFFFFF" filled="t" stroked="f" coordsize="21600,21600">
            <v:path/>
            <v:fill on="t" alignshape="1" focussize="0,0"/>
            <v:stroke on="f"/>
            <v:imagedata r:id="rId16" grayscale="t" bilevel="t" o:title=""/>
            <o:lock v:ext="edit" aspectratio="t"/>
            <w10:wrap type="none"/>
            <w10:anchorlock/>
          </v:shape>
          <o:OLEObject Type="Embed" ProgID="Word.Picture.8" ShapeID="_x0000_i1026" DrawAspect="Content" ObjectID="_1468075726" r:id="rId19">
            <o:LockedField>false</o:LockedField>
          </o:OLEObject>
        </w:object>
      </w:r>
    </w:p>
    <w:p>
      <w:pPr>
        <w:jc w:val="center"/>
        <w:rPr>
          <w:rFonts w:eastAsia="华文行楷"/>
          <w:sz w:val="44"/>
        </w:rPr>
      </w:pPr>
    </w:p>
    <w:p>
      <w:pPr>
        <w:tabs>
          <w:tab w:val="left" w:pos="0"/>
        </w:tabs>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本科毕业设计（论文）任务书</w:t>
      </w:r>
    </w:p>
    <w:p>
      <w:pPr>
        <w:rPr>
          <w:sz w:val="32"/>
        </w:rPr>
      </w:pPr>
    </w:p>
    <w:p>
      <w:pPr>
        <w:jc w:val="center"/>
        <w:rPr>
          <w:rFonts w:eastAsia="仿宋_GB2312"/>
          <w:sz w:val="32"/>
          <w:u w:val="single"/>
        </w:rPr>
      </w:pPr>
      <w:r>
        <w:rPr>
          <w:rFonts w:hint="eastAsia" w:ascii="华文中宋" w:hAnsi="华文中宋" w:eastAsia="华文中宋"/>
          <w:bCs/>
          <w:sz w:val="32"/>
        </w:rPr>
        <w:t>题</w:t>
      </w:r>
      <w:r>
        <w:rPr>
          <w:rFonts w:ascii="华文中宋" w:hAnsi="华文中宋" w:eastAsia="华文中宋"/>
          <w:bCs/>
          <w:sz w:val="32"/>
        </w:rPr>
        <w:t xml:space="preserve">    </w:t>
      </w:r>
      <w:r>
        <w:rPr>
          <w:rFonts w:hint="eastAsia" w:ascii="华文中宋" w:hAnsi="华文中宋" w:eastAsia="华文中宋"/>
          <w:bCs/>
          <w:sz w:val="32"/>
        </w:rPr>
        <w:t>目</w:t>
      </w:r>
      <w:r>
        <w:rPr>
          <w:rFonts w:eastAsia="仿宋_GB2312"/>
          <w:sz w:val="32"/>
          <w:u w:val="single"/>
        </w:rPr>
        <w:t xml:space="preserve">  </w:t>
      </w:r>
      <w:r>
        <w:rPr>
          <w:rFonts w:hint="eastAsia" w:eastAsia="仿宋_GB2312"/>
          <w:sz w:val="32"/>
          <w:u w:val="single"/>
          <w:lang w:val="en-US" w:eastAsia="zh-CN"/>
        </w:rPr>
        <w:t>团队幽默氛围感知对新员工社会化的影响研究</w:t>
      </w:r>
    </w:p>
    <w:p>
      <w:pPr>
        <w:spacing w:line="600" w:lineRule="exact"/>
        <w:rPr>
          <w:rFonts w:hint="eastAsia" w:eastAsia="仿宋_GB2312"/>
          <w:sz w:val="32"/>
          <w:u w:val="single"/>
        </w:rPr>
      </w:pPr>
      <w:r>
        <w:rPr>
          <w:rFonts w:eastAsia="仿宋_GB2312"/>
          <w:bCs/>
          <w:sz w:val="32"/>
        </w:rPr>
        <w:t xml:space="preserve">          </w:t>
      </w:r>
    </w:p>
    <w:p>
      <w:pPr>
        <w:spacing w:line="720" w:lineRule="auto"/>
        <w:jc w:val="center"/>
        <w:rPr>
          <w:rFonts w:hint="eastAsia" w:ascii="华文中宋" w:hAnsi="华文中宋" w:eastAsia="华文中宋"/>
          <w:bCs/>
          <w:sz w:val="24"/>
        </w:rPr>
      </w:pPr>
      <w:r>
        <w:rPr>
          <w:rFonts w:hint="eastAsia" w:ascii="华文中宋" w:hAnsi="华文中宋" w:eastAsia="华文中宋"/>
          <w:bCs/>
          <w:sz w:val="24"/>
        </w:rPr>
        <w:t>（任务起止日期：</w:t>
      </w:r>
      <w:r>
        <w:rPr>
          <w:rFonts w:ascii="华文中宋" w:hAnsi="华文中宋" w:eastAsia="华文中宋"/>
          <w:bCs/>
          <w:sz w:val="24"/>
        </w:rPr>
        <w:t xml:space="preserve">20  </w:t>
      </w:r>
      <w:r>
        <w:rPr>
          <w:rFonts w:hint="eastAsia" w:ascii="华文中宋" w:hAnsi="华文中宋" w:eastAsia="华文中宋"/>
          <w:bCs/>
          <w:sz w:val="24"/>
        </w:rPr>
        <w:t xml:space="preserve"> 年</w:t>
      </w:r>
      <w:r>
        <w:rPr>
          <w:rFonts w:ascii="华文中宋" w:hAnsi="华文中宋" w:eastAsia="华文中宋"/>
          <w:bCs/>
          <w:sz w:val="24"/>
        </w:rPr>
        <w:t xml:space="preserve">  </w:t>
      </w:r>
      <w:r>
        <w:rPr>
          <w:rFonts w:hint="eastAsia" w:ascii="华文中宋" w:hAnsi="华文中宋" w:eastAsia="华文中宋"/>
          <w:bCs/>
          <w:sz w:val="24"/>
        </w:rPr>
        <w:t>月</w:t>
      </w:r>
      <w:r>
        <w:rPr>
          <w:rFonts w:ascii="华文中宋" w:hAnsi="华文中宋" w:eastAsia="华文中宋"/>
          <w:bCs/>
          <w:sz w:val="24"/>
        </w:rPr>
        <w:t xml:space="preserve">  </w:t>
      </w:r>
      <w:r>
        <w:rPr>
          <w:rFonts w:hint="eastAsia" w:ascii="华文中宋" w:hAnsi="华文中宋" w:eastAsia="华文中宋"/>
          <w:bCs/>
          <w:sz w:val="24"/>
        </w:rPr>
        <w:t>日～20</w:t>
      </w:r>
      <w:r>
        <w:rPr>
          <w:rFonts w:ascii="华文中宋" w:hAnsi="华文中宋" w:eastAsia="华文中宋"/>
          <w:bCs/>
          <w:sz w:val="24"/>
        </w:rPr>
        <w:t xml:space="preserve">  </w:t>
      </w:r>
      <w:r>
        <w:rPr>
          <w:rFonts w:hint="eastAsia" w:ascii="华文中宋" w:hAnsi="华文中宋" w:eastAsia="华文中宋"/>
          <w:bCs/>
          <w:sz w:val="24"/>
        </w:rPr>
        <w:t xml:space="preserve"> 年</w:t>
      </w:r>
      <w:r>
        <w:rPr>
          <w:rFonts w:ascii="华文中宋" w:hAnsi="华文中宋" w:eastAsia="华文中宋"/>
          <w:bCs/>
          <w:sz w:val="24"/>
        </w:rPr>
        <w:t xml:space="preserve">  </w:t>
      </w:r>
      <w:r>
        <w:rPr>
          <w:rFonts w:hint="eastAsia" w:ascii="华文中宋" w:hAnsi="华文中宋" w:eastAsia="华文中宋"/>
          <w:bCs/>
          <w:sz w:val="24"/>
        </w:rPr>
        <w:t>月</w:t>
      </w:r>
      <w:r>
        <w:rPr>
          <w:rFonts w:ascii="华文中宋" w:hAnsi="华文中宋" w:eastAsia="华文中宋"/>
          <w:bCs/>
          <w:sz w:val="24"/>
        </w:rPr>
        <w:t xml:space="preserve">  </w:t>
      </w:r>
      <w:r>
        <w:rPr>
          <w:rFonts w:hint="eastAsia" w:ascii="华文中宋" w:hAnsi="华文中宋" w:eastAsia="华文中宋"/>
          <w:bCs/>
          <w:sz w:val="24"/>
        </w:rPr>
        <w:t>日）</w:t>
      </w:r>
    </w:p>
    <w:p>
      <w:pPr>
        <w:spacing w:line="720" w:lineRule="auto"/>
        <w:jc w:val="center"/>
        <w:rPr>
          <w:rFonts w:hint="eastAsia" w:ascii="华文中宋" w:hAnsi="华文中宋" w:eastAsia="华文中宋"/>
          <w:kern w:val="0"/>
          <w:sz w:val="32"/>
          <w:szCs w:val="32"/>
        </w:rPr>
      </w:pP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3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6" w:hRule="atLeast"/>
          <w:jc w:val="center"/>
        </w:trPr>
        <w:tc>
          <w:tcPr>
            <w:tcW w:w="1418" w:type="dxa"/>
            <w:tcBorders>
              <w:top w:val="nil"/>
              <w:left w:val="nil"/>
              <w:bottom w:val="nil"/>
              <w:right w:val="nil"/>
            </w:tcBorders>
            <w:noWrap w:val="0"/>
            <w:vAlign w:val="bottom"/>
          </w:tcPr>
          <w:p>
            <w:pPr>
              <w:snapToGrid w:val="0"/>
              <w:ind w:left="-1" w:leftChars="-40" w:right="-71" w:rightChars="-34" w:hanging="83" w:hangingChars="26"/>
              <w:jc w:val="center"/>
              <w:rPr>
                <w:rFonts w:eastAsia="华文中宋"/>
                <w:color w:val="auto"/>
                <w:kern w:val="0"/>
                <w:sz w:val="32"/>
                <w:szCs w:val="32"/>
              </w:rPr>
            </w:pPr>
            <w:r>
              <w:rPr>
                <w:rFonts w:hAnsi="华文中宋" w:eastAsia="华文中宋"/>
                <w:color w:val="auto"/>
                <w:kern w:val="0"/>
                <w:sz w:val="32"/>
                <w:szCs w:val="32"/>
              </w:rPr>
              <w:t>院</w:t>
            </w:r>
            <w:r>
              <w:rPr>
                <w:rFonts w:eastAsia="华文中宋"/>
                <w:color w:val="auto"/>
                <w:kern w:val="0"/>
                <w:sz w:val="32"/>
                <w:szCs w:val="32"/>
              </w:rPr>
              <w:t xml:space="preserve">    </w:t>
            </w:r>
            <w:r>
              <w:rPr>
                <w:rFonts w:hAnsi="华文中宋" w:eastAsia="华文中宋"/>
                <w:color w:val="auto"/>
                <w:kern w:val="0"/>
                <w:sz w:val="32"/>
                <w:szCs w:val="32"/>
              </w:rPr>
              <w:t>系</w:t>
            </w:r>
          </w:p>
        </w:tc>
        <w:tc>
          <w:tcPr>
            <w:tcW w:w="3686" w:type="dxa"/>
            <w:tcBorders>
              <w:top w:val="nil"/>
              <w:left w:val="nil"/>
              <w:right w:val="nil"/>
            </w:tcBorders>
            <w:noWrap w:val="0"/>
            <w:vAlign w:val="bottom"/>
          </w:tcPr>
          <w:p>
            <w:pPr>
              <w:snapToGrid w:val="0"/>
              <w:jc w:val="center"/>
              <w:rPr>
                <w:rFonts w:eastAsia="华文中宋"/>
                <w:color w:val="auto"/>
                <w:kern w:val="0"/>
                <w:sz w:val="32"/>
                <w:szCs w:val="32"/>
              </w:rPr>
            </w:pPr>
            <w:r>
              <w:rPr>
                <w:rFonts w:hint="eastAsia" w:eastAsia="华文中宋"/>
                <w:color w:val="auto"/>
                <w:kern w:val="0"/>
                <w:sz w:val="32"/>
                <w:szCs w:val="32"/>
              </w:rPr>
              <w:t>管理学院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6" w:hRule="atLeast"/>
          <w:jc w:val="center"/>
        </w:trPr>
        <w:tc>
          <w:tcPr>
            <w:tcW w:w="1418" w:type="dxa"/>
            <w:tcBorders>
              <w:top w:val="nil"/>
              <w:left w:val="nil"/>
              <w:bottom w:val="nil"/>
              <w:right w:val="nil"/>
            </w:tcBorders>
            <w:noWrap w:val="0"/>
            <w:vAlign w:val="bottom"/>
          </w:tcPr>
          <w:p>
            <w:pPr>
              <w:snapToGrid w:val="0"/>
              <w:ind w:left="-1" w:leftChars="-40" w:right="-71" w:rightChars="-34" w:hanging="83" w:hangingChars="26"/>
              <w:jc w:val="center"/>
              <w:rPr>
                <w:rFonts w:eastAsia="华文中宋"/>
                <w:color w:val="auto"/>
                <w:kern w:val="0"/>
                <w:sz w:val="32"/>
                <w:szCs w:val="32"/>
              </w:rPr>
            </w:pPr>
            <w:r>
              <w:rPr>
                <w:rFonts w:hAnsi="华文中宋" w:eastAsia="华文中宋"/>
                <w:color w:val="auto"/>
                <w:kern w:val="0"/>
                <w:sz w:val="32"/>
                <w:szCs w:val="32"/>
              </w:rPr>
              <w:t>专业班级</w:t>
            </w:r>
          </w:p>
        </w:tc>
        <w:tc>
          <w:tcPr>
            <w:tcW w:w="3686" w:type="dxa"/>
            <w:tcBorders>
              <w:left w:val="nil"/>
              <w:right w:val="nil"/>
            </w:tcBorders>
            <w:noWrap w:val="0"/>
            <w:vAlign w:val="bottom"/>
          </w:tcPr>
          <w:p>
            <w:pPr>
              <w:snapToGrid w:val="0"/>
              <w:jc w:val="center"/>
              <w:rPr>
                <w:rFonts w:eastAsia="华文中宋"/>
                <w:color w:val="auto"/>
                <w:kern w:val="0"/>
                <w:sz w:val="32"/>
                <w:szCs w:val="32"/>
              </w:rPr>
            </w:pPr>
            <w:r>
              <w:rPr>
                <w:rFonts w:hint="eastAsia" w:eastAsia="华文中宋"/>
                <w:color w:val="auto"/>
                <w:kern w:val="0"/>
                <w:sz w:val="32"/>
                <w:szCs w:val="32"/>
              </w:rPr>
              <w:t>工商管理1801班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6" w:hRule="atLeast"/>
          <w:jc w:val="center"/>
        </w:trPr>
        <w:tc>
          <w:tcPr>
            <w:tcW w:w="1418" w:type="dxa"/>
            <w:tcBorders>
              <w:top w:val="nil"/>
              <w:left w:val="nil"/>
              <w:bottom w:val="nil"/>
              <w:right w:val="nil"/>
            </w:tcBorders>
            <w:noWrap w:val="0"/>
            <w:vAlign w:val="bottom"/>
          </w:tcPr>
          <w:p>
            <w:pPr>
              <w:snapToGrid w:val="0"/>
              <w:ind w:left="-1" w:leftChars="-40" w:right="-71" w:rightChars="-34" w:hanging="83" w:hangingChars="26"/>
              <w:jc w:val="center"/>
              <w:rPr>
                <w:rFonts w:eastAsia="华文中宋"/>
                <w:color w:val="auto"/>
                <w:kern w:val="0"/>
                <w:sz w:val="32"/>
                <w:szCs w:val="32"/>
              </w:rPr>
            </w:pPr>
            <w:r>
              <w:rPr>
                <w:rFonts w:hAnsi="华文中宋" w:eastAsia="华文中宋"/>
                <w:color w:val="auto"/>
                <w:kern w:val="0"/>
                <w:sz w:val="32"/>
                <w:szCs w:val="32"/>
              </w:rPr>
              <w:t>姓</w:t>
            </w:r>
            <w:r>
              <w:rPr>
                <w:rFonts w:eastAsia="华文中宋"/>
                <w:color w:val="auto"/>
                <w:kern w:val="0"/>
                <w:sz w:val="32"/>
                <w:szCs w:val="32"/>
              </w:rPr>
              <w:t xml:space="preserve">    </w:t>
            </w:r>
            <w:r>
              <w:rPr>
                <w:rFonts w:hAnsi="华文中宋" w:eastAsia="华文中宋"/>
                <w:color w:val="auto"/>
                <w:kern w:val="0"/>
                <w:sz w:val="32"/>
                <w:szCs w:val="32"/>
              </w:rPr>
              <w:t>名</w:t>
            </w:r>
          </w:p>
        </w:tc>
        <w:tc>
          <w:tcPr>
            <w:tcW w:w="3686" w:type="dxa"/>
            <w:tcBorders>
              <w:left w:val="nil"/>
              <w:right w:val="nil"/>
            </w:tcBorders>
            <w:noWrap w:val="0"/>
            <w:vAlign w:val="bottom"/>
          </w:tcPr>
          <w:p>
            <w:pPr>
              <w:snapToGrid w:val="0"/>
              <w:jc w:val="center"/>
              <w:rPr>
                <w:rFonts w:eastAsia="华文中宋"/>
                <w:color w:val="auto"/>
                <w:kern w:val="0"/>
                <w:sz w:val="32"/>
                <w:szCs w:val="32"/>
              </w:rPr>
            </w:pPr>
            <w:r>
              <w:rPr>
                <w:rFonts w:hint="eastAsia" w:eastAsia="华文中宋"/>
                <w:color w:val="auto"/>
                <w:kern w:val="0"/>
                <w:sz w:val="32"/>
                <w:szCs w:val="32"/>
              </w:rPr>
              <w:t>阿比旦·木衣东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6" w:hRule="atLeast"/>
          <w:jc w:val="center"/>
        </w:trPr>
        <w:tc>
          <w:tcPr>
            <w:tcW w:w="1418" w:type="dxa"/>
            <w:tcBorders>
              <w:top w:val="nil"/>
              <w:left w:val="nil"/>
              <w:bottom w:val="nil"/>
              <w:right w:val="nil"/>
            </w:tcBorders>
            <w:noWrap w:val="0"/>
            <w:vAlign w:val="bottom"/>
          </w:tcPr>
          <w:p>
            <w:pPr>
              <w:snapToGrid w:val="0"/>
              <w:ind w:left="-1" w:leftChars="-40" w:right="-71" w:rightChars="-34" w:hanging="83" w:hangingChars="26"/>
              <w:jc w:val="center"/>
              <w:rPr>
                <w:rFonts w:eastAsia="华文中宋"/>
                <w:color w:val="auto"/>
                <w:kern w:val="0"/>
                <w:sz w:val="32"/>
                <w:szCs w:val="32"/>
              </w:rPr>
            </w:pPr>
            <w:r>
              <w:rPr>
                <w:rFonts w:hAnsi="华文中宋" w:eastAsia="华文中宋"/>
                <w:color w:val="auto"/>
                <w:kern w:val="0"/>
                <w:sz w:val="32"/>
                <w:szCs w:val="32"/>
              </w:rPr>
              <w:t>学</w:t>
            </w:r>
            <w:r>
              <w:rPr>
                <w:rFonts w:eastAsia="华文中宋"/>
                <w:color w:val="auto"/>
                <w:kern w:val="0"/>
                <w:sz w:val="32"/>
                <w:szCs w:val="32"/>
              </w:rPr>
              <w:t xml:space="preserve">    </w:t>
            </w:r>
            <w:r>
              <w:rPr>
                <w:rFonts w:hAnsi="华文中宋" w:eastAsia="华文中宋"/>
                <w:color w:val="auto"/>
                <w:kern w:val="0"/>
                <w:sz w:val="32"/>
                <w:szCs w:val="32"/>
              </w:rPr>
              <w:t>号</w:t>
            </w:r>
          </w:p>
        </w:tc>
        <w:tc>
          <w:tcPr>
            <w:tcW w:w="3686" w:type="dxa"/>
            <w:tcBorders>
              <w:left w:val="nil"/>
              <w:right w:val="nil"/>
            </w:tcBorders>
            <w:noWrap w:val="0"/>
            <w:vAlign w:val="bottom"/>
          </w:tcPr>
          <w:p>
            <w:pPr>
              <w:snapToGrid w:val="0"/>
              <w:jc w:val="center"/>
              <w:rPr>
                <w:rFonts w:eastAsia="华文中宋"/>
                <w:color w:val="auto"/>
                <w:kern w:val="0"/>
                <w:sz w:val="32"/>
                <w:szCs w:val="32"/>
              </w:rPr>
            </w:pPr>
            <w:r>
              <w:rPr>
                <w:rFonts w:hint="eastAsia" w:eastAsia="华文中宋"/>
                <w:color w:val="auto"/>
                <w:kern w:val="0"/>
                <w:sz w:val="32"/>
                <w:szCs w:val="32"/>
              </w:rPr>
              <w:t>U</w:t>
            </w:r>
            <w:r>
              <w:rPr>
                <w:rFonts w:eastAsia="华文中宋"/>
                <w:color w:val="auto"/>
                <w:kern w:val="0"/>
                <w:sz w:val="32"/>
                <w:szCs w:val="32"/>
              </w:rPr>
              <w:t>201811</w:t>
            </w:r>
            <w:r>
              <w:rPr>
                <w:rFonts w:hint="eastAsia" w:eastAsia="华文中宋"/>
                <w:color w:val="auto"/>
                <w:kern w:val="0"/>
                <w:sz w:val="32"/>
                <w:szCs w:val="32"/>
              </w:rPr>
              <w:t>232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6" w:hRule="atLeast"/>
          <w:jc w:val="center"/>
        </w:trPr>
        <w:tc>
          <w:tcPr>
            <w:tcW w:w="1418" w:type="dxa"/>
            <w:tcBorders>
              <w:top w:val="nil"/>
              <w:left w:val="nil"/>
              <w:bottom w:val="nil"/>
              <w:right w:val="nil"/>
            </w:tcBorders>
            <w:noWrap w:val="0"/>
            <w:vAlign w:val="bottom"/>
          </w:tcPr>
          <w:p>
            <w:pPr>
              <w:snapToGrid w:val="0"/>
              <w:ind w:left="-1" w:leftChars="-40" w:right="-71" w:rightChars="-34" w:hanging="83" w:hangingChars="26"/>
              <w:jc w:val="center"/>
              <w:rPr>
                <w:rFonts w:eastAsia="华文中宋"/>
                <w:color w:val="auto"/>
                <w:kern w:val="0"/>
                <w:sz w:val="32"/>
                <w:szCs w:val="32"/>
              </w:rPr>
            </w:pPr>
            <w:r>
              <w:rPr>
                <w:rFonts w:hAnsi="华文中宋" w:eastAsia="华文中宋"/>
                <w:color w:val="auto"/>
                <w:kern w:val="0"/>
                <w:sz w:val="32"/>
                <w:szCs w:val="32"/>
              </w:rPr>
              <w:t>指导教师</w:t>
            </w:r>
          </w:p>
        </w:tc>
        <w:tc>
          <w:tcPr>
            <w:tcW w:w="3686" w:type="dxa"/>
            <w:tcBorders>
              <w:left w:val="nil"/>
              <w:right w:val="nil"/>
            </w:tcBorders>
            <w:noWrap w:val="0"/>
            <w:vAlign w:val="bottom"/>
          </w:tcPr>
          <w:p>
            <w:pPr>
              <w:snapToGrid w:val="0"/>
              <w:jc w:val="center"/>
              <w:rPr>
                <w:rFonts w:eastAsia="华文中宋"/>
                <w:color w:val="auto"/>
                <w:kern w:val="0"/>
                <w:sz w:val="32"/>
                <w:szCs w:val="32"/>
              </w:rPr>
            </w:pPr>
            <w:r>
              <w:rPr>
                <w:rFonts w:hint="eastAsia" w:eastAsia="华文中宋"/>
                <w:color w:val="auto"/>
                <w:kern w:val="0"/>
                <w:sz w:val="32"/>
                <w:szCs w:val="32"/>
              </w:rPr>
              <w:t>王海江 副教授</w:t>
            </w:r>
          </w:p>
        </w:tc>
      </w:tr>
    </w:tbl>
    <w:p>
      <w:pPr>
        <w:jc w:val="center"/>
        <w:rPr>
          <w:rFonts w:ascii="华文中宋" w:hAnsi="华文中宋" w:eastAsia="华文中宋"/>
          <w:bCs/>
          <w:sz w:val="24"/>
        </w:rPr>
      </w:pPr>
    </w:p>
    <w:p>
      <w:pPr>
        <w:spacing w:line="600" w:lineRule="exact"/>
        <w:jc w:val="center"/>
        <w:rPr>
          <w:rFonts w:eastAsia="仿宋_GB2312"/>
          <w:bCs/>
          <w:sz w:val="30"/>
          <w:szCs w:val="30"/>
        </w:rPr>
      </w:pPr>
      <w:r>
        <w:rPr>
          <w:rFonts w:hint="eastAsia" w:ascii="华文中宋" w:hAnsi="华文中宋" w:eastAsia="华文中宋"/>
          <w:bCs/>
          <w:spacing w:val="-20"/>
          <w:sz w:val="30"/>
          <w:szCs w:val="30"/>
        </w:rPr>
        <w:t>教研室（系、所）负责人</w:t>
      </w:r>
      <w:r>
        <w:rPr>
          <w:rFonts w:eastAsia="仿宋_GB2312"/>
          <w:sz w:val="32"/>
          <w:u w:val="single"/>
        </w:rPr>
        <w:t xml:space="preserve">               </w:t>
      </w:r>
      <w:r>
        <w:rPr>
          <w:rFonts w:ascii="华文中宋" w:hAnsi="华文中宋" w:eastAsia="华文中宋"/>
          <w:bCs/>
          <w:spacing w:val="-20"/>
          <w:sz w:val="30"/>
          <w:szCs w:val="30"/>
        </w:rPr>
        <w:t xml:space="preserve">20  </w:t>
      </w:r>
      <w:r>
        <w:rPr>
          <w:rFonts w:hint="eastAsia" w:ascii="华文中宋" w:hAnsi="华文中宋" w:eastAsia="华文中宋"/>
          <w:bCs/>
          <w:spacing w:val="-20"/>
          <w:sz w:val="30"/>
          <w:szCs w:val="30"/>
        </w:rPr>
        <w:t xml:space="preserve"> 年</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日审查</w:t>
      </w:r>
    </w:p>
    <w:p>
      <w:pPr>
        <w:spacing w:line="600" w:lineRule="exact"/>
        <w:jc w:val="center"/>
        <w:rPr>
          <w:rFonts w:hint="eastAsia" w:ascii="华文中宋" w:hAnsi="华文中宋" w:eastAsia="华文中宋"/>
          <w:bCs/>
          <w:spacing w:val="-20"/>
          <w:sz w:val="30"/>
          <w:szCs w:val="30"/>
        </w:rPr>
      </w:pPr>
      <w:r>
        <w:rPr>
          <w:rFonts w:hint="eastAsia" w:ascii="华文中宋" w:hAnsi="华文中宋" w:eastAsia="华文中宋"/>
          <w:bCs/>
          <w:spacing w:val="-20"/>
          <w:sz w:val="30"/>
          <w:szCs w:val="30"/>
        </w:rPr>
        <w:t>院（系）负责人</w:t>
      </w:r>
      <w:r>
        <w:rPr>
          <w:rFonts w:eastAsia="仿宋_GB2312"/>
          <w:sz w:val="32"/>
          <w:u w:val="single"/>
        </w:rPr>
        <w:t xml:space="preserve">                     </w:t>
      </w:r>
      <w:r>
        <w:rPr>
          <w:rFonts w:ascii="华文中宋" w:hAnsi="华文中宋" w:eastAsia="华文中宋"/>
          <w:bCs/>
          <w:spacing w:val="-20"/>
          <w:sz w:val="30"/>
          <w:szCs w:val="30"/>
        </w:rPr>
        <w:t xml:space="preserve">20  </w:t>
      </w:r>
      <w:r>
        <w:rPr>
          <w:rFonts w:hint="eastAsia" w:ascii="华文中宋" w:hAnsi="华文中宋" w:eastAsia="华文中宋"/>
          <w:bCs/>
          <w:spacing w:val="-20"/>
          <w:sz w:val="30"/>
          <w:szCs w:val="30"/>
        </w:rPr>
        <w:t xml:space="preserve"> 年</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日批准</w:t>
      </w:r>
    </w:p>
    <w:p>
      <w:pPr>
        <w:spacing w:line="600" w:lineRule="exact"/>
        <w:jc w:val="center"/>
        <w:rPr>
          <w:rFonts w:hint="eastAsia" w:ascii="华文中宋" w:hAnsi="华文中宋" w:eastAsia="华文中宋"/>
          <w:bCs/>
          <w:spacing w:val="-20"/>
          <w:sz w:val="30"/>
          <w:szCs w:val="30"/>
        </w:rPr>
      </w:pPr>
    </w:p>
    <w:tbl>
      <w:tblPr>
        <w:tblStyle w:val="19"/>
        <w:tblW w:w="0" w:type="auto"/>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4" w:hRule="atLeast"/>
        </w:trPr>
        <w:tc>
          <w:tcPr>
            <w:tcW w:w="7938" w:type="dxa"/>
            <w:noWrap w:val="0"/>
            <w:vAlign w:val="top"/>
          </w:tcPr>
          <w:p>
            <w:pPr>
              <w:jc w:val="left"/>
              <w:rPr>
                <w:rFonts w:hint="eastAsia" w:ascii="华文中宋" w:eastAsia="华文中宋"/>
                <w:bCs/>
                <w:sz w:val="28"/>
              </w:rPr>
            </w:pPr>
            <w:r>
              <w:rPr>
                <w:rFonts w:hint="eastAsia" w:ascii="华文中宋" w:eastAsia="华文中宋"/>
                <w:bCs/>
                <w:sz w:val="28"/>
              </w:rPr>
              <w:t>课题内容：</w:t>
            </w:r>
          </w:p>
          <w:p>
            <w:pPr>
              <w:jc w:val="left"/>
              <w:rPr>
                <w:rFonts w:hint="eastAsia" w:ascii="华文中宋" w:hAnsi="华文中宋" w:eastAsia="华文中宋"/>
                <w:bCs/>
                <w:spacing w:val="-20"/>
                <w:szCs w:val="21"/>
              </w:rPr>
            </w:pPr>
          </w:p>
          <w:p>
            <w:pPr>
              <w:jc w:val="left"/>
              <w:rPr>
                <w:rFonts w:hint="default" w:ascii="华文中宋" w:hAnsi="华文中宋" w:eastAsia="华文中宋"/>
                <w:bCs/>
                <w:spacing w:val="-20"/>
                <w:szCs w:val="21"/>
                <w:lang w:val="en-US"/>
              </w:rPr>
            </w:pPr>
            <w:r>
              <w:rPr>
                <w:rFonts w:hint="eastAsia" w:ascii="宋体" w:hAnsi="宋体" w:eastAsia="宋体" w:cs="宋体"/>
                <w:b w:val="0"/>
                <w:bCs/>
                <w:spacing w:val="-20"/>
                <w:szCs w:val="21"/>
                <w:lang w:val="en-US" w:eastAsia="zh-CN"/>
              </w:rPr>
              <w:t>团队幽默氛围感知对新员工社会化的影响研究</w:t>
            </w:r>
          </w:p>
          <w:p>
            <w:pPr>
              <w:jc w:val="left"/>
              <w:rPr>
                <w:rFonts w:hint="eastAsia" w:ascii="华文中宋" w:hAnsi="华文中宋" w:eastAsia="华文中宋"/>
                <w:bCs/>
                <w:spacing w:val="-20"/>
                <w:szCs w:val="21"/>
              </w:rPr>
            </w:pPr>
          </w:p>
          <w:p>
            <w:pPr>
              <w:jc w:val="left"/>
              <w:rPr>
                <w:rFonts w:hint="eastAsia" w:ascii="华文中宋" w:hAnsi="华文中宋" w:eastAsia="华文中宋"/>
                <w:bCs/>
                <w:spacing w:val="-20"/>
                <w:szCs w:val="21"/>
              </w:rPr>
            </w:pPr>
          </w:p>
          <w:p>
            <w:pPr>
              <w:jc w:val="left"/>
              <w:rPr>
                <w:rFonts w:hint="eastAsia" w:ascii="华文中宋" w:hAnsi="华文中宋" w:eastAsia="华文中宋"/>
                <w:bCs/>
                <w:spacing w:val="-20"/>
                <w:szCs w:val="21"/>
              </w:rPr>
            </w:pPr>
          </w:p>
          <w:p>
            <w:pPr>
              <w:jc w:val="left"/>
              <w:rPr>
                <w:rFonts w:hint="eastAsia" w:ascii="华文中宋" w:hAnsi="华文中宋" w:eastAsia="华文中宋"/>
                <w:bCs/>
                <w:spacing w:val="-20"/>
                <w:szCs w:val="21"/>
              </w:rPr>
            </w:pPr>
          </w:p>
          <w:p>
            <w:pPr>
              <w:spacing w:line="600" w:lineRule="exact"/>
              <w:jc w:val="left"/>
              <w:rPr>
                <w:rFonts w:ascii="华文中宋" w:eastAsia="华文中宋"/>
                <w:bCs/>
                <w:sz w:val="28"/>
              </w:rPr>
            </w:pPr>
          </w:p>
          <w:p>
            <w:pPr>
              <w:spacing w:line="600" w:lineRule="exact"/>
              <w:jc w:val="left"/>
              <w:rPr>
                <w:rFonts w:ascii="华文中宋" w:eastAsia="华文中宋"/>
                <w:bCs/>
                <w:sz w:val="28"/>
              </w:rPr>
            </w:pPr>
          </w:p>
          <w:p>
            <w:pPr>
              <w:spacing w:line="600" w:lineRule="exact"/>
              <w:jc w:val="left"/>
              <w:rPr>
                <w:rFonts w:hint="eastAsia" w:ascii="华文中宋" w:eastAsia="华文中宋"/>
                <w:bCs/>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6"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课题任务要求：</w:t>
            </w:r>
          </w:p>
          <w:p>
            <w:pPr>
              <w:tabs>
                <w:tab w:val="left" w:pos="385"/>
              </w:tabs>
              <w:jc w:val="left"/>
              <w:rPr>
                <w:rFonts w:hint="default" w:ascii="宋体" w:hAnsi="宋体" w:eastAsia="宋体" w:cs="宋体"/>
                <w:bCs/>
                <w:spacing w:val="-20"/>
                <w:szCs w:val="21"/>
                <w:lang w:val="en-US" w:eastAsia="zh-CN"/>
              </w:rPr>
            </w:pPr>
            <w:r>
              <w:rPr>
                <w:rFonts w:hint="eastAsia" w:ascii="宋体" w:hAnsi="宋体" w:eastAsia="宋体" w:cs="宋体"/>
                <w:bCs/>
                <w:spacing w:val="-20"/>
                <w:szCs w:val="21"/>
                <w:lang w:val="en-US" w:eastAsia="zh-CN"/>
              </w:rPr>
              <w:t>文献综述——新员工社会化，团队幽默氛围，组织认同相关</w:t>
            </w:r>
          </w:p>
          <w:p>
            <w:pPr>
              <w:tabs>
                <w:tab w:val="left" w:pos="385"/>
              </w:tabs>
              <w:jc w:val="left"/>
              <w:rPr>
                <w:rFonts w:hint="eastAsia" w:ascii="宋体" w:hAnsi="宋体" w:eastAsia="宋体" w:cs="宋体"/>
                <w:bCs/>
                <w:spacing w:val="-20"/>
                <w:szCs w:val="21"/>
                <w:lang w:val="en-US" w:eastAsia="zh-CN"/>
              </w:rPr>
            </w:pPr>
            <w:r>
              <w:rPr>
                <w:rFonts w:hint="eastAsia" w:ascii="宋体" w:hAnsi="宋体" w:eastAsia="宋体" w:cs="宋体"/>
                <w:bCs/>
                <w:spacing w:val="-20"/>
                <w:szCs w:val="21"/>
                <w:lang w:val="en-US" w:eastAsia="zh-CN"/>
              </w:rPr>
              <w:t>研究思路及模型设计——设计研究理论模型和结构模型</w:t>
            </w:r>
          </w:p>
          <w:p>
            <w:pPr>
              <w:tabs>
                <w:tab w:val="left" w:pos="385"/>
              </w:tabs>
              <w:jc w:val="left"/>
              <w:rPr>
                <w:rFonts w:hint="eastAsia" w:ascii="宋体" w:hAnsi="宋体" w:eastAsia="宋体" w:cs="宋体"/>
                <w:bCs/>
                <w:spacing w:val="-20"/>
                <w:szCs w:val="21"/>
                <w:lang w:val="en-US" w:eastAsia="zh-CN"/>
              </w:rPr>
            </w:pPr>
            <w:r>
              <w:rPr>
                <w:rFonts w:hint="eastAsia" w:ascii="宋体" w:hAnsi="宋体" w:eastAsia="宋体" w:cs="宋体"/>
                <w:bCs/>
                <w:spacing w:val="-20"/>
                <w:szCs w:val="21"/>
                <w:lang w:val="en-US" w:eastAsia="zh-CN"/>
              </w:rPr>
              <w:t>问卷调查——量表设计，问卷设计</w:t>
            </w:r>
          </w:p>
          <w:p>
            <w:pPr>
              <w:tabs>
                <w:tab w:val="left" w:pos="385"/>
              </w:tabs>
              <w:jc w:val="left"/>
              <w:rPr>
                <w:rFonts w:hint="eastAsia" w:ascii="宋体" w:hAnsi="宋体" w:eastAsia="宋体" w:cs="宋体"/>
                <w:bCs/>
                <w:spacing w:val="-20"/>
                <w:szCs w:val="21"/>
                <w:lang w:val="en-US" w:eastAsia="zh-CN"/>
              </w:rPr>
            </w:pPr>
            <w:r>
              <w:rPr>
                <w:rFonts w:hint="eastAsia" w:ascii="宋体" w:hAnsi="宋体" w:eastAsia="宋体" w:cs="宋体"/>
                <w:bCs/>
                <w:spacing w:val="-20"/>
                <w:szCs w:val="21"/>
                <w:lang w:val="en-US" w:eastAsia="zh-CN"/>
              </w:rPr>
              <w:t>数据分析——数据收集和分析</w:t>
            </w:r>
          </w:p>
          <w:p>
            <w:pPr>
              <w:jc w:val="left"/>
              <w:rPr>
                <w:rFonts w:hint="eastAsia" w:ascii="华文中宋" w:hAnsi="华文中宋" w:eastAsia="华文中宋"/>
                <w:bCs/>
                <w:spacing w:val="-20"/>
                <w:szCs w:val="21"/>
              </w:rPr>
            </w:pPr>
          </w:p>
          <w:p>
            <w:pPr>
              <w:jc w:val="left"/>
              <w:rPr>
                <w:rFonts w:hint="eastAsia" w:ascii="华文中宋" w:hAnsi="华文中宋" w:eastAsia="华文中宋"/>
                <w:bCs/>
                <w:spacing w:val="-20"/>
                <w:szCs w:val="21"/>
              </w:rPr>
            </w:pPr>
          </w:p>
          <w:p>
            <w:pPr>
              <w:spacing w:line="600" w:lineRule="exact"/>
              <w:jc w:val="left"/>
              <w:rPr>
                <w:rFonts w:ascii="华文中宋" w:hAnsi="华文中宋" w:eastAsia="华文中宋"/>
                <w:bCs/>
                <w:spacing w:val="-20"/>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5"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主要参考文献（由指导教师选定）：</w:t>
            </w:r>
          </w:p>
          <w:p>
            <w:pPr>
              <w:spacing w:beforeLines="0" w:afterLines="0" w:line="360" w:lineRule="auto"/>
              <w:jc w:val="left"/>
              <w:rPr>
                <w:rFonts w:hint="eastAsia" w:ascii="宋体" w:hAnsi="宋体" w:eastAsia="宋体"/>
                <w:sz w:val="21"/>
                <w:szCs w:val="21"/>
              </w:rPr>
            </w:pPr>
            <w:r>
              <w:rPr>
                <w:rFonts w:hint="eastAsia" w:ascii="宋体" w:hAnsi="宋体" w:eastAsia="宋体"/>
                <w:sz w:val="21"/>
                <w:szCs w:val="21"/>
              </w:rPr>
              <w:t>[</w:t>
            </w:r>
            <w:r>
              <w:rPr>
                <w:rFonts w:hint="eastAsia" w:ascii="宋体" w:hAnsi="宋体" w:eastAsia="宋体"/>
                <w:sz w:val="21"/>
                <w:szCs w:val="21"/>
                <w:lang w:val="en-US" w:eastAsia="zh-CN"/>
              </w:rPr>
              <w:t>1</w:t>
            </w:r>
            <w:r>
              <w:rPr>
                <w:rFonts w:hint="eastAsia" w:ascii="宋体" w:hAnsi="宋体" w:eastAsia="宋体"/>
                <w:sz w:val="21"/>
                <w:szCs w:val="21"/>
              </w:rPr>
              <w:t>]张明玉,刘攀,武文,张熠华.同事嘲讽式幽默对新员工组织社会化结果的影响研究[J].管</w:t>
            </w:r>
            <w:r>
              <w:rPr>
                <w:rFonts w:hint="eastAsia" w:ascii="宋体" w:hAnsi="宋体" w:eastAsia="宋体"/>
                <w:sz w:val="21"/>
                <w:szCs w:val="21"/>
                <w:lang w:val="en-US" w:eastAsia="zh-CN"/>
              </w:rPr>
              <w:t>理评论</w:t>
            </w:r>
            <w:r>
              <w:rPr>
                <w:rFonts w:hint="eastAsia" w:ascii="宋体" w:hAnsi="宋体" w:eastAsia="宋体"/>
                <w:sz w:val="21"/>
                <w:szCs w:val="21"/>
              </w:rPr>
              <w:t xml:space="preserve">论,2020,32(09):182-192.DOI:10.14120/j.cnki.cn11-5057/f.2020.09.015. </w:t>
            </w:r>
          </w:p>
          <w:p>
            <w:pPr>
              <w:spacing w:beforeLines="0" w:afterLines="0" w:line="360" w:lineRule="auto"/>
              <w:jc w:val="left"/>
              <w:rPr>
                <w:rFonts w:hint="eastAsia" w:ascii="宋体" w:hAnsi="宋体" w:eastAsia="宋体"/>
                <w:sz w:val="21"/>
                <w:szCs w:val="21"/>
              </w:rPr>
            </w:pPr>
            <w:r>
              <w:rPr>
                <w:rFonts w:hint="eastAsia" w:ascii="宋体" w:hAnsi="宋体" w:eastAsia="宋体"/>
                <w:sz w:val="21"/>
                <w:szCs w:val="21"/>
              </w:rPr>
              <w:t>[</w:t>
            </w:r>
            <w:r>
              <w:rPr>
                <w:rFonts w:hint="eastAsia" w:ascii="宋体" w:hAnsi="宋体" w:eastAsia="宋体"/>
                <w:sz w:val="21"/>
                <w:szCs w:val="21"/>
                <w:lang w:val="en-US" w:eastAsia="zh-CN"/>
              </w:rPr>
              <w:t>2</w:t>
            </w:r>
            <w:r>
              <w:rPr>
                <w:rFonts w:hint="eastAsia" w:ascii="宋体" w:hAnsi="宋体" w:eastAsia="宋体"/>
                <w:sz w:val="21"/>
                <w:szCs w:val="21"/>
              </w:rPr>
              <w:t>]武文,张明玉,邬文兵,张熠华,李代珩,曲永政.同事信息分享对新员工社会化结果的影响机理探究[J].中国软科学,2020(08):110-121.</w:t>
            </w:r>
          </w:p>
          <w:p>
            <w:pPr>
              <w:spacing w:beforeLines="0" w:afterLines="0" w:line="360" w:lineRule="auto"/>
              <w:jc w:val="left"/>
              <w:rPr>
                <w:rFonts w:hint="eastAsia" w:ascii="宋体" w:hAnsi="宋体" w:eastAsia="宋体"/>
                <w:sz w:val="21"/>
                <w:szCs w:val="21"/>
              </w:rPr>
            </w:pPr>
            <w:r>
              <w:rPr>
                <w:rFonts w:hint="eastAsia" w:ascii="宋体" w:hAnsi="宋体" w:eastAsia="宋体"/>
                <w:sz w:val="21"/>
                <w:szCs w:val="21"/>
              </w:rPr>
              <w:t>[</w:t>
            </w:r>
            <w:r>
              <w:rPr>
                <w:rFonts w:hint="eastAsia" w:ascii="宋体" w:hAnsi="宋体" w:eastAsia="宋体"/>
                <w:sz w:val="21"/>
                <w:szCs w:val="21"/>
                <w:lang w:val="en-US" w:eastAsia="zh-CN"/>
              </w:rPr>
              <w:t>3</w:t>
            </w:r>
            <w:r>
              <w:rPr>
                <w:rFonts w:hint="eastAsia" w:ascii="宋体" w:hAnsi="宋体" w:eastAsia="宋体"/>
                <w:sz w:val="21"/>
                <w:szCs w:val="21"/>
              </w:rPr>
              <w:t>]张敏, 李超平. 新员工组织社会化的案例研究[J]. 中国人力资源开发, 2016(18):8</w:t>
            </w:r>
          </w:p>
          <w:p>
            <w:pPr>
              <w:spacing w:beforeLines="0" w:afterLines="0" w:line="360" w:lineRule="auto"/>
              <w:jc w:val="left"/>
              <w:rPr>
                <w:rFonts w:hint="eastAsia" w:ascii="宋体" w:hAnsi="宋体" w:eastAsia="宋体"/>
                <w:sz w:val="21"/>
                <w:szCs w:val="21"/>
              </w:rPr>
            </w:pPr>
            <w:r>
              <w:rPr>
                <w:rFonts w:hint="eastAsia" w:ascii="宋体" w:hAnsi="宋体" w:eastAsia="宋体"/>
                <w:sz w:val="21"/>
                <w:szCs w:val="21"/>
              </w:rPr>
              <w:t>[</w:t>
            </w:r>
            <w:r>
              <w:rPr>
                <w:rFonts w:hint="eastAsia" w:ascii="宋体" w:hAnsi="宋体" w:eastAsia="宋体"/>
                <w:sz w:val="21"/>
                <w:szCs w:val="21"/>
                <w:lang w:val="en-US" w:eastAsia="zh-CN"/>
              </w:rPr>
              <w:t>4</w:t>
            </w:r>
            <w:r>
              <w:rPr>
                <w:rFonts w:hint="eastAsia" w:ascii="宋体" w:hAnsi="宋体" w:eastAsia="宋体"/>
                <w:sz w:val="21"/>
                <w:szCs w:val="21"/>
              </w:rPr>
              <w:t>]刘瀚. 领导幽默对新员工社会化的作用效果及影响机制研究[D].华中科技大学,2020.DOI:10.27157/d.cnki.ghzku.2020.001645.</w:t>
            </w:r>
          </w:p>
          <w:p>
            <w:pPr>
              <w:jc w:val="left"/>
              <w:rPr>
                <w:rFonts w:hint="eastAsia" w:ascii="华文中宋" w:hAnsi="华文中宋" w:eastAsia="华文中宋"/>
                <w:bCs/>
                <w:spacing w:val="-20"/>
                <w:szCs w:val="21"/>
              </w:rPr>
            </w:pPr>
            <w:r>
              <w:rPr>
                <w:rFonts w:hint="eastAsia" w:ascii="宋体" w:hAnsi="宋体" w:eastAsia="宋体"/>
                <w:sz w:val="21"/>
                <w:szCs w:val="21"/>
              </w:rPr>
              <w:t>[6]Cann A, Watson AJ, Bridgewater EA. Assessing humor at work: The humor climate questionnaire. Humor (Berlin, Germany). 2014;27(2):307-23.</w:t>
            </w:r>
          </w:p>
          <w:p>
            <w:pPr>
              <w:bidi w:val="0"/>
              <w:jc w:val="left"/>
              <w:rPr>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74"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同组设计者：</w:t>
            </w:r>
          </w:p>
          <w:p>
            <w:pPr>
              <w:spacing w:line="600" w:lineRule="exact"/>
              <w:rPr>
                <w:rFonts w:ascii="华文中宋" w:hAnsi="华文中宋" w:eastAsia="华文中宋"/>
                <w:bCs/>
                <w:spacing w:val="-20"/>
                <w:sz w:val="30"/>
                <w:szCs w:val="30"/>
              </w:rPr>
            </w:pPr>
          </w:p>
          <w:p>
            <w:pPr>
              <w:spacing w:line="600" w:lineRule="exact"/>
              <w:rPr>
                <w:rFonts w:hint="eastAsia" w:ascii="华文中宋" w:hAnsi="华文中宋" w:eastAsia="华文中宋"/>
                <w:bCs/>
                <w:spacing w:val="-20"/>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3" w:hRule="atLeast"/>
        </w:trPr>
        <w:tc>
          <w:tcPr>
            <w:tcW w:w="7938" w:type="dxa"/>
            <w:noWrap w:val="0"/>
            <w:vAlign w:val="top"/>
          </w:tcPr>
          <w:p>
            <w:pPr>
              <w:jc w:val="left"/>
              <w:rPr>
                <w:rFonts w:ascii="华文中宋" w:eastAsia="华文中宋"/>
                <w:bCs/>
                <w:sz w:val="28"/>
              </w:rPr>
            </w:pPr>
            <w:r>
              <w:rPr>
                <w:rFonts w:hint="eastAsia" w:ascii="华文中宋" w:eastAsia="华文中宋"/>
                <w:bCs/>
                <w:sz w:val="28"/>
              </w:rPr>
              <w:t>指导教师签名：</w:t>
            </w:r>
          </w:p>
          <w:p>
            <w:pPr>
              <w:jc w:val="left"/>
              <w:rPr>
                <w:rFonts w:hint="eastAsia" w:ascii="华文中宋" w:eastAsia="华文中宋"/>
                <w:bCs/>
                <w:sz w:val="28"/>
              </w:rPr>
            </w:pPr>
            <w:r>
              <w:rPr>
                <w:rFonts w:hint="eastAsia" w:ascii="华文中宋" w:eastAsia="华文中宋"/>
                <w:bCs/>
                <w:sz w:val="28"/>
              </w:rPr>
              <w:t xml:space="preserve"> </w:t>
            </w:r>
            <w:r>
              <w:rPr>
                <w:rFonts w:ascii="华文中宋" w:eastAsia="华文中宋"/>
                <w:bCs/>
                <w:sz w:val="28"/>
              </w:rPr>
              <w:t xml:space="preserve">                                      </w:t>
            </w:r>
            <w:r>
              <w:rPr>
                <w:rFonts w:hint="eastAsia" w:ascii="华文中宋" w:eastAsia="华文中宋"/>
                <w:bCs/>
                <w:sz w:val="28"/>
              </w:rPr>
              <w:t xml:space="preserve">年 </w:t>
            </w:r>
            <w:r>
              <w:rPr>
                <w:rFonts w:ascii="华文中宋" w:eastAsia="华文中宋"/>
                <w:bCs/>
                <w:sz w:val="28"/>
              </w:rPr>
              <w:t xml:space="preserve">   </w:t>
            </w:r>
            <w:r>
              <w:rPr>
                <w:rFonts w:hint="eastAsia" w:ascii="华文中宋" w:eastAsia="华文中宋"/>
                <w:bCs/>
                <w:sz w:val="28"/>
              </w:rPr>
              <w:t xml:space="preserve">月 </w:t>
            </w:r>
            <w:r>
              <w:rPr>
                <w:rFonts w:ascii="华文中宋" w:eastAsia="华文中宋"/>
                <w:bCs/>
                <w:sz w:val="28"/>
              </w:rPr>
              <w:t xml:space="preserve">   </w:t>
            </w:r>
            <w:r>
              <w:rPr>
                <w:rFonts w:hint="eastAsia" w:ascii="华文中宋" w:eastAsia="华文中宋"/>
                <w:bCs/>
                <w:sz w:val="28"/>
              </w:rPr>
              <w:t>日</w:t>
            </w:r>
          </w:p>
        </w:tc>
      </w:tr>
    </w:tbl>
    <w:p/>
    <w:p>
      <w:pPr>
        <w:rPr>
          <w:color w:val="auto"/>
          <w:sz w:val="24"/>
          <w:szCs w:val="24"/>
        </w:rPr>
      </w:pPr>
      <w:bookmarkStart w:id="104" w:name="_GoBack"/>
      <w:bookmarkEnd w:id="104"/>
    </w:p>
    <w:sect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11"/>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nchorCtr="0" upright="0">
                      <a:spAutoFit/>
                    </wps:bodyPr>
                  </wps:wsp>
                </a:graphicData>
              </a:graphic>
            </wp:anchor>
          </w:drawing>
        </mc:Choice>
        <mc:Fallback>
          <w:pict>
            <v:shape id="文本框 1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oaYJL0wAAAAUB&#10;AAAPAAAAAAAAAAEAIAAAACIAAABkcnMvZG93bnJldi54bWxQSwECFAAUAAAACACHTuJAQTglaucB&#10;AADJAwAADgAAAAAAAAABACAAAAAiAQAAZHJzL2Uyb0RvYy54bWxQSwUGAAAAAAYABgBZAQAAewUA&#10;AAAA&#10;">
              <v:fill on="f" focussize="0,0"/>
              <v:stroke on="f" weight="1.25pt"/>
              <v:imagedata o:title=""/>
              <o:lock v:ext="edit" aspectratio="f"/>
              <v:textbox inset="0mm,0mm,0mm,0mm" style="mso-fit-shape-to-text:t;">
                <w:txbxContent>
                  <w:p>
                    <w:pPr>
                      <w:pStyle w:val="11"/>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r>
      <mc:AlternateContent>
        <mc:Choice Requires="wps">
          <w:drawing>
            <wp:anchor distT="0" distB="0" distL="114300" distR="114300" simplePos="0" relativeHeight="251659264" behindDoc="0" locked="0" layoutInCell="1" allowOverlap="1">
              <wp:simplePos x="0" y="0"/>
              <wp:positionH relativeFrom="column">
                <wp:posOffset>2901315</wp:posOffset>
              </wp:positionH>
              <wp:positionV relativeFrom="paragraph">
                <wp:posOffset>745490</wp:posOffset>
              </wp:positionV>
              <wp:extent cx="2644775" cy="22225"/>
              <wp:effectExtent l="0" t="7620" r="6985" b="15875"/>
              <wp:wrapNone/>
              <wp:docPr id="3" name="自选图形 7"/>
              <wp:cNvGraphicFramePr/>
              <a:graphic xmlns:a="http://schemas.openxmlformats.org/drawingml/2006/main">
                <a:graphicData uri="http://schemas.microsoft.com/office/word/2010/wordprocessingShape">
                  <wps:wsp>
                    <wps:cNvCnPr/>
                    <wps:spPr>
                      <a:xfrm>
                        <a:off x="0" y="0"/>
                        <a:ext cx="2644775" cy="22225"/>
                      </a:xfrm>
                      <a:prstGeom prst="straightConnector1">
                        <a:avLst/>
                      </a:prstGeom>
                      <a:ln w="15875" cap="flat" cmpd="sng">
                        <a:solidFill>
                          <a:srgbClr val="739CC3"/>
                        </a:solidFill>
                        <a:prstDash val="solid"/>
                        <a:headEnd type="none" w="med" len="med"/>
                        <a:tailEnd type="none" w="med" len="med"/>
                      </a:ln>
                    </wps:spPr>
                    <wps:bodyPr wrap="square" upright="1"/>
                  </wps:wsp>
                </a:graphicData>
              </a:graphic>
            </wp:anchor>
          </w:drawing>
        </mc:Choice>
        <mc:Fallback>
          <w:pict>
            <v:shape id="自选图形 7" o:spid="_x0000_s1026" o:spt="32" type="#_x0000_t32" style="position:absolute;left:0pt;margin-left:228.45pt;margin-top:58.7pt;height:1.75pt;width:208.25pt;z-index:251659264;mso-width-relative:page;mso-height-relative:page;" filled="f" stroked="t" coordsize="21600,21600" o:gfxdata="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aIf7tkAAAALAQAADwAAAAAAAAABACAA&#10;AAAiAAAAZHJzL2Rvd25yZXYueG1sUEsBAhQAFAAAAAgAh07iQGAAO48MAgAAAgQAAA4AAAAAAAAA&#10;AQAgAAAAKAEAAGRycy9lMm9Eb2MueG1sUEsFBgAAAAAGAAYAWQEAAKYFAAAAAA==&#10;">
              <v:fill on="f" focussize="0,0"/>
              <v:stroke weight="1.25pt" color="#739CC3" joinstyle="round"/>
              <v:imagedata o:title=""/>
              <o:lock v:ext="edit" aspectratio="f"/>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horzAnchor="page" w:tblpX="1712" w:tblpY="-143"/>
      <w:tblW w:w="0" w:type="auto"/>
      <w:jc w:val="center"/>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jc w:val="center"/>
      </w:trPr>
      <w:tc>
        <w:tcPr>
          <w:tcW w:w="3924" w:type="dxa"/>
          <w:tcBorders>
            <w:bottom w:val="single" w:color="4F81BD" w:sz="4" w:space="0"/>
          </w:tcBorders>
          <w:noWrap w:val="0"/>
          <w:vAlign w:val="top"/>
        </w:tcPr>
        <w:p>
          <w:pPr>
            <w:pStyle w:val="12"/>
            <w:rPr>
              <w:rFonts w:ascii="Cambria" w:hAnsi="Cambria"/>
              <w:b/>
              <w:bCs/>
            </w:rPr>
          </w:pPr>
        </w:p>
      </w:tc>
      <w:tc>
        <w:tcPr>
          <w:tcW w:w="872" w:type="dxa"/>
          <w:vMerge w:val="restart"/>
          <w:noWrap w:val="0"/>
          <w:vAlign w:val="center"/>
        </w:tcPr>
        <w:p>
          <w:pPr>
            <w:pStyle w:val="32"/>
            <w:jc w:val="both"/>
            <w:rPr>
              <w:rFonts w:ascii="Cambria" w:hAnsi="Cambria"/>
            </w:rPr>
          </w:pPr>
        </w:p>
      </w:tc>
      <w:tc>
        <w:tcPr>
          <w:tcW w:w="3924" w:type="dxa"/>
          <w:tcBorders>
            <w:bottom w:val="single" w:color="4F81BD" w:sz="4" w:space="0"/>
          </w:tcBorders>
          <w:noWrap w:val="0"/>
          <w:vAlign w:val="top"/>
        </w:tcPr>
        <w:p>
          <w:pPr>
            <w:pStyle w:val="12"/>
            <w:rPr>
              <w:rFonts w:ascii="Cambria" w:hAnsi="Cambria"/>
              <w:b/>
              <w:bCs/>
            </w:rPr>
          </w:pPr>
        </w:p>
      </w:tc>
    </w:tr>
    <w:tr>
      <w:tblPrEx>
        <w:tblCellMar>
          <w:top w:w="0" w:type="dxa"/>
          <w:left w:w="108" w:type="dxa"/>
          <w:bottom w:w="0" w:type="dxa"/>
          <w:right w:w="108" w:type="dxa"/>
        </w:tblCellMar>
      </w:tblPrEx>
      <w:trPr>
        <w:trHeight w:val="150" w:hRule="atLeast"/>
        <w:jc w:val="center"/>
      </w:trPr>
      <w:tc>
        <w:tcPr>
          <w:tcW w:w="3924" w:type="dxa"/>
          <w:tcBorders>
            <w:top w:val="single" w:color="4F81BD" w:sz="4" w:space="0"/>
          </w:tcBorders>
          <w:noWrap w:val="0"/>
          <w:vAlign w:val="top"/>
        </w:tcPr>
        <w:p>
          <w:pPr>
            <w:pStyle w:val="12"/>
            <w:rPr>
              <w:rFonts w:ascii="Cambria" w:hAnsi="Cambria"/>
              <w:b/>
              <w:bCs/>
            </w:rPr>
          </w:pPr>
        </w:p>
      </w:tc>
      <w:tc>
        <w:tcPr>
          <w:tcW w:w="872" w:type="dxa"/>
          <w:vMerge w:val="continue"/>
          <w:noWrap w:val="0"/>
          <w:vAlign w:val="top"/>
        </w:tcPr>
        <w:p>
          <w:pPr>
            <w:pStyle w:val="12"/>
            <w:jc w:val="center"/>
            <w:rPr>
              <w:rFonts w:ascii="Cambria" w:hAnsi="Cambria"/>
              <w:b/>
              <w:bCs/>
            </w:rPr>
          </w:pPr>
        </w:p>
      </w:tc>
      <w:tc>
        <w:tcPr>
          <w:tcW w:w="3924" w:type="dxa"/>
          <w:tcBorders>
            <w:top w:val="single" w:color="4F81BD" w:sz="4" w:space="0"/>
          </w:tcBorders>
          <w:noWrap w:val="0"/>
          <w:vAlign w:val="top"/>
        </w:tcPr>
        <w:p>
          <w:pPr>
            <w:pStyle w:val="12"/>
            <w:rPr>
              <w:rFonts w:ascii="Cambria" w:hAnsi="Cambria"/>
              <w:b/>
              <w:bCs/>
            </w:rPr>
          </w:pPr>
        </w:p>
      </w:tc>
    </w:tr>
  </w:tbl>
  <w:p>
    <w:pPr>
      <w:pStyle w:val="11"/>
      <w:jc w:val="center"/>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11"/>
                            <w:jc w:val="center"/>
                          </w:pPr>
                          <w:r>
                            <w:t xml:space="preserve"> </w:t>
                          </w: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nchorCtr="0" upright="0">
                      <a:spAutoFit/>
                    </wps:bodyPr>
                  </wps:wsp>
                </a:graphicData>
              </a:graphic>
            </wp:anchor>
          </w:drawing>
        </mc:Choice>
        <mc:Fallback>
          <w:pict>
            <v:shape id="文本框 13"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oaYJL0wAAAAUB&#10;AAAPAAAAAAAAAAEAIAAAACIAAABkcnMvZG93bnJldi54bWxQSwECFAAUAAAACACHTuJAt3TX9ucB&#10;AADKAwAADgAAAAAAAAABACAAAAAiAQAAZHJzL2Uyb0RvYy54bWxQSwUGAAAAAAYABgBZAQAAewUA&#10;AAAA&#10;">
              <v:fill on="f" focussize="0,0"/>
              <v:stroke on="f" weight="1.25pt"/>
              <v:imagedata o:title=""/>
              <o:lock v:ext="edit" aspectratio="f"/>
              <v:textbox inset="0mm,0mm,0mm,0mm" style="mso-fit-shape-to-text:t;">
                <w:txbxContent>
                  <w:p>
                    <w:pPr>
                      <w:pStyle w:val="11"/>
                      <w:jc w:val="center"/>
                    </w:pPr>
                    <w:r>
                      <w:t xml:space="preserve"> </w:t>
                    </w: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1"/>
    </w:pPr>
    <w:r>
      <mc:AlternateContent>
        <mc:Choice Requires="wps">
          <w:drawing>
            <wp:anchor distT="0" distB="0" distL="114300" distR="114300" simplePos="0" relativeHeight="251666432" behindDoc="0" locked="0" layoutInCell="1" allowOverlap="1">
              <wp:simplePos x="0" y="0"/>
              <wp:positionH relativeFrom="column">
                <wp:posOffset>2901315</wp:posOffset>
              </wp:positionH>
              <wp:positionV relativeFrom="paragraph">
                <wp:posOffset>745490</wp:posOffset>
              </wp:positionV>
              <wp:extent cx="2644775" cy="22225"/>
              <wp:effectExtent l="0" t="7620" r="6985" b="15875"/>
              <wp:wrapNone/>
              <wp:docPr id="10" name="自选图形 7"/>
              <wp:cNvGraphicFramePr/>
              <a:graphic xmlns:a="http://schemas.openxmlformats.org/drawingml/2006/main">
                <a:graphicData uri="http://schemas.microsoft.com/office/word/2010/wordprocessingShape">
                  <wps:wsp>
                    <wps:cNvCnPr/>
                    <wps:spPr>
                      <a:xfrm>
                        <a:off x="0" y="0"/>
                        <a:ext cx="2644775" cy="2222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7" o:spid="_x0000_s1026" o:spt="32" type="#_x0000_t32" style="position:absolute;left:0pt;margin-left:228.45pt;margin-top:58.7pt;height:1.75pt;width:208.25pt;z-index:251666432;mso-width-relative:page;mso-height-relative:page;" filled="f" stroked="t" coordsize="21600,21600" o:gfxdata="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GiH+7ZAAAACwEAAA8AAAAAAAAAAQAgAAAAIgAAAGRycy9kb3ducmV2&#10;LnhtbFBLAQIUABQAAAAIAIdO4kAAemVQ+wEAAOkDAAAOAAAAAAAAAAEAIAAAACgBAABkcnMvZTJv&#10;RG9jLnhtbFBLBQYAAAAABgAGAFkBAACVBQAAAAA=&#10;">
              <v:fill on="f" focussize="0,0"/>
              <v:stroke weight="1.25pt" color="#739CC3" joinstyle="round"/>
              <v:imagedata o:title=""/>
              <o:lock v:ext="edit" aspectratio="f"/>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page" w:horzAnchor="page" w:tblpX="1760" w:tblpY="15649"/>
      <w:tblW w:w="0" w:type="auto"/>
      <w:jc w:val="center"/>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jc w:val="center"/>
      </w:trPr>
      <w:tc>
        <w:tcPr>
          <w:tcW w:w="3924" w:type="dxa"/>
          <w:tcBorders>
            <w:bottom w:val="single" w:color="4F81BD" w:sz="4" w:space="0"/>
          </w:tcBorders>
          <w:noWrap w:val="0"/>
          <w:vAlign w:val="top"/>
        </w:tcPr>
        <w:p>
          <w:pPr>
            <w:pStyle w:val="12"/>
            <w:jc w:val="center"/>
            <w:rPr>
              <w:rFonts w:ascii="Cambria" w:hAnsi="Cambria"/>
              <w:b/>
              <w:bCs/>
            </w:rPr>
          </w:pPr>
        </w:p>
      </w:tc>
      <w:tc>
        <w:tcPr>
          <w:tcW w:w="872" w:type="dxa"/>
          <w:vMerge w:val="restart"/>
          <w:noWrap w:val="0"/>
          <w:vAlign w:val="center"/>
        </w:tcPr>
        <w:p>
          <w:pPr>
            <w:pStyle w:val="32"/>
            <w:jc w:val="center"/>
            <w:rPr>
              <w:rFonts w:hint="eastAsia" w:ascii="Cambria" w:hAnsi="Cambria" w:eastAsia="宋体"/>
              <w:lang w:val="en-US" w:eastAsia="zh-CN"/>
            </w:rPr>
          </w:pPr>
        </w:p>
      </w:tc>
      <w:tc>
        <w:tcPr>
          <w:tcW w:w="3924" w:type="dxa"/>
          <w:tcBorders>
            <w:bottom w:val="single" w:color="4F81BD" w:sz="4" w:space="0"/>
          </w:tcBorders>
          <w:noWrap w:val="0"/>
          <w:vAlign w:val="top"/>
        </w:tcPr>
        <w:p>
          <w:pPr>
            <w:pStyle w:val="12"/>
            <w:rPr>
              <w:rFonts w:ascii="Cambria" w:hAnsi="Cambria"/>
              <w:b/>
              <w:bCs/>
            </w:rPr>
          </w:pPr>
        </w:p>
      </w:tc>
    </w:tr>
    <w:tr>
      <w:tblPrEx>
        <w:tblCellMar>
          <w:top w:w="0" w:type="dxa"/>
          <w:left w:w="108" w:type="dxa"/>
          <w:bottom w:w="0" w:type="dxa"/>
          <w:right w:w="108" w:type="dxa"/>
        </w:tblCellMar>
      </w:tblPrEx>
      <w:trPr>
        <w:trHeight w:val="150" w:hRule="atLeast"/>
        <w:jc w:val="center"/>
      </w:trPr>
      <w:tc>
        <w:tcPr>
          <w:tcW w:w="3924" w:type="dxa"/>
          <w:tcBorders>
            <w:top w:val="single" w:color="4F81BD" w:sz="4" w:space="0"/>
          </w:tcBorders>
          <w:noWrap w:val="0"/>
          <w:vAlign w:val="top"/>
        </w:tcPr>
        <w:p>
          <w:pPr>
            <w:pStyle w:val="12"/>
            <w:rPr>
              <w:rFonts w:ascii="Cambria" w:hAnsi="Cambria"/>
              <w:b/>
              <w:bCs/>
            </w:rPr>
          </w:pPr>
        </w:p>
      </w:tc>
      <w:tc>
        <w:tcPr>
          <w:tcW w:w="872" w:type="dxa"/>
          <w:vMerge w:val="continue"/>
          <w:noWrap w:val="0"/>
          <w:vAlign w:val="top"/>
        </w:tcPr>
        <w:p>
          <w:pPr>
            <w:pStyle w:val="12"/>
            <w:jc w:val="center"/>
            <w:rPr>
              <w:rFonts w:ascii="Cambria" w:hAnsi="Cambria"/>
              <w:b/>
              <w:bCs/>
            </w:rPr>
          </w:pPr>
        </w:p>
      </w:tc>
      <w:tc>
        <w:tcPr>
          <w:tcW w:w="3924" w:type="dxa"/>
          <w:tcBorders>
            <w:top w:val="single" w:color="4F81BD" w:sz="4" w:space="0"/>
          </w:tcBorders>
          <w:noWrap w:val="0"/>
          <w:vAlign w:val="top"/>
        </w:tcPr>
        <w:p>
          <w:pPr>
            <w:pStyle w:val="12"/>
            <w:jc w:val="center"/>
            <w:rPr>
              <w:rFonts w:ascii="Cambria" w:hAnsi="Cambria"/>
              <w:b/>
              <w:bCs/>
            </w:rPr>
          </w:pPr>
        </w:p>
      </w:tc>
    </w:tr>
  </w:tbl>
  <w:p>
    <w:pPr>
      <w:pStyle w:val="11"/>
      <w:jc w:val="cente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11"/>
                            <w:jc w:val="center"/>
                          </w:pPr>
                          <w:r>
                            <w:t xml:space="preserve"> </w:t>
                          </w: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nchorCtr="0" upright="0">
                      <a:spAutoFit/>
                    </wps:bodyPr>
                  </wps:wsp>
                </a:graphicData>
              </a:graphic>
            </wp:anchor>
          </w:drawing>
        </mc:Choice>
        <mc:Fallback>
          <w:pict>
            <v:shape id="文本框 13"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oaYJL0wAAAAUB&#10;AAAPAAAAAAAAAAEAIAAAACIAAABkcnMvZG93bnJldi54bWxQSwECFAAUAAAACACHTuJA2Q3hXucB&#10;AADJAwAADgAAAAAAAAABACAAAAAiAQAAZHJzL2Uyb0RvYy54bWxQSwUGAAAAAAYABgBZAQAAewUA&#10;AAAA&#10;">
              <v:fill on="f" focussize="0,0"/>
              <v:stroke on="f" weight="1.25pt"/>
              <v:imagedata o:title=""/>
              <o:lock v:ext="edit" aspectratio="f"/>
              <v:textbox inset="0mm,0mm,0mm,0mm" style="mso-fit-shape-to-text:t;">
                <w:txbxContent>
                  <w:p>
                    <w:pPr>
                      <w:pStyle w:val="11"/>
                      <w:jc w:val="center"/>
                    </w:pPr>
                    <w:r>
                      <w:t xml:space="preserve"> </w:t>
                    </w: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1"/>
      <w:jc w:val="center"/>
    </w:pPr>
  </w:p>
  <w:p>
    <w:pPr>
      <w:pStyle w:val="11"/>
    </w:pPr>
    <w:r>
      <mc:AlternateContent>
        <mc:Choice Requires="wps">
          <w:drawing>
            <wp:anchor distT="0" distB="0" distL="114300" distR="114300" simplePos="0" relativeHeight="251664384" behindDoc="0" locked="0" layoutInCell="1" allowOverlap="1">
              <wp:simplePos x="0" y="0"/>
              <wp:positionH relativeFrom="column">
                <wp:posOffset>2901315</wp:posOffset>
              </wp:positionH>
              <wp:positionV relativeFrom="paragraph">
                <wp:posOffset>745490</wp:posOffset>
              </wp:positionV>
              <wp:extent cx="2644775" cy="22225"/>
              <wp:effectExtent l="0" t="7620" r="6985" b="15875"/>
              <wp:wrapNone/>
              <wp:docPr id="8" name="自选图形 7"/>
              <wp:cNvGraphicFramePr/>
              <a:graphic xmlns:a="http://schemas.openxmlformats.org/drawingml/2006/main">
                <a:graphicData uri="http://schemas.microsoft.com/office/word/2010/wordprocessingShape">
                  <wps:wsp>
                    <wps:cNvCnPr/>
                    <wps:spPr>
                      <a:xfrm>
                        <a:off x="0" y="0"/>
                        <a:ext cx="2644775" cy="2222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7" o:spid="_x0000_s1026" o:spt="32" type="#_x0000_t32" style="position:absolute;left:0pt;margin-left:228.45pt;margin-top:58.7pt;height:1.75pt;width:208.25pt;z-index:251664384;mso-width-relative:page;mso-height-relative:page;" filled="f" stroked="t" coordsize="21600,21600" o:gfxdata="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GiH+7ZAAAACwEAAA8AAAAAAAAAAQAgAAAAIgAAAGRycy9kb3ducmV2&#10;LnhtbFBLAQIUABQAAAAIAIdO4kCUodqk+wEAAOgDAAAOAAAAAAAAAAEAIAAAACgBAABkcnMvZTJv&#10;RG9jLnhtbFBLBQYAAAAABgAGAFkBAACVBQAAAAA=&#10;">
              <v:fill on="f" focussize="0,0"/>
              <v:stroke weight="1.25pt" color="#739CC3" joinstyle="round"/>
              <v:imagedata o:title=""/>
              <o:lock v:ext="edit" aspectratio="f"/>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horzAnchor="page" w:tblpXSpec="center" w:tblpY="-99"/>
      <w:tblW w:w="0" w:type="auto"/>
      <w:jc w:val="center"/>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jc w:val="center"/>
      </w:trPr>
      <w:tc>
        <w:tcPr>
          <w:tcW w:w="3924" w:type="dxa"/>
          <w:tcBorders>
            <w:bottom w:val="single" w:color="4F81BD" w:sz="4" w:space="0"/>
          </w:tcBorders>
          <w:noWrap w:val="0"/>
          <w:vAlign w:val="top"/>
        </w:tcPr>
        <w:p>
          <w:pPr>
            <w:pStyle w:val="12"/>
            <w:rPr>
              <w:rFonts w:ascii="Cambria" w:hAnsi="Cambria"/>
              <w:b/>
              <w:bCs/>
            </w:rPr>
          </w:pPr>
        </w:p>
      </w:tc>
      <w:tc>
        <w:tcPr>
          <w:tcW w:w="872" w:type="dxa"/>
          <w:vMerge w:val="restart"/>
          <w:noWrap w:val="0"/>
          <w:vAlign w:val="center"/>
        </w:tcPr>
        <w:p>
          <w:pPr>
            <w:pStyle w:val="32"/>
            <w:jc w:val="center"/>
            <w:rPr>
              <w:rFonts w:ascii="Cambria" w:hAnsi="Cambria"/>
            </w:rPr>
          </w:pPr>
        </w:p>
      </w:tc>
      <w:tc>
        <w:tcPr>
          <w:tcW w:w="3924" w:type="dxa"/>
          <w:tcBorders>
            <w:bottom w:val="single" w:color="4F81BD" w:sz="4" w:space="0"/>
          </w:tcBorders>
          <w:noWrap w:val="0"/>
          <w:vAlign w:val="top"/>
        </w:tcPr>
        <w:p>
          <w:pPr>
            <w:pStyle w:val="12"/>
            <w:rPr>
              <w:rFonts w:ascii="Cambria" w:hAnsi="Cambria"/>
              <w:b/>
              <w:bCs/>
            </w:rPr>
          </w:pPr>
        </w:p>
      </w:tc>
    </w:tr>
    <w:tr>
      <w:tblPrEx>
        <w:tblCellMar>
          <w:top w:w="0" w:type="dxa"/>
          <w:left w:w="108" w:type="dxa"/>
          <w:bottom w:w="0" w:type="dxa"/>
          <w:right w:w="108" w:type="dxa"/>
        </w:tblCellMar>
      </w:tblPrEx>
      <w:trPr>
        <w:trHeight w:val="150" w:hRule="atLeast"/>
        <w:jc w:val="center"/>
      </w:trPr>
      <w:tc>
        <w:tcPr>
          <w:tcW w:w="3924" w:type="dxa"/>
          <w:tcBorders>
            <w:top w:val="single" w:color="4F81BD" w:sz="4" w:space="0"/>
          </w:tcBorders>
          <w:noWrap w:val="0"/>
          <w:vAlign w:val="top"/>
        </w:tcPr>
        <w:p>
          <w:pPr>
            <w:pStyle w:val="12"/>
            <w:rPr>
              <w:rFonts w:ascii="Cambria" w:hAnsi="Cambria"/>
              <w:b/>
              <w:bCs/>
            </w:rPr>
          </w:pPr>
        </w:p>
      </w:tc>
      <w:tc>
        <w:tcPr>
          <w:tcW w:w="872" w:type="dxa"/>
          <w:vMerge w:val="continue"/>
          <w:noWrap w:val="0"/>
          <w:vAlign w:val="top"/>
        </w:tcPr>
        <w:p>
          <w:pPr>
            <w:pStyle w:val="12"/>
            <w:jc w:val="center"/>
            <w:rPr>
              <w:rFonts w:ascii="Cambria" w:hAnsi="Cambria"/>
              <w:b/>
              <w:bCs/>
            </w:rPr>
          </w:pPr>
        </w:p>
      </w:tc>
      <w:tc>
        <w:tcPr>
          <w:tcW w:w="3924" w:type="dxa"/>
          <w:tcBorders>
            <w:top w:val="single" w:color="4F81BD" w:sz="4" w:space="0"/>
          </w:tcBorders>
          <w:noWrap w:val="0"/>
          <w:vAlign w:val="top"/>
        </w:tcPr>
        <w:p>
          <w:pPr>
            <w:pStyle w:val="12"/>
            <w:rPr>
              <w:rFonts w:ascii="Cambria" w:hAnsi="Cambria"/>
              <w:b/>
              <w:bCs/>
            </w:rPr>
          </w:pPr>
        </w:p>
      </w:tc>
    </w:tr>
  </w:tbl>
  <w:p>
    <w:pPr>
      <w:pStyle w:val="11"/>
      <w:jc w:val="cente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20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11"/>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nchorCtr="0" upright="0">
                      <a:spAutoFit/>
                    </wps:bodyPr>
                  </wps:wsp>
                </a:graphicData>
              </a:graphic>
            </wp:anchor>
          </w:drawing>
        </mc:Choice>
        <mc:Fallback>
          <w:pict>
            <v:shape id="文本框 2049"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hpgkvTAAAA&#10;BQEAAA8AAAAAAAAAAQAgAAAAIgAAAGRycy9kb3ducmV2LnhtbFBLAQIUABQAAAAIAIdO4kBEV2+z&#10;6QEAAMsDAAAOAAAAAAAAAAEAIAAAACIBAABkcnMvZTJvRG9jLnhtbFBLBQYAAAAABgAGAFkBAAB9&#10;BQAAAAA=&#10;">
              <v:fill on="f" focussize="0,0"/>
              <v:stroke on="f" weight="1.25pt"/>
              <v:imagedata o:title=""/>
              <o:lock v:ext="edit" aspectratio="f"/>
              <v:textbox inset="0mm,0mm,0mm,0mm" style="mso-fit-shape-to-text:t;">
                <w:txbxContent>
                  <w:p>
                    <w:pPr>
                      <w:pStyle w:val="11"/>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1"/>
      <w:tabs>
        <w:tab w:val="clear" w:pos="4153"/>
      </w:tabs>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horzAnchor="page" w:tblpXSpec="center" w:tblpY="-188"/>
      <w:tblW w:w="14100" w:type="dxa"/>
      <w:jc w:val="center"/>
      <w:tblLayout w:type="fixed"/>
      <w:tblCellMar>
        <w:top w:w="0" w:type="dxa"/>
        <w:left w:w="108" w:type="dxa"/>
        <w:bottom w:w="0" w:type="dxa"/>
        <w:right w:w="108" w:type="dxa"/>
      </w:tblCellMar>
    </w:tblPr>
    <w:tblGrid>
      <w:gridCol w:w="6345"/>
      <w:gridCol w:w="1410"/>
      <w:gridCol w:w="6345"/>
    </w:tblGrid>
    <w:tr>
      <w:tblPrEx>
        <w:tblCellMar>
          <w:top w:w="0" w:type="dxa"/>
          <w:left w:w="108" w:type="dxa"/>
          <w:bottom w:w="0" w:type="dxa"/>
          <w:right w:w="108" w:type="dxa"/>
        </w:tblCellMar>
      </w:tblPrEx>
      <w:trPr>
        <w:trHeight w:val="262" w:hRule="atLeast"/>
        <w:jc w:val="center"/>
      </w:trPr>
      <w:tc>
        <w:tcPr>
          <w:tcW w:w="6345" w:type="dxa"/>
          <w:tcBorders>
            <w:bottom w:val="single" w:color="4F81BD" w:sz="4" w:space="0"/>
          </w:tcBorders>
          <w:noWrap w:val="0"/>
          <w:vAlign w:val="top"/>
        </w:tcPr>
        <w:p>
          <w:pPr>
            <w:pStyle w:val="12"/>
            <w:rPr>
              <w:rFonts w:ascii="Cambria" w:hAnsi="Cambria"/>
              <w:b/>
              <w:bCs/>
            </w:rPr>
          </w:pPr>
          <w:bookmarkStart w:id="103" w:name="OLE_LINK2"/>
        </w:p>
      </w:tc>
      <w:tc>
        <w:tcPr>
          <w:tcW w:w="1410" w:type="dxa"/>
          <w:vMerge w:val="restart"/>
          <w:noWrap w:val="0"/>
          <w:vAlign w:val="center"/>
        </w:tcPr>
        <w:p>
          <w:pPr>
            <w:pStyle w:val="32"/>
            <w:jc w:val="center"/>
            <w:rPr>
              <w:rFonts w:ascii="Cambria" w:hAnsi="Cambria"/>
            </w:rPr>
          </w:pPr>
        </w:p>
      </w:tc>
      <w:tc>
        <w:tcPr>
          <w:tcW w:w="6345" w:type="dxa"/>
          <w:tcBorders>
            <w:bottom w:val="single" w:color="4F81BD" w:sz="4" w:space="0"/>
          </w:tcBorders>
          <w:noWrap w:val="0"/>
          <w:vAlign w:val="top"/>
        </w:tcPr>
        <w:p>
          <w:pPr>
            <w:pStyle w:val="12"/>
            <w:rPr>
              <w:rFonts w:ascii="Cambria" w:hAnsi="Cambria"/>
              <w:b/>
              <w:bCs/>
            </w:rPr>
          </w:pPr>
        </w:p>
      </w:tc>
    </w:tr>
    <w:tr>
      <w:tblPrEx>
        <w:tblCellMar>
          <w:top w:w="0" w:type="dxa"/>
          <w:left w:w="108" w:type="dxa"/>
          <w:bottom w:w="0" w:type="dxa"/>
          <w:right w:w="108" w:type="dxa"/>
        </w:tblCellMar>
      </w:tblPrEx>
      <w:trPr>
        <w:trHeight w:val="273" w:hRule="atLeast"/>
        <w:jc w:val="center"/>
      </w:trPr>
      <w:tc>
        <w:tcPr>
          <w:tcW w:w="6345" w:type="dxa"/>
          <w:tcBorders>
            <w:top w:val="single" w:color="4F81BD" w:sz="4" w:space="0"/>
          </w:tcBorders>
          <w:noWrap w:val="0"/>
          <w:vAlign w:val="top"/>
        </w:tcPr>
        <w:p>
          <w:pPr>
            <w:pStyle w:val="12"/>
            <w:rPr>
              <w:rFonts w:ascii="Cambria" w:hAnsi="Cambria"/>
              <w:b/>
              <w:bCs/>
            </w:rPr>
          </w:pPr>
        </w:p>
      </w:tc>
      <w:tc>
        <w:tcPr>
          <w:tcW w:w="1410" w:type="dxa"/>
          <w:vMerge w:val="continue"/>
          <w:noWrap w:val="0"/>
          <w:vAlign w:val="top"/>
        </w:tcPr>
        <w:p>
          <w:pPr>
            <w:pStyle w:val="12"/>
            <w:jc w:val="center"/>
            <w:rPr>
              <w:rFonts w:ascii="Cambria" w:hAnsi="Cambria"/>
              <w:b/>
              <w:bCs/>
            </w:rPr>
          </w:pPr>
        </w:p>
      </w:tc>
      <w:tc>
        <w:tcPr>
          <w:tcW w:w="6345" w:type="dxa"/>
          <w:tcBorders>
            <w:top w:val="single" w:color="4F81BD" w:sz="4" w:space="0"/>
          </w:tcBorders>
          <w:noWrap w:val="0"/>
          <w:vAlign w:val="top"/>
        </w:tcPr>
        <w:p>
          <w:pPr>
            <w:pStyle w:val="12"/>
            <w:rPr>
              <w:rFonts w:ascii="Cambria" w:hAnsi="Cambria"/>
              <w:b/>
              <w:bCs/>
            </w:rPr>
          </w:pPr>
        </w:p>
      </w:tc>
    </w:tr>
    <w:bookmarkEnd w:id="103"/>
  </w:tbl>
  <w:p>
    <w:pPr>
      <w:pStyle w:val="11"/>
      <w:jc w:val="center"/>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20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11"/>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nchorCtr="0" upright="0">
                      <a:spAutoFit/>
                    </wps:bodyPr>
                  </wps:wsp>
                </a:graphicData>
              </a:graphic>
            </wp:anchor>
          </w:drawing>
        </mc:Choice>
        <mc:Fallback>
          <w:pict>
            <v:shape id="文本框 2059"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hpgkvTAAAA&#10;BQEAAA8AAAAAAAAAAQAgAAAAIgAAAGRycy9kb3ducmV2LnhtbFBLAQIUABQAAAAIAIdO4kBut9UE&#10;6QEAAMsDAAAOAAAAAAAAAAEAIAAAACIBAABkcnMvZTJvRG9jLnhtbFBLBQYAAAAABgAGAFkBAAB9&#10;BQAAAAA=&#10;">
              <v:fill on="f" focussize="0,0"/>
              <v:stroke on="f" weight="1.25pt"/>
              <v:imagedata o:title=""/>
              <o:lock v:ext="edit" aspectratio="f"/>
              <v:textbox inset="0mm,0mm,0mm,0mm" style="mso-fit-shape-to-text:t;">
                <w:txbxContent>
                  <w:p>
                    <w:pPr>
                      <w:pStyle w:val="11"/>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1"/>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horzAnchor="page" w:tblpX="1688" w:tblpY="-122"/>
      <w:tblW w:w="0" w:type="auto"/>
      <w:jc w:val="center"/>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90" w:hRule="atLeast"/>
        <w:jc w:val="center"/>
      </w:trPr>
      <w:tc>
        <w:tcPr>
          <w:tcW w:w="3924" w:type="dxa"/>
          <w:tcBorders>
            <w:bottom w:val="single" w:color="4F81BD" w:sz="4" w:space="0"/>
          </w:tcBorders>
          <w:noWrap w:val="0"/>
          <w:vAlign w:val="top"/>
        </w:tcPr>
        <w:p>
          <w:pPr>
            <w:pStyle w:val="12"/>
            <w:rPr>
              <w:rFonts w:ascii="Cambria" w:hAnsi="Cambria"/>
              <w:b/>
              <w:bCs/>
            </w:rPr>
          </w:pPr>
        </w:p>
      </w:tc>
      <w:tc>
        <w:tcPr>
          <w:tcW w:w="872" w:type="dxa"/>
          <w:vMerge w:val="restart"/>
          <w:noWrap w:val="0"/>
          <w:vAlign w:val="center"/>
        </w:tcPr>
        <w:p>
          <w:pPr>
            <w:pStyle w:val="32"/>
            <w:jc w:val="center"/>
            <w:rPr>
              <w:rFonts w:ascii="Cambria" w:hAnsi="Cambria"/>
            </w:rPr>
          </w:pPr>
        </w:p>
      </w:tc>
      <w:tc>
        <w:tcPr>
          <w:tcW w:w="3924" w:type="dxa"/>
          <w:tcBorders>
            <w:bottom w:val="single" w:color="4F81BD" w:sz="4" w:space="0"/>
          </w:tcBorders>
          <w:noWrap w:val="0"/>
          <w:vAlign w:val="top"/>
        </w:tcPr>
        <w:p>
          <w:pPr>
            <w:pStyle w:val="12"/>
            <w:rPr>
              <w:rFonts w:ascii="Cambria" w:hAnsi="Cambria"/>
              <w:b/>
              <w:bCs/>
            </w:rPr>
          </w:pPr>
        </w:p>
      </w:tc>
    </w:tr>
    <w:tr>
      <w:tblPrEx>
        <w:tblCellMar>
          <w:top w:w="0" w:type="dxa"/>
          <w:left w:w="108" w:type="dxa"/>
          <w:bottom w:w="0" w:type="dxa"/>
          <w:right w:w="108" w:type="dxa"/>
        </w:tblCellMar>
      </w:tblPrEx>
      <w:trPr>
        <w:trHeight w:val="150" w:hRule="atLeast"/>
        <w:jc w:val="center"/>
      </w:trPr>
      <w:tc>
        <w:tcPr>
          <w:tcW w:w="3924" w:type="dxa"/>
          <w:tcBorders>
            <w:top w:val="single" w:color="4F81BD" w:sz="4" w:space="0"/>
          </w:tcBorders>
          <w:noWrap w:val="0"/>
          <w:vAlign w:val="top"/>
        </w:tcPr>
        <w:p>
          <w:pPr>
            <w:pStyle w:val="12"/>
            <w:rPr>
              <w:rFonts w:ascii="Cambria" w:hAnsi="Cambria"/>
              <w:b/>
              <w:bCs/>
            </w:rPr>
          </w:pPr>
        </w:p>
      </w:tc>
      <w:tc>
        <w:tcPr>
          <w:tcW w:w="872" w:type="dxa"/>
          <w:vMerge w:val="continue"/>
          <w:noWrap w:val="0"/>
          <w:vAlign w:val="top"/>
        </w:tcPr>
        <w:p>
          <w:pPr>
            <w:pStyle w:val="12"/>
            <w:jc w:val="center"/>
            <w:rPr>
              <w:rFonts w:ascii="Cambria" w:hAnsi="Cambria"/>
              <w:b/>
              <w:bCs/>
            </w:rPr>
          </w:pPr>
        </w:p>
      </w:tc>
      <w:tc>
        <w:tcPr>
          <w:tcW w:w="3924" w:type="dxa"/>
          <w:tcBorders>
            <w:top w:val="single" w:color="4F81BD" w:sz="4" w:space="0"/>
          </w:tcBorders>
          <w:noWrap w:val="0"/>
          <w:vAlign w:val="top"/>
        </w:tcPr>
        <w:p>
          <w:pPr>
            <w:pStyle w:val="12"/>
            <w:rPr>
              <w:rFonts w:ascii="Cambria" w:hAnsi="Cambria"/>
              <w:b/>
              <w:bCs/>
            </w:rPr>
          </w:pPr>
        </w:p>
      </w:tc>
    </w:tr>
  </w:tbl>
  <w:p>
    <w:pPr>
      <w:pStyle w:val="11"/>
      <w:jc w:val="cente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20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11"/>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nchorCtr="0" upright="0">
                      <a:spAutoFit/>
                    </wps:bodyPr>
                  </wps:wsp>
                </a:graphicData>
              </a:graphic>
            </wp:anchor>
          </w:drawing>
        </mc:Choice>
        <mc:Fallback>
          <w:pict>
            <v:shape id="文本框 205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hpgkvTAAAA&#10;BQEAAA8AAAAAAAAAAQAgAAAAIgAAAGRycy9kb3ducmV2LnhtbFBLAQIUABQAAAAIAIdO4kAzEr6A&#10;6QEAAMsDAAAOAAAAAAAAAAEAIAAAACIBAABkcnMvZTJvRG9jLnhtbFBLBQYAAAAABgAGAFkBAAB9&#10;BQAAAAA=&#10;">
              <v:fill on="f" focussize="0,0"/>
              <v:stroke on="f" weight="1.25pt"/>
              <v:imagedata o:title=""/>
              <o:lock v:ext="edit" aspectratio="f"/>
              <v:textbox inset="0mm,0mm,0mm,0mm" style="mso-fit-shape-to-text:t;">
                <w:txbxContent>
                  <w:p>
                    <w:pPr>
                      <w:pStyle w:val="11"/>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6" w:space="0"/>
      </w:pBdr>
      <w:jc w:val="center"/>
      <w:rPr>
        <w:rFonts w:hint="eastAsia" w:ascii="华文中宋" w:hAnsi="华文中宋" w:eastAsia="华文中宋"/>
        <w:sz w:val="21"/>
        <w:szCs w:val="21"/>
      </w:rPr>
    </w:pPr>
    <w:r>
      <w:rPr>
        <w:rFonts w:hint="eastAsia" w:ascii="华文中宋" w:hAnsi="华文中宋" w:eastAsia="华文中宋"/>
        <w:sz w:val="21"/>
        <w:szCs w:val="21"/>
      </w:rPr>
      <w:t>华 中 科 技 大 学 毕 业 设 计( 论 文 )</w:t>
    </w:r>
  </w:p>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6" w:space="0"/>
      </w:pBdr>
      <w:jc w:val="center"/>
      <w:rPr>
        <w:rFonts w:hint="eastAsia" w:ascii="华文中宋" w:hAnsi="华文中宋" w:eastAsia="华文中宋"/>
        <w:sz w:val="21"/>
        <w:szCs w:val="21"/>
      </w:rPr>
    </w:pPr>
    <w:r>
      <w:rPr>
        <w:rFonts w:hint="eastAsia" w:ascii="华文中宋" w:hAnsi="华文中宋" w:eastAsia="华文中宋"/>
        <w:sz w:val="21"/>
        <w:szCs w:val="21"/>
      </w:rPr>
      <w:t>华 中 科 技 大 学 毕 业 设 计( 论 文 )</w:t>
    </w:r>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CF9CA0"/>
    <w:multiLevelType w:val="singleLevel"/>
    <w:tmpl w:val="C9CF9CA0"/>
    <w:lvl w:ilvl="0" w:tentative="0">
      <w:start w:val="1"/>
      <w:numFmt w:val="decimal"/>
      <w:suff w:val="nothing"/>
      <w:lvlText w:val="（%1）"/>
      <w:lvlJc w:val="left"/>
      <w:rPr>
        <w:rFonts w:hint="default"/>
        <w:color w:val="auto"/>
      </w:rPr>
    </w:lvl>
  </w:abstractNum>
  <w:abstractNum w:abstractNumId="1">
    <w:nsid w:val="409251E5"/>
    <w:multiLevelType w:val="multilevel"/>
    <w:tmpl w:val="409251E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D2D9187"/>
    <w:multiLevelType w:val="singleLevel"/>
    <w:tmpl w:val="6D2D9187"/>
    <w:lvl w:ilvl="0" w:tentative="0">
      <w:start w:val="1"/>
      <w:numFmt w:val="decimal"/>
      <w:suff w:val="nothing"/>
      <w:lvlText w:val="（%1）"/>
      <w:lvlJc w:val="left"/>
    </w:lvl>
  </w:abstractNum>
  <w:abstractNum w:abstractNumId="3">
    <w:nsid w:val="7DED27C8"/>
    <w:multiLevelType w:val="singleLevel"/>
    <w:tmpl w:val="7DED27C8"/>
    <w:lvl w:ilvl="0" w:tentative="0">
      <w:start w:val="1"/>
      <w:numFmt w:val="chineseCounting"/>
      <w:suff w:val="nothing"/>
      <w:lvlText w:val="第%1章，"/>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2C7"/>
    <w:rsid w:val="00001732"/>
    <w:rsid w:val="00004F8C"/>
    <w:rsid w:val="00005028"/>
    <w:rsid w:val="00005C4F"/>
    <w:rsid w:val="00006974"/>
    <w:rsid w:val="00013BDD"/>
    <w:rsid w:val="0001489D"/>
    <w:rsid w:val="00015DDD"/>
    <w:rsid w:val="00017DDC"/>
    <w:rsid w:val="00021DE2"/>
    <w:rsid w:val="00030193"/>
    <w:rsid w:val="000308AB"/>
    <w:rsid w:val="000322C1"/>
    <w:rsid w:val="00035F0D"/>
    <w:rsid w:val="00035F75"/>
    <w:rsid w:val="00037557"/>
    <w:rsid w:val="000412FD"/>
    <w:rsid w:val="00044531"/>
    <w:rsid w:val="00044D34"/>
    <w:rsid w:val="000461FA"/>
    <w:rsid w:val="00047876"/>
    <w:rsid w:val="00050B8F"/>
    <w:rsid w:val="00051121"/>
    <w:rsid w:val="00052878"/>
    <w:rsid w:val="00053D68"/>
    <w:rsid w:val="000566D0"/>
    <w:rsid w:val="000624FE"/>
    <w:rsid w:val="00065EAF"/>
    <w:rsid w:val="00072126"/>
    <w:rsid w:val="00073120"/>
    <w:rsid w:val="00073DE6"/>
    <w:rsid w:val="00076401"/>
    <w:rsid w:val="000765C6"/>
    <w:rsid w:val="00077995"/>
    <w:rsid w:val="0008236F"/>
    <w:rsid w:val="0008359A"/>
    <w:rsid w:val="00084788"/>
    <w:rsid w:val="00084AD6"/>
    <w:rsid w:val="00090B18"/>
    <w:rsid w:val="00094033"/>
    <w:rsid w:val="000957FA"/>
    <w:rsid w:val="00097189"/>
    <w:rsid w:val="000978B7"/>
    <w:rsid w:val="000A02A8"/>
    <w:rsid w:val="000A4815"/>
    <w:rsid w:val="000A636F"/>
    <w:rsid w:val="000A6C51"/>
    <w:rsid w:val="000A7312"/>
    <w:rsid w:val="000A7CA8"/>
    <w:rsid w:val="000B1C7D"/>
    <w:rsid w:val="000B2689"/>
    <w:rsid w:val="000B2967"/>
    <w:rsid w:val="000B491D"/>
    <w:rsid w:val="000B7317"/>
    <w:rsid w:val="000C012F"/>
    <w:rsid w:val="000C1A5F"/>
    <w:rsid w:val="000C1ECA"/>
    <w:rsid w:val="000C2B20"/>
    <w:rsid w:val="000C3C11"/>
    <w:rsid w:val="000C7506"/>
    <w:rsid w:val="000D0ECE"/>
    <w:rsid w:val="000D101F"/>
    <w:rsid w:val="000D4988"/>
    <w:rsid w:val="000D4F86"/>
    <w:rsid w:val="000D6C62"/>
    <w:rsid w:val="000E2BD1"/>
    <w:rsid w:val="000E423B"/>
    <w:rsid w:val="000E6E9C"/>
    <w:rsid w:val="000E7911"/>
    <w:rsid w:val="000F6A09"/>
    <w:rsid w:val="000F71F0"/>
    <w:rsid w:val="000F72AD"/>
    <w:rsid w:val="0010055D"/>
    <w:rsid w:val="00103033"/>
    <w:rsid w:val="001048AE"/>
    <w:rsid w:val="00106A62"/>
    <w:rsid w:val="001100BA"/>
    <w:rsid w:val="001112C8"/>
    <w:rsid w:val="0011231B"/>
    <w:rsid w:val="00112712"/>
    <w:rsid w:val="00116A45"/>
    <w:rsid w:val="00116F24"/>
    <w:rsid w:val="001173F1"/>
    <w:rsid w:val="00123C85"/>
    <w:rsid w:val="00131037"/>
    <w:rsid w:val="00131A48"/>
    <w:rsid w:val="00131CDB"/>
    <w:rsid w:val="00134FC1"/>
    <w:rsid w:val="00142767"/>
    <w:rsid w:val="00151398"/>
    <w:rsid w:val="001529A8"/>
    <w:rsid w:val="00154BBC"/>
    <w:rsid w:val="00154DC3"/>
    <w:rsid w:val="00155B81"/>
    <w:rsid w:val="00155D42"/>
    <w:rsid w:val="001579AC"/>
    <w:rsid w:val="001608BE"/>
    <w:rsid w:val="00163D07"/>
    <w:rsid w:val="00164223"/>
    <w:rsid w:val="00170CE9"/>
    <w:rsid w:val="00173343"/>
    <w:rsid w:val="001755D9"/>
    <w:rsid w:val="00175A32"/>
    <w:rsid w:val="0017617E"/>
    <w:rsid w:val="001775FA"/>
    <w:rsid w:val="001801EE"/>
    <w:rsid w:val="00181EAF"/>
    <w:rsid w:val="00182A29"/>
    <w:rsid w:val="00185800"/>
    <w:rsid w:val="00185EBD"/>
    <w:rsid w:val="0018693C"/>
    <w:rsid w:val="00187C7A"/>
    <w:rsid w:val="0019074D"/>
    <w:rsid w:val="00191EE7"/>
    <w:rsid w:val="00192E61"/>
    <w:rsid w:val="001A01C1"/>
    <w:rsid w:val="001A12E5"/>
    <w:rsid w:val="001A18E1"/>
    <w:rsid w:val="001A40B4"/>
    <w:rsid w:val="001A693F"/>
    <w:rsid w:val="001B206B"/>
    <w:rsid w:val="001B5EA7"/>
    <w:rsid w:val="001B5EB3"/>
    <w:rsid w:val="001B5F65"/>
    <w:rsid w:val="001C163E"/>
    <w:rsid w:val="001C2AB7"/>
    <w:rsid w:val="001C39CB"/>
    <w:rsid w:val="001C3AA1"/>
    <w:rsid w:val="001C403B"/>
    <w:rsid w:val="001C5ADD"/>
    <w:rsid w:val="001C6090"/>
    <w:rsid w:val="001C6837"/>
    <w:rsid w:val="001C71FF"/>
    <w:rsid w:val="001D0432"/>
    <w:rsid w:val="001D1F84"/>
    <w:rsid w:val="001D2FD2"/>
    <w:rsid w:val="001D4636"/>
    <w:rsid w:val="001D47C2"/>
    <w:rsid w:val="001D5D46"/>
    <w:rsid w:val="001D5D47"/>
    <w:rsid w:val="001D7731"/>
    <w:rsid w:val="001D7DF8"/>
    <w:rsid w:val="001E1F16"/>
    <w:rsid w:val="001E2AD9"/>
    <w:rsid w:val="001E3694"/>
    <w:rsid w:val="001E3E1F"/>
    <w:rsid w:val="001E445D"/>
    <w:rsid w:val="001E5E0F"/>
    <w:rsid w:val="001E602F"/>
    <w:rsid w:val="001E714C"/>
    <w:rsid w:val="001E768C"/>
    <w:rsid w:val="001F5052"/>
    <w:rsid w:val="001F6F6C"/>
    <w:rsid w:val="001F7196"/>
    <w:rsid w:val="00200535"/>
    <w:rsid w:val="002013A0"/>
    <w:rsid w:val="002017F1"/>
    <w:rsid w:val="00201E2A"/>
    <w:rsid w:val="00201F8E"/>
    <w:rsid w:val="00202424"/>
    <w:rsid w:val="00202814"/>
    <w:rsid w:val="00203F28"/>
    <w:rsid w:val="002049B4"/>
    <w:rsid w:val="00204F0D"/>
    <w:rsid w:val="00206125"/>
    <w:rsid w:val="00207165"/>
    <w:rsid w:val="00207B93"/>
    <w:rsid w:val="00210998"/>
    <w:rsid w:val="00214139"/>
    <w:rsid w:val="00214242"/>
    <w:rsid w:val="002152E0"/>
    <w:rsid w:val="00220011"/>
    <w:rsid w:val="00221079"/>
    <w:rsid w:val="0022174E"/>
    <w:rsid w:val="00222F0A"/>
    <w:rsid w:val="0022308E"/>
    <w:rsid w:val="00225953"/>
    <w:rsid w:val="002260D9"/>
    <w:rsid w:val="002267A1"/>
    <w:rsid w:val="00226AB8"/>
    <w:rsid w:val="00226E6B"/>
    <w:rsid w:val="002303C4"/>
    <w:rsid w:val="00231716"/>
    <w:rsid w:val="00232F81"/>
    <w:rsid w:val="002337ED"/>
    <w:rsid w:val="002349F6"/>
    <w:rsid w:val="00234DB5"/>
    <w:rsid w:val="002357E9"/>
    <w:rsid w:val="00236454"/>
    <w:rsid w:val="00236809"/>
    <w:rsid w:val="002368E5"/>
    <w:rsid w:val="00237810"/>
    <w:rsid w:val="00237E88"/>
    <w:rsid w:val="00243240"/>
    <w:rsid w:val="00243252"/>
    <w:rsid w:val="002436B2"/>
    <w:rsid w:val="0024456D"/>
    <w:rsid w:val="0024547A"/>
    <w:rsid w:val="00247355"/>
    <w:rsid w:val="00250862"/>
    <w:rsid w:val="00252A86"/>
    <w:rsid w:val="00252BFC"/>
    <w:rsid w:val="00253882"/>
    <w:rsid w:val="00254498"/>
    <w:rsid w:val="002549A4"/>
    <w:rsid w:val="002556A3"/>
    <w:rsid w:val="002562BB"/>
    <w:rsid w:val="00257A30"/>
    <w:rsid w:val="002603DA"/>
    <w:rsid w:val="002609FD"/>
    <w:rsid w:val="00260F94"/>
    <w:rsid w:val="00263634"/>
    <w:rsid w:val="0026560B"/>
    <w:rsid w:val="0026659F"/>
    <w:rsid w:val="00270783"/>
    <w:rsid w:val="00271E50"/>
    <w:rsid w:val="00272F19"/>
    <w:rsid w:val="00274465"/>
    <w:rsid w:val="0027460D"/>
    <w:rsid w:val="00275BD1"/>
    <w:rsid w:val="00276C46"/>
    <w:rsid w:val="002774CC"/>
    <w:rsid w:val="00283158"/>
    <w:rsid w:val="0028331E"/>
    <w:rsid w:val="002860DB"/>
    <w:rsid w:val="00286292"/>
    <w:rsid w:val="00287154"/>
    <w:rsid w:val="00287CF7"/>
    <w:rsid w:val="00293514"/>
    <w:rsid w:val="00294DAD"/>
    <w:rsid w:val="00295579"/>
    <w:rsid w:val="00297093"/>
    <w:rsid w:val="002A0783"/>
    <w:rsid w:val="002A1EE7"/>
    <w:rsid w:val="002A3E43"/>
    <w:rsid w:val="002A40D9"/>
    <w:rsid w:val="002A6CDE"/>
    <w:rsid w:val="002B0B3F"/>
    <w:rsid w:val="002B0BDE"/>
    <w:rsid w:val="002B0FC5"/>
    <w:rsid w:val="002B1E4A"/>
    <w:rsid w:val="002B2024"/>
    <w:rsid w:val="002B23A8"/>
    <w:rsid w:val="002B2BC0"/>
    <w:rsid w:val="002B3961"/>
    <w:rsid w:val="002B3E63"/>
    <w:rsid w:val="002B5B77"/>
    <w:rsid w:val="002B60C1"/>
    <w:rsid w:val="002B745F"/>
    <w:rsid w:val="002C10FD"/>
    <w:rsid w:val="002C52D6"/>
    <w:rsid w:val="002C5FA8"/>
    <w:rsid w:val="002C71EA"/>
    <w:rsid w:val="002C7763"/>
    <w:rsid w:val="002D0E77"/>
    <w:rsid w:val="002D3176"/>
    <w:rsid w:val="002D61E4"/>
    <w:rsid w:val="002D661A"/>
    <w:rsid w:val="002E2C5F"/>
    <w:rsid w:val="002E3085"/>
    <w:rsid w:val="002E31DB"/>
    <w:rsid w:val="002E6C09"/>
    <w:rsid w:val="002F2DA0"/>
    <w:rsid w:val="002F4400"/>
    <w:rsid w:val="002F463C"/>
    <w:rsid w:val="002F544E"/>
    <w:rsid w:val="00300131"/>
    <w:rsid w:val="00301689"/>
    <w:rsid w:val="00302586"/>
    <w:rsid w:val="00302C87"/>
    <w:rsid w:val="00302DD1"/>
    <w:rsid w:val="003036D8"/>
    <w:rsid w:val="00304692"/>
    <w:rsid w:val="003053BD"/>
    <w:rsid w:val="00306324"/>
    <w:rsid w:val="00306764"/>
    <w:rsid w:val="00307D6C"/>
    <w:rsid w:val="003101F4"/>
    <w:rsid w:val="00312140"/>
    <w:rsid w:val="00312CF2"/>
    <w:rsid w:val="00315B8F"/>
    <w:rsid w:val="00317FA5"/>
    <w:rsid w:val="0032056F"/>
    <w:rsid w:val="00320B08"/>
    <w:rsid w:val="003226CB"/>
    <w:rsid w:val="00323B35"/>
    <w:rsid w:val="00324ADB"/>
    <w:rsid w:val="003252FD"/>
    <w:rsid w:val="00326518"/>
    <w:rsid w:val="00327C77"/>
    <w:rsid w:val="00330B0B"/>
    <w:rsid w:val="003330CF"/>
    <w:rsid w:val="00333AE9"/>
    <w:rsid w:val="00334C33"/>
    <w:rsid w:val="0033503F"/>
    <w:rsid w:val="00335EC4"/>
    <w:rsid w:val="003376BB"/>
    <w:rsid w:val="00341488"/>
    <w:rsid w:val="003415AA"/>
    <w:rsid w:val="00342A97"/>
    <w:rsid w:val="00344E93"/>
    <w:rsid w:val="00345BC4"/>
    <w:rsid w:val="00345CF8"/>
    <w:rsid w:val="00346C05"/>
    <w:rsid w:val="00351664"/>
    <w:rsid w:val="003526B3"/>
    <w:rsid w:val="00354D29"/>
    <w:rsid w:val="003561EC"/>
    <w:rsid w:val="003563DF"/>
    <w:rsid w:val="00356927"/>
    <w:rsid w:val="00356FDA"/>
    <w:rsid w:val="00357E3D"/>
    <w:rsid w:val="003605DA"/>
    <w:rsid w:val="003605ED"/>
    <w:rsid w:val="0036125C"/>
    <w:rsid w:val="003625C8"/>
    <w:rsid w:val="00362DD7"/>
    <w:rsid w:val="00363063"/>
    <w:rsid w:val="003648F7"/>
    <w:rsid w:val="00366B27"/>
    <w:rsid w:val="00366DA8"/>
    <w:rsid w:val="003706D2"/>
    <w:rsid w:val="0037100A"/>
    <w:rsid w:val="0037575C"/>
    <w:rsid w:val="0038042D"/>
    <w:rsid w:val="00380BD8"/>
    <w:rsid w:val="00383C6F"/>
    <w:rsid w:val="00384030"/>
    <w:rsid w:val="003851A0"/>
    <w:rsid w:val="00386247"/>
    <w:rsid w:val="00386A26"/>
    <w:rsid w:val="0039243A"/>
    <w:rsid w:val="00392BCB"/>
    <w:rsid w:val="00393446"/>
    <w:rsid w:val="003951EB"/>
    <w:rsid w:val="00395B4C"/>
    <w:rsid w:val="00395F9D"/>
    <w:rsid w:val="003961A4"/>
    <w:rsid w:val="003A3360"/>
    <w:rsid w:val="003A3E2B"/>
    <w:rsid w:val="003A59A2"/>
    <w:rsid w:val="003A6F61"/>
    <w:rsid w:val="003B36A7"/>
    <w:rsid w:val="003B40A9"/>
    <w:rsid w:val="003B6597"/>
    <w:rsid w:val="003C088B"/>
    <w:rsid w:val="003C0FEA"/>
    <w:rsid w:val="003C1993"/>
    <w:rsid w:val="003C1ABB"/>
    <w:rsid w:val="003C1D37"/>
    <w:rsid w:val="003C4AB5"/>
    <w:rsid w:val="003C59A5"/>
    <w:rsid w:val="003C6147"/>
    <w:rsid w:val="003C7210"/>
    <w:rsid w:val="003C7DBF"/>
    <w:rsid w:val="003D2400"/>
    <w:rsid w:val="003D30EB"/>
    <w:rsid w:val="003D4344"/>
    <w:rsid w:val="003D4E85"/>
    <w:rsid w:val="003D52F0"/>
    <w:rsid w:val="003D5BCA"/>
    <w:rsid w:val="003E00BB"/>
    <w:rsid w:val="003E3101"/>
    <w:rsid w:val="003E3B11"/>
    <w:rsid w:val="003E4ED3"/>
    <w:rsid w:val="003E5267"/>
    <w:rsid w:val="003E5FB0"/>
    <w:rsid w:val="003E797C"/>
    <w:rsid w:val="003F11EE"/>
    <w:rsid w:val="003F45DF"/>
    <w:rsid w:val="003F660C"/>
    <w:rsid w:val="00400149"/>
    <w:rsid w:val="00402407"/>
    <w:rsid w:val="00402CE7"/>
    <w:rsid w:val="00402E0B"/>
    <w:rsid w:val="00402F57"/>
    <w:rsid w:val="00403BB3"/>
    <w:rsid w:val="004065A4"/>
    <w:rsid w:val="00410CB2"/>
    <w:rsid w:val="004112C2"/>
    <w:rsid w:val="00411AFF"/>
    <w:rsid w:val="00412A10"/>
    <w:rsid w:val="00412AD1"/>
    <w:rsid w:val="00412E12"/>
    <w:rsid w:val="00413562"/>
    <w:rsid w:val="0041612C"/>
    <w:rsid w:val="00416E96"/>
    <w:rsid w:val="0041732E"/>
    <w:rsid w:val="00421861"/>
    <w:rsid w:val="00425D24"/>
    <w:rsid w:val="004268D3"/>
    <w:rsid w:val="00427132"/>
    <w:rsid w:val="00432488"/>
    <w:rsid w:val="00432B19"/>
    <w:rsid w:val="004338F3"/>
    <w:rsid w:val="00436B88"/>
    <w:rsid w:val="00441882"/>
    <w:rsid w:val="0044475F"/>
    <w:rsid w:val="004449F9"/>
    <w:rsid w:val="00446E97"/>
    <w:rsid w:val="00446F27"/>
    <w:rsid w:val="004476CA"/>
    <w:rsid w:val="00450542"/>
    <w:rsid w:val="0045122F"/>
    <w:rsid w:val="00453EC1"/>
    <w:rsid w:val="00453F68"/>
    <w:rsid w:val="00454609"/>
    <w:rsid w:val="004556AA"/>
    <w:rsid w:val="00460FE4"/>
    <w:rsid w:val="0046138B"/>
    <w:rsid w:val="004627D8"/>
    <w:rsid w:val="00464E16"/>
    <w:rsid w:val="00465F20"/>
    <w:rsid w:val="00470E80"/>
    <w:rsid w:val="00471EAB"/>
    <w:rsid w:val="00472B4B"/>
    <w:rsid w:val="0047355E"/>
    <w:rsid w:val="00473A24"/>
    <w:rsid w:val="00473C41"/>
    <w:rsid w:val="00475DC9"/>
    <w:rsid w:val="0047685D"/>
    <w:rsid w:val="00477CFE"/>
    <w:rsid w:val="00477EB3"/>
    <w:rsid w:val="00482FD8"/>
    <w:rsid w:val="00484114"/>
    <w:rsid w:val="004866F6"/>
    <w:rsid w:val="00490D69"/>
    <w:rsid w:val="00491BDA"/>
    <w:rsid w:val="0049447D"/>
    <w:rsid w:val="004946B0"/>
    <w:rsid w:val="004961AD"/>
    <w:rsid w:val="00496274"/>
    <w:rsid w:val="004A0988"/>
    <w:rsid w:val="004A1073"/>
    <w:rsid w:val="004A336D"/>
    <w:rsid w:val="004A365A"/>
    <w:rsid w:val="004A5002"/>
    <w:rsid w:val="004A6E8A"/>
    <w:rsid w:val="004B1120"/>
    <w:rsid w:val="004C1BDB"/>
    <w:rsid w:val="004C24A2"/>
    <w:rsid w:val="004C4811"/>
    <w:rsid w:val="004C6B1F"/>
    <w:rsid w:val="004C6C9F"/>
    <w:rsid w:val="004C6DA2"/>
    <w:rsid w:val="004C779D"/>
    <w:rsid w:val="004C7D7F"/>
    <w:rsid w:val="004D0144"/>
    <w:rsid w:val="004D126C"/>
    <w:rsid w:val="004D2B88"/>
    <w:rsid w:val="004D336C"/>
    <w:rsid w:val="004D39F8"/>
    <w:rsid w:val="004D737D"/>
    <w:rsid w:val="004E01DE"/>
    <w:rsid w:val="004E0CD5"/>
    <w:rsid w:val="004E1D4F"/>
    <w:rsid w:val="004E24B8"/>
    <w:rsid w:val="004E26FA"/>
    <w:rsid w:val="004E3A5A"/>
    <w:rsid w:val="004E5206"/>
    <w:rsid w:val="004F1A73"/>
    <w:rsid w:val="004F33FE"/>
    <w:rsid w:val="004F4366"/>
    <w:rsid w:val="004F6334"/>
    <w:rsid w:val="004F76E8"/>
    <w:rsid w:val="005015FF"/>
    <w:rsid w:val="00501E83"/>
    <w:rsid w:val="005024F1"/>
    <w:rsid w:val="00503FC7"/>
    <w:rsid w:val="0050558C"/>
    <w:rsid w:val="00506993"/>
    <w:rsid w:val="00511459"/>
    <w:rsid w:val="00515DF0"/>
    <w:rsid w:val="005202CE"/>
    <w:rsid w:val="00520F2C"/>
    <w:rsid w:val="005221E8"/>
    <w:rsid w:val="005246C6"/>
    <w:rsid w:val="00524CFE"/>
    <w:rsid w:val="00530128"/>
    <w:rsid w:val="005305E5"/>
    <w:rsid w:val="0053249B"/>
    <w:rsid w:val="0053289E"/>
    <w:rsid w:val="005330D3"/>
    <w:rsid w:val="0053398C"/>
    <w:rsid w:val="00534152"/>
    <w:rsid w:val="0053523A"/>
    <w:rsid w:val="005352B8"/>
    <w:rsid w:val="0053578F"/>
    <w:rsid w:val="00536BD7"/>
    <w:rsid w:val="00537694"/>
    <w:rsid w:val="00537788"/>
    <w:rsid w:val="00537920"/>
    <w:rsid w:val="005411B7"/>
    <w:rsid w:val="00541303"/>
    <w:rsid w:val="0054559A"/>
    <w:rsid w:val="00547939"/>
    <w:rsid w:val="00550B85"/>
    <w:rsid w:val="005515B0"/>
    <w:rsid w:val="00551D77"/>
    <w:rsid w:val="00551E1E"/>
    <w:rsid w:val="0055763E"/>
    <w:rsid w:val="005609A9"/>
    <w:rsid w:val="00562061"/>
    <w:rsid w:val="00562336"/>
    <w:rsid w:val="00563C5D"/>
    <w:rsid w:val="00563E99"/>
    <w:rsid w:val="00565D11"/>
    <w:rsid w:val="00575140"/>
    <w:rsid w:val="00580806"/>
    <w:rsid w:val="00581041"/>
    <w:rsid w:val="0058170D"/>
    <w:rsid w:val="00583538"/>
    <w:rsid w:val="00584283"/>
    <w:rsid w:val="005862C1"/>
    <w:rsid w:val="0058651F"/>
    <w:rsid w:val="005866A0"/>
    <w:rsid w:val="005869F4"/>
    <w:rsid w:val="00586D57"/>
    <w:rsid w:val="00587AD8"/>
    <w:rsid w:val="00591379"/>
    <w:rsid w:val="00591491"/>
    <w:rsid w:val="0059471A"/>
    <w:rsid w:val="00595002"/>
    <w:rsid w:val="00596438"/>
    <w:rsid w:val="005A2593"/>
    <w:rsid w:val="005A27A8"/>
    <w:rsid w:val="005A6D49"/>
    <w:rsid w:val="005A7160"/>
    <w:rsid w:val="005A7C6A"/>
    <w:rsid w:val="005B19FC"/>
    <w:rsid w:val="005B2514"/>
    <w:rsid w:val="005B2A0C"/>
    <w:rsid w:val="005B48DA"/>
    <w:rsid w:val="005B4EA9"/>
    <w:rsid w:val="005B70C6"/>
    <w:rsid w:val="005B7731"/>
    <w:rsid w:val="005B78C5"/>
    <w:rsid w:val="005B7DF3"/>
    <w:rsid w:val="005C0F62"/>
    <w:rsid w:val="005C4499"/>
    <w:rsid w:val="005C6036"/>
    <w:rsid w:val="005C653A"/>
    <w:rsid w:val="005D0CA8"/>
    <w:rsid w:val="005D1A26"/>
    <w:rsid w:val="005D2706"/>
    <w:rsid w:val="005D2F87"/>
    <w:rsid w:val="005D7CC5"/>
    <w:rsid w:val="005E1798"/>
    <w:rsid w:val="005E216F"/>
    <w:rsid w:val="005E45C9"/>
    <w:rsid w:val="005E54A5"/>
    <w:rsid w:val="005E6028"/>
    <w:rsid w:val="005F3CE5"/>
    <w:rsid w:val="005F6040"/>
    <w:rsid w:val="005F7A5B"/>
    <w:rsid w:val="00600998"/>
    <w:rsid w:val="00611580"/>
    <w:rsid w:val="00611E19"/>
    <w:rsid w:val="00612BA0"/>
    <w:rsid w:val="00613F78"/>
    <w:rsid w:val="006156B7"/>
    <w:rsid w:val="00616920"/>
    <w:rsid w:val="00620480"/>
    <w:rsid w:val="006213B1"/>
    <w:rsid w:val="006218D4"/>
    <w:rsid w:val="00621CA4"/>
    <w:rsid w:val="00624400"/>
    <w:rsid w:val="00625FC0"/>
    <w:rsid w:val="0062609A"/>
    <w:rsid w:val="00631900"/>
    <w:rsid w:val="00632B29"/>
    <w:rsid w:val="0063305C"/>
    <w:rsid w:val="0063316E"/>
    <w:rsid w:val="00633FE8"/>
    <w:rsid w:val="0063584D"/>
    <w:rsid w:val="00637525"/>
    <w:rsid w:val="00637D40"/>
    <w:rsid w:val="00641434"/>
    <w:rsid w:val="0064170D"/>
    <w:rsid w:val="006465CD"/>
    <w:rsid w:val="00655736"/>
    <w:rsid w:val="00655FDA"/>
    <w:rsid w:val="00656A7A"/>
    <w:rsid w:val="00656FFB"/>
    <w:rsid w:val="0066285C"/>
    <w:rsid w:val="00662871"/>
    <w:rsid w:val="00663B1D"/>
    <w:rsid w:val="0066642C"/>
    <w:rsid w:val="00667490"/>
    <w:rsid w:val="00667773"/>
    <w:rsid w:val="00667934"/>
    <w:rsid w:val="00667AC1"/>
    <w:rsid w:val="00671C5A"/>
    <w:rsid w:val="006736A5"/>
    <w:rsid w:val="0067374A"/>
    <w:rsid w:val="00673ACC"/>
    <w:rsid w:val="00675FEF"/>
    <w:rsid w:val="0067675B"/>
    <w:rsid w:val="0067677C"/>
    <w:rsid w:val="0068058F"/>
    <w:rsid w:val="00682D18"/>
    <w:rsid w:val="00682FA9"/>
    <w:rsid w:val="00686D90"/>
    <w:rsid w:val="00686F0B"/>
    <w:rsid w:val="006907AA"/>
    <w:rsid w:val="00690F55"/>
    <w:rsid w:val="00691617"/>
    <w:rsid w:val="00692093"/>
    <w:rsid w:val="006920AA"/>
    <w:rsid w:val="006939A3"/>
    <w:rsid w:val="006940F9"/>
    <w:rsid w:val="00694735"/>
    <w:rsid w:val="00697F31"/>
    <w:rsid w:val="006A0763"/>
    <w:rsid w:val="006A3F7A"/>
    <w:rsid w:val="006A458A"/>
    <w:rsid w:val="006A5860"/>
    <w:rsid w:val="006B0D3C"/>
    <w:rsid w:val="006B1889"/>
    <w:rsid w:val="006B2111"/>
    <w:rsid w:val="006B2C2F"/>
    <w:rsid w:val="006B392D"/>
    <w:rsid w:val="006B3A4B"/>
    <w:rsid w:val="006B5B1B"/>
    <w:rsid w:val="006B5EE8"/>
    <w:rsid w:val="006B6BD2"/>
    <w:rsid w:val="006B6F86"/>
    <w:rsid w:val="006B707C"/>
    <w:rsid w:val="006B7CD6"/>
    <w:rsid w:val="006C0E6C"/>
    <w:rsid w:val="006C30EC"/>
    <w:rsid w:val="006C4EA6"/>
    <w:rsid w:val="006C5799"/>
    <w:rsid w:val="006C67D6"/>
    <w:rsid w:val="006C7415"/>
    <w:rsid w:val="006C7BEF"/>
    <w:rsid w:val="006C7F4C"/>
    <w:rsid w:val="006D3FA6"/>
    <w:rsid w:val="006D5028"/>
    <w:rsid w:val="006D5AB0"/>
    <w:rsid w:val="006E0087"/>
    <w:rsid w:val="006E0BAB"/>
    <w:rsid w:val="006E0F14"/>
    <w:rsid w:val="006E12BB"/>
    <w:rsid w:val="006E17AB"/>
    <w:rsid w:val="006E23ED"/>
    <w:rsid w:val="006E4A00"/>
    <w:rsid w:val="006E5248"/>
    <w:rsid w:val="006E5466"/>
    <w:rsid w:val="006E5637"/>
    <w:rsid w:val="006E6745"/>
    <w:rsid w:val="006E73BC"/>
    <w:rsid w:val="006E78C0"/>
    <w:rsid w:val="006F0D1E"/>
    <w:rsid w:val="006F0E73"/>
    <w:rsid w:val="006F1463"/>
    <w:rsid w:val="006F1C80"/>
    <w:rsid w:val="006F360F"/>
    <w:rsid w:val="006F40E3"/>
    <w:rsid w:val="006F6543"/>
    <w:rsid w:val="006F6952"/>
    <w:rsid w:val="006F72D4"/>
    <w:rsid w:val="006F7B0E"/>
    <w:rsid w:val="00700A2C"/>
    <w:rsid w:val="0070135A"/>
    <w:rsid w:val="0070276A"/>
    <w:rsid w:val="00706F79"/>
    <w:rsid w:val="0070700D"/>
    <w:rsid w:val="00710A1D"/>
    <w:rsid w:val="00712374"/>
    <w:rsid w:val="007136DE"/>
    <w:rsid w:val="007158A6"/>
    <w:rsid w:val="007158CD"/>
    <w:rsid w:val="007160A1"/>
    <w:rsid w:val="0071732B"/>
    <w:rsid w:val="00721A96"/>
    <w:rsid w:val="00721E5C"/>
    <w:rsid w:val="00721ED7"/>
    <w:rsid w:val="007254E0"/>
    <w:rsid w:val="0073127D"/>
    <w:rsid w:val="00732283"/>
    <w:rsid w:val="007343D3"/>
    <w:rsid w:val="00734E92"/>
    <w:rsid w:val="0073533E"/>
    <w:rsid w:val="007361FC"/>
    <w:rsid w:val="0073623C"/>
    <w:rsid w:val="007417F5"/>
    <w:rsid w:val="00741D25"/>
    <w:rsid w:val="00741D82"/>
    <w:rsid w:val="0074209F"/>
    <w:rsid w:val="00743159"/>
    <w:rsid w:val="00745BC1"/>
    <w:rsid w:val="00745F77"/>
    <w:rsid w:val="00746FA9"/>
    <w:rsid w:val="007470AA"/>
    <w:rsid w:val="00747CA6"/>
    <w:rsid w:val="007503C5"/>
    <w:rsid w:val="00750665"/>
    <w:rsid w:val="007514F4"/>
    <w:rsid w:val="00751E62"/>
    <w:rsid w:val="00752946"/>
    <w:rsid w:val="00752E8C"/>
    <w:rsid w:val="0075421D"/>
    <w:rsid w:val="00754888"/>
    <w:rsid w:val="007560FD"/>
    <w:rsid w:val="00756502"/>
    <w:rsid w:val="0075756A"/>
    <w:rsid w:val="00762EAE"/>
    <w:rsid w:val="00764E6B"/>
    <w:rsid w:val="00765A73"/>
    <w:rsid w:val="00766459"/>
    <w:rsid w:val="007667CE"/>
    <w:rsid w:val="00766EAD"/>
    <w:rsid w:val="007701DC"/>
    <w:rsid w:val="00770325"/>
    <w:rsid w:val="007708E3"/>
    <w:rsid w:val="00770B10"/>
    <w:rsid w:val="00771C21"/>
    <w:rsid w:val="007726EE"/>
    <w:rsid w:val="00773DAC"/>
    <w:rsid w:val="007746DB"/>
    <w:rsid w:val="00776347"/>
    <w:rsid w:val="007763B7"/>
    <w:rsid w:val="00776990"/>
    <w:rsid w:val="00776C13"/>
    <w:rsid w:val="00777B74"/>
    <w:rsid w:val="0078052C"/>
    <w:rsid w:val="007825DF"/>
    <w:rsid w:val="007854DF"/>
    <w:rsid w:val="00786721"/>
    <w:rsid w:val="0078699F"/>
    <w:rsid w:val="00786C9B"/>
    <w:rsid w:val="007875C8"/>
    <w:rsid w:val="007916A1"/>
    <w:rsid w:val="007921E2"/>
    <w:rsid w:val="00792FFC"/>
    <w:rsid w:val="0079453E"/>
    <w:rsid w:val="0079490B"/>
    <w:rsid w:val="00795006"/>
    <w:rsid w:val="00797C64"/>
    <w:rsid w:val="007A0549"/>
    <w:rsid w:val="007B3807"/>
    <w:rsid w:val="007B4639"/>
    <w:rsid w:val="007B559D"/>
    <w:rsid w:val="007C2694"/>
    <w:rsid w:val="007C30AD"/>
    <w:rsid w:val="007C3229"/>
    <w:rsid w:val="007C3DBB"/>
    <w:rsid w:val="007C452C"/>
    <w:rsid w:val="007C47CC"/>
    <w:rsid w:val="007C4A24"/>
    <w:rsid w:val="007C4F77"/>
    <w:rsid w:val="007D203D"/>
    <w:rsid w:val="007E2B3E"/>
    <w:rsid w:val="007E33CD"/>
    <w:rsid w:val="007E4242"/>
    <w:rsid w:val="007E4B54"/>
    <w:rsid w:val="007E6990"/>
    <w:rsid w:val="007F22CF"/>
    <w:rsid w:val="007F2F9B"/>
    <w:rsid w:val="007F5473"/>
    <w:rsid w:val="007F78E9"/>
    <w:rsid w:val="008011CB"/>
    <w:rsid w:val="00805EF5"/>
    <w:rsid w:val="00806DB8"/>
    <w:rsid w:val="00807872"/>
    <w:rsid w:val="00810614"/>
    <w:rsid w:val="008119F3"/>
    <w:rsid w:val="008130A9"/>
    <w:rsid w:val="00813779"/>
    <w:rsid w:val="00815062"/>
    <w:rsid w:val="00815F3E"/>
    <w:rsid w:val="008161A6"/>
    <w:rsid w:val="00816296"/>
    <w:rsid w:val="008177EC"/>
    <w:rsid w:val="00820A79"/>
    <w:rsid w:val="008213A8"/>
    <w:rsid w:val="00821A99"/>
    <w:rsid w:val="00821B84"/>
    <w:rsid w:val="00822122"/>
    <w:rsid w:val="008243C1"/>
    <w:rsid w:val="00824CCA"/>
    <w:rsid w:val="00825B01"/>
    <w:rsid w:val="0082772F"/>
    <w:rsid w:val="0082790C"/>
    <w:rsid w:val="00830FBF"/>
    <w:rsid w:val="00831794"/>
    <w:rsid w:val="00831899"/>
    <w:rsid w:val="00833671"/>
    <w:rsid w:val="00835EAA"/>
    <w:rsid w:val="0083643F"/>
    <w:rsid w:val="008379AE"/>
    <w:rsid w:val="00841961"/>
    <w:rsid w:val="008419A3"/>
    <w:rsid w:val="00844F13"/>
    <w:rsid w:val="008469E3"/>
    <w:rsid w:val="00850178"/>
    <w:rsid w:val="008517C3"/>
    <w:rsid w:val="008554D5"/>
    <w:rsid w:val="00856EEB"/>
    <w:rsid w:val="00861509"/>
    <w:rsid w:val="008619A2"/>
    <w:rsid w:val="0086377A"/>
    <w:rsid w:val="008644BE"/>
    <w:rsid w:val="00865D98"/>
    <w:rsid w:val="00865DC1"/>
    <w:rsid w:val="00866035"/>
    <w:rsid w:val="0086747A"/>
    <w:rsid w:val="008709FD"/>
    <w:rsid w:val="00872DD5"/>
    <w:rsid w:val="008754E1"/>
    <w:rsid w:val="008760A4"/>
    <w:rsid w:val="00876156"/>
    <w:rsid w:val="008805F2"/>
    <w:rsid w:val="00880FFF"/>
    <w:rsid w:val="00884B0F"/>
    <w:rsid w:val="00884E25"/>
    <w:rsid w:val="0088719A"/>
    <w:rsid w:val="00887BD3"/>
    <w:rsid w:val="00890FEC"/>
    <w:rsid w:val="00892D9F"/>
    <w:rsid w:val="00893552"/>
    <w:rsid w:val="008942D0"/>
    <w:rsid w:val="00896734"/>
    <w:rsid w:val="00896D21"/>
    <w:rsid w:val="00897112"/>
    <w:rsid w:val="008A2041"/>
    <w:rsid w:val="008A374B"/>
    <w:rsid w:val="008A540D"/>
    <w:rsid w:val="008A6F32"/>
    <w:rsid w:val="008B224E"/>
    <w:rsid w:val="008C0A80"/>
    <w:rsid w:val="008C25EA"/>
    <w:rsid w:val="008C2615"/>
    <w:rsid w:val="008C51DC"/>
    <w:rsid w:val="008C5365"/>
    <w:rsid w:val="008C7DFA"/>
    <w:rsid w:val="008D018F"/>
    <w:rsid w:val="008D05F9"/>
    <w:rsid w:val="008D1746"/>
    <w:rsid w:val="008D30AA"/>
    <w:rsid w:val="008D43D5"/>
    <w:rsid w:val="008D4855"/>
    <w:rsid w:val="008D511D"/>
    <w:rsid w:val="008D5962"/>
    <w:rsid w:val="008E06BF"/>
    <w:rsid w:val="008E1567"/>
    <w:rsid w:val="008E17BF"/>
    <w:rsid w:val="008E1BD7"/>
    <w:rsid w:val="008E20CC"/>
    <w:rsid w:val="008E6236"/>
    <w:rsid w:val="008E6E73"/>
    <w:rsid w:val="008F267D"/>
    <w:rsid w:val="008F3387"/>
    <w:rsid w:val="008F4444"/>
    <w:rsid w:val="008F6159"/>
    <w:rsid w:val="008F6863"/>
    <w:rsid w:val="008F7556"/>
    <w:rsid w:val="00902CC0"/>
    <w:rsid w:val="00904D63"/>
    <w:rsid w:val="00905356"/>
    <w:rsid w:val="009102BF"/>
    <w:rsid w:val="009106DA"/>
    <w:rsid w:val="00911052"/>
    <w:rsid w:val="009110A8"/>
    <w:rsid w:val="0091184C"/>
    <w:rsid w:val="009244B7"/>
    <w:rsid w:val="00924C19"/>
    <w:rsid w:val="00925D75"/>
    <w:rsid w:val="00931AF3"/>
    <w:rsid w:val="00931B69"/>
    <w:rsid w:val="009324BD"/>
    <w:rsid w:val="00934B75"/>
    <w:rsid w:val="0093644B"/>
    <w:rsid w:val="0093790B"/>
    <w:rsid w:val="00937BE6"/>
    <w:rsid w:val="00940251"/>
    <w:rsid w:val="00940732"/>
    <w:rsid w:val="00942672"/>
    <w:rsid w:val="00945B4E"/>
    <w:rsid w:val="00950143"/>
    <w:rsid w:val="0095556F"/>
    <w:rsid w:val="00956356"/>
    <w:rsid w:val="00957527"/>
    <w:rsid w:val="00957A5C"/>
    <w:rsid w:val="00957CA9"/>
    <w:rsid w:val="00962627"/>
    <w:rsid w:val="00962A22"/>
    <w:rsid w:val="00963AA2"/>
    <w:rsid w:val="00964A99"/>
    <w:rsid w:val="0097718D"/>
    <w:rsid w:val="00977636"/>
    <w:rsid w:val="0098041D"/>
    <w:rsid w:val="009808C1"/>
    <w:rsid w:val="00980BE0"/>
    <w:rsid w:val="00981201"/>
    <w:rsid w:val="00981F8B"/>
    <w:rsid w:val="009827F4"/>
    <w:rsid w:val="009829F9"/>
    <w:rsid w:val="00992459"/>
    <w:rsid w:val="009928AD"/>
    <w:rsid w:val="00993A0D"/>
    <w:rsid w:val="00995A5F"/>
    <w:rsid w:val="009964BE"/>
    <w:rsid w:val="00996B30"/>
    <w:rsid w:val="009970F3"/>
    <w:rsid w:val="009A3F3E"/>
    <w:rsid w:val="009A41A9"/>
    <w:rsid w:val="009A429A"/>
    <w:rsid w:val="009A4CA0"/>
    <w:rsid w:val="009A5A18"/>
    <w:rsid w:val="009A692C"/>
    <w:rsid w:val="009A7FEC"/>
    <w:rsid w:val="009B0B2F"/>
    <w:rsid w:val="009B0DE2"/>
    <w:rsid w:val="009B664D"/>
    <w:rsid w:val="009C295C"/>
    <w:rsid w:val="009C3B36"/>
    <w:rsid w:val="009C6C56"/>
    <w:rsid w:val="009C7063"/>
    <w:rsid w:val="009C711A"/>
    <w:rsid w:val="009C7C67"/>
    <w:rsid w:val="009D5A7A"/>
    <w:rsid w:val="009D5E7A"/>
    <w:rsid w:val="009E0A2E"/>
    <w:rsid w:val="009E219A"/>
    <w:rsid w:val="009E316F"/>
    <w:rsid w:val="009E4107"/>
    <w:rsid w:val="009F1356"/>
    <w:rsid w:val="009F1C55"/>
    <w:rsid w:val="009F4EAC"/>
    <w:rsid w:val="00A014C4"/>
    <w:rsid w:val="00A025B1"/>
    <w:rsid w:val="00A0643D"/>
    <w:rsid w:val="00A06452"/>
    <w:rsid w:val="00A10CC0"/>
    <w:rsid w:val="00A11C67"/>
    <w:rsid w:val="00A122BA"/>
    <w:rsid w:val="00A13786"/>
    <w:rsid w:val="00A27D04"/>
    <w:rsid w:val="00A27FE8"/>
    <w:rsid w:val="00A30F9C"/>
    <w:rsid w:val="00A31050"/>
    <w:rsid w:val="00A311B8"/>
    <w:rsid w:val="00A32717"/>
    <w:rsid w:val="00A328F5"/>
    <w:rsid w:val="00A330C4"/>
    <w:rsid w:val="00A346B1"/>
    <w:rsid w:val="00A34808"/>
    <w:rsid w:val="00A3529F"/>
    <w:rsid w:val="00A35A79"/>
    <w:rsid w:val="00A4024C"/>
    <w:rsid w:val="00A4196C"/>
    <w:rsid w:val="00A42CD5"/>
    <w:rsid w:val="00A43104"/>
    <w:rsid w:val="00A45CFE"/>
    <w:rsid w:val="00A4764C"/>
    <w:rsid w:val="00A51616"/>
    <w:rsid w:val="00A57F7B"/>
    <w:rsid w:val="00A57FD2"/>
    <w:rsid w:val="00A608DC"/>
    <w:rsid w:val="00A6100E"/>
    <w:rsid w:val="00A61D77"/>
    <w:rsid w:val="00A62588"/>
    <w:rsid w:val="00A63280"/>
    <w:rsid w:val="00A70146"/>
    <w:rsid w:val="00A71C42"/>
    <w:rsid w:val="00A738C8"/>
    <w:rsid w:val="00A753D8"/>
    <w:rsid w:val="00A75CCF"/>
    <w:rsid w:val="00A760A4"/>
    <w:rsid w:val="00A76F6E"/>
    <w:rsid w:val="00A7742C"/>
    <w:rsid w:val="00A819EB"/>
    <w:rsid w:val="00A83758"/>
    <w:rsid w:val="00A83C94"/>
    <w:rsid w:val="00A909C9"/>
    <w:rsid w:val="00A91BA0"/>
    <w:rsid w:val="00A93EA5"/>
    <w:rsid w:val="00A94735"/>
    <w:rsid w:val="00A94A9B"/>
    <w:rsid w:val="00A94B6E"/>
    <w:rsid w:val="00A94E85"/>
    <w:rsid w:val="00AA0D4E"/>
    <w:rsid w:val="00AA1917"/>
    <w:rsid w:val="00AA19BC"/>
    <w:rsid w:val="00AA459B"/>
    <w:rsid w:val="00AA6CB8"/>
    <w:rsid w:val="00AA7C84"/>
    <w:rsid w:val="00AB14B3"/>
    <w:rsid w:val="00AB4BC9"/>
    <w:rsid w:val="00AB4D20"/>
    <w:rsid w:val="00AB5BE1"/>
    <w:rsid w:val="00AB68F4"/>
    <w:rsid w:val="00AB7A4A"/>
    <w:rsid w:val="00AB7D58"/>
    <w:rsid w:val="00AC1043"/>
    <w:rsid w:val="00AC1742"/>
    <w:rsid w:val="00AC18C0"/>
    <w:rsid w:val="00AC2929"/>
    <w:rsid w:val="00AD22EB"/>
    <w:rsid w:val="00AD2D06"/>
    <w:rsid w:val="00AD5C68"/>
    <w:rsid w:val="00AD6971"/>
    <w:rsid w:val="00AE0065"/>
    <w:rsid w:val="00AE11C5"/>
    <w:rsid w:val="00AE1DDE"/>
    <w:rsid w:val="00AE22BA"/>
    <w:rsid w:val="00AE5F87"/>
    <w:rsid w:val="00AE6D43"/>
    <w:rsid w:val="00AF0847"/>
    <w:rsid w:val="00AF0CFA"/>
    <w:rsid w:val="00AF2F20"/>
    <w:rsid w:val="00AF5BE7"/>
    <w:rsid w:val="00B01493"/>
    <w:rsid w:val="00B017D5"/>
    <w:rsid w:val="00B03F2A"/>
    <w:rsid w:val="00B042DD"/>
    <w:rsid w:val="00B05B0C"/>
    <w:rsid w:val="00B05DA1"/>
    <w:rsid w:val="00B10190"/>
    <w:rsid w:val="00B10D42"/>
    <w:rsid w:val="00B13D84"/>
    <w:rsid w:val="00B15F2E"/>
    <w:rsid w:val="00B203E8"/>
    <w:rsid w:val="00B235E3"/>
    <w:rsid w:val="00B26B33"/>
    <w:rsid w:val="00B30644"/>
    <w:rsid w:val="00B30AF5"/>
    <w:rsid w:val="00B32363"/>
    <w:rsid w:val="00B332DD"/>
    <w:rsid w:val="00B36977"/>
    <w:rsid w:val="00B36A9E"/>
    <w:rsid w:val="00B3707B"/>
    <w:rsid w:val="00B37100"/>
    <w:rsid w:val="00B40D44"/>
    <w:rsid w:val="00B40D75"/>
    <w:rsid w:val="00B41DF3"/>
    <w:rsid w:val="00B443DA"/>
    <w:rsid w:val="00B45051"/>
    <w:rsid w:val="00B45526"/>
    <w:rsid w:val="00B4655F"/>
    <w:rsid w:val="00B50B5D"/>
    <w:rsid w:val="00B5175A"/>
    <w:rsid w:val="00B608A3"/>
    <w:rsid w:val="00B609E2"/>
    <w:rsid w:val="00B60B36"/>
    <w:rsid w:val="00B66F58"/>
    <w:rsid w:val="00B671D9"/>
    <w:rsid w:val="00B7441D"/>
    <w:rsid w:val="00B758E3"/>
    <w:rsid w:val="00B76754"/>
    <w:rsid w:val="00B77642"/>
    <w:rsid w:val="00B77DB7"/>
    <w:rsid w:val="00B8081B"/>
    <w:rsid w:val="00B8190F"/>
    <w:rsid w:val="00B82702"/>
    <w:rsid w:val="00B83774"/>
    <w:rsid w:val="00B84C40"/>
    <w:rsid w:val="00B926C9"/>
    <w:rsid w:val="00BA12B3"/>
    <w:rsid w:val="00BA167F"/>
    <w:rsid w:val="00BA1C62"/>
    <w:rsid w:val="00BA3A25"/>
    <w:rsid w:val="00BA3D81"/>
    <w:rsid w:val="00BA47FB"/>
    <w:rsid w:val="00BB0B17"/>
    <w:rsid w:val="00BB15E9"/>
    <w:rsid w:val="00BB2B1D"/>
    <w:rsid w:val="00BB3DE3"/>
    <w:rsid w:val="00BB57F2"/>
    <w:rsid w:val="00BB7DE9"/>
    <w:rsid w:val="00BC0AB3"/>
    <w:rsid w:val="00BC231B"/>
    <w:rsid w:val="00BC4685"/>
    <w:rsid w:val="00BC4B43"/>
    <w:rsid w:val="00BC73C7"/>
    <w:rsid w:val="00BC7793"/>
    <w:rsid w:val="00BD0101"/>
    <w:rsid w:val="00BD083A"/>
    <w:rsid w:val="00BD100E"/>
    <w:rsid w:val="00BD1447"/>
    <w:rsid w:val="00BD1EE0"/>
    <w:rsid w:val="00BD47C7"/>
    <w:rsid w:val="00BD5B46"/>
    <w:rsid w:val="00BD79C6"/>
    <w:rsid w:val="00BE0128"/>
    <w:rsid w:val="00BE25D7"/>
    <w:rsid w:val="00BE3DE3"/>
    <w:rsid w:val="00BE431B"/>
    <w:rsid w:val="00BE53E5"/>
    <w:rsid w:val="00BE62FE"/>
    <w:rsid w:val="00BF2EF4"/>
    <w:rsid w:val="00BF377D"/>
    <w:rsid w:val="00BF4D83"/>
    <w:rsid w:val="00BF658E"/>
    <w:rsid w:val="00BF6F17"/>
    <w:rsid w:val="00BF6FDA"/>
    <w:rsid w:val="00C012CE"/>
    <w:rsid w:val="00C01961"/>
    <w:rsid w:val="00C05534"/>
    <w:rsid w:val="00C061DD"/>
    <w:rsid w:val="00C064A1"/>
    <w:rsid w:val="00C07D28"/>
    <w:rsid w:val="00C07FB3"/>
    <w:rsid w:val="00C10253"/>
    <w:rsid w:val="00C143F3"/>
    <w:rsid w:val="00C149D8"/>
    <w:rsid w:val="00C14C2A"/>
    <w:rsid w:val="00C14E56"/>
    <w:rsid w:val="00C15241"/>
    <w:rsid w:val="00C2023B"/>
    <w:rsid w:val="00C2254E"/>
    <w:rsid w:val="00C255E6"/>
    <w:rsid w:val="00C269E7"/>
    <w:rsid w:val="00C30A6A"/>
    <w:rsid w:val="00C3292D"/>
    <w:rsid w:val="00C34FA5"/>
    <w:rsid w:val="00C41EE0"/>
    <w:rsid w:val="00C4216D"/>
    <w:rsid w:val="00C43E61"/>
    <w:rsid w:val="00C45D61"/>
    <w:rsid w:val="00C470C5"/>
    <w:rsid w:val="00C50471"/>
    <w:rsid w:val="00C50C4F"/>
    <w:rsid w:val="00C52763"/>
    <w:rsid w:val="00C534F5"/>
    <w:rsid w:val="00C57331"/>
    <w:rsid w:val="00C61849"/>
    <w:rsid w:val="00C618C3"/>
    <w:rsid w:val="00C6494F"/>
    <w:rsid w:val="00C676A9"/>
    <w:rsid w:val="00C67752"/>
    <w:rsid w:val="00C70A3A"/>
    <w:rsid w:val="00C71878"/>
    <w:rsid w:val="00C73A90"/>
    <w:rsid w:val="00C74BCF"/>
    <w:rsid w:val="00C777E1"/>
    <w:rsid w:val="00C80D15"/>
    <w:rsid w:val="00C821B6"/>
    <w:rsid w:val="00C839F3"/>
    <w:rsid w:val="00C83E14"/>
    <w:rsid w:val="00C843A4"/>
    <w:rsid w:val="00C86A4B"/>
    <w:rsid w:val="00C877CE"/>
    <w:rsid w:val="00C87DA5"/>
    <w:rsid w:val="00C90447"/>
    <w:rsid w:val="00C904DE"/>
    <w:rsid w:val="00C90B45"/>
    <w:rsid w:val="00C911C6"/>
    <w:rsid w:val="00C933FC"/>
    <w:rsid w:val="00C95DE4"/>
    <w:rsid w:val="00C979B9"/>
    <w:rsid w:val="00C97BBA"/>
    <w:rsid w:val="00CA0BDA"/>
    <w:rsid w:val="00CA40AF"/>
    <w:rsid w:val="00CA5438"/>
    <w:rsid w:val="00CA54C9"/>
    <w:rsid w:val="00CA62A8"/>
    <w:rsid w:val="00CA78FA"/>
    <w:rsid w:val="00CB0C3A"/>
    <w:rsid w:val="00CB48F4"/>
    <w:rsid w:val="00CB4B0D"/>
    <w:rsid w:val="00CB6D4F"/>
    <w:rsid w:val="00CC0CE9"/>
    <w:rsid w:val="00CC1116"/>
    <w:rsid w:val="00CC27AF"/>
    <w:rsid w:val="00CC2C1F"/>
    <w:rsid w:val="00CC3F48"/>
    <w:rsid w:val="00CC53F3"/>
    <w:rsid w:val="00CD1B00"/>
    <w:rsid w:val="00CD1EE9"/>
    <w:rsid w:val="00CD5B25"/>
    <w:rsid w:val="00CD5CE9"/>
    <w:rsid w:val="00CD62B4"/>
    <w:rsid w:val="00CD7E68"/>
    <w:rsid w:val="00CE0457"/>
    <w:rsid w:val="00CE369C"/>
    <w:rsid w:val="00CE5096"/>
    <w:rsid w:val="00CE5141"/>
    <w:rsid w:val="00CE5174"/>
    <w:rsid w:val="00CE5A07"/>
    <w:rsid w:val="00CE707D"/>
    <w:rsid w:val="00CE7324"/>
    <w:rsid w:val="00CE7568"/>
    <w:rsid w:val="00CF068B"/>
    <w:rsid w:val="00CF07A4"/>
    <w:rsid w:val="00CF4AF3"/>
    <w:rsid w:val="00CF6E6F"/>
    <w:rsid w:val="00D00C73"/>
    <w:rsid w:val="00D017DA"/>
    <w:rsid w:val="00D01CFF"/>
    <w:rsid w:val="00D03C9D"/>
    <w:rsid w:val="00D040BC"/>
    <w:rsid w:val="00D04CC4"/>
    <w:rsid w:val="00D10D65"/>
    <w:rsid w:val="00D11B7A"/>
    <w:rsid w:val="00D14754"/>
    <w:rsid w:val="00D16BFD"/>
    <w:rsid w:val="00D17536"/>
    <w:rsid w:val="00D20B6E"/>
    <w:rsid w:val="00D21E69"/>
    <w:rsid w:val="00D2434E"/>
    <w:rsid w:val="00D253E8"/>
    <w:rsid w:val="00D32652"/>
    <w:rsid w:val="00D33C45"/>
    <w:rsid w:val="00D36EEF"/>
    <w:rsid w:val="00D36F79"/>
    <w:rsid w:val="00D37F35"/>
    <w:rsid w:val="00D40877"/>
    <w:rsid w:val="00D413B7"/>
    <w:rsid w:val="00D45778"/>
    <w:rsid w:val="00D47EB0"/>
    <w:rsid w:val="00D50651"/>
    <w:rsid w:val="00D52186"/>
    <w:rsid w:val="00D564EA"/>
    <w:rsid w:val="00D57F9F"/>
    <w:rsid w:val="00D603A3"/>
    <w:rsid w:val="00D610B0"/>
    <w:rsid w:val="00D625F3"/>
    <w:rsid w:val="00D66168"/>
    <w:rsid w:val="00D67E5B"/>
    <w:rsid w:val="00D67E6E"/>
    <w:rsid w:val="00D70575"/>
    <w:rsid w:val="00D742D1"/>
    <w:rsid w:val="00D74C31"/>
    <w:rsid w:val="00D7568E"/>
    <w:rsid w:val="00D80130"/>
    <w:rsid w:val="00D8040B"/>
    <w:rsid w:val="00D81115"/>
    <w:rsid w:val="00D82B8B"/>
    <w:rsid w:val="00D832B7"/>
    <w:rsid w:val="00D83D9F"/>
    <w:rsid w:val="00D84D88"/>
    <w:rsid w:val="00D858D9"/>
    <w:rsid w:val="00D91CB1"/>
    <w:rsid w:val="00D920A8"/>
    <w:rsid w:val="00D93348"/>
    <w:rsid w:val="00D937CA"/>
    <w:rsid w:val="00D93839"/>
    <w:rsid w:val="00D9435D"/>
    <w:rsid w:val="00D949A4"/>
    <w:rsid w:val="00D9547B"/>
    <w:rsid w:val="00D961B1"/>
    <w:rsid w:val="00D96B5E"/>
    <w:rsid w:val="00DA255E"/>
    <w:rsid w:val="00DA2D34"/>
    <w:rsid w:val="00DA42DF"/>
    <w:rsid w:val="00DA50AF"/>
    <w:rsid w:val="00DA5ABF"/>
    <w:rsid w:val="00DB1192"/>
    <w:rsid w:val="00DB32A7"/>
    <w:rsid w:val="00DB32C1"/>
    <w:rsid w:val="00DC1D75"/>
    <w:rsid w:val="00DC344E"/>
    <w:rsid w:val="00DC4341"/>
    <w:rsid w:val="00DD2290"/>
    <w:rsid w:val="00DD36C1"/>
    <w:rsid w:val="00DD4C98"/>
    <w:rsid w:val="00DD5C1E"/>
    <w:rsid w:val="00DD6BD6"/>
    <w:rsid w:val="00DD6F8C"/>
    <w:rsid w:val="00DD772B"/>
    <w:rsid w:val="00DE14D2"/>
    <w:rsid w:val="00DE2B04"/>
    <w:rsid w:val="00DE44EB"/>
    <w:rsid w:val="00DE504D"/>
    <w:rsid w:val="00DE6A56"/>
    <w:rsid w:val="00DF1730"/>
    <w:rsid w:val="00DF3628"/>
    <w:rsid w:val="00DF6841"/>
    <w:rsid w:val="00E0157B"/>
    <w:rsid w:val="00E03258"/>
    <w:rsid w:val="00E04784"/>
    <w:rsid w:val="00E04F91"/>
    <w:rsid w:val="00E05FF8"/>
    <w:rsid w:val="00E06526"/>
    <w:rsid w:val="00E104B8"/>
    <w:rsid w:val="00E147B3"/>
    <w:rsid w:val="00E15FBB"/>
    <w:rsid w:val="00E1605E"/>
    <w:rsid w:val="00E17EFF"/>
    <w:rsid w:val="00E204C8"/>
    <w:rsid w:val="00E20B00"/>
    <w:rsid w:val="00E225E9"/>
    <w:rsid w:val="00E26EC2"/>
    <w:rsid w:val="00E26FBE"/>
    <w:rsid w:val="00E27E48"/>
    <w:rsid w:val="00E307E5"/>
    <w:rsid w:val="00E31B8A"/>
    <w:rsid w:val="00E31DAC"/>
    <w:rsid w:val="00E35923"/>
    <w:rsid w:val="00E35D53"/>
    <w:rsid w:val="00E35DFE"/>
    <w:rsid w:val="00E368CA"/>
    <w:rsid w:val="00E373F9"/>
    <w:rsid w:val="00E378EC"/>
    <w:rsid w:val="00E37CEF"/>
    <w:rsid w:val="00E40542"/>
    <w:rsid w:val="00E42D7A"/>
    <w:rsid w:val="00E42E0C"/>
    <w:rsid w:val="00E4325B"/>
    <w:rsid w:val="00E458FF"/>
    <w:rsid w:val="00E459D3"/>
    <w:rsid w:val="00E47152"/>
    <w:rsid w:val="00E56DAD"/>
    <w:rsid w:val="00E57540"/>
    <w:rsid w:val="00E57F85"/>
    <w:rsid w:val="00E60C65"/>
    <w:rsid w:val="00E6526B"/>
    <w:rsid w:val="00E66621"/>
    <w:rsid w:val="00E66A07"/>
    <w:rsid w:val="00E66C84"/>
    <w:rsid w:val="00E66E1B"/>
    <w:rsid w:val="00E67A8B"/>
    <w:rsid w:val="00E7081C"/>
    <w:rsid w:val="00E73B31"/>
    <w:rsid w:val="00E769A3"/>
    <w:rsid w:val="00E77123"/>
    <w:rsid w:val="00E77760"/>
    <w:rsid w:val="00E8006B"/>
    <w:rsid w:val="00E807CB"/>
    <w:rsid w:val="00E81C15"/>
    <w:rsid w:val="00E86384"/>
    <w:rsid w:val="00E90B1F"/>
    <w:rsid w:val="00E936C2"/>
    <w:rsid w:val="00E94AD7"/>
    <w:rsid w:val="00E96BBE"/>
    <w:rsid w:val="00EA1470"/>
    <w:rsid w:val="00EA14DB"/>
    <w:rsid w:val="00EA36E5"/>
    <w:rsid w:val="00EA3FE2"/>
    <w:rsid w:val="00EA54A2"/>
    <w:rsid w:val="00EA599F"/>
    <w:rsid w:val="00EB0C75"/>
    <w:rsid w:val="00EB2B84"/>
    <w:rsid w:val="00EB5744"/>
    <w:rsid w:val="00EB6B99"/>
    <w:rsid w:val="00EC07C1"/>
    <w:rsid w:val="00EC07CC"/>
    <w:rsid w:val="00EC128C"/>
    <w:rsid w:val="00EC3922"/>
    <w:rsid w:val="00ED1320"/>
    <w:rsid w:val="00ED2D35"/>
    <w:rsid w:val="00ED35A6"/>
    <w:rsid w:val="00ED42D5"/>
    <w:rsid w:val="00ED5D25"/>
    <w:rsid w:val="00ED694E"/>
    <w:rsid w:val="00ED7DDA"/>
    <w:rsid w:val="00EE1C90"/>
    <w:rsid w:val="00EE2582"/>
    <w:rsid w:val="00EE5C5D"/>
    <w:rsid w:val="00EE67BA"/>
    <w:rsid w:val="00EE7D72"/>
    <w:rsid w:val="00EF0DF9"/>
    <w:rsid w:val="00EF327D"/>
    <w:rsid w:val="00EF41BE"/>
    <w:rsid w:val="00EF4892"/>
    <w:rsid w:val="00EF5E6E"/>
    <w:rsid w:val="00F00A9A"/>
    <w:rsid w:val="00F04041"/>
    <w:rsid w:val="00F04248"/>
    <w:rsid w:val="00F04A98"/>
    <w:rsid w:val="00F06E72"/>
    <w:rsid w:val="00F07B06"/>
    <w:rsid w:val="00F10D17"/>
    <w:rsid w:val="00F112D7"/>
    <w:rsid w:val="00F12026"/>
    <w:rsid w:val="00F14AE0"/>
    <w:rsid w:val="00F155FB"/>
    <w:rsid w:val="00F15EB9"/>
    <w:rsid w:val="00F16CFB"/>
    <w:rsid w:val="00F20ED2"/>
    <w:rsid w:val="00F21196"/>
    <w:rsid w:val="00F21C57"/>
    <w:rsid w:val="00F21D66"/>
    <w:rsid w:val="00F224E2"/>
    <w:rsid w:val="00F229B8"/>
    <w:rsid w:val="00F23448"/>
    <w:rsid w:val="00F241CE"/>
    <w:rsid w:val="00F24FAB"/>
    <w:rsid w:val="00F276F0"/>
    <w:rsid w:val="00F2797F"/>
    <w:rsid w:val="00F321C5"/>
    <w:rsid w:val="00F3459A"/>
    <w:rsid w:val="00F40B9A"/>
    <w:rsid w:val="00F42431"/>
    <w:rsid w:val="00F43C5E"/>
    <w:rsid w:val="00F524AD"/>
    <w:rsid w:val="00F53CC8"/>
    <w:rsid w:val="00F540EB"/>
    <w:rsid w:val="00F57AFF"/>
    <w:rsid w:val="00F604B2"/>
    <w:rsid w:val="00F61540"/>
    <w:rsid w:val="00F63D62"/>
    <w:rsid w:val="00F64025"/>
    <w:rsid w:val="00F644D5"/>
    <w:rsid w:val="00F6677E"/>
    <w:rsid w:val="00F67A9E"/>
    <w:rsid w:val="00F711E9"/>
    <w:rsid w:val="00F71496"/>
    <w:rsid w:val="00F71579"/>
    <w:rsid w:val="00F72DCF"/>
    <w:rsid w:val="00F73418"/>
    <w:rsid w:val="00F73806"/>
    <w:rsid w:val="00F73DEE"/>
    <w:rsid w:val="00F75726"/>
    <w:rsid w:val="00F75EB5"/>
    <w:rsid w:val="00F801A5"/>
    <w:rsid w:val="00F8162B"/>
    <w:rsid w:val="00F84310"/>
    <w:rsid w:val="00F85165"/>
    <w:rsid w:val="00F85562"/>
    <w:rsid w:val="00F8567E"/>
    <w:rsid w:val="00F85D98"/>
    <w:rsid w:val="00F87104"/>
    <w:rsid w:val="00F90BA1"/>
    <w:rsid w:val="00F94097"/>
    <w:rsid w:val="00F94102"/>
    <w:rsid w:val="00F9423B"/>
    <w:rsid w:val="00F94505"/>
    <w:rsid w:val="00F949A0"/>
    <w:rsid w:val="00F94FE6"/>
    <w:rsid w:val="00F958E7"/>
    <w:rsid w:val="00F95C78"/>
    <w:rsid w:val="00F96927"/>
    <w:rsid w:val="00FA0A23"/>
    <w:rsid w:val="00FA186E"/>
    <w:rsid w:val="00FA2934"/>
    <w:rsid w:val="00FA32EA"/>
    <w:rsid w:val="00FA38D3"/>
    <w:rsid w:val="00FA4809"/>
    <w:rsid w:val="00FA6A9B"/>
    <w:rsid w:val="00FA73FE"/>
    <w:rsid w:val="00FB0CCF"/>
    <w:rsid w:val="00FB1D99"/>
    <w:rsid w:val="00FB47AF"/>
    <w:rsid w:val="00FC299D"/>
    <w:rsid w:val="00FC4CEA"/>
    <w:rsid w:val="00FC6FF7"/>
    <w:rsid w:val="00FC78D2"/>
    <w:rsid w:val="00FD003C"/>
    <w:rsid w:val="00FD00AC"/>
    <w:rsid w:val="00FD6C7D"/>
    <w:rsid w:val="00FD6F7A"/>
    <w:rsid w:val="00FD7A58"/>
    <w:rsid w:val="00FE1179"/>
    <w:rsid w:val="00FE173E"/>
    <w:rsid w:val="00FE17E9"/>
    <w:rsid w:val="00FE1F19"/>
    <w:rsid w:val="00FE28A9"/>
    <w:rsid w:val="00FF1EF8"/>
    <w:rsid w:val="00FF24C0"/>
    <w:rsid w:val="00FF39A7"/>
    <w:rsid w:val="00FF4064"/>
    <w:rsid w:val="00FF48FD"/>
    <w:rsid w:val="00FF7BF4"/>
    <w:rsid w:val="04B30DA7"/>
    <w:rsid w:val="04BA3DD9"/>
    <w:rsid w:val="06B554A1"/>
    <w:rsid w:val="083D18A5"/>
    <w:rsid w:val="08FF43B0"/>
    <w:rsid w:val="09F90103"/>
    <w:rsid w:val="0BFA5B9F"/>
    <w:rsid w:val="0D7A6B6B"/>
    <w:rsid w:val="0EBA41C6"/>
    <w:rsid w:val="0EC121B7"/>
    <w:rsid w:val="0EED0650"/>
    <w:rsid w:val="0FEA5B21"/>
    <w:rsid w:val="101A5480"/>
    <w:rsid w:val="111C4423"/>
    <w:rsid w:val="11653FB7"/>
    <w:rsid w:val="11F60259"/>
    <w:rsid w:val="132A0A55"/>
    <w:rsid w:val="170C6B25"/>
    <w:rsid w:val="17550E0C"/>
    <w:rsid w:val="1DCF0998"/>
    <w:rsid w:val="1DEF1383"/>
    <w:rsid w:val="214C43B5"/>
    <w:rsid w:val="23B45232"/>
    <w:rsid w:val="246F636F"/>
    <w:rsid w:val="279664D8"/>
    <w:rsid w:val="29A55CE8"/>
    <w:rsid w:val="2B2D6A79"/>
    <w:rsid w:val="2C8F5952"/>
    <w:rsid w:val="2D737CD4"/>
    <w:rsid w:val="2D834D44"/>
    <w:rsid w:val="2FB464AE"/>
    <w:rsid w:val="30702154"/>
    <w:rsid w:val="315F609E"/>
    <w:rsid w:val="31761328"/>
    <w:rsid w:val="329722A5"/>
    <w:rsid w:val="35F84E88"/>
    <w:rsid w:val="36623C35"/>
    <w:rsid w:val="39D91C20"/>
    <w:rsid w:val="3BD505EA"/>
    <w:rsid w:val="3DEA7181"/>
    <w:rsid w:val="3DFA65B9"/>
    <w:rsid w:val="3EC5085E"/>
    <w:rsid w:val="3F3C6DFB"/>
    <w:rsid w:val="436B1BD8"/>
    <w:rsid w:val="461200E1"/>
    <w:rsid w:val="470509F5"/>
    <w:rsid w:val="47ED3B76"/>
    <w:rsid w:val="48C73A52"/>
    <w:rsid w:val="48D55DA8"/>
    <w:rsid w:val="4F936CC6"/>
    <w:rsid w:val="500B5A36"/>
    <w:rsid w:val="51B85A89"/>
    <w:rsid w:val="52E15846"/>
    <w:rsid w:val="52ED77CB"/>
    <w:rsid w:val="549A21B9"/>
    <w:rsid w:val="55811247"/>
    <w:rsid w:val="561C6985"/>
    <w:rsid w:val="59627D9E"/>
    <w:rsid w:val="5D242FA7"/>
    <w:rsid w:val="5DC3055B"/>
    <w:rsid w:val="5EC82C00"/>
    <w:rsid w:val="5FFE4128"/>
    <w:rsid w:val="62937364"/>
    <w:rsid w:val="657C1A78"/>
    <w:rsid w:val="67D76BAC"/>
    <w:rsid w:val="68494E75"/>
    <w:rsid w:val="6AA10563"/>
    <w:rsid w:val="6D2B15BC"/>
    <w:rsid w:val="6F55342A"/>
    <w:rsid w:val="6FCF744E"/>
    <w:rsid w:val="71AE72EF"/>
    <w:rsid w:val="731A782D"/>
    <w:rsid w:val="73DC1DEF"/>
    <w:rsid w:val="74640C1A"/>
    <w:rsid w:val="74E26F24"/>
    <w:rsid w:val="75100EF0"/>
    <w:rsid w:val="7BBF1B53"/>
    <w:rsid w:val="7BC83CB3"/>
    <w:rsid w:val="7EFE493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4"/>
    <w:qFormat/>
    <w:uiPriority w:val="0"/>
    <w:pPr>
      <w:keepNext/>
      <w:keepLines/>
      <w:widowControl/>
      <w:spacing w:before="166" w:beforeLines="50" w:after="166" w:afterLines="50" w:line="360" w:lineRule="auto"/>
      <w:jc w:val="center"/>
      <w:outlineLvl w:val="0"/>
    </w:pPr>
    <w:rPr>
      <w:rFonts w:eastAsia="黑体"/>
      <w:b/>
      <w:bCs/>
      <w:kern w:val="44"/>
      <w:sz w:val="36"/>
      <w:szCs w:val="44"/>
    </w:rPr>
  </w:style>
  <w:style w:type="paragraph" w:styleId="3">
    <w:name w:val="heading 2"/>
    <w:basedOn w:val="1"/>
    <w:next w:val="1"/>
    <w:link w:val="25"/>
    <w:qFormat/>
    <w:uiPriority w:val="9"/>
    <w:pPr>
      <w:keepNext/>
      <w:keepLines/>
      <w:spacing w:before="50" w:beforeLines="50" w:after="50" w:afterLines="50"/>
      <w:outlineLvl w:val="1"/>
    </w:pPr>
    <w:rPr>
      <w:rFonts w:eastAsia="黑体"/>
      <w:b/>
      <w:sz w:val="28"/>
    </w:rPr>
  </w:style>
  <w:style w:type="paragraph" w:styleId="4">
    <w:name w:val="heading 3"/>
    <w:basedOn w:val="1"/>
    <w:next w:val="1"/>
    <w:link w:val="26"/>
    <w:qFormat/>
    <w:uiPriority w:val="9"/>
    <w:pPr>
      <w:keepNext/>
      <w:keepLines/>
      <w:spacing w:line="480" w:lineRule="auto"/>
      <w:outlineLvl w:val="2"/>
    </w:pPr>
    <w:rPr>
      <w:rFonts w:eastAsia="黑体"/>
      <w:b/>
      <w:sz w:val="24"/>
    </w:rPr>
  </w:style>
  <w:style w:type="paragraph" w:styleId="5">
    <w:name w:val="heading 4"/>
    <w:basedOn w:val="1"/>
    <w:next w:val="1"/>
    <w:link w:val="27"/>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21">
    <w:name w:val="Default Paragraph Font"/>
    <w:uiPriority w:val="0"/>
    <w:rPr>
      <w:rFonts w:ascii="Times New Roman" w:hAnsi="Times New Roman" w:eastAsia="宋体"/>
      <w:sz w:val="21"/>
    </w:rPr>
  </w:style>
  <w:style w:type="table" w:default="1" w:styleId="19">
    <w:name w:val="Normal Table"/>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1260"/>
      <w:jc w:val="left"/>
    </w:pPr>
    <w:rPr>
      <w:rFonts w:ascii="等线" w:eastAsia="等线"/>
      <w:sz w:val="20"/>
    </w:rPr>
  </w:style>
  <w:style w:type="paragraph" w:styleId="7">
    <w:name w:val="toc 5"/>
    <w:basedOn w:val="1"/>
    <w:next w:val="1"/>
    <w:unhideWhenUsed/>
    <w:qFormat/>
    <w:uiPriority w:val="39"/>
    <w:pPr>
      <w:ind w:left="840"/>
      <w:jc w:val="left"/>
    </w:pPr>
    <w:rPr>
      <w:rFonts w:ascii="等线" w:eastAsia="等线"/>
      <w:sz w:val="20"/>
    </w:rPr>
  </w:style>
  <w:style w:type="paragraph" w:styleId="8">
    <w:name w:val="toc 3"/>
    <w:basedOn w:val="1"/>
    <w:next w:val="1"/>
    <w:unhideWhenUsed/>
    <w:qFormat/>
    <w:uiPriority w:val="39"/>
    <w:pPr>
      <w:spacing w:line="360" w:lineRule="auto"/>
      <w:jc w:val="left"/>
    </w:pPr>
    <w:rPr>
      <w:sz w:val="24"/>
    </w:rPr>
  </w:style>
  <w:style w:type="paragraph" w:styleId="9">
    <w:name w:val="toc 8"/>
    <w:basedOn w:val="1"/>
    <w:next w:val="1"/>
    <w:unhideWhenUsed/>
    <w:qFormat/>
    <w:uiPriority w:val="39"/>
    <w:pPr>
      <w:ind w:left="1470"/>
      <w:jc w:val="left"/>
    </w:pPr>
    <w:rPr>
      <w:rFonts w:ascii="等线" w:eastAsia="等线"/>
      <w:sz w:val="20"/>
    </w:rPr>
  </w:style>
  <w:style w:type="paragraph" w:styleId="10">
    <w:name w:val="Balloon Text"/>
    <w:basedOn w:val="1"/>
    <w:link w:val="28"/>
    <w:unhideWhenUsed/>
    <w:qFormat/>
    <w:uiPriority w:val="99"/>
    <w:rPr>
      <w:sz w:val="18"/>
      <w:szCs w:val="18"/>
    </w:rPr>
  </w:style>
  <w:style w:type="paragraph" w:styleId="11">
    <w:name w:val="footer"/>
    <w:basedOn w:val="1"/>
    <w:link w:val="29"/>
    <w:qFormat/>
    <w:uiPriority w:val="99"/>
    <w:pPr>
      <w:tabs>
        <w:tab w:val="center" w:pos="4153"/>
        <w:tab w:val="right" w:pos="8306"/>
      </w:tabs>
      <w:snapToGrid w:val="0"/>
      <w:jc w:val="left"/>
    </w:pPr>
    <w:rPr>
      <w:sz w:val="18"/>
    </w:rPr>
  </w:style>
  <w:style w:type="paragraph" w:styleId="12">
    <w:name w:val="header"/>
    <w:basedOn w:val="1"/>
    <w:link w:val="3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3">
    <w:name w:val="toc 1"/>
    <w:basedOn w:val="1"/>
    <w:next w:val="1"/>
    <w:qFormat/>
    <w:uiPriority w:val="39"/>
    <w:pPr>
      <w:spacing w:line="360" w:lineRule="auto"/>
      <w:jc w:val="left"/>
    </w:pPr>
    <w:rPr>
      <w:b/>
      <w:bCs/>
      <w:sz w:val="24"/>
    </w:rPr>
  </w:style>
  <w:style w:type="paragraph" w:styleId="14">
    <w:name w:val="toc 4"/>
    <w:basedOn w:val="1"/>
    <w:next w:val="1"/>
    <w:unhideWhenUsed/>
    <w:qFormat/>
    <w:uiPriority w:val="39"/>
    <w:pPr>
      <w:ind w:left="630"/>
      <w:jc w:val="left"/>
    </w:pPr>
    <w:rPr>
      <w:rFonts w:ascii="等线" w:eastAsia="等线"/>
      <w:sz w:val="20"/>
    </w:rPr>
  </w:style>
  <w:style w:type="paragraph" w:styleId="15">
    <w:name w:val="footnote text"/>
    <w:basedOn w:val="1"/>
    <w:unhideWhenUsed/>
    <w:qFormat/>
    <w:uiPriority w:val="99"/>
    <w:pPr>
      <w:snapToGrid w:val="0"/>
      <w:jc w:val="left"/>
    </w:pPr>
    <w:rPr>
      <w:sz w:val="18"/>
    </w:rPr>
  </w:style>
  <w:style w:type="paragraph" w:styleId="16">
    <w:name w:val="toc 6"/>
    <w:basedOn w:val="1"/>
    <w:next w:val="1"/>
    <w:unhideWhenUsed/>
    <w:qFormat/>
    <w:uiPriority w:val="39"/>
    <w:pPr>
      <w:ind w:left="1050"/>
      <w:jc w:val="left"/>
    </w:pPr>
    <w:rPr>
      <w:rFonts w:ascii="等线" w:eastAsia="等线"/>
      <w:sz w:val="20"/>
    </w:rPr>
  </w:style>
  <w:style w:type="paragraph" w:styleId="17">
    <w:name w:val="toc 2"/>
    <w:basedOn w:val="1"/>
    <w:next w:val="1"/>
    <w:unhideWhenUsed/>
    <w:qFormat/>
    <w:uiPriority w:val="39"/>
    <w:pPr>
      <w:spacing w:line="360" w:lineRule="auto"/>
      <w:jc w:val="left"/>
    </w:pPr>
    <w:rPr>
      <w:iCs/>
      <w:sz w:val="24"/>
    </w:rPr>
  </w:style>
  <w:style w:type="paragraph" w:styleId="18">
    <w:name w:val="toc 9"/>
    <w:basedOn w:val="1"/>
    <w:next w:val="1"/>
    <w:unhideWhenUsed/>
    <w:qFormat/>
    <w:uiPriority w:val="39"/>
    <w:pPr>
      <w:ind w:left="1680"/>
      <w:jc w:val="left"/>
    </w:pPr>
    <w:rPr>
      <w:rFonts w:ascii="等线" w:eastAsia="等线"/>
      <w:sz w:val="20"/>
    </w:rPr>
  </w:style>
  <w:style w:type="table" w:styleId="20">
    <w:name w:val="Table Grid"/>
    <w:basedOn w:val="1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22">
    <w:name w:val="Hyperlink"/>
    <w:qFormat/>
    <w:uiPriority w:val="99"/>
    <w:rPr>
      <w:color w:val="000000"/>
      <w:u w:val="single"/>
    </w:rPr>
  </w:style>
  <w:style w:type="character" w:styleId="23">
    <w:name w:val="footnote reference"/>
    <w:unhideWhenUsed/>
    <w:qFormat/>
    <w:uiPriority w:val="99"/>
    <w:rPr>
      <w:vertAlign w:val="superscript"/>
    </w:rPr>
  </w:style>
  <w:style w:type="character" w:customStyle="1" w:styleId="24">
    <w:name w:val="标题 1 字符"/>
    <w:link w:val="2"/>
    <w:qFormat/>
    <w:uiPriority w:val="0"/>
    <w:rPr>
      <w:rFonts w:eastAsia="黑体"/>
      <w:b/>
      <w:bCs/>
      <w:kern w:val="44"/>
      <w:sz w:val="36"/>
      <w:szCs w:val="44"/>
    </w:rPr>
  </w:style>
  <w:style w:type="character" w:customStyle="1" w:styleId="25">
    <w:name w:val="标题 2 字符"/>
    <w:link w:val="3"/>
    <w:qFormat/>
    <w:uiPriority w:val="9"/>
    <w:rPr>
      <w:rFonts w:eastAsia="黑体"/>
      <w:b/>
      <w:kern w:val="2"/>
      <w:sz w:val="28"/>
    </w:rPr>
  </w:style>
  <w:style w:type="character" w:customStyle="1" w:styleId="26">
    <w:name w:val="标题 3 字符"/>
    <w:link w:val="4"/>
    <w:qFormat/>
    <w:uiPriority w:val="9"/>
    <w:rPr>
      <w:rFonts w:eastAsia="黑体"/>
      <w:b/>
      <w:kern w:val="2"/>
      <w:sz w:val="24"/>
    </w:rPr>
  </w:style>
  <w:style w:type="character" w:customStyle="1" w:styleId="27">
    <w:name w:val="标题 4 字符"/>
    <w:link w:val="5"/>
    <w:qFormat/>
    <w:uiPriority w:val="0"/>
    <w:rPr>
      <w:rFonts w:ascii="Arial" w:hAnsi="Arial" w:eastAsia="黑体"/>
      <w:b/>
      <w:sz w:val="28"/>
    </w:rPr>
  </w:style>
  <w:style w:type="character" w:customStyle="1" w:styleId="28">
    <w:name w:val="批注框文本 字符"/>
    <w:link w:val="10"/>
    <w:semiHidden/>
    <w:qFormat/>
    <w:uiPriority w:val="99"/>
    <w:rPr>
      <w:kern w:val="2"/>
      <w:sz w:val="18"/>
      <w:szCs w:val="18"/>
    </w:rPr>
  </w:style>
  <w:style w:type="character" w:customStyle="1" w:styleId="29">
    <w:name w:val="页脚 字符"/>
    <w:link w:val="11"/>
    <w:qFormat/>
    <w:uiPriority w:val="99"/>
    <w:rPr>
      <w:kern w:val="2"/>
      <w:sz w:val="18"/>
    </w:rPr>
  </w:style>
  <w:style w:type="character" w:customStyle="1" w:styleId="30">
    <w:name w:val="页眉 字符"/>
    <w:link w:val="12"/>
    <w:qFormat/>
    <w:uiPriority w:val="99"/>
    <w:rPr>
      <w:kern w:val="2"/>
      <w:sz w:val="18"/>
    </w:rPr>
  </w:style>
  <w:style w:type="paragraph" w:customStyle="1" w:styleId="31">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32">
    <w:name w:val="No Spacing"/>
    <w:link w:val="33"/>
    <w:qFormat/>
    <w:uiPriority w:val="0"/>
    <w:rPr>
      <w:rFonts w:ascii="Calibri" w:hAnsi="Calibri" w:eastAsia="宋体" w:cs="Times New Roman"/>
      <w:sz w:val="22"/>
      <w:szCs w:val="22"/>
      <w:lang w:val="en-US" w:eastAsia="zh-CN" w:bidi="ar-SA"/>
    </w:rPr>
  </w:style>
  <w:style w:type="character" w:customStyle="1" w:styleId="33">
    <w:name w:val="无间隔 字符"/>
    <w:link w:val="32"/>
    <w:qFormat/>
    <w:uiPriority w:val="0"/>
    <w:rPr>
      <w:rFonts w:ascii="Calibri" w:hAnsi="Calibri" w:eastAsia="宋体"/>
      <w:sz w:val="22"/>
      <w:szCs w:val="22"/>
      <w:lang w:val="en-US" w:eastAsia="zh-CN" w:bidi="ar-SA"/>
    </w:rPr>
  </w:style>
  <w:style w:type="character" w:customStyle="1" w:styleId="34">
    <w:name w:val="font11"/>
    <w:qFormat/>
    <w:uiPriority w:val="0"/>
    <w:rPr>
      <w:rFonts w:hint="eastAsia" w:ascii="宋体" w:hAnsi="宋体" w:eastAsia="宋体" w:cs="宋体"/>
      <w:color w:val="000000"/>
      <w:sz w:val="22"/>
      <w:szCs w:val="22"/>
      <w:u w:val="none"/>
      <w:vertAlign w:val="superscript"/>
    </w:rPr>
  </w:style>
  <w:style w:type="character" w:customStyle="1" w:styleId="35">
    <w:name w:val="font01"/>
    <w:qFormat/>
    <w:uiPriority w:val="0"/>
    <w:rPr>
      <w:rFonts w:hint="eastAsia" w:ascii="宋体" w:hAnsi="宋体" w:eastAsia="宋体" w:cs="宋体"/>
      <w:color w:val="000000"/>
      <w:sz w:val="22"/>
      <w:szCs w:val="22"/>
      <w:u w:val="none"/>
    </w:rPr>
  </w:style>
  <w:style w:type="paragraph" w:customStyle="1" w:styleId="36">
    <w:name w:val="WPSOffice手动目录 1"/>
    <w:qFormat/>
    <w:uiPriority w:val="0"/>
    <w:rPr>
      <w:rFonts w:ascii="Times New Roman" w:hAnsi="Times New Roman" w:eastAsia="宋体" w:cs="Times New Roman"/>
      <w:lang w:val="en-US" w:eastAsia="zh-CN" w:bidi="ar-SA"/>
    </w:rPr>
  </w:style>
  <w:style w:type="paragraph" w:customStyle="1" w:styleId="37">
    <w:name w:val="WPSOffice手动目录 2"/>
    <w:qFormat/>
    <w:uiPriority w:val="0"/>
    <w:pPr>
      <w:ind w:leftChars="200"/>
    </w:pPr>
    <w:rPr>
      <w:rFonts w:ascii="Times New Roman" w:hAnsi="Times New Roman" w:eastAsia="宋体" w:cs="Times New Roman"/>
      <w:lang w:val="en-US" w:eastAsia="zh-CN" w:bidi="ar-SA"/>
    </w:rPr>
  </w:style>
  <w:style w:type="paragraph" w:customStyle="1" w:styleId="38">
    <w:name w:val="WPSOffice手动目录 3"/>
    <w:qFormat/>
    <w:uiPriority w:val="0"/>
    <w:pPr>
      <w:ind w:leftChars="400"/>
    </w:pPr>
    <w:rPr>
      <w:rFonts w:ascii="Times New Roman" w:hAnsi="Times New Roman" w:eastAsia="宋体" w:cs="Times New Roman"/>
      <w:lang w:val="en-US" w:eastAsia="zh-CN" w:bidi="ar-SA"/>
    </w:rPr>
  </w:style>
  <w:style w:type="paragraph" w:customStyle="1" w:styleId="39">
    <w:name w:val="样式5"/>
    <w:basedOn w:val="1"/>
    <w:next w:val="1"/>
    <w:link w:val="40"/>
    <w:qFormat/>
    <w:uiPriority w:val="0"/>
    <w:pPr>
      <w:spacing w:line="360" w:lineRule="auto"/>
      <w:jc w:val="center"/>
      <w:outlineLvl w:val="0"/>
    </w:pPr>
    <w:rPr>
      <w:rFonts w:hint="eastAsia" w:ascii="Times New Roman" w:hAnsi="Times New Roman" w:eastAsia="黑体"/>
      <w:sz w:val="44"/>
    </w:rPr>
  </w:style>
  <w:style w:type="character" w:customStyle="1" w:styleId="40">
    <w:name w:val="样式5 Char"/>
    <w:link w:val="39"/>
    <w:qFormat/>
    <w:uiPriority w:val="0"/>
    <w:rPr>
      <w:rFonts w:hint="eastAsia" w:ascii="Times New Roman" w:hAnsi="Times New Roman" w:eastAsia="黑体"/>
      <w:sz w:val="44"/>
    </w:rPr>
  </w:style>
  <w:style w:type="paragraph" w:customStyle="1" w:styleId="41">
    <w:name w:val="图标"/>
    <w:basedOn w:val="1"/>
    <w:link w:val="42"/>
    <w:qFormat/>
    <w:uiPriority w:val="0"/>
    <w:pPr>
      <w:spacing w:line="360" w:lineRule="auto"/>
      <w:jc w:val="center"/>
    </w:pPr>
    <w:rPr>
      <w:rFonts w:ascii="Times New Roman" w:hAnsi="Times New Roman" w:eastAsia="黑体"/>
      <w:b/>
      <w:sz w:val="24"/>
    </w:rPr>
  </w:style>
  <w:style w:type="character" w:customStyle="1" w:styleId="42">
    <w:name w:val="图标 字符"/>
    <w:link w:val="41"/>
    <w:qFormat/>
    <w:uiPriority w:val="0"/>
    <w:rPr>
      <w:rFonts w:ascii="Times New Roman" w:hAnsi="Times New Roman" w:eastAsia="黑体"/>
      <w:b/>
      <w:kern w:val="2"/>
      <w:sz w:val="24"/>
    </w:rPr>
  </w:style>
  <w:style w:type="paragraph" w:customStyle="1" w:styleId="43">
    <w:name w:val="_Style 42"/>
    <w:basedOn w:val="2"/>
    <w:next w:val="1"/>
    <w:qFormat/>
    <w:uiPriority w:val="39"/>
    <w:pPr>
      <w:spacing w:before="240" w:beforeLines="0" w:after="0" w:afterLines="0" w:line="259" w:lineRule="auto"/>
      <w:jc w:val="left"/>
      <w:outlineLvl w:val="9"/>
    </w:pPr>
    <w:rPr>
      <w:rFonts w:ascii="等线 Light" w:hAnsi="等线 Light" w:eastAsia="等线 Light" w:cs="Times New Roman"/>
      <w:b w:val="0"/>
      <w:bCs w:val="0"/>
      <w:color w:val="2F5496"/>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wmf"/><Relationship Id="rId15" Type="http://schemas.openxmlformats.org/officeDocument/2006/relationships/oleObject" Target="embeddings/oleObject1.bin"/><Relationship Id="rId14" Type="http://schemas.openxmlformats.org/officeDocument/2006/relationships/theme" Target="theme/theme1.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39</Pages>
  <Words>5030</Words>
  <Characters>28673</Characters>
  <Lines>238</Lines>
  <Paragraphs>67</Paragraphs>
  <TotalTime>0</TotalTime>
  <ScaleCrop>false</ScaleCrop>
  <LinksUpToDate>false</LinksUpToDate>
  <CharactersWithSpaces>33636</CharactersWithSpaces>
  <Application>WPS Office_11.1.0.11368_F1E327BC-269C-435d-A152-05C5408002CA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2015-03-31T02:02:00Z</dcterms:created>
  <dc:creator>0</dc:creator>
  <cp:lastModifiedBy>Demons</cp:lastModifiedBy>
  <cp:lastPrinted>2015-03-11T01:18:00Z</cp:lastPrinted>
  <dcterms:modified xsi:type="dcterms:W3CDTF">2022-06-08T08:49:55Z</dcterms:modified>
  <dc:title>附件1</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2052-11.1.0.11368</vt:lpwstr>
  </property>
  <property fmtid="{D5CDD505-2E9C-101B-9397-08002B2CF9AE}" pid="3" name="ICV">
    <vt:lpwstr>EE33EF2474F24F53A549F3481F0E0D6E</vt:lpwstr>
  </property>
</Properties>
</file>