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02EA" w14:textId="77777777" w:rsidR="00D140DA" w:rsidRDefault="00D140DA" w:rsidP="00E5656E">
      <w:pPr>
        <w:spacing w:line="500" w:lineRule="exact"/>
        <w:rPr>
          <w:rFonts w:eastAsia="黑体" w:hint="eastAsia"/>
          <w:b/>
          <w:sz w:val="32"/>
        </w:rPr>
      </w:pPr>
    </w:p>
    <w:p w14:paraId="070FABF8" w14:textId="77777777" w:rsidR="00D140DA" w:rsidRDefault="00BA444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4121" w:dyaOrig="929" w14:anchorId="0798E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46.5pt" o:ole="" filled="t">
            <v:imagedata r:id="rId9" o:title=""/>
          </v:shape>
          <o:OLEObject Type="Embed" ProgID="Word.Picture.8" ShapeID="_x0000_i1025" DrawAspect="Content" ObjectID="_1715668556" r:id="rId10"/>
        </w:object>
      </w:r>
    </w:p>
    <w:p w14:paraId="7F44FE37" w14:textId="77777777" w:rsidR="00D140DA" w:rsidRDefault="00D140DA">
      <w:pPr>
        <w:adjustRightInd w:val="0"/>
        <w:snapToGrid w:val="0"/>
        <w:jc w:val="center"/>
        <w:rPr>
          <w:b/>
          <w:bCs/>
          <w:spacing w:val="20"/>
          <w:sz w:val="18"/>
        </w:rPr>
      </w:pPr>
    </w:p>
    <w:p w14:paraId="14D97BDE" w14:textId="77777777" w:rsidR="00D140DA" w:rsidRDefault="00D140DA">
      <w:pPr>
        <w:adjustRightInd w:val="0"/>
        <w:snapToGrid w:val="0"/>
        <w:jc w:val="center"/>
        <w:rPr>
          <w:b/>
          <w:bCs/>
          <w:spacing w:val="20"/>
          <w:sz w:val="18"/>
        </w:rPr>
      </w:pPr>
    </w:p>
    <w:p w14:paraId="7671BF19" w14:textId="77777777" w:rsidR="00D140DA" w:rsidRDefault="00BA4441">
      <w:pPr>
        <w:spacing w:line="360" w:lineRule="auto"/>
        <w:jc w:val="center"/>
        <w:rPr>
          <w:rFonts w:ascii="华文中宋" w:eastAsia="华文中宋" w:hAnsi="华文中宋"/>
          <w:b/>
          <w:bCs/>
          <w:sz w:val="56"/>
          <w:szCs w:val="56"/>
        </w:rPr>
      </w:pPr>
      <w:r>
        <w:rPr>
          <w:rFonts w:ascii="华文中宋" w:eastAsia="华文中宋" w:hAnsi="华文中宋" w:hint="eastAsia"/>
          <w:b/>
          <w:bCs/>
          <w:spacing w:val="20"/>
          <w:sz w:val="56"/>
          <w:szCs w:val="56"/>
        </w:rPr>
        <w:t>本科生毕业设计[论文]</w:t>
      </w:r>
    </w:p>
    <w:p w14:paraId="04BD1EEB" w14:textId="77777777" w:rsidR="00D140DA" w:rsidRDefault="00D140DA">
      <w:pPr>
        <w:spacing w:line="360" w:lineRule="auto"/>
        <w:jc w:val="center"/>
        <w:rPr>
          <w:rFonts w:ascii="楷体_GB2312" w:eastAsia="楷体_GB2312" w:hAnsi="黑体"/>
          <w:bCs/>
          <w:color w:val="FF0000"/>
          <w:sz w:val="36"/>
          <w:szCs w:val="36"/>
        </w:rPr>
      </w:pPr>
    </w:p>
    <w:p w14:paraId="6657C229" w14:textId="77777777" w:rsidR="00D140DA" w:rsidRDefault="00D140DA">
      <w:pPr>
        <w:adjustRightInd w:val="0"/>
        <w:snapToGrid w:val="0"/>
        <w:spacing w:line="264" w:lineRule="auto"/>
        <w:rPr>
          <w:rFonts w:eastAsia="华文中宋"/>
          <w:b/>
          <w:bCs/>
          <w:spacing w:val="12"/>
          <w:sz w:val="52"/>
          <w:szCs w:val="32"/>
        </w:rPr>
      </w:pPr>
    </w:p>
    <w:p w14:paraId="26F5A9AF" w14:textId="40794DBE" w:rsidR="00D140DA" w:rsidRDefault="00BA4441" w:rsidP="00B310B0">
      <w:pPr>
        <w:spacing w:line="360" w:lineRule="auto"/>
        <w:jc w:val="center"/>
        <w:rPr>
          <w:rFonts w:ascii="黑体" w:eastAsia="黑体" w:hAnsi="黑体"/>
          <w:bCs/>
          <w:color w:val="FF0000"/>
          <w:sz w:val="36"/>
          <w:szCs w:val="36"/>
        </w:rPr>
      </w:pPr>
      <w:r>
        <w:rPr>
          <w:rFonts w:ascii="黑体" w:eastAsia="黑体" w:hint="eastAsia"/>
          <w:b/>
          <w:sz w:val="44"/>
          <w:szCs w:val="44"/>
        </w:rPr>
        <w:t>差错管理氛围</w:t>
      </w:r>
      <w:r w:rsidR="00B310B0">
        <w:rPr>
          <w:rFonts w:ascii="黑体" w:eastAsia="黑体" w:hint="eastAsia"/>
          <w:b/>
          <w:sz w:val="44"/>
          <w:szCs w:val="44"/>
        </w:rPr>
        <w:t>下组织认同对员工建言行为的影响研究</w:t>
      </w:r>
    </w:p>
    <w:p w14:paraId="397B7019" w14:textId="77777777" w:rsidR="00D140DA" w:rsidRDefault="00D140DA">
      <w:pPr>
        <w:adjustRightInd w:val="0"/>
        <w:snapToGrid w:val="0"/>
        <w:spacing w:line="264" w:lineRule="auto"/>
        <w:rPr>
          <w:rFonts w:eastAsia="华文中宋"/>
          <w:b/>
          <w:bCs/>
          <w:spacing w:val="12"/>
          <w:sz w:val="52"/>
          <w:szCs w:val="32"/>
        </w:rPr>
      </w:pPr>
    </w:p>
    <w:p w14:paraId="4F883A89" w14:textId="77777777" w:rsidR="00D140DA" w:rsidRDefault="00D140DA">
      <w:pPr>
        <w:adjustRightInd w:val="0"/>
        <w:snapToGrid w:val="0"/>
        <w:spacing w:line="264" w:lineRule="auto"/>
        <w:rPr>
          <w:rFonts w:eastAsia="华文中宋"/>
          <w:b/>
          <w:bCs/>
          <w:spacing w:val="12"/>
          <w:sz w:val="52"/>
          <w:szCs w:val="32"/>
        </w:rPr>
      </w:pPr>
    </w:p>
    <w:p w14:paraId="383A703D" w14:textId="01FC5048" w:rsidR="00D140DA" w:rsidRDefault="00BA444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系_______管理</w:t>
      </w:r>
      <w:r w:rsidR="001C4136">
        <w:rPr>
          <w:rFonts w:ascii="华文中宋" w:eastAsia="华文中宋" w:hAnsi="华文中宋" w:hint="eastAsia"/>
          <w:kern w:val="0"/>
          <w:sz w:val="32"/>
          <w:szCs w:val="32"/>
        </w:rPr>
        <w:t>学院</w:t>
      </w:r>
      <w:r>
        <w:rPr>
          <w:rFonts w:ascii="华文中宋" w:eastAsia="华文中宋" w:hAnsi="华文中宋" w:hint="eastAsia"/>
          <w:kern w:val="0"/>
          <w:sz w:val="32"/>
          <w:szCs w:val="32"/>
        </w:rPr>
        <w:t>________</w:t>
      </w:r>
    </w:p>
    <w:p w14:paraId="34F09F2A" w14:textId="75F04B51" w:rsidR="00D140DA" w:rsidRDefault="00BA444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专业班级____工商管理1</w:t>
      </w:r>
      <w:r w:rsidR="001C4136">
        <w:rPr>
          <w:rFonts w:ascii="华文中宋" w:eastAsia="华文中宋" w:hAnsi="华文中宋"/>
          <w:kern w:val="0"/>
          <w:sz w:val="32"/>
          <w:szCs w:val="32"/>
        </w:rPr>
        <w:t>8</w:t>
      </w:r>
      <w:r>
        <w:rPr>
          <w:rFonts w:ascii="华文中宋" w:eastAsia="华文中宋" w:hAnsi="华文中宋" w:hint="eastAsia"/>
          <w:kern w:val="0"/>
          <w:sz w:val="32"/>
          <w:szCs w:val="32"/>
        </w:rPr>
        <w:t>01______</w:t>
      </w:r>
    </w:p>
    <w:p w14:paraId="0E16E148" w14:textId="72F4F9CD" w:rsidR="00D140DA" w:rsidRDefault="00BA444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姓    名________</w:t>
      </w:r>
      <w:r w:rsidR="001C4136">
        <w:rPr>
          <w:rFonts w:ascii="华文中宋" w:eastAsia="华文中宋" w:hAnsi="华文中宋" w:hint="eastAsia"/>
          <w:kern w:val="0"/>
          <w:sz w:val="32"/>
          <w:szCs w:val="32"/>
        </w:rPr>
        <w:t>万超_</w:t>
      </w:r>
      <w:r>
        <w:rPr>
          <w:rFonts w:ascii="华文中宋" w:eastAsia="华文中宋" w:hAnsi="华文中宋" w:hint="eastAsia"/>
          <w:kern w:val="0"/>
          <w:sz w:val="32"/>
          <w:szCs w:val="32"/>
        </w:rPr>
        <w:t>__________</w:t>
      </w:r>
    </w:p>
    <w:p w14:paraId="1ECD4486" w14:textId="7A160FFA" w:rsidR="00D140DA" w:rsidRDefault="00BA444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学    号_____U201</w:t>
      </w:r>
      <w:r w:rsidR="001C4136">
        <w:rPr>
          <w:rFonts w:ascii="华文中宋" w:eastAsia="华文中宋" w:hAnsi="华文中宋"/>
          <w:kern w:val="0"/>
          <w:sz w:val="32"/>
          <w:szCs w:val="32"/>
        </w:rPr>
        <w:t>8</w:t>
      </w:r>
      <w:r>
        <w:rPr>
          <w:rFonts w:ascii="华文中宋" w:eastAsia="华文中宋" w:hAnsi="华文中宋" w:hint="eastAsia"/>
          <w:kern w:val="0"/>
          <w:sz w:val="32"/>
          <w:szCs w:val="32"/>
        </w:rPr>
        <w:t>158</w:t>
      </w:r>
      <w:r w:rsidR="001C4136">
        <w:rPr>
          <w:rFonts w:ascii="华文中宋" w:eastAsia="华文中宋" w:hAnsi="华文中宋"/>
          <w:kern w:val="0"/>
          <w:sz w:val="32"/>
          <w:szCs w:val="32"/>
        </w:rPr>
        <w:t>85</w:t>
      </w:r>
      <w:r>
        <w:rPr>
          <w:rFonts w:ascii="华文中宋" w:eastAsia="华文中宋" w:hAnsi="华文中宋" w:hint="eastAsia"/>
          <w:kern w:val="0"/>
          <w:sz w:val="32"/>
          <w:szCs w:val="32"/>
        </w:rPr>
        <w:t>______</w:t>
      </w:r>
    </w:p>
    <w:p w14:paraId="43CA9974" w14:textId="77777777" w:rsidR="00D140DA" w:rsidRDefault="00BA444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指导教师________</w:t>
      </w:r>
      <w:proofErr w:type="gramStart"/>
      <w:r>
        <w:rPr>
          <w:rFonts w:ascii="华文中宋" w:eastAsia="华文中宋" w:hAnsi="华文中宋" w:hint="eastAsia"/>
          <w:kern w:val="0"/>
          <w:sz w:val="32"/>
          <w:szCs w:val="32"/>
        </w:rPr>
        <w:t>朱颖俊</w:t>
      </w:r>
      <w:proofErr w:type="gramEnd"/>
      <w:r>
        <w:rPr>
          <w:rFonts w:ascii="华文中宋" w:eastAsia="华文中宋" w:hAnsi="华文中宋" w:hint="eastAsia"/>
          <w:kern w:val="0"/>
          <w:sz w:val="32"/>
          <w:szCs w:val="32"/>
        </w:rPr>
        <w:t>_________</w:t>
      </w:r>
    </w:p>
    <w:p w14:paraId="4E6DC9A3" w14:textId="77777777" w:rsidR="00D140DA" w:rsidRDefault="00D140DA">
      <w:pPr>
        <w:jc w:val="center"/>
        <w:rPr>
          <w:rFonts w:ascii="华文中宋" w:eastAsia="华文中宋" w:hAnsi="华文中宋"/>
          <w:bCs/>
          <w:kern w:val="0"/>
          <w:sz w:val="32"/>
          <w:szCs w:val="32"/>
        </w:rPr>
      </w:pPr>
    </w:p>
    <w:p w14:paraId="64DD4B87" w14:textId="0C0B6AE2" w:rsidR="00D140DA" w:rsidRDefault="00BA4441">
      <w:pPr>
        <w:spacing w:line="360" w:lineRule="auto"/>
        <w:jc w:val="center"/>
        <w:rPr>
          <w:b/>
          <w:bCs/>
          <w:sz w:val="28"/>
          <w:szCs w:val="30"/>
        </w:rPr>
        <w:sectPr w:rsidR="00D140DA">
          <w:footerReference w:type="default" r:id="rId11"/>
          <w:pgSz w:w="11906" w:h="16838"/>
          <w:pgMar w:top="1418" w:right="1701" w:bottom="1134" w:left="1701" w:header="851" w:footer="992" w:gutter="0"/>
          <w:cols w:space="720"/>
          <w:titlePg/>
          <w:docGrid w:type="lines" w:linePitch="312"/>
        </w:sectPr>
      </w:pPr>
      <w:r>
        <w:rPr>
          <w:rFonts w:ascii="华文中宋" w:eastAsia="华文中宋" w:hAnsi="华文中宋" w:hint="eastAsia"/>
          <w:bCs/>
          <w:kern w:val="0"/>
          <w:sz w:val="32"/>
          <w:szCs w:val="32"/>
        </w:rPr>
        <w:t>202</w:t>
      </w:r>
      <w:r w:rsidR="001C4136">
        <w:rPr>
          <w:rFonts w:ascii="华文中宋" w:eastAsia="华文中宋" w:hAnsi="华文中宋"/>
          <w:bCs/>
          <w:kern w:val="0"/>
          <w:sz w:val="32"/>
          <w:szCs w:val="32"/>
        </w:rPr>
        <w:t>2</w:t>
      </w:r>
      <w:r>
        <w:rPr>
          <w:rFonts w:ascii="华文中宋" w:eastAsia="华文中宋" w:hAnsi="华文中宋" w:hint="eastAsia"/>
          <w:bCs/>
          <w:kern w:val="0"/>
          <w:sz w:val="32"/>
          <w:szCs w:val="32"/>
        </w:rPr>
        <w:t xml:space="preserve">年 </w:t>
      </w:r>
      <w:r w:rsidR="001C4136">
        <w:rPr>
          <w:rFonts w:ascii="华文中宋" w:eastAsia="华文中宋" w:hAnsi="华文中宋"/>
          <w:bCs/>
          <w:kern w:val="0"/>
          <w:sz w:val="32"/>
          <w:szCs w:val="32"/>
        </w:rPr>
        <w:t>5</w:t>
      </w:r>
      <w:r>
        <w:rPr>
          <w:rFonts w:ascii="华文中宋" w:eastAsia="华文中宋" w:hAnsi="华文中宋" w:hint="eastAsia"/>
          <w:bCs/>
          <w:kern w:val="0"/>
          <w:sz w:val="32"/>
          <w:szCs w:val="32"/>
        </w:rPr>
        <w:t xml:space="preserve"> 月</w:t>
      </w:r>
    </w:p>
    <w:p w14:paraId="18A767AA" w14:textId="77777777" w:rsidR="00D140DA" w:rsidRDefault="00D140DA">
      <w:pPr>
        <w:rPr>
          <w:rFonts w:ascii="Times New Roman" w:eastAsia="宋体" w:hAnsi="Times New Roman"/>
          <w:sz w:val="24"/>
        </w:rPr>
      </w:pPr>
    </w:p>
    <w:p w14:paraId="6940B4A1" w14:textId="77777777" w:rsidR="00D140DA" w:rsidRDefault="00BA444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725E7674" w14:textId="77777777" w:rsidR="00D140DA" w:rsidRDefault="00D140DA">
      <w:pPr>
        <w:spacing w:line="360" w:lineRule="auto"/>
        <w:jc w:val="center"/>
        <w:rPr>
          <w:rFonts w:ascii="楷体_GB2312" w:eastAsia="楷体_GB2312"/>
          <w:color w:val="FF0000"/>
        </w:rPr>
      </w:pPr>
    </w:p>
    <w:p w14:paraId="2CF3248C" w14:textId="77777777" w:rsidR="00D140DA" w:rsidRDefault="00BA444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6CDD1A0" w14:textId="77777777" w:rsidR="00D140DA" w:rsidRDefault="00D140DA">
      <w:pPr>
        <w:spacing w:line="360" w:lineRule="auto"/>
        <w:jc w:val="center"/>
        <w:rPr>
          <w:rFonts w:ascii="楷体_GB2312" w:eastAsia="楷体_GB2312"/>
          <w:color w:val="FF0000"/>
        </w:rPr>
      </w:pPr>
    </w:p>
    <w:p w14:paraId="20EF9489" w14:textId="77777777" w:rsidR="00D140DA" w:rsidRDefault="00BA444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2220218" w14:textId="77777777" w:rsidR="00D140DA" w:rsidRDefault="00D140DA">
      <w:pPr>
        <w:spacing w:beforeLines="100" w:before="312" w:line="360" w:lineRule="auto"/>
        <w:jc w:val="center"/>
        <w:rPr>
          <w:b/>
          <w:bCs/>
          <w:sz w:val="40"/>
          <w:szCs w:val="36"/>
        </w:rPr>
      </w:pPr>
    </w:p>
    <w:p w14:paraId="0DB720A6" w14:textId="77777777" w:rsidR="00D140DA" w:rsidRDefault="00BA444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456C302F" w14:textId="77777777" w:rsidR="00D140DA" w:rsidRDefault="00D140DA">
      <w:pPr>
        <w:spacing w:line="360" w:lineRule="auto"/>
        <w:jc w:val="center"/>
        <w:rPr>
          <w:rFonts w:ascii="楷体_GB2312" w:eastAsia="楷体_GB2312"/>
          <w:color w:val="FF0000"/>
        </w:rPr>
      </w:pPr>
    </w:p>
    <w:p w14:paraId="62815789" w14:textId="77777777" w:rsidR="00D140DA" w:rsidRDefault="00BA444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7080228" w14:textId="77777777" w:rsidR="00D140DA" w:rsidRDefault="00BA444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14:paraId="294774C6" w14:textId="77777777" w:rsidR="00D140DA" w:rsidRDefault="00BA444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14:paraId="3557AB45" w14:textId="77777777" w:rsidR="00D140DA" w:rsidRDefault="00BA444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7F5239A6" w14:textId="77777777" w:rsidR="00D140DA" w:rsidRDefault="00D140DA">
      <w:pPr>
        <w:wordWrap w:val="0"/>
        <w:spacing w:line="360" w:lineRule="auto"/>
        <w:jc w:val="right"/>
        <w:rPr>
          <w:sz w:val="24"/>
        </w:rPr>
      </w:pPr>
    </w:p>
    <w:p w14:paraId="107A8F5E" w14:textId="77777777" w:rsidR="00D140DA" w:rsidRDefault="00BA444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9E7DEC9" w14:textId="3D630D3D" w:rsidR="00D140DA" w:rsidRPr="0013463C" w:rsidRDefault="00BA4441" w:rsidP="0013463C">
      <w:pPr>
        <w:wordWrap w:val="0"/>
        <w:spacing w:line="360" w:lineRule="auto"/>
        <w:jc w:val="right"/>
        <w:rPr>
          <w:sz w:val="24"/>
        </w:rPr>
        <w:sectPr w:rsidR="00D140DA" w:rsidRPr="0013463C">
          <w:pgSz w:w="11906" w:h="16838"/>
          <w:pgMar w:top="1440" w:right="1800" w:bottom="1440" w:left="1800" w:header="851" w:footer="992" w:gutter="0"/>
          <w:pgNumType w:fmt="upperRoman"/>
          <w:cols w:space="425"/>
          <w:docGrid w:type="lines" w:linePitch="312"/>
        </w:sect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155A8C6" w14:textId="14B78E2D" w:rsidR="00014ADC" w:rsidRDefault="00014ADC" w:rsidP="00992B56">
      <w:pPr>
        <w:pStyle w:val="1"/>
        <w:ind w:firstLineChars="1000" w:firstLine="3614"/>
        <w:jc w:val="both"/>
      </w:pPr>
      <w:r>
        <w:rPr>
          <w:rFonts w:hint="eastAsia"/>
        </w:rPr>
        <w:lastRenderedPageBreak/>
        <w:t xml:space="preserve">摘 </w:t>
      </w:r>
      <w:r>
        <w:t xml:space="preserve"> </w:t>
      </w:r>
      <w:r>
        <w:rPr>
          <w:rFonts w:hint="eastAsia"/>
        </w:rPr>
        <w:t>要</w:t>
      </w:r>
    </w:p>
    <w:p w14:paraId="31A57653" w14:textId="6F777FC4" w:rsidR="007237B3" w:rsidRPr="001530FD" w:rsidRDefault="00014ADC" w:rsidP="007237B3">
      <w:pPr>
        <w:pStyle w:val="aa"/>
        <w:spacing w:line="360" w:lineRule="auto"/>
        <w:rPr>
          <w:rFonts w:ascii="宋体" w:eastAsia="宋体" w:hAnsi="宋体" w:cs="宋体"/>
          <w:color w:val="121212"/>
          <w:sz w:val="24"/>
          <w:shd w:val="clear" w:color="auto" w:fill="FFFFFF"/>
        </w:rPr>
      </w:pPr>
      <w:r>
        <w:rPr>
          <w:rFonts w:hint="eastAsia"/>
        </w:rPr>
        <w:t xml:space="preserve"> </w:t>
      </w:r>
      <w:r w:rsidR="001216FE" w:rsidRPr="001530FD">
        <w:rPr>
          <w:rFonts w:ascii="宋体" w:eastAsia="宋体" w:hAnsi="宋体" w:cs="宋体" w:hint="eastAsia"/>
          <w:color w:val="121212"/>
          <w:sz w:val="24"/>
          <w:shd w:val="clear" w:color="auto" w:fill="FFFFFF"/>
        </w:rPr>
        <w:t>随着科学技术的发展，企业核心竞争力的提升迫在眉睫，在这一环节中，员工的建言、组织认同以及企业的差错管理氛围起着巨大的作用，在这三者的相互影响下企业得以持续健康发展。</w:t>
      </w:r>
    </w:p>
    <w:p w14:paraId="66E602F9" w14:textId="00828C3D" w:rsidR="00C419AD" w:rsidRPr="001530FD" w:rsidRDefault="00C419AD" w:rsidP="007237B3">
      <w:pPr>
        <w:pStyle w:val="aa"/>
        <w:spacing w:line="360" w:lineRule="auto"/>
        <w:ind w:firstLine="480"/>
        <w:rPr>
          <w:rFonts w:ascii="宋体" w:eastAsia="宋体" w:hAnsi="宋体" w:cs="宋体"/>
          <w:color w:val="121212"/>
          <w:sz w:val="24"/>
          <w:shd w:val="clear" w:color="auto" w:fill="FFFFFF"/>
        </w:rPr>
      </w:pPr>
      <w:r w:rsidRPr="001530FD">
        <w:rPr>
          <w:rFonts w:ascii="宋体" w:eastAsia="宋体" w:hAnsi="宋体" w:cs="宋体" w:hint="eastAsia"/>
          <w:color w:val="121212"/>
          <w:sz w:val="24"/>
          <w:shd w:val="clear" w:color="auto" w:fill="FFFFFF"/>
        </w:rPr>
        <w:t>本研究</w:t>
      </w:r>
      <w:r w:rsidR="007237B3" w:rsidRPr="001530FD">
        <w:rPr>
          <w:rFonts w:ascii="宋体" w:eastAsia="宋体" w:hAnsi="宋体" w:cs="宋体" w:hint="eastAsia"/>
          <w:color w:val="121212"/>
          <w:sz w:val="24"/>
          <w:shd w:val="clear" w:color="auto" w:fill="FFFFFF"/>
        </w:rPr>
        <w:t>主要考虑将组织认同作为中介变量研究差错管理氛围对员工建言行为的影响</w:t>
      </w:r>
      <w:r w:rsidR="00992B56" w:rsidRPr="001530FD">
        <w:rPr>
          <w:rFonts w:ascii="宋体" w:eastAsia="宋体" w:hAnsi="宋体" w:cs="宋体" w:hint="eastAsia"/>
          <w:color w:val="121212"/>
          <w:sz w:val="24"/>
          <w:shd w:val="clear" w:color="auto" w:fill="FFFFFF"/>
        </w:rPr>
        <w:t>进行实证研究。</w:t>
      </w:r>
      <w:r w:rsidR="0098020A" w:rsidRPr="001530FD">
        <w:rPr>
          <w:rFonts w:ascii="宋体" w:eastAsia="宋体" w:hAnsi="宋体" w:cs="宋体" w:hint="eastAsia"/>
          <w:color w:val="121212"/>
          <w:sz w:val="24"/>
          <w:shd w:val="clear" w:color="auto" w:fill="FFFFFF"/>
        </w:rPr>
        <w:t>通过多种途径的分发问卷，</w:t>
      </w:r>
      <w:r w:rsidR="00992B56" w:rsidRPr="001530FD">
        <w:rPr>
          <w:rFonts w:ascii="宋体" w:eastAsia="宋体" w:hAnsi="宋体" w:cs="宋体" w:hint="eastAsia"/>
          <w:color w:val="121212"/>
          <w:sz w:val="24"/>
          <w:shd w:val="clear" w:color="auto" w:fill="FFFFFF"/>
        </w:rPr>
        <w:t>最终</w:t>
      </w:r>
      <w:r w:rsidR="007237B3" w:rsidRPr="001530FD">
        <w:rPr>
          <w:rFonts w:ascii="宋体" w:eastAsia="宋体" w:hAnsi="宋体" w:cs="宋体" w:hint="eastAsia"/>
          <w:color w:val="121212"/>
          <w:sz w:val="24"/>
          <w:shd w:val="clear" w:color="auto" w:fill="FFFFFF"/>
        </w:rPr>
        <w:t>收集</w:t>
      </w:r>
      <w:r w:rsidR="00992B56" w:rsidRPr="001530FD">
        <w:rPr>
          <w:rFonts w:ascii="宋体" w:eastAsia="宋体" w:hAnsi="宋体" w:cs="宋体" w:hint="eastAsia"/>
          <w:color w:val="121212"/>
          <w:sz w:val="24"/>
          <w:shd w:val="clear" w:color="auto" w:fill="FFFFFF"/>
        </w:rPr>
        <w:t>到2</w:t>
      </w:r>
      <w:r w:rsidR="00992B56" w:rsidRPr="001530FD">
        <w:rPr>
          <w:rFonts w:ascii="宋体" w:eastAsia="宋体" w:hAnsi="宋体" w:cs="宋体"/>
          <w:color w:val="121212"/>
          <w:sz w:val="24"/>
          <w:shd w:val="clear" w:color="auto" w:fill="FFFFFF"/>
        </w:rPr>
        <w:t>69</w:t>
      </w:r>
      <w:r w:rsidR="00992B56" w:rsidRPr="001530FD">
        <w:rPr>
          <w:rFonts w:ascii="宋体" w:eastAsia="宋体" w:hAnsi="宋体" w:cs="宋体" w:hint="eastAsia"/>
          <w:color w:val="121212"/>
          <w:sz w:val="24"/>
          <w:shd w:val="clear" w:color="auto" w:fill="FFFFFF"/>
        </w:rPr>
        <w:t>份有效问卷，</w:t>
      </w:r>
      <w:r w:rsidR="0098020A" w:rsidRPr="001530FD">
        <w:rPr>
          <w:rFonts w:ascii="宋体" w:eastAsia="宋体" w:hAnsi="宋体" w:cs="宋体" w:hint="eastAsia"/>
          <w:color w:val="121212"/>
          <w:sz w:val="24"/>
          <w:shd w:val="clear" w:color="auto" w:fill="FFFFFF"/>
        </w:rPr>
        <w:t>本文主要</w:t>
      </w:r>
      <w:r w:rsidR="007237B3" w:rsidRPr="001530FD">
        <w:rPr>
          <w:rFonts w:ascii="宋体" w:eastAsia="宋体" w:hAnsi="宋体" w:cs="宋体" w:hint="eastAsia"/>
          <w:color w:val="121212"/>
          <w:sz w:val="24"/>
          <w:shd w:val="clear" w:color="auto" w:fill="FFFFFF"/>
        </w:rPr>
        <w:t>在此</w:t>
      </w:r>
      <w:r w:rsidR="00992B56" w:rsidRPr="001530FD">
        <w:rPr>
          <w:rFonts w:ascii="宋体" w:eastAsia="宋体" w:hAnsi="宋体" w:cs="宋体" w:hint="eastAsia"/>
          <w:color w:val="121212"/>
          <w:sz w:val="24"/>
          <w:shd w:val="clear" w:color="auto" w:fill="FFFFFF"/>
        </w:rPr>
        <w:t>基础上进行数据分析</w:t>
      </w:r>
      <w:r w:rsidR="0098020A" w:rsidRPr="001530FD">
        <w:rPr>
          <w:rFonts w:ascii="宋体" w:eastAsia="宋体" w:hAnsi="宋体" w:cs="宋体" w:hint="eastAsia"/>
          <w:color w:val="121212"/>
          <w:sz w:val="24"/>
          <w:shd w:val="clear" w:color="auto" w:fill="FFFFFF"/>
        </w:rPr>
        <w:t>研究并</w:t>
      </w:r>
      <w:r w:rsidR="00992B56" w:rsidRPr="001530FD">
        <w:rPr>
          <w:rFonts w:ascii="宋体" w:eastAsia="宋体" w:hAnsi="宋体" w:cs="宋体" w:hint="eastAsia"/>
          <w:color w:val="121212"/>
          <w:sz w:val="24"/>
          <w:shd w:val="clear" w:color="auto" w:fill="FFFFFF"/>
        </w:rPr>
        <w:t>得到以下结论：（1）差错管理氛围对</w:t>
      </w:r>
      <w:r w:rsidR="0098020A" w:rsidRPr="001530FD">
        <w:rPr>
          <w:rFonts w:ascii="宋体" w:eastAsia="宋体" w:hAnsi="宋体" w:cs="宋体" w:hint="eastAsia"/>
          <w:color w:val="121212"/>
          <w:sz w:val="24"/>
          <w:shd w:val="clear" w:color="auto" w:fill="FFFFFF"/>
        </w:rPr>
        <w:t>于</w:t>
      </w:r>
      <w:r w:rsidR="00992B56" w:rsidRPr="001530FD">
        <w:rPr>
          <w:rFonts w:ascii="宋体" w:eastAsia="宋体" w:hAnsi="宋体" w:cs="宋体" w:hint="eastAsia"/>
          <w:color w:val="121212"/>
          <w:sz w:val="24"/>
          <w:shd w:val="clear" w:color="auto" w:fill="FFFFFF"/>
        </w:rPr>
        <w:t>员工组织认同具有正向预测作用；（2）组织认同对于员工建言行为具有正向预测作用；（3）差错管理氛围对于员工建言行为具有正向预测作用；（4）组织认同在差错管理氛围</w:t>
      </w:r>
      <w:r w:rsidR="0098020A" w:rsidRPr="001530FD">
        <w:rPr>
          <w:rFonts w:ascii="宋体" w:eastAsia="宋体" w:hAnsi="宋体" w:cs="宋体" w:hint="eastAsia"/>
          <w:color w:val="121212"/>
          <w:sz w:val="24"/>
          <w:shd w:val="clear" w:color="auto" w:fill="FFFFFF"/>
        </w:rPr>
        <w:t>对</w:t>
      </w:r>
      <w:r w:rsidR="00992B56" w:rsidRPr="001530FD">
        <w:rPr>
          <w:rFonts w:ascii="宋体" w:eastAsia="宋体" w:hAnsi="宋体" w:cs="宋体" w:hint="eastAsia"/>
          <w:color w:val="121212"/>
          <w:sz w:val="24"/>
          <w:shd w:val="clear" w:color="auto" w:fill="FFFFFF"/>
        </w:rPr>
        <w:t>员工建言行为</w:t>
      </w:r>
      <w:r w:rsidR="0098020A" w:rsidRPr="001530FD">
        <w:rPr>
          <w:rFonts w:ascii="宋体" w:eastAsia="宋体" w:hAnsi="宋体" w:cs="宋体" w:hint="eastAsia"/>
          <w:color w:val="121212"/>
          <w:sz w:val="24"/>
          <w:shd w:val="clear" w:color="auto" w:fill="FFFFFF"/>
        </w:rPr>
        <w:t>的影响中</w:t>
      </w:r>
      <w:r w:rsidR="00992B56" w:rsidRPr="001530FD">
        <w:rPr>
          <w:rFonts w:ascii="宋体" w:eastAsia="宋体" w:hAnsi="宋体" w:cs="宋体" w:hint="eastAsia"/>
          <w:color w:val="121212"/>
          <w:sz w:val="24"/>
          <w:shd w:val="clear" w:color="auto" w:fill="FFFFFF"/>
        </w:rPr>
        <w:t>起中介作用。</w:t>
      </w:r>
    </w:p>
    <w:p w14:paraId="50CA70BE" w14:textId="77777777" w:rsidR="00992B56" w:rsidRPr="001530FD" w:rsidRDefault="00992B56" w:rsidP="00515B3A">
      <w:pPr>
        <w:spacing w:line="360" w:lineRule="auto"/>
        <w:rPr>
          <w:rFonts w:ascii="宋体" w:eastAsia="宋体" w:hAnsi="宋体" w:cs="宋体"/>
          <w:color w:val="121212"/>
          <w:sz w:val="24"/>
          <w:shd w:val="clear" w:color="auto" w:fill="FFFFFF"/>
        </w:rPr>
      </w:pPr>
    </w:p>
    <w:p w14:paraId="545B9A90" w14:textId="5BE52EE7" w:rsidR="00992B56" w:rsidRDefault="00992B56" w:rsidP="00992B56">
      <w:pPr>
        <w:tabs>
          <w:tab w:val="right" w:pos="8306"/>
        </w:tabs>
        <w:rPr>
          <w:rFonts w:ascii="Times New Roman" w:eastAsia="宋体" w:hAnsi="Times New Roman"/>
          <w:sz w:val="24"/>
        </w:rPr>
      </w:pPr>
      <w:r>
        <w:rPr>
          <w:rFonts w:ascii="黑体" w:eastAsia="黑体" w:hAnsi="黑体" w:cs="黑体" w:hint="eastAsia"/>
          <w:b/>
          <w:bCs/>
          <w:sz w:val="28"/>
          <w:szCs w:val="28"/>
        </w:rPr>
        <w:t>关键词：</w:t>
      </w:r>
      <w:r>
        <w:rPr>
          <w:rFonts w:ascii="Times New Roman" w:eastAsia="宋体" w:hAnsi="Times New Roman" w:hint="eastAsia"/>
          <w:sz w:val="24"/>
        </w:rPr>
        <w:t>差错管理氛围；组织认同；员工建言行为</w:t>
      </w:r>
    </w:p>
    <w:p w14:paraId="552C5050" w14:textId="16FF98A1" w:rsidR="00515B3A" w:rsidRDefault="00515B3A"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668F286F" w14:textId="1D0F2343"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68C87B42" w14:textId="6E2D7C79"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620D2491" w14:textId="2D40BD32"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27A6FDEF" w14:textId="4C687A56"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5F2A1E24" w14:textId="6DD3304E"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59F10962" w14:textId="0F01E7EB"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572AEAC0" w14:textId="247CB36D"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5EFC10BF" w14:textId="77777777" w:rsidR="001530FD" w:rsidRDefault="001530FD" w:rsidP="00515B3A">
      <w:pPr>
        <w:spacing w:beforeLines="50" w:before="156" w:afterLines="50" w:after="156" w:line="360" w:lineRule="auto"/>
        <w:ind w:firstLineChars="1000" w:firstLine="3614"/>
        <w:rPr>
          <w:rFonts w:ascii="Times New Roman" w:eastAsia="黑体" w:hAnsi="Times New Roman" w:cs="Times New Roman"/>
          <w:b/>
          <w:sz w:val="36"/>
          <w:szCs w:val="36"/>
        </w:rPr>
      </w:pPr>
    </w:p>
    <w:p w14:paraId="1D965F3D" w14:textId="6B0FB8AA" w:rsidR="00992B56" w:rsidRPr="00515B3A" w:rsidRDefault="00992B56" w:rsidP="00515B3A">
      <w:pPr>
        <w:pStyle w:val="1"/>
        <w:ind w:firstLineChars="1000" w:firstLine="3614"/>
        <w:jc w:val="both"/>
      </w:pPr>
      <w:r w:rsidRPr="00515B3A">
        <w:lastRenderedPageBreak/>
        <w:t>Abstract</w:t>
      </w:r>
    </w:p>
    <w:p w14:paraId="7A719273" w14:textId="4A9B41B0" w:rsidR="00C230EB" w:rsidRDefault="001216FE" w:rsidP="00C230EB">
      <w:pPr>
        <w:pStyle w:val="aa"/>
        <w:spacing w:line="360" w:lineRule="auto"/>
        <w:ind w:firstLine="480"/>
        <w:rPr>
          <w:rFonts w:ascii="Times New Roman" w:eastAsia="宋体" w:hAnsi="Times New Roman" w:cs="宋体"/>
          <w:color w:val="121212"/>
          <w:sz w:val="24"/>
          <w:shd w:val="clear" w:color="auto" w:fill="FFFFFF"/>
        </w:rPr>
      </w:pPr>
      <w:r w:rsidRPr="001216FE">
        <w:rPr>
          <w:rFonts w:ascii="Times New Roman" w:eastAsia="宋体" w:hAnsi="Times New Roman" w:cs="宋体"/>
          <w:color w:val="121212"/>
          <w:sz w:val="24"/>
          <w:shd w:val="clear" w:color="auto" w:fill="FFFFFF"/>
        </w:rPr>
        <w:t xml:space="preserve">With the development of science and technology, the improvement of the core competitiveness of enterprises is imminent, in this link, the suggestions of employees, organizational recognition and the atmosphere of error management of enterprises play a huge role, and the enterprise can continue to develop healthily under the mutual influence of these </w:t>
      </w:r>
      <w:proofErr w:type="spellStart"/>
      <w:r w:rsidRPr="001216FE">
        <w:rPr>
          <w:rFonts w:ascii="Times New Roman" w:eastAsia="宋体" w:hAnsi="Times New Roman" w:cs="宋体"/>
          <w:color w:val="121212"/>
          <w:sz w:val="24"/>
          <w:shd w:val="clear" w:color="auto" w:fill="FFFFFF"/>
        </w:rPr>
        <w:t>three.</w:t>
      </w:r>
      <w:r w:rsidR="00883D58" w:rsidRPr="00883D58">
        <w:rPr>
          <w:rFonts w:ascii="Times New Roman" w:eastAsia="宋体" w:hAnsi="Times New Roman" w:cs="宋体"/>
          <w:color w:val="121212"/>
          <w:sz w:val="24"/>
          <w:shd w:val="clear" w:color="auto" w:fill="FFFFFF"/>
        </w:rPr>
        <w:t>In</w:t>
      </w:r>
      <w:proofErr w:type="spellEnd"/>
      <w:r w:rsidR="00883D58" w:rsidRPr="00883D58">
        <w:rPr>
          <w:rFonts w:ascii="Times New Roman" w:eastAsia="宋体" w:hAnsi="Times New Roman" w:cs="宋体"/>
          <w:color w:val="121212"/>
          <w:sz w:val="24"/>
          <w:shd w:val="clear" w:color="auto" w:fill="FFFFFF"/>
        </w:rPr>
        <w:t xml:space="preserve"> this study, we mainly consider the empirical study of the influence of organizational identity as an intermediary variable on the influence of error management atmosphere on employee suggestion behavior. Through the distribution of questionnaires through various channels, 269 valid questionnaires were finally collected, and this paper mainly conducted data analysis and research on this basis and obtained the following conclusions: (1) the error management atmosphere has a positive predictive effect on the employee's organizational identity; (2) the organizational recognition has a positive predictive effect on the employee's suggestion behavior; (3) the error management atmosphere has a positive predictive effect on the employee's suggestion behavior; (4) the organizational identity plays an intermediary role in the impact of the error management atmosphere on the employee's suggestion behavior.</w:t>
      </w:r>
    </w:p>
    <w:p w14:paraId="5C2D5C9F" w14:textId="77777777" w:rsidR="00C230EB" w:rsidRDefault="00C230EB" w:rsidP="00C230EB">
      <w:pPr>
        <w:pStyle w:val="aa"/>
        <w:spacing w:line="360" w:lineRule="auto"/>
        <w:ind w:firstLine="480"/>
        <w:rPr>
          <w:rFonts w:ascii="Times New Roman" w:eastAsia="宋体" w:hAnsi="Times New Roman" w:cs="宋体"/>
          <w:color w:val="121212"/>
          <w:sz w:val="24"/>
          <w:shd w:val="clear" w:color="auto" w:fill="FFFFFF"/>
        </w:rPr>
      </w:pPr>
    </w:p>
    <w:p w14:paraId="5347254A" w14:textId="162FDD5D" w:rsidR="00C230EB" w:rsidRDefault="00C230EB" w:rsidP="00C230EB">
      <w:pPr>
        <w:spacing w:line="300" w:lineRule="auto"/>
        <w:rPr>
          <w:rFonts w:ascii="Times New Roman" w:hAnsi="Times New Roman" w:cs="Times New Roman"/>
          <w:bCs/>
          <w:color w:val="000000"/>
          <w:kern w:val="0"/>
          <w:sz w:val="24"/>
        </w:rPr>
      </w:pPr>
      <w:r>
        <w:rPr>
          <w:rFonts w:ascii="Times New Roman" w:hAnsi="Times New Roman" w:cs="Times New Roman"/>
          <w:b/>
          <w:sz w:val="28"/>
          <w:szCs w:val="28"/>
        </w:rPr>
        <w:t>Key Words</w:t>
      </w:r>
      <w:r>
        <w:rPr>
          <w:rFonts w:ascii="Times New Roman" w:hAnsi="Times New Roman" w:cs="Times New Roman"/>
          <w:b/>
          <w:sz w:val="24"/>
        </w:rPr>
        <w:t>：</w:t>
      </w:r>
      <w:r>
        <w:rPr>
          <w:rFonts w:ascii="Times New Roman" w:hAnsi="Times New Roman" w:cs="Times New Roman"/>
          <w:bCs/>
          <w:sz w:val="24"/>
        </w:rPr>
        <w:t>Error Management Climate</w:t>
      </w:r>
      <w:r>
        <w:rPr>
          <w:rFonts w:ascii="Times New Roman" w:hAnsi="Times New Roman" w:cs="Times New Roman"/>
          <w:bCs/>
          <w:color w:val="000000"/>
          <w:kern w:val="0"/>
          <w:sz w:val="24"/>
        </w:rPr>
        <w:t xml:space="preserve">; </w:t>
      </w:r>
      <w:r w:rsidRPr="00C230EB">
        <w:rPr>
          <w:rFonts w:ascii="Times New Roman" w:hAnsi="Times New Roman" w:cs="Times New Roman"/>
          <w:bCs/>
          <w:color w:val="000000"/>
          <w:kern w:val="0"/>
          <w:sz w:val="24"/>
        </w:rPr>
        <w:t xml:space="preserve">Organizational </w:t>
      </w:r>
      <w:r w:rsidR="00BC6C1E">
        <w:rPr>
          <w:rFonts w:ascii="Times New Roman" w:hAnsi="Times New Roman" w:cs="Times New Roman"/>
          <w:bCs/>
          <w:color w:val="000000"/>
          <w:kern w:val="0"/>
          <w:sz w:val="24"/>
        </w:rPr>
        <w:t>I</w:t>
      </w:r>
      <w:r w:rsidRPr="00C230EB">
        <w:rPr>
          <w:rFonts w:ascii="Times New Roman" w:hAnsi="Times New Roman" w:cs="Times New Roman"/>
          <w:bCs/>
          <w:color w:val="000000"/>
          <w:kern w:val="0"/>
          <w:sz w:val="24"/>
        </w:rPr>
        <w:t>dentity</w:t>
      </w:r>
      <w:r>
        <w:rPr>
          <w:rFonts w:ascii="Times New Roman" w:hAnsi="Times New Roman" w:cs="Times New Roman"/>
          <w:bCs/>
          <w:color w:val="000000"/>
          <w:kern w:val="0"/>
          <w:sz w:val="24"/>
        </w:rPr>
        <w:t xml:space="preserve">; </w:t>
      </w:r>
      <w:r w:rsidR="00BC6C1E">
        <w:rPr>
          <w:rFonts w:ascii="Times New Roman" w:hAnsi="Times New Roman" w:cs="Times New Roman"/>
          <w:bCs/>
          <w:color w:val="000000"/>
          <w:kern w:val="0"/>
          <w:sz w:val="24"/>
        </w:rPr>
        <w:t>E</w:t>
      </w:r>
      <w:r w:rsidR="00BC6C1E">
        <w:rPr>
          <w:rFonts w:ascii="Times New Roman" w:hAnsi="Times New Roman" w:cs="Times New Roman" w:hint="eastAsia"/>
          <w:bCs/>
          <w:color w:val="000000"/>
          <w:kern w:val="0"/>
          <w:sz w:val="24"/>
        </w:rPr>
        <w:t>mployee</w:t>
      </w:r>
      <w:r w:rsidR="00BC6C1E">
        <w:rPr>
          <w:rFonts w:ascii="Times New Roman" w:hAnsi="Times New Roman" w:cs="Times New Roman"/>
          <w:bCs/>
          <w:color w:val="000000"/>
          <w:kern w:val="0"/>
          <w:sz w:val="24"/>
        </w:rPr>
        <w:t xml:space="preserve"> V</w:t>
      </w:r>
      <w:r w:rsidR="00BC6C1E">
        <w:rPr>
          <w:rFonts w:ascii="Times New Roman" w:hAnsi="Times New Roman" w:cs="Times New Roman" w:hint="eastAsia"/>
          <w:bCs/>
          <w:color w:val="000000"/>
          <w:kern w:val="0"/>
          <w:sz w:val="24"/>
        </w:rPr>
        <w:t>oice</w:t>
      </w:r>
      <w:r w:rsidR="00BC6C1E">
        <w:rPr>
          <w:rFonts w:ascii="Times New Roman" w:hAnsi="Times New Roman" w:cs="Times New Roman"/>
          <w:bCs/>
          <w:color w:val="000000"/>
          <w:kern w:val="0"/>
          <w:sz w:val="24"/>
        </w:rPr>
        <w:t xml:space="preserve"> </w:t>
      </w:r>
    </w:p>
    <w:p w14:paraId="3E2612C7" w14:textId="77777777" w:rsidR="00BC6C1E" w:rsidRDefault="00BC6C1E" w:rsidP="00C230EB">
      <w:pPr>
        <w:spacing w:line="300" w:lineRule="auto"/>
        <w:rPr>
          <w:b/>
          <w:sz w:val="24"/>
        </w:rPr>
      </w:pPr>
    </w:p>
    <w:p w14:paraId="119F79F3" w14:textId="77777777" w:rsidR="00C230EB" w:rsidRDefault="00C230EB" w:rsidP="00C230EB">
      <w:pPr>
        <w:pStyle w:val="aa"/>
        <w:spacing w:line="360" w:lineRule="auto"/>
        <w:ind w:firstLine="480"/>
        <w:rPr>
          <w:rFonts w:ascii="Times New Roman" w:eastAsia="宋体" w:hAnsi="Times New Roman" w:cs="宋体"/>
          <w:color w:val="121212"/>
          <w:sz w:val="24"/>
          <w:shd w:val="clear" w:color="auto" w:fill="FFFFFF"/>
        </w:rPr>
      </w:pPr>
    </w:p>
    <w:p w14:paraId="21921400"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74F15064"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42DFEA50"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08FA5992"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5F7763ED"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21A612DE"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28D06775" w14:textId="77777777" w:rsidR="00E5656E" w:rsidRDefault="00E5656E" w:rsidP="00765CEE">
      <w:pPr>
        <w:spacing w:line="360" w:lineRule="auto"/>
        <w:rPr>
          <w:rFonts w:ascii="Times New Roman" w:eastAsia="宋体" w:hAnsi="Times New Roman" w:cs="宋体"/>
          <w:color w:val="121212"/>
          <w:sz w:val="24"/>
          <w:shd w:val="clear" w:color="auto" w:fill="FFFFFF"/>
        </w:rPr>
        <w:sectPr w:rsidR="00E5656E">
          <w:headerReference w:type="default" r:id="rId12"/>
          <w:footerReference w:type="default" r:id="rId13"/>
          <w:pgSz w:w="11906" w:h="16838"/>
          <w:pgMar w:top="1440" w:right="1800" w:bottom="1440" w:left="1800" w:header="851" w:footer="992" w:gutter="0"/>
          <w:pgNumType w:fmt="upperRoman" w:start="1"/>
          <w:cols w:space="425"/>
          <w:docGrid w:type="lines" w:linePitch="312"/>
        </w:sectPr>
      </w:pPr>
    </w:p>
    <w:p w14:paraId="5D048159" w14:textId="77777777" w:rsidR="00F334D2" w:rsidRPr="00765CEE" w:rsidRDefault="00F334D2" w:rsidP="00765CEE">
      <w:pPr>
        <w:spacing w:line="360" w:lineRule="auto"/>
        <w:rPr>
          <w:rFonts w:ascii="Times New Roman" w:eastAsia="宋体" w:hAnsi="Times New Roman" w:cs="宋体" w:hint="eastAsia"/>
          <w:color w:val="121212"/>
          <w:sz w:val="24"/>
          <w:shd w:val="clear" w:color="auto" w:fill="FFFFFF"/>
        </w:rPr>
      </w:pPr>
    </w:p>
    <w:p w14:paraId="10E31B43" w14:textId="77777777" w:rsidR="00F334D2" w:rsidRDefault="00F334D2" w:rsidP="00F334D2">
      <w:pPr>
        <w:keepNext/>
        <w:keepLines/>
        <w:widowControl/>
        <w:spacing w:beforeLines="50" w:before="156" w:afterLines="50" w:after="156"/>
        <w:ind w:firstLineChars="200" w:firstLine="723"/>
        <w:jc w:val="center"/>
        <w:outlineLvl w:val="0"/>
        <w:rPr>
          <w:rFonts w:eastAsia="黑体"/>
          <w:bCs/>
          <w:kern w:val="44"/>
          <w:sz w:val="36"/>
          <w:szCs w:val="36"/>
          <w:lang w:val="zh-CN"/>
        </w:rPr>
      </w:pPr>
      <w:r>
        <w:rPr>
          <w:rFonts w:eastAsia="黑体"/>
          <w:b/>
          <w:bCs/>
          <w:kern w:val="44"/>
          <w:sz w:val="36"/>
          <w:szCs w:val="28"/>
          <w:lang w:val="zh-CN"/>
        </w:rPr>
        <w:lastRenderedPageBreak/>
        <w:t>目</w:t>
      </w:r>
      <w:r>
        <w:rPr>
          <w:rFonts w:eastAsia="黑体" w:hint="eastAsia"/>
          <w:b/>
          <w:bCs/>
          <w:kern w:val="44"/>
          <w:sz w:val="36"/>
          <w:szCs w:val="28"/>
          <w:lang w:val="zh-CN"/>
        </w:rPr>
        <w:t xml:space="preserve"> </w:t>
      </w:r>
      <w:r>
        <w:rPr>
          <w:rFonts w:eastAsia="黑体"/>
          <w:b/>
          <w:bCs/>
          <w:kern w:val="44"/>
          <w:sz w:val="36"/>
          <w:szCs w:val="28"/>
          <w:lang w:val="zh-CN"/>
        </w:rPr>
        <w:t xml:space="preserve"> </w:t>
      </w:r>
      <w:r>
        <w:rPr>
          <w:rFonts w:eastAsia="黑体"/>
          <w:b/>
          <w:bCs/>
          <w:kern w:val="44"/>
          <w:sz w:val="36"/>
          <w:szCs w:val="28"/>
          <w:lang w:val="zh-CN"/>
        </w:rPr>
        <w:t>录</w:t>
      </w:r>
    </w:p>
    <w:p w14:paraId="1005E44F" w14:textId="77777777" w:rsidR="00F334D2" w:rsidRDefault="00F334D2" w:rsidP="00C230EB">
      <w:pPr>
        <w:pStyle w:val="aa"/>
        <w:spacing w:line="360" w:lineRule="auto"/>
        <w:ind w:firstLine="480"/>
        <w:rPr>
          <w:rFonts w:ascii="Times New Roman" w:eastAsia="宋体" w:hAnsi="Times New Roman" w:cs="宋体"/>
          <w:color w:val="121212"/>
          <w:sz w:val="24"/>
          <w:shd w:val="clear" w:color="auto" w:fill="FFFFFF"/>
        </w:rPr>
      </w:pPr>
    </w:p>
    <w:p w14:paraId="4D145ABA" w14:textId="77777777" w:rsidR="006A131A" w:rsidRDefault="006A131A" w:rsidP="006A131A">
      <w:pPr>
        <w:pStyle w:val="TOC1"/>
        <w:rPr>
          <w:rFonts w:ascii="Times New Roman" w:hAnsi="Times New Roman" w:cs="Times New Roman"/>
        </w:rPr>
      </w:pPr>
      <w:r>
        <w:rPr>
          <w:rFonts w:ascii="Times New Roman" w:hAnsi="Times New Roman" w:cs="Times New Roman" w:hint="eastAsia"/>
          <w:b/>
          <w:color w:val="000000" w:themeColor="text1"/>
        </w:rPr>
        <w:t>摘要</w:t>
      </w:r>
      <w:r>
        <w:rPr>
          <w:rStyle w:val="a7"/>
          <w:rFonts w:ascii="Times New Roman" w:hAnsi="Times New Roman" w:cs="Times New Roman"/>
          <w:u w:val="none"/>
        </w:rPr>
        <w:tab/>
      </w:r>
      <w:r>
        <w:rPr>
          <w:rStyle w:val="a7"/>
          <w:rFonts w:ascii="Times New Roman" w:hAnsi="Times New Roman" w:cs="Times New Roman" w:hint="eastAsia"/>
          <w:u w:val="none"/>
        </w:rPr>
        <w:t>Ⅰ</w:t>
      </w:r>
    </w:p>
    <w:p w14:paraId="20E97BF9" w14:textId="77777777" w:rsidR="006A131A" w:rsidRDefault="006A131A" w:rsidP="006A131A">
      <w:pPr>
        <w:pStyle w:val="TOC1"/>
        <w:rPr>
          <w:rFonts w:ascii="Times New Roman" w:hAnsi="Times New Roman" w:cs="Times New Roman"/>
          <w:color w:val="000000"/>
        </w:rPr>
      </w:pPr>
      <w:r>
        <w:rPr>
          <w:rFonts w:ascii="Times New Roman" w:hAnsi="Times New Roman" w:cs="Times New Roman"/>
          <w:b/>
        </w:rPr>
        <w:t>Abstract</w:t>
      </w:r>
      <w:r>
        <w:rPr>
          <w:rStyle w:val="a7"/>
          <w:rFonts w:ascii="Times New Roman" w:hAnsi="Times New Roman" w:cs="Times New Roman"/>
          <w:u w:val="none"/>
        </w:rPr>
        <w:tab/>
      </w:r>
      <w:r>
        <w:rPr>
          <w:rStyle w:val="a7"/>
          <w:rFonts w:ascii="Times New Roman" w:hAnsi="Times New Roman" w:cs="Times New Roman" w:hint="eastAsia"/>
          <w:u w:val="none"/>
        </w:rPr>
        <w:t>Ⅱ</w:t>
      </w:r>
    </w:p>
    <w:p w14:paraId="3845B03C" w14:textId="77777777" w:rsidR="006A131A" w:rsidRDefault="006A131A" w:rsidP="006A131A">
      <w:pPr>
        <w:pStyle w:val="TOC1"/>
        <w:rPr>
          <w:rFonts w:ascii="Times New Roman" w:hAnsi="Times New Roman" w:cs="Times New Roman"/>
        </w:rPr>
      </w:pPr>
      <w:r>
        <w:rPr>
          <w:rStyle w:val="a7"/>
          <w:rFonts w:ascii="Times New Roman" w:hAnsi="Times New Roman" w:cs="Times New Roman"/>
          <w:b/>
          <w:u w:val="none"/>
        </w:rPr>
        <w:t xml:space="preserve">1   </w:t>
      </w:r>
      <w:r>
        <w:rPr>
          <w:rFonts w:ascii="Times New Roman" w:hAnsi="Times New Roman" w:cs="Times New Roman" w:hint="eastAsia"/>
          <w:b/>
        </w:rPr>
        <w:t>绪论</w:t>
      </w:r>
      <w:r>
        <w:rPr>
          <w:rStyle w:val="a7"/>
          <w:rFonts w:ascii="Times New Roman" w:hAnsi="Times New Roman" w:cs="Times New Roman"/>
          <w:u w:val="none"/>
        </w:rPr>
        <w:tab/>
      </w:r>
      <w:r>
        <w:rPr>
          <w:rStyle w:val="a7"/>
          <w:rFonts w:ascii="Times New Roman" w:hAnsi="Times New Roman" w:cs="Times New Roman" w:hint="eastAsia"/>
          <w:u w:val="none"/>
        </w:rPr>
        <w:t>1</w:t>
      </w:r>
    </w:p>
    <w:p w14:paraId="6486D126" w14:textId="4E2FAC12" w:rsidR="006A131A" w:rsidRDefault="006A131A" w:rsidP="006A131A">
      <w:pPr>
        <w:pStyle w:val="TOC1"/>
        <w:rPr>
          <w:rFonts w:ascii="Times New Roman" w:hAnsi="Times New Roman" w:cs="Times New Roman"/>
        </w:rPr>
      </w:pPr>
      <w:r>
        <w:rPr>
          <w:rStyle w:val="a7"/>
          <w:rFonts w:ascii="Times New Roman" w:hAnsi="Times New Roman" w:cs="Times New Roman"/>
          <w:u w:val="none"/>
        </w:rPr>
        <w:t xml:space="preserve">1.1  </w:t>
      </w:r>
      <w:r>
        <w:rPr>
          <w:rFonts w:ascii="Times New Roman" w:hAnsi="Times New Roman" w:cs="Times New Roman" w:hint="eastAsia"/>
        </w:rPr>
        <w:t>研究背景</w:t>
      </w:r>
      <w:r>
        <w:rPr>
          <w:rFonts w:ascii="Times New Roman" w:hAnsi="Times New Roman" w:cs="Times New Roman"/>
        </w:rPr>
        <w:tab/>
      </w:r>
      <w:r>
        <w:rPr>
          <w:rFonts w:ascii="Times New Roman" w:hAnsi="Times New Roman" w:cs="Times New Roman" w:hint="eastAsia"/>
        </w:rPr>
        <w:t>1</w:t>
      </w:r>
    </w:p>
    <w:p w14:paraId="23129977" w14:textId="67E1CA66" w:rsidR="006A131A" w:rsidRDefault="006A131A" w:rsidP="006A131A">
      <w:pPr>
        <w:pStyle w:val="TOC1"/>
        <w:rPr>
          <w:rFonts w:ascii="Times New Roman" w:hAnsi="Times New Roman" w:cs="Times New Roman"/>
        </w:rPr>
      </w:pPr>
      <w:r>
        <w:rPr>
          <w:rStyle w:val="a7"/>
          <w:rFonts w:ascii="Times New Roman" w:hAnsi="Times New Roman" w:cs="Times New Roman"/>
          <w:u w:val="none"/>
        </w:rPr>
        <w:t>1.2</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研究内容及</w:t>
      </w:r>
      <w:r w:rsidR="00073FEA">
        <w:rPr>
          <w:rFonts w:ascii="Times New Roman" w:hAnsi="Times New Roman" w:cs="Times New Roman" w:hint="eastAsia"/>
        </w:rPr>
        <w:t>研究</w:t>
      </w:r>
      <w:r>
        <w:rPr>
          <w:rFonts w:ascii="Times New Roman" w:hAnsi="Times New Roman" w:cs="Times New Roman" w:hint="eastAsia"/>
        </w:rPr>
        <w:t>方法</w:t>
      </w:r>
      <w:r>
        <w:rPr>
          <w:rFonts w:ascii="Times New Roman" w:hAnsi="Times New Roman" w:cs="Times New Roman"/>
        </w:rPr>
        <w:tab/>
        <w:t>2</w:t>
      </w:r>
    </w:p>
    <w:p w14:paraId="1B962AF9" w14:textId="555E3FA1" w:rsidR="006A131A" w:rsidRDefault="006A131A" w:rsidP="006A131A">
      <w:pPr>
        <w:pStyle w:val="TOC1"/>
        <w:rPr>
          <w:rFonts w:ascii="Times New Roman" w:hAnsi="Times New Roman" w:cs="Times New Roman"/>
        </w:rPr>
      </w:pPr>
      <w:r>
        <w:rPr>
          <w:rFonts w:ascii="Times New Roman" w:hAnsi="Times New Roman" w:cs="Times New Roman"/>
        </w:rPr>
        <w:t>1.3</w:t>
      </w:r>
      <w:r>
        <w:rPr>
          <w:rFonts w:ascii="Times New Roman" w:hAnsi="Times New Roman" w:cs="Times New Roman" w:hint="eastAsia"/>
        </w:rPr>
        <w:t xml:space="preserve"> </w:t>
      </w:r>
      <w:r>
        <w:rPr>
          <w:rFonts w:ascii="Times New Roman" w:hAnsi="Times New Roman" w:cs="Times New Roman"/>
        </w:rPr>
        <w:t xml:space="preserve"> </w:t>
      </w:r>
      <w:r w:rsidR="00073FEA">
        <w:rPr>
          <w:rFonts w:ascii="Times New Roman" w:hAnsi="Times New Roman" w:cs="Times New Roman" w:hint="eastAsia"/>
        </w:rPr>
        <w:t>创新点</w:t>
      </w:r>
      <w:r>
        <w:rPr>
          <w:rFonts w:ascii="Times New Roman" w:hAnsi="Times New Roman" w:cs="Times New Roman"/>
        </w:rPr>
        <w:tab/>
      </w:r>
      <w:r>
        <w:rPr>
          <w:rFonts w:ascii="Times New Roman" w:hAnsi="Times New Roman" w:cs="Times New Roman" w:hint="eastAsia"/>
        </w:rPr>
        <w:t>4</w:t>
      </w:r>
    </w:p>
    <w:p w14:paraId="6AFB4388" w14:textId="089FE7C6" w:rsidR="006A131A" w:rsidRDefault="006A131A" w:rsidP="006A131A">
      <w:pPr>
        <w:pStyle w:val="TOC1"/>
        <w:rPr>
          <w:rFonts w:ascii="Times New Roman" w:hAnsi="Times New Roman" w:cs="Times New Roman"/>
        </w:rPr>
      </w:pPr>
      <w:r>
        <w:rPr>
          <w:rStyle w:val="a7"/>
          <w:rFonts w:ascii="Times New Roman" w:hAnsi="Times New Roman" w:cs="Times New Roman"/>
          <w:b/>
          <w:u w:val="none"/>
        </w:rPr>
        <w:t>2</w:t>
      </w:r>
      <w:r>
        <w:rPr>
          <w:rFonts w:ascii="Times New Roman" w:hAnsi="Times New Roman" w:cs="Times New Roman"/>
          <w:b/>
        </w:rPr>
        <w:t xml:space="preserve">   </w:t>
      </w:r>
      <w:r>
        <w:rPr>
          <w:rFonts w:ascii="Times New Roman" w:hAnsi="Times New Roman" w:cs="Times New Roman" w:hint="eastAsia"/>
          <w:b/>
        </w:rPr>
        <w:t>文献综述</w:t>
      </w:r>
      <w:r>
        <w:rPr>
          <w:rStyle w:val="a7"/>
          <w:rFonts w:ascii="Times New Roman" w:hAnsi="Times New Roman" w:cs="Times New Roman"/>
          <w:u w:val="none"/>
        </w:rPr>
        <w:tab/>
      </w:r>
      <w:r w:rsidR="0084026B">
        <w:rPr>
          <w:rStyle w:val="a7"/>
          <w:rFonts w:ascii="Times New Roman" w:hAnsi="Times New Roman" w:cs="Times New Roman"/>
          <w:u w:val="none"/>
        </w:rPr>
        <w:t>5</w:t>
      </w:r>
    </w:p>
    <w:p w14:paraId="445AB7A2" w14:textId="704D8278" w:rsidR="006A131A" w:rsidRDefault="006A131A" w:rsidP="006A131A">
      <w:pPr>
        <w:pStyle w:val="TOC1"/>
        <w:rPr>
          <w:rFonts w:ascii="Times New Roman" w:hAnsi="Times New Roman" w:cs="Times New Roman"/>
        </w:rPr>
      </w:pPr>
      <w:r>
        <w:rPr>
          <w:rStyle w:val="a7"/>
          <w:rFonts w:ascii="Times New Roman" w:hAnsi="Times New Roman" w:cs="Times New Roman"/>
          <w:u w:val="none"/>
        </w:rPr>
        <w:t>2</w:t>
      </w:r>
      <w:r>
        <w:rPr>
          <w:rStyle w:val="a7"/>
          <w:rFonts w:ascii="Times New Roman" w:hAnsi="Times New Roman" w:cs="Times New Roman" w:hint="eastAsia"/>
          <w:u w:val="none"/>
        </w:rPr>
        <w:t>.</w:t>
      </w:r>
      <w:r>
        <w:rPr>
          <w:rStyle w:val="a7"/>
          <w:rFonts w:ascii="Times New Roman" w:hAnsi="Times New Roman" w:cs="Times New Roman"/>
          <w:u w:val="none"/>
        </w:rPr>
        <w:t>1</w:t>
      </w:r>
      <w:r>
        <w:rPr>
          <w:rFonts w:ascii="Times New Roman" w:hAnsi="Times New Roman" w:cs="Times New Roman" w:hint="eastAsia"/>
          <w:b/>
        </w:rPr>
        <w:t xml:space="preserve">  </w:t>
      </w:r>
      <w:r>
        <w:rPr>
          <w:rFonts w:ascii="Times New Roman" w:hAnsi="Times New Roman" w:cs="Times New Roman" w:hint="eastAsia"/>
          <w:bCs/>
        </w:rPr>
        <w:t>差错管理氛围</w:t>
      </w:r>
      <w:r>
        <w:rPr>
          <w:rStyle w:val="a7"/>
          <w:rFonts w:ascii="Times New Roman" w:hAnsi="Times New Roman" w:cs="Times New Roman"/>
          <w:u w:val="none"/>
        </w:rPr>
        <w:tab/>
      </w:r>
      <w:r w:rsidR="0084026B">
        <w:rPr>
          <w:rStyle w:val="a7"/>
          <w:rFonts w:ascii="Times New Roman" w:hAnsi="Times New Roman" w:cs="Times New Roman"/>
          <w:u w:val="none"/>
        </w:rPr>
        <w:t>5</w:t>
      </w:r>
    </w:p>
    <w:p w14:paraId="6743AC2C" w14:textId="0CEC3367" w:rsidR="006A131A" w:rsidRDefault="006A131A" w:rsidP="006A131A">
      <w:pPr>
        <w:pStyle w:val="TOC1"/>
        <w:rPr>
          <w:rFonts w:ascii="Times New Roman" w:hAnsi="Times New Roman" w:cs="Times New Roman"/>
        </w:rPr>
      </w:pPr>
      <w:r>
        <w:rPr>
          <w:rStyle w:val="a7"/>
          <w:rFonts w:ascii="Times New Roman" w:hAnsi="Times New Roman" w:cs="Times New Roman"/>
          <w:u w:val="none"/>
        </w:rPr>
        <w:t>2.2</w:t>
      </w:r>
      <w:r>
        <w:rPr>
          <w:rStyle w:val="a7"/>
          <w:rFonts w:ascii="Times New Roman" w:hAnsi="Times New Roman" w:cs="Times New Roman" w:hint="eastAsia"/>
          <w:u w:val="none"/>
        </w:rPr>
        <w:t xml:space="preserve">  </w:t>
      </w:r>
      <w:r>
        <w:rPr>
          <w:rStyle w:val="a7"/>
          <w:rFonts w:ascii="Times New Roman" w:hAnsi="Times New Roman" w:cs="Times New Roman" w:hint="eastAsia"/>
          <w:u w:val="none"/>
        </w:rPr>
        <w:t>组织认同</w:t>
      </w:r>
      <w:r>
        <w:rPr>
          <w:rStyle w:val="a7"/>
          <w:rFonts w:ascii="Times New Roman" w:hAnsi="Times New Roman" w:cs="Times New Roman"/>
          <w:u w:val="none"/>
        </w:rPr>
        <w:tab/>
      </w:r>
      <w:r w:rsidR="0084026B">
        <w:rPr>
          <w:rStyle w:val="a7"/>
          <w:rFonts w:ascii="Times New Roman" w:hAnsi="Times New Roman" w:cs="Times New Roman"/>
          <w:u w:val="none"/>
        </w:rPr>
        <w:t>9</w:t>
      </w:r>
    </w:p>
    <w:p w14:paraId="2A310A86" w14:textId="49E42927" w:rsidR="006A131A" w:rsidRDefault="006A131A" w:rsidP="006A131A">
      <w:pPr>
        <w:pStyle w:val="TOC1"/>
        <w:rPr>
          <w:rFonts w:ascii="Times New Roman" w:hAnsi="Times New Roman" w:cs="Times New Roman"/>
        </w:rPr>
      </w:pPr>
      <w:r>
        <w:rPr>
          <w:rStyle w:val="a7"/>
          <w:rFonts w:ascii="Times New Roman" w:hAnsi="Times New Roman" w:cs="Times New Roman"/>
          <w:u w:val="none"/>
        </w:rPr>
        <w:t>2</w:t>
      </w:r>
      <w:r>
        <w:rPr>
          <w:rStyle w:val="a7"/>
          <w:rFonts w:ascii="Times New Roman" w:hAnsi="Times New Roman" w:cs="Times New Roman" w:hint="eastAsia"/>
          <w:u w:val="none"/>
        </w:rPr>
        <w:t>.</w:t>
      </w:r>
      <w:r>
        <w:rPr>
          <w:rStyle w:val="a7"/>
          <w:rFonts w:ascii="Times New Roman" w:hAnsi="Times New Roman" w:cs="Times New Roman"/>
          <w:u w:val="none"/>
        </w:rPr>
        <w:t>3</w:t>
      </w:r>
      <w:r>
        <w:rPr>
          <w:rFonts w:ascii="Times New Roman" w:hAnsi="Times New Roman" w:cs="Times New Roman" w:hint="eastAsia"/>
          <w:b/>
        </w:rPr>
        <w:t xml:space="preserve"> </w:t>
      </w:r>
      <w:r>
        <w:rPr>
          <w:rFonts w:ascii="Times New Roman" w:hAnsi="Times New Roman" w:cs="Times New Roman"/>
          <w:b/>
        </w:rPr>
        <w:t xml:space="preserve"> </w:t>
      </w:r>
      <w:r>
        <w:rPr>
          <w:rFonts w:ascii="Times New Roman" w:hAnsi="Times New Roman" w:cs="Times New Roman" w:hint="eastAsia"/>
          <w:bCs/>
        </w:rPr>
        <w:t>员工建言行为</w:t>
      </w:r>
      <w:r>
        <w:rPr>
          <w:rStyle w:val="a7"/>
          <w:rFonts w:ascii="Times New Roman" w:hAnsi="Times New Roman" w:cs="Times New Roman"/>
          <w:u w:val="none"/>
        </w:rPr>
        <w:tab/>
      </w:r>
      <w:r w:rsidR="00173880">
        <w:rPr>
          <w:rStyle w:val="a7"/>
          <w:rFonts w:ascii="Times New Roman" w:hAnsi="Times New Roman" w:cs="Times New Roman"/>
          <w:u w:val="none"/>
        </w:rPr>
        <w:t>10</w:t>
      </w:r>
    </w:p>
    <w:p w14:paraId="366D77CB" w14:textId="7C7AFA05" w:rsidR="006A131A" w:rsidRDefault="006A131A" w:rsidP="006A131A">
      <w:pPr>
        <w:pStyle w:val="TOC1"/>
        <w:rPr>
          <w:rFonts w:ascii="Times New Roman" w:hAnsi="Times New Roman" w:cs="Times New Roman"/>
        </w:rPr>
      </w:pPr>
      <w:r>
        <w:rPr>
          <w:rStyle w:val="a7"/>
          <w:rFonts w:ascii="Times New Roman" w:hAnsi="Times New Roman" w:cs="Times New Roman"/>
          <w:b/>
          <w:u w:val="none"/>
        </w:rPr>
        <w:t>3</w:t>
      </w:r>
      <w:r>
        <w:rPr>
          <w:rFonts w:ascii="Times New Roman" w:hAnsi="Times New Roman" w:cs="Times New Roman" w:hint="eastAsia"/>
          <w:b/>
        </w:rPr>
        <w:t xml:space="preserve"> </w:t>
      </w:r>
      <w:r>
        <w:rPr>
          <w:rFonts w:ascii="Times New Roman" w:hAnsi="Times New Roman" w:cs="Times New Roman"/>
          <w:b/>
        </w:rPr>
        <w:t xml:space="preserve">  </w:t>
      </w:r>
      <w:r w:rsidR="00073FEA">
        <w:rPr>
          <w:rFonts w:ascii="Times New Roman" w:hAnsi="Times New Roman" w:cs="Times New Roman" w:hint="eastAsia"/>
          <w:b/>
        </w:rPr>
        <w:t>理论基础与模型构建</w:t>
      </w:r>
      <w:r>
        <w:rPr>
          <w:rStyle w:val="a7"/>
          <w:rFonts w:ascii="Times New Roman" w:hAnsi="Times New Roman" w:cs="Times New Roman"/>
          <w:u w:val="none"/>
        </w:rPr>
        <w:tab/>
      </w:r>
      <w:r>
        <w:rPr>
          <w:rStyle w:val="a7"/>
          <w:rFonts w:ascii="Times New Roman" w:hAnsi="Times New Roman" w:cs="Times New Roman" w:hint="eastAsia"/>
          <w:u w:val="none"/>
        </w:rPr>
        <w:t>1</w:t>
      </w:r>
      <w:r w:rsidR="0084026B">
        <w:rPr>
          <w:rStyle w:val="a7"/>
          <w:rFonts w:ascii="Times New Roman" w:hAnsi="Times New Roman" w:cs="Times New Roman"/>
          <w:u w:val="none"/>
        </w:rPr>
        <w:t>1</w:t>
      </w:r>
    </w:p>
    <w:p w14:paraId="20997AAB" w14:textId="040ED9C6" w:rsidR="006A131A" w:rsidRDefault="006A131A" w:rsidP="006A131A">
      <w:pPr>
        <w:pStyle w:val="TOC1"/>
        <w:rPr>
          <w:rStyle w:val="a7"/>
          <w:rFonts w:ascii="Times New Roman" w:eastAsia="宋体" w:hAnsi="Times New Roman" w:cs="Times New Roman"/>
          <w:u w:val="none"/>
        </w:rPr>
      </w:pPr>
      <w:r>
        <w:rPr>
          <w:rStyle w:val="a7"/>
          <w:rFonts w:ascii="Times New Roman" w:eastAsia="宋体" w:hAnsi="Times New Roman" w:cs="Times New Roman" w:hint="eastAsia"/>
          <w:u w:val="none"/>
        </w:rPr>
        <w:t xml:space="preserve">3.1  </w:t>
      </w:r>
      <w:r>
        <w:rPr>
          <w:rStyle w:val="a7"/>
          <w:rFonts w:ascii="Times New Roman" w:eastAsia="宋体" w:hAnsi="Times New Roman" w:cs="Times New Roman" w:hint="eastAsia"/>
          <w:u w:val="none"/>
        </w:rPr>
        <w:t>理论基础：工作要求—资源理论</w:t>
      </w:r>
      <w:r>
        <w:rPr>
          <w:rStyle w:val="a7"/>
          <w:rFonts w:ascii="Times New Roman" w:eastAsia="宋体" w:hAnsi="Times New Roman" w:cs="Times New Roman" w:hint="eastAsia"/>
          <w:u w:val="none"/>
        </w:rPr>
        <w:tab/>
        <w:t>1</w:t>
      </w:r>
      <w:r w:rsidR="0084026B">
        <w:rPr>
          <w:rStyle w:val="a7"/>
          <w:rFonts w:ascii="Times New Roman" w:eastAsia="宋体" w:hAnsi="Times New Roman" w:cs="Times New Roman"/>
          <w:u w:val="none"/>
        </w:rPr>
        <w:t>1</w:t>
      </w:r>
    </w:p>
    <w:p w14:paraId="3B03B662" w14:textId="52A8D23C" w:rsidR="006A131A" w:rsidRDefault="006A131A" w:rsidP="006A131A">
      <w:pPr>
        <w:pStyle w:val="TOC1"/>
        <w:rPr>
          <w:rFonts w:ascii="Times New Roman" w:hAnsi="Times New Roman" w:cs="Times New Roman"/>
        </w:rPr>
      </w:pPr>
      <w:bookmarkStart w:id="2" w:name="_Hlk39517314"/>
      <w:r>
        <w:rPr>
          <w:rStyle w:val="a7"/>
          <w:rFonts w:ascii="Times New Roman" w:hAnsi="Times New Roman" w:cs="Times New Roman"/>
          <w:u w:val="none"/>
        </w:rPr>
        <w:t>3.2</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研究假设</w:t>
      </w:r>
      <w:r>
        <w:rPr>
          <w:rFonts w:ascii="Times New Roman" w:hAnsi="Times New Roman" w:cs="Times New Roman"/>
        </w:rPr>
        <w:tab/>
      </w:r>
      <w:r>
        <w:rPr>
          <w:rFonts w:ascii="Times New Roman" w:hAnsi="Times New Roman" w:cs="Times New Roman" w:hint="eastAsia"/>
        </w:rPr>
        <w:t>1</w:t>
      </w:r>
      <w:r w:rsidR="0084026B">
        <w:rPr>
          <w:rFonts w:ascii="Times New Roman" w:hAnsi="Times New Roman" w:cs="Times New Roman"/>
        </w:rPr>
        <w:t>1</w:t>
      </w:r>
    </w:p>
    <w:bookmarkEnd w:id="2"/>
    <w:p w14:paraId="1878934A" w14:textId="3BB2A49D" w:rsidR="006A131A" w:rsidRDefault="006A131A" w:rsidP="006A131A">
      <w:pPr>
        <w:pStyle w:val="TOC1"/>
        <w:rPr>
          <w:rFonts w:ascii="Times New Roman" w:hAnsi="Times New Roman" w:cs="Times New Roman"/>
          <w:b/>
        </w:rPr>
      </w:pPr>
      <w:r>
        <w:rPr>
          <w:rStyle w:val="a7"/>
          <w:rFonts w:ascii="Times New Roman" w:hAnsi="Times New Roman" w:cs="Times New Roman"/>
          <w:u w:val="none"/>
        </w:rPr>
        <w:t>3.</w:t>
      </w:r>
      <w:r>
        <w:rPr>
          <w:rStyle w:val="a7"/>
          <w:rFonts w:ascii="Times New Roman" w:hAnsi="Times New Roman" w:cs="Times New Roman" w:hint="eastAsia"/>
          <w:u w:val="none"/>
        </w:rPr>
        <w:t>3</w:t>
      </w:r>
      <w:r>
        <w:rPr>
          <w:rFonts w:ascii="Times New Roman" w:hAnsi="Times New Roman" w:cs="Times New Roman" w:hint="eastAsia"/>
        </w:rPr>
        <w:t xml:space="preserve"> </w:t>
      </w:r>
      <w:r>
        <w:rPr>
          <w:rFonts w:ascii="Times New Roman" w:hAnsi="Times New Roman" w:cs="Times New Roman"/>
        </w:rPr>
        <w:t xml:space="preserve"> </w:t>
      </w:r>
      <w:r w:rsidR="00173880">
        <w:rPr>
          <w:rFonts w:ascii="Times New Roman" w:hAnsi="Times New Roman" w:cs="Times New Roman" w:hint="eastAsia"/>
          <w:bCs/>
        </w:rPr>
        <w:t>模型构建</w:t>
      </w:r>
      <w:r>
        <w:rPr>
          <w:rFonts w:ascii="Times New Roman" w:hAnsi="Times New Roman" w:cs="Times New Roman"/>
        </w:rPr>
        <w:tab/>
      </w:r>
      <w:r>
        <w:rPr>
          <w:rFonts w:ascii="Times New Roman" w:hAnsi="Times New Roman" w:cs="Times New Roman" w:hint="eastAsia"/>
        </w:rPr>
        <w:t>1</w:t>
      </w:r>
      <w:r w:rsidR="0084026B">
        <w:rPr>
          <w:rFonts w:ascii="Times New Roman" w:hAnsi="Times New Roman" w:cs="Times New Roman"/>
        </w:rPr>
        <w:t>3</w:t>
      </w:r>
    </w:p>
    <w:p w14:paraId="64B72E82" w14:textId="23B1A0DE" w:rsidR="006A131A" w:rsidRDefault="006A131A" w:rsidP="006A131A">
      <w:pPr>
        <w:pStyle w:val="TOC1"/>
        <w:rPr>
          <w:rStyle w:val="a7"/>
          <w:rFonts w:ascii="Times New Roman" w:hAnsi="Times New Roman" w:cs="Times New Roman"/>
          <w:u w:val="none"/>
        </w:rPr>
      </w:pPr>
      <w:r>
        <w:rPr>
          <w:rStyle w:val="a7"/>
          <w:rFonts w:ascii="Times New Roman" w:hAnsi="Times New Roman" w:cs="Times New Roman"/>
          <w:b/>
          <w:u w:val="none"/>
        </w:rPr>
        <w:t>4</w:t>
      </w:r>
      <w:r>
        <w:rPr>
          <w:rFonts w:ascii="Times New Roman" w:hAnsi="Times New Roman" w:cs="Times New Roman" w:hint="eastAsia"/>
          <w:b/>
        </w:rPr>
        <w:t xml:space="preserve"> </w:t>
      </w:r>
      <w:r>
        <w:rPr>
          <w:rFonts w:ascii="Times New Roman" w:hAnsi="Times New Roman" w:cs="Times New Roman"/>
          <w:b/>
        </w:rPr>
        <w:t xml:space="preserve">  </w:t>
      </w:r>
      <w:r w:rsidR="00173880">
        <w:rPr>
          <w:rFonts w:ascii="Times New Roman" w:hAnsi="Times New Roman" w:cs="Times New Roman" w:hint="eastAsia"/>
          <w:b/>
        </w:rPr>
        <w:t>问卷设计与数据收集</w:t>
      </w:r>
      <w:r>
        <w:rPr>
          <w:rStyle w:val="a7"/>
          <w:rFonts w:ascii="Times New Roman" w:hAnsi="Times New Roman" w:cs="Times New Roman"/>
          <w:u w:val="none"/>
        </w:rPr>
        <w:tab/>
      </w:r>
      <w:r>
        <w:rPr>
          <w:rStyle w:val="a7"/>
          <w:rFonts w:ascii="Times New Roman" w:hAnsi="Times New Roman" w:cs="Times New Roman" w:hint="eastAsia"/>
          <w:u w:val="none"/>
        </w:rPr>
        <w:t>1</w:t>
      </w:r>
      <w:r w:rsidR="0084026B">
        <w:rPr>
          <w:rStyle w:val="a7"/>
          <w:rFonts w:ascii="Times New Roman" w:hAnsi="Times New Roman" w:cs="Times New Roman"/>
          <w:u w:val="none"/>
        </w:rPr>
        <w:t>5</w:t>
      </w:r>
    </w:p>
    <w:p w14:paraId="62802D02" w14:textId="34D6383A" w:rsidR="006A131A" w:rsidRDefault="006A131A" w:rsidP="006A131A">
      <w:pPr>
        <w:pStyle w:val="TOC1"/>
        <w:rPr>
          <w:rFonts w:ascii="Times New Roman" w:hAnsi="Times New Roman" w:cs="Times New Roman"/>
        </w:rPr>
      </w:pPr>
      <w:r>
        <w:rPr>
          <w:rStyle w:val="a7"/>
          <w:rFonts w:ascii="Times New Roman" w:hAnsi="Times New Roman" w:cs="Times New Roman"/>
          <w:u w:val="none"/>
        </w:rPr>
        <w:t>4.1</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问卷设计</w:t>
      </w:r>
      <w:r w:rsidR="00173880">
        <w:rPr>
          <w:rFonts w:ascii="Times New Roman" w:hAnsi="Times New Roman" w:cs="Times New Roman" w:hint="eastAsia"/>
        </w:rPr>
        <w:t>与变量测量</w:t>
      </w:r>
      <w:r>
        <w:rPr>
          <w:rFonts w:ascii="Times New Roman" w:hAnsi="Times New Roman" w:cs="Times New Roman"/>
        </w:rPr>
        <w:tab/>
      </w:r>
      <w:r>
        <w:rPr>
          <w:rFonts w:ascii="Times New Roman" w:hAnsi="Times New Roman" w:cs="Times New Roman" w:hint="eastAsia"/>
        </w:rPr>
        <w:t>1</w:t>
      </w:r>
      <w:r w:rsidR="0084026B">
        <w:rPr>
          <w:rFonts w:ascii="Times New Roman" w:hAnsi="Times New Roman" w:cs="Times New Roman"/>
        </w:rPr>
        <w:t>5</w:t>
      </w:r>
    </w:p>
    <w:p w14:paraId="6A4B8243" w14:textId="11450818" w:rsidR="006A131A" w:rsidRDefault="006A131A" w:rsidP="006A131A">
      <w:pPr>
        <w:pStyle w:val="TOC1"/>
        <w:rPr>
          <w:rFonts w:ascii="Times New Roman" w:hAnsi="Times New Roman" w:cs="Times New Roman"/>
        </w:rPr>
      </w:pPr>
      <w:r>
        <w:rPr>
          <w:rStyle w:val="a7"/>
          <w:rFonts w:ascii="Times New Roman" w:hAnsi="Times New Roman" w:cs="Times New Roman"/>
          <w:u w:val="none"/>
        </w:rPr>
        <w:t>4.2</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数据收集与样本结构</w:t>
      </w:r>
      <w:r>
        <w:rPr>
          <w:rFonts w:ascii="Times New Roman" w:hAnsi="Times New Roman" w:cs="Times New Roman"/>
        </w:rPr>
        <w:tab/>
      </w:r>
      <w:r>
        <w:rPr>
          <w:rFonts w:ascii="Times New Roman" w:hAnsi="Times New Roman" w:cs="Times New Roman" w:hint="eastAsia"/>
        </w:rPr>
        <w:t>1</w:t>
      </w:r>
      <w:r w:rsidR="00173880">
        <w:rPr>
          <w:rFonts w:ascii="Times New Roman" w:hAnsi="Times New Roman" w:cs="Times New Roman"/>
        </w:rPr>
        <w:t>7</w:t>
      </w:r>
    </w:p>
    <w:p w14:paraId="6DD12AB0" w14:textId="5A602874" w:rsidR="006A131A" w:rsidRDefault="006A131A" w:rsidP="006A131A">
      <w:pPr>
        <w:pStyle w:val="TOC1"/>
        <w:rPr>
          <w:rFonts w:ascii="Times New Roman" w:hAnsi="Times New Roman" w:cs="Times New Roman"/>
        </w:rPr>
      </w:pPr>
      <w:r>
        <w:rPr>
          <w:rStyle w:val="a7"/>
          <w:rFonts w:ascii="Times New Roman" w:hAnsi="Times New Roman" w:cs="Times New Roman"/>
          <w:u w:val="none"/>
        </w:rPr>
        <w:t>4.3</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问卷信度分析</w:t>
      </w:r>
      <w:r>
        <w:rPr>
          <w:rFonts w:ascii="Times New Roman" w:hAnsi="Times New Roman" w:cs="Times New Roman"/>
        </w:rPr>
        <w:tab/>
      </w:r>
      <w:r>
        <w:rPr>
          <w:rFonts w:ascii="Times New Roman" w:hAnsi="Times New Roman" w:cs="Times New Roman" w:hint="eastAsia"/>
        </w:rPr>
        <w:t>1</w:t>
      </w:r>
      <w:r w:rsidR="00173880">
        <w:rPr>
          <w:rFonts w:ascii="Times New Roman" w:hAnsi="Times New Roman" w:cs="Times New Roman"/>
        </w:rPr>
        <w:t>8</w:t>
      </w:r>
    </w:p>
    <w:p w14:paraId="0C5FA6CA" w14:textId="400AE26C" w:rsidR="006A131A" w:rsidRDefault="006A131A" w:rsidP="006A131A">
      <w:pPr>
        <w:pStyle w:val="TOC1"/>
        <w:rPr>
          <w:rFonts w:ascii="Times New Roman" w:hAnsi="Times New Roman" w:cs="Times New Roman"/>
        </w:rPr>
      </w:pPr>
      <w:r>
        <w:rPr>
          <w:rStyle w:val="a7"/>
          <w:rFonts w:ascii="Times New Roman" w:hAnsi="Times New Roman" w:cs="Times New Roman"/>
          <w:u w:val="none"/>
        </w:rPr>
        <w:t>4.4</w:t>
      </w:r>
      <w:r>
        <w:rPr>
          <w:rStyle w:val="a7"/>
          <w:rFonts w:ascii="Times New Roman" w:hAnsi="Times New Roman" w:cs="Times New Roman" w:hint="eastAsia"/>
          <w:u w:val="none"/>
        </w:rPr>
        <w:t xml:space="preserve"> </w:t>
      </w:r>
      <w:r>
        <w:rPr>
          <w:rFonts w:ascii="Times New Roman" w:hAnsi="Times New Roman" w:cs="Times New Roman" w:hint="eastAsia"/>
        </w:rPr>
        <w:t xml:space="preserve"> </w:t>
      </w:r>
      <w:r>
        <w:rPr>
          <w:rFonts w:ascii="Times New Roman" w:hAnsi="Times New Roman" w:cs="Times New Roman" w:hint="eastAsia"/>
        </w:rPr>
        <w:t>问卷效度分析</w:t>
      </w:r>
      <w:r>
        <w:rPr>
          <w:rFonts w:ascii="Times New Roman" w:hAnsi="Times New Roman" w:cs="Times New Roman"/>
        </w:rPr>
        <w:tab/>
      </w:r>
      <w:r>
        <w:rPr>
          <w:rFonts w:ascii="Times New Roman" w:hAnsi="Times New Roman" w:cs="Times New Roman" w:hint="eastAsia"/>
        </w:rPr>
        <w:t>1</w:t>
      </w:r>
      <w:r w:rsidR="00173880">
        <w:rPr>
          <w:rFonts w:ascii="Times New Roman" w:hAnsi="Times New Roman" w:cs="Times New Roman"/>
        </w:rPr>
        <w:t>9</w:t>
      </w:r>
    </w:p>
    <w:p w14:paraId="4C8E48CE" w14:textId="655D147B" w:rsidR="006A131A" w:rsidRDefault="006A131A" w:rsidP="006A131A">
      <w:pPr>
        <w:pStyle w:val="TOC1"/>
        <w:rPr>
          <w:rStyle w:val="a7"/>
          <w:rFonts w:ascii="Times New Roman" w:hAnsi="Times New Roman" w:cs="Times New Roman"/>
          <w:u w:val="none"/>
        </w:rPr>
      </w:pPr>
      <w:r>
        <w:rPr>
          <w:rStyle w:val="a7"/>
          <w:rFonts w:ascii="Times New Roman" w:eastAsia="宋体" w:hAnsi="Times New Roman" w:cs="Times New Roman" w:hint="eastAsia"/>
          <w:b/>
          <w:u w:val="none"/>
        </w:rPr>
        <w:t>5</w:t>
      </w:r>
      <w:r>
        <w:rPr>
          <w:rStyle w:val="a7"/>
          <w:rFonts w:ascii="Times New Roman" w:eastAsia="宋体" w:hAnsi="Times New Roman" w:cs="Times New Roman"/>
          <w:b/>
          <w:u w:val="none"/>
        </w:rPr>
        <w:t xml:space="preserve"> </w:t>
      </w:r>
      <w:r>
        <w:rPr>
          <w:rFonts w:ascii="Times New Roman" w:hAnsi="Times New Roman" w:cs="Times New Roman"/>
          <w:b/>
        </w:rPr>
        <w:t xml:space="preserve">  </w:t>
      </w:r>
      <w:r w:rsidR="00073FEA">
        <w:rPr>
          <w:rFonts w:ascii="Times New Roman" w:hAnsi="Times New Roman" w:cs="Times New Roman" w:hint="eastAsia"/>
          <w:b/>
        </w:rPr>
        <w:t>数据分析</w:t>
      </w:r>
      <w:r>
        <w:rPr>
          <w:rStyle w:val="a7"/>
          <w:rFonts w:ascii="Times New Roman" w:hAnsi="Times New Roman" w:cs="Times New Roman"/>
          <w:u w:val="none"/>
        </w:rPr>
        <w:tab/>
      </w:r>
      <w:r w:rsidR="00173880">
        <w:rPr>
          <w:rStyle w:val="a7"/>
          <w:rFonts w:ascii="Times New Roman" w:hAnsi="Times New Roman" w:cs="Times New Roman"/>
          <w:u w:val="none"/>
        </w:rPr>
        <w:t>22</w:t>
      </w:r>
    </w:p>
    <w:p w14:paraId="098BF43C" w14:textId="5BFD6E4F" w:rsidR="006A131A" w:rsidRDefault="006A131A" w:rsidP="006A131A">
      <w:pPr>
        <w:pStyle w:val="TOC1"/>
        <w:rPr>
          <w:rFonts w:ascii="Times New Roman" w:hAnsi="Times New Roman" w:cs="Times New Roman"/>
        </w:rPr>
      </w:pPr>
      <w:r>
        <w:rPr>
          <w:rStyle w:val="a7"/>
          <w:rFonts w:ascii="Times New Roman" w:hAnsi="Times New Roman" w:cs="Times New Roman"/>
          <w:u w:val="none"/>
        </w:rPr>
        <w:t>5.1</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描述性统计和相关分析</w:t>
      </w:r>
      <w:r>
        <w:rPr>
          <w:rFonts w:ascii="Times New Roman" w:hAnsi="Times New Roman" w:cs="Times New Roman"/>
        </w:rPr>
        <w:tab/>
      </w:r>
      <w:r w:rsidR="00173880">
        <w:rPr>
          <w:rFonts w:ascii="Times New Roman" w:hAnsi="Times New Roman" w:cs="Times New Roman"/>
        </w:rPr>
        <w:t>22</w:t>
      </w:r>
    </w:p>
    <w:p w14:paraId="59255CC4" w14:textId="0519FA69" w:rsidR="006A131A" w:rsidRDefault="006A131A" w:rsidP="006A131A">
      <w:pPr>
        <w:pStyle w:val="TOC1"/>
        <w:rPr>
          <w:rFonts w:ascii="Times New Roman" w:hAnsi="Times New Roman" w:cs="Times New Roman"/>
        </w:rPr>
      </w:pPr>
      <w:r>
        <w:rPr>
          <w:rStyle w:val="a7"/>
          <w:rFonts w:ascii="Times New Roman" w:hAnsi="Times New Roman" w:cs="Times New Roman"/>
          <w:u w:val="none"/>
        </w:rPr>
        <w:t>5.2</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主效应检验和中介效应检验</w:t>
      </w:r>
      <w:r>
        <w:rPr>
          <w:rFonts w:ascii="Times New Roman" w:hAnsi="Times New Roman" w:cs="Times New Roman"/>
        </w:rPr>
        <w:tab/>
        <w:t>2</w:t>
      </w:r>
      <w:r w:rsidR="00173880">
        <w:rPr>
          <w:rFonts w:ascii="Times New Roman" w:hAnsi="Times New Roman" w:cs="Times New Roman"/>
        </w:rPr>
        <w:t>3</w:t>
      </w:r>
    </w:p>
    <w:p w14:paraId="0964A32C" w14:textId="61324AB5" w:rsidR="006A131A" w:rsidRDefault="006A131A" w:rsidP="006A131A">
      <w:pPr>
        <w:pStyle w:val="TOC1"/>
        <w:rPr>
          <w:rStyle w:val="a7"/>
          <w:rFonts w:ascii="Times New Roman" w:hAnsi="Times New Roman" w:cs="Times New Roman"/>
          <w:u w:val="none"/>
        </w:rPr>
      </w:pPr>
      <w:r>
        <w:rPr>
          <w:rStyle w:val="a7"/>
          <w:rFonts w:ascii="Times New Roman" w:eastAsia="宋体" w:hAnsi="Times New Roman" w:cs="Times New Roman" w:hint="eastAsia"/>
          <w:b/>
          <w:u w:val="none"/>
        </w:rPr>
        <w:t>6</w:t>
      </w:r>
      <w:r>
        <w:rPr>
          <w:rFonts w:ascii="Times New Roman" w:hAnsi="Times New Roman" w:cs="Times New Roman"/>
          <w:b/>
        </w:rPr>
        <w:t xml:space="preserve">   </w:t>
      </w:r>
      <w:r>
        <w:rPr>
          <w:rFonts w:ascii="Times New Roman" w:hAnsi="Times New Roman" w:cs="Times New Roman" w:hint="eastAsia"/>
          <w:b/>
        </w:rPr>
        <w:t>研究</w:t>
      </w:r>
      <w:r w:rsidR="00073FEA">
        <w:rPr>
          <w:rFonts w:ascii="Times New Roman" w:hAnsi="Times New Roman" w:cs="Times New Roman" w:hint="eastAsia"/>
          <w:b/>
        </w:rPr>
        <w:t>探讨与展望</w:t>
      </w:r>
      <w:r>
        <w:rPr>
          <w:rStyle w:val="a7"/>
          <w:rFonts w:ascii="Times New Roman" w:hAnsi="Times New Roman" w:cs="Times New Roman"/>
          <w:u w:val="none"/>
        </w:rPr>
        <w:tab/>
      </w:r>
      <w:r>
        <w:rPr>
          <w:rStyle w:val="a7"/>
          <w:rFonts w:ascii="Times New Roman" w:hAnsi="Times New Roman" w:cs="Times New Roman" w:hint="eastAsia"/>
          <w:u w:val="none"/>
        </w:rPr>
        <w:t>2</w:t>
      </w:r>
      <w:r w:rsidR="00173880">
        <w:rPr>
          <w:rStyle w:val="a7"/>
          <w:rFonts w:ascii="Times New Roman" w:hAnsi="Times New Roman" w:cs="Times New Roman"/>
          <w:u w:val="none"/>
        </w:rPr>
        <w:t>5</w:t>
      </w:r>
    </w:p>
    <w:p w14:paraId="74D48BE6" w14:textId="0F024EEA" w:rsidR="006A131A" w:rsidRDefault="006A131A" w:rsidP="006A131A">
      <w:pPr>
        <w:pStyle w:val="TOC1"/>
        <w:rPr>
          <w:rFonts w:ascii="Times New Roman" w:hAnsi="Times New Roman" w:cs="Times New Roman"/>
        </w:rPr>
      </w:pPr>
      <w:r>
        <w:rPr>
          <w:rStyle w:val="a7"/>
          <w:rFonts w:ascii="Times New Roman" w:hAnsi="Times New Roman" w:cs="Times New Roman"/>
          <w:u w:val="none"/>
        </w:rPr>
        <w:t>6.1</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结论</w:t>
      </w:r>
      <w:r>
        <w:rPr>
          <w:rFonts w:ascii="Times New Roman" w:hAnsi="Times New Roman" w:cs="Times New Roman"/>
        </w:rPr>
        <w:tab/>
      </w:r>
      <w:r>
        <w:rPr>
          <w:rFonts w:ascii="Times New Roman" w:hAnsi="Times New Roman" w:cs="Times New Roman" w:hint="eastAsia"/>
        </w:rPr>
        <w:t>2</w:t>
      </w:r>
      <w:r w:rsidR="0084026B">
        <w:rPr>
          <w:rFonts w:ascii="Times New Roman" w:hAnsi="Times New Roman" w:cs="Times New Roman"/>
        </w:rPr>
        <w:t>2</w:t>
      </w:r>
    </w:p>
    <w:p w14:paraId="1907EA3F" w14:textId="13B3AEBB" w:rsidR="006A131A" w:rsidRDefault="006A131A" w:rsidP="006A131A">
      <w:pPr>
        <w:pStyle w:val="TOC1"/>
        <w:rPr>
          <w:rStyle w:val="a7"/>
          <w:rFonts w:ascii="Times New Roman" w:hAnsi="Times New Roman" w:cs="Times New Roman"/>
          <w:u w:val="none"/>
        </w:rPr>
      </w:pPr>
      <w:r>
        <w:rPr>
          <w:rStyle w:val="a7"/>
          <w:rFonts w:ascii="Times New Roman" w:hAnsi="Times New Roman" w:cs="Times New Roman"/>
          <w:u w:val="none"/>
        </w:rPr>
        <w:t>6.2</w:t>
      </w:r>
      <w:r>
        <w:rPr>
          <w:rFonts w:ascii="Times New Roman" w:hAnsi="Times New Roman" w:cs="Times New Roman" w:hint="eastAsia"/>
        </w:rPr>
        <w:t xml:space="preserve"> </w:t>
      </w:r>
      <w:r>
        <w:rPr>
          <w:rFonts w:ascii="Times New Roman" w:hAnsi="Times New Roman" w:cs="Times New Roman"/>
        </w:rPr>
        <w:t xml:space="preserve"> </w:t>
      </w:r>
      <w:r w:rsidR="00073FEA">
        <w:rPr>
          <w:rFonts w:ascii="Times New Roman" w:hAnsi="Times New Roman" w:cs="Times New Roman" w:hint="eastAsia"/>
        </w:rPr>
        <w:t>学术</w:t>
      </w:r>
      <w:r>
        <w:rPr>
          <w:rFonts w:ascii="Times New Roman" w:hAnsi="Times New Roman" w:cs="Times New Roman" w:hint="eastAsia"/>
        </w:rPr>
        <w:t>贡献</w:t>
      </w:r>
      <w:r>
        <w:rPr>
          <w:rFonts w:ascii="Times New Roman" w:hAnsi="Times New Roman" w:cs="Times New Roman"/>
        </w:rPr>
        <w:tab/>
      </w:r>
      <w:r>
        <w:rPr>
          <w:rFonts w:ascii="Times New Roman" w:hAnsi="Times New Roman" w:cs="Times New Roman" w:hint="eastAsia"/>
        </w:rPr>
        <w:t>2</w:t>
      </w:r>
      <w:r w:rsidR="00173880">
        <w:rPr>
          <w:rFonts w:ascii="Times New Roman" w:hAnsi="Times New Roman" w:cs="Times New Roman"/>
        </w:rPr>
        <w:t>5</w:t>
      </w:r>
    </w:p>
    <w:p w14:paraId="5FB237BF" w14:textId="78D2BF30" w:rsidR="006A131A" w:rsidRDefault="006A131A" w:rsidP="006A131A">
      <w:pPr>
        <w:pStyle w:val="TOC1"/>
        <w:rPr>
          <w:rFonts w:ascii="Times New Roman" w:hAnsi="Times New Roman" w:cs="Times New Roman"/>
        </w:rPr>
      </w:pPr>
      <w:r>
        <w:rPr>
          <w:rStyle w:val="a7"/>
          <w:rFonts w:ascii="Times New Roman" w:hAnsi="Times New Roman" w:cs="Times New Roman"/>
          <w:u w:val="none"/>
        </w:rPr>
        <w:t>6.</w:t>
      </w:r>
      <w:r>
        <w:rPr>
          <w:rStyle w:val="a7"/>
          <w:rFonts w:ascii="Times New Roman" w:hAnsi="Times New Roman" w:cs="Times New Roman" w:hint="eastAsia"/>
          <w:u w:val="none"/>
        </w:rPr>
        <w:t>3</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启示</w:t>
      </w:r>
      <w:r>
        <w:rPr>
          <w:rFonts w:ascii="Times New Roman" w:hAnsi="Times New Roman" w:cs="Times New Roman"/>
        </w:rPr>
        <w:tab/>
      </w:r>
      <w:r>
        <w:rPr>
          <w:rFonts w:ascii="Times New Roman" w:hAnsi="Times New Roman" w:cs="Times New Roman" w:hint="eastAsia"/>
        </w:rPr>
        <w:t>2</w:t>
      </w:r>
      <w:r w:rsidR="00173880">
        <w:rPr>
          <w:rFonts w:ascii="Times New Roman" w:hAnsi="Times New Roman" w:cs="Times New Roman"/>
        </w:rPr>
        <w:t>6</w:t>
      </w:r>
    </w:p>
    <w:p w14:paraId="53117174" w14:textId="6698252F" w:rsidR="006A131A" w:rsidRDefault="006A131A" w:rsidP="006A131A">
      <w:pPr>
        <w:pStyle w:val="TOC1"/>
        <w:rPr>
          <w:rFonts w:ascii="Times New Roman" w:hAnsi="Times New Roman" w:cs="Times New Roman"/>
        </w:rPr>
      </w:pPr>
      <w:r>
        <w:rPr>
          <w:rStyle w:val="a7"/>
          <w:rFonts w:ascii="Times New Roman" w:hAnsi="Times New Roman" w:cs="Times New Roman"/>
          <w:u w:val="none"/>
        </w:rPr>
        <w:t>6.</w:t>
      </w:r>
      <w:r>
        <w:rPr>
          <w:rStyle w:val="a7"/>
          <w:rFonts w:ascii="Times New Roman" w:hAnsi="Times New Roman" w:cs="Times New Roman" w:hint="eastAsia"/>
          <w:u w:val="none"/>
        </w:rPr>
        <w:t>4</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局限性</w:t>
      </w:r>
      <w:r>
        <w:rPr>
          <w:rFonts w:ascii="Times New Roman" w:hAnsi="Times New Roman" w:cs="Times New Roman"/>
        </w:rPr>
        <w:tab/>
      </w:r>
      <w:r>
        <w:rPr>
          <w:rFonts w:ascii="Times New Roman" w:hAnsi="Times New Roman" w:cs="Times New Roman" w:hint="eastAsia"/>
        </w:rPr>
        <w:t>2</w:t>
      </w:r>
      <w:r w:rsidR="00173880">
        <w:rPr>
          <w:rFonts w:ascii="Times New Roman" w:hAnsi="Times New Roman" w:cs="Times New Roman"/>
        </w:rPr>
        <w:t>6</w:t>
      </w:r>
    </w:p>
    <w:p w14:paraId="5F3A4B87" w14:textId="653DB32E" w:rsidR="006A131A" w:rsidRDefault="006A131A" w:rsidP="006A131A">
      <w:pPr>
        <w:pStyle w:val="TOC1"/>
        <w:rPr>
          <w:rFonts w:ascii="Times New Roman" w:hAnsi="Times New Roman" w:cs="Times New Roman"/>
        </w:rPr>
      </w:pPr>
      <w:r>
        <w:rPr>
          <w:rStyle w:val="a7"/>
          <w:rFonts w:ascii="Times New Roman" w:hAnsi="Times New Roman" w:cs="Times New Roman"/>
          <w:u w:val="none"/>
        </w:rPr>
        <w:lastRenderedPageBreak/>
        <w:t>6.</w:t>
      </w:r>
      <w:r>
        <w:rPr>
          <w:rStyle w:val="a7"/>
          <w:rFonts w:ascii="Times New Roman" w:hAnsi="Times New Roman" w:cs="Times New Roman" w:hint="eastAsia"/>
          <w:u w:val="none"/>
        </w:rPr>
        <w:t>5</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展望</w:t>
      </w:r>
      <w:r>
        <w:rPr>
          <w:rFonts w:ascii="Times New Roman" w:hAnsi="Times New Roman" w:cs="Times New Roman"/>
        </w:rPr>
        <w:tab/>
      </w:r>
      <w:r>
        <w:rPr>
          <w:rFonts w:ascii="Times New Roman" w:hAnsi="Times New Roman" w:cs="Times New Roman" w:hint="eastAsia"/>
        </w:rPr>
        <w:t>2</w:t>
      </w:r>
      <w:r w:rsidR="00173880">
        <w:rPr>
          <w:rFonts w:ascii="Times New Roman" w:hAnsi="Times New Roman" w:cs="Times New Roman"/>
        </w:rPr>
        <w:t>6</w:t>
      </w:r>
    </w:p>
    <w:p w14:paraId="5A705275" w14:textId="7B2B1513" w:rsidR="006A131A" w:rsidRDefault="006A131A" w:rsidP="006A131A">
      <w:pPr>
        <w:pStyle w:val="TOC1"/>
        <w:rPr>
          <w:rStyle w:val="a7"/>
          <w:rFonts w:ascii="Times New Roman" w:hAnsi="Times New Roman" w:cs="Times New Roman"/>
          <w:u w:val="none"/>
        </w:rPr>
      </w:pPr>
      <w:r>
        <w:rPr>
          <w:rFonts w:ascii="Times New Roman" w:hAnsi="Times New Roman" w:cs="Times New Roman" w:hint="eastAsia"/>
          <w:b/>
        </w:rPr>
        <w:t>致谢</w:t>
      </w:r>
      <w:r>
        <w:rPr>
          <w:rStyle w:val="a7"/>
          <w:rFonts w:ascii="Times New Roman" w:hAnsi="Times New Roman" w:cs="Times New Roman"/>
          <w:u w:val="none"/>
        </w:rPr>
        <w:tab/>
      </w:r>
      <w:r>
        <w:rPr>
          <w:rStyle w:val="a7"/>
          <w:rFonts w:ascii="Times New Roman" w:hAnsi="Times New Roman" w:cs="Times New Roman" w:hint="eastAsia"/>
          <w:u w:val="none"/>
        </w:rPr>
        <w:t>2</w:t>
      </w:r>
      <w:r w:rsidR="00173880">
        <w:rPr>
          <w:rStyle w:val="a7"/>
          <w:rFonts w:ascii="Times New Roman" w:hAnsi="Times New Roman" w:cs="Times New Roman"/>
          <w:u w:val="none"/>
        </w:rPr>
        <w:t>8</w:t>
      </w:r>
    </w:p>
    <w:p w14:paraId="2218393C" w14:textId="024E2A29" w:rsidR="006A131A" w:rsidRDefault="006A131A" w:rsidP="006A131A">
      <w:pPr>
        <w:pStyle w:val="TOC1"/>
        <w:rPr>
          <w:rFonts w:ascii="Times New Roman" w:hAnsi="Times New Roman" w:cs="Times New Roman"/>
          <w:color w:val="000000"/>
        </w:rPr>
      </w:pPr>
      <w:r>
        <w:rPr>
          <w:rFonts w:ascii="Times New Roman" w:hAnsi="Times New Roman" w:cs="Times New Roman" w:hint="eastAsia"/>
          <w:b/>
        </w:rPr>
        <w:t>参考文献</w:t>
      </w:r>
      <w:r>
        <w:rPr>
          <w:rStyle w:val="a7"/>
          <w:rFonts w:ascii="Times New Roman" w:hAnsi="Times New Roman" w:cs="Times New Roman"/>
          <w:u w:val="none"/>
        </w:rPr>
        <w:tab/>
      </w:r>
      <w:r>
        <w:rPr>
          <w:rStyle w:val="a7"/>
          <w:rFonts w:ascii="Times New Roman" w:hAnsi="Times New Roman" w:cs="Times New Roman" w:hint="eastAsia"/>
          <w:u w:val="none"/>
        </w:rPr>
        <w:t>2</w:t>
      </w:r>
      <w:r w:rsidR="009363D6">
        <w:rPr>
          <w:rStyle w:val="a7"/>
          <w:rFonts w:ascii="Times New Roman" w:hAnsi="Times New Roman" w:cs="Times New Roman"/>
          <w:u w:val="none"/>
        </w:rPr>
        <w:t>9</w:t>
      </w:r>
    </w:p>
    <w:p w14:paraId="16586766" w14:textId="16CF06EA" w:rsidR="006A131A" w:rsidRDefault="006A131A" w:rsidP="006A131A">
      <w:pPr>
        <w:pStyle w:val="TOC1"/>
        <w:rPr>
          <w:rFonts w:ascii="Times New Roman" w:hAnsi="Times New Roman" w:cs="Times New Roman"/>
          <w:color w:val="000000"/>
        </w:rPr>
      </w:pPr>
      <w:r>
        <w:rPr>
          <w:rStyle w:val="a7"/>
          <w:rFonts w:ascii="Times New Roman" w:hAnsi="Times New Roman" w:cs="Times New Roman" w:hint="eastAsia"/>
          <w:b/>
          <w:bCs/>
          <w:u w:val="none"/>
        </w:rPr>
        <w:t>附录</w:t>
      </w:r>
      <w:r>
        <w:rPr>
          <w:rStyle w:val="a7"/>
          <w:rFonts w:ascii="Times New Roman" w:hAnsi="Times New Roman" w:cs="Times New Roman"/>
          <w:u w:val="none"/>
        </w:rPr>
        <w:tab/>
      </w:r>
      <w:r w:rsidR="00004945">
        <w:rPr>
          <w:rStyle w:val="a7"/>
          <w:rFonts w:ascii="Times New Roman" w:hAnsi="Times New Roman" w:cs="Times New Roman"/>
          <w:u w:val="none"/>
        </w:rPr>
        <w:t>3</w:t>
      </w:r>
      <w:r w:rsidR="009363D6">
        <w:rPr>
          <w:rStyle w:val="a7"/>
          <w:rFonts w:ascii="Times New Roman" w:hAnsi="Times New Roman" w:cs="Times New Roman"/>
          <w:u w:val="none"/>
        </w:rPr>
        <w:t>3</w:t>
      </w:r>
    </w:p>
    <w:p w14:paraId="5088175D" w14:textId="5F4909B2" w:rsidR="006A131A" w:rsidRPr="00765CEE" w:rsidRDefault="006A131A" w:rsidP="00765CEE">
      <w:pPr>
        <w:spacing w:line="360" w:lineRule="auto"/>
        <w:rPr>
          <w:rFonts w:ascii="Times New Roman" w:eastAsia="宋体" w:hAnsi="Times New Roman" w:cs="宋体"/>
          <w:color w:val="121212"/>
          <w:sz w:val="24"/>
          <w:shd w:val="clear" w:color="auto" w:fill="FFFFFF"/>
        </w:rPr>
        <w:sectPr w:rsidR="006A131A" w:rsidRPr="00765CEE" w:rsidSect="00E5656E">
          <w:footerReference w:type="default" r:id="rId14"/>
          <w:type w:val="continuous"/>
          <w:pgSz w:w="11906" w:h="16838"/>
          <w:pgMar w:top="1440" w:right="1800" w:bottom="1440" w:left="1800" w:header="851" w:footer="992" w:gutter="0"/>
          <w:pgNumType w:fmt="upperRoman" w:start="1"/>
          <w:cols w:space="425"/>
          <w:docGrid w:type="lines" w:linePitch="312"/>
        </w:sectPr>
      </w:pPr>
    </w:p>
    <w:p w14:paraId="0FF535A3" w14:textId="77777777" w:rsidR="00D140DA" w:rsidRDefault="00BA4441">
      <w:pPr>
        <w:pStyle w:val="1"/>
      </w:pPr>
      <w:r>
        <w:rPr>
          <w:rFonts w:hint="eastAsia"/>
        </w:rPr>
        <w:lastRenderedPageBreak/>
        <w:t>1 绪论</w:t>
      </w:r>
    </w:p>
    <w:p w14:paraId="29577D94" w14:textId="33104627" w:rsidR="006B6172" w:rsidRPr="006B6172" w:rsidRDefault="00BA4441" w:rsidP="006B6172">
      <w:pPr>
        <w:pStyle w:val="2"/>
        <w:numPr>
          <w:ilvl w:val="1"/>
          <w:numId w:val="1"/>
        </w:numPr>
      </w:pPr>
      <w:r>
        <w:rPr>
          <w:rFonts w:hint="eastAsia"/>
        </w:rPr>
        <w:t>研究背景</w:t>
      </w:r>
    </w:p>
    <w:p w14:paraId="152853AF" w14:textId="62B7FC28" w:rsidR="00D140DA" w:rsidRDefault="00BA4441">
      <w:pPr>
        <w:pStyle w:val="3"/>
        <w:numPr>
          <w:ilvl w:val="2"/>
          <w:numId w:val="1"/>
        </w:numPr>
      </w:pPr>
      <w:r>
        <w:rPr>
          <w:rFonts w:hint="eastAsia"/>
        </w:rPr>
        <w:t>研究背景</w:t>
      </w:r>
      <w:r>
        <w:rPr>
          <w:rFonts w:hint="eastAsia"/>
        </w:rPr>
        <w:t xml:space="preserve"> </w:t>
      </w:r>
    </w:p>
    <w:p w14:paraId="40795425" w14:textId="640E27C1" w:rsidR="007D2BE8" w:rsidRPr="007D2BE8" w:rsidRDefault="007D2BE8" w:rsidP="007D2BE8">
      <w:pPr>
        <w:pStyle w:val="aa"/>
        <w:spacing w:line="360" w:lineRule="auto"/>
        <w:ind w:firstLine="480"/>
        <w:rPr>
          <w:rFonts w:ascii="Times New Roman" w:eastAsia="宋体" w:hAnsi="Times New Roman" w:cs="宋体"/>
          <w:color w:val="121212"/>
          <w:sz w:val="24"/>
          <w:shd w:val="clear" w:color="auto" w:fill="FFFFFF"/>
        </w:rPr>
      </w:pPr>
      <w:r w:rsidRPr="007D2BE8">
        <w:rPr>
          <w:rFonts w:ascii="Times New Roman" w:eastAsia="宋体" w:hAnsi="Times New Roman" w:cs="宋体" w:hint="eastAsia"/>
          <w:color w:val="121212"/>
          <w:sz w:val="24"/>
          <w:shd w:val="clear" w:color="auto" w:fill="FFFFFF"/>
        </w:rPr>
        <w:t>科学技术的发展带动了企业核心竞争力的发展，并由此带动了企业之间竞争的加剧。同时，社会环境和消费者需求的千变万化又导致了企业的管理这很难全面的去预测企业正在或即将面临的问题，因此更需要企业中的每个员工，从自己所负责的工作出发，全面细致的分析企业当前所处的环境和所面临的问题，由此才能促进企业不断改进。而在这一过程中，员工的智慧必不可少，所以企业管理者应该更多鼓励员工建言献策</w:t>
      </w:r>
      <w:r w:rsidR="00F04B57">
        <w:rPr>
          <w:rFonts w:ascii="Times New Roman" w:eastAsia="宋体" w:hAnsi="Times New Roman" w:cs="宋体" w:hint="eastAsia"/>
          <w:color w:val="121212"/>
          <w:sz w:val="24"/>
          <w:shd w:val="clear" w:color="auto" w:fill="FFFFFF"/>
        </w:rPr>
        <w:t>，制定建言激励制度，</w:t>
      </w:r>
      <w:r w:rsidRPr="007D2BE8">
        <w:rPr>
          <w:rFonts w:ascii="Times New Roman" w:eastAsia="宋体" w:hAnsi="Times New Roman" w:cs="宋体" w:hint="eastAsia"/>
          <w:color w:val="121212"/>
          <w:sz w:val="24"/>
          <w:shd w:val="clear" w:color="auto" w:fill="FFFFFF"/>
        </w:rPr>
        <w:t>并建立良好的差错管理策略，</w:t>
      </w:r>
      <w:r w:rsidR="00F04B57">
        <w:rPr>
          <w:rFonts w:ascii="Times New Roman" w:eastAsia="宋体" w:hAnsi="Times New Roman" w:cs="宋体" w:hint="eastAsia"/>
          <w:color w:val="121212"/>
          <w:sz w:val="24"/>
          <w:shd w:val="clear" w:color="auto" w:fill="FFFFFF"/>
        </w:rPr>
        <w:t>推动组织内部</w:t>
      </w:r>
      <w:r w:rsidRPr="007D2BE8">
        <w:rPr>
          <w:rFonts w:ascii="Times New Roman" w:eastAsia="宋体" w:hAnsi="Times New Roman" w:cs="宋体" w:hint="eastAsia"/>
          <w:color w:val="121212"/>
          <w:sz w:val="24"/>
          <w:shd w:val="clear" w:color="auto" w:fill="FFFFFF"/>
        </w:rPr>
        <w:t>形成良好的差错管理氛围，更多更全面的发挥员工的才能。企业只有从细微入手，不断发现并解决企业运行中所出现的问题，才能获得良性的持续发展，才能使企业在风云变幻的商业战争中屹立不倒。</w:t>
      </w:r>
    </w:p>
    <w:p w14:paraId="099DDF8B" w14:textId="77777777" w:rsidR="007D2BE8" w:rsidRPr="007D2BE8" w:rsidRDefault="007D2BE8" w:rsidP="007D2BE8">
      <w:pPr>
        <w:pStyle w:val="aa"/>
        <w:spacing w:line="360" w:lineRule="auto"/>
        <w:ind w:firstLine="480"/>
        <w:rPr>
          <w:rFonts w:ascii="Times New Roman" w:eastAsia="宋体" w:hAnsi="Times New Roman" w:cs="宋体"/>
          <w:color w:val="121212"/>
          <w:sz w:val="24"/>
          <w:shd w:val="clear" w:color="auto" w:fill="FFFFFF"/>
        </w:rPr>
      </w:pPr>
      <w:r w:rsidRPr="007D2BE8">
        <w:rPr>
          <w:rFonts w:ascii="Times New Roman" w:eastAsia="宋体" w:hAnsi="Times New Roman" w:cs="宋体" w:hint="eastAsia"/>
          <w:color w:val="121212"/>
          <w:sz w:val="24"/>
          <w:shd w:val="clear" w:color="auto" w:fill="FFFFFF"/>
        </w:rPr>
        <w:t>然而，让企业管理者做到耐心对待员工的建言并不是一蹴而就的。首先，企业管理者需要思考如何营造积极的差错管理氛围，需要采取一系列可行的差错管理办法，通过可行的举措来倡导并推动员工间的差错沟通行为。同时，管理者也需要起到表率作用，认真对待每一位员工的建议，并从中选取合适的建议进行改进和解决问题。企业的创新就要求管理者有决心去改变我国大部分企业中将员工建议视为对企业管理制度不满的表达这一现象，真正做到从谏如流。</w:t>
      </w:r>
    </w:p>
    <w:p w14:paraId="69B4FD85" w14:textId="6F4763E0" w:rsidR="00014ADC" w:rsidRPr="00014ADC" w:rsidRDefault="000A1253" w:rsidP="00014ADC">
      <w:pPr>
        <w:pStyle w:val="aa"/>
        <w:spacing w:line="360" w:lineRule="auto"/>
        <w:ind w:firstLine="480"/>
        <w:rPr>
          <w:rFonts w:ascii="Times New Roman" w:eastAsia="宋体" w:hAnsi="Times New Roman" w:cs="宋体"/>
          <w:color w:val="121212"/>
          <w:sz w:val="24"/>
          <w:shd w:val="clear" w:color="auto" w:fill="FFFFFF"/>
        </w:rPr>
      </w:pPr>
      <w:r>
        <w:rPr>
          <w:rFonts w:ascii="Times New Roman" w:eastAsia="宋体" w:hAnsi="Times New Roman" w:cs="宋体" w:hint="eastAsia"/>
          <w:color w:val="121212"/>
          <w:sz w:val="24"/>
          <w:shd w:val="clear" w:color="auto" w:fill="FFFFFF"/>
        </w:rPr>
        <w:t>员工的建言行为显然对于企业科技创新具有重大的意义，它可以通过汇聚每个员工的智慧对企业的运行提出建议，从细微入手并最终实现整体的利益提升</w:t>
      </w:r>
      <w:r w:rsidR="00014ADC" w:rsidRPr="00014ADC">
        <w:rPr>
          <w:rFonts w:ascii="Times New Roman" w:eastAsia="宋体" w:hAnsi="Times New Roman" w:cs="宋体" w:hint="eastAsia"/>
          <w:color w:val="121212"/>
          <w:sz w:val="24"/>
          <w:shd w:val="clear" w:color="auto" w:fill="FFFFFF"/>
        </w:rPr>
        <w:t>。员工建言行为这一概念</w:t>
      </w:r>
      <w:r>
        <w:rPr>
          <w:rFonts w:ascii="Times New Roman" w:eastAsia="宋体" w:hAnsi="Times New Roman" w:cs="宋体" w:hint="eastAsia"/>
          <w:color w:val="121212"/>
          <w:sz w:val="24"/>
          <w:shd w:val="clear" w:color="auto" w:fill="FFFFFF"/>
        </w:rPr>
        <w:t>最早是在</w:t>
      </w:r>
      <w:r>
        <w:rPr>
          <w:rFonts w:ascii="Times New Roman" w:eastAsia="宋体" w:hAnsi="Times New Roman" w:cs="宋体" w:hint="eastAsia"/>
          <w:color w:val="121212"/>
          <w:sz w:val="24"/>
          <w:shd w:val="clear" w:color="auto" w:fill="FFFFFF"/>
        </w:rPr>
        <w:t>2</w:t>
      </w:r>
      <w:r>
        <w:rPr>
          <w:rFonts w:ascii="Times New Roman" w:eastAsia="宋体" w:hAnsi="Times New Roman" w:cs="宋体"/>
          <w:color w:val="121212"/>
          <w:sz w:val="24"/>
          <w:shd w:val="clear" w:color="auto" w:fill="FFFFFF"/>
        </w:rPr>
        <w:t>0</w:t>
      </w:r>
      <w:r>
        <w:rPr>
          <w:rFonts w:ascii="Times New Roman" w:eastAsia="宋体" w:hAnsi="Times New Roman" w:cs="宋体" w:hint="eastAsia"/>
          <w:color w:val="121212"/>
          <w:sz w:val="24"/>
          <w:shd w:val="clear" w:color="auto" w:fill="FFFFFF"/>
        </w:rPr>
        <w:t>世纪</w:t>
      </w:r>
      <w:r>
        <w:rPr>
          <w:rFonts w:ascii="Times New Roman" w:eastAsia="宋体" w:hAnsi="Times New Roman" w:cs="宋体" w:hint="eastAsia"/>
          <w:color w:val="121212"/>
          <w:sz w:val="24"/>
          <w:shd w:val="clear" w:color="auto" w:fill="FFFFFF"/>
        </w:rPr>
        <w:t>7</w:t>
      </w:r>
      <w:r>
        <w:rPr>
          <w:rFonts w:ascii="Times New Roman" w:eastAsia="宋体" w:hAnsi="Times New Roman" w:cs="宋体"/>
          <w:color w:val="121212"/>
          <w:sz w:val="24"/>
          <w:shd w:val="clear" w:color="auto" w:fill="FFFFFF"/>
        </w:rPr>
        <w:t>0</w:t>
      </w:r>
      <w:r>
        <w:rPr>
          <w:rFonts w:ascii="Times New Roman" w:eastAsia="宋体" w:hAnsi="Times New Roman" w:cs="宋体" w:hint="eastAsia"/>
          <w:color w:val="121212"/>
          <w:sz w:val="24"/>
          <w:shd w:val="clear" w:color="auto" w:fill="FFFFFF"/>
        </w:rPr>
        <w:t>年代由著名学者</w:t>
      </w:r>
      <w:proofErr w:type="spellStart"/>
      <w:r w:rsidRPr="00014ADC">
        <w:rPr>
          <w:rFonts w:ascii="Times New Roman" w:eastAsia="宋体" w:hAnsi="Times New Roman" w:cs="宋体" w:hint="eastAsia"/>
          <w:color w:val="121212"/>
          <w:sz w:val="24"/>
          <w:shd w:val="clear" w:color="auto" w:fill="FFFFFF"/>
        </w:rPr>
        <w:t>Hirschmam</w:t>
      </w:r>
      <w:proofErr w:type="spellEnd"/>
      <w:r>
        <w:rPr>
          <w:rFonts w:ascii="Times New Roman" w:eastAsia="宋体" w:hAnsi="Times New Roman" w:cs="宋体" w:hint="eastAsia"/>
          <w:color w:val="121212"/>
          <w:sz w:val="24"/>
          <w:shd w:val="clear" w:color="auto" w:fill="FFFFFF"/>
        </w:rPr>
        <w:t>提出的</w:t>
      </w:r>
      <w:r w:rsidR="00014ADC" w:rsidRPr="00014ADC">
        <w:rPr>
          <w:rFonts w:ascii="Times New Roman" w:eastAsia="宋体" w:hAnsi="Times New Roman" w:cs="宋体" w:hint="eastAsia"/>
          <w:color w:val="121212"/>
          <w:sz w:val="24"/>
          <w:shd w:val="clear" w:color="auto" w:fill="FFFFFF"/>
        </w:rPr>
        <w:t>，他</w:t>
      </w:r>
      <w:r>
        <w:rPr>
          <w:rFonts w:ascii="Times New Roman" w:eastAsia="宋体" w:hAnsi="Times New Roman" w:cs="宋体" w:hint="eastAsia"/>
          <w:color w:val="121212"/>
          <w:sz w:val="24"/>
          <w:shd w:val="clear" w:color="auto" w:fill="FFFFFF"/>
        </w:rPr>
        <w:t>认为组织成员一旦对组织不再认可时就会出现</w:t>
      </w:r>
      <w:r w:rsidR="00014ADC" w:rsidRPr="00014ADC">
        <w:rPr>
          <w:rFonts w:ascii="Times New Roman" w:eastAsia="宋体" w:hAnsi="Times New Roman" w:cs="宋体" w:hint="eastAsia"/>
          <w:color w:val="121212"/>
          <w:sz w:val="24"/>
          <w:shd w:val="clear" w:color="auto" w:fill="FFFFFF"/>
        </w:rPr>
        <w:t>离开组织</w:t>
      </w:r>
      <w:r>
        <w:rPr>
          <w:rFonts w:ascii="Times New Roman" w:eastAsia="宋体" w:hAnsi="Times New Roman" w:cs="宋体" w:hint="eastAsia"/>
          <w:color w:val="121212"/>
          <w:sz w:val="24"/>
          <w:shd w:val="clear" w:color="auto" w:fill="FFFFFF"/>
        </w:rPr>
        <w:t>或者</w:t>
      </w:r>
      <w:r w:rsidR="00014ADC" w:rsidRPr="00014ADC">
        <w:rPr>
          <w:rFonts w:ascii="Times New Roman" w:eastAsia="宋体" w:hAnsi="Times New Roman" w:cs="宋体" w:hint="eastAsia"/>
          <w:color w:val="121212"/>
          <w:sz w:val="24"/>
          <w:shd w:val="clear" w:color="auto" w:fill="FFFFFF"/>
        </w:rPr>
        <w:t>提出自己的想法，通过建言帮助组织改善问题</w:t>
      </w:r>
      <w:r>
        <w:rPr>
          <w:rFonts w:ascii="Times New Roman" w:eastAsia="宋体" w:hAnsi="Times New Roman" w:cs="宋体" w:hint="eastAsia"/>
          <w:color w:val="121212"/>
          <w:sz w:val="24"/>
          <w:shd w:val="clear" w:color="auto" w:fill="FFFFFF"/>
        </w:rPr>
        <w:t>这两种行为</w:t>
      </w:r>
      <w:r w:rsidR="00014ADC" w:rsidRPr="00014ADC">
        <w:rPr>
          <w:rFonts w:ascii="Times New Roman" w:eastAsia="宋体" w:hAnsi="Times New Roman" w:cs="宋体" w:hint="eastAsia"/>
          <w:color w:val="121212"/>
          <w:sz w:val="24"/>
          <w:shd w:val="clear" w:color="auto" w:fill="FFFFFF"/>
        </w:rPr>
        <w:t>。</w:t>
      </w:r>
      <w:r>
        <w:rPr>
          <w:rFonts w:ascii="Times New Roman" w:eastAsia="宋体" w:hAnsi="Times New Roman" w:cs="宋体" w:hint="eastAsia"/>
          <w:color w:val="121212"/>
          <w:sz w:val="24"/>
          <w:shd w:val="clear" w:color="auto" w:fill="FFFFFF"/>
        </w:rPr>
        <w:t>本研究主要</w:t>
      </w:r>
      <w:r w:rsidR="00014ADC" w:rsidRPr="00014ADC">
        <w:rPr>
          <w:rFonts w:ascii="Times New Roman" w:eastAsia="宋体" w:hAnsi="Times New Roman" w:cs="宋体" w:hint="eastAsia"/>
          <w:color w:val="121212"/>
          <w:sz w:val="24"/>
          <w:shd w:val="clear" w:color="auto" w:fill="FFFFFF"/>
        </w:rPr>
        <w:t>从</w:t>
      </w:r>
      <w:r w:rsidR="00014ADC" w:rsidRPr="00014ADC">
        <w:rPr>
          <w:rFonts w:ascii="Times New Roman" w:eastAsia="宋体" w:hAnsi="Times New Roman" w:cs="宋体" w:hint="eastAsia"/>
          <w:color w:val="121212"/>
          <w:sz w:val="24"/>
          <w:shd w:val="clear" w:color="auto" w:fill="FFFFFF"/>
        </w:rPr>
        <w:t>Hirschman</w:t>
      </w:r>
      <w:r w:rsidR="00014ADC" w:rsidRPr="00014ADC">
        <w:rPr>
          <w:rFonts w:ascii="Times New Roman" w:eastAsia="宋体" w:hAnsi="Times New Roman" w:cs="宋体" w:hint="eastAsia"/>
          <w:color w:val="121212"/>
          <w:sz w:val="24"/>
          <w:shd w:val="clear" w:color="auto" w:fill="FFFFFF"/>
        </w:rPr>
        <w:t>的观点出发，</w:t>
      </w:r>
      <w:r w:rsidR="009F5A9E">
        <w:rPr>
          <w:rFonts w:ascii="Times New Roman" w:eastAsia="宋体" w:hAnsi="Times New Roman" w:cs="宋体" w:hint="eastAsia"/>
          <w:color w:val="121212"/>
          <w:sz w:val="24"/>
          <w:shd w:val="clear" w:color="auto" w:fill="FFFFFF"/>
        </w:rPr>
        <w:t>主要研究的是员工为什么会对企业产生</w:t>
      </w:r>
      <w:proofErr w:type="gramStart"/>
      <w:r w:rsidR="009F5A9E">
        <w:rPr>
          <w:rFonts w:ascii="Times New Roman" w:eastAsia="宋体" w:hAnsi="Times New Roman" w:cs="宋体" w:hint="eastAsia"/>
          <w:color w:val="121212"/>
          <w:sz w:val="24"/>
          <w:shd w:val="clear" w:color="auto" w:fill="FFFFFF"/>
        </w:rPr>
        <w:t>不</w:t>
      </w:r>
      <w:proofErr w:type="gramEnd"/>
      <w:r w:rsidR="009F5A9E">
        <w:rPr>
          <w:rFonts w:ascii="Times New Roman" w:eastAsia="宋体" w:hAnsi="Times New Roman" w:cs="宋体" w:hint="eastAsia"/>
          <w:color w:val="121212"/>
          <w:sz w:val="24"/>
          <w:shd w:val="clear" w:color="auto" w:fill="FFFFFF"/>
        </w:rPr>
        <w:t>认同感，以及为什么在对组织产生</w:t>
      </w:r>
      <w:proofErr w:type="gramStart"/>
      <w:r w:rsidR="009F5A9E">
        <w:rPr>
          <w:rFonts w:ascii="Times New Roman" w:eastAsia="宋体" w:hAnsi="Times New Roman" w:cs="宋体" w:hint="eastAsia"/>
          <w:color w:val="121212"/>
          <w:sz w:val="24"/>
          <w:shd w:val="clear" w:color="auto" w:fill="FFFFFF"/>
        </w:rPr>
        <w:t>不</w:t>
      </w:r>
      <w:proofErr w:type="gramEnd"/>
      <w:r w:rsidR="009F5A9E">
        <w:rPr>
          <w:rFonts w:ascii="Times New Roman" w:eastAsia="宋体" w:hAnsi="Times New Roman" w:cs="宋体" w:hint="eastAsia"/>
          <w:color w:val="121212"/>
          <w:sz w:val="24"/>
          <w:shd w:val="clear" w:color="auto" w:fill="FFFFFF"/>
        </w:rPr>
        <w:t>认同感时员工的行为会有离职和主动建言献策来积极改变当前状况这种差异</w:t>
      </w:r>
      <w:r w:rsidR="00014ADC" w:rsidRPr="00014ADC">
        <w:rPr>
          <w:rFonts w:ascii="Times New Roman" w:eastAsia="宋体" w:hAnsi="Times New Roman" w:cs="宋体" w:hint="eastAsia"/>
          <w:color w:val="121212"/>
          <w:sz w:val="24"/>
          <w:shd w:val="clear" w:color="auto" w:fill="FFFFFF"/>
        </w:rPr>
        <w:t>。</w:t>
      </w:r>
      <w:r w:rsidR="009F5A9E">
        <w:rPr>
          <w:rFonts w:ascii="Times New Roman" w:eastAsia="宋体" w:hAnsi="Times New Roman" w:cs="宋体" w:hint="eastAsia"/>
          <w:color w:val="121212"/>
          <w:sz w:val="24"/>
          <w:shd w:val="clear" w:color="auto" w:fill="FFFFFF"/>
        </w:rPr>
        <w:t>本研究在查阅大量国内外差错管理氛围、组织认同和员工建言行为相关文献之后，发现组织认同与员工建言行</w:t>
      </w:r>
      <w:proofErr w:type="gramStart"/>
      <w:r w:rsidR="009F5A9E">
        <w:rPr>
          <w:rFonts w:ascii="Times New Roman" w:eastAsia="宋体" w:hAnsi="Times New Roman" w:cs="宋体" w:hint="eastAsia"/>
          <w:color w:val="121212"/>
          <w:sz w:val="24"/>
          <w:shd w:val="clear" w:color="auto" w:fill="FFFFFF"/>
        </w:rPr>
        <w:t>为之间</w:t>
      </w:r>
      <w:proofErr w:type="gramEnd"/>
      <w:r w:rsidR="009F5A9E">
        <w:rPr>
          <w:rFonts w:ascii="Times New Roman" w:eastAsia="宋体" w:hAnsi="Times New Roman" w:cs="宋体" w:hint="eastAsia"/>
          <w:color w:val="121212"/>
          <w:sz w:val="24"/>
          <w:shd w:val="clear" w:color="auto" w:fill="FFFFFF"/>
        </w:rPr>
        <w:t>具有较强的相关性，</w:t>
      </w:r>
      <w:r w:rsidR="00014ADC" w:rsidRPr="00014ADC">
        <w:rPr>
          <w:rFonts w:ascii="Times New Roman" w:eastAsia="宋体" w:hAnsi="Times New Roman" w:cs="宋体" w:hint="eastAsia"/>
          <w:color w:val="121212"/>
          <w:sz w:val="24"/>
          <w:shd w:val="clear" w:color="auto" w:fill="FFFFFF"/>
        </w:rPr>
        <w:t>由于</w:t>
      </w:r>
      <w:r w:rsidR="001437DF">
        <w:rPr>
          <w:rFonts w:ascii="Times New Roman" w:eastAsia="宋体" w:hAnsi="Times New Roman" w:cs="宋体" w:hint="eastAsia"/>
          <w:color w:val="121212"/>
          <w:sz w:val="24"/>
          <w:shd w:val="clear" w:color="auto" w:fill="FFFFFF"/>
        </w:rPr>
        <w:t>组织和员工之间所存在的组织认同这一隐形关系会</w:t>
      </w:r>
      <w:r w:rsidR="00014ADC" w:rsidRPr="00014ADC">
        <w:rPr>
          <w:rFonts w:ascii="Times New Roman" w:eastAsia="宋体" w:hAnsi="Times New Roman" w:cs="宋体" w:hint="eastAsia"/>
          <w:color w:val="121212"/>
          <w:sz w:val="24"/>
          <w:shd w:val="clear" w:color="auto" w:fill="FFFFFF"/>
        </w:rPr>
        <w:t>对员工内心深处对于组织的真实想法产生影响，</w:t>
      </w:r>
      <w:r w:rsidR="001437DF">
        <w:rPr>
          <w:rFonts w:ascii="Times New Roman" w:eastAsia="宋体" w:hAnsi="Times New Roman" w:cs="宋体" w:hint="eastAsia"/>
          <w:color w:val="121212"/>
          <w:sz w:val="24"/>
          <w:shd w:val="clear" w:color="auto" w:fill="FFFFFF"/>
        </w:rPr>
        <w:t>进而</w:t>
      </w:r>
      <w:r w:rsidR="001437DF">
        <w:rPr>
          <w:rFonts w:ascii="Times New Roman" w:eastAsia="宋体" w:hAnsi="Times New Roman" w:cs="宋体" w:hint="eastAsia"/>
          <w:color w:val="121212"/>
          <w:sz w:val="24"/>
          <w:shd w:val="clear" w:color="auto" w:fill="FFFFFF"/>
        </w:rPr>
        <w:lastRenderedPageBreak/>
        <w:t>影响员工在组织中的行为</w:t>
      </w:r>
      <w:r w:rsidR="00014ADC" w:rsidRPr="00014ADC">
        <w:rPr>
          <w:rFonts w:ascii="Times New Roman" w:eastAsia="宋体" w:hAnsi="Times New Roman" w:cs="宋体" w:hint="eastAsia"/>
          <w:color w:val="121212"/>
          <w:sz w:val="24"/>
          <w:shd w:val="clear" w:color="auto" w:fill="FFFFFF"/>
        </w:rPr>
        <w:t>。但</w:t>
      </w:r>
      <w:r w:rsidR="001437DF">
        <w:rPr>
          <w:rFonts w:ascii="Times New Roman" w:eastAsia="宋体" w:hAnsi="Times New Roman" w:cs="宋体" w:hint="eastAsia"/>
          <w:color w:val="121212"/>
          <w:sz w:val="24"/>
          <w:shd w:val="clear" w:color="auto" w:fill="FFFFFF"/>
        </w:rPr>
        <w:t>作者查阅大量文献后发现，</w:t>
      </w:r>
      <w:r w:rsidR="00014ADC" w:rsidRPr="00014ADC">
        <w:rPr>
          <w:rFonts w:ascii="Times New Roman" w:eastAsia="宋体" w:hAnsi="Times New Roman" w:cs="宋体" w:hint="eastAsia"/>
          <w:color w:val="121212"/>
          <w:sz w:val="24"/>
          <w:shd w:val="clear" w:color="auto" w:fill="FFFFFF"/>
        </w:rPr>
        <w:t>目前很少有学者把组织认同作为中介变量，研究</w:t>
      </w:r>
      <w:r w:rsidR="001437DF">
        <w:rPr>
          <w:rFonts w:ascii="Times New Roman" w:eastAsia="宋体" w:hAnsi="Times New Roman" w:cs="宋体" w:hint="eastAsia"/>
          <w:color w:val="121212"/>
          <w:sz w:val="24"/>
          <w:shd w:val="clear" w:color="auto" w:fill="FFFFFF"/>
        </w:rPr>
        <w:t>差错管理氛围和员工建言行</w:t>
      </w:r>
      <w:proofErr w:type="gramStart"/>
      <w:r w:rsidR="001437DF">
        <w:rPr>
          <w:rFonts w:ascii="Times New Roman" w:eastAsia="宋体" w:hAnsi="Times New Roman" w:cs="宋体" w:hint="eastAsia"/>
          <w:color w:val="121212"/>
          <w:sz w:val="24"/>
          <w:shd w:val="clear" w:color="auto" w:fill="FFFFFF"/>
        </w:rPr>
        <w:t>为之间</w:t>
      </w:r>
      <w:proofErr w:type="gramEnd"/>
      <w:r w:rsidR="001437DF">
        <w:rPr>
          <w:rFonts w:ascii="Times New Roman" w:eastAsia="宋体" w:hAnsi="Times New Roman" w:cs="宋体" w:hint="eastAsia"/>
          <w:color w:val="121212"/>
          <w:sz w:val="24"/>
          <w:shd w:val="clear" w:color="auto" w:fill="FFFFFF"/>
        </w:rPr>
        <w:t>的关系</w:t>
      </w:r>
      <w:r w:rsidR="00014ADC" w:rsidRPr="00014ADC">
        <w:rPr>
          <w:rFonts w:ascii="Times New Roman" w:eastAsia="宋体" w:hAnsi="Times New Roman" w:cs="宋体" w:hint="eastAsia"/>
          <w:color w:val="121212"/>
          <w:sz w:val="24"/>
          <w:shd w:val="clear" w:color="auto" w:fill="FFFFFF"/>
        </w:rPr>
        <w:t>，即</w:t>
      </w:r>
      <w:r w:rsidR="001437DF">
        <w:rPr>
          <w:rFonts w:ascii="Times New Roman" w:eastAsia="宋体" w:hAnsi="Times New Roman" w:cs="宋体" w:hint="eastAsia"/>
          <w:color w:val="121212"/>
          <w:sz w:val="24"/>
          <w:shd w:val="clear" w:color="auto" w:fill="FFFFFF"/>
        </w:rPr>
        <w:t>良好的差错管理氛围有利于提升员工组织认同感，而组织认同又会显著影响员工的建言行为</w:t>
      </w:r>
      <w:r w:rsidR="00014ADC" w:rsidRPr="00014ADC">
        <w:rPr>
          <w:rFonts w:ascii="Times New Roman" w:eastAsia="宋体" w:hAnsi="Times New Roman" w:cs="宋体" w:hint="eastAsia"/>
          <w:color w:val="121212"/>
          <w:sz w:val="24"/>
          <w:shd w:val="clear" w:color="auto" w:fill="FFFFFF"/>
        </w:rPr>
        <w:t>。</w:t>
      </w:r>
      <w:r w:rsidR="001437DF">
        <w:rPr>
          <w:rFonts w:ascii="Times New Roman" w:eastAsia="宋体" w:hAnsi="Times New Roman" w:cs="宋体" w:hint="eastAsia"/>
          <w:color w:val="121212"/>
          <w:sz w:val="24"/>
          <w:shd w:val="clear" w:color="auto" w:fill="FFFFFF"/>
        </w:rPr>
        <w:t>只有不断提升企业差错管理氛围，提升员工组织认同感，使员工真正将自己视为组织的一部分，员工才能更积极主动的承担起将组织</w:t>
      </w:r>
      <w:r w:rsidR="00F12C9D">
        <w:rPr>
          <w:rFonts w:ascii="Times New Roman" w:eastAsia="宋体" w:hAnsi="Times New Roman" w:cs="宋体" w:hint="eastAsia"/>
          <w:color w:val="121212"/>
          <w:sz w:val="24"/>
          <w:shd w:val="clear" w:color="auto" w:fill="FFFFFF"/>
        </w:rPr>
        <w:t>变得更好的责任，进一步</w:t>
      </w:r>
      <w:proofErr w:type="gramStart"/>
      <w:r w:rsidR="00F12C9D">
        <w:rPr>
          <w:rFonts w:ascii="Times New Roman" w:eastAsia="宋体" w:hAnsi="Times New Roman" w:cs="宋体" w:hint="eastAsia"/>
          <w:color w:val="121212"/>
          <w:sz w:val="24"/>
          <w:shd w:val="clear" w:color="auto" w:fill="FFFFFF"/>
        </w:rPr>
        <w:t>作出</w:t>
      </w:r>
      <w:proofErr w:type="gramEnd"/>
      <w:r w:rsidR="00F12C9D">
        <w:rPr>
          <w:rFonts w:ascii="Times New Roman" w:eastAsia="宋体" w:hAnsi="Times New Roman" w:cs="宋体" w:hint="eastAsia"/>
          <w:color w:val="121212"/>
          <w:sz w:val="24"/>
          <w:shd w:val="clear" w:color="auto" w:fill="FFFFFF"/>
        </w:rPr>
        <w:t>建言献策的行为，推动企业的发展。</w:t>
      </w:r>
    </w:p>
    <w:p w14:paraId="4751796D" w14:textId="77777777" w:rsidR="00014ADC" w:rsidRPr="00014ADC" w:rsidRDefault="00014ADC" w:rsidP="00014ADC"/>
    <w:p w14:paraId="130BFEEF" w14:textId="2113B74D" w:rsidR="00D140DA" w:rsidRDefault="00BA4441">
      <w:pPr>
        <w:pStyle w:val="3"/>
        <w:numPr>
          <w:ilvl w:val="2"/>
          <w:numId w:val="1"/>
        </w:numPr>
      </w:pPr>
      <w:r>
        <w:rPr>
          <w:rFonts w:hint="eastAsia"/>
        </w:rPr>
        <w:t>研究意义</w:t>
      </w:r>
    </w:p>
    <w:p w14:paraId="7B7A5D26" w14:textId="77777777" w:rsidR="002C6C34" w:rsidRPr="002C6C34" w:rsidRDefault="002C6C34" w:rsidP="002C6C34">
      <w:pPr>
        <w:spacing w:line="360" w:lineRule="auto"/>
        <w:ind w:firstLineChars="200" w:firstLine="480"/>
        <w:rPr>
          <w:rFonts w:ascii="Times New Roman" w:eastAsia="宋体" w:hAnsi="Times New Roman" w:cs="宋体"/>
          <w:color w:val="121212"/>
          <w:sz w:val="24"/>
          <w:shd w:val="clear" w:color="auto" w:fill="FFFFFF"/>
        </w:rPr>
      </w:pPr>
      <w:r w:rsidRPr="002C6C34">
        <w:rPr>
          <w:rFonts w:ascii="Times New Roman" w:eastAsia="宋体" w:hAnsi="Times New Roman" w:cs="宋体" w:hint="eastAsia"/>
          <w:color w:val="121212"/>
          <w:sz w:val="24"/>
          <w:shd w:val="clear" w:color="auto" w:fill="FFFFFF"/>
        </w:rPr>
        <w:t>经过查阅大量相关文献发现，目前国内学者对于差错管理氛围的研究相对较少，而国外学者对于差错管理相关的研究则较为丰富完善。目前国内的差错管理氛围相关研究主要集中于团队绩效以及企业创新方面，在组织认同和员工建言行</w:t>
      </w:r>
      <w:proofErr w:type="gramStart"/>
      <w:r w:rsidRPr="002C6C34">
        <w:rPr>
          <w:rFonts w:ascii="Times New Roman" w:eastAsia="宋体" w:hAnsi="Times New Roman" w:cs="宋体" w:hint="eastAsia"/>
          <w:color w:val="121212"/>
          <w:sz w:val="24"/>
          <w:shd w:val="clear" w:color="auto" w:fill="FFFFFF"/>
        </w:rPr>
        <w:t>为方面</w:t>
      </w:r>
      <w:proofErr w:type="gramEnd"/>
      <w:r w:rsidRPr="002C6C34">
        <w:rPr>
          <w:rFonts w:ascii="Times New Roman" w:eastAsia="宋体" w:hAnsi="Times New Roman" w:cs="宋体" w:hint="eastAsia"/>
          <w:color w:val="121212"/>
          <w:sz w:val="24"/>
          <w:shd w:val="clear" w:color="auto" w:fill="FFFFFF"/>
        </w:rPr>
        <w:t>则相对空白。本文通过问卷调查的方法对企业内员工的差错管理氛围、组织认同和员工建言行为的关系进行实证分析，丰富了差错管理与员工建言行为相关领域的研究，并为企业差错管理氛围和员工建言的应用提供新的指导方向。</w:t>
      </w:r>
    </w:p>
    <w:p w14:paraId="0C6BD06E" w14:textId="77777777" w:rsidR="00014ADC" w:rsidRPr="00014ADC" w:rsidRDefault="00014ADC" w:rsidP="00014ADC"/>
    <w:p w14:paraId="7DBAB22D" w14:textId="415B11E7" w:rsidR="00D140DA" w:rsidRDefault="00BA4441">
      <w:pPr>
        <w:pStyle w:val="2"/>
        <w:numPr>
          <w:ilvl w:val="1"/>
          <w:numId w:val="1"/>
        </w:numPr>
      </w:pPr>
      <w:r>
        <w:rPr>
          <w:rFonts w:hint="eastAsia"/>
        </w:rPr>
        <w:t>研究内容</w:t>
      </w:r>
      <w:r w:rsidR="002C6C34">
        <w:rPr>
          <w:rFonts w:hint="eastAsia"/>
        </w:rPr>
        <w:t>与</w:t>
      </w:r>
      <w:r w:rsidR="00073FEA">
        <w:rPr>
          <w:rFonts w:hint="eastAsia"/>
        </w:rPr>
        <w:t>研究</w:t>
      </w:r>
      <w:r>
        <w:rPr>
          <w:rFonts w:hint="eastAsia"/>
        </w:rPr>
        <w:t>方法</w:t>
      </w:r>
    </w:p>
    <w:p w14:paraId="7E526EC4" w14:textId="77777777" w:rsidR="00D140DA" w:rsidRDefault="00BA4441">
      <w:pPr>
        <w:pStyle w:val="3"/>
      </w:pPr>
      <w:r>
        <w:rPr>
          <w:rFonts w:hint="eastAsia"/>
        </w:rPr>
        <w:t>1.2.1</w:t>
      </w:r>
      <w:r>
        <w:rPr>
          <w:rFonts w:hint="eastAsia"/>
        </w:rPr>
        <w:t>研究内容</w:t>
      </w:r>
    </w:p>
    <w:p w14:paraId="5DE908E5" w14:textId="77777777" w:rsidR="00FE0EAD" w:rsidRPr="00FE0EAD" w:rsidRDefault="00FE0EAD" w:rsidP="00FE0EAD">
      <w:pPr>
        <w:numPr>
          <w:ilvl w:val="0"/>
          <w:numId w:val="4"/>
        </w:numPr>
        <w:spacing w:line="360" w:lineRule="auto"/>
        <w:ind w:firstLineChars="200" w:firstLine="480"/>
        <w:rPr>
          <w:rFonts w:ascii="Times New Roman" w:eastAsia="宋体" w:hAnsi="Times New Roman" w:cs="宋体"/>
          <w:color w:val="121212"/>
          <w:sz w:val="24"/>
          <w:shd w:val="clear" w:color="auto" w:fill="FFFFFF"/>
        </w:rPr>
      </w:pPr>
      <w:r w:rsidRPr="00FE0EAD">
        <w:rPr>
          <w:rFonts w:ascii="Times New Roman" w:eastAsia="宋体" w:hAnsi="Times New Roman" w:cs="宋体" w:hint="eastAsia"/>
          <w:color w:val="121212"/>
          <w:sz w:val="24"/>
          <w:shd w:val="clear" w:color="auto" w:fill="FFFFFF"/>
        </w:rPr>
        <w:t>本文主要通过阅读大量国内外差错管理氛围、组织认同和员工建言行为相关文献并</w:t>
      </w:r>
      <w:proofErr w:type="gramStart"/>
      <w:r w:rsidRPr="00FE0EAD">
        <w:rPr>
          <w:rFonts w:ascii="Times New Roman" w:eastAsia="宋体" w:hAnsi="Times New Roman" w:cs="宋体" w:hint="eastAsia"/>
          <w:color w:val="121212"/>
          <w:sz w:val="24"/>
          <w:shd w:val="clear" w:color="auto" w:fill="FFFFFF"/>
        </w:rPr>
        <w:t>作出</w:t>
      </w:r>
      <w:proofErr w:type="gramEnd"/>
      <w:r w:rsidRPr="00FE0EAD">
        <w:rPr>
          <w:rFonts w:ascii="Times New Roman" w:eastAsia="宋体" w:hAnsi="Times New Roman" w:cs="宋体" w:hint="eastAsia"/>
          <w:color w:val="121212"/>
          <w:sz w:val="24"/>
          <w:shd w:val="clear" w:color="auto" w:fill="FFFFFF"/>
        </w:rPr>
        <w:t>文献综述，围绕三者进行大量的调查数据整理、理论整理，进而理解差错管理氛围、组织认同和员工建言行</w:t>
      </w:r>
      <w:proofErr w:type="gramStart"/>
      <w:r w:rsidRPr="00FE0EAD">
        <w:rPr>
          <w:rFonts w:ascii="Times New Roman" w:eastAsia="宋体" w:hAnsi="Times New Roman" w:cs="宋体" w:hint="eastAsia"/>
          <w:color w:val="121212"/>
          <w:sz w:val="24"/>
          <w:shd w:val="clear" w:color="auto" w:fill="FFFFFF"/>
        </w:rPr>
        <w:t>为之间</w:t>
      </w:r>
      <w:proofErr w:type="gramEnd"/>
      <w:r w:rsidRPr="00FE0EAD">
        <w:rPr>
          <w:rFonts w:ascii="Times New Roman" w:eastAsia="宋体" w:hAnsi="Times New Roman" w:cs="宋体" w:hint="eastAsia"/>
          <w:color w:val="121212"/>
          <w:sz w:val="24"/>
          <w:shd w:val="clear" w:color="auto" w:fill="FFFFFF"/>
        </w:rPr>
        <w:t>的关系并据此建立了研究的理论模型。该模型将差错管理氛围作为自变量，员工建言行为作为因变量，组织认同作为中介变量进行研究，主要研究差错管理氛围对于员工建言行为的主效应以及组织认同作为两者的中介效应。</w:t>
      </w:r>
    </w:p>
    <w:p w14:paraId="744976FD" w14:textId="77777777" w:rsidR="00275DAC" w:rsidRPr="00275DAC" w:rsidRDefault="00275DAC" w:rsidP="00275DAC">
      <w:pPr>
        <w:numPr>
          <w:ilvl w:val="0"/>
          <w:numId w:val="4"/>
        </w:numPr>
        <w:spacing w:line="360" w:lineRule="auto"/>
        <w:ind w:firstLineChars="200" w:firstLine="480"/>
        <w:rPr>
          <w:rFonts w:ascii="Times New Roman" w:eastAsia="宋体" w:hAnsi="Times New Roman" w:cs="宋体"/>
          <w:color w:val="121212"/>
          <w:sz w:val="24"/>
          <w:shd w:val="clear" w:color="auto" w:fill="FFFFFF"/>
        </w:rPr>
      </w:pPr>
      <w:r w:rsidRPr="00275DAC">
        <w:rPr>
          <w:rFonts w:ascii="Times New Roman" w:eastAsia="宋体" w:hAnsi="Times New Roman" w:cs="宋体" w:hint="eastAsia"/>
          <w:color w:val="121212"/>
          <w:sz w:val="24"/>
          <w:shd w:val="clear" w:color="auto" w:fill="FFFFFF"/>
        </w:rPr>
        <w:t>本研究主要通过阅读大量期刊文献并进行文献综述，在大量期刊文献的理论基础上进行差错管理氛围、组织认同和员工建言行</w:t>
      </w:r>
      <w:proofErr w:type="gramStart"/>
      <w:r w:rsidRPr="00275DAC">
        <w:rPr>
          <w:rFonts w:ascii="Times New Roman" w:eastAsia="宋体" w:hAnsi="Times New Roman" w:cs="宋体" w:hint="eastAsia"/>
          <w:color w:val="121212"/>
          <w:sz w:val="24"/>
          <w:shd w:val="clear" w:color="auto" w:fill="FFFFFF"/>
        </w:rPr>
        <w:t>为之间</w:t>
      </w:r>
      <w:proofErr w:type="gramEnd"/>
      <w:r w:rsidRPr="00275DAC">
        <w:rPr>
          <w:rFonts w:ascii="Times New Roman" w:eastAsia="宋体" w:hAnsi="Times New Roman" w:cs="宋体" w:hint="eastAsia"/>
          <w:color w:val="121212"/>
          <w:sz w:val="24"/>
          <w:shd w:val="clear" w:color="auto" w:fill="FFFFFF"/>
        </w:rPr>
        <w:t>关系的研究。通过文献阅读确定采用科学合理的量表，通过发放问卷给企业员工的形式收集所需数据，主要采用</w:t>
      </w:r>
      <w:r w:rsidRPr="00275DAC">
        <w:rPr>
          <w:rFonts w:ascii="Times New Roman" w:eastAsia="宋体" w:hAnsi="Times New Roman" w:cs="宋体" w:hint="eastAsia"/>
          <w:color w:val="121212"/>
          <w:sz w:val="24"/>
          <w:shd w:val="clear" w:color="auto" w:fill="FFFFFF"/>
        </w:rPr>
        <w:t>S</w:t>
      </w:r>
      <w:r w:rsidRPr="00275DAC">
        <w:rPr>
          <w:rFonts w:ascii="Times New Roman" w:eastAsia="宋体" w:hAnsi="Times New Roman" w:cs="宋体"/>
          <w:color w:val="121212"/>
          <w:sz w:val="24"/>
          <w:shd w:val="clear" w:color="auto" w:fill="FFFFFF"/>
        </w:rPr>
        <w:t>PSS</w:t>
      </w:r>
      <w:r w:rsidRPr="00275DAC">
        <w:rPr>
          <w:rFonts w:ascii="Times New Roman" w:eastAsia="宋体" w:hAnsi="Times New Roman" w:cs="宋体" w:hint="eastAsia"/>
          <w:color w:val="121212"/>
          <w:sz w:val="24"/>
          <w:shd w:val="clear" w:color="auto" w:fill="FFFFFF"/>
        </w:rPr>
        <w:t>、</w:t>
      </w:r>
      <w:proofErr w:type="spellStart"/>
      <w:r w:rsidRPr="00275DAC">
        <w:rPr>
          <w:rFonts w:ascii="Times New Roman" w:eastAsia="宋体" w:hAnsi="Times New Roman" w:cs="宋体" w:hint="eastAsia"/>
          <w:color w:val="121212"/>
          <w:sz w:val="24"/>
          <w:shd w:val="clear" w:color="auto" w:fill="FFFFFF"/>
        </w:rPr>
        <w:t>Mplus</w:t>
      </w:r>
      <w:proofErr w:type="spellEnd"/>
      <w:r w:rsidRPr="00275DAC">
        <w:rPr>
          <w:rFonts w:ascii="Times New Roman" w:eastAsia="宋体" w:hAnsi="Times New Roman" w:cs="宋体" w:hint="eastAsia"/>
          <w:color w:val="121212"/>
          <w:sz w:val="24"/>
          <w:shd w:val="clear" w:color="auto" w:fill="FFFFFF"/>
        </w:rPr>
        <w:t>等数据分析软件对调查问卷进行信度、效度以及回归分析等分析手段来验证所建立的模型是否可靠。</w:t>
      </w:r>
    </w:p>
    <w:p w14:paraId="3D7FE18F" w14:textId="5133478D" w:rsidR="006F48CF" w:rsidRPr="006F48CF" w:rsidRDefault="006F48CF" w:rsidP="006F48CF">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w:t>
      </w:r>
      <w:r>
        <w:rPr>
          <w:rFonts w:ascii="Times New Roman" w:eastAsia="宋体" w:hAnsi="Times New Roman" w:hint="eastAsia"/>
          <w:sz w:val="24"/>
        </w:rPr>
        <w:t>3</w:t>
      </w:r>
      <w:r>
        <w:rPr>
          <w:rFonts w:ascii="Times New Roman" w:eastAsia="宋体" w:hAnsi="Times New Roman" w:hint="eastAsia"/>
          <w:sz w:val="24"/>
        </w:rPr>
        <w:t>）</w:t>
      </w:r>
      <w:r w:rsidRPr="006F48CF">
        <w:rPr>
          <w:rFonts w:ascii="Times New Roman" w:eastAsia="宋体" w:hAnsi="Times New Roman" w:hint="eastAsia"/>
          <w:sz w:val="24"/>
        </w:rPr>
        <w:t>通过文献阅读理论以及数据分析结果，得出差错管理氛围、组织认同感与员工建言行</w:t>
      </w:r>
      <w:proofErr w:type="gramStart"/>
      <w:r w:rsidRPr="006F48CF">
        <w:rPr>
          <w:rFonts w:ascii="Times New Roman" w:eastAsia="宋体" w:hAnsi="Times New Roman" w:hint="eastAsia"/>
          <w:sz w:val="24"/>
        </w:rPr>
        <w:t>为之间</w:t>
      </w:r>
      <w:proofErr w:type="gramEnd"/>
      <w:r w:rsidRPr="006F48CF">
        <w:rPr>
          <w:rFonts w:ascii="Times New Roman" w:eastAsia="宋体" w:hAnsi="Times New Roman" w:hint="eastAsia"/>
          <w:sz w:val="24"/>
        </w:rPr>
        <w:t>的关系。经过一系列数据分析，发现差错管理对员工建言行为具有正向预测作用，而组织认同在对员工建言行为起正向预测作用的同时担当着差错管理氛围和员工建言行为的中介变量，在整个研究中扮演着重要的角色。</w:t>
      </w:r>
    </w:p>
    <w:p w14:paraId="507FE8A1" w14:textId="53A8AB05" w:rsidR="006F48CF" w:rsidRPr="006F48CF" w:rsidRDefault="006F48CF" w:rsidP="006F48CF">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w:t>
      </w:r>
      <w:r w:rsidRPr="006F48CF">
        <w:rPr>
          <w:rFonts w:ascii="Times New Roman" w:eastAsia="宋体" w:hAnsi="Times New Roman" w:hint="eastAsia"/>
          <w:sz w:val="24"/>
        </w:rPr>
        <w:t>总结期刊文献和分析研究结果，并从理论和实践两个不同的角度得出差错管理氛围、组织认同感和员工建言行为三者之间的关系，并为企业管理提供启示。最后反思本研究中所不足的地方，包括研究方法、变量选取、分析手段等并对未来的相关研究</w:t>
      </w:r>
      <w:proofErr w:type="gramStart"/>
      <w:r w:rsidRPr="006F48CF">
        <w:rPr>
          <w:rFonts w:ascii="Times New Roman" w:eastAsia="宋体" w:hAnsi="Times New Roman" w:hint="eastAsia"/>
          <w:sz w:val="24"/>
        </w:rPr>
        <w:t>作出</w:t>
      </w:r>
      <w:proofErr w:type="gramEnd"/>
      <w:r w:rsidRPr="006F48CF">
        <w:rPr>
          <w:rFonts w:ascii="Times New Roman" w:eastAsia="宋体" w:hAnsi="Times New Roman" w:hint="eastAsia"/>
          <w:sz w:val="24"/>
        </w:rPr>
        <w:t>展望。</w:t>
      </w:r>
    </w:p>
    <w:p w14:paraId="3AF9FBB7" w14:textId="77777777" w:rsidR="00D140DA" w:rsidRDefault="00BA4441">
      <w:pPr>
        <w:pStyle w:val="3"/>
      </w:pPr>
      <w:r>
        <w:rPr>
          <w:rFonts w:hint="eastAsia"/>
        </w:rPr>
        <w:t>1.2.2</w:t>
      </w:r>
      <w:r>
        <w:rPr>
          <w:rFonts w:hint="eastAsia"/>
        </w:rPr>
        <w:t>研究方法</w:t>
      </w:r>
    </w:p>
    <w:p w14:paraId="1F577021" w14:textId="069C7423" w:rsidR="00FF498C" w:rsidRPr="00FF498C" w:rsidRDefault="00F04B57" w:rsidP="00FF498C">
      <w:pPr>
        <w:spacing w:line="360" w:lineRule="auto"/>
        <w:ind w:firstLineChars="200" w:firstLine="480"/>
        <w:rPr>
          <w:rFonts w:ascii="Times New Roman" w:eastAsia="宋体" w:hAnsi="Times New Roman"/>
          <w:sz w:val="24"/>
        </w:rPr>
      </w:pPr>
      <w:bookmarkStart w:id="3" w:name="_Hlk103192559"/>
      <w:r>
        <w:rPr>
          <w:rFonts w:ascii="Times New Roman" w:eastAsia="宋体" w:hAnsi="Times New Roman" w:hint="eastAsia"/>
          <w:sz w:val="24"/>
        </w:rPr>
        <w:t>本文是在前人相关研究的基础上，通过查阅大量文献</w:t>
      </w:r>
      <w:r w:rsidRPr="00FF498C">
        <w:rPr>
          <w:rFonts w:ascii="Times New Roman" w:eastAsia="宋体" w:hAnsi="Times New Roman" w:hint="eastAsia"/>
          <w:sz w:val="24"/>
        </w:rPr>
        <w:t>，</w:t>
      </w:r>
      <w:r>
        <w:rPr>
          <w:rFonts w:ascii="Times New Roman" w:eastAsia="宋体" w:hAnsi="Times New Roman" w:hint="eastAsia"/>
          <w:sz w:val="24"/>
        </w:rPr>
        <w:t>最终确定了</w:t>
      </w:r>
      <w:r w:rsidRPr="00FF498C">
        <w:rPr>
          <w:rFonts w:ascii="Times New Roman" w:eastAsia="宋体" w:hAnsi="Times New Roman" w:hint="eastAsia"/>
          <w:sz w:val="24"/>
        </w:rPr>
        <w:t>采用了目前相关研究最常用且有效的几种方法相结合进行实证研究，本文主要采用文献研究法、问卷调查法和实证研究法来研究差错管理氛围</w:t>
      </w:r>
      <w:bookmarkEnd w:id="3"/>
      <w:r>
        <w:rPr>
          <w:rFonts w:ascii="Times New Roman" w:eastAsia="宋体" w:hAnsi="Times New Roman" w:hint="eastAsia"/>
          <w:sz w:val="24"/>
        </w:rPr>
        <w:t>对员工建言行为的影响以及组织认同作为二者的中介变量带来的影响。</w:t>
      </w:r>
    </w:p>
    <w:p w14:paraId="7875724F" w14:textId="55D5C89A" w:rsidR="00FF498C" w:rsidRPr="00FF498C" w:rsidRDefault="00FF498C" w:rsidP="00FF498C">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sidRPr="00FF498C">
        <w:rPr>
          <w:rFonts w:ascii="Times New Roman" w:eastAsia="宋体" w:hAnsi="Times New Roman" w:hint="eastAsia"/>
          <w:sz w:val="24"/>
        </w:rPr>
        <w:t>文献研究法。在进行本研究之前，作者先是通过大量的查阅国内外硕博论文以及期刊杂志上有关于差错管理氛围、组织认同和员工建言行为三个变量相关的研究文献，并对所收集到的相关文献进行提取整理，得出三者之前有可能的关系假设。然后从这些文献中选取了差错管理氛围、组织认同和员工建言行为三个维度的成熟量表，并对三个变量之间的相互关系以及可能的影响进行了假设。了解现有学者研究的长处与不足，取长补短，从而确定了本文的假设，并在此基础上得出了本文的研究模型。</w:t>
      </w:r>
    </w:p>
    <w:p w14:paraId="4CAF361D" w14:textId="6950276D" w:rsidR="00FF498C" w:rsidRPr="00FF498C" w:rsidRDefault="00FF498C" w:rsidP="00FF498C">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w:t>
      </w:r>
      <w:r w:rsidRPr="00FF498C">
        <w:rPr>
          <w:rFonts w:ascii="Times New Roman" w:eastAsia="宋体" w:hAnsi="Times New Roman" w:hint="eastAsia"/>
          <w:sz w:val="24"/>
        </w:rPr>
        <w:t>问卷调查法。本研究通过阅读大量文献，选取了差错管理氛围、组织认同、员工建言行为三者的相关研究的成熟量表，设计出了包括差错管理氛围、组织认同、员工建言行为三个变量以及年龄、性别、学历、工作年限等作为调节变量的调查问卷，保证了问卷的有效性和可靠性。后通过微信、</w:t>
      </w:r>
      <w:r w:rsidRPr="00FF498C">
        <w:rPr>
          <w:rFonts w:ascii="Times New Roman" w:eastAsia="宋体" w:hAnsi="Times New Roman" w:hint="eastAsia"/>
          <w:sz w:val="24"/>
        </w:rPr>
        <w:t>Q</w:t>
      </w:r>
      <w:r w:rsidRPr="00FF498C">
        <w:rPr>
          <w:rFonts w:ascii="Times New Roman" w:eastAsia="宋体" w:hAnsi="Times New Roman"/>
          <w:sz w:val="24"/>
        </w:rPr>
        <w:t>Q</w:t>
      </w:r>
      <w:r w:rsidRPr="00FF498C">
        <w:rPr>
          <w:rFonts w:ascii="Times New Roman" w:eastAsia="宋体" w:hAnsi="Times New Roman" w:hint="eastAsia"/>
          <w:sz w:val="24"/>
        </w:rPr>
        <w:t>等网络手段进行问卷收集，为研究的开展准备了数据条件。</w:t>
      </w:r>
    </w:p>
    <w:p w14:paraId="78BBC249" w14:textId="25622774" w:rsidR="00FF498C" w:rsidRPr="00FF498C" w:rsidRDefault="00FF498C" w:rsidP="00FF498C">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w:t>
      </w:r>
      <w:r w:rsidRPr="00FF498C">
        <w:rPr>
          <w:rFonts w:ascii="Times New Roman" w:eastAsia="宋体" w:hAnsi="Times New Roman" w:hint="eastAsia"/>
          <w:sz w:val="24"/>
        </w:rPr>
        <w:t>实证研究法。本文主要采用</w:t>
      </w:r>
      <w:r w:rsidRPr="00FF498C">
        <w:rPr>
          <w:rFonts w:ascii="Times New Roman" w:eastAsia="宋体" w:hAnsi="Times New Roman" w:hint="eastAsia"/>
          <w:sz w:val="24"/>
        </w:rPr>
        <w:t>S</w:t>
      </w:r>
      <w:r w:rsidRPr="00FF498C">
        <w:rPr>
          <w:rFonts w:ascii="Times New Roman" w:eastAsia="宋体" w:hAnsi="Times New Roman"/>
          <w:sz w:val="24"/>
        </w:rPr>
        <w:t>PSS</w:t>
      </w:r>
      <w:r w:rsidRPr="00FF498C">
        <w:rPr>
          <w:rFonts w:ascii="Times New Roman" w:eastAsia="宋体" w:hAnsi="Times New Roman" w:hint="eastAsia"/>
          <w:sz w:val="24"/>
        </w:rPr>
        <w:t>、</w:t>
      </w:r>
      <w:proofErr w:type="spellStart"/>
      <w:r w:rsidRPr="00FF498C">
        <w:rPr>
          <w:rFonts w:ascii="Times New Roman" w:eastAsia="宋体" w:hAnsi="Times New Roman" w:hint="eastAsia"/>
          <w:sz w:val="24"/>
        </w:rPr>
        <w:t>Mplus</w:t>
      </w:r>
      <w:proofErr w:type="spellEnd"/>
      <w:r w:rsidRPr="00FF498C">
        <w:rPr>
          <w:rFonts w:ascii="Times New Roman" w:eastAsia="宋体" w:hAnsi="Times New Roman" w:hint="eastAsia"/>
          <w:sz w:val="24"/>
        </w:rPr>
        <w:t>等常用数据分析软件进行了问卷的信度、效度分析，回归分析以及中介效应检验等分析方法。在收集到的所</w:t>
      </w:r>
      <w:r w:rsidRPr="00FF498C">
        <w:rPr>
          <w:rFonts w:ascii="Times New Roman" w:eastAsia="宋体" w:hAnsi="Times New Roman" w:hint="eastAsia"/>
          <w:sz w:val="24"/>
        </w:rPr>
        <w:lastRenderedPageBreak/>
        <w:t>有的问卷的数据基础上进行实证分析来验证差错管理氛围、组织认同和员工建言行为三者之间关系的假设。最终得出差错管理氛围与员工建言行</w:t>
      </w:r>
      <w:proofErr w:type="gramStart"/>
      <w:r w:rsidRPr="00FF498C">
        <w:rPr>
          <w:rFonts w:ascii="Times New Roman" w:eastAsia="宋体" w:hAnsi="Times New Roman" w:hint="eastAsia"/>
          <w:sz w:val="24"/>
        </w:rPr>
        <w:t>为之间</w:t>
      </w:r>
      <w:proofErr w:type="gramEnd"/>
      <w:r w:rsidRPr="00FF498C">
        <w:rPr>
          <w:rFonts w:ascii="Times New Roman" w:eastAsia="宋体" w:hAnsi="Times New Roman" w:hint="eastAsia"/>
          <w:sz w:val="24"/>
        </w:rPr>
        <w:t>的关系以及组织认同在二者之间的中介作用。</w:t>
      </w:r>
    </w:p>
    <w:p w14:paraId="5A205DED" w14:textId="40E1DA46" w:rsidR="00D140DA" w:rsidRDefault="00BA4441">
      <w:pPr>
        <w:pStyle w:val="3"/>
      </w:pPr>
      <w:r>
        <w:rPr>
          <w:rFonts w:hint="eastAsia"/>
        </w:rPr>
        <w:t xml:space="preserve">1.2.3 </w:t>
      </w:r>
      <w:r w:rsidR="00FF498C">
        <w:rPr>
          <w:rFonts w:hint="eastAsia"/>
        </w:rPr>
        <w:t>研究路径图</w:t>
      </w:r>
    </w:p>
    <w:p w14:paraId="337F872C" w14:textId="591499D5" w:rsidR="00FF498C" w:rsidRPr="00FF498C" w:rsidRDefault="00FF498C" w:rsidP="00FF498C">
      <w:pPr>
        <w:ind w:firstLineChars="200" w:firstLine="480"/>
        <w:rPr>
          <w:rFonts w:ascii="Times New Roman" w:eastAsia="宋体" w:hAnsi="Times New Roman"/>
          <w:sz w:val="24"/>
        </w:rPr>
      </w:pPr>
      <w:r w:rsidRPr="00FF498C">
        <w:rPr>
          <w:rFonts w:ascii="Times New Roman" w:eastAsia="宋体" w:hAnsi="Times New Roman" w:hint="eastAsia"/>
          <w:sz w:val="24"/>
        </w:rPr>
        <w:t>根据上文所述研究背景及研究过程，本文主要采用如下的研究路径图：</w:t>
      </w:r>
    </w:p>
    <w:p w14:paraId="366022D1" w14:textId="71E387E9" w:rsidR="00D140DA" w:rsidRDefault="00BA4441">
      <w:pPr>
        <w:widowControl/>
        <w:jc w:val="left"/>
      </w:pPr>
      <w:r>
        <w:rPr>
          <w:rFonts w:ascii="宋体" w:eastAsia="宋体" w:hAnsi="宋体" w:cs="宋体" w:hint="eastAsia"/>
          <w:kern w:val="0"/>
          <w:sz w:val="24"/>
          <w:lang w:bidi="ar"/>
        </w:rPr>
        <w:t xml:space="preserve">           </w:t>
      </w:r>
      <w:r>
        <w:rPr>
          <w:rFonts w:ascii="宋体" w:eastAsia="宋体" w:hAnsi="宋体" w:cs="宋体"/>
          <w:noProof/>
          <w:kern w:val="0"/>
          <w:sz w:val="24"/>
          <w:lang w:bidi="ar"/>
        </w:rPr>
        <w:drawing>
          <wp:inline distT="0" distB="0" distL="114300" distR="114300" wp14:anchorId="0F83DACC" wp14:editId="506D9016">
            <wp:extent cx="3914140" cy="3306445"/>
            <wp:effectExtent l="0" t="0" r="1016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3914140" cy="3306445"/>
                    </a:xfrm>
                    <a:prstGeom prst="rect">
                      <a:avLst/>
                    </a:prstGeom>
                    <a:noFill/>
                    <a:ln w="9525">
                      <a:noFill/>
                    </a:ln>
                  </pic:spPr>
                </pic:pic>
              </a:graphicData>
            </a:graphic>
          </wp:inline>
        </w:drawing>
      </w:r>
    </w:p>
    <w:p w14:paraId="21246C5E" w14:textId="77777777" w:rsidR="00D140DA" w:rsidRDefault="00BA4441">
      <w:pPr>
        <w:spacing w:line="360" w:lineRule="auto"/>
        <w:ind w:firstLineChars="200" w:firstLine="480"/>
        <w:jc w:val="center"/>
        <w:rPr>
          <w:rFonts w:ascii="Times New Roman" w:eastAsia="黑体" w:hAnsi="Times New Roman"/>
          <w:sz w:val="24"/>
        </w:rPr>
      </w:pPr>
      <w:r>
        <w:rPr>
          <w:rFonts w:ascii="Times New Roman" w:eastAsia="黑体" w:hAnsi="Times New Roman" w:hint="eastAsia"/>
          <w:sz w:val="24"/>
        </w:rPr>
        <w:t xml:space="preserve"> </w:t>
      </w:r>
      <w:r>
        <w:rPr>
          <w:rFonts w:ascii="Times New Roman" w:eastAsia="黑体" w:hAnsi="Times New Roman" w:hint="eastAsia"/>
          <w:sz w:val="24"/>
        </w:rPr>
        <w:t>图</w:t>
      </w:r>
      <w:r>
        <w:rPr>
          <w:rFonts w:ascii="Times New Roman" w:eastAsia="黑体" w:hAnsi="Times New Roman" w:hint="eastAsia"/>
          <w:sz w:val="24"/>
        </w:rPr>
        <w:t>1-1</w:t>
      </w:r>
      <w:r>
        <w:rPr>
          <w:rFonts w:ascii="Times New Roman" w:eastAsia="黑体" w:hAnsi="Times New Roman" w:hint="eastAsia"/>
          <w:sz w:val="24"/>
        </w:rPr>
        <w:t>技术路线图</w:t>
      </w:r>
    </w:p>
    <w:p w14:paraId="0D5E0DB8" w14:textId="41CC1BE6" w:rsidR="00D140DA" w:rsidRDefault="00BA4441">
      <w:pPr>
        <w:pStyle w:val="2"/>
      </w:pPr>
      <w:r>
        <w:rPr>
          <w:rFonts w:hint="eastAsia"/>
        </w:rPr>
        <w:t xml:space="preserve">1.3 </w:t>
      </w:r>
      <w:r>
        <w:rPr>
          <w:rFonts w:hint="eastAsia"/>
        </w:rPr>
        <w:t>创新</w:t>
      </w:r>
      <w:r w:rsidR="00FF498C">
        <w:rPr>
          <w:rFonts w:hint="eastAsia"/>
        </w:rPr>
        <w:t>点</w:t>
      </w:r>
    </w:p>
    <w:p w14:paraId="6C410ED4" w14:textId="71954BE8" w:rsidR="00D140DA" w:rsidRPr="00647E47" w:rsidRDefault="00647E47" w:rsidP="00647E47">
      <w:pPr>
        <w:spacing w:line="360" w:lineRule="auto"/>
        <w:ind w:firstLineChars="200" w:firstLine="480"/>
        <w:rPr>
          <w:rFonts w:ascii="Times New Roman" w:eastAsia="宋体" w:hAnsi="Times New Roman"/>
          <w:sz w:val="24"/>
        </w:rPr>
      </w:pPr>
      <w:r w:rsidRPr="00647E47">
        <w:rPr>
          <w:rFonts w:ascii="Times New Roman" w:eastAsia="宋体" w:hAnsi="Times New Roman" w:hint="eastAsia"/>
          <w:sz w:val="24"/>
        </w:rPr>
        <w:t>本研究主要关注的是差错管理氛围、组织认同以及员工建言行为三者之间的关系，并以此建立模型进行相关研究。通过大量的查阅文献发现，目前国内外对于差错管理氛围、组织认同和员工建言行为的研究都比较多，但很少有将这三个变量联系起来做研究的案例。而且当前学者研究的重点大都放在了员工创新方面。所以本文将组织认同作为差错管理氛围和员工建言行为的中介变量进行三者之间关系的研究是一个新的研究角度，也许会对以后的研究提供新的思路。</w:t>
      </w:r>
    </w:p>
    <w:p w14:paraId="2E38020C" w14:textId="090E024F" w:rsidR="00D140DA" w:rsidRDefault="00647E47" w:rsidP="0084026B">
      <w:pPr>
        <w:spacing w:line="360" w:lineRule="auto"/>
        <w:ind w:firstLineChars="200" w:firstLine="480"/>
        <w:rPr>
          <w:rFonts w:ascii="Times New Roman" w:eastAsia="宋体" w:hAnsi="Times New Roman"/>
          <w:sz w:val="24"/>
        </w:rPr>
      </w:pPr>
      <w:r w:rsidRPr="00647E47">
        <w:rPr>
          <w:rFonts w:ascii="Times New Roman" w:eastAsia="宋体" w:hAnsi="Times New Roman" w:hint="eastAsia"/>
          <w:sz w:val="24"/>
        </w:rPr>
        <w:t>另外，本文是在通过查阅大量期刊文献的基础上选取的目前较为成熟的有关差错管理氛围、组织认同和员工建言行为三个维度的量表，并在此基础上根据当前研究特点和目的进行了适当改编，根据当前需要</w:t>
      </w:r>
      <w:proofErr w:type="gramStart"/>
      <w:r w:rsidRPr="00647E47">
        <w:rPr>
          <w:rFonts w:ascii="Times New Roman" w:eastAsia="宋体" w:hAnsi="Times New Roman" w:hint="eastAsia"/>
          <w:sz w:val="24"/>
        </w:rPr>
        <w:t>作出</w:t>
      </w:r>
      <w:proofErr w:type="gramEnd"/>
      <w:r w:rsidRPr="00647E47">
        <w:rPr>
          <w:rFonts w:ascii="Times New Roman" w:eastAsia="宋体" w:hAnsi="Times New Roman" w:hint="eastAsia"/>
          <w:sz w:val="24"/>
        </w:rPr>
        <w:t>合理改变也不失为一种创新点。</w:t>
      </w:r>
    </w:p>
    <w:p w14:paraId="35B34DEB" w14:textId="77777777" w:rsidR="00D140DA" w:rsidRDefault="00BA4441">
      <w:pPr>
        <w:pStyle w:val="1"/>
      </w:pPr>
      <w:bookmarkStart w:id="4" w:name="_Hlk100066227"/>
      <w:r>
        <w:rPr>
          <w:rFonts w:hint="eastAsia"/>
        </w:rPr>
        <w:lastRenderedPageBreak/>
        <w:t>2 文献综述</w:t>
      </w:r>
    </w:p>
    <w:p w14:paraId="3AC0F5C1" w14:textId="77777777" w:rsidR="00D140DA" w:rsidRDefault="00BA4441">
      <w:pPr>
        <w:pStyle w:val="2"/>
      </w:pPr>
      <w:r>
        <w:rPr>
          <w:rFonts w:hint="eastAsia"/>
        </w:rPr>
        <w:t xml:space="preserve">2.1 </w:t>
      </w:r>
      <w:r>
        <w:rPr>
          <w:rFonts w:hint="eastAsia"/>
        </w:rPr>
        <w:t>差错管理氛围</w:t>
      </w:r>
    </w:p>
    <w:p w14:paraId="17A0CE99" w14:textId="77777777" w:rsidR="00D140DA" w:rsidRDefault="00BA4441">
      <w:pPr>
        <w:pStyle w:val="3"/>
        <w:rPr>
          <w:rFonts w:eastAsia="宋体"/>
        </w:rPr>
      </w:pPr>
      <w:r>
        <w:rPr>
          <w:rFonts w:hint="eastAsia"/>
        </w:rPr>
        <w:t xml:space="preserve">2.1.1 </w:t>
      </w:r>
      <w:r>
        <w:rPr>
          <w:rFonts w:hint="eastAsia"/>
        </w:rPr>
        <w:t>差错</w:t>
      </w:r>
    </w:p>
    <w:p w14:paraId="08F75942" w14:textId="0B7380B2" w:rsidR="00E26353" w:rsidRPr="00E26353" w:rsidRDefault="00BA4441" w:rsidP="00E26353">
      <w:pPr>
        <w:spacing w:line="360" w:lineRule="auto"/>
        <w:ind w:firstLineChars="200" w:firstLine="480"/>
        <w:rPr>
          <w:rFonts w:ascii="Times New Roman" w:eastAsia="宋体" w:hAnsi="Times New Roman"/>
          <w:sz w:val="24"/>
        </w:rPr>
      </w:pPr>
      <w:r>
        <w:rPr>
          <w:rFonts w:ascii="Times New Roman" w:eastAsia="宋体" w:hAnsi="Times New Roman"/>
          <w:sz w:val="24"/>
        </w:rPr>
        <w:t xml:space="preserve"> </w:t>
      </w:r>
      <w:r w:rsidR="00E26353" w:rsidRPr="00E26353">
        <w:rPr>
          <w:rFonts w:ascii="Times New Roman" w:eastAsia="宋体" w:hAnsi="Times New Roman" w:hint="eastAsia"/>
          <w:sz w:val="24"/>
        </w:rPr>
        <w:t>Reason</w:t>
      </w:r>
      <w:r w:rsidR="00E26353" w:rsidRPr="00E26353">
        <w:rPr>
          <w:rFonts w:ascii="Times New Roman" w:eastAsia="宋体" w:hAnsi="Times New Roman" w:hint="eastAsia"/>
          <w:sz w:val="24"/>
        </w:rPr>
        <w:t>（</w:t>
      </w:r>
      <w:r w:rsidR="00E26353" w:rsidRPr="00E26353">
        <w:rPr>
          <w:rFonts w:ascii="Times New Roman" w:eastAsia="宋体" w:hAnsi="Times New Roman" w:hint="eastAsia"/>
          <w:sz w:val="24"/>
        </w:rPr>
        <w:t>1</w:t>
      </w:r>
      <w:r w:rsidR="00E26353" w:rsidRPr="00E26353">
        <w:rPr>
          <w:rFonts w:ascii="Times New Roman" w:eastAsia="宋体" w:hAnsi="Times New Roman"/>
          <w:sz w:val="24"/>
        </w:rPr>
        <w:t>990</w:t>
      </w:r>
      <w:r w:rsidR="00E26353" w:rsidRPr="00E26353">
        <w:rPr>
          <w:rFonts w:ascii="Times New Roman" w:eastAsia="宋体" w:hAnsi="Times New Roman" w:hint="eastAsia"/>
          <w:sz w:val="24"/>
        </w:rPr>
        <w:t>）在他的相关研究中将差错定义为与所制定的计划不相符合的、会增加目标的实现男年度的不正确行为。</w:t>
      </w:r>
      <w:r w:rsidR="00E26353" w:rsidRPr="00E26353">
        <w:rPr>
          <w:rFonts w:ascii="Times New Roman" w:eastAsia="宋体" w:hAnsi="Times New Roman" w:hint="eastAsia"/>
          <w:sz w:val="24"/>
        </w:rPr>
        <w:t>Keith</w:t>
      </w:r>
      <w:r w:rsidR="00E26353" w:rsidRPr="00E26353">
        <w:rPr>
          <w:rFonts w:ascii="Times New Roman" w:eastAsia="宋体" w:hAnsi="Times New Roman" w:hint="eastAsia"/>
          <w:sz w:val="24"/>
        </w:rPr>
        <w:t>（</w:t>
      </w:r>
      <w:r w:rsidR="00E26353" w:rsidRPr="00E26353">
        <w:rPr>
          <w:rFonts w:ascii="Times New Roman" w:eastAsia="宋体" w:hAnsi="Times New Roman" w:hint="eastAsia"/>
          <w:sz w:val="24"/>
        </w:rPr>
        <w:t>2</w:t>
      </w:r>
      <w:r w:rsidR="00E26353" w:rsidRPr="00E26353">
        <w:rPr>
          <w:rFonts w:ascii="Times New Roman" w:eastAsia="宋体" w:hAnsi="Times New Roman"/>
          <w:sz w:val="24"/>
        </w:rPr>
        <w:t>011</w:t>
      </w:r>
      <w:r w:rsidR="00E26353" w:rsidRPr="00E26353">
        <w:rPr>
          <w:rFonts w:ascii="Times New Roman" w:eastAsia="宋体" w:hAnsi="Times New Roman" w:hint="eastAsia"/>
          <w:sz w:val="24"/>
        </w:rPr>
        <w:t>）等</w:t>
      </w:r>
      <w:proofErr w:type="gramStart"/>
      <w:r w:rsidR="00E26353" w:rsidRPr="00E26353">
        <w:rPr>
          <w:rFonts w:ascii="Times New Roman" w:eastAsia="宋体" w:hAnsi="Times New Roman" w:hint="eastAsia"/>
          <w:sz w:val="24"/>
        </w:rPr>
        <w:t>一</w:t>
      </w:r>
      <w:proofErr w:type="gramEnd"/>
      <w:r w:rsidR="00E26353" w:rsidRPr="00E26353">
        <w:rPr>
          <w:rFonts w:ascii="Times New Roman" w:eastAsia="宋体" w:hAnsi="Times New Roman" w:hint="eastAsia"/>
          <w:sz w:val="24"/>
        </w:rPr>
        <w:t>众学者在</w:t>
      </w:r>
      <w:r w:rsidR="00E26353" w:rsidRPr="00E26353">
        <w:rPr>
          <w:rFonts w:ascii="Times New Roman" w:eastAsia="宋体" w:hAnsi="Times New Roman" w:hint="eastAsia"/>
          <w:sz w:val="24"/>
        </w:rPr>
        <w:t>Reason</w:t>
      </w:r>
      <w:r w:rsidR="00E26353" w:rsidRPr="00E26353">
        <w:rPr>
          <w:rFonts w:ascii="Times New Roman" w:eastAsia="宋体" w:hAnsi="Times New Roman" w:hint="eastAsia"/>
          <w:sz w:val="24"/>
        </w:rPr>
        <w:t>对于差错的定义的相关研究的基础上将差错的定义不断发展完善，最终认为差错是一种实际与预期目标偏离的行为，而这种行为大多数情况下是无意识和不当的，但这些行为的产生并不是劳动者主观想要达成的，这种行为产生的原因主要是劳动者知识和技能的缺乏以及劳动中反馈沟通的不及时。</w:t>
      </w:r>
    </w:p>
    <w:p w14:paraId="1427F3F3" w14:textId="77777777" w:rsidR="00E26353" w:rsidRPr="00E26353" w:rsidRDefault="00E26353" w:rsidP="00E26353">
      <w:pPr>
        <w:spacing w:line="360" w:lineRule="auto"/>
        <w:ind w:firstLineChars="200" w:firstLine="480"/>
        <w:rPr>
          <w:rFonts w:ascii="Times New Roman" w:eastAsia="宋体" w:hAnsi="Times New Roman"/>
          <w:sz w:val="24"/>
        </w:rPr>
      </w:pPr>
      <w:r w:rsidRPr="00E26353">
        <w:rPr>
          <w:rFonts w:ascii="Times New Roman" w:eastAsia="宋体" w:hAnsi="Times New Roman" w:hint="eastAsia"/>
          <w:sz w:val="24"/>
        </w:rPr>
        <w:t>综合各学者的研究结论，差错产生的原因主要包括员工个体方面的原因和工作环境的原因。个体原因主要是指员工个体的消极情绪如焦虑、抑郁等导致的。而工作环境方面的原因主要是指类似于高指标带来的高工作压力导致员工心理压力增大，从而增加员工犯错的几率，另外，工作环境中包括工作计划实施和工作制度等也会对员工的心理产生较大的影响，进而促进差错的发生。</w:t>
      </w:r>
    </w:p>
    <w:p w14:paraId="2343B30D" w14:textId="6537F154" w:rsidR="00D140DA" w:rsidRPr="00E26353" w:rsidRDefault="00E26353" w:rsidP="00E26353">
      <w:pPr>
        <w:spacing w:line="360" w:lineRule="auto"/>
        <w:ind w:firstLineChars="200" w:firstLine="480"/>
        <w:rPr>
          <w:rFonts w:ascii="Times New Roman" w:eastAsia="宋体" w:hAnsi="Times New Roman"/>
          <w:sz w:val="24"/>
        </w:rPr>
      </w:pPr>
      <w:r w:rsidRPr="00E26353">
        <w:rPr>
          <w:rFonts w:ascii="Times New Roman" w:eastAsia="宋体" w:hAnsi="Times New Roman" w:hint="eastAsia"/>
          <w:sz w:val="24"/>
        </w:rPr>
        <w:t>综上，差错在组织实践中的主要表现是工作预期目标与现实相偏离，这是认为造成的结果但却不是人主观造成的。通过一系列的差错管理措施可以达成预防差错的目的，但差错的发生却不可避免，我们能做的更多的是去预防差错的发生以及在差错发生后采取相应的补救措施来降低损失。</w:t>
      </w:r>
    </w:p>
    <w:p w14:paraId="7738B789" w14:textId="77777777" w:rsidR="00D140DA" w:rsidRDefault="00BA4441">
      <w:pPr>
        <w:pStyle w:val="3"/>
      </w:pPr>
      <w:r>
        <w:rPr>
          <w:rFonts w:hint="eastAsia"/>
        </w:rPr>
        <w:t xml:space="preserve">2.1.2 </w:t>
      </w:r>
      <w:r>
        <w:rPr>
          <w:rFonts w:hint="eastAsia"/>
        </w:rPr>
        <w:t>差错管理</w:t>
      </w:r>
    </w:p>
    <w:p w14:paraId="0C6898CF" w14:textId="77777777" w:rsidR="00107BD9" w:rsidRPr="00107BD9" w:rsidRDefault="00107BD9" w:rsidP="00107BD9">
      <w:pPr>
        <w:spacing w:line="360" w:lineRule="auto"/>
        <w:ind w:firstLineChars="200" w:firstLine="480"/>
        <w:rPr>
          <w:rFonts w:ascii="Times New Roman" w:eastAsia="宋体" w:hAnsi="Times New Roman" w:cs="Arial"/>
          <w:sz w:val="24"/>
          <w:szCs w:val="21"/>
          <w:shd w:val="clear" w:color="auto" w:fill="FFFFFF"/>
        </w:rPr>
      </w:pPr>
      <w:r w:rsidRPr="00107BD9">
        <w:rPr>
          <w:rFonts w:ascii="Times New Roman" w:eastAsia="宋体" w:hAnsi="Times New Roman" w:cs="Arial" w:hint="eastAsia"/>
          <w:sz w:val="24"/>
          <w:szCs w:val="21"/>
          <w:shd w:val="clear" w:color="auto" w:fill="FFFFFF"/>
        </w:rPr>
        <w:t>差错管理就是指针对那些无法避免的已经发生的差错进行补救的行为。</w:t>
      </w:r>
      <w:r w:rsidRPr="00107BD9">
        <w:rPr>
          <w:rFonts w:ascii="Times New Roman" w:eastAsia="宋体" w:hAnsi="Times New Roman" w:cs="Arial" w:hint="eastAsia"/>
          <w:sz w:val="24"/>
          <w:szCs w:val="21"/>
          <w:shd w:val="clear" w:color="auto" w:fill="FFFFFF"/>
        </w:rPr>
        <w:t>Murphy</w:t>
      </w:r>
      <w:r w:rsidRPr="00107BD9">
        <w:rPr>
          <w:rFonts w:ascii="Times New Roman" w:eastAsia="宋体" w:hAnsi="Times New Roman" w:cs="Arial" w:hint="eastAsia"/>
          <w:sz w:val="24"/>
          <w:szCs w:val="21"/>
          <w:shd w:val="clear" w:color="auto" w:fill="FFFFFF"/>
        </w:rPr>
        <w:t>（</w:t>
      </w:r>
      <w:r w:rsidRPr="00107BD9">
        <w:rPr>
          <w:rFonts w:ascii="Times New Roman" w:eastAsia="宋体" w:hAnsi="Times New Roman" w:cs="Arial" w:hint="eastAsia"/>
          <w:sz w:val="24"/>
          <w:szCs w:val="21"/>
          <w:shd w:val="clear" w:color="auto" w:fill="FFFFFF"/>
        </w:rPr>
        <w:t>2</w:t>
      </w:r>
      <w:r w:rsidRPr="00107BD9">
        <w:rPr>
          <w:rFonts w:ascii="Times New Roman" w:eastAsia="宋体" w:hAnsi="Times New Roman" w:cs="Arial"/>
          <w:sz w:val="24"/>
          <w:szCs w:val="21"/>
          <w:shd w:val="clear" w:color="auto" w:fill="FFFFFF"/>
        </w:rPr>
        <w:t>000</w:t>
      </w:r>
      <w:r w:rsidRPr="00107BD9">
        <w:rPr>
          <w:rFonts w:ascii="Times New Roman" w:eastAsia="宋体" w:hAnsi="Times New Roman" w:cs="Arial" w:hint="eastAsia"/>
          <w:sz w:val="24"/>
          <w:szCs w:val="21"/>
          <w:shd w:val="clear" w:color="auto" w:fill="FFFFFF"/>
        </w:rPr>
        <w:t>）等学者将差错管理定义为对于差错的处理，这种措施更倾向于对于差错的积极处理，他更多强调的并非是如何去逃避差错，而是如何采取合适的措施来对差错进行补救，强调积极主动承担差错的后果并为以后做预防。差错管理支持组织内的成员对于已发生的差错进行深刻的讨论交流，寻找差错发生的根本原因，形成组织内部对于差错的一致认识，并最终形成对于差错的解决方案，让组织成员就类似事件吸取经验教训。</w:t>
      </w:r>
    </w:p>
    <w:p w14:paraId="23BB01FC" w14:textId="77777777" w:rsidR="00107BD9" w:rsidRPr="00107BD9" w:rsidRDefault="00107BD9" w:rsidP="00107BD9">
      <w:pPr>
        <w:spacing w:line="360" w:lineRule="auto"/>
        <w:ind w:firstLineChars="200" w:firstLine="480"/>
        <w:rPr>
          <w:rFonts w:ascii="Times New Roman" w:eastAsia="宋体" w:hAnsi="Times New Roman" w:cs="Arial"/>
          <w:sz w:val="24"/>
          <w:szCs w:val="21"/>
          <w:shd w:val="clear" w:color="auto" w:fill="FFFFFF"/>
        </w:rPr>
      </w:pPr>
      <w:r w:rsidRPr="00107BD9">
        <w:rPr>
          <w:rFonts w:ascii="Times New Roman" w:eastAsia="宋体" w:hAnsi="Times New Roman" w:cs="Arial" w:hint="eastAsia"/>
          <w:sz w:val="24"/>
          <w:szCs w:val="21"/>
          <w:shd w:val="clear" w:color="auto" w:fill="FFFFFF"/>
        </w:rPr>
        <w:t>由上述定义可知，差错不可避免，但可预防。所以本研究还需对差错预防和</w:t>
      </w:r>
      <w:r w:rsidRPr="00107BD9">
        <w:rPr>
          <w:rFonts w:ascii="Times New Roman" w:eastAsia="宋体" w:hAnsi="Times New Roman" w:cs="Arial" w:hint="eastAsia"/>
          <w:sz w:val="24"/>
          <w:szCs w:val="21"/>
          <w:shd w:val="clear" w:color="auto" w:fill="FFFFFF"/>
        </w:rPr>
        <w:lastRenderedPageBreak/>
        <w:t>差错管理</w:t>
      </w:r>
      <w:proofErr w:type="gramStart"/>
      <w:r w:rsidRPr="00107BD9">
        <w:rPr>
          <w:rFonts w:ascii="Times New Roman" w:eastAsia="宋体" w:hAnsi="Times New Roman" w:cs="Arial" w:hint="eastAsia"/>
          <w:sz w:val="24"/>
          <w:szCs w:val="21"/>
          <w:shd w:val="clear" w:color="auto" w:fill="FFFFFF"/>
        </w:rPr>
        <w:t>作出</w:t>
      </w:r>
      <w:proofErr w:type="gramEnd"/>
      <w:r w:rsidRPr="00107BD9">
        <w:rPr>
          <w:rFonts w:ascii="Times New Roman" w:eastAsia="宋体" w:hAnsi="Times New Roman" w:cs="Arial" w:hint="eastAsia"/>
          <w:sz w:val="24"/>
          <w:szCs w:val="21"/>
          <w:shd w:val="clear" w:color="auto" w:fill="FFFFFF"/>
        </w:rPr>
        <w:t>界定。简单来说，差错预防的目的是想要组织成员通过学习来达到完全避免差错的发生，而差错管理的目的是通过采取一系列措施来解决差错发生后的问题，并且为以后发生类似情况做预防，其目的不是完全消除差错。这两者在目的层面具有明显的不同。</w:t>
      </w:r>
    </w:p>
    <w:p w14:paraId="5DC4B194" w14:textId="77777777" w:rsidR="00D140DA" w:rsidRDefault="00BA4441">
      <w:pPr>
        <w:pStyle w:val="3"/>
      </w:pPr>
      <w:r>
        <w:rPr>
          <w:rFonts w:hint="eastAsia"/>
        </w:rPr>
        <w:t xml:space="preserve">2.1.3 </w:t>
      </w:r>
      <w:r>
        <w:rPr>
          <w:rFonts w:hint="eastAsia"/>
        </w:rPr>
        <w:t>差错管理氛围</w:t>
      </w:r>
    </w:p>
    <w:p w14:paraId="4AB7C092" w14:textId="77777777" w:rsidR="00F2325C" w:rsidRPr="00F2325C" w:rsidRDefault="00F2325C" w:rsidP="00F2325C">
      <w:pPr>
        <w:spacing w:line="360" w:lineRule="auto"/>
        <w:ind w:firstLineChars="200" w:firstLine="480"/>
        <w:rPr>
          <w:rFonts w:ascii="Times New Roman" w:eastAsia="宋体" w:hAnsi="Times New Roman"/>
          <w:sz w:val="24"/>
        </w:rPr>
      </w:pPr>
      <w:r w:rsidRPr="00F2325C">
        <w:rPr>
          <w:rFonts w:ascii="Times New Roman" w:eastAsia="宋体" w:hAnsi="Times New Roman" w:hint="eastAsia"/>
          <w:sz w:val="24"/>
        </w:rPr>
        <w:t>氛围表现了组织中某种特有的气氛，应用在组织中主要表现的是该组织独特的价值取向和管理手段等。由此可见，差错管理氛围主要表现的是在一个组织在面对差错发生时的态度和所采取的措施，从这种态度和行为中可以表现出组织的价值取向，这些行为的主要作用是更多去挖掘差错的积极作用，如为未来的问题提供经验教训，另外要减少其消极作用。</w:t>
      </w:r>
      <w:r w:rsidRPr="00F2325C">
        <w:rPr>
          <w:rFonts w:ascii="Times New Roman" w:eastAsia="宋体" w:hAnsi="Times New Roman" w:hint="eastAsia"/>
          <w:sz w:val="24"/>
        </w:rPr>
        <w:t>Van</w:t>
      </w:r>
      <w:r w:rsidRPr="00F2325C">
        <w:rPr>
          <w:rFonts w:ascii="Times New Roman" w:eastAsia="宋体" w:hAnsi="Times New Roman"/>
          <w:sz w:val="24"/>
        </w:rPr>
        <w:t xml:space="preserve"> D</w:t>
      </w:r>
      <w:r w:rsidRPr="00F2325C">
        <w:rPr>
          <w:rFonts w:ascii="Times New Roman" w:eastAsia="宋体" w:hAnsi="Times New Roman" w:hint="eastAsia"/>
          <w:sz w:val="24"/>
        </w:rPr>
        <w:t>yck</w:t>
      </w:r>
      <w:r w:rsidRPr="00F2325C">
        <w:rPr>
          <w:rFonts w:ascii="Times New Roman" w:eastAsia="宋体" w:hAnsi="Times New Roman" w:hint="eastAsia"/>
          <w:sz w:val="24"/>
        </w:rPr>
        <w:t>（</w:t>
      </w:r>
      <w:r w:rsidRPr="00F2325C">
        <w:rPr>
          <w:rFonts w:ascii="Times New Roman" w:eastAsia="宋体" w:hAnsi="Times New Roman" w:hint="eastAsia"/>
          <w:sz w:val="24"/>
        </w:rPr>
        <w:t>2</w:t>
      </w:r>
      <w:r w:rsidRPr="00F2325C">
        <w:rPr>
          <w:rFonts w:ascii="Times New Roman" w:eastAsia="宋体" w:hAnsi="Times New Roman"/>
          <w:sz w:val="24"/>
        </w:rPr>
        <w:t>005</w:t>
      </w:r>
      <w:r w:rsidRPr="00F2325C">
        <w:rPr>
          <w:rFonts w:ascii="Times New Roman" w:eastAsia="宋体" w:hAnsi="Times New Roman" w:hint="eastAsia"/>
          <w:sz w:val="24"/>
        </w:rPr>
        <w:t>）在其研究中将差错管理氛围划分为差错交流、差错胜任、差错的风险承担以及差错反感四个维度。差错交流指的是在差错发生时，组织内成员是否积极主动的对已经发生的差错进行有效的沟通，反映的是组织对于差错的处理能力；差错胜任反映的是组织是否能在差错发生时积极有效的处理差错并从中学习的能力；差错的风险承担反映的是组织在差错发生后，对于差错产生的后果的承担；差错反感反映的是组织内成员对于差错的厌恶，主要表现为员工在工作中是否担心差错的发生进而规范自己的行为，也表现为差错发生后组织成员在多大程度上想去掩盖其差错。</w:t>
      </w:r>
    </w:p>
    <w:p w14:paraId="066372CA" w14:textId="20ECD621" w:rsidR="00F2325C" w:rsidRPr="00F2325C" w:rsidRDefault="00F2325C" w:rsidP="00F2325C">
      <w:pPr>
        <w:spacing w:line="360" w:lineRule="auto"/>
        <w:ind w:firstLineChars="200" w:firstLine="480"/>
        <w:rPr>
          <w:rFonts w:ascii="Times New Roman" w:eastAsia="宋体" w:hAnsi="Times New Roman"/>
          <w:sz w:val="24"/>
        </w:rPr>
      </w:pPr>
      <w:r w:rsidRPr="00F2325C">
        <w:rPr>
          <w:rFonts w:ascii="Times New Roman" w:eastAsia="宋体" w:hAnsi="Times New Roman" w:hint="eastAsia"/>
          <w:sz w:val="24"/>
        </w:rPr>
        <w:t>综上所述，差错管理氛围是一个较为全面的管理手段，一方面，它能关注差错发生之前员工对于差错发生的担心，</w:t>
      </w:r>
      <w:r w:rsidR="00C443E3">
        <w:rPr>
          <w:rFonts w:ascii="Times New Roman" w:eastAsia="宋体" w:hAnsi="Times New Roman" w:hint="eastAsia"/>
          <w:sz w:val="24"/>
        </w:rPr>
        <w:t>注重关注员工面对差错时的内心状态、心理压力，</w:t>
      </w:r>
      <w:r w:rsidRPr="00F2325C">
        <w:rPr>
          <w:rFonts w:ascii="Times New Roman" w:eastAsia="宋体" w:hAnsi="Times New Roman" w:hint="eastAsia"/>
          <w:sz w:val="24"/>
        </w:rPr>
        <w:t>同时也关注差错发生之后员工个人对于差错的掩盖、对于差错的沟通交流学习以及组织对于差错的处理能力。差错管理氛围同时从差错发生前后以及个人和组织层面入手，全方面的体现了一个组织对于差错的独特价值取向和管理手段。</w:t>
      </w:r>
    </w:p>
    <w:p w14:paraId="3250CB53" w14:textId="77777777" w:rsidR="00D140DA" w:rsidRDefault="00BA4441">
      <w:pPr>
        <w:pStyle w:val="3"/>
      </w:pPr>
      <w:r>
        <w:rPr>
          <w:rFonts w:hint="eastAsia"/>
        </w:rPr>
        <w:t xml:space="preserve">2.1.4 </w:t>
      </w:r>
      <w:r>
        <w:rPr>
          <w:rFonts w:hint="eastAsia"/>
        </w:rPr>
        <w:t>差错管理氛围的测量</w:t>
      </w:r>
    </w:p>
    <w:p w14:paraId="0EDE5CB8" w14:textId="77777777" w:rsidR="00CB736A" w:rsidRPr="00CB736A" w:rsidRDefault="00CB736A" w:rsidP="00CB736A">
      <w:pPr>
        <w:spacing w:line="360" w:lineRule="auto"/>
        <w:ind w:firstLineChars="200" w:firstLine="480"/>
        <w:rPr>
          <w:rFonts w:ascii="Times New Roman" w:eastAsia="宋体" w:hAnsi="Times New Roman"/>
          <w:sz w:val="24"/>
        </w:rPr>
      </w:pPr>
      <w:r w:rsidRPr="00CB736A">
        <w:rPr>
          <w:rFonts w:ascii="Times New Roman" w:eastAsia="宋体" w:hAnsi="Times New Roman" w:hint="eastAsia"/>
          <w:sz w:val="24"/>
        </w:rPr>
        <w:t>通过查阅相关期刊文献，发现目前对于差错管理氛围的测量主要氛围两派：积极派和混合派。顾名思义，积极派在测量差错管理氛围的维度时主要考虑的是差错管理氛围给企业带来的正向的积极的作用；混合派则结合了差错管理氛围的</w:t>
      </w:r>
      <w:r w:rsidRPr="00CB736A">
        <w:rPr>
          <w:rFonts w:ascii="Times New Roman" w:eastAsia="宋体" w:hAnsi="Times New Roman" w:hint="eastAsia"/>
          <w:sz w:val="24"/>
        </w:rPr>
        <w:lastRenderedPageBreak/>
        <w:t>积极作用和消极作用进行分析，即在测量时既考虑差错管理氛围的积极维度，同时也从差错反感的角度出发去考虑阻碍差错管理氛围的消极因素。</w:t>
      </w:r>
    </w:p>
    <w:p w14:paraId="0397A583" w14:textId="21DBC874" w:rsidR="00CB736A" w:rsidRDefault="00CB736A" w:rsidP="00CB736A">
      <w:pPr>
        <w:spacing w:line="360" w:lineRule="auto"/>
        <w:ind w:firstLineChars="200" w:firstLine="480"/>
        <w:rPr>
          <w:rFonts w:ascii="Times New Roman" w:eastAsia="宋体" w:hAnsi="Times New Roman"/>
          <w:sz w:val="24"/>
        </w:rPr>
      </w:pPr>
      <w:r w:rsidRPr="00CB736A">
        <w:rPr>
          <w:rFonts w:ascii="Times New Roman" w:eastAsia="宋体" w:hAnsi="Times New Roman" w:hint="eastAsia"/>
          <w:sz w:val="24"/>
        </w:rPr>
        <w:t>目前混合派对于差错管理的研究大多是基于</w:t>
      </w:r>
      <w:proofErr w:type="spellStart"/>
      <w:r>
        <w:rPr>
          <w:rFonts w:ascii="Times New Roman" w:eastAsia="宋体" w:hAnsi="Times New Roman" w:hint="eastAsia"/>
          <w:sz w:val="24"/>
        </w:rPr>
        <w:t>Rybowiak</w:t>
      </w:r>
      <w:proofErr w:type="spellEnd"/>
      <w:r>
        <w:rPr>
          <w:rFonts w:ascii="Times New Roman" w:eastAsia="宋体" w:hAnsi="Times New Roman" w:hint="eastAsia"/>
          <w:sz w:val="24"/>
        </w:rPr>
        <w:t>（</w:t>
      </w:r>
      <w:r>
        <w:rPr>
          <w:rFonts w:ascii="Times New Roman" w:eastAsia="宋体" w:hAnsi="Times New Roman" w:hint="eastAsia"/>
          <w:sz w:val="24"/>
        </w:rPr>
        <w:t>1999</w:t>
      </w:r>
      <w:r>
        <w:rPr>
          <w:rFonts w:ascii="Times New Roman" w:eastAsia="宋体" w:hAnsi="Times New Roman" w:hint="eastAsia"/>
          <w:sz w:val="24"/>
        </w:rPr>
        <w:t>）年开发的差错取向量表（</w:t>
      </w:r>
      <w:r>
        <w:rPr>
          <w:rFonts w:ascii="Times New Roman" w:eastAsia="宋体" w:hAnsi="Times New Roman" w:hint="eastAsia"/>
          <w:sz w:val="24"/>
        </w:rPr>
        <w:t>E</w:t>
      </w:r>
      <w:r>
        <w:rPr>
          <w:rFonts w:ascii="Times New Roman" w:eastAsia="宋体" w:hAnsi="Times New Roman"/>
          <w:sz w:val="24"/>
        </w:rPr>
        <w:t>EQ</w:t>
      </w:r>
      <w:r>
        <w:rPr>
          <w:rFonts w:ascii="Times New Roman" w:eastAsia="宋体" w:hAnsi="Times New Roman" w:hint="eastAsia"/>
          <w:sz w:val="24"/>
        </w:rPr>
        <w:t>）展开的，</w:t>
      </w:r>
      <w:r>
        <w:rPr>
          <w:rFonts w:ascii="Times New Roman" w:eastAsia="宋体" w:hAnsi="Times New Roman" w:hint="eastAsia"/>
          <w:sz w:val="24"/>
        </w:rPr>
        <w:t>E</w:t>
      </w:r>
      <w:r>
        <w:rPr>
          <w:rFonts w:ascii="Times New Roman" w:eastAsia="宋体" w:hAnsi="Times New Roman"/>
          <w:sz w:val="24"/>
        </w:rPr>
        <w:t>EQ</w:t>
      </w:r>
      <w:r>
        <w:rPr>
          <w:rFonts w:ascii="Times New Roman" w:eastAsia="宋体" w:hAnsi="Times New Roman" w:hint="eastAsia"/>
          <w:sz w:val="24"/>
        </w:rPr>
        <w:t>量表从八个维度出发，设计了共计</w:t>
      </w:r>
      <w:r>
        <w:rPr>
          <w:rFonts w:ascii="Times New Roman" w:eastAsia="宋体" w:hAnsi="Times New Roman" w:hint="eastAsia"/>
          <w:sz w:val="24"/>
        </w:rPr>
        <w:t>3</w:t>
      </w:r>
      <w:r>
        <w:rPr>
          <w:rFonts w:ascii="Times New Roman" w:eastAsia="宋体" w:hAnsi="Times New Roman"/>
          <w:sz w:val="24"/>
        </w:rPr>
        <w:t>7</w:t>
      </w:r>
      <w:r>
        <w:rPr>
          <w:rFonts w:ascii="Times New Roman" w:eastAsia="宋体" w:hAnsi="Times New Roman" w:hint="eastAsia"/>
          <w:sz w:val="24"/>
        </w:rPr>
        <w:t>个题项。其中的正向维</w:t>
      </w:r>
      <w:proofErr w:type="gramStart"/>
      <w:r>
        <w:rPr>
          <w:rFonts w:ascii="Times New Roman" w:eastAsia="宋体" w:hAnsi="Times New Roman" w:hint="eastAsia"/>
          <w:sz w:val="24"/>
        </w:rPr>
        <w:t>度包括</w:t>
      </w:r>
      <w:proofErr w:type="gramEnd"/>
      <w:r>
        <w:rPr>
          <w:rFonts w:ascii="Times New Roman" w:eastAsia="宋体" w:hAnsi="Times New Roman" w:hint="eastAsia"/>
          <w:sz w:val="24"/>
        </w:rPr>
        <w:t>差错能力和差错学习等，负向维度主要包括差错掩盖和差错紧张等。王重鸣（</w:t>
      </w:r>
      <w:r>
        <w:rPr>
          <w:rFonts w:ascii="Times New Roman" w:eastAsia="宋体" w:hAnsi="Times New Roman" w:hint="eastAsia"/>
          <w:sz w:val="24"/>
        </w:rPr>
        <w:t>2000</w:t>
      </w:r>
      <w:r>
        <w:rPr>
          <w:rFonts w:ascii="Times New Roman" w:eastAsia="宋体" w:hAnsi="Times New Roman" w:hint="eastAsia"/>
          <w:sz w:val="24"/>
        </w:rPr>
        <w:t>）等学者又以</w:t>
      </w:r>
      <w:proofErr w:type="spellStart"/>
      <w:r>
        <w:rPr>
          <w:rFonts w:ascii="Times New Roman" w:eastAsia="宋体" w:hAnsi="Times New Roman" w:hint="eastAsia"/>
          <w:sz w:val="24"/>
        </w:rPr>
        <w:t>Rybowiak</w:t>
      </w:r>
      <w:proofErr w:type="spellEnd"/>
      <w:r>
        <w:rPr>
          <w:rFonts w:ascii="Times New Roman" w:eastAsia="宋体" w:hAnsi="Times New Roman" w:hint="eastAsia"/>
          <w:sz w:val="24"/>
        </w:rPr>
        <w:t>的研究为基础开发了包括</w:t>
      </w:r>
      <w:proofErr w:type="gramStart"/>
      <w:r>
        <w:rPr>
          <w:rFonts w:ascii="Times New Roman" w:eastAsia="宋体" w:hAnsi="Times New Roman" w:hint="eastAsia"/>
          <w:sz w:val="24"/>
        </w:rPr>
        <w:t>差错差错</w:t>
      </w:r>
      <w:proofErr w:type="gramEnd"/>
      <w:r>
        <w:rPr>
          <w:rFonts w:ascii="Times New Roman" w:eastAsia="宋体" w:hAnsi="Times New Roman" w:hint="eastAsia"/>
          <w:sz w:val="24"/>
        </w:rPr>
        <w:t>掌握、差错预测和差错压力三个维度的量表。在他们的研究中，将差错掌握和差错预测作为差错管理氛围的正向维度，将差错压力作为负向维度。同时代的</w:t>
      </w:r>
      <w:r>
        <w:rPr>
          <w:rFonts w:ascii="Times New Roman" w:eastAsia="宋体" w:hAnsi="Times New Roman" w:hint="eastAsia"/>
          <w:sz w:val="24"/>
        </w:rPr>
        <w:t>Van Dyck</w:t>
      </w:r>
      <w:r>
        <w:rPr>
          <w:rFonts w:ascii="Times New Roman" w:eastAsia="宋体" w:hAnsi="Times New Roman" w:hint="eastAsia"/>
          <w:sz w:val="24"/>
        </w:rPr>
        <w:t>（</w:t>
      </w:r>
      <w:r>
        <w:rPr>
          <w:rFonts w:ascii="Times New Roman" w:eastAsia="宋体" w:hAnsi="Times New Roman" w:hint="eastAsia"/>
          <w:sz w:val="24"/>
        </w:rPr>
        <w:t>2000</w:t>
      </w:r>
      <w:r>
        <w:rPr>
          <w:rFonts w:ascii="Times New Roman" w:eastAsia="宋体" w:hAnsi="Times New Roman" w:hint="eastAsia"/>
          <w:sz w:val="24"/>
        </w:rPr>
        <w:t>）也吸取了</w:t>
      </w:r>
      <w:proofErr w:type="spellStart"/>
      <w:r>
        <w:rPr>
          <w:rFonts w:ascii="Times New Roman" w:eastAsia="宋体" w:hAnsi="Times New Roman" w:hint="eastAsia"/>
          <w:sz w:val="24"/>
        </w:rPr>
        <w:t>Rybowiak</w:t>
      </w:r>
      <w:proofErr w:type="spellEnd"/>
      <w:r>
        <w:rPr>
          <w:rFonts w:ascii="Times New Roman" w:eastAsia="宋体" w:hAnsi="Times New Roman" w:hint="eastAsia"/>
          <w:sz w:val="24"/>
        </w:rPr>
        <w:t>的研究经验对其所创立的</w:t>
      </w:r>
      <w:r>
        <w:rPr>
          <w:rFonts w:ascii="Times New Roman" w:eastAsia="宋体" w:hAnsi="Times New Roman"/>
          <w:sz w:val="24"/>
        </w:rPr>
        <w:t>EEQ</w:t>
      </w:r>
      <w:r>
        <w:rPr>
          <w:rFonts w:ascii="Times New Roman" w:eastAsia="宋体" w:hAnsi="Times New Roman" w:hint="eastAsia"/>
          <w:sz w:val="24"/>
        </w:rPr>
        <w:t>量表进行了创新，开发了包含差错掌握、差错意识和差错社交等正向维度及包含差错反感这一负向维度的四个维度的量表，并最终设计出包含以上四个维度共计</w:t>
      </w:r>
      <w:proofErr w:type="gramStart"/>
      <w:r>
        <w:rPr>
          <w:rFonts w:ascii="Times New Roman" w:eastAsia="宋体" w:hAnsi="Times New Roman" w:hint="eastAsia"/>
          <w:sz w:val="24"/>
        </w:rPr>
        <w:t>3</w:t>
      </w:r>
      <w:r>
        <w:rPr>
          <w:rFonts w:ascii="Times New Roman" w:eastAsia="宋体" w:hAnsi="Times New Roman"/>
          <w:sz w:val="24"/>
        </w:rPr>
        <w:t>0</w:t>
      </w:r>
      <w:r>
        <w:rPr>
          <w:rFonts w:ascii="Times New Roman" w:eastAsia="宋体" w:hAnsi="Times New Roman" w:hint="eastAsia"/>
          <w:sz w:val="24"/>
        </w:rPr>
        <w:t>个题项的</w:t>
      </w:r>
      <w:proofErr w:type="gramEnd"/>
      <w:r>
        <w:rPr>
          <w:rFonts w:ascii="Times New Roman" w:eastAsia="宋体" w:hAnsi="Times New Roman" w:hint="eastAsia"/>
          <w:sz w:val="24"/>
        </w:rPr>
        <w:t>量表。</w:t>
      </w:r>
      <w:r>
        <w:rPr>
          <w:rFonts w:ascii="Times New Roman" w:eastAsia="宋体" w:hAnsi="Times New Roman" w:hint="eastAsia"/>
          <w:sz w:val="24"/>
        </w:rPr>
        <w:t>Van</w:t>
      </w:r>
      <w:r>
        <w:rPr>
          <w:rFonts w:ascii="Times New Roman" w:eastAsia="宋体" w:hAnsi="Times New Roman"/>
          <w:sz w:val="24"/>
        </w:rPr>
        <w:t xml:space="preserve"> D</w:t>
      </w:r>
      <w:r>
        <w:rPr>
          <w:rFonts w:ascii="Times New Roman" w:eastAsia="宋体" w:hAnsi="Times New Roman" w:hint="eastAsia"/>
          <w:sz w:val="24"/>
        </w:rPr>
        <w:t>yck</w:t>
      </w:r>
      <w:r>
        <w:rPr>
          <w:rFonts w:ascii="Times New Roman" w:eastAsia="宋体" w:hAnsi="Times New Roman" w:hint="eastAsia"/>
          <w:sz w:val="24"/>
        </w:rPr>
        <w:t>在后续的研究应用中，又不断发现量表不足之处并对其进行了简化，并最终形成了包含</w:t>
      </w:r>
      <w:r>
        <w:rPr>
          <w:rFonts w:ascii="Times New Roman" w:eastAsia="宋体" w:hAnsi="Times New Roman" w:hint="eastAsia"/>
          <w:sz w:val="24"/>
        </w:rPr>
        <w:t>1</w:t>
      </w:r>
      <w:r>
        <w:rPr>
          <w:rFonts w:ascii="Times New Roman" w:eastAsia="宋体" w:hAnsi="Times New Roman"/>
          <w:sz w:val="24"/>
        </w:rPr>
        <w:t>7</w:t>
      </w:r>
      <w:r>
        <w:rPr>
          <w:rFonts w:ascii="Times New Roman" w:eastAsia="宋体" w:hAnsi="Times New Roman" w:hint="eastAsia"/>
          <w:sz w:val="24"/>
        </w:rPr>
        <w:t>个正向维度</w:t>
      </w:r>
      <w:proofErr w:type="gramStart"/>
      <w:r>
        <w:rPr>
          <w:rFonts w:ascii="Times New Roman" w:eastAsia="宋体" w:hAnsi="Times New Roman" w:hint="eastAsia"/>
          <w:sz w:val="24"/>
        </w:rPr>
        <w:t>测量题项和</w:t>
      </w:r>
      <w:proofErr w:type="gramEnd"/>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个负向维度</w:t>
      </w:r>
      <w:proofErr w:type="gramStart"/>
      <w:r>
        <w:rPr>
          <w:rFonts w:ascii="Times New Roman" w:eastAsia="宋体" w:hAnsi="Times New Roman" w:hint="eastAsia"/>
          <w:sz w:val="24"/>
        </w:rPr>
        <w:t>测量题项的</w:t>
      </w:r>
      <w:proofErr w:type="gramEnd"/>
      <w:r>
        <w:rPr>
          <w:rFonts w:ascii="Times New Roman" w:eastAsia="宋体" w:hAnsi="Times New Roman" w:hint="eastAsia"/>
          <w:sz w:val="24"/>
        </w:rPr>
        <w:t>成熟量表。</w:t>
      </w:r>
    </w:p>
    <w:p w14:paraId="6BB53B93" w14:textId="04916F36" w:rsidR="00CB736A" w:rsidRDefault="00CB736A" w:rsidP="00CB736A">
      <w:pPr>
        <w:spacing w:line="360" w:lineRule="auto"/>
        <w:ind w:firstLineChars="200" w:firstLine="480"/>
        <w:rPr>
          <w:rFonts w:ascii="Times New Roman" w:eastAsia="宋体" w:hAnsi="Times New Roman"/>
          <w:sz w:val="24"/>
        </w:rPr>
      </w:pPr>
      <w:r>
        <w:rPr>
          <w:rFonts w:ascii="Times New Roman" w:eastAsia="宋体" w:hAnsi="Times New Roman" w:hint="eastAsia"/>
          <w:sz w:val="24"/>
        </w:rPr>
        <w:t>而目前积极派的测量主要也是在</w:t>
      </w:r>
      <w:r>
        <w:rPr>
          <w:rFonts w:ascii="Times New Roman" w:eastAsia="宋体" w:hAnsi="Times New Roman" w:hint="eastAsia"/>
          <w:sz w:val="24"/>
        </w:rPr>
        <w:t>Van</w:t>
      </w:r>
      <w:r>
        <w:rPr>
          <w:rFonts w:ascii="Times New Roman" w:eastAsia="宋体" w:hAnsi="Times New Roman"/>
          <w:sz w:val="24"/>
        </w:rPr>
        <w:t xml:space="preserve"> D</w:t>
      </w:r>
      <w:r>
        <w:rPr>
          <w:rFonts w:ascii="Times New Roman" w:eastAsia="宋体" w:hAnsi="Times New Roman" w:hint="eastAsia"/>
          <w:sz w:val="24"/>
        </w:rPr>
        <w:t>yck</w:t>
      </w:r>
      <w:r>
        <w:rPr>
          <w:rFonts w:ascii="Times New Roman" w:eastAsia="宋体" w:hAnsi="Times New Roman" w:hint="eastAsia"/>
          <w:sz w:val="24"/>
        </w:rPr>
        <w:t>的研究基础上展开的。</w:t>
      </w:r>
      <w:proofErr w:type="spellStart"/>
      <w:r>
        <w:rPr>
          <w:rFonts w:ascii="Times New Roman" w:eastAsia="宋体" w:hAnsi="Times New Roman" w:hint="eastAsia"/>
          <w:sz w:val="24"/>
        </w:rPr>
        <w:t>Cigularov</w:t>
      </w:r>
      <w:proofErr w:type="spellEnd"/>
      <w:r>
        <w:rPr>
          <w:rFonts w:ascii="Times New Roman" w:eastAsia="宋体" w:hAnsi="Times New Roman" w:hint="eastAsia"/>
          <w:sz w:val="24"/>
        </w:rPr>
        <w:t xml:space="preserve"> </w:t>
      </w:r>
      <w:r>
        <w:rPr>
          <w:rFonts w:ascii="Times New Roman" w:eastAsia="宋体" w:hAnsi="Times New Roman" w:hint="eastAsia"/>
          <w:sz w:val="24"/>
        </w:rPr>
        <w:t>（</w:t>
      </w:r>
      <w:r>
        <w:rPr>
          <w:rFonts w:ascii="Times New Roman" w:eastAsia="宋体" w:hAnsi="Times New Roman" w:hint="eastAsia"/>
          <w:sz w:val="24"/>
        </w:rPr>
        <w:t>2010</w:t>
      </w:r>
      <w:r>
        <w:rPr>
          <w:rFonts w:ascii="Times New Roman" w:eastAsia="宋体" w:hAnsi="Times New Roman" w:hint="eastAsia"/>
          <w:sz w:val="24"/>
        </w:rPr>
        <w:t>）</w:t>
      </w:r>
      <w:r w:rsidR="00762EFE">
        <w:rPr>
          <w:rFonts w:ascii="Times New Roman" w:eastAsia="宋体" w:hAnsi="Times New Roman" w:hint="eastAsia"/>
          <w:sz w:val="24"/>
        </w:rPr>
        <w:t>等</w:t>
      </w:r>
      <w:r>
        <w:rPr>
          <w:rFonts w:ascii="Times New Roman" w:eastAsia="宋体" w:hAnsi="Times New Roman" w:hint="eastAsia"/>
          <w:sz w:val="24"/>
        </w:rPr>
        <w:t>在后续的研究中将量表修改为测量差错沟通、差错处理、差错思考和差错胜任四个维度的量表，共计</w:t>
      </w:r>
      <w:r>
        <w:rPr>
          <w:rFonts w:ascii="Times New Roman" w:eastAsia="宋体" w:hAnsi="Times New Roman" w:hint="eastAsia"/>
          <w:sz w:val="24"/>
        </w:rPr>
        <w:t>1</w:t>
      </w:r>
      <w:r>
        <w:rPr>
          <w:rFonts w:ascii="Times New Roman" w:eastAsia="宋体" w:hAnsi="Times New Roman"/>
          <w:sz w:val="24"/>
        </w:rPr>
        <w:t>6</w:t>
      </w:r>
      <w:r>
        <w:rPr>
          <w:rFonts w:ascii="Times New Roman" w:eastAsia="宋体" w:hAnsi="Times New Roman" w:hint="eastAsia"/>
          <w:sz w:val="24"/>
        </w:rPr>
        <w:t>个题项，也会后续其他学者对于差错管理氛围的测量提供了借鉴。</w:t>
      </w:r>
    </w:p>
    <w:p w14:paraId="22BB5DF5" w14:textId="77777777" w:rsidR="00CB736A" w:rsidRPr="00CB736A" w:rsidRDefault="00CB736A" w:rsidP="00CB736A">
      <w:pPr>
        <w:spacing w:line="360" w:lineRule="auto"/>
        <w:ind w:firstLineChars="200" w:firstLine="480"/>
        <w:rPr>
          <w:rFonts w:ascii="Times New Roman" w:eastAsia="宋体" w:hAnsi="Times New Roman"/>
          <w:sz w:val="24"/>
        </w:rPr>
      </w:pPr>
      <w:r w:rsidRPr="00CB736A">
        <w:rPr>
          <w:rFonts w:ascii="Times New Roman" w:eastAsia="宋体" w:hAnsi="Times New Roman" w:hint="eastAsia"/>
          <w:sz w:val="24"/>
        </w:rPr>
        <w:t>综上所述，通过查阅相关文献得知，目前国内外学者对于差错管理氛围的测量已相对成熟，并对差错管理氛围的维度进行了正向和负向的明确划分。后续的研究可以根据前任研究的基础上选择合适的量表与测量方法。本研究主要采用的是积极派的成熟量表，来对差错管理氛围与员工建言行为的影响进行深入研究。</w:t>
      </w:r>
    </w:p>
    <w:p w14:paraId="49B9245A" w14:textId="77777777" w:rsidR="00D140DA" w:rsidRDefault="00BA4441">
      <w:pPr>
        <w:pStyle w:val="3"/>
      </w:pPr>
      <w:r>
        <w:rPr>
          <w:rFonts w:hint="eastAsia"/>
        </w:rPr>
        <w:t xml:space="preserve">2.1.5 </w:t>
      </w:r>
      <w:r>
        <w:rPr>
          <w:rFonts w:hint="eastAsia"/>
        </w:rPr>
        <w:t>差错管理氛围的影响因素</w:t>
      </w:r>
    </w:p>
    <w:p w14:paraId="630F1921" w14:textId="77777777" w:rsidR="00FE4FA4" w:rsidRPr="00FE4FA4" w:rsidRDefault="00FE4FA4" w:rsidP="00FE4FA4">
      <w:pPr>
        <w:spacing w:line="360" w:lineRule="auto"/>
        <w:ind w:firstLineChars="200" w:firstLine="480"/>
        <w:rPr>
          <w:rFonts w:ascii="Times New Roman" w:eastAsia="宋体" w:hAnsi="Times New Roman"/>
          <w:sz w:val="24"/>
        </w:rPr>
      </w:pPr>
      <w:r w:rsidRPr="00FE4FA4">
        <w:rPr>
          <w:rFonts w:ascii="Times New Roman" w:eastAsia="宋体" w:hAnsi="Times New Roman" w:hint="eastAsia"/>
          <w:sz w:val="24"/>
        </w:rPr>
        <w:t>通过查阅文献作者发现，目前关于差错管理的研究主要集中于差错管理氛围的结果变量的测量，其影响因素主要包括团队特征、领导因素、人力资源实践等。</w:t>
      </w:r>
    </w:p>
    <w:p w14:paraId="5543FA9A" w14:textId="77777777" w:rsidR="00FE4FA4" w:rsidRPr="00FE4FA4" w:rsidRDefault="00FE4FA4" w:rsidP="00FE4FA4">
      <w:pPr>
        <w:spacing w:line="360" w:lineRule="auto"/>
        <w:ind w:firstLineChars="200" w:firstLine="480"/>
        <w:rPr>
          <w:rFonts w:ascii="Times New Roman" w:eastAsia="宋体" w:hAnsi="Times New Roman"/>
          <w:sz w:val="24"/>
        </w:rPr>
      </w:pPr>
      <w:r w:rsidRPr="00FE4FA4">
        <w:rPr>
          <w:rFonts w:ascii="Times New Roman" w:eastAsia="宋体" w:hAnsi="Times New Roman" w:hint="eastAsia"/>
          <w:sz w:val="24"/>
        </w:rPr>
        <w:t>在团队特征方面，团队的组织认同感、团队的凝聚力等作为团队的特征，反映了团队内成员对团队的认可和整个团队的团结程度。在</w:t>
      </w:r>
      <w:proofErr w:type="gramStart"/>
      <w:r w:rsidRPr="00FE4FA4">
        <w:rPr>
          <w:rFonts w:ascii="Times New Roman" w:eastAsia="宋体" w:hAnsi="Times New Roman" w:hint="eastAsia"/>
          <w:sz w:val="24"/>
        </w:rPr>
        <w:t>高组织</w:t>
      </w:r>
      <w:proofErr w:type="gramEnd"/>
      <w:r w:rsidRPr="00FE4FA4">
        <w:rPr>
          <w:rFonts w:ascii="Times New Roman" w:eastAsia="宋体" w:hAnsi="Times New Roman" w:hint="eastAsia"/>
          <w:sz w:val="24"/>
        </w:rPr>
        <w:t>认同的组织中，组织成员会展现出较高的差错沟通意愿来达成组织的整体目标。他们不仅在差错</w:t>
      </w:r>
      <w:r w:rsidRPr="00FE4FA4">
        <w:rPr>
          <w:rFonts w:ascii="Times New Roman" w:eastAsia="宋体" w:hAnsi="Times New Roman" w:hint="eastAsia"/>
          <w:sz w:val="24"/>
        </w:rPr>
        <w:lastRenderedPageBreak/>
        <w:t>管理中互帮互助，而且会在差错沟通中共享差错知识，进而提升整个团队内每一个成员的能力。</w:t>
      </w:r>
    </w:p>
    <w:p w14:paraId="2BF1CA33" w14:textId="544B12CC" w:rsidR="00FE4FA4" w:rsidRPr="00FE4FA4" w:rsidRDefault="00FE4FA4" w:rsidP="00FE4FA4">
      <w:pPr>
        <w:spacing w:line="360" w:lineRule="auto"/>
        <w:ind w:firstLineChars="200" w:firstLine="480"/>
        <w:rPr>
          <w:rFonts w:ascii="Times New Roman" w:eastAsia="宋体" w:hAnsi="Times New Roman"/>
          <w:sz w:val="24"/>
        </w:rPr>
      </w:pPr>
      <w:r w:rsidRPr="00FE4FA4">
        <w:rPr>
          <w:rFonts w:ascii="Times New Roman" w:eastAsia="宋体" w:hAnsi="Times New Roman" w:hint="eastAsia"/>
          <w:sz w:val="24"/>
        </w:rPr>
        <w:t>在领导因素方面，组织管理者对待差错的态度会显著影响员工面对差错的行为，同时，不同的领导风格也会造成员工对待差错态度的不同。苗晓娜（</w:t>
      </w:r>
      <w:r w:rsidRPr="00FE4FA4">
        <w:rPr>
          <w:rFonts w:ascii="Times New Roman" w:eastAsia="宋体" w:hAnsi="Times New Roman" w:hint="eastAsia"/>
          <w:sz w:val="24"/>
        </w:rPr>
        <w:t>2</w:t>
      </w:r>
      <w:r w:rsidRPr="00FE4FA4">
        <w:rPr>
          <w:rFonts w:ascii="Times New Roman" w:eastAsia="宋体" w:hAnsi="Times New Roman"/>
          <w:sz w:val="24"/>
        </w:rPr>
        <w:t>014</w:t>
      </w:r>
      <w:r w:rsidRPr="00FE4FA4">
        <w:rPr>
          <w:rFonts w:ascii="Times New Roman" w:eastAsia="宋体" w:hAnsi="Times New Roman" w:hint="eastAsia"/>
          <w:sz w:val="24"/>
        </w:rPr>
        <w:t>）的研究表明，交易型领导比较注重员工短期内的工作成果，他们更多是以奖励和利益的形式来激励员工努力工作，但这种形式可能会导致员工短期内</w:t>
      </w:r>
      <w:proofErr w:type="gramStart"/>
      <w:r w:rsidRPr="00FE4FA4">
        <w:rPr>
          <w:rFonts w:ascii="Times New Roman" w:eastAsia="宋体" w:hAnsi="Times New Roman" w:hint="eastAsia"/>
          <w:sz w:val="24"/>
        </w:rPr>
        <w:t>特别</w:t>
      </w:r>
      <w:proofErr w:type="gramEnd"/>
      <w:r w:rsidRPr="00FE4FA4">
        <w:rPr>
          <w:rFonts w:ascii="Times New Roman" w:eastAsia="宋体" w:hAnsi="Times New Roman" w:hint="eastAsia"/>
          <w:sz w:val="24"/>
        </w:rPr>
        <w:t>高效，但在这种领导风格下实际上不利于组织差错管理氛围的形成。而方春阳（</w:t>
      </w:r>
      <w:r w:rsidRPr="00FE4FA4">
        <w:rPr>
          <w:rFonts w:ascii="Times New Roman" w:eastAsia="宋体" w:hAnsi="Times New Roman" w:hint="eastAsia"/>
          <w:sz w:val="24"/>
        </w:rPr>
        <w:t>2</w:t>
      </w:r>
      <w:r w:rsidRPr="00FE4FA4">
        <w:rPr>
          <w:rFonts w:ascii="Times New Roman" w:eastAsia="宋体" w:hAnsi="Times New Roman"/>
          <w:sz w:val="24"/>
        </w:rPr>
        <w:t>014</w:t>
      </w:r>
      <w:r w:rsidRPr="00FE4FA4">
        <w:rPr>
          <w:rFonts w:ascii="Times New Roman" w:eastAsia="宋体" w:hAnsi="Times New Roman" w:hint="eastAsia"/>
          <w:sz w:val="24"/>
        </w:rPr>
        <w:t>）</w:t>
      </w:r>
      <w:r w:rsidR="00C443E3">
        <w:rPr>
          <w:rFonts w:ascii="Times New Roman" w:eastAsia="宋体" w:hAnsi="Times New Roman" w:hint="eastAsia"/>
          <w:sz w:val="24"/>
        </w:rPr>
        <w:t>在他的研究中阐述了他对于包容型领导的看法，即</w:t>
      </w:r>
      <w:r w:rsidRPr="00FE4FA4">
        <w:rPr>
          <w:rFonts w:ascii="Times New Roman" w:eastAsia="宋体" w:hAnsi="Times New Roman" w:hint="eastAsia"/>
          <w:sz w:val="24"/>
        </w:rPr>
        <w:t>该类型的领导对于员工差错更具有包容性，更有利于激发员工的自我效能感，他通过包容员工差错，关注员工建议和需求，</w:t>
      </w:r>
      <w:r w:rsidR="00C443E3">
        <w:rPr>
          <w:rFonts w:ascii="Times New Roman" w:eastAsia="宋体" w:hAnsi="Times New Roman" w:hint="eastAsia"/>
          <w:sz w:val="24"/>
        </w:rPr>
        <w:t>降低员工面对差错时的心理压力进而肯定员工为组织所作的贡献</w:t>
      </w:r>
      <w:r w:rsidRPr="00FE4FA4">
        <w:rPr>
          <w:rFonts w:ascii="Times New Roman" w:eastAsia="宋体" w:hAnsi="Times New Roman" w:hint="eastAsia"/>
          <w:sz w:val="24"/>
        </w:rPr>
        <w:t>，员工在此种风格的领导下更能激发出自身的潜力，</w:t>
      </w:r>
      <w:r w:rsidR="00C443E3">
        <w:rPr>
          <w:rFonts w:ascii="Times New Roman" w:eastAsia="宋体" w:hAnsi="Times New Roman" w:hint="eastAsia"/>
          <w:sz w:val="24"/>
        </w:rPr>
        <w:t>也反方向推动了企业差错管理氛围的形成，有利于员工和组织之间关系的良性发展</w:t>
      </w:r>
      <w:r w:rsidRPr="00FE4FA4">
        <w:rPr>
          <w:rFonts w:ascii="Times New Roman" w:eastAsia="宋体" w:hAnsi="Times New Roman" w:hint="eastAsia"/>
          <w:sz w:val="24"/>
        </w:rPr>
        <w:t>。</w:t>
      </w:r>
    </w:p>
    <w:p w14:paraId="7062C9AD" w14:textId="1131A92D" w:rsidR="00D140DA" w:rsidRPr="00FE4FA4" w:rsidRDefault="00FE4FA4" w:rsidP="00FE4FA4">
      <w:pPr>
        <w:spacing w:line="360" w:lineRule="auto"/>
        <w:ind w:firstLineChars="200" w:firstLine="480"/>
        <w:rPr>
          <w:rFonts w:ascii="Times New Roman" w:eastAsia="宋体" w:hAnsi="Times New Roman"/>
          <w:sz w:val="24"/>
        </w:rPr>
      </w:pPr>
      <w:r w:rsidRPr="00FE4FA4">
        <w:rPr>
          <w:rFonts w:ascii="Times New Roman" w:eastAsia="宋体" w:hAnsi="Times New Roman" w:hint="eastAsia"/>
          <w:sz w:val="24"/>
        </w:rPr>
        <w:t>在人力资源实践方面，朱颖俊和尹润锋（</w:t>
      </w:r>
      <w:r w:rsidRPr="00FE4FA4">
        <w:rPr>
          <w:rFonts w:ascii="Times New Roman" w:eastAsia="宋体" w:hAnsi="Times New Roman" w:hint="eastAsia"/>
          <w:sz w:val="24"/>
        </w:rPr>
        <w:t>2</w:t>
      </w:r>
      <w:r w:rsidRPr="00FE4FA4">
        <w:rPr>
          <w:rFonts w:ascii="Times New Roman" w:eastAsia="宋体" w:hAnsi="Times New Roman"/>
          <w:sz w:val="24"/>
        </w:rPr>
        <w:t>013</w:t>
      </w:r>
      <w:r w:rsidRPr="00FE4FA4">
        <w:rPr>
          <w:rFonts w:ascii="Times New Roman" w:eastAsia="宋体" w:hAnsi="Times New Roman" w:hint="eastAsia"/>
          <w:sz w:val="24"/>
        </w:rPr>
        <w:t>）在他们的研究中将重点放在员工绩效方面，认为组织中绩效考核的目标为发展取向时，并且组织为员工主动提供差错学习的机会。鼓励员工主动和组织内其他成员进行差错沟通有利于差错管理氛围的形成。值得注意的是，他们的观点中，将绩效谈话作为了重要的手段来了解和改进员工绩效。</w:t>
      </w:r>
    </w:p>
    <w:p w14:paraId="18DFD4FB" w14:textId="77777777" w:rsidR="00D140DA" w:rsidRDefault="00BA4441">
      <w:pPr>
        <w:pStyle w:val="3"/>
      </w:pPr>
      <w:r>
        <w:rPr>
          <w:rFonts w:hint="eastAsia"/>
        </w:rPr>
        <w:t xml:space="preserve">2.1.6 </w:t>
      </w:r>
      <w:r>
        <w:rPr>
          <w:rFonts w:hint="eastAsia"/>
        </w:rPr>
        <w:t>差错管理氛围的影响结果</w:t>
      </w:r>
    </w:p>
    <w:bookmarkEnd w:id="4"/>
    <w:p w14:paraId="79D061E2" w14:textId="77777777" w:rsidR="00870F88" w:rsidRPr="00870F88" w:rsidRDefault="00870F88" w:rsidP="00870F88">
      <w:pPr>
        <w:spacing w:line="360" w:lineRule="auto"/>
        <w:ind w:firstLineChars="200" w:firstLine="480"/>
        <w:rPr>
          <w:rFonts w:ascii="Times New Roman" w:eastAsia="宋体" w:hAnsi="Times New Roman"/>
          <w:sz w:val="24"/>
        </w:rPr>
      </w:pPr>
      <w:r w:rsidRPr="00870F88">
        <w:rPr>
          <w:rFonts w:ascii="Times New Roman" w:eastAsia="宋体" w:hAnsi="Times New Roman" w:hint="eastAsia"/>
          <w:sz w:val="24"/>
        </w:rPr>
        <w:t>在个体层面，组织内成员的创新、心理压力等都受到差错管理氛围的影响。良好的差错管理氛围有利于提高员工的心理安全感，减少差错反感等，通过这些影响组织成员的工作自效率和整个组织整体目标的达成。</w:t>
      </w:r>
    </w:p>
    <w:p w14:paraId="4A480640" w14:textId="15D7C0E2" w:rsidR="00870F88" w:rsidRPr="00870F88" w:rsidRDefault="00870F88" w:rsidP="00870F88">
      <w:pPr>
        <w:spacing w:line="360" w:lineRule="auto"/>
        <w:ind w:firstLineChars="200" w:firstLine="480"/>
        <w:rPr>
          <w:rFonts w:ascii="Times New Roman" w:eastAsia="宋体" w:hAnsi="Times New Roman"/>
          <w:sz w:val="24"/>
        </w:rPr>
      </w:pPr>
      <w:r w:rsidRPr="00870F88">
        <w:rPr>
          <w:rFonts w:ascii="Times New Roman" w:eastAsia="宋体" w:hAnsi="Times New Roman" w:hint="eastAsia"/>
          <w:sz w:val="24"/>
        </w:rPr>
        <w:t>在组织层面，</w:t>
      </w:r>
      <w:r w:rsidRPr="00870F88">
        <w:rPr>
          <w:rFonts w:ascii="Times New Roman" w:eastAsia="宋体" w:hAnsi="Times New Roman" w:hint="eastAsia"/>
          <w:sz w:val="24"/>
        </w:rPr>
        <w:t>Van</w:t>
      </w:r>
      <w:r w:rsidRPr="00870F88">
        <w:rPr>
          <w:rFonts w:ascii="Times New Roman" w:eastAsia="宋体" w:hAnsi="Times New Roman"/>
          <w:sz w:val="24"/>
        </w:rPr>
        <w:t xml:space="preserve"> D</w:t>
      </w:r>
      <w:r w:rsidRPr="00870F88">
        <w:rPr>
          <w:rFonts w:ascii="Times New Roman" w:eastAsia="宋体" w:hAnsi="Times New Roman" w:hint="eastAsia"/>
          <w:sz w:val="24"/>
        </w:rPr>
        <w:t>yck</w:t>
      </w:r>
      <w:r w:rsidRPr="00870F88">
        <w:rPr>
          <w:rFonts w:ascii="Times New Roman" w:eastAsia="宋体" w:hAnsi="Times New Roman" w:hint="eastAsia"/>
          <w:sz w:val="24"/>
        </w:rPr>
        <w:t>（</w:t>
      </w:r>
      <w:r w:rsidRPr="00870F88">
        <w:rPr>
          <w:rFonts w:ascii="Times New Roman" w:eastAsia="宋体" w:hAnsi="Times New Roman" w:hint="eastAsia"/>
          <w:sz w:val="24"/>
        </w:rPr>
        <w:t>2</w:t>
      </w:r>
      <w:r w:rsidRPr="00870F88">
        <w:rPr>
          <w:rFonts w:ascii="Times New Roman" w:eastAsia="宋体" w:hAnsi="Times New Roman"/>
          <w:sz w:val="24"/>
        </w:rPr>
        <w:t>005</w:t>
      </w:r>
      <w:r w:rsidRPr="00870F88">
        <w:rPr>
          <w:rFonts w:ascii="Times New Roman" w:eastAsia="宋体" w:hAnsi="Times New Roman" w:hint="eastAsia"/>
          <w:sz w:val="24"/>
        </w:rPr>
        <w:t>）在他的研究中阐述了关于差错管理氛围对组织绩效的</w:t>
      </w:r>
      <w:r w:rsidR="00873C96">
        <w:rPr>
          <w:rFonts w:ascii="Times New Roman" w:eastAsia="宋体" w:hAnsi="Times New Roman" w:hint="eastAsia"/>
          <w:sz w:val="24"/>
        </w:rPr>
        <w:t>看法</w:t>
      </w:r>
      <w:r w:rsidRPr="00870F88">
        <w:rPr>
          <w:rFonts w:ascii="Times New Roman" w:eastAsia="宋体" w:hAnsi="Times New Roman" w:hint="eastAsia"/>
          <w:sz w:val="24"/>
        </w:rPr>
        <w:t>，即</w:t>
      </w:r>
      <w:r w:rsidR="00873C96">
        <w:rPr>
          <w:rFonts w:ascii="Times New Roman" w:eastAsia="宋体" w:hAnsi="Times New Roman" w:hint="eastAsia"/>
          <w:sz w:val="24"/>
        </w:rPr>
        <w:t>差错管理氛围能显著提升差错给企业带来的积极作用，缩小差错本身为组织带来的消极影响，进而能够从侧面提升整个组织的效益</w:t>
      </w:r>
      <w:r w:rsidRPr="00870F88">
        <w:rPr>
          <w:rFonts w:ascii="Times New Roman" w:eastAsia="宋体" w:hAnsi="Times New Roman" w:hint="eastAsia"/>
          <w:sz w:val="24"/>
        </w:rPr>
        <w:t>。</w:t>
      </w:r>
      <w:r w:rsidR="00873C96">
        <w:rPr>
          <w:rFonts w:ascii="Times New Roman" w:eastAsia="宋体" w:hAnsi="Times New Roman" w:hint="eastAsia"/>
          <w:sz w:val="24"/>
        </w:rPr>
        <w:t>另外，他</w:t>
      </w:r>
      <w:r w:rsidRPr="00870F88">
        <w:rPr>
          <w:rFonts w:ascii="Times New Roman" w:eastAsia="宋体" w:hAnsi="Times New Roman" w:hint="eastAsia"/>
          <w:sz w:val="24"/>
        </w:rPr>
        <w:t>还认为差错管理氛围能够显著影响组织创新。良好的差错管理氛围有利于组织成员提高心理安全感和组织认同，更多的将组织层面的目标分解为自身目标，将组织利益与自身利益更好的结合起来，进而产生一系列诸如差错沟通、差错学习等行为，提升员工沟通的动机，推动差错共享氛围的形成。</w:t>
      </w:r>
    </w:p>
    <w:p w14:paraId="4824957F" w14:textId="77777777" w:rsidR="00870F88" w:rsidRPr="00870F88" w:rsidRDefault="00870F88" w:rsidP="00870F88">
      <w:pPr>
        <w:spacing w:line="360" w:lineRule="auto"/>
        <w:ind w:firstLineChars="200" w:firstLine="480"/>
        <w:rPr>
          <w:rFonts w:ascii="Times New Roman" w:eastAsia="宋体" w:hAnsi="Times New Roman"/>
          <w:sz w:val="24"/>
        </w:rPr>
      </w:pPr>
      <w:r w:rsidRPr="00870F88">
        <w:rPr>
          <w:rFonts w:ascii="Times New Roman" w:eastAsia="宋体" w:hAnsi="Times New Roman" w:hint="eastAsia"/>
          <w:sz w:val="24"/>
        </w:rPr>
        <w:lastRenderedPageBreak/>
        <w:t>综上，目前差错管理氛围的影响的结果变量主要集中在员工绩效和创新方面。但同时也有很多学者开始对员工个体的心理健康以及工作压力等进行研究，而这些变量一定程度上又对员工的建言行为有影响。所以本研究主要考虑将组织认同作为中介变量，试图理清差错管理氛围和员工建言行</w:t>
      </w:r>
      <w:proofErr w:type="gramStart"/>
      <w:r w:rsidRPr="00870F88">
        <w:rPr>
          <w:rFonts w:ascii="Times New Roman" w:eastAsia="宋体" w:hAnsi="Times New Roman" w:hint="eastAsia"/>
          <w:sz w:val="24"/>
        </w:rPr>
        <w:t>为之间</w:t>
      </w:r>
      <w:proofErr w:type="gramEnd"/>
      <w:r w:rsidRPr="00870F88">
        <w:rPr>
          <w:rFonts w:ascii="Times New Roman" w:eastAsia="宋体" w:hAnsi="Times New Roman" w:hint="eastAsia"/>
          <w:sz w:val="24"/>
        </w:rPr>
        <w:t>的关系。</w:t>
      </w:r>
    </w:p>
    <w:p w14:paraId="21919576" w14:textId="77777777" w:rsidR="001D4BAF" w:rsidRDefault="001D4BAF" w:rsidP="001D4BAF">
      <w:pPr>
        <w:pStyle w:val="2"/>
      </w:pPr>
      <w:r>
        <w:rPr>
          <w:rFonts w:hint="eastAsia"/>
        </w:rPr>
        <w:t>2.2</w:t>
      </w:r>
      <w:r>
        <w:rPr>
          <w:rFonts w:hint="eastAsia"/>
        </w:rPr>
        <w:t>组织认同</w:t>
      </w:r>
    </w:p>
    <w:p w14:paraId="691F90D4" w14:textId="77777777" w:rsidR="001D4BAF" w:rsidRPr="009E1918" w:rsidRDefault="001D4BAF" w:rsidP="001D4BAF">
      <w:pPr>
        <w:pStyle w:val="3"/>
      </w:pPr>
      <w:r>
        <w:rPr>
          <w:rFonts w:hint="eastAsia"/>
        </w:rPr>
        <w:t>2.2.1</w:t>
      </w:r>
      <w:r>
        <w:rPr>
          <w:rFonts w:hint="eastAsia"/>
        </w:rPr>
        <w:t>组织认同的概念</w:t>
      </w:r>
    </w:p>
    <w:p w14:paraId="2F8325B5" w14:textId="0A677868" w:rsidR="00982F35" w:rsidRPr="00982F35" w:rsidRDefault="00982F35" w:rsidP="00982F35">
      <w:pPr>
        <w:spacing w:line="360" w:lineRule="auto"/>
        <w:ind w:firstLineChars="200" w:firstLine="480"/>
        <w:rPr>
          <w:rFonts w:ascii="Times New Roman" w:eastAsia="宋体" w:hAnsi="Times New Roman"/>
          <w:sz w:val="24"/>
        </w:rPr>
      </w:pPr>
      <w:r w:rsidRPr="00982F35">
        <w:rPr>
          <w:rFonts w:ascii="Times New Roman" w:eastAsia="宋体" w:hAnsi="Times New Roman" w:hint="eastAsia"/>
          <w:sz w:val="24"/>
        </w:rPr>
        <w:t>组织认同的概念起源很早，</w:t>
      </w:r>
      <w:r w:rsidRPr="00982F35">
        <w:rPr>
          <w:rFonts w:ascii="Times New Roman" w:eastAsia="宋体" w:hAnsi="Times New Roman" w:hint="eastAsia"/>
          <w:sz w:val="24"/>
        </w:rPr>
        <w:t>Simon</w:t>
      </w:r>
      <w:r w:rsidRPr="00982F35">
        <w:rPr>
          <w:rFonts w:ascii="Times New Roman" w:eastAsia="宋体" w:hAnsi="Times New Roman" w:hint="eastAsia"/>
          <w:sz w:val="24"/>
        </w:rPr>
        <w:t>（</w:t>
      </w:r>
      <w:r w:rsidRPr="00982F35">
        <w:rPr>
          <w:rFonts w:ascii="Times New Roman" w:eastAsia="宋体" w:hAnsi="Times New Roman"/>
          <w:sz w:val="24"/>
        </w:rPr>
        <w:t>1945</w:t>
      </w:r>
      <w:r w:rsidR="00873C96">
        <w:rPr>
          <w:rFonts w:ascii="Times New Roman" w:eastAsia="宋体" w:hAnsi="Times New Roman" w:hint="eastAsia"/>
          <w:sz w:val="24"/>
        </w:rPr>
        <w:t>）以</w:t>
      </w:r>
      <w:r w:rsidRPr="00982F35">
        <w:rPr>
          <w:rFonts w:ascii="Times New Roman" w:eastAsia="宋体" w:hAnsi="Times New Roman" w:hint="eastAsia"/>
          <w:sz w:val="24"/>
        </w:rPr>
        <w:t>交换理论和自我归类理论为基础进行了深入研究。</w:t>
      </w:r>
      <w:r w:rsidR="00873C96">
        <w:rPr>
          <w:rFonts w:ascii="Times New Roman" w:eastAsia="宋体" w:hAnsi="Times New Roman" w:hint="eastAsia"/>
          <w:sz w:val="24"/>
        </w:rPr>
        <w:t>他认为员工只有感受到对组织的归属感时，才会深入考虑到自己与组织的所属关系，</w:t>
      </w:r>
      <w:r w:rsidRPr="00982F35">
        <w:rPr>
          <w:rFonts w:ascii="Times New Roman" w:eastAsia="宋体" w:hAnsi="Times New Roman" w:hint="eastAsia"/>
          <w:sz w:val="24"/>
        </w:rPr>
        <w:t>由此诞生组织认同。</w:t>
      </w:r>
      <w:r w:rsidR="00873C96">
        <w:rPr>
          <w:rFonts w:ascii="Times New Roman" w:eastAsia="宋体" w:hAnsi="Times New Roman" w:hint="eastAsia"/>
          <w:sz w:val="24"/>
        </w:rPr>
        <w:t>简单来说，</w:t>
      </w:r>
      <w:r w:rsidRPr="00982F35">
        <w:rPr>
          <w:rFonts w:ascii="Times New Roman" w:eastAsia="宋体" w:hAnsi="Times New Roman" w:hint="eastAsia"/>
          <w:sz w:val="24"/>
        </w:rPr>
        <w:t>组织认同是从员工个人角度出发，当员工从心理感受这一层面感受到自己与组织之间的关系时，这种内心的感受会促使员工</w:t>
      </w:r>
      <w:r w:rsidR="00494EB3">
        <w:rPr>
          <w:rFonts w:ascii="Times New Roman" w:eastAsia="宋体" w:hAnsi="Times New Roman" w:hint="eastAsia"/>
          <w:sz w:val="24"/>
        </w:rPr>
        <w:t>做</w:t>
      </w:r>
      <w:r w:rsidRPr="00982F35">
        <w:rPr>
          <w:rFonts w:ascii="Times New Roman" w:eastAsia="宋体" w:hAnsi="Times New Roman" w:hint="eastAsia"/>
          <w:sz w:val="24"/>
        </w:rPr>
        <w:t>出有利于或不利于组织的行为，这种心理状态便被成为组织认同。</w:t>
      </w:r>
      <w:proofErr w:type="spellStart"/>
      <w:r w:rsidRPr="009E1918">
        <w:rPr>
          <w:rFonts w:ascii="Times New Roman" w:eastAsia="宋体" w:hAnsi="Times New Roman"/>
          <w:sz w:val="24"/>
        </w:rPr>
        <w:t>Ashforth</w:t>
      </w:r>
      <w:proofErr w:type="spellEnd"/>
      <w:r w:rsidR="00D06B0D">
        <w:rPr>
          <w:rFonts w:ascii="Times New Roman" w:eastAsia="宋体" w:hAnsi="Times New Roman" w:hint="eastAsia"/>
          <w:sz w:val="24"/>
        </w:rPr>
        <w:t>（</w:t>
      </w:r>
      <w:r w:rsidR="00D06B0D">
        <w:rPr>
          <w:rFonts w:ascii="Times New Roman" w:eastAsia="宋体" w:hAnsi="Times New Roman" w:hint="eastAsia"/>
          <w:sz w:val="24"/>
        </w:rPr>
        <w:t>2</w:t>
      </w:r>
      <w:r w:rsidR="00D06B0D">
        <w:rPr>
          <w:rFonts w:ascii="Times New Roman" w:eastAsia="宋体" w:hAnsi="Times New Roman"/>
          <w:sz w:val="24"/>
        </w:rPr>
        <w:t>009</w:t>
      </w:r>
      <w:r w:rsidR="00D06B0D">
        <w:rPr>
          <w:rFonts w:ascii="Times New Roman" w:eastAsia="宋体" w:hAnsi="Times New Roman" w:hint="eastAsia"/>
          <w:sz w:val="24"/>
        </w:rPr>
        <w:t>）</w:t>
      </w:r>
      <w:r>
        <w:rPr>
          <w:rFonts w:ascii="Times New Roman" w:eastAsia="宋体" w:hAnsi="Times New Roman" w:hint="eastAsia"/>
          <w:sz w:val="24"/>
        </w:rPr>
        <w:t>在他们的研究中进一步将组织认同定义为员工个人在自己内心深处将自己与组织视为一体，并将组织的利益与自身相连接，达到感同身受的程度。国内学者</w:t>
      </w:r>
      <w:r w:rsidRPr="009E1918">
        <w:rPr>
          <w:rFonts w:ascii="Times New Roman" w:eastAsia="宋体" w:hAnsi="Times New Roman"/>
          <w:sz w:val="24"/>
        </w:rPr>
        <w:t>赵延昇（</w:t>
      </w:r>
      <w:r w:rsidRPr="009E1918">
        <w:rPr>
          <w:rFonts w:ascii="Times New Roman" w:eastAsia="宋体" w:hAnsi="Times New Roman"/>
          <w:sz w:val="24"/>
        </w:rPr>
        <w:t>2016</w:t>
      </w:r>
      <w:r w:rsidRPr="009E1918">
        <w:rPr>
          <w:rFonts w:ascii="Times New Roman" w:eastAsia="宋体" w:hAnsi="Times New Roman"/>
          <w:sz w:val="24"/>
        </w:rPr>
        <w:t>）</w:t>
      </w:r>
      <w:r w:rsidR="00D06B0D">
        <w:rPr>
          <w:rFonts w:ascii="Times New Roman" w:eastAsia="宋体" w:hAnsi="Times New Roman" w:hint="eastAsia"/>
          <w:sz w:val="24"/>
        </w:rPr>
        <w:t>等</w:t>
      </w:r>
      <w:r w:rsidR="00494EB3">
        <w:rPr>
          <w:rFonts w:ascii="Times New Roman" w:eastAsia="宋体" w:hAnsi="Times New Roman" w:hint="eastAsia"/>
          <w:sz w:val="24"/>
        </w:rPr>
        <w:t>认为当员工表现出与组织价值观相一致时就代表员工对于组织是认同的，即组织认同感。</w:t>
      </w:r>
    </w:p>
    <w:p w14:paraId="21013FD5" w14:textId="411B73BE" w:rsidR="001D4BAF" w:rsidRDefault="001D4BAF" w:rsidP="001D4BAF">
      <w:pPr>
        <w:pStyle w:val="3"/>
      </w:pPr>
      <w:r>
        <w:rPr>
          <w:rFonts w:hint="eastAsia"/>
        </w:rPr>
        <w:t>2</w:t>
      </w:r>
      <w:r>
        <w:t>.2.3</w:t>
      </w:r>
      <w:r>
        <w:rPr>
          <w:rFonts w:hint="eastAsia"/>
        </w:rPr>
        <w:t>组织认同的中介作用</w:t>
      </w:r>
    </w:p>
    <w:p w14:paraId="3A250562" w14:textId="4815C200" w:rsidR="00982F35" w:rsidRPr="00982F35" w:rsidRDefault="00982F35" w:rsidP="00982F35">
      <w:pPr>
        <w:spacing w:line="360" w:lineRule="auto"/>
        <w:ind w:firstLineChars="200" w:firstLine="480"/>
        <w:rPr>
          <w:rFonts w:ascii="Times New Roman" w:eastAsia="宋体" w:hAnsi="Times New Roman"/>
          <w:sz w:val="24"/>
        </w:rPr>
      </w:pPr>
      <w:r w:rsidRPr="00982F35">
        <w:rPr>
          <w:rFonts w:ascii="Times New Roman" w:eastAsia="宋体" w:hAnsi="Times New Roman" w:hint="eastAsia"/>
          <w:sz w:val="24"/>
        </w:rPr>
        <w:t>在目前国内外大量的研究中，都将组织认同作为员工情感的表达方式之一，他们大多都将组织认同作为中介变量进行研究。</w:t>
      </w:r>
      <w:proofErr w:type="gramStart"/>
      <w:r w:rsidRPr="00982F35">
        <w:rPr>
          <w:rFonts w:ascii="Times New Roman" w:eastAsia="宋体" w:hAnsi="Times New Roman" w:hint="eastAsia"/>
          <w:sz w:val="24"/>
        </w:rPr>
        <w:t>郭</w:t>
      </w:r>
      <w:proofErr w:type="gramEnd"/>
      <w:r w:rsidRPr="00982F35">
        <w:rPr>
          <w:rFonts w:ascii="Times New Roman" w:eastAsia="宋体" w:hAnsi="Times New Roman" w:hint="eastAsia"/>
          <w:sz w:val="24"/>
        </w:rPr>
        <w:t>云贵（</w:t>
      </w:r>
      <w:r w:rsidRPr="00982F35">
        <w:rPr>
          <w:rFonts w:ascii="Times New Roman" w:eastAsia="宋体" w:hAnsi="Times New Roman" w:hint="eastAsia"/>
          <w:sz w:val="24"/>
        </w:rPr>
        <w:t>2</w:t>
      </w:r>
      <w:r w:rsidRPr="00982F35">
        <w:rPr>
          <w:rFonts w:ascii="Times New Roman" w:eastAsia="宋体" w:hAnsi="Times New Roman"/>
          <w:sz w:val="24"/>
        </w:rPr>
        <w:t>018</w:t>
      </w:r>
      <w:r w:rsidRPr="00982F35">
        <w:rPr>
          <w:rFonts w:ascii="Times New Roman" w:eastAsia="宋体" w:hAnsi="Times New Roman" w:hint="eastAsia"/>
          <w:sz w:val="24"/>
        </w:rPr>
        <w:t>）在他的研究中将组织认同作为中介变量研究了组织社会化策略和工作投入的关系，结果表明组织认同对于工作投入会产生正向预测作用。</w:t>
      </w:r>
      <w:proofErr w:type="gramStart"/>
      <w:r w:rsidRPr="00982F35">
        <w:rPr>
          <w:rFonts w:ascii="Times New Roman" w:eastAsia="宋体" w:hAnsi="Times New Roman" w:hint="eastAsia"/>
          <w:sz w:val="24"/>
        </w:rPr>
        <w:t>务凯</w:t>
      </w:r>
      <w:proofErr w:type="gramEnd"/>
      <w:r w:rsidRPr="00982F35">
        <w:rPr>
          <w:rFonts w:ascii="Times New Roman" w:eastAsia="宋体" w:hAnsi="Times New Roman" w:hint="eastAsia"/>
          <w:sz w:val="24"/>
        </w:rPr>
        <w:t>（</w:t>
      </w:r>
      <w:r w:rsidRPr="00982F35">
        <w:rPr>
          <w:rFonts w:ascii="Times New Roman" w:eastAsia="宋体" w:hAnsi="Times New Roman" w:hint="eastAsia"/>
          <w:sz w:val="24"/>
        </w:rPr>
        <w:t>2</w:t>
      </w:r>
      <w:r w:rsidRPr="00982F35">
        <w:rPr>
          <w:rFonts w:ascii="Times New Roman" w:eastAsia="宋体" w:hAnsi="Times New Roman"/>
          <w:sz w:val="24"/>
        </w:rPr>
        <w:t>018</w:t>
      </w:r>
      <w:r w:rsidRPr="00982F35">
        <w:rPr>
          <w:rFonts w:ascii="Times New Roman" w:eastAsia="宋体" w:hAnsi="Times New Roman" w:hint="eastAsia"/>
          <w:sz w:val="24"/>
        </w:rPr>
        <w:t>）在他的研究中，又将组织认同作为家长式领导与员工离职倾向的中介变量，考察三者之间的关系。王哲（</w:t>
      </w:r>
      <w:r w:rsidRPr="00982F35">
        <w:rPr>
          <w:rFonts w:ascii="Times New Roman" w:eastAsia="宋体" w:hAnsi="Times New Roman" w:hint="eastAsia"/>
          <w:sz w:val="24"/>
        </w:rPr>
        <w:t>2</w:t>
      </w:r>
      <w:r w:rsidRPr="00982F35">
        <w:rPr>
          <w:rFonts w:ascii="Times New Roman" w:eastAsia="宋体" w:hAnsi="Times New Roman"/>
          <w:sz w:val="24"/>
        </w:rPr>
        <w:t>019</w:t>
      </w:r>
      <w:r w:rsidRPr="00982F35">
        <w:rPr>
          <w:rFonts w:ascii="Times New Roman" w:eastAsia="宋体" w:hAnsi="Times New Roman" w:hint="eastAsia"/>
          <w:sz w:val="24"/>
        </w:rPr>
        <w:t>）又以社会交换理论为依据，</w:t>
      </w:r>
      <w:r w:rsidR="00494EB3">
        <w:rPr>
          <w:rFonts w:ascii="Times New Roman" w:eastAsia="宋体" w:hAnsi="Times New Roman" w:hint="eastAsia"/>
          <w:sz w:val="24"/>
        </w:rPr>
        <w:t>将组织认同作为中介变量探讨了企业社会责任和员工的</w:t>
      </w:r>
      <w:proofErr w:type="gramStart"/>
      <w:r w:rsidR="00494EB3">
        <w:rPr>
          <w:rFonts w:ascii="Times New Roman" w:eastAsia="宋体" w:hAnsi="Times New Roman" w:hint="eastAsia"/>
          <w:sz w:val="24"/>
        </w:rPr>
        <w:t>反生产</w:t>
      </w:r>
      <w:proofErr w:type="gramEnd"/>
      <w:r w:rsidR="00494EB3">
        <w:rPr>
          <w:rFonts w:ascii="Times New Roman" w:eastAsia="宋体" w:hAnsi="Times New Roman" w:hint="eastAsia"/>
          <w:sz w:val="24"/>
        </w:rPr>
        <w:t>行为之间的关系。</w:t>
      </w:r>
      <w:r w:rsidR="00494EB3" w:rsidRPr="00982F35">
        <w:rPr>
          <w:rFonts w:ascii="Times New Roman" w:eastAsia="宋体" w:hAnsi="Times New Roman"/>
          <w:sz w:val="24"/>
        </w:rPr>
        <w:t xml:space="preserve"> </w:t>
      </w:r>
    </w:p>
    <w:p w14:paraId="7539C7D7" w14:textId="77777777" w:rsidR="001D4BAF" w:rsidRDefault="001D4BAF" w:rsidP="001D4BAF">
      <w:pPr>
        <w:pStyle w:val="2"/>
      </w:pPr>
      <w:r>
        <w:rPr>
          <w:rFonts w:hint="eastAsia"/>
        </w:rPr>
        <w:lastRenderedPageBreak/>
        <w:t>2.3</w:t>
      </w:r>
      <w:r>
        <w:rPr>
          <w:rFonts w:hint="eastAsia"/>
        </w:rPr>
        <w:t>员工建言行为</w:t>
      </w:r>
    </w:p>
    <w:p w14:paraId="44B48927" w14:textId="77777777" w:rsidR="001D4BAF" w:rsidRDefault="001D4BAF" w:rsidP="001D4BAF">
      <w:pPr>
        <w:pStyle w:val="3"/>
      </w:pPr>
      <w:r>
        <w:rPr>
          <w:rFonts w:hint="eastAsia"/>
        </w:rPr>
        <w:t>2.3.1</w:t>
      </w:r>
      <w:r>
        <w:rPr>
          <w:rFonts w:hint="eastAsia"/>
        </w:rPr>
        <w:t>员工建言行为的概念</w:t>
      </w:r>
    </w:p>
    <w:p w14:paraId="28E91C3F" w14:textId="19AE348D" w:rsidR="001D4BAF" w:rsidRDefault="00995405" w:rsidP="002534A2">
      <w:pPr>
        <w:spacing w:line="360" w:lineRule="auto"/>
        <w:ind w:firstLineChars="200" w:firstLine="480"/>
        <w:rPr>
          <w:rFonts w:ascii="Times New Roman" w:eastAsia="宋体" w:hAnsi="Times New Roman"/>
          <w:sz w:val="24"/>
        </w:rPr>
      </w:pPr>
      <w:r w:rsidRPr="00995405">
        <w:rPr>
          <w:rFonts w:ascii="Times New Roman" w:eastAsia="宋体" w:hAnsi="Times New Roman" w:hint="eastAsia"/>
          <w:sz w:val="24"/>
        </w:rPr>
        <w:t>不同于组织认同的提出，员工建言行为这一概念的提出最早是由著名学者</w:t>
      </w:r>
      <w:r w:rsidRPr="00995405">
        <w:rPr>
          <w:rFonts w:ascii="Times New Roman" w:eastAsia="宋体" w:hAnsi="Times New Roman" w:hint="eastAsia"/>
          <w:sz w:val="24"/>
        </w:rPr>
        <w:t>Hirschman</w:t>
      </w:r>
      <w:r w:rsidRPr="00995405">
        <w:rPr>
          <w:rFonts w:ascii="Times New Roman" w:eastAsia="宋体" w:hAnsi="Times New Roman" w:hint="eastAsia"/>
          <w:sz w:val="24"/>
        </w:rPr>
        <w:t>在上世纪</w:t>
      </w:r>
      <w:r w:rsidRPr="00995405">
        <w:rPr>
          <w:rFonts w:ascii="Times New Roman" w:eastAsia="宋体" w:hAnsi="Times New Roman" w:hint="eastAsia"/>
          <w:sz w:val="24"/>
        </w:rPr>
        <w:t>7</w:t>
      </w:r>
      <w:r w:rsidRPr="00995405">
        <w:rPr>
          <w:rFonts w:ascii="Times New Roman" w:eastAsia="宋体" w:hAnsi="Times New Roman"/>
          <w:sz w:val="24"/>
        </w:rPr>
        <w:t>0</w:t>
      </w:r>
      <w:r w:rsidRPr="00995405">
        <w:rPr>
          <w:rFonts w:ascii="Times New Roman" w:eastAsia="宋体" w:hAnsi="Times New Roman" w:hint="eastAsia"/>
          <w:sz w:val="24"/>
        </w:rPr>
        <w:t>年代提出，他认为员工在看到组织出现问题或对员工对组织满意度降低时，员工就会出现建言或者辞职这两种行为。而且当员工的心理出现负向情绪时建言积极性会降低，因此他将建言行为定义为主动面对差错并寻求改变。据此，他还提出了</w:t>
      </w:r>
      <w:r w:rsidRPr="00995405">
        <w:rPr>
          <w:rFonts w:ascii="Times New Roman" w:eastAsia="宋体" w:hAnsi="Times New Roman" w:hint="eastAsia"/>
          <w:sz w:val="24"/>
        </w:rPr>
        <w:t>E</w:t>
      </w:r>
      <w:r w:rsidRPr="00995405">
        <w:rPr>
          <w:rFonts w:ascii="Times New Roman" w:eastAsia="宋体" w:hAnsi="Times New Roman"/>
          <w:sz w:val="24"/>
        </w:rPr>
        <w:t>VL</w:t>
      </w:r>
      <w:r w:rsidRPr="00995405">
        <w:rPr>
          <w:rFonts w:ascii="Times New Roman" w:eastAsia="宋体" w:hAnsi="Times New Roman" w:hint="eastAsia"/>
          <w:sz w:val="24"/>
        </w:rPr>
        <w:t>模型，即</w:t>
      </w:r>
      <w:r w:rsidRPr="00FA5AD9">
        <w:rPr>
          <w:rFonts w:ascii="Times New Roman" w:eastAsia="宋体" w:hAnsi="Times New Roman"/>
          <w:sz w:val="24"/>
        </w:rPr>
        <w:t>Exit</w:t>
      </w:r>
      <w:r w:rsidRPr="00FA5AD9">
        <w:rPr>
          <w:rFonts w:ascii="Times New Roman" w:eastAsia="宋体" w:hAnsi="Times New Roman"/>
          <w:sz w:val="24"/>
        </w:rPr>
        <w:t>（退出）</w:t>
      </w:r>
      <w:r w:rsidRPr="00FA5AD9">
        <w:rPr>
          <w:rFonts w:ascii="Times New Roman" w:eastAsia="宋体" w:hAnsi="Times New Roman"/>
          <w:sz w:val="24"/>
        </w:rPr>
        <w:t>—Voice</w:t>
      </w:r>
      <w:r w:rsidRPr="00FA5AD9">
        <w:rPr>
          <w:rFonts w:ascii="Times New Roman" w:eastAsia="宋体" w:hAnsi="Times New Roman"/>
          <w:sz w:val="24"/>
        </w:rPr>
        <w:t>（建言）</w:t>
      </w:r>
      <w:r w:rsidRPr="00FA5AD9">
        <w:rPr>
          <w:rFonts w:ascii="Times New Roman" w:eastAsia="宋体" w:hAnsi="Times New Roman"/>
          <w:sz w:val="24"/>
        </w:rPr>
        <w:t>—Loyalty</w:t>
      </w:r>
      <w:r w:rsidRPr="00FA5AD9">
        <w:rPr>
          <w:rFonts w:ascii="Times New Roman" w:eastAsia="宋体" w:hAnsi="Times New Roman"/>
          <w:sz w:val="24"/>
        </w:rPr>
        <w:t>（忠</w:t>
      </w:r>
      <w:r w:rsidRPr="00FA5AD9">
        <w:rPr>
          <w:rFonts w:ascii="Times New Roman" w:eastAsia="宋体" w:hAnsi="Times New Roman"/>
          <w:sz w:val="24"/>
        </w:rPr>
        <w:t>11</w:t>
      </w:r>
      <w:r w:rsidRPr="00FA5AD9">
        <w:rPr>
          <w:rFonts w:ascii="Times New Roman" w:eastAsia="宋体" w:hAnsi="Times New Roman"/>
          <w:sz w:val="24"/>
        </w:rPr>
        <w:t>诚）</w:t>
      </w:r>
      <w:r>
        <w:rPr>
          <w:rFonts w:ascii="Times New Roman" w:eastAsia="宋体" w:hAnsi="Times New Roman" w:hint="eastAsia"/>
          <w:sz w:val="24"/>
        </w:rPr>
        <w:t>。</w:t>
      </w:r>
      <w:proofErr w:type="spellStart"/>
      <w:r w:rsidRPr="00FA5AD9">
        <w:rPr>
          <w:rFonts w:ascii="Times New Roman" w:eastAsia="宋体" w:hAnsi="Times New Roman"/>
          <w:sz w:val="24"/>
        </w:rPr>
        <w:t>Rusbult</w:t>
      </w:r>
      <w:proofErr w:type="spellEnd"/>
      <w:r w:rsidR="00D06B0D">
        <w:rPr>
          <w:rFonts w:ascii="Times New Roman" w:eastAsia="宋体" w:hAnsi="Times New Roman" w:hint="eastAsia"/>
          <w:sz w:val="24"/>
        </w:rPr>
        <w:t>（</w:t>
      </w:r>
      <w:r w:rsidR="00D06B0D">
        <w:rPr>
          <w:rFonts w:ascii="Times New Roman" w:eastAsia="宋体" w:hAnsi="Times New Roman" w:hint="eastAsia"/>
          <w:sz w:val="24"/>
        </w:rPr>
        <w:t>2</w:t>
      </w:r>
      <w:r w:rsidR="00D06B0D">
        <w:rPr>
          <w:rFonts w:ascii="Times New Roman" w:eastAsia="宋体" w:hAnsi="Times New Roman"/>
          <w:sz w:val="24"/>
        </w:rPr>
        <w:t>001</w:t>
      </w:r>
      <w:r w:rsidR="00D06B0D">
        <w:rPr>
          <w:rFonts w:ascii="Times New Roman" w:eastAsia="宋体" w:hAnsi="Times New Roman" w:hint="eastAsia"/>
          <w:sz w:val="24"/>
        </w:rPr>
        <w:t>）</w:t>
      </w:r>
      <w:r w:rsidRPr="00FA5AD9">
        <w:rPr>
          <w:rFonts w:ascii="Times New Roman" w:eastAsia="宋体" w:hAnsi="Times New Roman"/>
          <w:sz w:val="24"/>
        </w:rPr>
        <w:t>等</w:t>
      </w:r>
      <w:r>
        <w:rPr>
          <w:rFonts w:ascii="Times New Roman" w:eastAsia="宋体" w:hAnsi="Times New Roman" w:hint="eastAsia"/>
          <w:sz w:val="24"/>
        </w:rPr>
        <w:t>学者经过进一步研究发现并</w:t>
      </w:r>
      <w:r w:rsidRPr="00FA5AD9">
        <w:rPr>
          <w:rFonts w:ascii="Times New Roman" w:eastAsia="宋体" w:hAnsi="Times New Roman"/>
          <w:sz w:val="24"/>
        </w:rPr>
        <w:t>提出</w:t>
      </w:r>
      <w:r w:rsidRPr="00FA5AD9">
        <w:rPr>
          <w:rFonts w:ascii="Times New Roman" w:eastAsia="宋体" w:hAnsi="Times New Roman"/>
          <w:sz w:val="24"/>
        </w:rPr>
        <w:t>EVLN</w:t>
      </w:r>
      <w:r w:rsidRPr="00FA5AD9">
        <w:rPr>
          <w:rFonts w:ascii="Times New Roman" w:eastAsia="宋体" w:hAnsi="Times New Roman"/>
          <w:sz w:val="24"/>
        </w:rPr>
        <w:t>模型，即</w:t>
      </w:r>
      <w:r w:rsidRPr="00FA5AD9">
        <w:rPr>
          <w:rFonts w:ascii="Times New Roman" w:eastAsia="宋体" w:hAnsi="Times New Roman"/>
          <w:sz w:val="24"/>
        </w:rPr>
        <w:t>Exit</w:t>
      </w:r>
      <w:r w:rsidRPr="00FA5AD9">
        <w:rPr>
          <w:rFonts w:ascii="Times New Roman" w:eastAsia="宋体" w:hAnsi="Times New Roman"/>
          <w:sz w:val="24"/>
        </w:rPr>
        <w:t>（退出）</w:t>
      </w:r>
      <w:r w:rsidRPr="00FA5AD9">
        <w:rPr>
          <w:rFonts w:ascii="Times New Roman" w:eastAsia="宋体" w:hAnsi="Times New Roman"/>
          <w:sz w:val="24"/>
        </w:rPr>
        <w:t>—Voice</w:t>
      </w:r>
      <w:r w:rsidRPr="00FA5AD9">
        <w:rPr>
          <w:rFonts w:ascii="Times New Roman" w:eastAsia="宋体" w:hAnsi="Times New Roman"/>
          <w:sz w:val="24"/>
        </w:rPr>
        <w:t>（建言）</w:t>
      </w:r>
      <w:r w:rsidRPr="00FA5AD9">
        <w:rPr>
          <w:rFonts w:ascii="Times New Roman" w:eastAsia="宋体" w:hAnsi="Times New Roman"/>
          <w:sz w:val="24"/>
        </w:rPr>
        <w:t>—Loyalty</w:t>
      </w:r>
      <w:r w:rsidRPr="00FA5AD9">
        <w:rPr>
          <w:rFonts w:ascii="Times New Roman" w:eastAsia="宋体" w:hAnsi="Times New Roman"/>
          <w:sz w:val="24"/>
        </w:rPr>
        <w:t>（忠诚）</w:t>
      </w:r>
      <w:r w:rsidRPr="00FA5AD9">
        <w:rPr>
          <w:rFonts w:ascii="Times New Roman" w:eastAsia="宋体" w:hAnsi="Times New Roman"/>
          <w:sz w:val="24"/>
        </w:rPr>
        <w:t>—Neglect</w:t>
      </w:r>
      <w:r w:rsidRPr="00FA5AD9">
        <w:rPr>
          <w:rFonts w:ascii="Times New Roman" w:eastAsia="宋体" w:hAnsi="Times New Roman"/>
          <w:sz w:val="24"/>
        </w:rPr>
        <w:t>（漠视）</w:t>
      </w:r>
      <w:r>
        <w:rPr>
          <w:rFonts w:ascii="Times New Roman" w:eastAsia="宋体" w:hAnsi="Times New Roman" w:hint="eastAsia"/>
          <w:sz w:val="24"/>
        </w:rPr>
        <w:t>，</w:t>
      </w:r>
      <w:r w:rsidR="00494EB3">
        <w:rPr>
          <w:rFonts w:ascii="Times New Roman" w:eastAsia="宋体" w:hAnsi="Times New Roman" w:hint="eastAsia"/>
          <w:sz w:val="24"/>
        </w:rPr>
        <w:t>该模型明确提出员工在对组织认同感较低时会出现离开、建言等行为</w:t>
      </w:r>
      <w:r>
        <w:rPr>
          <w:rFonts w:ascii="Times New Roman" w:eastAsia="宋体" w:hAnsi="Times New Roman" w:hint="eastAsia"/>
          <w:sz w:val="24"/>
        </w:rPr>
        <w:t>。以上两位学者的研究都认为当组织出现问题或员工对组织存在不满时，员工会进行建言，向上级表达自己对于组织的看法，相对于逃避行为来说，建言行为更体现了员工对于组织的认同感和责任感，这是一种积极的值得倡导的行为。</w:t>
      </w:r>
      <w:proofErr w:type="spellStart"/>
      <w:r w:rsidRPr="00FA5AD9">
        <w:rPr>
          <w:rFonts w:ascii="Times New Roman" w:eastAsia="宋体" w:hAnsi="Times New Roman"/>
          <w:sz w:val="24"/>
        </w:rPr>
        <w:t>LePine</w:t>
      </w:r>
      <w:proofErr w:type="spellEnd"/>
      <w:r w:rsidRPr="00FA5AD9">
        <w:rPr>
          <w:rFonts w:ascii="Times New Roman" w:eastAsia="宋体" w:hAnsi="Times New Roman"/>
          <w:sz w:val="24"/>
        </w:rPr>
        <w:t>和</w:t>
      </w:r>
      <w:proofErr w:type="spellStart"/>
      <w:r w:rsidRPr="00FA5AD9">
        <w:rPr>
          <w:rFonts w:ascii="Times New Roman" w:eastAsia="宋体" w:hAnsi="Times New Roman"/>
          <w:sz w:val="24"/>
        </w:rPr>
        <w:t>VanDyne</w:t>
      </w:r>
      <w:proofErr w:type="spellEnd"/>
      <w:r w:rsidRPr="00FA5AD9">
        <w:rPr>
          <w:rFonts w:ascii="Times New Roman" w:eastAsia="宋体" w:hAnsi="Times New Roman"/>
          <w:sz w:val="24"/>
        </w:rPr>
        <w:t>（</w:t>
      </w:r>
      <w:r w:rsidRPr="00FA5AD9">
        <w:rPr>
          <w:rFonts w:ascii="Times New Roman" w:eastAsia="宋体" w:hAnsi="Times New Roman"/>
          <w:sz w:val="24"/>
        </w:rPr>
        <w:t>2001</w:t>
      </w:r>
      <w:r w:rsidRPr="00FA5AD9">
        <w:rPr>
          <w:rFonts w:ascii="Times New Roman" w:eastAsia="宋体" w:hAnsi="Times New Roman"/>
          <w:sz w:val="24"/>
        </w:rPr>
        <w:t>）</w:t>
      </w:r>
      <w:r>
        <w:rPr>
          <w:rFonts w:ascii="Times New Roman" w:eastAsia="宋体" w:hAnsi="Times New Roman" w:hint="eastAsia"/>
          <w:sz w:val="24"/>
        </w:rPr>
        <w:t>又对员工建言行为做了更清晰的界定，</w:t>
      </w:r>
      <w:r w:rsidR="00223899">
        <w:rPr>
          <w:rFonts w:ascii="Times New Roman" w:eastAsia="宋体" w:hAnsi="Times New Roman" w:hint="eastAsia"/>
          <w:sz w:val="24"/>
        </w:rPr>
        <w:t>他们认为只有当员工意识到自己的建议会引起他人的不满，但还是勇于积极建言的行为看作具有强烈的组织认同。</w:t>
      </w:r>
      <w:r>
        <w:rPr>
          <w:rFonts w:ascii="Times New Roman" w:eastAsia="宋体" w:hAnsi="Times New Roman" w:hint="eastAsia"/>
          <w:sz w:val="24"/>
        </w:rPr>
        <w:t>从另一个角度来看，建言意味着创新，因为建议就代表着员工对于组织有自己创新性的看法，因此员工的建言行为又意味着有可能提高组织的管理水平和创新水平，能够促进组织的高效运转。凌斌（</w:t>
      </w:r>
      <w:r>
        <w:rPr>
          <w:rFonts w:ascii="Times New Roman" w:eastAsia="宋体" w:hAnsi="Times New Roman" w:hint="eastAsia"/>
          <w:sz w:val="24"/>
        </w:rPr>
        <w:t>2</w:t>
      </w:r>
      <w:r>
        <w:rPr>
          <w:rFonts w:ascii="Times New Roman" w:eastAsia="宋体" w:hAnsi="Times New Roman"/>
          <w:sz w:val="24"/>
        </w:rPr>
        <w:t>010</w:t>
      </w:r>
      <w:r>
        <w:rPr>
          <w:rFonts w:ascii="Times New Roman" w:eastAsia="宋体" w:hAnsi="Times New Roman" w:hint="eastAsia"/>
          <w:sz w:val="24"/>
        </w:rPr>
        <w:t>）在其研究中将员工建言行为阐发为</w:t>
      </w:r>
      <w:r w:rsidR="00223899">
        <w:rPr>
          <w:rFonts w:ascii="Times New Roman" w:eastAsia="宋体" w:hAnsi="Times New Roman" w:hint="eastAsia"/>
          <w:sz w:val="24"/>
        </w:rPr>
        <w:t>员工通过自身的智慧和才能发现组织存在的不足并主动积极的去解决问题，推动</w:t>
      </w:r>
      <w:r>
        <w:rPr>
          <w:rFonts w:ascii="Times New Roman" w:eastAsia="宋体" w:hAnsi="Times New Roman" w:hint="eastAsia"/>
          <w:sz w:val="24"/>
        </w:rPr>
        <w:t>组织朝着自己内心深处所希望的组织发展状况的行为</w:t>
      </w:r>
      <w:r w:rsidR="002534A2">
        <w:rPr>
          <w:rFonts w:ascii="Times New Roman" w:eastAsia="宋体" w:hAnsi="Times New Roman" w:hint="eastAsia"/>
          <w:sz w:val="24"/>
        </w:rPr>
        <w:t>。</w:t>
      </w:r>
    </w:p>
    <w:p w14:paraId="7BE40479" w14:textId="3F9874E7" w:rsidR="002534A2" w:rsidRDefault="002534A2" w:rsidP="002534A2">
      <w:pPr>
        <w:spacing w:line="360" w:lineRule="auto"/>
        <w:ind w:firstLineChars="200" w:firstLine="480"/>
        <w:rPr>
          <w:rFonts w:ascii="Times New Roman" w:eastAsia="宋体" w:hAnsi="Times New Roman"/>
          <w:sz w:val="24"/>
        </w:rPr>
      </w:pPr>
    </w:p>
    <w:p w14:paraId="56C99C81" w14:textId="0F85F1DC" w:rsidR="00515B3A" w:rsidRDefault="00515B3A" w:rsidP="002534A2">
      <w:pPr>
        <w:spacing w:line="360" w:lineRule="auto"/>
        <w:ind w:firstLineChars="200" w:firstLine="480"/>
        <w:rPr>
          <w:rFonts w:ascii="Times New Roman" w:eastAsia="宋体" w:hAnsi="Times New Roman"/>
          <w:sz w:val="24"/>
        </w:rPr>
      </w:pPr>
    </w:p>
    <w:p w14:paraId="209C351A" w14:textId="23ADF86B" w:rsidR="00515B3A" w:rsidRDefault="00515B3A" w:rsidP="002534A2">
      <w:pPr>
        <w:spacing w:line="360" w:lineRule="auto"/>
        <w:ind w:firstLineChars="200" w:firstLine="480"/>
        <w:rPr>
          <w:rFonts w:ascii="Times New Roman" w:eastAsia="宋体" w:hAnsi="Times New Roman"/>
          <w:sz w:val="24"/>
        </w:rPr>
      </w:pPr>
    </w:p>
    <w:p w14:paraId="641FEFC5" w14:textId="383E3CAC" w:rsidR="00515B3A" w:rsidRDefault="00515B3A" w:rsidP="002534A2">
      <w:pPr>
        <w:spacing w:line="360" w:lineRule="auto"/>
        <w:ind w:firstLineChars="200" w:firstLine="480"/>
        <w:rPr>
          <w:rFonts w:ascii="Times New Roman" w:eastAsia="宋体" w:hAnsi="Times New Roman"/>
          <w:sz w:val="24"/>
        </w:rPr>
      </w:pPr>
    </w:p>
    <w:p w14:paraId="46AA5FBC" w14:textId="1127938E" w:rsidR="00515B3A" w:rsidRDefault="00515B3A" w:rsidP="002534A2">
      <w:pPr>
        <w:spacing w:line="360" w:lineRule="auto"/>
        <w:ind w:firstLineChars="200" w:firstLine="480"/>
        <w:rPr>
          <w:rFonts w:ascii="Times New Roman" w:eastAsia="宋体" w:hAnsi="Times New Roman"/>
          <w:sz w:val="24"/>
        </w:rPr>
      </w:pPr>
    </w:p>
    <w:p w14:paraId="36546369" w14:textId="5E768F28" w:rsidR="00515B3A" w:rsidRDefault="00515B3A" w:rsidP="002534A2">
      <w:pPr>
        <w:spacing w:line="360" w:lineRule="auto"/>
        <w:ind w:firstLineChars="200" w:firstLine="480"/>
        <w:rPr>
          <w:rFonts w:ascii="Times New Roman" w:eastAsia="宋体" w:hAnsi="Times New Roman"/>
          <w:sz w:val="24"/>
        </w:rPr>
      </w:pPr>
    </w:p>
    <w:p w14:paraId="055ECD79" w14:textId="20FD4991" w:rsidR="00515B3A" w:rsidRDefault="00515B3A" w:rsidP="002534A2">
      <w:pPr>
        <w:spacing w:line="360" w:lineRule="auto"/>
        <w:ind w:firstLineChars="200" w:firstLine="480"/>
        <w:rPr>
          <w:rFonts w:ascii="Times New Roman" w:eastAsia="宋体" w:hAnsi="Times New Roman"/>
          <w:sz w:val="24"/>
        </w:rPr>
      </w:pPr>
    </w:p>
    <w:p w14:paraId="2FFBF267" w14:textId="77777777" w:rsidR="00515B3A" w:rsidRPr="002534A2" w:rsidRDefault="00515B3A" w:rsidP="002534A2">
      <w:pPr>
        <w:spacing w:line="360" w:lineRule="auto"/>
        <w:ind w:firstLineChars="200" w:firstLine="480"/>
        <w:rPr>
          <w:rFonts w:ascii="Times New Roman" w:eastAsia="宋体" w:hAnsi="Times New Roman"/>
          <w:sz w:val="24"/>
        </w:rPr>
      </w:pPr>
    </w:p>
    <w:p w14:paraId="592F8234" w14:textId="1BCB875A" w:rsidR="00D140DA" w:rsidRDefault="00BA4441">
      <w:pPr>
        <w:pStyle w:val="1"/>
      </w:pPr>
      <w:r>
        <w:rPr>
          <w:rFonts w:hint="eastAsia"/>
        </w:rPr>
        <w:lastRenderedPageBreak/>
        <w:t xml:space="preserve">3 </w:t>
      </w:r>
      <w:r w:rsidR="00073FEA">
        <w:rPr>
          <w:rFonts w:hint="eastAsia"/>
        </w:rPr>
        <w:t>理论基础与模型构建</w:t>
      </w:r>
    </w:p>
    <w:p w14:paraId="0EA2E002" w14:textId="00D36729" w:rsidR="00D140DA" w:rsidRDefault="00BA4441">
      <w:pPr>
        <w:pStyle w:val="2"/>
      </w:pPr>
      <w:r>
        <w:rPr>
          <w:rFonts w:hint="eastAsia"/>
        </w:rPr>
        <w:t xml:space="preserve">3.1 </w:t>
      </w:r>
      <w:r>
        <w:rPr>
          <w:rFonts w:hint="eastAsia"/>
        </w:rPr>
        <w:t>理论基础</w:t>
      </w:r>
      <w:r w:rsidR="00DA2B1D">
        <w:t xml:space="preserve"> </w:t>
      </w:r>
    </w:p>
    <w:p w14:paraId="259C617D" w14:textId="68BFB595" w:rsidR="003873DB" w:rsidRPr="007254AE" w:rsidRDefault="0074692B" w:rsidP="003873DB">
      <w:pPr>
        <w:spacing w:line="360" w:lineRule="auto"/>
        <w:ind w:firstLineChars="200" w:firstLine="480"/>
        <w:rPr>
          <w:rFonts w:ascii="Times New Roman" w:eastAsia="宋体" w:hAnsi="Times New Roman" w:cs="Times New Roman"/>
          <w:sz w:val="24"/>
        </w:rPr>
      </w:pPr>
      <w:r w:rsidRPr="007254AE">
        <w:rPr>
          <w:rFonts w:ascii="Times New Roman" w:eastAsia="宋体" w:hAnsi="Times New Roman" w:cs="Times New Roman"/>
          <w:sz w:val="24"/>
        </w:rPr>
        <w:t>Bandura</w:t>
      </w:r>
      <w:r w:rsidRPr="007254AE">
        <w:rPr>
          <w:rFonts w:ascii="Times New Roman" w:eastAsia="宋体" w:hAnsi="Times New Roman" w:cs="Times New Roman"/>
          <w:sz w:val="24"/>
        </w:rPr>
        <w:t>（</w:t>
      </w:r>
      <w:r w:rsidRPr="007254AE">
        <w:rPr>
          <w:rFonts w:ascii="Times New Roman" w:eastAsia="宋体" w:hAnsi="Times New Roman" w:cs="Times New Roman"/>
          <w:sz w:val="24"/>
        </w:rPr>
        <w:t>20C60s</w:t>
      </w:r>
      <w:r w:rsidRPr="007254AE">
        <w:rPr>
          <w:rFonts w:ascii="Times New Roman" w:eastAsia="宋体" w:hAnsi="Times New Roman" w:cs="Times New Roman"/>
          <w:sz w:val="24"/>
        </w:rPr>
        <w:t>）</w:t>
      </w:r>
      <w:r w:rsidRPr="007254AE">
        <w:rPr>
          <w:rFonts w:ascii="Times New Roman" w:eastAsia="宋体" w:hAnsi="Times New Roman" w:cs="Times New Roman" w:hint="eastAsia"/>
          <w:sz w:val="24"/>
        </w:rPr>
        <w:t>的交互决定理论</w:t>
      </w:r>
      <w:r w:rsidR="00D61855" w:rsidRPr="007254AE">
        <w:rPr>
          <w:rFonts w:ascii="Times New Roman" w:eastAsia="宋体" w:hAnsi="Times New Roman" w:cs="Times New Roman" w:hint="eastAsia"/>
          <w:sz w:val="24"/>
        </w:rPr>
        <w:t>，该理论指出：“行为、人的因素以及环境因素实际上是作为相互连接和相互作用的决定因素产生作用的”。三元交互理论又包括：环境是决定行为的潜在因素，即环境影响人的行为，且在一定程度上对人的行为起决定作用，但环境对行为的影响是潜在性的，在环境因素和个人因素的相互作用且由行为推动时，环境的影响才会显现出来；人和环境的交互决定人的行为。</w:t>
      </w:r>
    </w:p>
    <w:p w14:paraId="1DA5FABC" w14:textId="1F27E3AE" w:rsidR="00D61855" w:rsidRPr="007254AE" w:rsidRDefault="00D61855" w:rsidP="003873DB">
      <w:pPr>
        <w:spacing w:line="360" w:lineRule="auto"/>
        <w:ind w:firstLineChars="200" w:firstLine="480"/>
        <w:rPr>
          <w:rFonts w:ascii="Times New Roman" w:eastAsia="宋体" w:hAnsi="Times New Roman" w:cs="Times New Roman"/>
          <w:sz w:val="24"/>
        </w:rPr>
      </w:pPr>
      <w:r w:rsidRPr="007254AE">
        <w:rPr>
          <w:rFonts w:ascii="Times New Roman" w:eastAsia="宋体" w:hAnsi="Times New Roman" w:cs="Times New Roman" w:hint="eastAsia"/>
          <w:sz w:val="24"/>
        </w:rPr>
        <w:t>在本研究中，将差错管理氛围看作环境因素、组织认同看作人的因素、员工建言看作行为。即</w:t>
      </w:r>
      <w:r w:rsidR="00C06356" w:rsidRPr="007254AE">
        <w:rPr>
          <w:rFonts w:ascii="Times New Roman" w:eastAsia="宋体" w:hAnsi="Times New Roman" w:cs="Times New Roman" w:hint="eastAsia"/>
          <w:sz w:val="24"/>
        </w:rPr>
        <w:t>差错管理氛围、组织认同和员工建言行为三者之间相互作用且相互连接。差错管理氛围可作为影响员工建言行为的潜在因素，在一定程度上对员工的建言行为起决定作用；而员工组织认同则作为人的因素对于员工的行为也有着较大的影响，差错管理氛围和组织认同在相互作用中对员工的建言行为产生影响。</w:t>
      </w:r>
    </w:p>
    <w:p w14:paraId="492938BB" w14:textId="77777777" w:rsidR="006C2705" w:rsidRPr="007254AE" w:rsidRDefault="006C2705" w:rsidP="007254AE">
      <w:pPr>
        <w:spacing w:line="360" w:lineRule="auto"/>
        <w:ind w:firstLineChars="200" w:firstLine="480"/>
        <w:rPr>
          <w:rFonts w:ascii="Times New Roman" w:eastAsia="宋体" w:hAnsi="Times New Roman" w:cs="Times New Roman"/>
          <w:sz w:val="24"/>
        </w:rPr>
      </w:pPr>
    </w:p>
    <w:p w14:paraId="3299ED89" w14:textId="77777777" w:rsidR="00D140DA" w:rsidRDefault="00BA4441">
      <w:pPr>
        <w:pStyle w:val="2"/>
      </w:pPr>
      <w:r>
        <w:rPr>
          <w:rFonts w:hint="eastAsia"/>
        </w:rPr>
        <w:t xml:space="preserve">3.2 </w:t>
      </w:r>
      <w:r>
        <w:rPr>
          <w:rFonts w:hint="eastAsia"/>
        </w:rPr>
        <w:t>研究假设</w:t>
      </w:r>
    </w:p>
    <w:p w14:paraId="105DDBC6" w14:textId="4EA7B7DB" w:rsidR="00D140DA" w:rsidRDefault="00BA4441" w:rsidP="00DA2B1D">
      <w:pPr>
        <w:pStyle w:val="3"/>
      </w:pPr>
      <w:r>
        <w:rPr>
          <w:rFonts w:hint="eastAsia"/>
        </w:rPr>
        <w:t>3.</w:t>
      </w:r>
      <w:r w:rsidR="00CA6A15">
        <w:t>2</w:t>
      </w:r>
      <w:r>
        <w:rPr>
          <w:rFonts w:hint="eastAsia"/>
        </w:rPr>
        <w:t xml:space="preserve">.1 </w:t>
      </w:r>
      <w:r>
        <w:rPr>
          <w:rFonts w:hint="eastAsia"/>
        </w:rPr>
        <w:t>差错管理</w:t>
      </w:r>
      <w:r w:rsidR="00DA2B1D">
        <w:rPr>
          <w:rFonts w:hint="eastAsia"/>
        </w:rPr>
        <w:t>氛围</w:t>
      </w:r>
      <w:r>
        <w:rPr>
          <w:rFonts w:hint="eastAsia"/>
        </w:rPr>
        <w:t>与员工</w:t>
      </w:r>
      <w:r w:rsidR="00DA2B1D">
        <w:rPr>
          <w:rFonts w:hint="eastAsia"/>
        </w:rPr>
        <w:t>组织认同之间</w:t>
      </w:r>
      <w:r>
        <w:rPr>
          <w:rFonts w:hint="eastAsia"/>
        </w:rPr>
        <w:t>的关系</w:t>
      </w:r>
    </w:p>
    <w:p w14:paraId="29F3867B" w14:textId="1A56F363" w:rsidR="00267BDC" w:rsidRPr="00267BDC" w:rsidRDefault="00267BDC" w:rsidP="00267BDC">
      <w:pPr>
        <w:spacing w:line="360" w:lineRule="auto"/>
        <w:ind w:firstLineChars="200" w:firstLine="480"/>
        <w:rPr>
          <w:rFonts w:ascii="Times New Roman" w:eastAsia="宋体" w:hAnsi="Times New Roman" w:cs="Times New Roman"/>
          <w:sz w:val="24"/>
        </w:rPr>
      </w:pPr>
      <w:r w:rsidRPr="00267BDC">
        <w:rPr>
          <w:rFonts w:ascii="Times New Roman" w:eastAsia="宋体" w:hAnsi="Times New Roman" w:cs="Times New Roman" w:hint="eastAsia"/>
          <w:sz w:val="24"/>
        </w:rPr>
        <w:t>Van</w:t>
      </w:r>
      <w:r w:rsidRPr="00267BDC">
        <w:rPr>
          <w:rFonts w:ascii="Times New Roman" w:eastAsia="宋体" w:hAnsi="Times New Roman" w:cs="Times New Roman"/>
          <w:sz w:val="24"/>
        </w:rPr>
        <w:t xml:space="preserve"> D</w:t>
      </w:r>
      <w:r w:rsidRPr="00267BDC">
        <w:rPr>
          <w:rFonts w:ascii="Times New Roman" w:eastAsia="宋体" w:hAnsi="Times New Roman" w:cs="Times New Roman" w:hint="eastAsia"/>
          <w:sz w:val="24"/>
        </w:rPr>
        <w:t>yck</w:t>
      </w:r>
      <w:r w:rsidRPr="00267BDC">
        <w:rPr>
          <w:rFonts w:ascii="Times New Roman" w:eastAsia="宋体" w:hAnsi="Times New Roman" w:cs="Times New Roman" w:hint="eastAsia"/>
          <w:sz w:val="24"/>
        </w:rPr>
        <w:t>在他的研究中，从差错反感的角度出发，组织对差错的容忍程度会显著影响员工在差错发生时的行为和心理状态，如果组织对于差错的容忍程度较低，则员工差错反感的程度会上升，员工会害怕差错的发生，进而产生较高水平的负面情绪。相反，在高水平的差错管理氛围下，组织在面对差错时对员工具有较高的包容性，更多思考如何去解决当前问题而不是关注人本身的行为，这样更有利于员工从差错中学习，减轻差错带来的工作压力，这样就有更多的时间去思考如何纠正和避免同类型差错的再一次发生，这才是一个高差错管理氛围的组织应该做的，也是组织想要长远发展需要考虑的。通过这一系列行为显著提升员工的归属感和组织认同感。</w:t>
      </w:r>
      <w:proofErr w:type="spellStart"/>
      <w:r w:rsidR="00210CE6" w:rsidRPr="00267BDC">
        <w:rPr>
          <w:rFonts w:ascii="Times New Roman" w:eastAsia="宋体" w:hAnsi="Times New Roman" w:cs="Times New Roman" w:hint="eastAsia"/>
          <w:sz w:val="24"/>
        </w:rPr>
        <w:t>Carmeli</w:t>
      </w:r>
      <w:proofErr w:type="spellEnd"/>
      <w:r w:rsidR="00210CE6" w:rsidRPr="00267BDC">
        <w:rPr>
          <w:rFonts w:ascii="Times New Roman" w:eastAsia="宋体" w:hAnsi="Times New Roman" w:cs="Times New Roman"/>
          <w:sz w:val="24"/>
        </w:rPr>
        <w:t>和</w:t>
      </w:r>
      <w:r w:rsidR="00210CE6" w:rsidRPr="00267BDC">
        <w:rPr>
          <w:rFonts w:ascii="Times New Roman" w:eastAsia="宋体" w:hAnsi="Times New Roman" w:cs="Times New Roman"/>
          <w:sz w:val="24"/>
        </w:rPr>
        <w:t xml:space="preserve"> </w:t>
      </w:r>
      <w:proofErr w:type="spellStart"/>
      <w:r w:rsidR="00210CE6" w:rsidRPr="00267BDC">
        <w:rPr>
          <w:rFonts w:ascii="Times New Roman" w:eastAsia="宋体" w:hAnsi="Times New Roman" w:cs="Times New Roman" w:hint="eastAsia"/>
          <w:sz w:val="24"/>
        </w:rPr>
        <w:t>Gittell</w:t>
      </w:r>
      <w:proofErr w:type="spellEnd"/>
      <w:r w:rsidR="00210CE6" w:rsidRPr="00267BDC">
        <w:rPr>
          <w:rFonts w:ascii="Times New Roman" w:eastAsia="宋体" w:hAnsi="Times New Roman" w:cs="Times New Roman" w:hint="eastAsia"/>
          <w:sz w:val="24"/>
        </w:rPr>
        <w:t>（</w:t>
      </w:r>
      <w:r w:rsidR="00210CE6" w:rsidRPr="00267BDC">
        <w:rPr>
          <w:rFonts w:ascii="Times New Roman" w:eastAsia="宋体" w:hAnsi="Times New Roman" w:cs="Times New Roman" w:hint="eastAsia"/>
          <w:sz w:val="24"/>
        </w:rPr>
        <w:t>2009</w:t>
      </w:r>
      <w:r w:rsidR="00210CE6" w:rsidRPr="00267BDC">
        <w:rPr>
          <w:rFonts w:ascii="Times New Roman" w:eastAsia="宋体" w:hAnsi="Times New Roman" w:cs="Times New Roman" w:hint="eastAsia"/>
          <w:sz w:val="24"/>
        </w:rPr>
        <w:t>）在他们的研究中阐述了差错发生时往往伴随着焦虑和愤怒等消极情绪。</w:t>
      </w:r>
    </w:p>
    <w:p w14:paraId="49094122" w14:textId="15D49A79" w:rsidR="00267BDC" w:rsidRPr="00267BDC" w:rsidRDefault="00267BDC" w:rsidP="00210CE6">
      <w:pPr>
        <w:spacing w:line="360" w:lineRule="auto"/>
        <w:ind w:firstLineChars="200" w:firstLine="480"/>
        <w:rPr>
          <w:rFonts w:ascii="Times New Roman" w:eastAsia="宋体" w:hAnsi="Times New Roman" w:cs="Times New Roman"/>
          <w:sz w:val="24"/>
        </w:rPr>
      </w:pPr>
      <w:r w:rsidRPr="00267BDC">
        <w:rPr>
          <w:rFonts w:ascii="Times New Roman" w:eastAsia="宋体" w:hAnsi="Times New Roman" w:cs="Times New Roman" w:hint="eastAsia"/>
          <w:sz w:val="24"/>
        </w:rPr>
        <w:lastRenderedPageBreak/>
        <w:t>Cannon</w:t>
      </w:r>
      <w:r w:rsidRPr="00267BDC">
        <w:rPr>
          <w:rFonts w:ascii="Times New Roman" w:eastAsia="宋体" w:hAnsi="Times New Roman" w:cs="Times New Roman" w:hint="eastAsia"/>
          <w:sz w:val="24"/>
        </w:rPr>
        <w:t>和</w:t>
      </w:r>
      <w:r w:rsidRPr="00267BDC">
        <w:rPr>
          <w:rFonts w:ascii="Times New Roman" w:eastAsia="宋体" w:hAnsi="Times New Roman" w:cs="Times New Roman" w:hint="eastAsia"/>
          <w:sz w:val="24"/>
        </w:rPr>
        <w:t>Edmondson</w:t>
      </w:r>
      <w:r w:rsidRPr="00267BDC">
        <w:rPr>
          <w:rFonts w:ascii="Times New Roman" w:eastAsia="宋体" w:hAnsi="Times New Roman" w:cs="Times New Roman" w:hint="eastAsia"/>
          <w:sz w:val="24"/>
        </w:rPr>
        <w:t>（</w:t>
      </w:r>
      <w:r w:rsidRPr="00267BDC">
        <w:rPr>
          <w:rFonts w:ascii="Times New Roman" w:eastAsia="宋体" w:hAnsi="Times New Roman" w:cs="Times New Roman" w:hint="eastAsia"/>
          <w:sz w:val="24"/>
        </w:rPr>
        <w:t>2001</w:t>
      </w:r>
      <w:r w:rsidRPr="00267BDC">
        <w:rPr>
          <w:rFonts w:ascii="Times New Roman" w:eastAsia="宋体" w:hAnsi="Times New Roman" w:cs="Times New Roman" w:hint="eastAsia"/>
          <w:sz w:val="24"/>
        </w:rPr>
        <w:t>）在他们的研究中，以共享认知理论为基础，推导高度重视差错管理氛围的组织</w:t>
      </w:r>
      <w:r w:rsidR="00210CE6">
        <w:rPr>
          <w:rFonts w:ascii="Times New Roman" w:eastAsia="宋体" w:hAnsi="Times New Roman" w:cs="Times New Roman" w:hint="eastAsia"/>
          <w:sz w:val="24"/>
        </w:rPr>
        <w:t>会制定一系列成熟的措施来对差错进行学习沟通，促使员工</w:t>
      </w:r>
      <w:r w:rsidRPr="00267BDC">
        <w:rPr>
          <w:rFonts w:ascii="Times New Roman" w:eastAsia="宋体" w:hAnsi="Times New Roman" w:cs="Times New Roman" w:hint="eastAsia"/>
          <w:sz w:val="24"/>
        </w:rPr>
        <w:t>也能从他人的差错中进行学习，在组织中形成良好的差错共享体系，让员工在自己和他人的差错中快速学习进步，不断提升自身能力。在这一过程中团队凝聚力也会不断增加，进一步提升员工的组织认同。</w:t>
      </w:r>
      <w:r w:rsidR="00210CE6">
        <w:rPr>
          <w:rFonts w:ascii="Times New Roman" w:eastAsia="宋体" w:hAnsi="Times New Roman" w:cs="Times New Roman" w:hint="eastAsia"/>
          <w:sz w:val="24"/>
        </w:rPr>
        <w:t>由此提出假设</w:t>
      </w:r>
      <w:r w:rsidR="00210CE6">
        <w:rPr>
          <w:rFonts w:ascii="Times New Roman" w:eastAsia="宋体" w:hAnsi="Times New Roman" w:cs="Times New Roman" w:hint="eastAsia"/>
          <w:sz w:val="24"/>
        </w:rPr>
        <w:t>1</w:t>
      </w:r>
      <w:r w:rsidR="00210CE6">
        <w:rPr>
          <w:rFonts w:ascii="Times New Roman" w:eastAsia="宋体" w:hAnsi="Times New Roman" w:cs="Times New Roman" w:hint="eastAsia"/>
          <w:sz w:val="24"/>
        </w:rPr>
        <w:t>：</w:t>
      </w:r>
    </w:p>
    <w:p w14:paraId="78502420" w14:textId="1836D3CC" w:rsidR="00B97A73" w:rsidRPr="00C271E5" w:rsidRDefault="00445FFF" w:rsidP="00210CE6">
      <w:pPr>
        <w:spacing w:line="360" w:lineRule="auto"/>
        <w:ind w:firstLineChars="200" w:firstLine="480"/>
        <w:rPr>
          <w:rFonts w:ascii="Times New Roman" w:eastAsia="宋体" w:hAnsi="Times New Roman" w:cs="Times New Roman"/>
          <w:sz w:val="24"/>
        </w:rPr>
      </w:pPr>
      <w:r w:rsidRPr="00C271E5">
        <w:rPr>
          <w:rFonts w:ascii="Times New Roman" w:eastAsia="宋体" w:hAnsi="Times New Roman" w:cs="Times New Roman" w:hint="eastAsia"/>
          <w:sz w:val="24"/>
        </w:rPr>
        <w:t>H</w:t>
      </w:r>
      <w:r w:rsidRPr="00C271E5">
        <w:rPr>
          <w:rFonts w:ascii="Times New Roman" w:eastAsia="宋体" w:hAnsi="Times New Roman" w:cs="Times New Roman"/>
          <w:sz w:val="24"/>
        </w:rPr>
        <w:t>1</w:t>
      </w:r>
      <w:r w:rsidRPr="00C271E5">
        <w:rPr>
          <w:rFonts w:ascii="Times New Roman" w:eastAsia="宋体" w:hAnsi="Times New Roman" w:cs="Times New Roman" w:hint="eastAsia"/>
          <w:sz w:val="24"/>
        </w:rPr>
        <w:t>：差错管理氛围对员工组织认同具有正向的预测作用。</w:t>
      </w:r>
    </w:p>
    <w:p w14:paraId="7BC502A2" w14:textId="62378230" w:rsidR="00D140DA" w:rsidRDefault="00BA4441">
      <w:pPr>
        <w:pStyle w:val="3"/>
      </w:pPr>
      <w:r>
        <w:rPr>
          <w:rFonts w:hint="eastAsia"/>
        </w:rPr>
        <w:t>3.</w:t>
      </w:r>
      <w:r w:rsidR="00CA6A15">
        <w:t>2</w:t>
      </w:r>
      <w:r>
        <w:rPr>
          <w:rFonts w:hint="eastAsia"/>
        </w:rPr>
        <w:t xml:space="preserve">.2 </w:t>
      </w:r>
      <w:r>
        <w:rPr>
          <w:rFonts w:hint="eastAsia"/>
        </w:rPr>
        <w:t>员工</w:t>
      </w:r>
      <w:r w:rsidR="00DA2B1D">
        <w:rPr>
          <w:rFonts w:hint="eastAsia"/>
        </w:rPr>
        <w:t>组织认同和建言行</w:t>
      </w:r>
      <w:proofErr w:type="gramStart"/>
      <w:r w:rsidR="00DA2B1D">
        <w:rPr>
          <w:rFonts w:hint="eastAsia"/>
        </w:rPr>
        <w:t>为之间</w:t>
      </w:r>
      <w:proofErr w:type="gramEnd"/>
      <w:r w:rsidR="00DA2B1D">
        <w:rPr>
          <w:rFonts w:hint="eastAsia"/>
        </w:rPr>
        <w:t>的</w:t>
      </w:r>
      <w:r>
        <w:rPr>
          <w:rFonts w:hint="eastAsia"/>
        </w:rPr>
        <w:t>关系</w:t>
      </w:r>
    </w:p>
    <w:p w14:paraId="5B946D5E" w14:textId="5E7437CF" w:rsidR="00DC5392" w:rsidRPr="00DC5392" w:rsidRDefault="00445FFF" w:rsidP="00210CE6">
      <w:pPr>
        <w:spacing w:line="360" w:lineRule="auto"/>
        <w:ind w:firstLineChars="200" w:firstLine="420"/>
        <w:rPr>
          <w:rFonts w:ascii="Times New Roman" w:eastAsia="宋体" w:hAnsi="Times New Roman" w:cs="Times New Roman"/>
          <w:sz w:val="24"/>
        </w:rPr>
      </w:pPr>
      <w:bookmarkStart w:id="5" w:name="_Hlk103243607"/>
      <w:r>
        <w:rPr>
          <w:rFonts w:hint="eastAsia"/>
        </w:rPr>
        <w:t xml:space="preserve"> </w:t>
      </w:r>
      <w:bookmarkEnd w:id="5"/>
      <w:r w:rsidR="00DC5392" w:rsidRPr="00C271E5">
        <w:rPr>
          <w:rFonts w:ascii="Times New Roman" w:eastAsia="宋体" w:hAnsi="Times New Roman" w:cs="Times New Roman"/>
          <w:sz w:val="24"/>
        </w:rPr>
        <w:t>Dutton</w:t>
      </w:r>
      <w:r w:rsidR="00DC5392" w:rsidRPr="00C271E5">
        <w:rPr>
          <w:rFonts w:ascii="Times New Roman" w:eastAsia="宋体" w:hAnsi="Times New Roman" w:cs="Times New Roman" w:hint="eastAsia"/>
          <w:sz w:val="24"/>
        </w:rPr>
        <w:t>（</w:t>
      </w:r>
      <w:r w:rsidR="00DC5392" w:rsidRPr="00C271E5">
        <w:rPr>
          <w:rFonts w:ascii="Times New Roman" w:eastAsia="宋体" w:hAnsi="Times New Roman" w:cs="Times New Roman" w:hint="eastAsia"/>
          <w:sz w:val="24"/>
        </w:rPr>
        <w:t>1</w:t>
      </w:r>
      <w:r w:rsidR="00DC5392" w:rsidRPr="00C271E5">
        <w:rPr>
          <w:rFonts w:ascii="Times New Roman" w:eastAsia="宋体" w:hAnsi="Times New Roman" w:cs="Times New Roman"/>
          <w:sz w:val="24"/>
        </w:rPr>
        <w:t>994</w:t>
      </w:r>
      <w:r w:rsidR="00DC5392" w:rsidRPr="00C271E5">
        <w:rPr>
          <w:rFonts w:ascii="Times New Roman" w:eastAsia="宋体" w:hAnsi="Times New Roman" w:cs="Times New Roman" w:hint="eastAsia"/>
          <w:sz w:val="24"/>
        </w:rPr>
        <w:t>）</w:t>
      </w:r>
      <w:r w:rsidR="00DC5392">
        <w:rPr>
          <w:rFonts w:ascii="Times New Roman" w:eastAsia="宋体" w:hAnsi="Times New Roman" w:cs="Times New Roman" w:hint="eastAsia"/>
          <w:sz w:val="24"/>
        </w:rPr>
        <w:t>在其研究中阐发了组织认同感与员工工作满意度之间的关系，他认为强烈的组织认同可以提高员工对工作的满意程度。在</w:t>
      </w:r>
      <w:proofErr w:type="gramStart"/>
      <w:r w:rsidR="00DC5392">
        <w:rPr>
          <w:rFonts w:ascii="Times New Roman" w:eastAsia="宋体" w:hAnsi="Times New Roman" w:cs="Times New Roman" w:hint="eastAsia"/>
          <w:sz w:val="24"/>
        </w:rPr>
        <w:t>高组织</w:t>
      </w:r>
      <w:proofErr w:type="gramEnd"/>
      <w:r w:rsidR="00DC5392">
        <w:rPr>
          <w:rFonts w:ascii="Times New Roman" w:eastAsia="宋体" w:hAnsi="Times New Roman" w:cs="Times New Roman" w:hint="eastAsia"/>
          <w:sz w:val="24"/>
        </w:rPr>
        <w:t>认同感的情况下，员工会更积极主动的去为组织发展建言献策。</w:t>
      </w:r>
      <w:r w:rsidR="00DC5392">
        <w:rPr>
          <w:rFonts w:ascii="Times New Roman" w:eastAsia="宋体" w:hAnsi="Times New Roman" w:cs="Times New Roman" w:hint="eastAsia"/>
          <w:sz w:val="24"/>
        </w:rPr>
        <w:t>Liu</w:t>
      </w:r>
      <w:r w:rsidR="00DC5392">
        <w:rPr>
          <w:rFonts w:ascii="Times New Roman" w:eastAsia="宋体" w:hAnsi="Times New Roman" w:cs="Times New Roman" w:hint="eastAsia"/>
          <w:sz w:val="24"/>
        </w:rPr>
        <w:t>（</w:t>
      </w:r>
      <w:r w:rsidR="00DC5392">
        <w:rPr>
          <w:rFonts w:ascii="Times New Roman" w:eastAsia="宋体" w:hAnsi="Times New Roman" w:cs="Times New Roman" w:hint="eastAsia"/>
          <w:sz w:val="24"/>
        </w:rPr>
        <w:t>2</w:t>
      </w:r>
      <w:r w:rsidR="00DC5392">
        <w:rPr>
          <w:rFonts w:ascii="Times New Roman" w:eastAsia="宋体" w:hAnsi="Times New Roman" w:cs="Times New Roman"/>
          <w:sz w:val="24"/>
        </w:rPr>
        <w:t>008</w:t>
      </w:r>
      <w:r w:rsidR="00DC5392">
        <w:rPr>
          <w:rFonts w:ascii="Times New Roman" w:eastAsia="宋体" w:hAnsi="Times New Roman" w:cs="Times New Roman" w:hint="eastAsia"/>
          <w:sz w:val="24"/>
        </w:rPr>
        <w:t>）</w:t>
      </w:r>
      <w:r w:rsidR="00210CE6">
        <w:rPr>
          <w:rFonts w:ascii="Times New Roman" w:eastAsia="宋体" w:hAnsi="Times New Roman" w:cs="Times New Roman" w:hint="eastAsia"/>
          <w:sz w:val="24"/>
        </w:rPr>
        <w:t>认为</w:t>
      </w:r>
      <w:r w:rsidR="004D1ED7">
        <w:rPr>
          <w:rFonts w:ascii="Times New Roman" w:eastAsia="宋体" w:hAnsi="Times New Roman" w:cs="Times New Roman" w:hint="eastAsia"/>
          <w:sz w:val="24"/>
        </w:rPr>
        <w:t>在高差错管理氛围的组织中，员工的组织认同也会较高，他们当中那些具有</w:t>
      </w:r>
      <w:proofErr w:type="gramStart"/>
      <w:r w:rsidR="004D1ED7">
        <w:rPr>
          <w:rFonts w:ascii="Times New Roman" w:eastAsia="宋体" w:hAnsi="Times New Roman" w:cs="Times New Roman" w:hint="eastAsia"/>
          <w:sz w:val="24"/>
        </w:rPr>
        <w:t>高组织</w:t>
      </w:r>
      <w:proofErr w:type="gramEnd"/>
      <w:r w:rsidR="004D1ED7">
        <w:rPr>
          <w:rFonts w:ascii="Times New Roman" w:eastAsia="宋体" w:hAnsi="Times New Roman" w:cs="Times New Roman" w:hint="eastAsia"/>
          <w:sz w:val="24"/>
        </w:rPr>
        <w:t>认同的</w:t>
      </w:r>
      <w:proofErr w:type="gramStart"/>
      <w:r w:rsidR="004D1ED7">
        <w:rPr>
          <w:rFonts w:ascii="Times New Roman" w:eastAsia="宋体" w:hAnsi="Times New Roman" w:cs="Times New Roman" w:hint="eastAsia"/>
          <w:sz w:val="24"/>
        </w:rPr>
        <w:t>个</w:t>
      </w:r>
      <w:proofErr w:type="gramEnd"/>
      <w:r w:rsidR="004D1ED7">
        <w:rPr>
          <w:rFonts w:ascii="Times New Roman" w:eastAsia="宋体" w:hAnsi="Times New Roman" w:cs="Times New Roman" w:hint="eastAsia"/>
          <w:sz w:val="24"/>
        </w:rPr>
        <w:t>体会主动将组织利益与个人利益相结合，意识到自己对于组织发展的责任，</w:t>
      </w:r>
      <w:r w:rsidR="00DC5392">
        <w:rPr>
          <w:rFonts w:ascii="Times New Roman" w:eastAsia="宋体" w:hAnsi="Times New Roman" w:cs="Times New Roman" w:hint="eastAsia"/>
          <w:sz w:val="24"/>
        </w:rPr>
        <w:t>他们会更积极主动的通过建言行为来帮助组织规避可能发生的风险。</w:t>
      </w:r>
      <w:r w:rsidR="004D1ED7">
        <w:rPr>
          <w:rFonts w:ascii="Times New Roman" w:eastAsia="宋体" w:hAnsi="Times New Roman" w:cs="Times New Roman" w:hint="eastAsia"/>
          <w:sz w:val="24"/>
        </w:rPr>
        <w:t>员工组织认同感越高，</w:t>
      </w:r>
      <w:r w:rsidR="00DC5392">
        <w:rPr>
          <w:rFonts w:ascii="Times New Roman" w:eastAsia="宋体" w:hAnsi="Times New Roman" w:cs="Times New Roman" w:hint="eastAsia"/>
          <w:sz w:val="24"/>
        </w:rPr>
        <w:t>自己内心深处就更愿意对组织的共同目标负责，员工会在潜意识里会将组织利益与自身利益更好的结合起来。员工对于组织的认可程度越高，就越可能被组织的目标激励，</w:t>
      </w:r>
      <w:r w:rsidR="004D1ED7">
        <w:rPr>
          <w:rFonts w:ascii="Times New Roman" w:eastAsia="宋体" w:hAnsi="Times New Roman" w:cs="Times New Roman" w:hint="eastAsia"/>
          <w:sz w:val="24"/>
        </w:rPr>
        <w:t>就越愿意将组织和个人的利益相结合</w:t>
      </w:r>
      <w:r w:rsidR="00DC5392">
        <w:rPr>
          <w:rFonts w:ascii="Times New Roman" w:eastAsia="宋体" w:hAnsi="Times New Roman" w:cs="Times New Roman" w:hint="eastAsia"/>
          <w:sz w:val="24"/>
        </w:rPr>
        <w:t>，这也是员工自我价值实现的一种重要方式。</w:t>
      </w:r>
      <w:r w:rsidR="00210CE6">
        <w:rPr>
          <w:rFonts w:ascii="Times New Roman" w:eastAsia="宋体" w:hAnsi="Times New Roman" w:cs="Times New Roman" w:hint="eastAsia"/>
          <w:sz w:val="24"/>
        </w:rPr>
        <w:t>由此提出假设</w:t>
      </w:r>
      <w:r w:rsidR="00210CE6">
        <w:rPr>
          <w:rFonts w:ascii="Times New Roman" w:eastAsia="宋体" w:hAnsi="Times New Roman" w:cs="Times New Roman"/>
          <w:sz w:val="24"/>
        </w:rPr>
        <w:t>2</w:t>
      </w:r>
      <w:r w:rsidR="00210CE6">
        <w:rPr>
          <w:rFonts w:ascii="Times New Roman" w:eastAsia="宋体" w:hAnsi="Times New Roman" w:cs="Times New Roman" w:hint="eastAsia"/>
          <w:sz w:val="24"/>
        </w:rPr>
        <w:t>：</w:t>
      </w:r>
    </w:p>
    <w:p w14:paraId="69FCEC37" w14:textId="68348BFC" w:rsidR="006F166F" w:rsidRPr="00C271E5" w:rsidRDefault="006F166F" w:rsidP="00DC5392">
      <w:pPr>
        <w:spacing w:line="360" w:lineRule="auto"/>
        <w:ind w:firstLineChars="200" w:firstLine="480"/>
        <w:rPr>
          <w:rFonts w:ascii="Times New Roman" w:eastAsia="宋体" w:hAnsi="Times New Roman" w:cs="Times New Roman"/>
          <w:sz w:val="24"/>
        </w:rPr>
      </w:pPr>
      <w:r w:rsidRPr="00C271E5">
        <w:rPr>
          <w:rFonts w:ascii="Times New Roman" w:eastAsia="宋体" w:hAnsi="Times New Roman" w:cs="Times New Roman" w:hint="eastAsia"/>
          <w:sz w:val="24"/>
        </w:rPr>
        <w:t>H</w:t>
      </w:r>
      <w:r w:rsidRPr="00C271E5">
        <w:rPr>
          <w:rFonts w:ascii="Times New Roman" w:eastAsia="宋体" w:hAnsi="Times New Roman" w:cs="Times New Roman"/>
          <w:sz w:val="24"/>
        </w:rPr>
        <w:t>2</w:t>
      </w:r>
      <w:r w:rsidRPr="00C271E5">
        <w:rPr>
          <w:rFonts w:ascii="Times New Roman" w:eastAsia="宋体" w:hAnsi="Times New Roman" w:cs="Times New Roman" w:hint="eastAsia"/>
          <w:sz w:val="24"/>
        </w:rPr>
        <w:t>：组织认同对员工建言行为具有正向的预测作用。</w:t>
      </w:r>
    </w:p>
    <w:p w14:paraId="75D02A0E" w14:textId="4DEA5345" w:rsidR="00141B58" w:rsidRPr="00141B58" w:rsidRDefault="00BA4441" w:rsidP="00141B58">
      <w:pPr>
        <w:pStyle w:val="3"/>
      </w:pPr>
      <w:r>
        <w:rPr>
          <w:rFonts w:hint="eastAsia"/>
        </w:rPr>
        <w:t>3.</w:t>
      </w:r>
      <w:r w:rsidR="00CA6A15">
        <w:t>2</w:t>
      </w:r>
      <w:r>
        <w:rPr>
          <w:rFonts w:hint="eastAsia"/>
        </w:rPr>
        <w:t xml:space="preserve">.3 </w:t>
      </w:r>
      <w:r>
        <w:rPr>
          <w:rFonts w:hint="eastAsia"/>
        </w:rPr>
        <w:t>差错管理氛围和员工</w:t>
      </w:r>
      <w:r w:rsidR="00DA2B1D">
        <w:rPr>
          <w:rFonts w:hint="eastAsia"/>
        </w:rPr>
        <w:t>建言行</w:t>
      </w:r>
      <w:proofErr w:type="gramStart"/>
      <w:r w:rsidR="00DA2B1D">
        <w:rPr>
          <w:rFonts w:hint="eastAsia"/>
        </w:rPr>
        <w:t>为之间</w:t>
      </w:r>
      <w:proofErr w:type="gramEnd"/>
      <w:r>
        <w:rPr>
          <w:rFonts w:hint="eastAsia"/>
        </w:rPr>
        <w:t>的关系</w:t>
      </w:r>
    </w:p>
    <w:p w14:paraId="0EC02029" w14:textId="67B30BC3" w:rsidR="00F42321" w:rsidRDefault="00F42321" w:rsidP="00F42321">
      <w:pPr>
        <w:spacing w:line="360" w:lineRule="auto"/>
        <w:ind w:firstLineChars="200" w:firstLine="480"/>
        <w:rPr>
          <w:rFonts w:ascii="Times New Roman" w:eastAsia="宋体" w:hAnsi="Times New Roman" w:cs="Times New Roman"/>
          <w:sz w:val="24"/>
        </w:rPr>
      </w:pPr>
      <w:r w:rsidRPr="00C271E5">
        <w:rPr>
          <w:rFonts w:ascii="Times New Roman" w:eastAsia="宋体" w:hAnsi="Times New Roman" w:cs="Times New Roman" w:hint="eastAsia"/>
          <w:sz w:val="24"/>
        </w:rPr>
        <w:t>Raymond</w:t>
      </w:r>
      <w:r>
        <w:rPr>
          <w:rFonts w:ascii="Times New Roman" w:eastAsia="宋体" w:hAnsi="Times New Roman" w:cs="Times New Roman" w:hint="eastAsia"/>
          <w:sz w:val="24"/>
        </w:rPr>
        <w:t>在他的研究中将员工的工作满意度作为评价自己与组织是否匹配的重要标准之一。</w:t>
      </w:r>
      <w:r w:rsidR="00FB4FCB">
        <w:rPr>
          <w:rFonts w:ascii="Times New Roman" w:eastAsia="宋体" w:hAnsi="Times New Roman" w:cs="Times New Roman" w:hint="eastAsia"/>
          <w:sz w:val="24"/>
        </w:rPr>
        <w:t>如果组织处于低水平的差错管理氛围下，组织成员会</w:t>
      </w:r>
      <w:r>
        <w:rPr>
          <w:rFonts w:ascii="Times New Roman" w:eastAsia="宋体" w:hAnsi="Times New Roman" w:cs="Times New Roman" w:hint="eastAsia"/>
          <w:sz w:val="24"/>
        </w:rPr>
        <w:t>由于害怕差错的发生，感知到较高的心理压力。在发生差错时，员工会把差错发生的原因归结会自身能力的不足，且害怕组织内其他成员知道，进而产生出差错掩盖的行为，这也从另一方面降低了员工建言的欲望</w:t>
      </w:r>
      <w:r w:rsidR="00FB4FCB">
        <w:rPr>
          <w:rFonts w:ascii="Times New Roman" w:eastAsia="宋体" w:hAnsi="Times New Roman" w:cs="Times New Roman" w:hint="eastAsia"/>
          <w:sz w:val="24"/>
        </w:rPr>
        <w:t>，</w:t>
      </w:r>
      <w:r>
        <w:rPr>
          <w:rFonts w:ascii="Times New Roman" w:eastAsia="宋体" w:hAnsi="Times New Roman" w:cs="Times New Roman" w:hint="eastAsia"/>
          <w:sz w:val="24"/>
        </w:rPr>
        <w:t>不利于组织的长远发展。相反，在较高水平的差错管理氛围下，组织领导者会通过一系列积极措施来鼓励员工进行差错学习，降低差错反感和差错掩盖行为的发生，通过差错沟通和学习来提升员工面对差错的能力。在组织中形成良好的差错沟通氛围，提升团队凝聚力，促进</w:t>
      </w:r>
      <w:r>
        <w:rPr>
          <w:rFonts w:ascii="Times New Roman" w:eastAsia="宋体" w:hAnsi="Times New Roman" w:cs="Times New Roman" w:hint="eastAsia"/>
          <w:sz w:val="24"/>
        </w:rPr>
        <w:lastRenderedPageBreak/>
        <w:t>组织团结，有利于组织长远发展。</w:t>
      </w:r>
    </w:p>
    <w:p w14:paraId="157B91CD" w14:textId="77777777" w:rsidR="00FB4FCB" w:rsidRDefault="00F42321" w:rsidP="00FB4FC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根据工作要求—资源理论，差错管理氛围的水平显著影响着员工的工作压力</w:t>
      </w:r>
      <w:r w:rsidR="00FB4FCB">
        <w:rPr>
          <w:rFonts w:ascii="Times New Roman" w:eastAsia="宋体" w:hAnsi="Times New Roman" w:cs="Times New Roman" w:hint="eastAsia"/>
          <w:sz w:val="24"/>
        </w:rPr>
        <w:t>，进而会影响员工的工作状态和行为</w:t>
      </w:r>
      <w:r>
        <w:rPr>
          <w:rFonts w:ascii="Times New Roman" w:eastAsia="宋体" w:hAnsi="Times New Roman" w:cs="Times New Roman" w:hint="eastAsia"/>
          <w:sz w:val="24"/>
        </w:rPr>
        <w:t>，在高水平的差错管理氛围下，员工在面对差错时不但有较高的差错知识储备，同时也会承受较小的心理负担，可以被视为为员工建言行为提供了知识储备和心理支持的工作资源。</w:t>
      </w:r>
      <w:r w:rsidR="00FB4FCB">
        <w:rPr>
          <w:rFonts w:ascii="Times New Roman" w:eastAsia="宋体" w:hAnsi="Times New Roman" w:cs="Times New Roman" w:hint="eastAsia"/>
          <w:sz w:val="24"/>
        </w:rPr>
        <w:t>由此，本文提出假设</w:t>
      </w:r>
      <w:r w:rsidR="00FB4FCB">
        <w:rPr>
          <w:rFonts w:ascii="Times New Roman" w:eastAsia="宋体" w:hAnsi="Times New Roman" w:cs="Times New Roman" w:hint="eastAsia"/>
          <w:sz w:val="24"/>
        </w:rPr>
        <w:t>3</w:t>
      </w:r>
      <w:r w:rsidR="00FB4FCB">
        <w:rPr>
          <w:rFonts w:ascii="Times New Roman" w:eastAsia="宋体" w:hAnsi="Times New Roman" w:cs="Times New Roman" w:hint="eastAsia"/>
          <w:sz w:val="24"/>
        </w:rPr>
        <w:t>：</w:t>
      </w:r>
    </w:p>
    <w:p w14:paraId="6CABEEA3" w14:textId="0D767BE4" w:rsidR="00EA2253" w:rsidRPr="00C271E5" w:rsidRDefault="00EA2253" w:rsidP="00FB4FCB">
      <w:pPr>
        <w:spacing w:line="360" w:lineRule="auto"/>
        <w:ind w:firstLineChars="200" w:firstLine="480"/>
        <w:rPr>
          <w:rFonts w:ascii="Times New Roman" w:eastAsia="宋体" w:hAnsi="Times New Roman" w:cs="Times New Roman"/>
          <w:sz w:val="24"/>
        </w:rPr>
      </w:pPr>
      <w:r w:rsidRPr="00C271E5">
        <w:rPr>
          <w:rFonts w:ascii="Times New Roman" w:eastAsia="宋体" w:hAnsi="Times New Roman" w:cs="Times New Roman" w:hint="eastAsia"/>
          <w:sz w:val="24"/>
        </w:rPr>
        <w:t>H</w:t>
      </w:r>
      <w:r w:rsidRPr="00C271E5">
        <w:rPr>
          <w:rFonts w:ascii="Times New Roman" w:eastAsia="宋体" w:hAnsi="Times New Roman" w:cs="Times New Roman"/>
          <w:sz w:val="24"/>
        </w:rPr>
        <w:t>3</w:t>
      </w:r>
      <w:r w:rsidRPr="00C271E5">
        <w:rPr>
          <w:rFonts w:ascii="Times New Roman" w:eastAsia="宋体" w:hAnsi="Times New Roman" w:cs="Times New Roman" w:hint="eastAsia"/>
          <w:sz w:val="24"/>
        </w:rPr>
        <w:t>：差错管理氛围对员工建言行为有正向预测作用。</w:t>
      </w:r>
    </w:p>
    <w:p w14:paraId="1503EE0F" w14:textId="3DEC61C6" w:rsidR="00D140DA" w:rsidRDefault="00BA4441">
      <w:pPr>
        <w:pStyle w:val="3"/>
      </w:pPr>
      <w:r>
        <w:rPr>
          <w:rFonts w:hint="eastAsia"/>
        </w:rPr>
        <w:t>3.</w:t>
      </w:r>
      <w:r w:rsidR="00CA6A15">
        <w:t>2</w:t>
      </w:r>
      <w:r>
        <w:rPr>
          <w:rFonts w:hint="eastAsia"/>
        </w:rPr>
        <w:t xml:space="preserve">.4 </w:t>
      </w:r>
      <w:r w:rsidR="00DA2B1D">
        <w:rPr>
          <w:rFonts w:hint="eastAsia"/>
        </w:rPr>
        <w:t>组织认同</w:t>
      </w:r>
      <w:r>
        <w:rPr>
          <w:rFonts w:hint="eastAsia"/>
        </w:rPr>
        <w:t>的中介作用</w:t>
      </w:r>
    </w:p>
    <w:p w14:paraId="51FD8D4A" w14:textId="3B875FD3" w:rsidR="00F42321" w:rsidRPr="00F42321" w:rsidRDefault="00F42321" w:rsidP="00F42321">
      <w:pPr>
        <w:spacing w:line="360" w:lineRule="auto"/>
        <w:ind w:firstLineChars="200" w:firstLine="480"/>
        <w:rPr>
          <w:rFonts w:ascii="Times New Roman" w:eastAsia="宋体" w:hAnsi="Times New Roman" w:cs="Times New Roman"/>
          <w:sz w:val="24"/>
        </w:rPr>
      </w:pPr>
      <w:r w:rsidRPr="00F42321">
        <w:rPr>
          <w:rFonts w:ascii="Times New Roman" w:eastAsia="宋体" w:hAnsi="Times New Roman" w:cs="Times New Roman" w:hint="eastAsia"/>
          <w:sz w:val="24"/>
        </w:rPr>
        <w:t>作者通过查阅大量期刊文献，发现在差错管理氛围作为自变量对员工建言行为作为因变量的影响过程中，存在着感知—认同</w:t>
      </w:r>
      <w:proofErr w:type="gramStart"/>
      <w:r w:rsidRPr="00F42321">
        <w:rPr>
          <w:rFonts w:ascii="Times New Roman" w:eastAsia="宋体" w:hAnsi="Times New Roman" w:cs="Times New Roman" w:hint="eastAsia"/>
          <w:sz w:val="24"/>
        </w:rPr>
        <w:t>—作为</w:t>
      </w:r>
      <w:proofErr w:type="gramEnd"/>
      <w:r w:rsidRPr="00F42321">
        <w:rPr>
          <w:rFonts w:ascii="Times New Roman" w:eastAsia="宋体" w:hAnsi="Times New Roman" w:cs="Times New Roman" w:hint="eastAsia"/>
          <w:sz w:val="24"/>
        </w:rPr>
        <w:t>的过程。</w:t>
      </w:r>
    </w:p>
    <w:p w14:paraId="306FC4F1" w14:textId="67F4616C" w:rsidR="00CA6A15" w:rsidRPr="00310987" w:rsidRDefault="008D3879" w:rsidP="007104A5">
      <w:pPr>
        <w:spacing w:line="360" w:lineRule="auto"/>
        <w:ind w:firstLineChars="200" w:firstLine="480"/>
        <w:rPr>
          <w:rFonts w:ascii="Times New Roman" w:eastAsia="宋体" w:hAnsi="Times New Roman" w:cs="Times New Roman"/>
          <w:sz w:val="24"/>
        </w:rPr>
      </w:pPr>
      <w:r w:rsidRPr="008D3879">
        <w:rPr>
          <w:rFonts w:ascii="Times New Roman" w:eastAsia="宋体" w:hAnsi="Times New Roman" w:cs="Times New Roman" w:hint="eastAsia"/>
          <w:sz w:val="24"/>
        </w:rPr>
        <w:t>在高水平的差错管理氛围下，组织成员</w:t>
      </w:r>
      <w:r w:rsidR="007104A5">
        <w:rPr>
          <w:rFonts w:ascii="Times New Roman" w:eastAsia="宋体" w:hAnsi="Times New Roman" w:cs="Times New Roman" w:hint="eastAsia"/>
          <w:sz w:val="24"/>
        </w:rPr>
        <w:t>由于受到组织管理者的激励以及高差错管理水平下差错沟通和差错学习等行为的影响，会逐步产生对组织的归属感，最终将组织利益视为自身利益，在发现组织问题时大胆向上级提出。所以，基于</w:t>
      </w:r>
      <w:r w:rsidR="00141B58" w:rsidRPr="00310987">
        <w:rPr>
          <w:rFonts w:ascii="Times New Roman" w:eastAsia="宋体" w:hAnsi="Times New Roman" w:cs="Times New Roman" w:hint="eastAsia"/>
          <w:sz w:val="24"/>
        </w:rPr>
        <w:t>组织认同和员工建言行为的特性</w:t>
      </w:r>
      <w:r w:rsidR="007104A5">
        <w:rPr>
          <w:rFonts w:ascii="Times New Roman" w:eastAsia="宋体" w:hAnsi="Times New Roman" w:cs="Times New Roman" w:hint="eastAsia"/>
          <w:sz w:val="24"/>
        </w:rPr>
        <w:t>，本文提出假设</w:t>
      </w:r>
      <w:r w:rsidR="007104A5">
        <w:rPr>
          <w:rFonts w:ascii="Times New Roman" w:eastAsia="宋体" w:hAnsi="Times New Roman" w:cs="Times New Roman" w:hint="eastAsia"/>
          <w:sz w:val="24"/>
        </w:rPr>
        <w:t>4</w:t>
      </w:r>
      <w:r w:rsidR="007104A5">
        <w:rPr>
          <w:rFonts w:ascii="Times New Roman" w:eastAsia="宋体" w:hAnsi="Times New Roman" w:cs="Times New Roman" w:hint="eastAsia"/>
          <w:sz w:val="24"/>
        </w:rPr>
        <w:t>：</w:t>
      </w:r>
    </w:p>
    <w:p w14:paraId="1671F189" w14:textId="25452563" w:rsidR="00141B58" w:rsidRPr="00310987" w:rsidRDefault="00141B58" w:rsidP="00310987">
      <w:pPr>
        <w:spacing w:line="360" w:lineRule="auto"/>
        <w:ind w:firstLineChars="200" w:firstLine="480"/>
        <w:rPr>
          <w:rFonts w:ascii="Times New Roman" w:eastAsia="宋体" w:hAnsi="Times New Roman" w:cs="Times New Roman"/>
          <w:sz w:val="24"/>
        </w:rPr>
      </w:pPr>
      <w:r w:rsidRPr="00310987">
        <w:rPr>
          <w:rFonts w:ascii="Times New Roman" w:eastAsia="宋体" w:hAnsi="Times New Roman" w:cs="Times New Roman" w:hint="eastAsia"/>
          <w:sz w:val="24"/>
        </w:rPr>
        <w:t>H</w:t>
      </w:r>
      <w:r w:rsidRPr="00310987">
        <w:rPr>
          <w:rFonts w:ascii="Times New Roman" w:eastAsia="宋体" w:hAnsi="Times New Roman" w:cs="Times New Roman"/>
          <w:sz w:val="24"/>
        </w:rPr>
        <w:t>4</w:t>
      </w:r>
      <w:r w:rsidRPr="00310987">
        <w:rPr>
          <w:rFonts w:ascii="Times New Roman" w:eastAsia="宋体" w:hAnsi="Times New Roman" w:cs="Times New Roman" w:hint="eastAsia"/>
          <w:sz w:val="24"/>
        </w:rPr>
        <w:t>：组织认同在差错管理氛围和员工建言行</w:t>
      </w:r>
      <w:proofErr w:type="gramStart"/>
      <w:r w:rsidRPr="00310987">
        <w:rPr>
          <w:rFonts w:ascii="Times New Roman" w:eastAsia="宋体" w:hAnsi="Times New Roman" w:cs="Times New Roman" w:hint="eastAsia"/>
          <w:sz w:val="24"/>
        </w:rPr>
        <w:t>为之间</w:t>
      </w:r>
      <w:proofErr w:type="gramEnd"/>
      <w:r w:rsidRPr="00310987">
        <w:rPr>
          <w:rFonts w:ascii="Times New Roman" w:eastAsia="宋体" w:hAnsi="Times New Roman" w:cs="Times New Roman" w:hint="eastAsia"/>
          <w:sz w:val="24"/>
        </w:rPr>
        <w:t>起中介作用。</w:t>
      </w:r>
    </w:p>
    <w:p w14:paraId="67BD9873" w14:textId="1A365D81" w:rsidR="00435265" w:rsidRPr="00435265" w:rsidRDefault="00BA4441" w:rsidP="00435265">
      <w:pPr>
        <w:pStyle w:val="2"/>
      </w:pPr>
      <w:r>
        <w:rPr>
          <w:rFonts w:hint="eastAsia"/>
        </w:rPr>
        <w:t xml:space="preserve">3.3 </w:t>
      </w:r>
      <w:r w:rsidR="00073FEA">
        <w:rPr>
          <w:rFonts w:hint="eastAsia"/>
        </w:rPr>
        <w:t>模型构建</w:t>
      </w:r>
    </w:p>
    <w:p w14:paraId="4EB77258" w14:textId="374332DC" w:rsidR="00435265" w:rsidRDefault="008D3879" w:rsidP="002B7565">
      <w:pPr>
        <w:ind w:firstLineChars="200" w:firstLine="480"/>
        <w:rPr>
          <w:rFonts w:ascii="Times New Roman" w:eastAsia="宋体" w:hAnsi="Times New Roman"/>
          <w:sz w:val="24"/>
        </w:rPr>
      </w:pPr>
      <w:r>
        <w:rPr>
          <w:rFonts w:ascii="Times New Roman" w:eastAsia="宋体" w:hAnsi="Times New Roman" w:hint="eastAsia"/>
          <w:sz w:val="24"/>
        </w:rPr>
        <w:t>综合相关文献及上述假设，本文围绕如下研究模型展开</w:t>
      </w:r>
      <w:r w:rsidR="00435265">
        <w:rPr>
          <w:rFonts w:ascii="Times New Roman" w:eastAsia="宋体" w:hAnsi="Times New Roman" w:hint="eastAsia"/>
          <w:sz w:val="24"/>
        </w:rPr>
        <w:t>：</w:t>
      </w:r>
    </w:p>
    <w:p w14:paraId="79966DC2" w14:textId="3E5B9BB1" w:rsidR="002B7565" w:rsidRDefault="00435265" w:rsidP="00435265">
      <w:pPr>
        <w:ind w:firstLine="430"/>
        <w:rPr>
          <w:rFonts w:ascii="Times New Roman" w:eastAsia="宋体" w:hAnsi="Times New Roman"/>
          <w:sz w:val="24"/>
        </w:rPr>
      </w:pPr>
      <w:r>
        <w:rPr>
          <w:rFonts w:ascii="Times New Roman" w:eastAsia="宋体" w:hAnsi="Times New Roman" w:hint="eastAsia"/>
          <w:sz w:val="24"/>
        </w:rPr>
        <w:t xml:space="preserve"> </w:t>
      </w:r>
      <w:r w:rsidR="007F022A">
        <w:rPr>
          <w:noProof/>
        </w:rPr>
        <w:drawing>
          <wp:inline distT="0" distB="0" distL="0" distR="0" wp14:anchorId="5B70B32F" wp14:editId="4A3B7FE7">
            <wp:extent cx="5274310" cy="1359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9535"/>
                    </a:xfrm>
                    <a:prstGeom prst="rect">
                      <a:avLst/>
                    </a:prstGeom>
                  </pic:spPr>
                </pic:pic>
              </a:graphicData>
            </a:graphic>
          </wp:inline>
        </w:drawing>
      </w:r>
    </w:p>
    <w:p w14:paraId="22560AC3" w14:textId="77777777" w:rsidR="007F022A" w:rsidRPr="0023266C" w:rsidRDefault="007F022A" w:rsidP="0023266C">
      <w:pPr>
        <w:ind w:firstLineChars="200" w:firstLine="482"/>
        <w:rPr>
          <w:rFonts w:ascii="Times New Roman" w:eastAsia="黑体" w:hAnsi="Times New Roman"/>
          <w:b/>
          <w:sz w:val="24"/>
        </w:rPr>
      </w:pPr>
      <w:r w:rsidRPr="0023266C">
        <w:rPr>
          <w:rFonts w:ascii="Times New Roman" w:eastAsia="黑体" w:hAnsi="Times New Roman" w:hint="eastAsia"/>
          <w:b/>
          <w:sz w:val="24"/>
        </w:rPr>
        <w:t>图</w:t>
      </w:r>
      <w:r w:rsidRPr="0023266C">
        <w:rPr>
          <w:rFonts w:ascii="Times New Roman" w:eastAsia="黑体" w:hAnsi="Times New Roman" w:hint="eastAsia"/>
          <w:b/>
          <w:sz w:val="24"/>
        </w:rPr>
        <w:t>3</w:t>
      </w:r>
      <w:r w:rsidRPr="0023266C">
        <w:rPr>
          <w:rFonts w:ascii="Times New Roman" w:eastAsia="黑体" w:hAnsi="Times New Roman"/>
          <w:b/>
          <w:sz w:val="24"/>
        </w:rPr>
        <w:t>-1</w:t>
      </w:r>
      <w:r w:rsidRPr="0023266C">
        <w:rPr>
          <w:rFonts w:ascii="Times New Roman" w:eastAsia="黑体" w:hAnsi="Times New Roman" w:hint="eastAsia"/>
          <w:b/>
          <w:sz w:val="24"/>
        </w:rPr>
        <w:t>差错管理氛围、组织认同、员工建言行为相互关系假设模型</w:t>
      </w:r>
    </w:p>
    <w:p w14:paraId="4CB63A24" w14:textId="77777777" w:rsidR="007254AE" w:rsidRDefault="007254AE" w:rsidP="002B7565">
      <w:pPr>
        <w:ind w:firstLineChars="200" w:firstLine="480"/>
        <w:rPr>
          <w:rFonts w:ascii="Times New Roman" w:eastAsia="宋体" w:hAnsi="Times New Roman"/>
          <w:sz w:val="24"/>
        </w:rPr>
      </w:pPr>
    </w:p>
    <w:p w14:paraId="317F66CF" w14:textId="77777777" w:rsidR="007254AE" w:rsidRDefault="007254AE" w:rsidP="002B7565">
      <w:pPr>
        <w:ind w:firstLineChars="200" w:firstLine="480"/>
        <w:rPr>
          <w:rFonts w:ascii="Times New Roman" w:eastAsia="宋体" w:hAnsi="Times New Roman"/>
          <w:sz w:val="24"/>
        </w:rPr>
      </w:pPr>
    </w:p>
    <w:p w14:paraId="018494C9" w14:textId="77777777" w:rsidR="007254AE" w:rsidRDefault="007254AE" w:rsidP="002B7565">
      <w:pPr>
        <w:ind w:firstLineChars="200" w:firstLine="480"/>
        <w:rPr>
          <w:rFonts w:ascii="Times New Roman" w:eastAsia="宋体" w:hAnsi="Times New Roman"/>
          <w:sz w:val="24"/>
        </w:rPr>
      </w:pPr>
    </w:p>
    <w:p w14:paraId="51702C3E" w14:textId="77777777" w:rsidR="007254AE" w:rsidRDefault="007254AE" w:rsidP="002B7565">
      <w:pPr>
        <w:ind w:firstLineChars="200" w:firstLine="480"/>
        <w:rPr>
          <w:rFonts w:ascii="Times New Roman" w:eastAsia="宋体" w:hAnsi="Times New Roman"/>
          <w:sz w:val="24"/>
        </w:rPr>
      </w:pPr>
    </w:p>
    <w:p w14:paraId="528AB041" w14:textId="77777777" w:rsidR="007254AE" w:rsidRDefault="007254AE" w:rsidP="002B7565">
      <w:pPr>
        <w:ind w:firstLineChars="200" w:firstLine="480"/>
        <w:rPr>
          <w:rFonts w:ascii="Times New Roman" w:eastAsia="宋体" w:hAnsi="Times New Roman"/>
          <w:sz w:val="24"/>
        </w:rPr>
      </w:pPr>
    </w:p>
    <w:p w14:paraId="53993062" w14:textId="77777777" w:rsidR="007254AE" w:rsidRDefault="007254AE" w:rsidP="002B7565">
      <w:pPr>
        <w:ind w:firstLineChars="200" w:firstLine="480"/>
        <w:rPr>
          <w:rFonts w:ascii="Times New Roman" w:eastAsia="宋体" w:hAnsi="Times New Roman"/>
          <w:sz w:val="24"/>
        </w:rPr>
      </w:pPr>
    </w:p>
    <w:p w14:paraId="189AF9A9" w14:textId="77777777" w:rsidR="007254AE" w:rsidRDefault="007254AE" w:rsidP="002B7565">
      <w:pPr>
        <w:ind w:firstLineChars="200" w:firstLine="480"/>
        <w:rPr>
          <w:rFonts w:ascii="Times New Roman" w:eastAsia="宋体" w:hAnsi="Times New Roman"/>
          <w:sz w:val="24"/>
        </w:rPr>
      </w:pPr>
    </w:p>
    <w:p w14:paraId="234A5ECF" w14:textId="77777777" w:rsidR="007254AE" w:rsidRDefault="007254AE" w:rsidP="002B7565">
      <w:pPr>
        <w:ind w:firstLineChars="200" w:firstLine="480"/>
        <w:rPr>
          <w:rFonts w:ascii="Times New Roman" w:eastAsia="宋体" w:hAnsi="Times New Roman"/>
          <w:sz w:val="24"/>
        </w:rPr>
      </w:pPr>
    </w:p>
    <w:p w14:paraId="4D05AB5C" w14:textId="0C6895E0" w:rsidR="00435265" w:rsidRDefault="00435265" w:rsidP="002B7565">
      <w:pPr>
        <w:ind w:firstLineChars="200" w:firstLine="480"/>
        <w:rPr>
          <w:rFonts w:ascii="Times New Roman" w:eastAsia="宋体" w:hAnsi="Times New Roman"/>
          <w:sz w:val="24"/>
        </w:rPr>
      </w:pPr>
      <w:r>
        <w:rPr>
          <w:rFonts w:ascii="Times New Roman" w:eastAsia="宋体" w:hAnsi="Times New Roman" w:hint="eastAsia"/>
          <w:sz w:val="24"/>
        </w:rPr>
        <w:lastRenderedPageBreak/>
        <w:t>同时将本文的假设汇总如下表所示：</w:t>
      </w:r>
    </w:p>
    <w:p w14:paraId="6D8BD909" w14:textId="5EA7BF77" w:rsidR="00435265" w:rsidRDefault="00435265" w:rsidP="00435265">
      <w:pPr>
        <w:spacing w:line="360" w:lineRule="auto"/>
        <w:jc w:val="center"/>
        <w:rPr>
          <w:rFonts w:ascii="黑体" w:eastAsia="黑体" w:hAnsi="宋体"/>
          <w:sz w:val="24"/>
        </w:rPr>
      </w:pPr>
      <w:r>
        <w:rPr>
          <w:rFonts w:ascii="黑体" w:eastAsia="黑体" w:hAnsi="宋体" w:hint="eastAsia"/>
          <w:sz w:val="24"/>
        </w:rPr>
        <w:t>表3-1</w:t>
      </w:r>
      <w:r>
        <w:rPr>
          <w:rFonts w:ascii="黑体" w:eastAsia="黑体" w:hAnsi="宋体" w:hint="eastAsia"/>
          <w:color w:val="FF0000"/>
          <w:sz w:val="24"/>
        </w:rPr>
        <w:t xml:space="preserve"> </w:t>
      </w:r>
      <w:r>
        <w:rPr>
          <w:rFonts w:ascii="黑体" w:eastAsia="黑体" w:hAnsi="宋体" w:hint="eastAsia"/>
          <w:sz w:val="24"/>
        </w:rPr>
        <w:t>研究假设</w:t>
      </w:r>
      <w:r>
        <w:rPr>
          <w:rFonts w:ascii="黑体" w:eastAsia="黑体" w:hAnsi="宋体"/>
          <w:sz w:val="24"/>
        </w:rPr>
        <w:t>汇总表</w:t>
      </w:r>
    </w:p>
    <w:tbl>
      <w:tblPr>
        <w:tblStyle w:val="a6"/>
        <w:tblpPr w:leftFromText="180" w:rightFromText="180" w:vertAnchor="text" w:horzAnchor="page" w:tblpX="1847" w:tblpY="178"/>
        <w:tblOverlap w:val="never"/>
        <w:tblW w:w="8612" w:type="dxa"/>
        <w:tblLayout w:type="fixed"/>
        <w:tblLook w:val="04A0" w:firstRow="1" w:lastRow="0" w:firstColumn="1" w:lastColumn="0" w:noHBand="0" w:noVBand="1"/>
      </w:tblPr>
      <w:tblGrid>
        <w:gridCol w:w="1473"/>
        <w:gridCol w:w="7139"/>
      </w:tblGrid>
      <w:tr w:rsidR="00435265" w14:paraId="39964964" w14:textId="77777777" w:rsidTr="0041240D">
        <w:trPr>
          <w:trHeight w:val="513"/>
        </w:trPr>
        <w:tc>
          <w:tcPr>
            <w:tcW w:w="8612" w:type="dxa"/>
            <w:gridSpan w:val="2"/>
            <w:tcBorders>
              <w:top w:val="single" w:sz="12" w:space="0" w:color="auto"/>
              <w:left w:val="nil"/>
              <w:bottom w:val="single" w:sz="4" w:space="0" w:color="auto"/>
              <w:right w:val="nil"/>
            </w:tcBorders>
            <w:vAlign w:val="center"/>
          </w:tcPr>
          <w:p w14:paraId="29122EB3" w14:textId="77777777" w:rsidR="00435265" w:rsidRDefault="00435265" w:rsidP="0041240D">
            <w:pPr>
              <w:spacing w:line="360" w:lineRule="auto"/>
              <w:jc w:val="center"/>
              <w:rPr>
                <w:rFonts w:ascii="Times New Roman" w:eastAsia="宋体" w:hAnsi="Times New Roman"/>
                <w:sz w:val="24"/>
              </w:rPr>
            </w:pPr>
            <w:r>
              <w:rPr>
                <w:rFonts w:ascii="Times New Roman" w:eastAsia="宋体" w:hAnsi="Times New Roman" w:hint="eastAsia"/>
                <w:sz w:val="24"/>
              </w:rPr>
              <w:t>假设内容</w:t>
            </w:r>
          </w:p>
        </w:tc>
      </w:tr>
      <w:tr w:rsidR="00435265" w14:paraId="76FA14FE" w14:textId="77777777" w:rsidTr="0041240D">
        <w:trPr>
          <w:trHeight w:val="493"/>
        </w:trPr>
        <w:tc>
          <w:tcPr>
            <w:tcW w:w="1473" w:type="dxa"/>
            <w:tcBorders>
              <w:top w:val="single" w:sz="4" w:space="0" w:color="auto"/>
              <w:left w:val="nil"/>
              <w:bottom w:val="nil"/>
              <w:right w:val="nil"/>
            </w:tcBorders>
            <w:vAlign w:val="center"/>
          </w:tcPr>
          <w:p w14:paraId="558A5C4A" w14:textId="77777777" w:rsidR="00435265" w:rsidRDefault="00435265" w:rsidP="0041240D">
            <w:pPr>
              <w:spacing w:line="360" w:lineRule="auto"/>
              <w:jc w:val="center"/>
              <w:rPr>
                <w:rFonts w:ascii="Times New Roman" w:eastAsia="宋体" w:hAnsi="Times New Roman"/>
                <w:sz w:val="24"/>
              </w:rPr>
            </w:pPr>
            <w:r>
              <w:rPr>
                <w:rFonts w:ascii="Times New Roman" w:eastAsia="宋体" w:hAnsi="Times New Roman" w:hint="eastAsia"/>
                <w:sz w:val="24"/>
              </w:rPr>
              <w:t>H1</w:t>
            </w:r>
          </w:p>
        </w:tc>
        <w:tc>
          <w:tcPr>
            <w:tcW w:w="7139" w:type="dxa"/>
            <w:tcBorders>
              <w:top w:val="single" w:sz="4" w:space="0" w:color="auto"/>
              <w:left w:val="nil"/>
              <w:bottom w:val="nil"/>
              <w:right w:val="nil"/>
            </w:tcBorders>
            <w:vAlign w:val="center"/>
          </w:tcPr>
          <w:p w14:paraId="3803705B" w14:textId="65DD0071" w:rsidR="00435265" w:rsidRDefault="00435265" w:rsidP="0041240D">
            <w:pPr>
              <w:spacing w:line="360" w:lineRule="auto"/>
              <w:rPr>
                <w:rFonts w:ascii="Times New Roman" w:eastAsia="宋体" w:hAnsi="Times New Roman"/>
                <w:sz w:val="24"/>
              </w:rPr>
            </w:pPr>
            <w:r>
              <w:rPr>
                <w:rFonts w:ascii="Times New Roman" w:eastAsia="宋体" w:hAnsi="Times New Roman" w:hint="eastAsia"/>
                <w:sz w:val="24"/>
              </w:rPr>
              <w:t>差错管理氛围对组织认同有正向预测作用。</w:t>
            </w:r>
          </w:p>
        </w:tc>
      </w:tr>
      <w:tr w:rsidR="00435265" w14:paraId="49A0BB5B" w14:textId="77777777" w:rsidTr="0041240D">
        <w:trPr>
          <w:trHeight w:val="507"/>
        </w:trPr>
        <w:tc>
          <w:tcPr>
            <w:tcW w:w="1473" w:type="dxa"/>
            <w:tcBorders>
              <w:top w:val="nil"/>
              <w:left w:val="nil"/>
              <w:bottom w:val="nil"/>
              <w:right w:val="nil"/>
            </w:tcBorders>
            <w:vAlign w:val="center"/>
          </w:tcPr>
          <w:p w14:paraId="73044E7B" w14:textId="77777777" w:rsidR="00435265" w:rsidRDefault="00435265" w:rsidP="0041240D">
            <w:pPr>
              <w:spacing w:line="360" w:lineRule="auto"/>
              <w:jc w:val="center"/>
              <w:rPr>
                <w:rFonts w:ascii="Times New Roman" w:eastAsia="宋体" w:hAnsi="Times New Roman"/>
                <w:sz w:val="24"/>
              </w:rPr>
            </w:pPr>
            <w:r>
              <w:rPr>
                <w:rFonts w:ascii="Times New Roman" w:eastAsia="宋体" w:hAnsi="Times New Roman" w:hint="eastAsia"/>
                <w:sz w:val="24"/>
              </w:rPr>
              <w:t>H2</w:t>
            </w:r>
          </w:p>
        </w:tc>
        <w:tc>
          <w:tcPr>
            <w:tcW w:w="7139" w:type="dxa"/>
            <w:tcBorders>
              <w:top w:val="nil"/>
              <w:left w:val="nil"/>
              <w:bottom w:val="nil"/>
              <w:right w:val="nil"/>
            </w:tcBorders>
            <w:vAlign w:val="center"/>
          </w:tcPr>
          <w:p w14:paraId="0743A86B" w14:textId="5CBFC719" w:rsidR="00435265" w:rsidRDefault="00435265" w:rsidP="0041240D">
            <w:pPr>
              <w:spacing w:line="360" w:lineRule="auto"/>
              <w:rPr>
                <w:rFonts w:ascii="Times New Roman" w:eastAsia="宋体" w:hAnsi="Times New Roman"/>
                <w:sz w:val="24"/>
              </w:rPr>
            </w:pPr>
            <w:r>
              <w:rPr>
                <w:rFonts w:ascii="Times New Roman" w:eastAsia="宋体" w:hAnsi="Times New Roman" w:hint="eastAsia"/>
                <w:sz w:val="24"/>
              </w:rPr>
              <w:t>组织认同对员工建言行为有正向预测作用。</w:t>
            </w:r>
          </w:p>
        </w:tc>
      </w:tr>
      <w:tr w:rsidR="00435265" w14:paraId="554C0101" w14:textId="77777777" w:rsidTr="0041240D">
        <w:trPr>
          <w:trHeight w:val="510"/>
        </w:trPr>
        <w:tc>
          <w:tcPr>
            <w:tcW w:w="1473" w:type="dxa"/>
            <w:tcBorders>
              <w:top w:val="nil"/>
              <w:left w:val="nil"/>
              <w:bottom w:val="nil"/>
              <w:right w:val="nil"/>
            </w:tcBorders>
            <w:vAlign w:val="center"/>
          </w:tcPr>
          <w:p w14:paraId="36406B86" w14:textId="77777777" w:rsidR="00435265" w:rsidRDefault="00435265" w:rsidP="0041240D">
            <w:pPr>
              <w:spacing w:line="360" w:lineRule="auto"/>
              <w:jc w:val="center"/>
              <w:rPr>
                <w:rFonts w:ascii="Times New Roman" w:eastAsia="宋体" w:hAnsi="Times New Roman"/>
                <w:sz w:val="24"/>
              </w:rPr>
            </w:pPr>
            <w:r>
              <w:rPr>
                <w:rFonts w:ascii="Times New Roman" w:eastAsia="宋体" w:hAnsi="Times New Roman" w:hint="eastAsia"/>
                <w:sz w:val="24"/>
              </w:rPr>
              <w:t>H3</w:t>
            </w:r>
          </w:p>
        </w:tc>
        <w:tc>
          <w:tcPr>
            <w:tcW w:w="7139" w:type="dxa"/>
            <w:tcBorders>
              <w:top w:val="nil"/>
              <w:left w:val="nil"/>
              <w:bottom w:val="nil"/>
              <w:right w:val="nil"/>
            </w:tcBorders>
            <w:vAlign w:val="center"/>
          </w:tcPr>
          <w:p w14:paraId="6069C8DF" w14:textId="3F27BF75" w:rsidR="00435265" w:rsidRDefault="00435265" w:rsidP="0041240D">
            <w:pPr>
              <w:spacing w:line="360" w:lineRule="auto"/>
              <w:rPr>
                <w:rFonts w:ascii="Times New Roman" w:eastAsia="宋体" w:hAnsi="Times New Roman"/>
                <w:sz w:val="24"/>
              </w:rPr>
            </w:pPr>
            <w:r>
              <w:rPr>
                <w:rFonts w:ascii="Times New Roman" w:eastAsia="宋体" w:hAnsi="Times New Roman" w:hint="eastAsia"/>
                <w:sz w:val="24"/>
              </w:rPr>
              <w:t>差错管理氛围对员工建言行为有正向预测作用。</w:t>
            </w:r>
          </w:p>
        </w:tc>
      </w:tr>
      <w:tr w:rsidR="00435265" w14:paraId="38917267" w14:textId="77777777" w:rsidTr="0041240D">
        <w:trPr>
          <w:trHeight w:val="491"/>
        </w:trPr>
        <w:tc>
          <w:tcPr>
            <w:tcW w:w="1473" w:type="dxa"/>
            <w:tcBorders>
              <w:top w:val="nil"/>
              <w:left w:val="nil"/>
              <w:bottom w:val="single" w:sz="4" w:space="0" w:color="auto"/>
              <w:right w:val="nil"/>
            </w:tcBorders>
            <w:vAlign w:val="center"/>
          </w:tcPr>
          <w:p w14:paraId="5FCF7614" w14:textId="77777777" w:rsidR="00435265" w:rsidRDefault="00435265" w:rsidP="0041240D">
            <w:pPr>
              <w:spacing w:line="360" w:lineRule="auto"/>
              <w:jc w:val="center"/>
              <w:rPr>
                <w:rFonts w:ascii="Times New Roman" w:eastAsia="宋体" w:hAnsi="Times New Roman"/>
                <w:sz w:val="24"/>
              </w:rPr>
            </w:pPr>
            <w:r>
              <w:rPr>
                <w:rFonts w:ascii="Times New Roman" w:eastAsia="宋体" w:hAnsi="Times New Roman" w:hint="eastAsia"/>
                <w:sz w:val="24"/>
              </w:rPr>
              <w:t>H4</w:t>
            </w:r>
          </w:p>
        </w:tc>
        <w:tc>
          <w:tcPr>
            <w:tcW w:w="7139" w:type="dxa"/>
            <w:tcBorders>
              <w:top w:val="nil"/>
              <w:left w:val="nil"/>
              <w:bottom w:val="single" w:sz="4" w:space="0" w:color="auto"/>
              <w:right w:val="nil"/>
            </w:tcBorders>
            <w:vAlign w:val="center"/>
          </w:tcPr>
          <w:p w14:paraId="34F1BAA1" w14:textId="6E1DAF43" w:rsidR="00435265" w:rsidRDefault="00435265" w:rsidP="0041240D">
            <w:pPr>
              <w:spacing w:line="360" w:lineRule="auto"/>
              <w:rPr>
                <w:rFonts w:ascii="Times New Roman" w:eastAsia="宋体" w:hAnsi="Times New Roman"/>
                <w:sz w:val="24"/>
              </w:rPr>
            </w:pPr>
            <w:r>
              <w:rPr>
                <w:rFonts w:ascii="Times New Roman" w:eastAsia="宋体" w:hAnsi="Times New Roman" w:hint="eastAsia"/>
                <w:sz w:val="24"/>
              </w:rPr>
              <w:t>组织认同在差错管理氛围和员工建言行</w:t>
            </w:r>
            <w:proofErr w:type="gramStart"/>
            <w:r>
              <w:rPr>
                <w:rFonts w:ascii="Times New Roman" w:eastAsia="宋体" w:hAnsi="Times New Roman" w:hint="eastAsia"/>
                <w:sz w:val="24"/>
              </w:rPr>
              <w:t>为之间</w:t>
            </w:r>
            <w:proofErr w:type="gramEnd"/>
            <w:r>
              <w:rPr>
                <w:rFonts w:ascii="Times New Roman" w:eastAsia="宋体" w:hAnsi="Times New Roman" w:hint="eastAsia"/>
                <w:sz w:val="24"/>
              </w:rPr>
              <w:t>起中介作用。</w:t>
            </w:r>
          </w:p>
        </w:tc>
      </w:tr>
    </w:tbl>
    <w:p w14:paraId="0838EDB1" w14:textId="7C6515E3" w:rsidR="00D140DA" w:rsidRPr="00DA2B1D" w:rsidRDefault="00BA4441" w:rsidP="00435265">
      <w:pPr>
        <w:ind w:firstLine="430"/>
      </w:pPr>
      <w:r>
        <w:rPr>
          <w:rFonts w:ascii="黑体" w:hAnsi="黑体" w:cs="黑体" w:hint="eastAsia"/>
        </w:rPr>
        <w:br w:type="page"/>
      </w:r>
    </w:p>
    <w:p w14:paraId="0B035A59" w14:textId="1179F614" w:rsidR="00D140DA" w:rsidRDefault="00BA4441">
      <w:pPr>
        <w:pStyle w:val="1"/>
      </w:pPr>
      <w:r>
        <w:rPr>
          <w:rFonts w:hint="eastAsia"/>
        </w:rPr>
        <w:lastRenderedPageBreak/>
        <w:t>4</w:t>
      </w:r>
      <w:r w:rsidR="00574B83">
        <w:t xml:space="preserve"> </w:t>
      </w:r>
      <w:r w:rsidR="006237EC">
        <w:rPr>
          <w:rFonts w:hint="eastAsia"/>
        </w:rPr>
        <w:t>问卷设计与数据收集</w:t>
      </w:r>
    </w:p>
    <w:p w14:paraId="5AD420C9" w14:textId="31B1D2EA" w:rsidR="00D140DA" w:rsidRDefault="00BA4441" w:rsidP="00B96E0C">
      <w:pPr>
        <w:pStyle w:val="2"/>
      </w:pPr>
      <w:r>
        <w:rPr>
          <w:rFonts w:hint="eastAsia"/>
        </w:rPr>
        <w:t xml:space="preserve">4.1 </w:t>
      </w:r>
      <w:r>
        <w:rPr>
          <w:rFonts w:hint="eastAsia"/>
        </w:rPr>
        <w:t>问卷设计</w:t>
      </w:r>
      <w:r w:rsidR="006237EC">
        <w:rPr>
          <w:rFonts w:hint="eastAsia"/>
        </w:rPr>
        <w:t>与变量测量</w:t>
      </w:r>
    </w:p>
    <w:p w14:paraId="3847BA1A" w14:textId="718CBD76" w:rsidR="006237EC" w:rsidRDefault="006237EC" w:rsidP="006237EC">
      <w:pPr>
        <w:pStyle w:val="3"/>
      </w:pPr>
      <w:r>
        <w:t>4.1.1</w:t>
      </w:r>
      <w:r>
        <w:rPr>
          <w:rFonts w:hint="eastAsia"/>
        </w:rPr>
        <w:t>问卷设计</w:t>
      </w:r>
    </w:p>
    <w:p w14:paraId="03C229FD" w14:textId="4E1C3444" w:rsidR="00C06356" w:rsidRPr="006237EC" w:rsidRDefault="006A77C2" w:rsidP="006237EC">
      <w:pPr>
        <w:spacing w:line="360" w:lineRule="auto"/>
        <w:ind w:firstLineChars="200" w:firstLine="480"/>
        <w:rPr>
          <w:rFonts w:asciiTheme="minorEastAsia" w:hAnsiTheme="minorEastAsia"/>
          <w:sz w:val="24"/>
        </w:rPr>
      </w:pPr>
      <w:r w:rsidRPr="006237EC">
        <w:rPr>
          <w:rFonts w:asciiTheme="minorEastAsia" w:hAnsiTheme="minorEastAsia" w:hint="eastAsia"/>
          <w:sz w:val="24"/>
        </w:rPr>
        <w:t>本文</w:t>
      </w:r>
      <w:r w:rsidR="007104A5" w:rsidRPr="006237EC">
        <w:rPr>
          <w:rFonts w:asciiTheme="minorEastAsia" w:hAnsiTheme="minorEastAsia" w:hint="eastAsia"/>
          <w:sz w:val="24"/>
        </w:rPr>
        <w:t>在前人研究的基础上，试图厘清</w:t>
      </w:r>
      <w:r w:rsidRPr="006237EC">
        <w:rPr>
          <w:rFonts w:asciiTheme="minorEastAsia" w:hAnsiTheme="minorEastAsia" w:hint="eastAsia"/>
          <w:sz w:val="24"/>
        </w:rPr>
        <w:t>差错管理氛围、组织认同和员工建言行</w:t>
      </w:r>
      <w:proofErr w:type="gramStart"/>
      <w:r w:rsidRPr="006237EC">
        <w:rPr>
          <w:rFonts w:asciiTheme="minorEastAsia" w:hAnsiTheme="minorEastAsia" w:hint="eastAsia"/>
          <w:sz w:val="24"/>
        </w:rPr>
        <w:t>为之间</w:t>
      </w:r>
      <w:proofErr w:type="gramEnd"/>
      <w:r w:rsidRPr="006237EC">
        <w:rPr>
          <w:rFonts w:asciiTheme="minorEastAsia" w:hAnsiTheme="minorEastAsia" w:hint="eastAsia"/>
          <w:sz w:val="24"/>
        </w:rPr>
        <w:t>的关系。通过查阅相关资料，作者发现在以往的研究中已有学者设计出了成熟的量表，为保证本研究的可靠性和真实性，作者选取的有关差错管理氛围、组织认同和员工建言行为的量表均以李克特5点计分法作答，即作答时选“1”表示非常不同意，“2”表示不同意，“</w:t>
      </w:r>
      <w:r w:rsidRPr="006237EC">
        <w:rPr>
          <w:rFonts w:asciiTheme="minorEastAsia" w:hAnsiTheme="minorEastAsia"/>
          <w:sz w:val="24"/>
        </w:rPr>
        <w:t>3</w:t>
      </w:r>
      <w:r w:rsidRPr="006237EC">
        <w:rPr>
          <w:rFonts w:asciiTheme="minorEastAsia" w:hAnsiTheme="minorEastAsia" w:hint="eastAsia"/>
          <w:sz w:val="24"/>
        </w:rPr>
        <w:t>”表示一般，“</w:t>
      </w:r>
      <w:r w:rsidRPr="006237EC">
        <w:rPr>
          <w:rFonts w:asciiTheme="minorEastAsia" w:hAnsiTheme="minorEastAsia"/>
          <w:sz w:val="24"/>
        </w:rPr>
        <w:t>4</w:t>
      </w:r>
      <w:r w:rsidRPr="006237EC">
        <w:rPr>
          <w:rFonts w:asciiTheme="minorEastAsia" w:hAnsiTheme="minorEastAsia" w:hint="eastAsia"/>
          <w:sz w:val="24"/>
        </w:rPr>
        <w:t>”表示同意，“</w:t>
      </w:r>
      <w:r w:rsidRPr="006237EC">
        <w:rPr>
          <w:rFonts w:asciiTheme="minorEastAsia" w:hAnsiTheme="minorEastAsia"/>
          <w:sz w:val="24"/>
        </w:rPr>
        <w:t>5</w:t>
      </w:r>
      <w:r w:rsidRPr="006237EC">
        <w:rPr>
          <w:rFonts w:asciiTheme="minorEastAsia" w:hAnsiTheme="minorEastAsia" w:hint="eastAsia"/>
          <w:sz w:val="24"/>
        </w:rPr>
        <w:t>”表示非常同意。</w:t>
      </w:r>
    </w:p>
    <w:p w14:paraId="42ABA79E" w14:textId="6E94C8E1" w:rsidR="006A77C2" w:rsidRDefault="006A77C2" w:rsidP="006A77C2">
      <w:pPr>
        <w:spacing w:line="360" w:lineRule="auto"/>
        <w:ind w:firstLineChars="200" w:firstLine="480"/>
        <w:rPr>
          <w:rFonts w:ascii="Times New Roman" w:eastAsia="宋体" w:hAnsi="Times New Roman"/>
          <w:sz w:val="24"/>
        </w:rPr>
      </w:pPr>
      <w:r w:rsidRPr="006A77C2">
        <w:rPr>
          <w:rFonts w:ascii="Times New Roman" w:eastAsia="宋体" w:hAnsi="Times New Roman" w:hint="eastAsia"/>
          <w:sz w:val="24"/>
        </w:rPr>
        <w:t>另外，在问卷调查开始就对本次研究内容进行了简单介绍，包括本次问卷调查的目的等，用以确保被调查者明确此次调查的目的。问卷不仅包含了诸如被调查者年龄、性别、工作年限等基本信息，也包含了差错管理氛围、组织认同和员工建言行为三个维度的成熟量表，本问卷一共包含</w:t>
      </w:r>
      <w:r w:rsidRPr="006A77C2">
        <w:rPr>
          <w:rFonts w:ascii="Times New Roman" w:eastAsia="宋体" w:hAnsi="Times New Roman" w:hint="eastAsia"/>
          <w:sz w:val="24"/>
        </w:rPr>
        <w:t>3</w:t>
      </w:r>
      <w:r w:rsidR="006237EC">
        <w:rPr>
          <w:rFonts w:ascii="Times New Roman" w:eastAsia="宋体" w:hAnsi="Times New Roman"/>
          <w:sz w:val="24"/>
        </w:rPr>
        <w:t>9</w:t>
      </w:r>
      <w:r w:rsidRPr="006A77C2">
        <w:rPr>
          <w:rFonts w:ascii="Times New Roman" w:eastAsia="宋体" w:hAnsi="Times New Roman" w:hint="eastAsia"/>
          <w:sz w:val="24"/>
        </w:rPr>
        <w:t>个题项</w:t>
      </w:r>
      <w:r>
        <w:rPr>
          <w:rFonts w:ascii="Times New Roman" w:eastAsia="宋体" w:hAnsi="Times New Roman" w:hint="eastAsia"/>
          <w:sz w:val="24"/>
        </w:rPr>
        <w:t>。</w:t>
      </w:r>
    </w:p>
    <w:p w14:paraId="1F5F0329" w14:textId="5F16FC25" w:rsidR="006237EC" w:rsidRDefault="006237EC" w:rsidP="006237EC">
      <w:pPr>
        <w:pStyle w:val="3"/>
      </w:pPr>
      <w:r>
        <w:t>4.1.1</w:t>
      </w:r>
      <w:r>
        <w:rPr>
          <w:rFonts w:hint="eastAsia"/>
        </w:rPr>
        <w:t>差错管理氛围的测量</w:t>
      </w:r>
    </w:p>
    <w:p w14:paraId="271EE986" w14:textId="68A64B95" w:rsidR="00E34B23" w:rsidRPr="001530FD" w:rsidRDefault="006237EC" w:rsidP="00E34B23">
      <w:pPr>
        <w:spacing w:line="360" w:lineRule="auto"/>
        <w:ind w:firstLineChars="200" w:firstLine="480"/>
        <w:rPr>
          <w:rFonts w:ascii="宋体" w:eastAsia="宋体" w:hAnsi="宋体"/>
          <w:sz w:val="24"/>
        </w:rPr>
      </w:pPr>
      <w:r w:rsidRPr="001530FD">
        <w:rPr>
          <w:rFonts w:ascii="宋体" w:eastAsia="宋体" w:hAnsi="宋体" w:hint="eastAsia"/>
          <w:sz w:val="24"/>
        </w:rPr>
        <w:t>本研究将差错管理氛围作为因变量，根据前文对</w:t>
      </w:r>
      <w:r w:rsidR="00E34B23" w:rsidRPr="001530FD">
        <w:rPr>
          <w:rFonts w:ascii="宋体" w:eastAsia="宋体" w:hAnsi="宋体" w:hint="eastAsia"/>
          <w:sz w:val="24"/>
        </w:rPr>
        <w:t>该变量维度的划分，本文采用</w:t>
      </w:r>
      <w:proofErr w:type="spellStart"/>
      <w:r w:rsidR="00E34B23" w:rsidRPr="00D06B0D">
        <w:rPr>
          <w:rFonts w:ascii="Times New Roman" w:eastAsia="宋体" w:hAnsi="Times New Roman" w:cs="Times New Roman" w:hint="eastAsia"/>
          <w:sz w:val="24"/>
        </w:rPr>
        <w:t>Cigularov</w:t>
      </w:r>
      <w:proofErr w:type="spellEnd"/>
      <w:r w:rsidR="00E34B23" w:rsidRPr="00D06B0D">
        <w:rPr>
          <w:rFonts w:ascii="Times New Roman" w:eastAsia="宋体" w:hAnsi="Times New Roman" w:cs="Times New Roman" w:hint="eastAsia"/>
          <w:sz w:val="24"/>
        </w:rPr>
        <w:t xml:space="preserve"> </w:t>
      </w:r>
      <w:r w:rsidR="00E34B23" w:rsidRPr="00AC31F2">
        <w:rPr>
          <w:rFonts w:ascii="Times New Roman" w:eastAsia="宋体" w:hAnsi="Times New Roman" w:cs="Times New Roman" w:hint="eastAsia"/>
          <w:sz w:val="24"/>
        </w:rPr>
        <w:t>（</w:t>
      </w:r>
      <w:r w:rsidR="00E34B23" w:rsidRPr="00AC31F2">
        <w:rPr>
          <w:rFonts w:ascii="Times New Roman" w:eastAsia="宋体" w:hAnsi="Times New Roman" w:cs="Times New Roman" w:hint="eastAsia"/>
          <w:sz w:val="24"/>
        </w:rPr>
        <w:t>2010</w:t>
      </w:r>
      <w:r w:rsidR="00E34B23" w:rsidRPr="00AC31F2">
        <w:rPr>
          <w:rFonts w:ascii="Times New Roman" w:eastAsia="宋体" w:hAnsi="Times New Roman" w:cs="Times New Roman" w:hint="eastAsia"/>
          <w:sz w:val="24"/>
        </w:rPr>
        <w:t>）</w:t>
      </w:r>
      <w:r w:rsidR="00E34B23" w:rsidRPr="001530FD">
        <w:rPr>
          <w:rFonts w:ascii="宋体" w:eastAsia="宋体" w:hAnsi="宋体" w:hint="eastAsia"/>
          <w:sz w:val="24"/>
        </w:rPr>
        <w:t>等在</w:t>
      </w:r>
      <w:r w:rsidR="00E34B23" w:rsidRPr="00D06B0D">
        <w:rPr>
          <w:rFonts w:ascii="Times New Roman" w:eastAsia="宋体" w:hAnsi="Times New Roman" w:cs="Times New Roman" w:hint="eastAsia"/>
          <w:sz w:val="24"/>
        </w:rPr>
        <w:t>Van Dyck</w:t>
      </w:r>
      <w:r w:rsidR="00E34B23" w:rsidRPr="00AC31F2">
        <w:rPr>
          <w:rFonts w:ascii="Times New Roman" w:eastAsia="宋体" w:hAnsi="Times New Roman" w:cs="Times New Roman" w:hint="eastAsia"/>
          <w:sz w:val="24"/>
        </w:rPr>
        <w:t>（</w:t>
      </w:r>
      <w:r w:rsidR="00E34B23" w:rsidRPr="00AC31F2">
        <w:rPr>
          <w:rFonts w:ascii="Times New Roman" w:eastAsia="宋体" w:hAnsi="Times New Roman" w:cs="Times New Roman" w:hint="eastAsia"/>
          <w:sz w:val="24"/>
        </w:rPr>
        <w:t>2005</w:t>
      </w:r>
      <w:r w:rsidR="00E34B23" w:rsidRPr="00AC31F2">
        <w:rPr>
          <w:rFonts w:ascii="Times New Roman" w:eastAsia="宋体" w:hAnsi="Times New Roman" w:cs="Times New Roman" w:hint="eastAsia"/>
          <w:sz w:val="24"/>
        </w:rPr>
        <w:t>）</w:t>
      </w:r>
      <w:r w:rsidR="00E34B23" w:rsidRPr="001530FD">
        <w:rPr>
          <w:rFonts w:ascii="宋体" w:eastAsia="宋体" w:hAnsi="宋体" w:hint="eastAsia"/>
          <w:sz w:val="24"/>
        </w:rPr>
        <w:t>编制的量表的基础上，修订成包含</w:t>
      </w:r>
      <w:proofErr w:type="gramStart"/>
      <w:r w:rsidR="00E34B23" w:rsidRPr="001530FD">
        <w:rPr>
          <w:rFonts w:ascii="宋体" w:eastAsia="宋体" w:hAnsi="宋体" w:hint="eastAsia"/>
          <w:sz w:val="24"/>
        </w:rPr>
        <w:t>1</w:t>
      </w:r>
      <w:r w:rsidR="00E34B23" w:rsidRPr="001530FD">
        <w:rPr>
          <w:rFonts w:ascii="宋体" w:eastAsia="宋体" w:hAnsi="宋体"/>
          <w:sz w:val="24"/>
        </w:rPr>
        <w:t>7</w:t>
      </w:r>
      <w:r w:rsidR="00E34B23" w:rsidRPr="001530FD">
        <w:rPr>
          <w:rFonts w:ascii="宋体" w:eastAsia="宋体" w:hAnsi="宋体" w:hint="eastAsia"/>
          <w:sz w:val="24"/>
        </w:rPr>
        <w:t>个题项的</w:t>
      </w:r>
      <w:proofErr w:type="gramEnd"/>
      <w:r w:rsidR="00E34B23" w:rsidRPr="001530FD">
        <w:rPr>
          <w:rFonts w:ascii="宋体" w:eastAsia="宋体" w:hAnsi="宋体" w:hint="eastAsia"/>
          <w:sz w:val="24"/>
        </w:rPr>
        <w:t>量表，测量了4个因子，分别为差错沟通、差错思考、差错处理以及差错胜任。</w:t>
      </w:r>
    </w:p>
    <w:p w14:paraId="292D21A7" w14:textId="5B52969A" w:rsidR="001D7859" w:rsidRDefault="001D7859" w:rsidP="001D7859">
      <w:pPr>
        <w:spacing w:line="360" w:lineRule="auto"/>
        <w:jc w:val="center"/>
        <w:rPr>
          <w:rFonts w:ascii="黑体" w:eastAsia="黑体" w:hAnsi="宋体"/>
          <w:sz w:val="24"/>
        </w:rPr>
      </w:pPr>
      <w:r>
        <w:rPr>
          <w:rFonts w:ascii="黑体" w:eastAsia="黑体" w:hAnsi="宋体" w:hint="eastAsia"/>
          <w:sz w:val="24"/>
        </w:rPr>
        <w:t>表</w:t>
      </w:r>
      <w:r>
        <w:rPr>
          <w:rFonts w:ascii="黑体" w:eastAsia="黑体" w:hAnsi="宋体"/>
          <w:sz w:val="24"/>
        </w:rPr>
        <w:t>4</w:t>
      </w:r>
      <w:r>
        <w:rPr>
          <w:rFonts w:ascii="黑体" w:eastAsia="黑体" w:hAnsi="宋体" w:hint="eastAsia"/>
          <w:sz w:val="24"/>
        </w:rPr>
        <w:t>-1</w:t>
      </w:r>
      <w:r>
        <w:rPr>
          <w:rFonts w:ascii="黑体" w:eastAsia="黑体" w:hAnsi="宋体" w:hint="eastAsia"/>
          <w:color w:val="FF0000"/>
          <w:sz w:val="24"/>
        </w:rPr>
        <w:t xml:space="preserve"> </w:t>
      </w:r>
      <w:r>
        <w:rPr>
          <w:rFonts w:ascii="黑体" w:eastAsia="黑体" w:hAnsi="宋体" w:hint="eastAsia"/>
          <w:sz w:val="24"/>
        </w:rPr>
        <w:t>差错管理氛围量</w:t>
      </w:r>
      <w:r>
        <w:rPr>
          <w:rFonts w:ascii="黑体" w:eastAsia="黑体" w:hAnsi="宋体"/>
          <w:sz w:val="24"/>
        </w:rPr>
        <w:t>表</w:t>
      </w:r>
    </w:p>
    <w:tbl>
      <w:tblPr>
        <w:tblStyle w:val="a6"/>
        <w:tblpPr w:leftFromText="180" w:rightFromText="180" w:vertAnchor="text" w:horzAnchor="page" w:tblpX="1847" w:tblpY="178"/>
        <w:tblOverlap w:val="never"/>
        <w:tblW w:w="8612" w:type="dxa"/>
        <w:tblLayout w:type="fixed"/>
        <w:tblLook w:val="04A0" w:firstRow="1" w:lastRow="0" w:firstColumn="1" w:lastColumn="0" w:noHBand="0" w:noVBand="1"/>
      </w:tblPr>
      <w:tblGrid>
        <w:gridCol w:w="1473"/>
        <w:gridCol w:w="7139"/>
      </w:tblGrid>
      <w:tr w:rsidR="001D7859" w14:paraId="57C705BF" w14:textId="77777777" w:rsidTr="006C3EFC">
        <w:trPr>
          <w:trHeight w:val="513"/>
        </w:trPr>
        <w:tc>
          <w:tcPr>
            <w:tcW w:w="8612" w:type="dxa"/>
            <w:gridSpan w:val="2"/>
            <w:tcBorders>
              <w:top w:val="single" w:sz="12" w:space="0" w:color="auto"/>
              <w:left w:val="nil"/>
              <w:bottom w:val="single" w:sz="4" w:space="0" w:color="auto"/>
              <w:right w:val="nil"/>
            </w:tcBorders>
            <w:vAlign w:val="center"/>
          </w:tcPr>
          <w:p w14:paraId="4370C1C9" w14:textId="14A597C2" w:rsidR="001D7859" w:rsidRDefault="000055DC" w:rsidP="00905CC4">
            <w:pPr>
              <w:spacing w:line="360" w:lineRule="auto"/>
              <w:ind w:firstLineChars="200" w:firstLine="480"/>
              <w:rPr>
                <w:rFonts w:ascii="Times New Roman" w:eastAsia="宋体" w:hAnsi="Times New Roman"/>
                <w:sz w:val="24"/>
              </w:rPr>
            </w:pPr>
            <w:r>
              <w:rPr>
                <w:rFonts w:ascii="Times New Roman" w:eastAsia="宋体" w:hAnsi="Times New Roman" w:hint="eastAsia"/>
                <w:sz w:val="24"/>
              </w:rPr>
              <w:t>维度</w:t>
            </w:r>
            <w:r>
              <w:rPr>
                <w:rFonts w:ascii="Times New Roman" w:eastAsia="宋体" w:hAnsi="Times New Roman" w:hint="eastAsia"/>
                <w:sz w:val="24"/>
              </w:rPr>
              <w:t xml:space="preserve"> </w:t>
            </w:r>
            <w:r>
              <w:rPr>
                <w:rFonts w:ascii="Times New Roman" w:eastAsia="宋体" w:hAnsi="Times New Roman"/>
                <w:sz w:val="24"/>
              </w:rPr>
              <w:t xml:space="preserve">                     </w:t>
            </w:r>
            <w:proofErr w:type="gramStart"/>
            <w:r w:rsidR="00905CC4">
              <w:rPr>
                <w:rFonts w:ascii="Times New Roman" w:eastAsia="宋体" w:hAnsi="Times New Roman" w:hint="eastAsia"/>
                <w:sz w:val="24"/>
              </w:rPr>
              <w:t>题项</w:t>
            </w:r>
            <w:proofErr w:type="gramEnd"/>
            <w:r>
              <w:rPr>
                <w:rFonts w:ascii="Times New Roman" w:eastAsia="宋体" w:hAnsi="Times New Roman"/>
                <w:sz w:val="24"/>
              </w:rPr>
              <w:t xml:space="preserve">           </w:t>
            </w:r>
          </w:p>
        </w:tc>
      </w:tr>
      <w:tr w:rsidR="000055DC" w14:paraId="25612D4E" w14:textId="77777777" w:rsidTr="004966CB">
        <w:trPr>
          <w:trHeight w:val="493"/>
        </w:trPr>
        <w:tc>
          <w:tcPr>
            <w:tcW w:w="1473" w:type="dxa"/>
            <w:tcBorders>
              <w:top w:val="single" w:sz="4" w:space="0" w:color="auto"/>
              <w:left w:val="nil"/>
              <w:bottom w:val="nil"/>
              <w:right w:val="nil"/>
            </w:tcBorders>
            <w:vAlign w:val="center"/>
          </w:tcPr>
          <w:p w14:paraId="09346667" w14:textId="69F4CEFA" w:rsidR="000055DC" w:rsidRDefault="000055DC" w:rsidP="000055DC">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3A49341E" w14:textId="05DB0890" w:rsidR="000055DC" w:rsidRDefault="000055DC" w:rsidP="000055DC">
            <w:pPr>
              <w:spacing w:line="360" w:lineRule="auto"/>
              <w:rPr>
                <w:rFonts w:ascii="Times New Roman" w:eastAsia="宋体" w:hAnsi="Times New Roman"/>
                <w:sz w:val="24"/>
              </w:rPr>
            </w:pPr>
            <w:r>
              <w:rPr>
                <w:rFonts w:hint="eastAsia"/>
                <w:sz w:val="24"/>
              </w:rPr>
              <w:t>1</w:t>
            </w:r>
            <w:r>
              <w:rPr>
                <w:sz w:val="24"/>
              </w:rPr>
              <w:t>.</w:t>
            </w:r>
            <w:r>
              <w:rPr>
                <w:rFonts w:hint="eastAsia"/>
                <w:sz w:val="24"/>
              </w:rPr>
              <w:t>于我们团队而言</w:t>
            </w:r>
            <w:r>
              <w:rPr>
                <w:sz w:val="24"/>
              </w:rPr>
              <w:t>，差错对于改进工作过程非常有用</w:t>
            </w:r>
          </w:p>
        </w:tc>
      </w:tr>
      <w:tr w:rsidR="000055DC" w14:paraId="4CE58985" w14:textId="77777777" w:rsidTr="004966CB">
        <w:trPr>
          <w:trHeight w:val="507"/>
        </w:trPr>
        <w:tc>
          <w:tcPr>
            <w:tcW w:w="1473" w:type="dxa"/>
            <w:tcBorders>
              <w:top w:val="nil"/>
              <w:left w:val="nil"/>
              <w:bottom w:val="nil"/>
              <w:right w:val="nil"/>
            </w:tcBorders>
            <w:vAlign w:val="center"/>
          </w:tcPr>
          <w:p w14:paraId="1C13CAFA" w14:textId="0E6BE8DE" w:rsidR="000055DC" w:rsidRDefault="00905CC4" w:rsidP="000055DC">
            <w:pPr>
              <w:spacing w:line="360" w:lineRule="auto"/>
              <w:jc w:val="center"/>
              <w:rPr>
                <w:rFonts w:ascii="Times New Roman" w:eastAsia="宋体" w:hAnsi="Times New Roman"/>
                <w:sz w:val="24"/>
              </w:rPr>
            </w:pPr>
            <w:r>
              <w:rPr>
                <w:rFonts w:ascii="Times New Roman" w:eastAsia="宋体" w:hAnsi="Times New Roman" w:hint="eastAsia"/>
                <w:sz w:val="24"/>
              </w:rPr>
              <w:t>差错胜任</w:t>
            </w:r>
          </w:p>
        </w:tc>
        <w:tc>
          <w:tcPr>
            <w:tcW w:w="7139" w:type="dxa"/>
            <w:tcBorders>
              <w:top w:val="nil"/>
              <w:left w:val="nil"/>
              <w:bottom w:val="nil"/>
              <w:right w:val="nil"/>
            </w:tcBorders>
          </w:tcPr>
          <w:p w14:paraId="3E5E90CB" w14:textId="54CA95E1" w:rsidR="000055DC" w:rsidRDefault="000055DC" w:rsidP="000055DC">
            <w:pPr>
              <w:spacing w:line="360" w:lineRule="auto"/>
              <w:rPr>
                <w:rFonts w:ascii="Times New Roman" w:eastAsia="宋体" w:hAnsi="Times New Roman"/>
                <w:sz w:val="24"/>
              </w:rPr>
            </w:pPr>
            <w:r>
              <w:rPr>
                <w:rFonts w:hint="eastAsia"/>
                <w:sz w:val="24"/>
              </w:rPr>
              <w:t>2</w:t>
            </w:r>
            <w:r>
              <w:rPr>
                <w:sz w:val="24"/>
              </w:rPr>
              <w:t>.</w:t>
            </w:r>
            <w:r>
              <w:rPr>
                <w:sz w:val="24"/>
              </w:rPr>
              <w:t>在遇到差错</w:t>
            </w:r>
            <w:r>
              <w:rPr>
                <w:rFonts w:hint="eastAsia"/>
                <w:sz w:val="24"/>
              </w:rPr>
              <w:t>时</w:t>
            </w:r>
            <w:r>
              <w:rPr>
                <w:sz w:val="24"/>
              </w:rPr>
              <w:t>，我们团队会</w:t>
            </w:r>
            <w:r>
              <w:rPr>
                <w:rFonts w:hint="eastAsia"/>
                <w:sz w:val="24"/>
              </w:rPr>
              <w:t>尽力去改正</w:t>
            </w:r>
          </w:p>
        </w:tc>
      </w:tr>
      <w:tr w:rsidR="000055DC" w14:paraId="7329E6E2" w14:textId="77777777" w:rsidTr="004966CB">
        <w:trPr>
          <w:trHeight w:val="510"/>
        </w:trPr>
        <w:tc>
          <w:tcPr>
            <w:tcW w:w="1473" w:type="dxa"/>
            <w:tcBorders>
              <w:top w:val="nil"/>
              <w:left w:val="nil"/>
              <w:bottom w:val="nil"/>
              <w:right w:val="nil"/>
            </w:tcBorders>
            <w:vAlign w:val="center"/>
          </w:tcPr>
          <w:p w14:paraId="1CD9A1FD" w14:textId="108366C9"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64282540" w14:textId="33F6DA2E" w:rsidR="000055DC" w:rsidRDefault="000055DC" w:rsidP="000055DC">
            <w:pPr>
              <w:spacing w:line="360" w:lineRule="auto"/>
              <w:rPr>
                <w:rFonts w:ascii="Times New Roman" w:eastAsia="宋体" w:hAnsi="Times New Roman"/>
                <w:sz w:val="24"/>
              </w:rPr>
            </w:pPr>
            <w:r>
              <w:rPr>
                <w:rFonts w:hint="eastAsia"/>
                <w:sz w:val="24"/>
              </w:rPr>
              <w:t>3</w:t>
            </w:r>
            <w:r>
              <w:rPr>
                <w:sz w:val="24"/>
              </w:rPr>
              <w:t>.</w:t>
            </w:r>
            <w:r>
              <w:rPr>
                <w:sz w:val="24"/>
              </w:rPr>
              <w:t>在差错发生后，我们团队会对其进行彻底的分析</w:t>
            </w:r>
          </w:p>
        </w:tc>
      </w:tr>
      <w:tr w:rsidR="000055DC" w14:paraId="0EAF6AC5" w14:textId="77777777" w:rsidTr="000055DC">
        <w:trPr>
          <w:trHeight w:val="491"/>
        </w:trPr>
        <w:tc>
          <w:tcPr>
            <w:tcW w:w="1473" w:type="dxa"/>
            <w:tcBorders>
              <w:top w:val="nil"/>
              <w:left w:val="nil"/>
              <w:bottom w:val="single" w:sz="4" w:space="0" w:color="auto"/>
              <w:right w:val="nil"/>
            </w:tcBorders>
            <w:vAlign w:val="center"/>
          </w:tcPr>
          <w:p w14:paraId="298B55C1" w14:textId="6847BA53"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61658515" w14:textId="0D51506C" w:rsidR="000055DC" w:rsidRDefault="000055DC" w:rsidP="000055DC">
            <w:pPr>
              <w:spacing w:line="360" w:lineRule="auto"/>
              <w:rPr>
                <w:rFonts w:ascii="Times New Roman" w:eastAsia="宋体" w:hAnsi="Times New Roman"/>
                <w:sz w:val="24"/>
              </w:rPr>
            </w:pPr>
            <w:r>
              <w:rPr>
                <w:rFonts w:hint="eastAsia"/>
                <w:sz w:val="24"/>
              </w:rPr>
              <w:t>4</w:t>
            </w:r>
            <w:r>
              <w:rPr>
                <w:sz w:val="24"/>
              </w:rPr>
              <w:t>.</w:t>
            </w:r>
            <w:r>
              <w:rPr>
                <w:sz w:val="24"/>
              </w:rPr>
              <w:t>如果出现了差错，我们团队会花时间弄明白</w:t>
            </w:r>
          </w:p>
        </w:tc>
      </w:tr>
      <w:tr w:rsidR="000055DC" w14:paraId="517EFF7A" w14:textId="77777777" w:rsidTr="000055DC">
        <w:trPr>
          <w:trHeight w:val="491"/>
        </w:trPr>
        <w:tc>
          <w:tcPr>
            <w:tcW w:w="1473" w:type="dxa"/>
            <w:tcBorders>
              <w:top w:val="single" w:sz="4" w:space="0" w:color="auto"/>
              <w:left w:val="nil"/>
              <w:bottom w:val="nil"/>
              <w:right w:val="nil"/>
            </w:tcBorders>
            <w:vAlign w:val="center"/>
          </w:tcPr>
          <w:p w14:paraId="7B133BFA" w14:textId="77777777" w:rsidR="000055DC" w:rsidRDefault="000055DC" w:rsidP="000055DC">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2BF0D743" w14:textId="123690F4" w:rsidR="000055DC" w:rsidRDefault="000055DC" w:rsidP="000055DC">
            <w:pPr>
              <w:spacing w:line="360" w:lineRule="auto"/>
              <w:rPr>
                <w:sz w:val="24"/>
              </w:rPr>
            </w:pPr>
            <w:r>
              <w:rPr>
                <w:rFonts w:hint="eastAsia"/>
                <w:sz w:val="24"/>
              </w:rPr>
              <w:t>5</w:t>
            </w:r>
            <w:r>
              <w:rPr>
                <w:sz w:val="24"/>
              </w:rPr>
              <w:t>.</w:t>
            </w:r>
            <w:r>
              <w:rPr>
                <w:sz w:val="24"/>
              </w:rPr>
              <w:t>在差错发生之后，我们团队会仔细分析是什么导致了差错</w:t>
            </w:r>
          </w:p>
        </w:tc>
      </w:tr>
      <w:tr w:rsidR="000055DC" w14:paraId="2D1F6850" w14:textId="77777777" w:rsidTr="000055DC">
        <w:trPr>
          <w:trHeight w:val="491"/>
        </w:trPr>
        <w:tc>
          <w:tcPr>
            <w:tcW w:w="1473" w:type="dxa"/>
            <w:tcBorders>
              <w:top w:val="nil"/>
              <w:left w:val="nil"/>
              <w:bottom w:val="nil"/>
              <w:right w:val="nil"/>
            </w:tcBorders>
            <w:vAlign w:val="center"/>
          </w:tcPr>
          <w:p w14:paraId="101BD8DE"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52639577" w14:textId="77777777" w:rsidR="000055DC" w:rsidRDefault="000055DC" w:rsidP="000055DC">
            <w:pPr>
              <w:spacing w:line="360" w:lineRule="auto"/>
              <w:rPr>
                <w:sz w:val="24"/>
              </w:rPr>
            </w:pPr>
            <w:r>
              <w:rPr>
                <w:rFonts w:hint="eastAsia"/>
                <w:sz w:val="24"/>
              </w:rPr>
              <w:t>6</w:t>
            </w:r>
            <w:r>
              <w:rPr>
                <w:sz w:val="24"/>
              </w:rPr>
              <w:t>.</w:t>
            </w:r>
            <w:r>
              <w:rPr>
                <w:sz w:val="24"/>
              </w:rPr>
              <w:t>在我们团队中，大家会思考如何避免差错</w:t>
            </w:r>
          </w:p>
          <w:p w14:paraId="175B858E" w14:textId="5169D23E" w:rsidR="000055DC" w:rsidRDefault="000055DC" w:rsidP="000055DC">
            <w:pPr>
              <w:spacing w:line="360" w:lineRule="auto"/>
              <w:rPr>
                <w:sz w:val="24"/>
              </w:rPr>
            </w:pPr>
            <w:r>
              <w:rPr>
                <w:rFonts w:hint="eastAsia"/>
                <w:sz w:val="24"/>
              </w:rPr>
              <w:t>7</w:t>
            </w:r>
            <w:r>
              <w:rPr>
                <w:sz w:val="24"/>
              </w:rPr>
              <w:t>.</w:t>
            </w:r>
            <w:r>
              <w:rPr>
                <w:sz w:val="24"/>
              </w:rPr>
              <w:t>在我们组织中，成员们会思考如何避免差错</w:t>
            </w:r>
          </w:p>
        </w:tc>
      </w:tr>
      <w:tr w:rsidR="000055DC" w14:paraId="77C8545A" w14:textId="77777777" w:rsidTr="000055DC">
        <w:trPr>
          <w:trHeight w:val="491"/>
        </w:trPr>
        <w:tc>
          <w:tcPr>
            <w:tcW w:w="1473" w:type="dxa"/>
            <w:tcBorders>
              <w:top w:val="nil"/>
              <w:left w:val="nil"/>
              <w:bottom w:val="nil"/>
              <w:right w:val="nil"/>
            </w:tcBorders>
            <w:vAlign w:val="center"/>
          </w:tcPr>
          <w:p w14:paraId="28F182BB" w14:textId="32CED552" w:rsidR="000055DC" w:rsidRDefault="00905CC4" w:rsidP="000055DC">
            <w:pPr>
              <w:spacing w:line="360" w:lineRule="auto"/>
              <w:jc w:val="center"/>
              <w:rPr>
                <w:rFonts w:ascii="Times New Roman" w:eastAsia="宋体" w:hAnsi="Times New Roman"/>
                <w:sz w:val="24"/>
              </w:rPr>
            </w:pPr>
            <w:r>
              <w:rPr>
                <w:rFonts w:ascii="Times New Roman" w:eastAsia="宋体" w:hAnsi="Times New Roman" w:hint="eastAsia"/>
                <w:sz w:val="24"/>
              </w:rPr>
              <w:t>差错思考</w:t>
            </w:r>
          </w:p>
        </w:tc>
        <w:tc>
          <w:tcPr>
            <w:tcW w:w="7139" w:type="dxa"/>
            <w:tcBorders>
              <w:top w:val="nil"/>
              <w:left w:val="nil"/>
              <w:bottom w:val="nil"/>
              <w:right w:val="nil"/>
            </w:tcBorders>
          </w:tcPr>
          <w:p w14:paraId="54310637" w14:textId="63B37075" w:rsidR="000055DC" w:rsidRDefault="000055DC" w:rsidP="000055DC">
            <w:pPr>
              <w:spacing w:line="360" w:lineRule="auto"/>
              <w:rPr>
                <w:sz w:val="24"/>
              </w:rPr>
            </w:pPr>
            <w:r>
              <w:rPr>
                <w:sz w:val="24"/>
              </w:rPr>
              <w:t>8.</w:t>
            </w:r>
            <w:r>
              <w:rPr>
                <w:sz w:val="24"/>
              </w:rPr>
              <w:t>差错为后续工作提供了很多重要信息</w:t>
            </w:r>
          </w:p>
        </w:tc>
      </w:tr>
      <w:tr w:rsidR="000055DC" w14:paraId="078D700B" w14:textId="77777777" w:rsidTr="000055DC">
        <w:trPr>
          <w:trHeight w:val="491"/>
        </w:trPr>
        <w:tc>
          <w:tcPr>
            <w:tcW w:w="1473" w:type="dxa"/>
            <w:tcBorders>
              <w:top w:val="nil"/>
              <w:left w:val="nil"/>
              <w:bottom w:val="nil"/>
              <w:right w:val="nil"/>
            </w:tcBorders>
            <w:vAlign w:val="center"/>
          </w:tcPr>
          <w:p w14:paraId="5B5901DF"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00A9A78D" w14:textId="75EE33D5" w:rsidR="000055DC" w:rsidRDefault="000055DC" w:rsidP="000055DC">
            <w:pPr>
              <w:spacing w:line="360" w:lineRule="auto"/>
              <w:rPr>
                <w:sz w:val="24"/>
              </w:rPr>
            </w:pPr>
            <w:r>
              <w:rPr>
                <w:sz w:val="24"/>
              </w:rPr>
              <w:t>9.</w:t>
            </w:r>
            <w:r>
              <w:rPr>
                <w:sz w:val="24"/>
              </w:rPr>
              <w:t>差错有利于我们团队改进工作</w:t>
            </w:r>
          </w:p>
        </w:tc>
      </w:tr>
      <w:tr w:rsidR="000055DC" w14:paraId="400E2E4E" w14:textId="77777777" w:rsidTr="000055DC">
        <w:trPr>
          <w:trHeight w:val="491"/>
        </w:trPr>
        <w:tc>
          <w:tcPr>
            <w:tcW w:w="1473" w:type="dxa"/>
            <w:tcBorders>
              <w:top w:val="nil"/>
              <w:left w:val="nil"/>
              <w:bottom w:val="single" w:sz="4" w:space="0" w:color="auto"/>
              <w:right w:val="nil"/>
            </w:tcBorders>
            <w:vAlign w:val="center"/>
          </w:tcPr>
          <w:p w14:paraId="2BBA69B8"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2976725D" w14:textId="4E4771D5" w:rsidR="000055DC" w:rsidRDefault="000055DC" w:rsidP="000055DC">
            <w:pPr>
              <w:spacing w:line="360" w:lineRule="auto"/>
              <w:rPr>
                <w:sz w:val="24"/>
              </w:rPr>
            </w:pPr>
            <w:r>
              <w:rPr>
                <w:sz w:val="24"/>
              </w:rPr>
              <w:t>10.</w:t>
            </w:r>
            <w:r>
              <w:rPr>
                <w:sz w:val="24"/>
              </w:rPr>
              <w:t>当完成一个项目后，团队成员可以从错误中学到很多</w:t>
            </w:r>
          </w:p>
        </w:tc>
      </w:tr>
      <w:tr w:rsidR="000055DC" w14:paraId="71070B5C" w14:textId="77777777" w:rsidTr="000055DC">
        <w:trPr>
          <w:trHeight w:val="491"/>
        </w:trPr>
        <w:tc>
          <w:tcPr>
            <w:tcW w:w="1473" w:type="dxa"/>
            <w:tcBorders>
              <w:top w:val="single" w:sz="4" w:space="0" w:color="auto"/>
              <w:left w:val="nil"/>
              <w:bottom w:val="nil"/>
              <w:right w:val="nil"/>
            </w:tcBorders>
            <w:vAlign w:val="center"/>
          </w:tcPr>
          <w:p w14:paraId="29E33F14" w14:textId="77777777" w:rsidR="000055DC" w:rsidRDefault="000055DC" w:rsidP="000055DC">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0DF7A87A" w14:textId="1E62AB73" w:rsidR="000055DC" w:rsidRDefault="000055DC" w:rsidP="000055DC">
            <w:pPr>
              <w:spacing w:line="360" w:lineRule="auto"/>
              <w:rPr>
                <w:sz w:val="24"/>
              </w:rPr>
            </w:pPr>
            <w:r>
              <w:rPr>
                <w:rFonts w:hint="eastAsia"/>
                <w:sz w:val="24"/>
              </w:rPr>
              <w:t>1</w:t>
            </w:r>
            <w:r>
              <w:rPr>
                <w:sz w:val="24"/>
              </w:rPr>
              <w:t>1.</w:t>
            </w:r>
            <w:r>
              <w:rPr>
                <w:sz w:val="24"/>
              </w:rPr>
              <w:t>当我们自己无法改正差错时，会求助于同事</w:t>
            </w:r>
          </w:p>
        </w:tc>
      </w:tr>
      <w:tr w:rsidR="000055DC" w14:paraId="048A32F0" w14:textId="77777777" w:rsidTr="000055DC">
        <w:trPr>
          <w:trHeight w:val="491"/>
        </w:trPr>
        <w:tc>
          <w:tcPr>
            <w:tcW w:w="1473" w:type="dxa"/>
            <w:tcBorders>
              <w:top w:val="nil"/>
              <w:left w:val="nil"/>
              <w:bottom w:val="nil"/>
              <w:right w:val="nil"/>
            </w:tcBorders>
            <w:vAlign w:val="center"/>
          </w:tcPr>
          <w:p w14:paraId="364BCDB8"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151FEB15" w14:textId="2F1C25CE" w:rsidR="000055DC" w:rsidRDefault="000055DC" w:rsidP="000055DC">
            <w:pPr>
              <w:spacing w:line="360" w:lineRule="auto"/>
              <w:rPr>
                <w:sz w:val="24"/>
              </w:rPr>
            </w:pPr>
            <w:r>
              <w:rPr>
                <w:rFonts w:hint="eastAsia"/>
                <w:sz w:val="24"/>
              </w:rPr>
              <w:t>1</w:t>
            </w:r>
            <w:r>
              <w:rPr>
                <w:sz w:val="24"/>
              </w:rPr>
              <w:t>2.</w:t>
            </w:r>
            <w:r>
              <w:rPr>
                <w:sz w:val="24"/>
              </w:rPr>
              <w:t>当团队成员遇到差错后无法继续工作时，他们可以依靠别人</w:t>
            </w:r>
          </w:p>
        </w:tc>
      </w:tr>
      <w:tr w:rsidR="000055DC" w14:paraId="0764CE24" w14:textId="77777777" w:rsidTr="000055DC">
        <w:trPr>
          <w:trHeight w:val="491"/>
        </w:trPr>
        <w:tc>
          <w:tcPr>
            <w:tcW w:w="1473" w:type="dxa"/>
            <w:tcBorders>
              <w:top w:val="nil"/>
              <w:left w:val="nil"/>
              <w:bottom w:val="nil"/>
              <w:right w:val="nil"/>
            </w:tcBorders>
            <w:vAlign w:val="center"/>
          </w:tcPr>
          <w:p w14:paraId="44D0DE67" w14:textId="179C2C62" w:rsidR="000055DC" w:rsidRDefault="00905CC4" w:rsidP="000055DC">
            <w:pPr>
              <w:spacing w:line="360" w:lineRule="auto"/>
              <w:jc w:val="center"/>
              <w:rPr>
                <w:rFonts w:ascii="Times New Roman" w:eastAsia="宋体" w:hAnsi="Times New Roman"/>
                <w:sz w:val="24"/>
              </w:rPr>
            </w:pPr>
            <w:r>
              <w:rPr>
                <w:rFonts w:ascii="Times New Roman" w:eastAsia="宋体" w:hAnsi="Times New Roman" w:hint="eastAsia"/>
                <w:sz w:val="24"/>
              </w:rPr>
              <w:t>差错沟通</w:t>
            </w:r>
          </w:p>
        </w:tc>
        <w:tc>
          <w:tcPr>
            <w:tcW w:w="7139" w:type="dxa"/>
            <w:tcBorders>
              <w:top w:val="nil"/>
              <w:left w:val="nil"/>
              <w:bottom w:val="nil"/>
              <w:right w:val="nil"/>
            </w:tcBorders>
          </w:tcPr>
          <w:p w14:paraId="1BF0FE9F" w14:textId="536A0A0F" w:rsidR="000055DC" w:rsidRDefault="000055DC" w:rsidP="000055DC">
            <w:pPr>
              <w:spacing w:line="360" w:lineRule="auto"/>
              <w:rPr>
                <w:sz w:val="24"/>
              </w:rPr>
            </w:pPr>
            <w:r>
              <w:rPr>
                <w:rFonts w:hint="eastAsia"/>
                <w:sz w:val="24"/>
              </w:rPr>
              <w:t>1</w:t>
            </w:r>
            <w:r>
              <w:rPr>
                <w:sz w:val="24"/>
              </w:rPr>
              <w:t>3.</w:t>
            </w:r>
            <w:r>
              <w:rPr>
                <w:sz w:val="24"/>
              </w:rPr>
              <w:t>当团队成员犯了差错，他们可以向别人寻求如何进行后续工作的建议</w:t>
            </w:r>
          </w:p>
        </w:tc>
      </w:tr>
      <w:tr w:rsidR="000055DC" w14:paraId="6857A839" w14:textId="77777777" w:rsidTr="000055DC">
        <w:trPr>
          <w:trHeight w:val="491"/>
        </w:trPr>
        <w:tc>
          <w:tcPr>
            <w:tcW w:w="1473" w:type="dxa"/>
            <w:tcBorders>
              <w:top w:val="nil"/>
              <w:left w:val="nil"/>
              <w:bottom w:val="single" w:sz="4" w:space="0" w:color="auto"/>
              <w:right w:val="nil"/>
            </w:tcBorders>
            <w:vAlign w:val="center"/>
          </w:tcPr>
          <w:p w14:paraId="4144ED48"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0C4FB176" w14:textId="41733BFA" w:rsidR="000055DC" w:rsidRDefault="000055DC" w:rsidP="000055DC">
            <w:pPr>
              <w:spacing w:line="360" w:lineRule="auto"/>
              <w:rPr>
                <w:sz w:val="24"/>
              </w:rPr>
            </w:pPr>
            <w:r>
              <w:rPr>
                <w:rFonts w:hint="eastAsia"/>
                <w:sz w:val="24"/>
              </w:rPr>
              <w:t>1</w:t>
            </w:r>
            <w:r>
              <w:rPr>
                <w:sz w:val="24"/>
              </w:rPr>
              <w:t>4.</w:t>
            </w:r>
            <w:r>
              <w:rPr>
                <w:sz w:val="24"/>
              </w:rPr>
              <w:t>当有人犯了差错时，</w:t>
            </w:r>
            <w:r>
              <w:rPr>
                <w:sz w:val="24"/>
              </w:rPr>
              <w:t>TA</w:t>
            </w:r>
            <w:r>
              <w:rPr>
                <w:sz w:val="24"/>
              </w:rPr>
              <w:t>会和团队中的其他成员分享，这样他们就不会再犯同样的错误</w:t>
            </w:r>
          </w:p>
        </w:tc>
      </w:tr>
      <w:tr w:rsidR="000055DC" w14:paraId="4D16A50E" w14:textId="77777777" w:rsidTr="000055DC">
        <w:trPr>
          <w:trHeight w:val="491"/>
        </w:trPr>
        <w:tc>
          <w:tcPr>
            <w:tcW w:w="1473" w:type="dxa"/>
            <w:tcBorders>
              <w:top w:val="single" w:sz="4" w:space="0" w:color="auto"/>
              <w:left w:val="nil"/>
              <w:bottom w:val="nil"/>
              <w:right w:val="nil"/>
            </w:tcBorders>
            <w:vAlign w:val="center"/>
          </w:tcPr>
          <w:p w14:paraId="05DD80EE" w14:textId="77777777" w:rsidR="000055DC" w:rsidRDefault="000055DC" w:rsidP="000055DC">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1DA7E55B" w14:textId="46F36D9E" w:rsidR="000055DC" w:rsidRDefault="000055DC" w:rsidP="000055DC">
            <w:pPr>
              <w:spacing w:line="360" w:lineRule="auto"/>
              <w:rPr>
                <w:sz w:val="24"/>
              </w:rPr>
            </w:pPr>
            <w:r>
              <w:rPr>
                <w:rFonts w:hint="eastAsia"/>
                <w:sz w:val="24"/>
              </w:rPr>
              <w:t>1</w:t>
            </w:r>
            <w:r>
              <w:rPr>
                <w:sz w:val="24"/>
              </w:rPr>
              <w:t>1.</w:t>
            </w:r>
            <w:r>
              <w:rPr>
                <w:sz w:val="24"/>
              </w:rPr>
              <w:t>当差错发生时，我们团队知道如何纠正它</w:t>
            </w:r>
          </w:p>
        </w:tc>
      </w:tr>
      <w:tr w:rsidR="000055DC" w14:paraId="26DF593E" w14:textId="77777777" w:rsidTr="000055DC">
        <w:trPr>
          <w:trHeight w:val="491"/>
        </w:trPr>
        <w:tc>
          <w:tcPr>
            <w:tcW w:w="1473" w:type="dxa"/>
            <w:tcBorders>
              <w:top w:val="nil"/>
              <w:left w:val="nil"/>
              <w:bottom w:val="nil"/>
              <w:right w:val="nil"/>
            </w:tcBorders>
            <w:vAlign w:val="center"/>
          </w:tcPr>
          <w:p w14:paraId="78C6F17C" w14:textId="2ECC7EE2" w:rsidR="000055DC" w:rsidRDefault="00905CC4" w:rsidP="000055DC">
            <w:pPr>
              <w:spacing w:line="360" w:lineRule="auto"/>
              <w:jc w:val="center"/>
              <w:rPr>
                <w:rFonts w:ascii="Times New Roman" w:eastAsia="宋体" w:hAnsi="Times New Roman"/>
                <w:sz w:val="24"/>
              </w:rPr>
            </w:pPr>
            <w:r>
              <w:rPr>
                <w:rFonts w:ascii="Times New Roman" w:eastAsia="宋体" w:hAnsi="Times New Roman" w:hint="eastAsia"/>
                <w:sz w:val="24"/>
              </w:rPr>
              <w:t>差错处理</w:t>
            </w:r>
          </w:p>
        </w:tc>
        <w:tc>
          <w:tcPr>
            <w:tcW w:w="7139" w:type="dxa"/>
            <w:tcBorders>
              <w:top w:val="nil"/>
              <w:left w:val="nil"/>
              <w:bottom w:val="nil"/>
              <w:right w:val="nil"/>
            </w:tcBorders>
          </w:tcPr>
          <w:p w14:paraId="032B155E" w14:textId="03C11A3F" w:rsidR="000055DC" w:rsidRDefault="000055DC" w:rsidP="000055DC">
            <w:pPr>
              <w:spacing w:line="360" w:lineRule="auto"/>
              <w:rPr>
                <w:sz w:val="24"/>
              </w:rPr>
            </w:pPr>
            <w:r>
              <w:rPr>
                <w:rFonts w:hint="eastAsia"/>
                <w:sz w:val="24"/>
              </w:rPr>
              <w:t>1</w:t>
            </w:r>
            <w:r>
              <w:rPr>
                <w:sz w:val="24"/>
              </w:rPr>
              <w:t>2.</w:t>
            </w:r>
            <w:r>
              <w:rPr>
                <w:sz w:val="24"/>
              </w:rPr>
              <w:t>一旦差错发生，我们团队会立刻纠正它</w:t>
            </w:r>
          </w:p>
        </w:tc>
      </w:tr>
      <w:tr w:rsidR="000055DC" w14:paraId="0C0119FC" w14:textId="77777777" w:rsidTr="000055DC">
        <w:trPr>
          <w:trHeight w:val="491"/>
        </w:trPr>
        <w:tc>
          <w:tcPr>
            <w:tcW w:w="1473" w:type="dxa"/>
            <w:tcBorders>
              <w:top w:val="nil"/>
              <w:left w:val="nil"/>
              <w:bottom w:val="single" w:sz="4" w:space="0" w:color="auto"/>
              <w:right w:val="nil"/>
            </w:tcBorders>
            <w:vAlign w:val="center"/>
          </w:tcPr>
          <w:p w14:paraId="616F6BCD" w14:textId="77777777" w:rsidR="000055DC" w:rsidRDefault="000055DC" w:rsidP="000055DC">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0A8784DF" w14:textId="2218A02E" w:rsidR="000055DC" w:rsidRDefault="000055DC" w:rsidP="000055DC">
            <w:pPr>
              <w:spacing w:line="360" w:lineRule="auto"/>
              <w:rPr>
                <w:sz w:val="24"/>
              </w:rPr>
            </w:pPr>
            <w:r>
              <w:rPr>
                <w:rFonts w:hint="eastAsia"/>
                <w:sz w:val="24"/>
              </w:rPr>
              <w:t>1</w:t>
            </w:r>
            <w:r>
              <w:rPr>
                <w:sz w:val="24"/>
              </w:rPr>
              <w:t>3.</w:t>
            </w:r>
            <w:r>
              <w:rPr>
                <w:sz w:val="24"/>
              </w:rPr>
              <w:t>尽管发生差错，我们团队也不会放弃最终的目标</w:t>
            </w:r>
          </w:p>
        </w:tc>
      </w:tr>
    </w:tbl>
    <w:p w14:paraId="4EAE7B21" w14:textId="364F03E3" w:rsidR="00E34B23" w:rsidRPr="001D7859" w:rsidRDefault="00E34B23" w:rsidP="007B216B">
      <w:pPr>
        <w:spacing w:line="360" w:lineRule="auto"/>
        <w:rPr>
          <w:rFonts w:ascii="Times New Roman" w:eastAsia="宋体" w:hAnsi="Times New Roman"/>
          <w:sz w:val="24"/>
        </w:rPr>
      </w:pPr>
    </w:p>
    <w:p w14:paraId="2A0B5CBE" w14:textId="408D202A" w:rsidR="00E34B23" w:rsidRDefault="00E34B23" w:rsidP="00E34B23">
      <w:pPr>
        <w:pStyle w:val="3"/>
      </w:pPr>
      <w:r>
        <w:t>4.1.1</w:t>
      </w:r>
      <w:r>
        <w:rPr>
          <w:rFonts w:hint="eastAsia"/>
        </w:rPr>
        <w:t>组织认同的测量</w:t>
      </w:r>
    </w:p>
    <w:p w14:paraId="0117D00A" w14:textId="54B2E0FC" w:rsidR="00905CC4" w:rsidRPr="001530FD" w:rsidRDefault="00905CC4" w:rsidP="001530FD">
      <w:pPr>
        <w:spacing w:line="360" w:lineRule="auto"/>
        <w:ind w:firstLineChars="200" w:firstLine="480"/>
        <w:rPr>
          <w:rFonts w:ascii="宋体" w:eastAsia="宋体" w:hAnsi="宋体"/>
          <w:sz w:val="24"/>
        </w:rPr>
      </w:pPr>
      <w:r w:rsidRPr="001530FD">
        <w:rPr>
          <w:rFonts w:ascii="宋体" w:eastAsia="宋体" w:hAnsi="宋体" w:hint="eastAsia"/>
          <w:sz w:val="24"/>
        </w:rPr>
        <w:t>本文将组织认同作为中介变量，使用</w:t>
      </w:r>
      <w:proofErr w:type="spellStart"/>
      <w:r w:rsidRPr="00AC31F2">
        <w:rPr>
          <w:rFonts w:ascii="Times New Roman" w:eastAsia="宋体" w:hAnsi="Times New Roman" w:cs="Times New Roman"/>
          <w:sz w:val="24"/>
        </w:rPr>
        <w:t>Ashforth</w:t>
      </w:r>
      <w:proofErr w:type="spellEnd"/>
      <w:r w:rsidRPr="00AC31F2">
        <w:rPr>
          <w:rFonts w:ascii="Times New Roman" w:eastAsia="宋体" w:hAnsi="Times New Roman" w:cs="Times New Roman"/>
          <w:sz w:val="24"/>
        </w:rPr>
        <w:t xml:space="preserve"> </w:t>
      </w:r>
      <w:r w:rsidRPr="001530FD">
        <w:rPr>
          <w:rFonts w:ascii="宋体" w:eastAsia="宋体" w:hAnsi="宋体"/>
          <w:sz w:val="24"/>
        </w:rPr>
        <w:t>所设计的量表</w:t>
      </w:r>
      <w:r w:rsidRPr="001530FD">
        <w:rPr>
          <w:rFonts w:ascii="宋体" w:eastAsia="宋体" w:hAnsi="宋体" w:hint="eastAsia"/>
          <w:sz w:val="24"/>
        </w:rPr>
        <w:t>，</w:t>
      </w:r>
      <w:r w:rsidRPr="001530FD">
        <w:rPr>
          <w:rFonts w:ascii="宋体" w:eastAsia="宋体" w:hAnsi="宋体"/>
          <w:sz w:val="24"/>
        </w:rPr>
        <w:t xml:space="preserve">量表一共包括 6 </w:t>
      </w:r>
      <w:proofErr w:type="gramStart"/>
      <w:r w:rsidRPr="001530FD">
        <w:rPr>
          <w:rFonts w:ascii="宋体" w:eastAsia="宋体" w:hAnsi="宋体"/>
          <w:sz w:val="24"/>
        </w:rPr>
        <w:t>个</w:t>
      </w:r>
      <w:proofErr w:type="gramEnd"/>
      <w:r w:rsidRPr="001530FD">
        <w:rPr>
          <w:rFonts w:ascii="宋体" w:eastAsia="宋体" w:hAnsi="宋体"/>
          <w:sz w:val="24"/>
        </w:rPr>
        <w:t>题项</w:t>
      </w:r>
      <w:r w:rsidRPr="001530FD">
        <w:rPr>
          <w:rFonts w:ascii="宋体" w:eastAsia="宋体" w:hAnsi="宋体" w:hint="eastAsia"/>
          <w:sz w:val="24"/>
        </w:rPr>
        <w:t>。</w:t>
      </w:r>
    </w:p>
    <w:p w14:paraId="331C305A" w14:textId="785569CB" w:rsidR="00905CC4" w:rsidRDefault="00905CC4" w:rsidP="00905CC4">
      <w:pPr>
        <w:spacing w:line="360" w:lineRule="auto"/>
        <w:jc w:val="center"/>
        <w:rPr>
          <w:rFonts w:ascii="黑体" w:eastAsia="黑体" w:hAnsi="宋体"/>
          <w:sz w:val="24"/>
        </w:rPr>
      </w:pPr>
      <w:r>
        <w:rPr>
          <w:rFonts w:ascii="黑体" w:eastAsia="黑体" w:hAnsi="宋体" w:hint="eastAsia"/>
          <w:sz w:val="24"/>
        </w:rPr>
        <w:t>表</w:t>
      </w:r>
      <w:r>
        <w:rPr>
          <w:rFonts w:ascii="黑体" w:eastAsia="黑体" w:hAnsi="宋体"/>
          <w:sz w:val="24"/>
        </w:rPr>
        <w:t>4</w:t>
      </w:r>
      <w:r>
        <w:rPr>
          <w:rFonts w:ascii="黑体" w:eastAsia="黑体" w:hAnsi="宋体" w:hint="eastAsia"/>
          <w:sz w:val="24"/>
        </w:rPr>
        <w:t>-</w:t>
      </w:r>
      <w:r>
        <w:rPr>
          <w:rFonts w:ascii="黑体" w:eastAsia="黑体" w:hAnsi="宋体"/>
          <w:sz w:val="24"/>
        </w:rPr>
        <w:t>2</w:t>
      </w:r>
      <w:r>
        <w:rPr>
          <w:rFonts w:ascii="黑体" w:eastAsia="黑体" w:hAnsi="宋体" w:hint="eastAsia"/>
          <w:color w:val="FF0000"/>
          <w:sz w:val="24"/>
        </w:rPr>
        <w:t xml:space="preserve"> </w:t>
      </w:r>
      <w:r>
        <w:rPr>
          <w:rFonts w:ascii="黑体" w:eastAsia="黑体" w:hAnsi="宋体" w:hint="eastAsia"/>
          <w:sz w:val="24"/>
        </w:rPr>
        <w:t>组织认同量表</w:t>
      </w:r>
    </w:p>
    <w:tbl>
      <w:tblPr>
        <w:tblStyle w:val="a6"/>
        <w:tblpPr w:leftFromText="180" w:rightFromText="180" w:vertAnchor="text" w:horzAnchor="page" w:tblpX="1847" w:tblpY="178"/>
        <w:tblOverlap w:val="never"/>
        <w:tblW w:w="8612" w:type="dxa"/>
        <w:tblLayout w:type="fixed"/>
        <w:tblLook w:val="04A0" w:firstRow="1" w:lastRow="0" w:firstColumn="1" w:lastColumn="0" w:noHBand="0" w:noVBand="1"/>
      </w:tblPr>
      <w:tblGrid>
        <w:gridCol w:w="1473"/>
        <w:gridCol w:w="7139"/>
      </w:tblGrid>
      <w:tr w:rsidR="00905CC4" w14:paraId="1D72A2A9" w14:textId="77777777" w:rsidTr="006C3EFC">
        <w:trPr>
          <w:trHeight w:val="513"/>
        </w:trPr>
        <w:tc>
          <w:tcPr>
            <w:tcW w:w="8612" w:type="dxa"/>
            <w:gridSpan w:val="2"/>
            <w:tcBorders>
              <w:top w:val="single" w:sz="12" w:space="0" w:color="auto"/>
              <w:left w:val="nil"/>
              <w:bottom w:val="single" w:sz="4" w:space="0" w:color="auto"/>
              <w:right w:val="nil"/>
            </w:tcBorders>
            <w:vAlign w:val="center"/>
          </w:tcPr>
          <w:p w14:paraId="5B77C94E" w14:textId="6982FA6E" w:rsidR="00905CC4" w:rsidRDefault="00905CC4" w:rsidP="00905CC4">
            <w:pPr>
              <w:spacing w:line="360" w:lineRule="auto"/>
              <w:ind w:firstLineChars="200" w:firstLine="480"/>
              <w:rPr>
                <w:rFonts w:ascii="Times New Roman" w:eastAsia="宋体" w:hAnsi="Times New Roman"/>
                <w:sz w:val="24"/>
              </w:rPr>
            </w:pPr>
            <w:r>
              <w:rPr>
                <w:rFonts w:ascii="Times New Roman" w:eastAsia="宋体" w:hAnsi="Times New Roman" w:hint="eastAsia"/>
                <w:sz w:val="24"/>
              </w:rPr>
              <w:t>维度</w:t>
            </w:r>
            <w:r>
              <w:rPr>
                <w:rFonts w:ascii="Times New Roman" w:eastAsia="宋体" w:hAnsi="Times New Roman" w:hint="eastAsia"/>
                <w:sz w:val="24"/>
              </w:rPr>
              <w:t xml:space="preserve"> </w:t>
            </w:r>
            <w:r>
              <w:rPr>
                <w:rFonts w:ascii="Times New Roman" w:eastAsia="宋体" w:hAnsi="Times New Roman"/>
                <w:sz w:val="24"/>
              </w:rPr>
              <w:t xml:space="preserve">                       </w:t>
            </w:r>
            <w:proofErr w:type="gramStart"/>
            <w:r>
              <w:rPr>
                <w:rFonts w:ascii="Times New Roman" w:eastAsia="宋体" w:hAnsi="Times New Roman" w:hint="eastAsia"/>
                <w:sz w:val="24"/>
              </w:rPr>
              <w:t>题项</w:t>
            </w:r>
            <w:proofErr w:type="gramEnd"/>
          </w:p>
        </w:tc>
      </w:tr>
      <w:tr w:rsidR="00DF70BD" w14:paraId="60DDA432" w14:textId="77777777" w:rsidTr="004C1637">
        <w:trPr>
          <w:trHeight w:val="493"/>
        </w:trPr>
        <w:tc>
          <w:tcPr>
            <w:tcW w:w="1473" w:type="dxa"/>
            <w:tcBorders>
              <w:top w:val="single" w:sz="4" w:space="0" w:color="auto"/>
              <w:left w:val="nil"/>
              <w:bottom w:val="nil"/>
              <w:right w:val="nil"/>
            </w:tcBorders>
            <w:vAlign w:val="center"/>
          </w:tcPr>
          <w:p w14:paraId="51D6E165" w14:textId="78CEAC4C" w:rsidR="00DF70BD" w:rsidRDefault="00DF70BD" w:rsidP="00DF70BD">
            <w:pPr>
              <w:spacing w:line="360" w:lineRule="auto"/>
              <w:rPr>
                <w:rFonts w:ascii="Times New Roman" w:eastAsia="宋体" w:hAnsi="Times New Roman"/>
                <w:sz w:val="24"/>
              </w:rPr>
            </w:pPr>
          </w:p>
        </w:tc>
        <w:tc>
          <w:tcPr>
            <w:tcW w:w="7139" w:type="dxa"/>
            <w:tcBorders>
              <w:top w:val="single" w:sz="4" w:space="0" w:color="auto"/>
              <w:left w:val="nil"/>
              <w:bottom w:val="nil"/>
              <w:right w:val="nil"/>
            </w:tcBorders>
          </w:tcPr>
          <w:p w14:paraId="3B91BBC7" w14:textId="26037E6E" w:rsidR="00DF70BD" w:rsidRDefault="00DF70BD" w:rsidP="00DF70BD">
            <w:pPr>
              <w:spacing w:line="360" w:lineRule="auto"/>
              <w:rPr>
                <w:rFonts w:ascii="Times New Roman" w:eastAsia="宋体" w:hAnsi="Times New Roman"/>
                <w:sz w:val="24"/>
              </w:rPr>
            </w:pPr>
            <w:r>
              <w:rPr>
                <w:rFonts w:hint="eastAsia"/>
                <w:sz w:val="24"/>
              </w:rPr>
              <w:t>1</w:t>
            </w:r>
            <w:r>
              <w:rPr>
                <w:rFonts w:hint="eastAsia"/>
                <w:sz w:val="24"/>
              </w:rPr>
              <w:t>．</w:t>
            </w:r>
            <w:r>
              <w:rPr>
                <w:sz w:val="24"/>
              </w:rPr>
              <w:t>在有人对我所在的公司发表负面评论时我会感到难受</w:t>
            </w:r>
          </w:p>
        </w:tc>
      </w:tr>
      <w:tr w:rsidR="00DF70BD" w14:paraId="5FCBBBCC" w14:textId="77777777" w:rsidTr="004C1637">
        <w:trPr>
          <w:trHeight w:val="507"/>
        </w:trPr>
        <w:tc>
          <w:tcPr>
            <w:tcW w:w="1473" w:type="dxa"/>
            <w:tcBorders>
              <w:top w:val="nil"/>
              <w:left w:val="nil"/>
              <w:bottom w:val="nil"/>
              <w:right w:val="nil"/>
            </w:tcBorders>
            <w:vAlign w:val="center"/>
          </w:tcPr>
          <w:p w14:paraId="31F10960" w14:textId="05898F9E" w:rsidR="00DF70BD" w:rsidRDefault="00DF70BD" w:rsidP="00DF70BD">
            <w:pPr>
              <w:spacing w:line="360" w:lineRule="auto"/>
              <w:rPr>
                <w:rFonts w:ascii="Times New Roman" w:eastAsia="宋体" w:hAnsi="Times New Roman"/>
                <w:sz w:val="24"/>
              </w:rPr>
            </w:pPr>
          </w:p>
        </w:tc>
        <w:tc>
          <w:tcPr>
            <w:tcW w:w="7139" w:type="dxa"/>
            <w:tcBorders>
              <w:top w:val="nil"/>
              <w:left w:val="nil"/>
              <w:bottom w:val="nil"/>
              <w:right w:val="nil"/>
            </w:tcBorders>
          </w:tcPr>
          <w:p w14:paraId="07018158" w14:textId="3AB1B8A1" w:rsidR="00DF70BD" w:rsidRDefault="00DF70BD" w:rsidP="00DF70BD">
            <w:pPr>
              <w:spacing w:line="360" w:lineRule="auto"/>
              <w:rPr>
                <w:rFonts w:ascii="Times New Roman" w:eastAsia="宋体" w:hAnsi="Times New Roman"/>
                <w:sz w:val="24"/>
              </w:rPr>
            </w:pPr>
            <w:r>
              <w:rPr>
                <w:rFonts w:hint="eastAsia"/>
                <w:sz w:val="24"/>
              </w:rPr>
              <w:t>2</w:t>
            </w:r>
            <w:r>
              <w:rPr>
                <w:sz w:val="24"/>
              </w:rPr>
              <w:t>.</w:t>
            </w:r>
            <w:r>
              <w:rPr>
                <w:sz w:val="24"/>
              </w:rPr>
              <w:t>在我关心外界对我所在的公司的评价和态度</w:t>
            </w:r>
          </w:p>
        </w:tc>
      </w:tr>
      <w:tr w:rsidR="00DF70BD" w14:paraId="0CFBA142" w14:textId="77777777" w:rsidTr="004C1637">
        <w:trPr>
          <w:trHeight w:val="510"/>
        </w:trPr>
        <w:tc>
          <w:tcPr>
            <w:tcW w:w="1473" w:type="dxa"/>
            <w:tcBorders>
              <w:top w:val="nil"/>
              <w:left w:val="nil"/>
              <w:bottom w:val="nil"/>
              <w:right w:val="nil"/>
            </w:tcBorders>
            <w:vAlign w:val="center"/>
          </w:tcPr>
          <w:p w14:paraId="25F06F1B" w14:textId="33D869B7" w:rsidR="00DF70BD" w:rsidRDefault="00DF70BD" w:rsidP="00DF70BD">
            <w:pPr>
              <w:spacing w:line="360" w:lineRule="auto"/>
              <w:rPr>
                <w:rFonts w:ascii="Times New Roman" w:eastAsia="宋体" w:hAnsi="Times New Roman"/>
                <w:sz w:val="24"/>
              </w:rPr>
            </w:pPr>
            <w:r>
              <w:rPr>
                <w:rFonts w:ascii="Times New Roman" w:eastAsia="宋体" w:hAnsi="Times New Roman" w:hint="eastAsia"/>
                <w:sz w:val="24"/>
              </w:rPr>
              <w:t>组织认同</w:t>
            </w:r>
          </w:p>
        </w:tc>
        <w:tc>
          <w:tcPr>
            <w:tcW w:w="7139" w:type="dxa"/>
            <w:tcBorders>
              <w:top w:val="nil"/>
              <w:left w:val="nil"/>
              <w:bottom w:val="nil"/>
              <w:right w:val="nil"/>
            </w:tcBorders>
          </w:tcPr>
          <w:p w14:paraId="13E32B2A" w14:textId="036DDB93" w:rsidR="00DF70BD" w:rsidRDefault="00DF70BD" w:rsidP="00DF70BD">
            <w:pPr>
              <w:spacing w:line="360" w:lineRule="auto"/>
              <w:rPr>
                <w:rFonts w:ascii="Times New Roman" w:eastAsia="宋体" w:hAnsi="Times New Roman"/>
                <w:sz w:val="24"/>
              </w:rPr>
            </w:pPr>
            <w:r>
              <w:rPr>
                <w:rFonts w:hint="eastAsia"/>
                <w:sz w:val="24"/>
              </w:rPr>
              <w:t>3</w:t>
            </w:r>
            <w:r>
              <w:rPr>
                <w:sz w:val="24"/>
              </w:rPr>
              <w:t>.</w:t>
            </w:r>
            <w:r>
              <w:rPr>
                <w:sz w:val="24"/>
              </w:rPr>
              <w:t>当我提及所在公司时，我会称为</w:t>
            </w:r>
            <w:r>
              <w:rPr>
                <w:sz w:val="24"/>
              </w:rPr>
              <w:t>“</w:t>
            </w:r>
            <w:r>
              <w:rPr>
                <w:sz w:val="24"/>
              </w:rPr>
              <w:t>我们</w:t>
            </w:r>
            <w:r>
              <w:rPr>
                <w:sz w:val="24"/>
              </w:rPr>
              <w:t>”</w:t>
            </w:r>
          </w:p>
        </w:tc>
      </w:tr>
      <w:tr w:rsidR="00DF70BD" w14:paraId="1748E9CE" w14:textId="77777777" w:rsidTr="004C1637">
        <w:trPr>
          <w:trHeight w:val="491"/>
        </w:trPr>
        <w:tc>
          <w:tcPr>
            <w:tcW w:w="1473" w:type="dxa"/>
            <w:tcBorders>
              <w:top w:val="nil"/>
              <w:left w:val="nil"/>
              <w:bottom w:val="single" w:sz="4" w:space="0" w:color="auto"/>
              <w:right w:val="nil"/>
            </w:tcBorders>
            <w:vAlign w:val="center"/>
          </w:tcPr>
          <w:p w14:paraId="0F500DB1" w14:textId="77777777" w:rsidR="00DF70BD" w:rsidRDefault="00DF70BD" w:rsidP="00DF70BD">
            <w:pPr>
              <w:spacing w:line="360" w:lineRule="auto"/>
              <w:rPr>
                <w:rFonts w:ascii="Times New Roman" w:eastAsia="宋体" w:hAnsi="Times New Roman"/>
                <w:sz w:val="24"/>
              </w:rPr>
            </w:pPr>
          </w:p>
          <w:p w14:paraId="1BC3FFF2" w14:textId="77777777" w:rsidR="00DF70BD" w:rsidRDefault="00DF70BD" w:rsidP="00DF70BD">
            <w:pPr>
              <w:spacing w:line="360" w:lineRule="auto"/>
              <w:rPr>
                <w:rFonts w:ascii="Times New Roman" w:eastAsia="宋体" w:hAnsi="Times New Roman"/>
                <w:sz w:val="24"/>
              </w:rPr>
            </w:pPr>
          </w:p>
          <w:p w14:paraId="2C6620E4" w14:textId="0D29E85D" w:rsidR="00DF70BD" w:rsidRDefault="00DF70BD" w:rsidP="00DF70BD">
            <w:pPr>
              <w:spacing w:line="360" w:lineRule="auto"/>
              <w:rPr>
                <w:rFonts w:ascii="Times New Roman" w:eastAsia="宋体" w:hAnsi="Times New Roman"/>
                <w:sz w:val="24"/>
              </w:rPr>
            </w:pPr>
          </w:p>
        </w:tc>
        <w:tc>
          <w:tcPr>
            <w:tcW w:w="7139" w:type="dxa"/>
            <w:tcBorders>
              <w:top w:val="nil"/>
              <w:left w:val="nil"/>
              <w:bottom w:val="single" w:sz="4" w:space="0" w:color="auto"/>
              <w:right w:val="nil"/>
            </w:tcBorders>
          </w:tcPr>
          <w:p w14:paraId="64B33F51" w14:textId="08DD7000" w:rsidR="00DF70BD" w:rsidRDefault="00DF70BD" w:rsidP="00DF70BD">
            <w:pPr>
              <w:spacing w:line="360" w:lineRule="auto"/>
              <w:rPr>
                <w:sz w:val="24"/>
              </w:rPr>
            </w:pPr>
            <w:r>
              <w:rPr>
                <w:sz w:val="24"/>
              </w:rPr>
              <w:t>4.</w:t>
            </w:r>
            <w:r>
              <w:rPr>
                <w:sz w:val="24"/>
              </w:rPr>
              <w:t>我会将公司的成功看作自己的成功</w:t>
            </w:r>
          </w:p>
          <w:p w14:paraId="2E0CB4F6" w14:textId="5262566C" w:rsidR="00DF70BD" w:rsidRDefault="00DF70BD" w:rsidP="00DF70BD">
            <w:pPr>
              <w:spacing w:line="360" w:lineRule="auto"/>
              <w:rPr>
                <w:sz w:val="24"/>
              </w:rPr>
            </w:pPr>
            <w:r>
              <w:rPr>
                <w:rFonts w:hint="eastAsia"/>
                <w:sz w:val="24"/>
              </w:rPr>
              <w:t>5</w:t>
            </w:r>
            <w:r>
              <w:rPr>
                <w:sz w:val="24"/>
              </w:rPr>
              <w:t>.</w:t>
            </w:r>
            <w:r>
              <w:rPr>
                <w:sz w:val="24"/>
              </w:rPr>
              <w:t>当新闻媒体批评我的公司时，我会感到尴尬</w:t>
            </w:r>
          </w:p>
          <w:p w14:paraId="6508A258" w14:textId="38870A20" w:rsidR="00DF70BD" w:rsidRDefault="00DF70BD" w:rsidP="00DF70BD">
            <w:pPr>
              <w:spacing w:line="360" w:lineRule="auto"/>
              <w:rPr>
                <w:rFonts w:ascii="Times New Roman" w:eastAsia="宋体" w:hAnsi="Times New Roman"/>
                <w:sz w:val="24"/>
              </w:rPr>
            </w:pPr>
            <w:r>
              <w:rPr>
                <w:rFonts w:hint="eastAsia"/>
                <w:sz w:val="24"/>
              </w:rPr>
              <w:t>6</w:t>
            </w:r>
            <w:r>
              <w:rPr>
                <w:sz w:val="24"/>
              </w:rPr>
              <w:t>.</w:t>
            </w:r>
            <w:r>
              <w:rPr>
                <w:sz w:val="24"/>
              </w:rPr>
              <w:t>当别人赞美我所在的公司时，我会感到骄傲</w:t>
            </w:r>
          </w:p>
        </w:tc>
      </w:tr>
    </w:tbl>
    <w:p w14:paraId="546B4AAA" w14:textId="77777777" w:rsidR="00905CC4" w:rsidRPr="00905CC4" w:rsidRDefault="00905CC4" w:rsidP="00905CC4"/>
    <w:p w14:paraId="4BFCB726" w14:textId="3B519ED6" w:rsidR="00E34B23" w:rsidRDefault="00E34B23" w:rsidP="00E34B23">
      <w:pPr>
        <w:pStyle w:val="3"/>
      </w:pPr>
      <w:r>
        <w:lastRenderedPageBreak/>
        <w:t>4.1.1</w:t>
      </w:r>
      <w:r>
        <w:rPr>
          <w:rFonts w:hint="eastAsia"/>
        </w:rPr>
        <w:t>员工建言行为的测量</w:t>
      </w:r>
    </w:p>
    <w:p w14:paraId="353BA383" w14:textId="02A78AC2" w:rsidR="00E34B23" w:rsidRPr="001530FD" w:rsidRDefault="00DF70BD" w:rsidP="001530FD">
      <w:pPr>
        <w:spacing w:line="360" w:lineRule="auto"/>
        <w:ind w:firstLineChars="200" w:firstLine="480"/>
        <w:rPr>
          <w:rFonts w:ascii="宋体" w:eastAsia="宋体" w:hAnsi="宋体"/>
          <w:sz w:val="24"/>
        </w:rPr>
      </w:pPr>
      <w:r w:rsidRPr="001530FD">
        <w:rPr>
          <w:rFonts w:ascii="宋体" w:eastAsia="宋体" w:hAnsi="宋体" w:hint="eastAsia"/>
          <w:sz w:val="24"/>
        </w:rPr>
        <w:t>本文将员工建言行为作为因变量，采用</w:t>
      </w:r>
      <w:proofErr w:type="gramStart"/>
      <w:r w:rsidRPr="001530FD">
        <w:rPr>
          <w:rFonts w:ascii="宋体" w:eastAsia="宋体" w:hAnsi="宋体"/>
          <w:sz w:val="24"/>
        </w:rPr>
        <w:t>用</w:t>
      </w:r>
      <w:proofErr w:type="gramEnd"/>
      <w:r w:rsidRPr="00AC31F2">
        <w:rPr>
          <w:rFonts w:ascii="Times New Roman" w:eastAsia="宋体" w:hAnsi="Times New Roman" w:cs="Times New Roman"/>
          <w:sz w:val="24"/>
        </w:rPr>
        <w:t>Liang</w:t>
      </w:r>
      <w:r w:rsidRPr="001530FD">
        <w:rPr>
          <w:rFonts w:ascii="宋体" w:eastAsia="宋体" w:hAnsi="宋体"/>
          <w:sz w:val="24"/>
        </w:rPr>
        <w:t>等人所开发的二维度量表， 即分为促进</w:t>
      </w:r>
      <w:proofErr w:type="gramStart"/>
      <w:r w:rsidRPr="001530FD">
        <w:rPr>
          <w:rFonts w:ascii="宋体" w:eastAsia="宋体" w:hAnsi="宋体"/>
          <w:sz w:val="24"/>
        </w:rPr>
        <w:t>性员工</w:t>
      </w:r>
      <w:proofErr w:type="gramEnd"/>
      <w:r w:rsidRPr="001530FD">
        <w:rPr>
          <w:rFonts w:ascii="宋体" w:eastAsia="宋体" w:hAnsi="宋体"/>
          <w:sz w:val="24"/>
        </w:rPr>
        <w:t>建言行为和抑制性员工建言行为两个维度进行测量</w:t>
      </w:r>
      <w:r w:rsidRPr="001530FD">
        <w:rPr>
          <w:rFonts w:ascii="宋体" w:eastAsia="宋体" w:hAnsi="宋体" w:hint="eastAsia"/>
          <w:sz w:val="24"/>
        </w:rPr>
        <w:t>。</w:t>
      </w:r>
      <w:r w:rsidR="00451DED" w:rsidRPr="001530FD">
        <w:rPr>
          <w:rFonts w:ascii="宋体" w:eastAsia="宋体" w:hAnsi="宋体" w:hint="eastAsia"/>
          <w:sz w:val="24"/>
        </w:rPr>
        <w:t>该量表一共包含1</w:t>
      </w:r>
      <w:r w:rsidR="00451DED" w:rsidRPr="001530FD">
        <w:rPr>
          <w:rFonts w:ascii="宋体" w:eastAsia="宋体" w:hAnsi="宋体"/>
          <w:sz w:val="24"/>
        </w:rPr>
        <w:t>1</w:t>
      </w:r>
      <w:r w:rsidR="00451DED" w:rsidRPr="001530FD">
        <w:rPr>
          <w:rFonts w:ascii="宋体" w:eastAsia="宋体" w:hAnsi="宋体" w:hint="eastAsia"/>
          <w:sz w:val="24"/>
        </w:rPr>
        <w:t>个题项。</w:t>
      </w:r>
    </w:p>
    <w:p w14:paraId="63B6956A" w14:textId="6ECCD3C4" w:rsidR="00451DED" w:rsidRDefault="00451DED" w:rsidP="00451DED">
      <w:pPr>
        <w:spacing w:line="360" w:lineRule="auto"/>
        <w:jc w:val="center"/>
        <w:rPr>
          <w:rFonts w:ascii="黑体" w:eastAsia="黑体" w:hAnsi="宋体"/>
          <w:sz w:val="24"/>
        </w:rPr>
      </w:pPr>
      <w:r>
        <w:rPr>
          <w:rFonts w:ascii="黑体" w:eastAsia="黑体" w:hAnsi="宋体" w:hint="eastAsia"/>
          <w:sz w:val="24"/>
        </w:rPr>
        <w:t>表</w:t>
      </w:r>
      <w:r>
        <w:rPr>
          <w:rFonts w:ascii="黑体" w:eastAsia="黑体" w:hAnsi="宋体"/>
          <w:sz w:val="24"/>
        </w:rPr>
        <w:t xml:space="preserve">4-3 </w:t>
      </w:r>
      <w:r>
        <w:rPr>
          <w:rFonts w:ascii="黑体" w:eastAsia="黑体" w:hAnsi="宋体" w:hint="eastAsia"/>
          <w:sz w:val="24"/>
        </w:rPr>
        <w:t>员工建言行为量表</w:t>
      </w:r>
    </w:p>
    <w:tbl>
      <w:tblPr>
        <w:tblStyle w:val="a6"/>
        <w:tblpPr w:leftFromText="180" w:rightFromText="180" w:vertAnchor="text" w:horzAnchor="page" w:tblpX="1847" w:tblpY="178"/>
        <w:tblOverlap w:val="never"/>
        <w:tblW w:w="8612" w:type="dxa"/>
        <w:tblLayout w:type="fixed"/>
        <w:tblLook w:val="04A0" w:firstRow="1" w:lastRow="0" w:firstColumn="1" w:lastColumn="0" w:noHBand="0" w:noVBand="1"/>
      </w:tblPr>
      <w:tblGrid>
        <w:gridCol w:w="1473"/>
        <w:gridCol w:w="7139"/>
      </w:tblGrid>
      <w:tr w:rsidR="00451DED" w14:paraId="7F09F4BC" w14:textId="77777777" w:rsidTr="006C3EFC">
        <w:trPr>
          <w:trHeight w:val="513"/>
        </w:trPr>
        <w:tc>
          <w:tcPr>
            <w:tcW w:w="8612" w:type="dxa"/>
            <w:gridSpan w:val="2"/>
            <w:tcBorders>
              <w:top w:val="single" w:sz="12" w:space="0" w:color="auto"/>
              <w:left w:val="nil"/>
              <w:bottom w:val="single" w:sz="4" w:space="0" w:color="auto"/>
              <w:right w:val="nil"/>
            </w:tcBorders>
            <w:vAlign w:val="center"/>
          </w:tcPr>
          <w:p w14:paraId="6E8F0043" w14:textId="02B4760E" w:rsidR="00451DED" w:rsidRDefault="001530FD" w:rsidP="001530FD">
            <w:pPr>
              <w:spacing w:line="360" w:lineRule="auto"/>
              <w:ind w:firstLineChars="200" w:firstLine="480"/>
              <w:rPr>
                <w:rFonts w:ascii="Times New Roman" w:eastAsia="宋体" w:hAnsi="Times New Roman"/>
                <w:sz w:val="24"/>
              </w:rPr>
            </w:pPr>
            <w:r>
              <w:rPr>
                <w:rFonts w:ascii="Times New Roman" w:eastAsia="宋体" w:hAnsi="Times New Roman" w:hint="eastAsia"/>
                <w:sz w:val="24"/>
              </w:rPr>
              <w:t>维度</w:t>
            </w:r>
            <w:r>
              <w:rPr>
                <w:rFonts w:ascii="Times New Roman" w:eastAsia="宋体" w:hAnsi="Times New Roman" w:hint="eastAsia"/>
                <w:sz w:val="24"/>
              </w:rPr>
              <w:t xml:space="preserve"> </w:t>
            </w:r>
            <w:r>
              <w:rPr>
                <w:rFonts w:ascii="Times New Roman" w:eastAsia="宋体" w:hAnsi="Times New Roman"/>
                <w:sz w:val="24"/>
              </w:rPr>
              <w:t xml:space="preserve">                     </w:t>
            </w:r>
            <w:proofErr w:type="gramStart"/>
            <w:r>
              <w:rPr>
                <w:rFonts w:ascii="Times New Roman" w:eastAsia="宋体" w:hAnsi="Times New Roman" w:hint="eastAsia"/>
                <w:sz w:val="24"/>
              </w:rPr>
              <w:t>题项</w:t>
            </w:r>
            <w:proofErr w:type="gramEnd"/>
          </w:p>
        </w:tc>
      </w:tr>
      <w:tr w:rsidR="00451DED" w14:paraId="1E70BD2F" w14:textId="77777777" w:rsidTr="0019387E">
        <w:trPr>
          <w:trHeight w:val="493"/>
        </w:trPr>
        <w:tc>
          <w:tcPr>
            <w:tcW w:w="1473" w:type="dxa"/>
            <w:tcBorders>
              <w:top w:val="single" w:sz="4" w:space="0" w:color="auto"/>
              <w:left w:val="nil"/>
              <w:bottom w:val="nil"/>
              <w:right w:val="nil"/>
            </w:tcBorders>
            <w:vAlign w:val="center"/>
          </w:tcPr>
          <w:p w14:paraId="3BFECDCD" w14:textId="44F7A47A" w:rsidR="00451DED" w:rsidRDefault="00451DED" w:rsidP="00451DED">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392A14E7" w14:textId="12644357" w:rsidR="00451DED" w:rsidRDefault="00451DED" w:rsidP="00451DED">
            <w:pPr>
              <w:spacing w:line="360" w:lineRule="auto"/>
              <w:rPr>
                <w:rFonts w:ascii="Times New Roman" w:eastAsia="宋体" w:hAnsi="Times New Roman"/>
                <w:sz w:val="24"/>
              </w:rPr>
            </w:pPr>
            <w:r>
              <w:rPr>
                <w:rFonts w:hint="eastAsia"/>
                <w:sz w:val="24"/>
              </w:rPr>
              <w:t>1</w:t>
            </w:r>
            <w:r>
              <w:rPr>
                <w:sz w:val="24"/>
              </w:rPr>
              <w:t>.</w:t>
            </w:r>
            <w:r>
              <w:rPr>
                <w:sz w:val="24"/>
              </w:rPr>
              <w:t>我会积极提出有益于公司发展的新方案</w:t>
            </w:r>
          </w:p>
        </w:tc>
      </w:tr>
      <w:tr w:rsidR="00451DED" w14:paraId="18A06A3F" w14:textId="77777777" w:rsidTr="0019387E">
        <w:trPr>
          <w:trHeight w:val="507"/>
        </w:trPr>
        <w:tc>
          <w:tcPr>
            <w:tcW w:w="1473" w:type="dxa"/>
            <w:tcBorders>
              <w:top w:val="nil"/>
              <w:left w:val="nil"/>
              <w:bottom w:val="nil"/>
              <w:right w:val="nil"/>
            </w:tcBorders>
            <w:vAlign w:val="center"/>
          </w:tcPr>
          <w:p w14:paraId="661670B0" w14:textId="6A1D5E22"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05EE0E1F" w14:textId="39E36D13" w:rsidR="00451DED" w:rsidRDefault="00451DED" w:rsidP="00451DED">
            <w:pPr>
              <w:spacing w:line="360" w:lineRule="auto"/>
              <w:rPr>
                <w:rFonts w:ascii="Times New Roman" w:eastAsia="宋体" w:hAnsi="Times New Roman"/>
                <w:sz w:val="24"/>
              </w:rPr>
            </w:pPr>
            <w:r>
              <w:rPr>
                <w:rFonts w:hint="eastAsia"/>
                <w:sz w:val="24"/>
              </w:rPr>
              <w:t>2</w:t>
            </w:r>
            <w:r>
              <w:rPr>
                <w:sz w:val="24"/>
              </w:rPr>
              <w:t>.</w:t>
            </w:r>
            <w:r>
              <w:rPr>
                <w:sz w:val="24"/>
              </w:rPr>
              <w:t>我对工作流程的改善提出过建议</w:t>
            </w:r>
          </w:p>
        </w:tc>
      </w:tr>
      <w:tr w:rsidR="00451DED" w14:paraId="03B74121" w14:textId="77777777" w:rsidTr="0019387E">
        <w:trPr>
          <w:trHeight w:val="510"/>
        </w:trPr>
        <w:tc>
          <w:tcPr>
            <w:tcW w:w="1473" w:type="dxa"/>
            <w:tcBorders>
              <w:top w:val="nil"/>
              <w:left w:val="nil"/>
              <w:bottom w:val="nil"/>
              <w:right w:val="nil"/>
            </w:tcBorders>
            <w:vAlign w:val="center"/>
          </w:tcPr>
          <w:p w14:paraId="5D18A217" w14:textId="5A3152D4" w:rsidR="00451DED" w:rsidRDefault="001530FD" w:rsidP="00451DED">
            <w:pPr>
              <w:spacing w:line="360" w:lineRule="auto"/>
              <w:jc w:val="center"/>
              <w:rPr>
                <w:rFonts w:ascii="Times New Roman" w:eastAsia="宋体" w:hAnsi="Times New Roman"/>
                <w:sz w:val="24"/>
              </w:rPr>
            </w:pPr>
            <w:r>
              <w:rPr>
                <w:rFonts w:ascii="Times New Roman" w:eastAsia="宋体" w:hAnsi="Times New Roman" w:hint="eastAsia"/>
                <w:sz w:val="24"/>
              </w:rPr>
              <w:t>促进性</w:t>
            </w:r>
          </w:p>
        </w:tc>
        <w:tc>
          <w:tcPr>
            <w:tcW w:w="7139" w:type="dxa"/>
            <w:tcBorders>
              <w:top w:val="nil"/>
              <w:left w:val="nil"/>
              <w:bottom w:val="nil"/>
              <w:right w:val="nil"/>
            </w:tcBorders>
          </w:tcPr>
          <w:p w14:paraId="150F36D5" w14:textId="734F7E50" w:rsidR="00451DED" w:rsidRDefault="00451DED" w:rsidP="00451DED">
            <w:pPr>
              <w:spacing w:line="360" w:lineRule="auto"/>
              <w:rPr>
                <w:rFonts w:ascii="Times New Roman" w:eastAsia="宋体" w:hAnsi="Times New Roman"/>
                <w:sz w:val="24"/>
              </w:rPr>
            </w:pPr>
            <w:r>
              <w:rPr>
                <w:rFonts w:hint="eastAsia"/>
                <w:sz w:val="24"/>
              </w:rPr>
              <w:t>3</w:t>
            </w:r>
            <w:r>
              <w:rPr>
                <w:sz w:val="24"/>
              </w:rPr>
              <w:t>.</w:t>
            </w:r>
            <w:r>
              <w:rPr>
                <w:sz w:val="24"/>
              </w:rPr>
              <w:t>我主动提出过合理化意见帮公司达成了目标</w:t>
            </w:r>
          </w:p>
        </w:tc>
      </w:tr>
      <w:tr w:rsidR="00451DED" w14:paraId="38CB5F70" w14:textId="77777777" w:rsidTr="0019387E">
        <w:trPr>
          <w:trHeight w:val="491"/>
        </w:trPr>
        <w:tc>
          <w:tcPr>
            <w:tcW w:w="1473" w:type="dxa"/>
            <w:tcBorders>
              <w:top w:val="nil"/>
              <w:left w:val="nil"/>
              <w:bottom w:val="nil"/>
              <w:right w:val="nil"/>
            </w:tcBorders>
            <w:vAlign w:val="center"/>
          </w:tcPr>
          <w:p w14:paraId="284A47DC" w14:textId="2F025DE3"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44B39797" w14:textId="617CB83A" w:rsidR="00451DED" w:rsidRDefault="00451DED" w:rsidP="00451DED">
            <w:pPr>
              <w:spacing w:line="360" w:lineRule="auto"/>
              <w:rPr>
                <w:rFonts w:ascii="Times New Roman" w:eastAsia="宋体" w:hAnsi="Times New Roman"/>
                <w:sz w:val="24"/>
              </w:rPr>
            </w:pPr>
            <w:r>
              <w:rPr>
                <w:rFonts w:hint="eastAsia"/>
                <w:sz w:val="24"/>
              </w:rPr>
              <w:t>4</w:t>
            </w:r>
            <w:r>
              <w:rPr>
                <w:sz w:val="24"/>
              </w:rPr>
              <w:t>.</w:t>
            </w:r>
            <w:r>
              <w:rPr>
                <w:sz w:val="24"/>
              </w:rPr>
              <w:t>我提出过一些建设性意见使公司运作得到改善</w:t>
            </w:r>
          </w:p>
        </w:tc>
      </w:tr>
      <w:tr w:rsidR="00451DED" w14:paraId="330E048C" w14:textId="77777777" w:rsidTr="00451DED">
        <w:trPr>
          <w:trHeight w:val="491"/>
        </w:trPr>
        <w:tc>
          <w:tcPr>
            <w:tcW w:w="1473" w:type="dxa"/>
            <w:tcBorders>
              <w:top w:val="nil"/>
              <w:left w:val="nil"/>
              <w:bottom w:val="single" w:sz="4" w:space="0" w:color="auto"/>
              <w:right w:val="nil"/>
            </w:tcBorders>
            <w:vAlign w:val="center"/>
          </w:tcPr>
          <w:p w14:paraId="108263D5" w14:textId="77777777"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753CA836" w14:textId="0F7F0590" w:rsidR="00451DED" w:rsidRDefault="00451DED" w:rsidP="00451DED">
            <w:pPr>
              <w:spacing w:line="360" w:lineRule="auto"/>
              <w:rPr>
                <w:rFonts w:ascii="Times New Roman" w:eastAsia="宋体" w:hAnsi="Times New Roman"/>
                <w:sz w:val="24"/>
              </w:rPr>
            </w:pPr>
            <w:r>
              <w:rPr>
                <w:rFonts w:hint="eastAsia"/>
                <w:sz w:val="24"/>
              </w:rPr>
              <w:t>5</w:t>
            </w:r>
            <w:r>
              <w:rPr>
                <w:sz w:val="24"/>
              </w:rPr>
              <w:t>.</w:t>
            </w:r>
            <w:r>
              <w:rPr>
                <w:sz w:val="24"/>
              </w:rPr>
              <w:t>我时常思考公司潜在的问题并提出建议</w:t>
            </w:r>
          </w:p>
        </w:tc>
      </w:tr>
      <w:tr w:rsidR="00451DED" w14:paraId="2E2A4AC9" w14:textId="77777777" w:rsidTr="00451DED">
        <w:trPr>
          <w:trHeight w:val="491"/>
        </w:trPr>
        <w:tc>
          <w:tcPr>
            <w:tcW w:w="1473" w:type="dxa"/>
            <w:tcBorders>
              <w:top w:val="single" w:sz="4" w:space="0" w:color="auto"/>
              <w:left w:val="nil"/>
              <w:bottom w:val="nil"/>
              <w:right w:val="nil"/>
            </w:tcBorders>
            <w:vAlign w:val="center"/>
          </w:tcPr>
          <w:p w14:paraId="3BD13C1C" w14:textId="77777777" w:rsidR="00451DED" w:rsidRDefault="00451DED" w:rsidP="00451DED">
            <w:pPr>
              <w:spacing w:line="360" w:lineRule="auto"/>
              <w:jc w:val="center"/>
              <w:rPr>
                <w:rFonts w:ascii="Times New Roman" w:eastAsia="宋体" w:hAnsi="Times New Roman"/>
                <w:sz w:val="24"/>
              </w:rPr>
            </w:pPr>
          </w:p>
        </w:tc>
        <w:tc>
          <w:tcPr>
            <w:tcW w:w="7139" w:type="dxa"/>
            <w:tcBorders>
              <w:top w:val="single" w:sz="4" w:space="0" w:color="auto"/>
              <w:left w:val="nil"/>
              <w:bottom w:val="nil"/>
              <w:right w:val="nil"/>
            </w:tcBorders>
          </w:tcPr>
          <w:p w14:paraId="64FBE26D" w14:textId="66F52A70" w:rsidR="00451DED" w:rsidRDefault="00451DED" w:rsidP="00451DED">
            <w:pPr>
              <w:spacing w:line="360" w:lineRule="auto"/>
              <w:rPr>
                <w:rFonts w:ascii="Times New Roman" w:eastAsia="宋体" w:hAnsi="Times New Roman"/>
                <w:sz w:val="24"/>
              </w:rPr>
            </w:pPr>
            <w:r>
              <w:rPr>
                <w:sz w:val="24"/>
              </w:rPr>
              <w:t>6.</w:t>
            </w:r>
            <w:r>
              <w:rPr>
                <w:sz w:val="24"/>
              </w:rPr>
              <w:t>当发现工作上的问题时，我会直接指出，不担心得罪别人</w:t>
            </w:r>
          </w:p>
        </w:tc>
      </w:tr>
      <w:tr w:rsidR="00451DED" w14:paraId="490DCE70" w14:textId="77777777" w:rsidTr="0019387E">
        <w:trPr>
          <w:trHeight w:val="491"/>
        </w:trPr>
        <w:tc>
          <w:tcPr>
            <w:tcW w:w="1473" w:type="dxa"/>
            <w:tcBorders>
              <w:top w:val="nil"/>
              <w:left w:val="nil"/>
              <w:bottom w:val="nil"/>
              <w:right w:val="nil"/>
            </w:tcBorders>
            <w:vAlign w:val="center"/>
          </w:tcPr>
          <w:p w14:paraId="2783DD09" w14:textId="77777777"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08C357D9" w14:textId="0AD7D988" w:rsidR="00451DED" w:rsidRDefault="00451DED" w:rsidP="00451DED">
            <w:pPr>
              <w:spacing w:line="360" w:lineRule="auto"/>
              <w:rPr>
                <w:rFonts w:ascii="Times New Roman" w:eastAsia="宋体" w:hAnsi="Times New Roman"/>
                <w:sz w:val="24"/>
              </w:rPr>
            </w:pPr>
            <w:r>
              <w:rPr>
                <w:rFonts w:hint="eastAsia"/>
                <w:sz w:val="24"/>
              </w:rPr>
              <w:t>7</w:t>
            </w:r>
            <w:r>
              <w:rPr>
                <w:sz w:val="24"/>
              </w:rPr>
              <w:t>.</w:t>
            </w:r>
            <w:r>
              <w:rPr>
                <w:sz w:val="24"/>
              </w:rPr>
              <w:t>对可能会造成公司损失的隐患，我会直接指出，即使其他人有不同意见</w:t>
            </w:r>
          </w:p>
        </w:tc>
      </w:tr>
      <w:tr w:rsidR="00451DED" w14:paraId="1844B6F7" w14:textId="77777777" w:rsidTr="0019387E">
        <w:trPr>
          <w:trHeight w:val="491"/>
        </w:trPr>
        <w:tc>
          <w:tcPr>
            <w:tcW w:w="1473" w:type="dxa"/>
            <w:tcBorders>
              <w:top w:val="nil"/>
              <w:left w:val="nil"/>
              <w:bottom w:val="nil"/>
              <w:right w:val="nil"/>
            </w:tcBorders>
            <w:vAlign w:val="center"/>
          </w:tcPr>
          <w:p w14:paraId="31B577C7" w14:textId="16A59648" w:rsidR="00451DED" w:rsidRDefault="001530FD" w:rsidP="00451DED">
            <w:pPr>
              <w:spacing w:line="360" w:lineRule="auto"/>
              <w:jc w:val="center"/>
              <w:rPr>
                <w:rFonts w:ascii="Times New Roman" w:eastAsia="宋体" w:hAnsi="Times New Roman"/>
                <w:sz w:val="24"/>
              </w:rPr>
            </w:pPr>
            <w:r>
              <w:rPr>
                <w:rFonts w:ascii="Times New Roman" w:eastAsia="宋体" w:hAnsi="Times New Roman" w:hint="eastAsia"/>
                <w:sz w:val="24"/>
              </w:rPr>
              <w:t>抑制性</w:t>
            </w:r>
          </w:p>
        </w:tc>
        <w:tc>
          <w:tcPr>
            <w:tcW w:w="7139" w:type="dxa"/>
            <w:tcBorders>
              <w:top w:val="nil"/>
              <w:left w:val="nil"/>
              <w:bottom w:val="nil"/>
              <w:right w:val="nil"/>
            </w:tcBorders>
          </w:tcPr>
          <w:p w14:paraId="19C0E603" w14:textId="2B90477D" w:rsidR="00451DED" w:rsidRDefault="001530FD" w:rsidP="00451DED">
            <w:pPr>
              <w:spacing w:line="360" w:lineRule="auto"/>
              <w:rPr>
                <w:rFonts w:ascii="Times New Roman" w:eastAsia="宋体" w:hAnsi="Times New Roman"/>
                <w:sz w:val="24"/>
              </w:rPr>
            </w:pPr>
            <w:r>
              <w:rPr>
                <w:rFonts w:hint="eastAsia"/>
                <w:sz w:val="24"/>
              </w:rPr>
              <w:t>8</w:t>
            </w:r>
            <w:r>
              <w:rPr>
                <w:sz w:val="24"/>
              </w:rPr>
              <w:t>.</w:t>
            </w:r>
            <w:r w:rsidR="00451DED">
              <w:rPr>
                <w:sz w:val="24"/>
              </w:rPr>
              <w:t>对于公司陈旧过时的规章制度，我不怕指出</w:t>
            </w:r>
          </w:p>
        </w:tc>
      </w:tr>
      <w:tr w:rsidR="00451DED" w14:paraId="4FF8A297" w14:textId="77777777" w:rsidTr="0019387E">
        <w:trPr>
          <w:trHeight w:val="491"/>
        </w:trPr>
        <w:tc>
          <w:tcPr>
            <w:tcW w:w="1473" w:type="dxa"/>
            <w:tcBorders>
              <w:top w:val="nil"/>
              <w:left w:val="nil"/>
              <w:bottom w:val="nil"/>
              <w:right w:val="nil"/>
            </w:tcBorders>
            <w:vAlign w:val="center"/>
          </w:tcPr>
          <w:p w14:paraId="5F19AFEB" w14:textId="77777777"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777EA123" w14:textId="528680CA" w:rsidR="00451DED" w:rsidRDefault="001530FD" w:rsidP="00451DED">
            <w:pPr>
              <w:spacing w:line="360" w:lineRule="auto"/>
              <w:rPr>
                <w:rFonts w:ascii="Times New Roman" w:eastAsia="宋体" w:hAnsi="Times New Roman"/>
                <w:sz w:val="24"/>
              </w:rPr>
            </w:pPr>
            <w:r>
              <w:rPr>
                <w:rFonts w:hint="eastAsia"/>
                <w:sz w:val="24"/>
              </w:rPr>
              <w:t>9</w:t>
            </w:r>
            <w:r>
              <w:rPr>
                <w:sz w:val="24"/>
              </w:rPr>
              <w:t>.</w:t>
            </w:r>
            <w:r w:rsidR="00451DED">
              <w:rPr>
                <w:sz w:val="24"/>
              </w:rPr>
              <w:t>对于工作中出现的不协调问题，我会积极反映</w:t>
            </w:r>
          </w:p>
        </w:tc>
      </w:tr>
      <w:tr w:rsidR="00451DED" w14:paraId="4B7E6324" w14:textId="77777777" w:rsidTr="0019387E">
        <w:trPr>
          <w:trHeight w:val="491"/>
        </w:trPr>
        <w:tc>
          <w:tcPr>
            <w:tcW w:w="1473" w:type="dxa"/>
            <w:tcBorders>
              <w:top w:val="nil"/>
              <w:left w:val="nil"/>
              <w:bottom w:val="nil"/>
              <w:right w:val="nil"/>
            </w:tcBorders>
            <w:vAlign w:val="center"/>
          </w:tcPr>
          <w:p w14:paraId="37D0792A" w14:textId="77777777"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nil"/>
              <w:right w:val="nil"/>
            </w:tcBorders>
          </w:tcPr>
          <w:p w14:paraId="53C519DF" w14:textId="1D74338B" w:rsidR="00451DED" w:rsidRDefault="001530FD" w:rsidP="00451DED">
            <w:pPr>
              <w:spacing w:line="360" w:lineRule="auto"/>
              <w:rPr>
                <w:rFonts w:ascii="Times New Roman" w:eastAsia="宋体" w:hAnsi="Times New Roman"/>
                <w:sz w:val="24"/>
              </w:rPr>
            </w:pPr>
            <w:r>
              <w:rPr>
                <w:rFonts w:hint="eastAsia"/>
                <w:sz w:val="24"/>
              </w:rPr>
              <w:t>1</w:t>
            </w:r>
            <w:r>
              <w:rPr>
                <w:sz w:val="24"/>
              </w:rPr>
              <w:t>0.</w:t>
            </w:r>
            <w:r w:rsidR="00451DED">
              <w:rPr>
                <w:sz w:val="24"/>
              </w:rPr>
              <w:t>对于公司中影响效率的现象，我敢于发表意见</w:t>
            </w:r>
          </w:p>
        </w:tc>
      </w:tr>
      <w:tr w:rsidR="00451DED" w14:paraId="0905A43A" w14:textId="77777777" w:rsidTr="0019387E">
        <w:trPr>
          <w:trHeight w:val="491"/>
        </w:trPr>
        <w:tc>
          <w:tcPr>
            <w:tcW w:w="1473" w:type="dxa"/>
            <w:tcBorders>
              <w:top w:val="nil"/>
              <w:left w:val="nil"/>
              <w:bottom w:val="single" w:sz="4" w:space="0" w:color="auto"/>
              <w:right w:val="nil"/>
            </w:tcBorders>
            <w:vAlign w:val="center"/>
          </w:tcPr>
          <w:p w14:paraId="657C2600" w14:textId="77777777" w:rsidR="00451DED" w:rsidRDefault="00451DED" w:rsidP="00451DED">
            <w:pPr>
              <w:spacing w:line="360" w:lineRule="auto"/>
              <w:jc w:val="center"/>
              <w:rPr>
                <w:rFonts w:ascii="Times New Roman" w:eastAsia="宋体" w:hAnsi="Times New Roman"/>
                <w:sz w:val="24"/>
              </w:rPr>
            </w:pPr>
          </w:p>
        </w:tc>
        <w:tc>
          <w:tcPr>
            <w:tcW w:w="7139" w:type="dxa"/>
            <w:tcBorders>
              <w:top w:val="nil"/>
              <w:left w:val="nil"/>
              <w:bottom w:val="single" w:sz="4" w:space="0" w:color="auto"/>
              <w:right w:val="nil"/>
            </w:tcBorders>
          </w:tcPr>
          <w:p w14:paraId="66CAB16E" w14:textId="470D6DC4" w:rsidR="00451DED" w:rsidRDefault="001530FD" w:rsidP="00451DED">
            <w:pPr>
              <w:spacing w:line="360" w:lineRule="auto"/>
              <w:rPr>
                <w:rFonts w:ascii="Times New Roman" w:eastAsia="宋体" w:hAnsi="Times New Roman"/>
                <w:sz w:val="24"/>
              </w:rPr>
            </w:pPr>
            <w:r>
              <w:rPr>
                <w:rFonts w:hint="eastAsia"/>
                <w:sz w:val="24"/>
              </w:rPr>
              <w:t>1</w:t>
            </w:r>
            <w:r>
              <w:rPr>
                <w:sz w:val="24"/>
              </w:rPr>
              <w:t>1.</w:t>
            </w:r>
            <w:r w:rsidR="00451DED">
              <w:rPr>
                <w:sz w:val="24"/>
              </w:rPr>
              <w:t>对于公司内其他员工影响工作效率的不良行为，我会及时劝阻</w:t>
            </w:r>
          </w:p>
        </w:tc>
      </w:tr>
    </w:tbl>
    <w:p w14:paraId="01C07225" w14:textId="77777777" w:rsidR="00E34B23" w:rsidRPr="00451DED" w:rsidRDefault="00E34B23" w:rsidP="00E34B23">
      <w:pPr>
        <w:spacing w:line="360" w:lineRule="auto"/>
        <w:ind w:firstLineChars="200" w:firstLine="480"/>
        <w:rPr>
          <w:rFonts w:asciiTheme="minorEastAsia" w:hAnsiTheme="minorEastAsia"/>
          <w:sz w:val="24"/>
        </w:rPr>
      </w:pPr>
    </w:p>
    <w:p w14:paraId="0FD40271" w14:textId="67F18EDF" w:rsidR="006237EC" w:rsidRPr="00E34B23" w:rsidRDefault="006237EC" w:rsidP="006237EC">
      <w:pPr>
        <w:rPr>
          <w:sz w:val="24"/>
        </w:rPr>
      </w:pPr>
    </w:p>
    <w:p w14:paraId="5CEB468A" w14:textId="77777777" w:rsidR="006237EC" w:rsidRPr="006A77C2" w:rsidRDefault="006237EC" w:rsidP="006A77C2">
      <w:pPr>
        <w:spacing w:line="360" w:lineRule="auto"/>
        <w:ind w:firstLineChars="200" w:firstLine="480"/>
        <w:rPr>
          <w:rFonts w:ascii="Times New Roman" w:eastAsia="宋体" w:hAnsi="Times New Roman"/>
          <w:sz w:val="24"/>
        </w:rPr>
      </w:pPr>
    </w:p>
    <w:p w14:paraId="16FAA8E5" w14:textId="751A1A2C" w:rsidR="00D140DA" w:rsidRDefault="00BA4441">
      <w:pPr>
        <w:pStyle w:val="2"/>
      </w:pPr>
      <w:r>
        <w:rPr>
          <w:rFonts w:hint="eastAsia"/>
        </w:rPr>
        <w:t xml:space="preserve">4.2 </w:t>
      </w:r>
      <w:r>
        <w:rPr>
          <w:rFonts w:hint="eastAsia"/>
        </w:rPr>
        <w:t>数据收集与样本结构</w:t>
      </w:r>
    </w:p>
    <w:p w14:paraId="5B312210" w14:textId="25A5E6E9" w:rsidR="00A64C02" w:rsidRPr="00A64C02" w:rsidRDefault="00A64C02" w:rsidP="00A64C02">
      <w:pPr>
        <w:spacing w:line="360" w:lineRule="auto"/>
        <w:ind w:firstLineChars="200" w:firstLine="480"/>
        <w:rPr>
          <w:rFonts w:ascii="Times New Roman" w:eastAsia="宋体" w:hAnsi="Times New Roman"/>
          <w:sz w:val="24"/>
        </w:rPr>
      </w:pPr>
      <w:r w:rsidRPr="00A64C02">
        <w:rPr>
          <w:rFonts w:ascii="Times New Roman" w:eastAsia="宋体" w:hAnsi="Times New Roman" w:hint="eastAsia"/>
          <w:sz w:val="24"/>
        </w:rPr>
        <w:t>由于本研究是以组织认同作为中介变量研究差错管理氛围与员工建言行</w:t>
      </w:r>
      <w:proofErr w:type="gramStart"/>
      <w:r w:rsidRPr="00A64C02">
        <w:rPr>
          <w:rFonts w:ascii="Times New Roman" w:eastAsia="宋体" w:hAnsi="Times New Roman" w:hint="eastAsia"/>
          <w:sz w:val="24"/>
        </w:rPr>
        <w:t>为之间</w:t>
      </w:r>
      <w:proofErr w:type="gramEnd"/>
      <w:r w:rsidRPr="00A64C02">
        <w:rPr>
          <w:rFonts w:ascii="Times New Roman" w:eastAsia="宋体" w:hAnsi="Times New Roman" w:hint="eastAsia"/>
          <w:sz w:val="24"/>
        </w:rPr>
        <w:t>的关系，所以</w:t>
      </w:r>
      <w:r w:rsidR="00577CD2">
        <w:rPr>
          <w:rFonts w:ascii="Times New Roman" w:eastAsia="宋体" w:hAnsi="Times New Roman" w:hint="eastAsia"/>
          <w:sz w:val="24"/>
        </w:rPr>
        <w:t>·</w:t>
      </w:r>
      <w:r w:rsidRPr="00A64C02">
        <w:rPr>
          <w:rFonts w:ascii="Times New Roman" w:eastAsia="宋体" w:hAnsi="Times New Roman" w:hint="eastAsia"/>
          <w:sz w:val="24"/>
        </w:rPr>
        <w:t>本研究的对象为企业在职员工，所以本文卷主要以问卷星的形式借助父母、老师、同学等渠道进行收集，主要</w:t>
      </w:r>
      <w:proofErr w:type="gramStart"/>
      <w:r w:rsidRPr="00A64C02">
        <w:rPr>
          <w:rFonts w:ascii="Times New Roman" w:eastAsia="宋体" w:hAnsi="Times New Roman" w:hint="eastAsia"/>
          <w:sz w:val="24"/>
        </w:rPr>
        <w:t>以微信作为</w:t>
      </w:r>
      <w:proofErr w:type="gramEnd"/>
      <w:r w:rsidRPr="00A64C02">
        <w:rPr>
          <w:rFonts w:ascii="Times New Roman" w:eastAsia="宋体" w:hAnsi="Times New Roman" w:hint="eastAsia"/>
          <w:sz w:val="24"/>
        </w:rPr>
        <w:t>发放渠道。问卷自</w:t>
      </w:r>
      <w:r w:rsidRPr="00A64C02">
        <w:rPr>
          <w:rFonts w:ascii="Times New Roman" w:eastAsia="宋体" w:hAnsi="Times New Roman" w:hint="eastAsia"/>
          <w:sz w:val="24"/>
        </w:rPr>
        <w:t>2</w:t>
      </w:r>
      <w:r w:rsidRPr="00A64C02">
        <w:rPr>
          <w:rFonts w:ascii="Times New Roman" w:eastAsia="宋体" w:hAnsi="Times New Roman"/>
          <w:sz w:val="24"/>
        </w:rPr>
        <w:t>022</w:t>
      </w:r>
      <w:r w:rsidRPr="00A64C02">
        <w:rPr>
          <w:rFonts w:ascii="Times New Roman" w:eastAsia="宋体" w:hAnsi="Times New Roman" w:hint="eastAsia"/>
          <w:sz w:val="24"/>
        </w:rPr>
        <w:t>年</w:t>
      </w:r>
      <w:r w:rsidRPr="00A64C02">
        <w:rPr>
          <w:rFonts w:ascii="Times New Roman" w:eastAsia="宋体" w:hAnsi="Times New Roman" w:hint="eastAsia"/>
          <w:sz w:val="24"/>
        </w:rPr>
        <w:t>4</w:t>
      </w:r>
      <w:r w:rsidRPr="00A64C02">
        <w:rPr>
          <w:rFonts w:ascii="Times New Roman" w:eastAsia="宋体" w:hAnsi="Times New Roman" w:hint="eastAsia"/>
          <w:sz w:val="24"/>
        </w:rPr>
        <w:t>月</w:t>
      </w:r>
      <w:r w:rsidRPr="00A64C02">
        <w:rPr>
          <w:rFonts w:ascii="Times New Roman" w:eastAsia="宋体" w:hAnsi="Times New Roman" w:hint="eastAsia"/>
          <w:sz w:val="24"/>
        </w:rPr>
        <w:t>3</w:t>
      </w:r>
      <w:r w:rsidRPr="00A64C02">
        <w:rPr>
          <w:rFonts w:ascii="Times New Roman" w:eastAsia="宋体" w:hAnsi="Times New Roman" w:hint="eastAsia"/>
          <w:sz w:val="24"/>
        </w:rPr>
        <w:t>日发放，</w:t>
      </w:r>
      <w:r w:rsidRPr="00A64C02">
        <w:rPr>
          <w:rFonts w:ascii="Times New Roman" w:eastAsia="宋体" w:hAnsi="Times New Roman"/>
          <w:sz w:val="24"/>
        </w:rPr>
        <w:t>2022</w:t>
      </w:r>
      <w:r w:rsidRPr="00A64C02">
        <w:rPr>
          <w:rFonts w:ascii="Times New Roman" w:eastAsia="宋体" w:hAnsi="Times New Roman" w:hint="eastAsia"/>
          <w:sz w:val="24"/>
        </w:rPr>
        <w:t>年</w:t>
      </w:r>
      <w:r w:rsidRPr="00A64C02">
        <w:rPr>
          <w:rFonts w:ascii="Times New Roman" w:eastAsia="宋体" w:hAnsi="Times New Roman" w:hint="eastAsia"/>
          <w:sz w:val="24"/>
        </w:rPr>
        <w:t>4</w:t>
      </w:r>
      <w:r w:rsidRPr="00A64C02">
        <w:rPr>
          <w:rFonts w:ascii="Times New Roman" w:eastAsia="宋体" w:hAnsi="Times New Roman" w:hint="eastAsia"/>
          <w:sz w:val="24"/>
        </w:rPr>
        <w:t>月</w:t>
      </w:r>
      <w:r w:rsidRPr="00A64C02">
        <w:rPr>
          <w:rFonts w:ascii="Times New Roman" w:eastAsia="宋体" w:hAnsi="Times New Roman" w:hint="eastAsia"/>
          <w:sz w:val="24"/>
        </w:rPr>
        <w:t>1</w:t>
      </w:r>
      <w:r w:rsidRPr="00A64C02">
        <w:rPr>
          <w:rFonts w:ascii="Times New Roman" w:eastAsia="宋体" w:hAnsi="Times New Roman"/>
          <w:sz w:val="24"/>
        </w:rPr>
        <w:t>0</w:t>
      </w:r>
      <w:r w:rsidRPr="00A64C02">
        <w:rPr>
          <w:rFonts w:ascii="Times New Roman" w:eastAsia="宋体" w:hAnsi="Times New Roman" w:hint="eastAsia"/>
          <w:sz w:val="24"/>
        </w:rPr>
        <w:t>日关闭。收集到来自广东、湖北、沈阳等地的企业在职员工有效问卷共计</w:t>
      </w:r>
      <w:r w:rsidRPr="00A64C02">
        <w:rPr>
          <w:rFonts w:ascii="Times New Roman" w:eastAsia="宋体" w:hAnsi="Times New Roman"/>
          <w:sz w:val="24"/>
        </w:rPr>
        <w:t>269</w:t>
      </w:r>
      <w:r w:rsidRPr="00A64C02">
        <w:rPr>
          <w:rFonts w:ascii="Times New Roman" w:eastAsia="宋体" w:hAnsi="Times New Roman" w:hint="eastAsia"/>
          <w:sz w:val="24"/>
        </w:rPr>
        <w:t>份。问卷收集情况如下：</w:t>
      </w:r>
    </w:p>
    <w:p w14:paraId="3A3B9551" w14:textId="77777777" w:rsidR="007254AE" w:rsidRDefault="007254AE" w:rsidP="00BD3FCF">
      <w:pPr>
        <w:autoSpaceDE w:val="0"/>
        <w:autoSpaceDN w:val="0"/>
        <w:adjustRightInd w:val="0"/>
        <w:spacing w:line="360" w:lineRule="auto"/>
        <w:jc w:val="center"/>
        <w:rPr>
          <w:rFonts w:ascii="黑体" w:eastAsia="黑体" w:hAnsi="黑体" w:cs="黑体"/>
          <w:bCs/>
          <w:kern w:val="0"/>
          <w:sz w:val="24"/>
        </w:rPr>
      </w:pPr>
    </w:p>
    <w:p w14:paraId="52A6D019" w14:textId="7723FA05" w:rsidR="00BD3FCF" w:rsidRDefault="00BD3FCF" w:rsidP="00BD3FCF">
      <w:pPr>
        <w:autoSpaceDE w:val="0"/>
        <w:autoSpaceDN w:val="0"/>
        <w:adjustRightInd w:val="0"/>
        <w:spacing w:line="360" w:lineRule="auto"/>
        <w:jc w:val="center"/>
        <w:rPr>
          <w:rFonts w:ascii="黑体" w:eastAsia="黑体" w:hAnsi="黑体" w:cs="黑体"/>
          <w:bCs/>
          <w:kern w:val="0"/>
          <w:sz w:val="24"/>
        </w:rPr>
      </w:pPr>
      <w:r>
        <w:rPr>
          <w:rFonts w:ascii="黑体" w:eastAsia="黑体" w:hAnsi="黑体" w:cs="黑体" w:hint="eastAsia"/>
          <w:bCs/>
          <w:kern w:val="0"/>
          <w:sz w:val="24"/>
        </w:rPr>
        <w:lastRenderedPageBreak/>
        <w:t>表4</w:t>
      </w:r>
      <w:r>
        <w:rPr>
          <w:rFonts w:ascii="黑体" w:eastAsia="黑体" w:hAnsi="宋体" w:hint="eastAsia"/>
          <w:sz w:val="24"/>
        </w:rPr>
        <w:t>-</w:t>
      </w:r>
      <w:r>
        <w:rPr>
          <w:rFonts w:ascii="黑体" w:eastAsia="黑体" w:hAnsi="黑体" w:cs="黑体" w:hint="eastAsia"/>
          <w:bCs/>
          <w:kern w:val="0"/>
          <w:sz w:val="24"/>
        </w:rPr>
        <w:t>1 问卷基本信息</w:t>
      </w:r>
    </w:p>
    <w:tbl>
      <w:tblPr>
        <w:tblStyle w:val="a6"/>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1419"/>
        <w:gridCol w:w="1699"/>
        <w:gridCol w:w="1699"/>
        <w:gridCol w:w="1699"/>
      </w:tblGrid>
      <w:tr w:rsidR="00BD3FCF" w14:paraId="15093578" w14:textId="77777777" w:rsidTr="004445F3">
        <w:trPr>
          <w:trHeight w:val="384"/>
          <w:jc w:val="center"/>
        </w:trPr>
        <w:tc>
          <w:tcPr>
            <w:tcW w:w="1419" w:type="dxa"/>
            <w:tcBorders>
              <w:top w:val="single" w:sz="4" w:space="0" w:color="auto"/>
              <w:bottom w:val="single" w:sz="4" w:space="0" w:color="auto"/>
            </w:tcBorders>
            <w:shd w:val="clear" w:color="auto" w:fill="FFFFFF"/>
            <w:vAlign w:val="center"/>
          </w:tcPr>
          <w:p w14:paraId="648A27B8" w14:textId="77777777" w:rsidR="00BD3FCF" w:rsidRDefault="00BD3FCF" w:rsidP="004445F3">
            <w:pPr>
              <w:autoSpaceDE w:val="0"/>
              <w:autoSpaceDN w:val="0"/>
              <w:adjustRightInd w:val="0"/>
              <w:spacing w:line="360" w:lineRule="auto"/>
              <w:jc w:val="center"/>
              <w:rPr>
                <w:rFonts w:ascii="Times New Roman" w:eastAsia="宋体" w:hAnsi="Times New Roman"/>
                <w:kern w:val="0"/>
                <w:sz w:val="24"/>
                <w:szCs w:val="21"/>
              </w:rPr>
            </w:pPr>
            <w:r>
              <w:rPr>
                <w:rFonts w:ascii="Times New Roman" w:eastAsia="宋体" w:hAnsi="Times New Roman" w:hint="eastAsia"/>
                <w:kern w:val="0"/>
                <w:sz w:val="24"/>
                <w:szCs w:val="21"/>
              </w:rPr>
              <w:t>变量</w:t>
            </w:r>
          </w:p>
        </w:tc>
        <w:tc>
          <w:tcPr>
            <w:tcW w:w="1699" w:type="dxa"/>
            <w:tcBorders>
              <w:top w:val="single" w:sz="4" w:space="0" w:color="auto"/>
              <w:bottom w:val="single" w:sz="4" w:space="0" w:color="auto"/>
            </w:tcBorders>
            <w:shd w:val="clear" w:color="auto" w:fill="FFFFFF"/>
            <w:vAlign w:val="center"/>
          </w:tcPr>
          <w:p w14:paraId="2322B97A" w14:textId="77777777" w:rsidR="00BD3FCF" w:rsidRDefault="00BD3FCF" w:rsidP="004445F3">
            <w:pPr>
              <w:autoSpaceDE w:val="0"/>
              <w:autoSpaceDN w:val="0"/>
              <w:adjustRightInd w:val="0"/>
              <w:spacing w:line="360" w:lineRule="auto"/>
              <w:jc w:val="center"/>
              <w:rPr>
                <w:rFonts w:ascii="Times New Roman" w:eastAsia="宋体" w:hAnsi="Times New Roman"/>
                <w:kern w:val="0"/>
                <w:sz w:val="24"/>
                <w:szCs w:val="21"/>
              </w:rPr>
            </w:pPr>
            <w:r>
              <w:rPr>
                <w:rFonts w:ascii="Times New Roman" w:eastAsia="宋体" w:hAnsi="Times New Roman"/>
                <w:kern w:val="0"/>
                <w:sz w:val="24"/>
                <w:szCs w:val="21"/>
              </w:rPr>
              <w:t>具体类别</w:t>
            </w:r>
          </w:p>
        </w:tc>
        <w:tc>
          <w:tcPr>
            <w:tcW w:w="1699" w:type="dxa"/>
            <w:tcBorders>
              <w:top w:val="single" w:sz="4" w:space="0" w:color="auto"/>
              <w:bottom w:val="single" w:sz="4" w:space="0" w:color="auto"/>
            </w:tcBorders>
            <w:shd w:val="clear" w:color="auto" w:fill="FFFFFF"/>
            <w:vAlign w:val="center"/>
          </w:tcPr>
          <w:p w14:paraId="06324BED" w14:textId="77777777" w:rsidR="00BD3FCF" w:rsidRDefault="00BD3FCF" w:rsidP="004445F3">
            <w:pPr>
              <w:autoSpaceDE w:val="0"/>
              <w:autoSpaceDN w:val="0"/>
              <w:adjustRightInd w:val="0"/>
              <w:spacing w:line="360" w:lineRule="auto"/>
              <w:jc w:val="center"/>
              <w:rPr>
                <w:rFonts w:ascii="Times New Roman" w:eastAsia="宋体" w:hAnsi="Times New Roman"/>
                <w:kern w:val="0"/>
                <w:sz w:val="24"/>
                <w:szCs w:val="21"/>
              </w:rPr>
            </w:pPr>
            <w:r>
              <w:rPr>
                <w:rFonts w:ascii="Times New Roman" w:eastAsia="宋体" w:hAnsi="Times New Roman"/>
                <w:kern w:val="0"/>
                <w:sz w:val="24"/>
                <w:szCs w:val="21"/>
              </w:rPr>
              <w:t>数量</w:t>
            </w:r>
          </w:p>
        </w:tc>
        <w:tc>
          <w:tcPr>
            <w:tcW w:w="1699" w:type="dxa"/>
            <w:tcBorders>
              <w:top w:val="single" w:sz="4" w:space="0" w:color="auto"/>
              <w:bottom w:val="single" w:sz="4" w:space="0" w:color="auto"/>
            </w:tcBorders>
            <w:shd w:val="clear" w:color="auto" w:fill="FFFFFF"/>
            <w:vAlign w:val="center"/>
          </w:tcPr>
          <w:p w14:paraId="529764F7" w14:textId="77777777" w:rsidR="00BD3FCF" w:rsidRDefault="00BD3FCF" w:rsidP="004445F3">
            <w:pPr>
              <w:autoSpaceDE w:val="0"/>
              <w:autoSpaceDN w:val="0"/>
              <w:adjustRightInd w:val="0"/>
              <w:spacing w:line="360" w:lineRule="auto"/>
              <w:jc w:val="center"/>
              <w:rPr>
                <w:rFonts w:ascii="Times New Roman" w:eastAsia="宋体" w:hAnsi="Times New Roman"/>
                <w:kern w:val="0"/>
                <w:sz w:val="24"/>
                <w:szCs w:val="21"/>
              </w:rPr>
            </w:pPr>
            <w:r>
              <w:rPr>
                <w:rFonts w:ascii="Times New Roman" w:eastAsia="宋体" w:hAnsi="Times New Roman"/>
                <w:kern w:val="0"/>
                <w:sz w:val="24"/>
                <w:szCs w:val="21"/>
              </w:rPr>
              <w:t>百分比</w:t>
            </w:r>
          </w:p>
        </w:tc>
      </w:tr>
      <w:tr w:rsidR="00BD3FCF" w14:paraId="0F47A84F" w14:textId="77777777" w:rsidTr="004445F3">
        <w:trPr>
          <w:jc w:val="center"/>
        </w:trPr>
        <w:tc>
          <w:tcPr>
            <w:tcW w:w="1419" w:type="dxa"/>
            <w:vMerge w:val="restart"/>
            <w:shd w:val="clear" w:color="auto" w:fill="FFFFFF"/>
            <w:vAlign w:val="center"/>
          </w:tcPr>
          <w:p w14:paraId="1D54F8FD"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性别</w:t>
            </w:r>
          </w:p>
        </w:tc>
        <w:tc>
          <w:tcPr>
            <w:tcW w:w="1699" w:type="dxa"/>
            <w:shd w:val="clear" w:color="auto" w:fill="FFFFFF"/>
            <w:vAlign w:val="center"/>
          </w:tcPr>
          <w:p w14:paraId="5FE0C4D2"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男</w:t>
            </w:r>
          </w:p>
        </w:tc>
        <w:tc>
          <w:tcPr>
            <w:tcW w:w="1699" w:type="dxa"/>
            <w:shd w:val="clear" w:color="auto" w:fill="FFFFFF"/>
            <w:vAlign w:val="center"/>
          </w:tcPr>
          <w:p w14:paraId="4CEB8DFF" w14:textId="70634894"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sidR="00B0294C">
              <w:rPr>
                <w:rFonts w:ascii="Times New Roman" w:eastAsia="宋体" w:hAnsi="Times New Roman"/>
                <w:kern w:val="0"/>
                <w:sz w:val="24"/>
                <w:szCs w:val="21"/>
              </w:rPr>
              <w:t>44</w:t>
            </w:r>
          </w:p>
        </w:tc>
        <w:tc>
          <w:tcPr>
            <w:tcW w:w="1699" w:type="dxa"/>
            <w:shd w:val="clear" w:color="auto" w:fill="FFFFFF"/>
            <w:vAlign w:val="center"/>
          </w:tcPr>
          <w:p w14:paraId="03B34416" w14:textId="06C50A30"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5</w:t>
            </w:r>
            <w:r w:rsidR="00B0294C">
              <w:rPr>
                <w:rFonts w:ascii="Times New Roman" w:eastAsia="宋体" w:hAnsi="Times New Roman"/>
                <w:kern w:val="0"/>
                <w:sz w:val="24"/>
                <w:szCs w:val="21"/>
              </w:rPr>
              <w:t>3.5</w:t>
            </w:r>
            <w:r w:rsidR="004E30F5">
              <w:rPr>
                <w:rFonts w:ascii="Times New Roman" w:eastAsia="宋体" w:hAnsi="Times New Roman"/>
                <w:kern w:val="0"/>
                <w:sz w:val="24"/>
                <w:szCs w:val="21"/>
              </w:rPr>
              <w:t>3</w:t>
            </w:r>
            <w:r>
              <w:rPr>
                <w:rFonts w:ascii="Times New Roman" w:eastAsia="宋体" w:hAnsi="Times New Roman" w:hint="eastAsia"/>
                <w:kern w:val="0"/>
                <w:sz w:val="24"/>
                <w:szCs w:val="21"/>
              </w:rPr>
              <w:t>%</w:t>
            </w:r>
          </w:p>
        </w:tc>
      </w:tr>
      <w:tr w:rsidR="00BD3FCF" w14:paraId="7A944A09" w14:textId="77777777" w:rsidTr="004445F3">
        <w:trPr>
          <w:jc w:val="center"/>
        </w:trPr>
        <w:tc>
          <w:tcPr>
            <w:tcW w:w="1419" w:type="dxa"/>
            <w:vMerge/>
            <w:tcBorders>
              <w:bottom w:val="single" w:sz="4" w:space="0" w:color="auto"/>
            </w:tcBorders>
            <w:shd w:val="clear" w:color="auto" w:fill="FFFFFF"/>
            <w:vAlign w:val="center"/>
          </w:tcPr>
          <w:p w14:paraId="4B108789"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tcBorders>
              <w:bottom w:val="single" w:sz="4" w:space="0" w:color="auto"/>
            </w:tcBorders>
            <w:shd w:val="clear" w:color="auto" w:fill="FFFFFF"/>
            <w:vAlign w:val="center"/>
          </w:tcPr>
          <w:p w14:paraId="542C6C62"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女</w:t>
            </w:r>
          </w:p>
        </w:tc>
        <w:tc>
          <w:tcPr>
            <w:tcW w:w="1699" w:type="dxa"/>
            <w:tcBorders>
              <w:bottom w:val="single" w:sz="4" w:space="0" w:color="auto"/>
            </w:tcBorders>
            <w:shd w:val="clear" w:color="auto" w:fill="FFFFFF"/>
            <w:vAlign w:val="center"/>
          </w:tcPr>
          <w:p w14:paraId="4746CEBB" w14:textId="0A56FD09" w:rsidR="00BD3FCF" w:rsidRDefault="00B0294C"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Pr>
                <w:rFonts w:ascii="Times New Roman" w:eastAsia="宋体" w:hAnsi="Times New Roman"/>
                <w:kern w:val="0"/>
                <w:sz w:val="24"/>
                <w:szCs w:val="21"/>
              </w:rPr>
              <w:t>25</w:t>
            </w:r>
          </w:p>
        </w:tc>
        <w:tc>
          <w:tcPr>
            <w:tcW w:w="1699" w:type="dxa"/>
            <w:tcBorders>
              <w:bottom w:val="single" w:sz="4" w:space="0" w:color="auto"/>
            </w:tcBorders>
            <w:shd w:val="clear" w:color="auto" w:fill="FFFFFF"/>
            <w:vAlign w:val="center"/>
          </w:tcPr>
          <w:p w14:paraId="0275C1B1" w14:textId="07F65F75" w:rsidR="00BD3FCF" w:rsidRDefault="00B0294C"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46.</w:t>
            </w:r>
            <w:r w:rsidR="004E30F5">
              <w:rPr>
                <w:rFonts w:ascii="Times New Roman" w:eastAsia="宋体" w:hAnsi="Times New Roman"/>
                <w:kern w:val="0"/>
                <w:sz w:val="24"/>
                <w:szCs w:val="21"/>
              </w:rPr>
              <w:t>47</w:t>
            </w:r>
            <w:r w:rsidR="00BD3FCF">
              <w:rPr>
                <w:rFonts w:ascii="Times New Roman" w:eastAsia="宋体" w:hAnsi="Times New Roman" w:hint="eastAsia"/>
                <w:kern w:val="0"/>
                <w:sz w:val="24"/>
                <w:szCs w:val="21"/>
              </w:rPr>
              <w:t>%</w:t>
            </w:r>
          </w:p>
        </w:tc>
      </w:tr>
      <w:tr w:rsidR="00BD3FCF" w14:paraId="2E9A3F56" w14:textId="77777777" w:rsidTr="004445F3">
        <w:trPr>
          <w:trHeight w:val="372"/>
          <w:jc w:val="center"/>
        </w:trPr>
        <w:tc>
          <w:tcPr>
            <w:tcW w:w="1419" w:type="dxa"/>
            <w:vMerge w:val="restart"/>
            <w:tcBorders>
              <w:top w:val="single" w:sz="4" w:space="0" w:color="auto"/>
            </w:tcBorders>
            <w:shd w:val="clear" w:color="auto" w:fill="FFFFFF"/>
            <w:vAlign w:val="center"/>
          </w:tcPr>
          <w:p w14:paraId="25E937F4"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年龄</w:t>
            </w:r>
          </w:p>
        </w:tc>
        <w:tc>
          <w:tcPr>
            <w:tcW w:w="1699" w:type="dxa"/>
            <w:tcBorders>
              <w:top w:val="single" w:sz="4" w:space="0" w:color="auto"/>
            </w:tcBorders>
            <w:shd w:val="clear" w:color="auto" w:fill="FFFFFF"/>
            <w:vAlign w:val="center"/>
          </w:tcPr>
          <w:p w14:paraId="7F145FC8"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color w:val="000000"/>
                <w:kern w:val="0"/>
                <w:sz w:val="24"/>
                <w:szCs w:val="21"/>
                <w:lang w:bidi="ar"/>
              </w:rPr>
              <w:t>24</w:t>
            </w:r>
            <w:r>
              <w:rPr>
                <w:rFonts w:ascii="Times New Roman" w:eastAsia="宋体" w:hAnsi="Times New Roman" w:hint="eastAsia"/>
                <w:color w:val="000000"/>
                <w:kern w:val="0"/>
                <w:sz w:val="24"/>
                <w:szCs w:val="21"/>
                <w:lang w:bidi="ar"/>
              </w:rPr>
              <w:t>岁以下</w:t>
            </w:r>
          </w:p>
        </w:tc>
        <w:tc>
          <w:tcPr>
            <w:tcW w:w="1699" w:type="dxa"/>
            <w:tcBorders>
              <w:top w:val="single" w:sz="4" w:space="0" w:color="auto"/>
            </w:tcBorders>
            <w:shd w:val="clear" w:color="auto" w:fill="FFFFFF"/>
            <w:vAlign w:val="center"/>
          </w:tcPr>
          <w:p w14:paraId="4BAB7B2F" w14:textId="3968663A" w:rsidR="00BD3FCF" w:rsidRDefault="00B0294C" w:rsidP="004445F3">
            <w:pPr>
              <w:widowControl/>
              <w:spacing w:line="360" w:lineRule="auto"/>
              <w:jc w:val="center"/>
              <w:textAlignment w:val="bottom"/>
              <w:rPr>
                <w:rFonts w:ascii="Times New Roman" w:eastAsia="宋体" w:hAnsi="Times New Roman"/>
                <w:color w:val="000000"/>
                <w:kern w:val="0"/>
                <w:sz w:val="24"/>
                <w:szCs w:val="21"/>
                <w:lang w:bidi="ar"/>
              </w:rPr>
            </w:pPr>
            <w:r>
              <w:rPr>
                <w:rFonts w:ascii="Times New Roman" w:eastAsia="宋体" w:hAnsi="Times New Roman"/>
                <w:color w:val="000000"/>
                <w:kern w:val="0"/>
                <w:sz w:val="24"/>
                <w:szCs w:val="21"/>
                <w:lang w:bidi="ar"/>
              </w:rPr>
              <w:t>30</w:t>
            </w:r>
            <w:r w:rsidR="00BD3FCF">
              <w:rPr>
                <w:rFonts w:ascii="Times New Roman" w:eastAsia="宋体" w:hAnsi="Times New Roman" w:hint="eastAsia"/>
                <w:color w:val="000000"/>
                <w:kern w:val="0"/>
                <w:sz w:val="24"/>
                <w:szCs w:val="21"/>
                <w:lang w:bidi="ar"/>
              </w:rPr>
              <w:t xml:space="preserve">  </w:t>
            </w:r>
          </w:p>
        </w:tc>
        <w:tc>
          <w:tcPr>
            <w:tcW w:w="1699" w:type="dxa"/>
            <w:tcBorders>
              <w:top w:val="single" w:sz="4" w:space="0" w:color="auto"/>
            </w:tcBorders>
            <w:shd w:val="clear" w:color="auto" w:fill="FFFFFF"/>
            <w:vAlign w:val="center"/>
          </w:tcPr>
          <w:p w14:paraId="0CA199E9" w14:textId="00C0B63B" w:rsidR="00BD3FCF" w:rsidRDefault="00BD3FCF" w:rsidP="004445F3">
            <w:pPr>
              <w:widowControl/>
              <w:spacing w:line="360" w:lineRule="auto"/>
              <w:jc w:val="center"/>
              <w:textAlignment w:val="bottom"/>
              <w:rPr>
                <w:rFonts w:ascii="Times New Roman" w:eastAsia="宋体" w:hAnsi="Times New Roman"/>
                <w:color w:val="000000"/>
                <w:kern w:val="0"/>
                <w:sz w:val="24"/>
                <w:szCs w:val="21"/>
                <w:lang w:bidi="ar"/>
              </w:rPr>
            </w:pPr>
            <w:r>
              <w:rPr>
                <w:rFonts w:ascii="Times New Roman" w:eastAsia="宋体" w:hAnsi="Times New Roman"/>
                <w:color w:val="000000"/>
                <w:kern w:val="0"/>
                <w:sz w:val="24"/>
                <w:szCs w:val="21"/>
                <w:lang w:bidi="ar"/>
              </w:rPr>
              <w:t>1</w:t>
            </w:r>
            <w:r w:rsidR="004E30F5">
              <w:rPr>
                <w:rFonts w:ascii="Times New Roman" w:eastAsia="宋体" w:hAnsi="Times New Roman"/>
                <w:color w:val="000000"/>
                <w:kern w:val="0"/>
                <w:sz w:val="24"/>
                <w:szCs w:val="21"/>
                <w:lang w:bidi="ar"/>
              </w:rPr>
              <w:t>1.15</w:t>
            </w:r>
            <w:r>
              <w:rPr>
                <w:rFonts w:ascii="Times New Roman" w:eastAsia="宋体" w:hAnsi="Times New Roman" w:hint="eastAsia"/>
                <w:color w:val="000000"/>
                <w:kern w:val="0"/>
                <w:sz w:val="24"/>
                <w:szCs w:val="21"/>
                <w:lang w:bidi="ar"/>
              </w:rPr>
              <w:t>%</w:t>
            </w:r>
          </w:p>
        </w:tc>
      </w:tr>
      <w:tr w:rsidR="00BD3FCF" w14:paraId="76D6A673" w14:textId="77777777" w:rsidTr="004445F3">
        <w:trPr>
          <w:jc w:val="center"/>
        </w:trPr>
        <w:tc>
          <w:tcPr>
            <w:tcW w:w="1419" w:type="dxa"/>
            <w:vMerge/>
            <w:shd w:val="clear" w:color="auto" w:fill="FFFFFF"/>
            <w:vAlign w:val="center"/>
          </w:tcPr>
          <w:p w14:paraId="6E7C88DA"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shd w:val="clear" w:color="auto" w:fill="FFFFFF"/>
            <w:vAlign w:val="center"/>
          </w:tcPr>
          <w:p w14:paraId="3A9AFF64"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2</w:t>
            </w:r>
            <w:r>
              <w:rPr>
                <w:rFonts w:ascii="Times New Roman" w:eastAsia="宋体" w:hAnsi="Times New Roman" w:hint="eastAsia"/>
                <w:color w:val="000000"/>
                <w:kern w:val="0"/>
                <w:sz w:val="24"/>
                <w:szCs w:val="21"/>
                <w:lang w:bidi="ar"/>
              </w:rPr>
              <w:t>5</w:t>
            </w:r>
            <w:r>
              <w:rPr>
                <w:rFonts w:ascii="Times New Roman" w:eastAsia="宋体" w:hAnsi="Times New Roman"/>
                <w:color w:val="000000"/>
                <w:kern w:val="0"/>
                <w:sz w:val="24"/>
                <w:szCs w:val="21"/>
                <w:lang w:bidi="ar"/>
              </w:rPr>
              <w:t>岁</w:t>
            </w:r>
            <w:r>
              <w:rPr>
                <w:rFonts w:ascii="Times New Roman" w:eastAsia="宋体" w:hAnsi="Times New Roman"/>
                <w:color w:val="000000"/>
                <w:kern w:val="0"/>
                <w:sz w:val="24"/>
                <w:szCs w:val="21"/>
                <w:lang w:bidi="ar"/>
              </w:rPr>
              <w:t>-</w:t>
            </w:r>
            <w:r>
              <w:rPr>
                <w:rFonts w:ascii="Times New Roman" w:eastAsia="宋体" w:hAnsi="Times New Roman" w:hint="eastAsia"/>
                <w:color w:val="000000"/>
                <w:kern w:val="0"/>
                <w:sz w:val="24"/>
                <w:szCs w:val="21"/>
                <w:lang w:bidi="ar"/>
              </w:rPr>
              <w:t>34</w:t>
            </w:r>
            <w:r>
              <w:rPr>
                <w:rFonts w:ascii="Times New Roman" w:eastAsia="宋体" w:hAnsi="Times New Roman"/>
                <w:color w:val="000000"/>
                <w:kern w:val="0"/>
                <w:sz w:val="24"/>
                <w:szCs w:val="21"/>
                <w:lang w:bidi="ar"/>
              </w:rPr>
              <w:t>岁</w:t>
            </w:r>
          </w:p>
        </w:tc>
        <w:tc>
          <w:tcPr>
            <w:tcW w:w="1699" w:type="dxa"/>
            <w:shd w:val="clear" w:color="auto" w:fill="FFFFFF"/>
            <w:vAlign w:val="center"/>
          </w:tcPr>
          <w:p w14:paraId="67448441" w14:textId="3D32243A" w:rsidR="00BD3FCF" w:rsidRDefault="00B0294C"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96</w:t>
            </w:r>
            <w:r w:rsidR="00BD3FCF">
              <w:rPr>
                <w:rFonts w:ascii="Times New Roman" w:eastAsia="宋体" w:hAnsi="Times New Roman" w:hint="eastAsia"/>
                <w:kern w:val="0"/>
                <w:sz w:val="24"/>
                <w:szCs w:val="21"/>
              </w:rPr>
              <w:t xml:space="preserve">  </w:t>
            </w:r>
          </w:p>
        </w:tc>
        <w:tc>
          <w:tcPr>
            <w:tcW w:w="1699" w:type="dxa"/>
            <w:shd w:val="clear" w:color="auto" w:fill="FFFFFF"/>
            <w:vAlign w:val="center"/>
          </w:tcPr>
          <w:p w14:paraId="4A92A527" w14:textId="65CA47CD" w:rsidR="00BD3FCF" w:rsidRDefault="004E30F5"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35.69</w:t>
            </w:r>
            <w:r w:rsidR="00BD3FCF">
              <w:rPr>
                <w:rFonts w:ascii="Times New Roman" w:eastAsia="宋体" w:hAnsi="Times New Roman" w:hint="eastAsia"/>
                <w:kern w:val="0"/>
                <w:sz w:val="24"/>
                <w:szCs w:val="21"/>
              </w:rPr>
              <w:t>%</w:t>
            </w:r>
          </w:p>
        </w:tc>
      </w:tr>
      <w:tr w:rsidR="00BD3FCF" w14:paraId="51825B8D" w14:textId="77777777" w:rsidTr="004445F3">
        <w:trPr>
          <w:trHeight w:val="90"/>
          <w:jc w:val="center"/>
        </w:trPr>
        <w:tc>
          <w:tcPr>
            <w:tcW w:w="1419" w:type="dxa"/>
            <w:vMerge/>
            <w:shd w:val="clear" w:color="auto" w:fill="FFFFFF"/>
            <w:vAlign w:val="center"/>
          </w:tcPr>
          <w:p w14:paraId="23BC8F74"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shd w:val="clear" w:color="auto" w:fill="FFFFFF"/>
            <w:vAlign w:val="center"/>
          </w:tcPr>
          <w:p w14:paraId="13D80A6B"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3</w:t>
            </w:r>
            <w:r>
              <w:rPr>
                <w:rFonts w:ascii="Times New Roman" w:eastAsia="宋体" w:hAnsi="Times New Roman" w:hint="eastAsia"/>
                <w:color w:val="000000"/>
                <w:kern w:val="0"/>
                <w:sz w:val="24"/>
                <w:szCs w:val="21"/>
                <w:lang w:bidi="ar"/>
              </w:rPr>
              <w:t>5</w:t>
            </w:r>
            <w:r>
              <w:rPr>
                <w:rFonts w:ascii="Times New Roman" w:eastAsia="宋体" w:hAnsi="Times New Roman"/>
                <w:color w:val="000000"/>
                <w:kern w:val="0"/>
                <w:sz w:val="24"/>
                <w:szCs w:val="21"/>
                <w:lang w:bidi="ar"/>
              </w:rPr>
              <w:t>岁</w:t>
            </w:r>
            <w:r>
              <w:rPr>
                <w:rFonts w:ascii="Times New Roman" w:eastAsia="宋体" w:hAnsi="Times New Roman"/>
                <w:color w:val="000000"/>
                <w:kern w:val="0"/>
                <w:sz w:val="24"/>
                <w:szCs w:val="21"/>
                <w:lang w:bidi="ar"/>
              </w:rPr>
              <w:t>-4</w:t>
            </w:r>
            <w:r>
              <w:rPr>
                <w:rFonts w:ascii="Times New Roman" w:eastAsia="宋体" w:hAnsi="Times New Roman" w:hint="eastAsia"/>
                <w:color w:val="000000"/>
                <w:kern w:val="0"/>
                <w:sz w:val="24"/>
                <w:szCs w:val="21"/>
                <w:lang w:bidi="ar"/>
              </w:rPr>
              <w:t>4</w:t>
            </w:r>
            <w:r>
              <w:rPr>
                <w:rFonts w:ascii="Times New Roman" w:eastAsia="宋体" w:hAnsi="Times New Roman"/>
                <w:color w:val="000000"/>
                <w:kern w:val="0"/>
                <w:sz w:val="24"/>
                <w:szCs w:val="21"/>
                <w:lang w:bidi="ar"/>
              </w:rPr>
              <w:t>岁</w:t>
            </w:r>
          </w:p>
        </w:tc>
        <w:tc>
          <w:tcPr>
            <w:tcW w:w="1699" w:type="dxa"/>
            <w:shd w:val="clear" w:color="auto" w:fill="FFFFFF"/>
            <w:vAlign w:val="center"/>
          </w:tcPr>
          <w:p w14:paraId="621463F7" w14:textId="7168216F" w:rsidR="00BD3FCF" w:rsidRDefault="00B0294C"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Pr>
                <w:rFonts w:ascii="Times New Roman" w:eastAsia="宋体" w:hAnsi="Times New Roman"/>
                <w:kern w:val="0"/>
                <w:sz w:val="24"/>
                <w:szCs w:val="21"/>
              </w:rPr>
              <w:t>17</w:t>
            </w:r>
          </w:p>
        </w:tc>
        <w:tc>
          <w:tcPr>
            <w:tcW w:w="1699" w:type="dxa"/>
            <w:shd w:val="clear" w:color="auto" w:fill="FFFFFF"/>
            <w:vAlign w:val="center"/>
          </w:tcPr>
          <w:p w14:paraId="434BE44E" w14:textId="1ED15A3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4</w:t>
            </w:r>
            <w:r w:rsidR="009827FF">
              <w:rPr>
                <w:rFonts w:ascii="Times New Roman" w:eastAsia="宋体" w:hAnsi="Times New Roman"/>
                <w:kern w:val="0"/>
                <w:sz w:val="24"/>
                <w:szCs w:val="21"/>
              </w:rPr>
              <w:t>3.49</w:t>
            </w:r>
            <w:r>
              <w:rPr>
                <w:rFonts w:ascii="Times New Roman" w:eastAsia="宋体" w:hAnsi="Times New Roman" w:hint="eastAsia"/>
                <w:kern w:val="0"/>
                <w:sz w:val="24"/>
                <w:szCs w:val="21"/>
              </w:rPr>
              <w:t>%</w:t>
            </w:r>
          </w:p>
        </w:tc>
      </w:tr>
      <w:tr w:rsidR="00BD3FCF" w14:paraId="19D10AF1" w14:textId="77777777" w:rsidTr="004445F3">
        <w:trPr>
          <w:jc w:val="center"/>
        </w:trPr>
        <w:tc>
          <w:tcPr>
            <w:tcW w:w="1419" w:type="dxa"/>
            <w:vMerge/>
            <w:tcBorders>
              <w:bottom w:val="single" w:sz="4" w:space="0" w:color="auto"/>
            </w:tcBorders>
            <w:shd w:val="clear" w:color="auto" w:fill="FFFFFF"/>
            <w:vAlign w:val="center"/>
          </w:tcPr>
          <w:p w14:paraId="10FF1A8D"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tcBorders>
              <w:bottom w:val="single" w:sz="4" w:space="0" w:color="auto"/>
            </w:tcBorders>
            <w:shd w:val="clear" w:color="auto" w:fill="FFFFFF"/>
            <w:vAlign w:val="center"/>
          </w:tcPr>
          <w:p w14:paraId="25AA3D09"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45</w:t>
            </w:r>
            <w:r>
              <w:rPr>
                <w:rFonts w:ascii="Times New Roman" w:eastAsia="宋体" w:hAnsi="Times New Roman"/>
                <w:color w:val="000000"/>
                <w:kern w:val="0"/>
                <w:sz w:val="24"/>
                <w:szCs w:val="21"/>
                <w:lang w:bidi="ar"/>
              </w:rPr>
              <w:t>岁及以上</w:t>
            </w:r>
          </w:p>
        </w:tc>
        <w:tc>
          <w:tcPr>
            <w:tcW w:w="1699" w:type="dxa"/>
            <w:tcBorders>
              <w:bottom w:val="single" w:sz="4" w:space="0" w:color="auto"/>
            </w:tcBorders>
            <w:shd w:val="clear" w:color="auto" w:fill="FFFFFF"/>
            <w:vAlign w:val="center"/>
          </w:tcPr>
          <w:p w14:paraId="0EF44363" w14:textId="097D97C3"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2</w:t>
            </w:r>
            <w:r w:rsidR="00B0294C">
              <w:rPr>
                <w:rFonts w:ascii="Times New Roman" w:eastAsia="宋体" w:hAnsi="Times New Roman"/>
                <w:kern w:val="0"/>
                <w:sz w:val="24"/>
                <w:szCs w:val="21"/>
              </w:rPr>
              <w:t>6</w:t>
            </w:r>
          </w:p>
        </w:tc>
        <w:tc>
          <w:tcPr>
            <w:tcW w:w="1699" w:type="dxa"/>
            <w:tcBorders>
              <w:bottom w:val="single" w:sz="4" w:space="0" w:color="auto"/>
            </w:tcBorders>
            <w:shd w:val="clear" w:color="auto" w:fill="FFFFFF"/>
            <w:vAlign w:val="center"/>
          </w:tcPr>
          <w:p w14:paraId="4BC9DA85" w14:textId="1F8FBE7A" w:rsidR="00BD3FCF" w:rsidRDefault="009827F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9.67</w:t>
            </w:r>
            <w:r w:rsidR="00BD3FCF">
              <w:rPr>
                <w:rFonts w:ascii="Times New Roman" w:eastAsia="宋体" w:hAnsi="Times New Roman" w:hint="eastAsia"/>
                <w:kern w:val="0"/>
                <w:sz w:val="24"/>
                <w:szCs w:val="21"/>
              </w:rPr>
              <w:t>%</w:t>
            </w:r>
          </w:p>
        </w:tc>
      </w:tr>
      <w:tr w:rsidR="00BD3FCF" w14:paraId="44337714" w14:textId="77777777" w:rsidTr="004445F3">
        <w:trPr>
          <w:trHeight w:val="297"/>
          <w:jc w:val="center"/>
        </w:trPr>
        <w:tc>
          <w:tcPr>
            <w:tcW w:w="1419" w:type="dxa"/>
            <w:vMerge w:val="restart"/>
            <w:tcBorders>
              <w:top w:val="single" w:sz="4" w:space="0" w:color="auto"/>
            </w:tcBorders>
            <w:shd w:val="clear" w:color="auto" w:fill="FFFFFF"/>
            <w:vAlign w:val="center"/>
          </w:tcPr>
          <w:p w14:paraId="039D853D"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color w:val="000000"/>
                <w:kern w:val="0"/>
                <w:sz w:val="24"/>
                <w:szCs w:val="21"/>
                <w:lang w:bidi="ar"/>
              </w:rPr>
              <w:t>在本企业的工作年限</w:t>
            </w:r>
          </w:p>
        </w:tc>
        <w:tc>
          <w:tcPr>
            <w:tcW w:w="1699" w:type="dxa"/>
            <w:tcBorders>
              <w:top w:val="single" w:sz="4" w:space="0" w:color="auto"/>
            </w:tcBorders>
            <w:shd w:val="clear" w:color="auto" w:fill="FFFFFF"/>
            <w:vAlign w:val="center"/>
          </w:tcPr>
          <w:p w14:paraId="4D0D25CA"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color w:val="000000"/>
                <w:kern w:val="0"/>
                <w:sz w:val="24"/>
                <w:szCs w:val="21"/>
                <w:lang w:bidi="ar"/>
              </w:rPr>
              <w:t>1</w:t>
            </w:r>
            <w:r>
              <w:rPr>
                <w:rFonts w:ascii="Times New Roman" w:eastAsia="宋体" w:hAnsi="Times New Roman" w:hint="eastAsia"/>
                <w:color w:val="000000"/>
                <w:kern w:val="0"/>
                <w:sz w:val="24"/>
                <w:szCs w:val="21"/>
                <w:lang w:bidi="ar"/>
              </w:rPr>
              <w:t>年以下</w:t>
            </w:r>
          </w:p>
        </w:tc>
        <w:tc>
          <w:tcPr>
            <w:tcW w:w="1699" w:type="dxa"/>
            <w:tcBorders>
              <w:top w:val="single" w:sz="4" w:space="0" w:color="auto"/>
            </w:tcBorders>
            <w:shd w:val="clear" w:color="auto" w:fill="FFFFFF"/>
            <w:vAlign w:val="center"/>
          </w:tcPr>
          <w:p w14:paraId="0C6F8BCE" w14:textId="770B6E6D" w:rsidR="00BD3FCF" w:rsidRDefault="004E30F5"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3</w:t>
            </w:r>
            <w:r>
              <w:rPr>
                <w:rFonts w:ascii="Times New Roman" w:eastAsia="宋体" w:hAnsi="Times New Roman"/>
                <w:kern w:val="0"/>
                <w:sz w:val="24"/>
                <w:szCs w:val="21"/>
              </w:rPr>
              <w:t>6</w:t>
            </w:r>
          </w:p>
        </w:tc>
        <w:tc>
          <w:tcPr>
            <w:tcW w:w="1699" w:type="dxa"/>
            <w:tcBorders>
              <w:top w:val="single" w:sz="4" w:space="0" w:color="auto"/>
            </w:tcBorders>
            <w:shd w:val="clear" w:color="auto" w:fill="FFFFFF"/>
            <w:vAlign w:val="center"/>
          </w:tcPr>
          <w:p w14:paraId="2E531403" w14:textId="5C21F53E"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1</w:t>
            </w:r>
            <w:r w:rsidR="009827FF">
              <w:rPr>
                <w:rFonts w:ascii="Times New Roman" w:eastAsia="宋体" w:hAnsi="Times New Roman"/>
                <w:kern w:val="0"/>
                <w:sz w:val="24"/>
                <w:szCs w:val="21"/>
              </w:rPr>
              <w:t>3.38</w:t>
            </w:r>
            <w:r>
              <w:rPr>
                <w:rFonts w:ascii="Times New Roman" w:eastAsia="宋体" w:hAnsi="Times New Roman" w:hint="eastAsia"/>
                <w:kern w:val="0"/>
                <w:sz w:val="24"/>
                <w:szCs w:val="21"/>
              </w:rPr>
              <w:t>%</w:t>
            </w:r>
          </w:p>
        </w:tc>
      </w:tr>
      <w:tr w:rsidR="00BD3FCF" w14:paraId="3D7BBE9E" w14:textId="77777777" w:rsidTr="004445F3">
        <w:trPr>
          <w:jc w:val="center"/>
        </w:trPr>
        <w:tc>
          <w:tcPr>
            <w:tcW w:w="1419" w:type="dxa"/>
            <w:vMerge/>
            <w:shd w:val="clear" w:color="auto" w:fill="FFFFFF"/>
            <w:vAlign w:val="center"/>
          </w:tcPr>
          <w:p w14:paraId="056C18C1"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shd w:val="clear" w:color="auto" w:fill="FFFFFF"/>
            <w:vAlign w:val="center"/>
          </w:tcPr>
          <w:p w14:paraId="1EFE5977"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color w:val="000000"/>
                <w:kern w:val="0"/>
                <w:sz w:val="24"/>
                <w:szCs w:val="21"/>
                <w:lang w:bidi="ar"/>
              </w:rPr>
              <w:t>1~3</w:t>
            </w:r>
            <w:r>
              <w:rPr>
                <w:rFonts w:ascii="Times New Roman" w:eastAsia="宋体" w:hAnsi="Times New Roman" w:hint="eastAsia"/>
                <w:color w:val="000000"/>
                <w:kern w:val="0"/>
                <w:sz w:val="24"/>
                <w:szCs w:val="21"/>
                <w:lang w:bidi="ar"/>
              </w:rPr>
              <w:t>年</w:t>
            </w:r>
          </w:p>
        </w:tc>
        <w:tc>
          <w:tcPr>
            <w:tcW w:w="1699" w:type="dxa"/>
            <w:shd w:val="clear" w:color="auto" w:fill="FFFFFF"/>
            <w:vAlign w:val="center"/>
          </w:tcPr>
          <w:p w14:paraId="1EBAEA4C" w14:textId="4B025963"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Pr>
                <w:rFonts w:ascii="Times New Roman" w:eastAsia="宋体" w:hAnsi="Times New Roman"/>
                <w:kern w:val="0"/>
                <w:sz w:val="24"/>
                <w:szCs w:val="21"/>
              </w:rPr>
              <w:t>0</w:t>
            </w:r>
            <w:r w:rsidR="004E30F5">
              <w:rPr>
                <w:rFonts w:ascii="Times New Roman" w:eastAsia="宋体" w:hAnsi="Times New Roman"/>
                <w:kern w:val="0"/>
                <w:sz w:val="24"/>
                <w:szCs w:val="21"/>
              </w:rPr>
              <w:t>1</w:t>
            </w:r>
          </w:p>
        </w:tc>
        <w:tc>
          <w:tcPr>
            <w:tcW w:w="1699" w:type="dxa"/>
            <w:shd w:val="clear" w:color="auto" w:fill="FFFFFF"/>
            <w:vAlign w:val="center"/>
          </w:tcPr>
          <w:p w14:paraId="03BB24B4" w14:textId="23CF1DEF"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3</w:t>
            </w:r>
            <w:r w:rsidR="009827FF">
              <w:rPr>
                <w:rFonts w:ascii="Times New Roman" w:eastAsia="宋体" w:hAnsi="Times New Roman"/>
                <w:kern w:val="0"/>
                <w:sz w:val="24"/>
                <w:szCs w:val="21"/>
              </w:rPr>
              <w:t>7.55</w:t>
            </w:r>
            <w:r>
              <w:rPr>
                <w:rFonts w:ascii="Times New Roman" w:eastAsia="宋体" w:hAnsi="Times New Roman" w:hint="eastAsia"/>
                <w:kern w:val="0"/>
                <w:sz w:val="24"/>
                <w:szCs w:val="21"/>
              </w:rPr>
              <w:t>%</w:t>
            </w:r>
          </w:p>
        </w:tc>
      </w:tr>
      <w:tr w:rsidR="00BD3FCF" w14:paraId="2378B356" w14:textId="77777777" w:rsidTr="004445F3">
        <w:trPr>
          <w:trHeight w:val="307"/>
          <w:jc w:val="center"/>
        </w:trPr>
        <w:tc>
          <w:tcPr>
            <w:tcW w:w="1419" w:type="dxa"/>
            <w:vMerge/>
            <w:tcBorders>
              <w:bottom w:val="single" w:sz="4" w:space="0" w:color="auto"/>
            </w:tcBorders>
            <w:shd w:val="clear" w:color="auto" w:fill="FFFFFF"/>
            <w:vAlign w:val="center"/>
          </w:tcPr>
          <w:p w14:paraId="4F4C9A33"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tcBorders>
              <w:bottom w:val="nil"/>
            </w:tcBorders>
            <w:shd w:val="clear" w:color="auto" w:fill="FFFFFF"/>
            <w:vAlign w:val="center"/>
          </w:tcPr>
          <w:p w14:paraId="48C47875"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color w:val="000000"/>
                <w:kern w:val="0"/>
                <w:sz w:val="24"/>
                <w:szCs w:val="21"/>
                <w:lang w:bidi="ar"/>
              </w:rPr>
              <w:t>3~5</w:t>
            </w:r>
            <w:r>
              <w:rPr>
                <w:rFonts w:ascii="Times New Roman" w:eastAsia="宋体" w:hAnsi="Times New Roman" w:hint="eastAsia"/>
                <w:color w:val="000000"/>
                <w:kern w:val="0"/>
                <w:sz w:val="24"/>
                <w:szCs w:val="21"/>
                <w:lang w:bidi="ar"/>
              </w:rPr>
              <w:t>年</w:t>
            </w:r>
          </w:p>
        </w:tc>
        <w:tc>
          <w:tcPr>
            <w:tcW w:w="1699" w:type="dxa"/>
            <w:tcBorders>
              <w:bottom w:val="nil"/>
            </w:tcBorders>
            <w:shd w:val="clear" w:color="auto" w:fill="FFFFFF"/>
            <w:vAlign w:val="center"/>
          </w:tcPr>
          <w:p w14:paraId="344E09DB" w14:textId="188D3B54"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9</w:t>
            </w:r>
            <w:r w:rsidR="004E30F5">
              <w:rPr>
                <w:rFonts w:ascii="Times New Roman" w:eastAsia="宋体" w:hAnsi="Times New Roman"/>
                <w:kern w:val="0"/>
                <w:sz w:val="24"/>
                <w:szCs w:val="21"/>
              </w:rPr>
              <w:t>5</w:t>
            </w:r>
          </w:p>
        </w:tc>
        <w:tc>
          <w:tcPr>
            <w:tcW w:w="1699" w:type="dxa"/>
            <w:tcBorders>
              <w:bottom w:val="nil"/>
            </w:tcBorders>
            <w:shd w:val="clear" w:color="auto" w:fill="FFFFFF"/>
            <w:vAlign w:val="center"/>
          </w:tcPr>
          <w:p w14:paraId="30DCD8DF" w14:textId="1BD990F8"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3</w:t>
            </w:r>
            <w:r w:rsidR="009827FF">
              <w:rPr>
                <w:rFonts w:ascii="Times New Roman" w:eastAsia="宋体" w:hAnsi="Times New Roman"/>
                <w:kern w:val="0"/>
                <w:sz w:val="24"/>
                <w:szCs w:val="21"/>
              </w:rPr>
              <w:t>5.32</w:t>
            </w:r>
            <w:r>
              <w:rPr>
                <w:rFonts w:ascii="Times New Roman" w:eastAsia="宋体" w:hAnsi="Times New Roman" w:hint="eastAsia"/>
                <w:kern w:val="0"/>
                <w:sz w:val="24"/>
                <w:szCs w:val="21"/>
              </w:rPr>
              <w:t>%</w:t>
            </w:r>
          </w:p>
        </w:tc>
      </w:tr>
      <w:tr w:rsidR="00BD3FCF" w14:paraId="2A43B1B5" w14:textId="77777777" w:rsidTr="004445F3">
        <w:trPr>
          <w:trHeight w:val="307"/>
          <w:jc w:val="center"/>
        </w:trPr>
        <w:tc>
          <w:tcPr>
            <w:tcW w:w="1419" w:type="dxa"/>
            <w:vMerge/>
            <w:tcBorders>
              <w:bottom w:val="single" w:sz="4" w:space="0" w:color="auto"/>
            </w:tcBorders>
            <w:shd w:val="clear" w:color="auto" w:fill="FFFFFF"/>
            <w:vAlign w:val="center"/>
          </w:tcPr>
          <w:p w14:paraId="6884B94A"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p>
        </w:tc>
        <w:tc>
          <w:tcPr>
            <w:tcW w:w="1699" w:type="dxa"/>
            <w:tcBorders>
              <w:top w:val="nil"/>
              <w:bottom w:val="single" w:sz="4" w:space="0" w:color="auto"/>
            </w:tcBorders>
            <w:shd w:val="clear" w:color="auto" w:fill="FFFFFF"/>
            <w:vAlign w:val="center"/>
          </w:tcPr>
          <w:p w14:paraId="46C53DEC"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5</w:t>
            </w:r>
            <w:r>
              <w:rPr>
                <w:rFonts w:ascii="Times New Roman" w:eastAsia="宋体" w:hAnsi="Times New Roman" w:hint="eastAsia"/>
                <w:kern w:val="0"/>
                <w:sz w:val="24"/>
                <w:szCs w:val="21"/>
              </w:rPr>
              <w:t>年以上</w:t>
            </w:r>
          </w:p>
        </w:tc>
        <w:tc>
          <w:tcPr>
            <w:tcW w:w="1699" w:type="dxa"/>
            <w:tcBorders>
              <w:top w:val="nil"/>
              <w:bottom w:val="single" w:sz="4" w:space="0" w:color="auto"/>
            </w:tcBorders>
            <w:shd w:val="clear" w:color="auto" w:fill="FFFFFF"/>
            <w:vAlign w:val="center"/>
          </w:tcPr>
          <w:p w14:paraId="17E5721C" w14:textId="24071DF2" w:rsidR="00BD3FCF" w:rsidRDefault="004E30F5"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3</w:t>
            </w:r>
            <w:r>
              <w:rPr>
                <w:rFonts w:ascii="Times New Roman" w:eastAsia="宋体" w:hAnsi="Times New Roman"/>
                <w:kern w:val="0"/>
                <w:sz w:val="24"/>
                <w:szCs w:val="21"/>
              </w:rPr>
              <w:t>7</w:t>
            </w:r>
          </w:p>
        </w:tc>
        <w:tc>
          <w:tcPr>
            <w:tcW w:w="1699" w:type="dxa"/>
            <w:tcBorders>
              <w:top w:val="nil"/>
              <w:bottom w:val="single" w:sz="4" w:space="0" w:color="auto"/>
            </w:tcBorders>
            <w:shd w:val="clear" w:color="auto" w:fill="FFFFFF"/>
            <w:vAlign w:val="center"/>
          </w:tcPr>
          <w:p w14:paraId="58575AD0" w14:textId="234ED8C3"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Pr>
                <w:rFonts w:ascii="Times New Roman" w:eastAsia="宋体" w:hAnsi="Times New Roman"/>
                <w:kern w:val="0"/>
                <w:sz w:val="24"/>
                <w:szCs w:val="21"/>
              </w:rPr>
              <w:t>3.</w:t>
            </w:r>
            <w:r w:rsidR="009827FF">
              <w:rPr>
                <w:rFonts w:ascii="Times New Roman" w:eastAsia="宋体" w:hAnsi="Times New Roman"/>
                <w:kern w:val="0"/>
                <w:sz w:val="24"/>
                <w:szCs w:val="21"/>
              </w:rPr>
              <w:t>75</w:t>
            </w:r>
            <w:r>
              <w:rPr>
                <w:rFonts w:ascii="Times New Roman" w:eastAsia="宋体" w:hAnsi="Times New Roman" w:hint="eastAsia"/>
                <w:kern w:val="0"/>
                <w:sz w:val="24"/>
                <w:szCs w:val="21"/>
              </w:rPr>
              <w:t>%</w:t>
            </w:r>
          </w:p>
        </w:tc>
      </w:tr>
      <w:tr w:rsidR="00BD3FCF" w14:paraId="0CD4FEC5" w14:textId="77777777" w:rsidTr="004445F3">
        <w:trPr>
          <w:trHeight w:val="447"/>
          <w:jc w:val="center"/>
        </w:trPr>
        <w:tc>
          <w:tcPr>
            <w:tcW w:w="1419" w:type="dxa"/>
            <w:vMerge w:val="restart"/>
            <w:tcBorders>
              <w:top w:val="single" w:sz="4" w:space="0" w:color="auto"/>
            </w:tcBorders>
            <w:shd w:val="clear" w:color="auto" w:fill="FFFFFF"/>
            <w:vAlign w:val="center"/>
          </w:tcPr>
          <w:p w14:paraId="020545EC"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所在企业（组织）的性质</w:t>
            </w:r>
          </w:p>
        </w:tc>
        <w:tc>
          <w:tcPr>
            <w:tcW w:w="1699" w:type="dxa"/>
            <w:tcBorders>
              <w:top w:val="single" w:sz="4" w:space="0" w:color="auto"/>
              <w:bottom w:val="nil"/>
            </w:tcBorders>
            <w:shd w:val="clear" w:color="auto" w:fill="FFFFFF"/>
            <w:vAlign w:val="center"/>
          </w:tcPr>
          <w:p w14:paraId="1F58280F"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国有企业</w:t>
            </w:r>
          </w:p>
        </w:tc>
        <w:tc>
          <w:tcPr>
            <w:tcW w:w="1699" w:type="dxa"/>
            <w:tcBorders>
              <w:top w:val="single" w:sz="4" w:space="0" w:color="auto"/>
              <w:bottom w:val="nil"/>
            </w:tcBorders>
            <w:shd w:val="clear" w:color="auto" w:fill="FFFFFF"/>
            <w:vAlign w:val="center"/>
          </w:tcPr>
          <w:p w14:paraId="14057935" w14:textId="322CF600" w:rsidR="00BD3FCF" w:rsidRDefault="004E30F5"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6</w:t>
            </w:r>
            <w:r>
              <w:rPr>
                <w:rFonts w:ascii="Times New Roman" w:eastAsia="宋体" w:hAnsi="Times New Roman"/>
                <w:kern w:val="0"/>
                <w:sz w:val="24"/>
                <w:szCs w:val="21"/>
              </w:rPr>
              <w:t>6</w:t>
            </w:r>
          </w:p>
        </w:tc>
        <w:tc>
          <w:tcPr>
            <w:tcW w:w="1699" w:type="dxa"/>
            <w:tcBorders>
              <w:top w:val="single" w:sz="4" w:space="0" w:color="auto"/>
              <w:bottom w:val="nil"/>
            </w:tcBorders>
            <w:shd w:val="clear" w:color="auto" w:fill="FFFFFF"/>
            <w:vAlign w:val="center"/>
          </w:tcPr>
          <w:p w14:paraId="3107A1C0" w14:textId="27D7C48F"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2</w:t>
            </w:r>
            <w:r w:rsidR="009827FF">
              <w:rPr>
                <w:rFonts w:ascii="Times New Roman" w:eastAsia="宋体" w:hAnsi="Times New Roman"/>
                <w:kern w:val="0"/>
                <w:sz w:val="24"/>
                <w:szCs w:val="21"/>
              </w:rPr>
              <w:t>4.54</w:t>
            </w:r>
            <w:r>
              <w:rPr>
                <w:rFonts w:ascii="Times New Roman" w:eastAsia="宋体" w:hAnsi="Times New Roman" w:hint="eastAsia"/>
                <w:kern w:val="0"/>
                <w:sz w:val="24"/>
                <w:szCs w:val="21"/>
              </w:rPr>
              <w:t>%</w:t>
            </w:r>
          </w:p>
        </w:tc>
      </w:tr>
      <w:tr w:rsidR="00BD3FCF" w14:paraId="764C4C08" w14:textId="77777777" w:rsidTr="004445F3">
        <w:trPr>
          <w:trHeight w:val="372"/>
          <w:jc w:val="center"/>
        </w:trPr>
        <w:tc>
          <w:tcPr>
            <w:tcW w:w="1419" w:type="dxa"/>
            <w:vMerge/>
            <w:shd w:val="clear" w:color="auto" w:fill="FFFFFF"/>
            <w:vAlign w:val="center"/>
          </w:tcPr>
          <w:p w14:paraId="623E91FF"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tcBorders>
              <w:top w:val="nil"/>
            </w:tcBorders>
            <w:shd w:val="clear" w:color="auto" w:fill="FFFFFF"/>
            <w:vAlign w:val="center"/>
          </w:tcPr>
          <w:p w14:paraId="1573D9F4"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color w:val="000000"/>
                <w:kern w:val="0"/>
                <w:sz w:val="24"/>
                <w:szCs w:val="21"/>
                <w:lang w:bidi="ar"/>
              </w:rPr>
              <w:t>民</w:t>
            </w:r>
            <w:r>
              <w:rPr>
                <w:rFonts w:ascii="Times New Roman" w:eastAsia="宋体" w:hAnsi="Times New Roman" w:hint="eastAsia"/>
                <w:color w:val="000000"/>
                <w:kern w:val="0"/>
                <w:sz w:val="24"/>
                <w:szCs w:val="21"/>
                <w:lang w:bidi="ar"/>
              </w:rPr>
              <w:t>营企业</w:t>
            </w:r>
          </w:p>
        </w:tc>
        <w:tc>
          <w:tcPr>
            <w:tcW w:w="1699" w:type="dxa"/>
            <w:tcBorders>
              <w:top w:val="nil"/>
            </w:tcBorders>
            <w:shd w:val="clear" w:color="auto" w:fill="FFFFFF"/>
            <w:vAlign w:val="center"/>
          </w:tcPr>
          <w:p w14:paraId="187D11DA" w14:textId="73EB5376"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1</w:t>
            </w:r>
            <w:r>
              <w:rPr>
                <w:rFonts w:ascii="Times New Roman" w:eastAsia="宋体" w:hAnsi="Times New Roman"/>
                <w:kern w:val="0"/>
                <w:sz w:val="24"/>
                <w:szCs w:val="21"/>
              </w:rPr>
              <w:t>5</w:t>
            </w:r>
            <w:r w:rsidR="004E30F5">
              <w:rPr>
                <w:rFonts w:ascii="Times New Roman" w:eastAsia="宋体" w:hAnsi="Times New Roman"/>
                <w:kern w:val="0"/>
                <w:sz w:val="24"/>
                <w:szCs w:val="21"/>
              </w:rPr>
              <w:t>2</w:t>
            </w:r>
          </w:p>
        </w:tc>
        <w:tc>
          <w:tcPr>
            <w:tcW w:w="1699" w:type="dxa"/>
            <w:tcBorders>
              <w:top w:val="nil"/>
            </w:tcBorders>
            <w:shd w:val="clear" w:color="auto" w:fill="FFFFFF"/>
            <w:vAlign w:val="center"/>
          </w:tcPr>
          <w:p w14:paraId="1122921E" w14:textId="71F6604E" w:rsidR="00BD3FCF" w:rsidRDefault="009827F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56.51</w:t>
            </w:r>
            <w:r w:rsidR="00BD3FCF">
              <w:rPr>
                <w:rFonts w:ascii="Times New Roman" w:eastAsia="宋体" w:hAnsi="Times New Roman" w:hint="eastAsia"/>
                <w:kern w:val="0"/>
                <w:sz w:val="24"/>
                <w:szCs w:val="21"/>
              </w:rPr>
              <w:t>%</w:t>
            </w:r>
          </w:p>
        </w:tc>
      </w:tr>
      <w:tr w:rsidR="00BD3FCF" w14:paraId="66550945" w14:textId="77777777" w:rsidTr="004445F3">
        <w:trPr>
          <w:trHeight w:val="387"/>
          <w:jc w:val="center"/>
        </w:trPr>
        <w:tc>
          <w:tcPr>
            <w:tcW w:w="1419" w:type="dxa"/>
            <w:vMerge/>
            <w:shd w:val="clear" w:color="auto" w:fill="FFFFFF"/>
            <w:vAlign w:val="center"/>
          </w:tcPr>
          <w:p w14:paraId="680DC584"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shd w:val="clear" w:color="auto" w:fill="FFFFFF"/>
            <w:vAlign w:val="center"/>
          </w:tcPr>
          <w:p w14:paraId="735F4778"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外资企业</w:t>
            </w:r>
          </w:p>
        </w:tc>
        <w:tc>
          <w:tcPr>
            <w:tcW w:w="1699" w:type="dxa"/>
            <w:shd w:val="clear" w:color="auto" w:fill="FFFFFF"/>
            <w:vAlign w:val="center"/>
          </w:tcPr>
          <w:p w14:paraId="2945C3BA" w14:textId="4F36C301"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2</w:t>
            </w:r>
            <w:r>
              <w:rPr>
                <w:rFonts w:ascii="Times New Roman" w:eastAsia="宋体" w:hAnsi="Times New Roman"/>
                <w:kern w:val="0"/>
                <w:sz w:val="24"/>
                <w:szCs w:val="21"/>
              </w:rPr>
              <w:t>5</w:t>
            </w:r>
          </w:p>
        </w:tc>
        <w:tc>
          <w:tcPr>
            <w:tcW w:w="1699" w:type="dxa"/>
            <w:shd w:val="clear" w:color="auto" w:fill="FFFFFF"/>
            <w:vAlign w:val="center"/>
          </w:tcPr>
          <w:p w14:paraId="7472773B" w14:textId="42C454E8" w:rsidR="00BD3FCF" w:rsidRDefault="009827F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9.29</w:t>
            </w:r>
            <w:r w:rsidR="00BD3FCF">
              <w:rPr>
                <w:rFonts w:ascii="Times New Roman" w:eastAsia="宋体" w:hAnsi="Times New Roman" w:hint="eastAsia"/>
                <w:kern w:val="0"/>
                <w:sz w:val="24"/>
                <w:szCs w:val="21"/>
              </w:rPr>
              <w:t>%</w:t>
            </w:r>
          </w:p>
        </w:tc>
      </w:tr>
      <w:tr w:rsidR="00BD3FCF" w14:paraId="539FFCAB" w14:textId="77777777" w:rsidTr="004445F3">
        <w:trPr>
          <w:trHeight w:val="439"/>
          <w:jc w:val="center"/>
        </w:trPr>
        <w:tc>
          <w:tcPr>
            <w:tcW w:w="1419" w:type="dxa"/>
            <w:vMerge/>
            <w:tcBorders>
              <w:bottom w:val="single" w:sz="4" w:space="0" w:color="auto"/>
            </w:tcBorders>
            <w:shd w:val="clear" w:color="auto" w:fill="FFFFFF"/>
            <w:vAlign w:val="center"/>
          </w:tcPr>
          <w:p w14:paraId="67517933" w14:textId="77777777" w:rsidR="00BD3FCF" w:rsidRDefault="00BD3FCF" w:rsidP="004445F3">
            <w:pPr>
              <w:spacing w:line="360" w:lineRule="auto"/>
              <w:jc w:val="center"/>
              <w:rPr>
                <w:rFonts w:ascii="Times New Roman" w:eastAsia="宋体" w:hAnsi="Times New Roman"/>
                <w:kern w:val="0"/>
                <w:sz w:val="24"/>
                <w:szCs w:val="21"/>
              </w:rPr>
            </w:pPr>
          </w:p>
        </w:tc>
        <w:tc>
          <w:tcPr>
            <w:tcW w:w="1699" w:type="dxa"/>
            <w:tcBorders>
              <w:bottom w:val="single" w:sz="4" w:space="0" w:color="auto"/>
            </w:tcBorders>
            <w:shd w:val="clear" w:color="auto" w:fill="FFFFFF"/>
            <w:vAlign w:val="center"/>
          </w:tcPr>
          <w:p w14:paraId="3BA39143"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中外合资</w:t>
            </w:r>
          </w:p>
          <w:p w14:paraId="0D089B39" w14:textId="77777777" w:rsidR="00BD3FCF" w:rsidRDefault="00BD3FCF" w:rsidP="004445F3">
            <w:pPr>
              <w:widowControl/>
              <w:spacing w:line="360" w:lineRule="auto"/>
              <w:jc w:val="center"/>
              <w:textAlignment w:val="bottom"/>
              <w:rPr>
                <w:rFonts w:ascii="Times New Roman" w:eastAsia="宋体" w:hAnsi="Times New Roman"/>
                <w:kern w:val="0"/>
                <w:sz w:val="24"/>
                <w:szCs w:val="21"/>
              </w:rPr>
            </w:pPr>
          </w:p>
        </w:tc>
        <w:tc>
          <w:tcPr>
            <w:tcW w:w="1699" w:type="dxa"/>
            <w:tcBorders>
              <w:bottom w:val="single" w:sz="4" w:space="0" w:color="auto"/>
            </w:tcBorders>
            <w:shd w:val="clear" w:color="auto" w:fill="FFFFFF"/>
            <w:vAlign w:val="center"/>
          </w:tcPr>
          <w:p w14:paraId="1E37920E" w14:textId="2EE448AE"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hint="eastAsia"/>
                <w:kern w:val="0"/>
                <w:sz w:val="24"/>
                <w:szCs w:val="21"/>
              </w:rPr>
              <w:t>2</w:t>
            </w:r>
            <w:r w:rsidR="004E30F5">
              <w:rPr>
                <w:rFonts w:ascii="Times New Roman" w:eastAsia="宋体" w:hAnsi="Times New Roman"/>
                <w:kern w:val="0"/>
                <w:sz w:val="24"/>
                <w:szCs w:val="21"/>
              </w:rPr>
              <w:t>6</w:t>
            </w:r>
          </w:p>
        </w:tc>
        <w:tc>
          <w:tcPr>
            <w:tcW w:w="1699" w:type="dxa"/>
            <w:tcBorders>
              <w:bottom w:val="single" w:sz="4" w:space="0" w:color="auto"/>
            </w:tcBorders>
            <w:shd w:val="clear" w:color="auto" w:fill="FFFFFF"/>
            <w:vAlign w:val="center"/>
          </w:tcPr>
          <w:p w14:paraId="54EAED57" w14:textId="2DF017D4" w:rsidR="00BD3FCF" w:rsidRDefault="00BD3FCF" w:rsidP="004445F3">
            <w:pPr>
              <w:widowControl/>
              <w:spacing w:line="360" w:lineRule="auto"/>
              <w:jc w:val="center"/>
              <w:textAlignment w:val="bottom"/>
              <w:rPr>
                <w:rFonts w:ascii="Times New Roman" w:eastAsia="宋体" w:hAnsi="Times New Roman"/>
                <w:kern w:val="0"/>
                <w:sz w:val="24"/>
                <w:szCs w:val="21"/>
              </w:rPr>
            </w:pPr>
            <w:r>
              <w:rPr>
                <w:rFonts w:ascii="Times New Roman" w:eastAsia="宋体" w:hAnsi="Times New Roman"/>
                <w:kern w:val="0"/>
                <w:sz w:val="24"/>
                <w:szCs w:val="21"/>
              </w:rPr>
              <w:t>9.</w:t>
            </w:r>
            <w:r w:rsidR="009827FF">
              <w:rPr>
                <w:rFonts w:ascii="Times New Roman" w:eastAsia="宋体" w:hAnsi="Times New Roman"/>
                <w:kern w:val="0"/>
                <w:sz w:val="24"/>
                <w:szCs w:val="21"/>
              </w:rPr>
              <w:t>66</w:t>
            </w:r>
            <w:r>
              <w:rPr>
                <w:rFonts w:ascii="Times New Roman" w:eastAsia="宋体" w:hAnsi="Times New Roman" w:hint="eastAsia"/>
                <w:kern w:val="0"/>
                <w:sz w:val="24"/>
                <w:szCs w:val="21"/>
              </w:rPr>
              <w:t>%</w:t>
            </w:r>
          </w:p>
        </w:tc>
      </w:tr>
    </w:tbl>
    <w:p w14:paraId="18589CA2" w14:textId="77777777" w:rsidR="00D8383C" w:rsidRPr="00D8383C" w:rsidRDefault="00D8383C" w:rsidP="00D8383C">
      <w:pPr>
        <w:spacing w:line="360" w:lineRule="auto"/>
        <w:ind w:firstLineChars="200" w:firstLine="480"/>
        <w:rPr>
          <w:rFonts w:ascii="Times New Roman" w:eastAsia="宋体" w:hAnsi="Times New Roman"/>
          <w:color w:val="000000"/>
          <w:sz w:val="24"/>
          <w:szCs w:val="21"/>
        </w:rPr>
      </w:pPr>
      <w:r w:rsidRPr="00D8383C">
        <w:rPr>
          <w:rFonts w:ascii="Times New Roman" w:eastAsia="宋体" w:hAnsi="Times New Roman" w:hint="eastAsia"/>
          <w:color w:val="000000"/>
          <w:sz w:val="24"/>
          <w:szCs w:val="21"/>
        </w:rPr>
        <w:t>由上表可知，本研究样本中男性比例约为</w:t>
      </w:r>
      <w:r w:rsidRPr="00D8383C">
        <w:rPr>
          <w:rFonts w:ascii="Times New Roman" w:eastAsia="宋体" w:hAnsi="Times New Roman" w:hint="eastAsia"/>
          <w:color w:val="000000"/>
          <w:sz w:val="24"/>
          <w:szCs w:val="21"/>
        </w:rPr>
        <w:t>5</w:t>
      </w:r>
      <w:r w:rsidRPr="00D8383C">
        <w:rPr>
          <w:rFonts w:ascii="Times New Roman" w:eastAsia="宋体" w:hAnsi="Times New Roman"/>
          <w:color w:val="000000"/>
          <w:sz w:val="24"/>
          <w:szCs w:val="21"/>
        </w:rPr>
        <w:t>3.5%</w:t>
      </w:r>
      <w:r w:rsidRPr="00D8383C">
        <w:rPr>
          <w:rFonts w:ascii="Times New Roman" w:eastAsia="宋体" w:hAnsi="Times New Roman" w:hint="eastAsia"/>
          <w:color w:val="000000"/>
          <w:sz w:val="24"/>
          <w:szCs w:val="21"/>
        </w:rPr>
        <w:t>，女性比例约为</w:t>
      </w:r>
      <w:r w:rsidRPr="00D8383C">
        <w:rPr>
          <w:rFonts w:ascii="Times New Roman" w:eastAsia="宋体" w:hAnsi="Times New Roman" w:hint="eastAsia"/>
          <w:color w:val="000000"/>
          <w:sz w:val="24"/>
          <w:szCs w:val="21"/>
        </w:rPr>
        <w:t>4</w:t>
      </w:r>
      <w:r w:rsidRPr="00D8383C">
        <w:rPr>
          <w:rFonts w:ascii="Times New Roman" w:eastAsia="宋体" w:hAnsi="Times New Roman"/>
          <w:color w:val="000000"/>
          <w:sz w:val="24"/>
          <w:szCs w:val="21"/>
        </w:rPr>
        <w:t>6.5%</w:t>
      </w:r>
      <w:r w:rsidRPr="00D8383C">
        <w:rPr>
          <w:rFonts w:ascii="Times New Roman" w:eastAsia="宋体" w:hAnsi="Times New Roman" w:hint="eastAsia"/>
          <w:color w:val="000000"/>
          <w:sz w:val="24"/>
          <w:szCs w:val="21"/>
        </w:rPr>
        <w:t>，样本男女比较平均，具有研究价值。从年龄结构来看，年龄在</w:t>
      </w:r>
      <w:r w:rsidRPr="00D8383C">
        <w:rPr>
          <w:rFonts w:ascii="Times New Roman" w:eastAsia="宋体" w:hAnsi="Times New Roman" w:hint="eastAsia"/>
          <w:color w:val="000000"/>
          <w:sz w:val="24"/>
          <w:szCs w:val="21"/>
        </w:rPr>
        <w:t>4</w:t>
      </w:r>
      <w:r w:rsidRPr="00D8383C">
        <w:rPr>
          <w:rFonts w:ascii="Times New Roman" w:eastAsia="宋体" w:hAnsi="Times New Roman"/>
          <w:color w:val="000000"/>
          <w:sz w:val="24"/>
          <w:szCs w:val="21"/>
        </w:rPr>
        <w:t>5</w:t>
      </w:r>
      <w:r w:rsidRPr="00D8383C">
        <w:rPr>
          <w:rFonts w:ascii="Times New Roman" w:eastAsia="宋体" w:hAnsi="Times New Roman" w:hint="eastAsia"/>
          <w:color w:val="000000"/>
          <w:sz w:val="24"/>
          <w:szCs w:val="21"/>
        </w:rPr>
        <w:t>岁以上的被调查者只有不到</w:t>
      </w:r>
      <w:r w:rsidRPr="00D8383C">
        <w:rPr>
          <w:rFonts w:ascii="Times New Roman" w:eastAsia="宋体" w:hAnsi="Times New Roman" w:hint="eastAsia"/>
          <w:color w:val="000000"/>
          <w:sz w:val="24"/>
          <w:szCs w:val="21"/>
        </w:rPr>
        <w:t>1</w:t>
      </w:r>
      <w:r w:rsidRPr="00D8383C">
        <w:rPr>
          <w:rFonts w:ascii="Times New Roman" w:eastAsia="宋体" w:hAnsi="Times New Roman"/>
          <w:color w:val="000000"/>
          <w:sz w:val="24"/>
          <w:szCs w:val="21"/>
        </w:rPr>
        <w:t>0%</w:t>
      </w:r>
      <w:r w:rsidRPr="00D8383C">
        <w:rPr>
          <w:rFonts w:ascii="Times New Roman" w:eastAsia="宋体" w:hAnsi="Times New Roman" w:hint="eastAsia"/>
          <w:color w:val="000000"/>
          <w:sz w:val="24"/>
          <w:szCs w:val="21"/>
        </w:rPr>
        <w:t>，表明本研究的样本年龄结构较为年轻。另外，只有不到</w:t>
      </w:r>
      <w:r w:rsidRPr="00D8383C">
        <w:rPr>
          <w:rFonts w:ascii="Times New Roman" w:eastAsia="宋体" w:hAnsi="Times New Roman" w:hint="eastAsia"/>
          <w:color w:val="000000"/>
          <w:sz w:val="24"/>
          <w:szCs w:val="21"/>
        </w:rPr>
        <w:t>1</w:t>
      </w:r>
      <w:r w:rsidRPr="00D8383C">
        <w:rPr>
          <w:rFonts w:ascii="Times New Roman" w:eastAsia="宋体" w:hAnsi="Times New Roman"/>
          <w:color w:val="000000"/>
          <w:sz w:val="24"/>
          <w:szCs w:val="21"/>
        </w:rPr>
        <w:t>5%</w:t>
      </w:r>
      <w:r w:rsidRPr="00D8383C">
        <w:rPr>
          <w:rFonts w:ascii="Times New Roman" w:eastAsia="宋体" w:hAnsi="Times New Roman" w:hint="eastAsia"/>
          <w:color w:val="000000"/>
          <w:sz w:val="24"/>
          <w:szCs w:val="21"/>
        </w:rPr>
        <w:t>的被调查者在当前企业工作年限超过</w:t>
      </w:r>
      <w:r w:rsidRPr="00D8383C">
        <w:rPr>
          <w:rFonts w:ascii="Times New Roman" w:eastAsia="宋体" w:hAnsi="Times New Roman" w:hint="eastAsia"/>
          <w:color w:val="000000"/>
          <w:sz w:val="24"/>
          <w:szCs w:val="21"/>
        </w:rPr>
        <w:t>5</w:t>
      </w:r>
      <w:r w:rsidRPr="00D8383C">
        <w:rPr>
          <w:rFonts w:ascii="Times New Roman" w:eastAsia="宋体" w:hAnsi="Times New Roman" w:hint="eastAsia"/>
          <w:color w:val="000000"/>
          <w:sz w:val="24"/>
          <w:szCs w:val="21"/>
        </w:rPr>
        <w:t>年，说明被调查者在当前企业工作年限普遍较短，工作稳定性不高。</w:t>
      </w:r>
    </w:p>
    <w:p w14:paraId="3BAD12B3" w14:textId="524ABD9A" w:rsidR="00BD3FCF" w:rsidRDefault="00D8383C" w:rsidP="00BD3FCF">
      <w:pPr>
        <w:spacing w:line="360" w:lineRule="auto"/>
        <w:ind w:firstLineChars="200" w:firstLine="480"/>
        <w:rPr>
          <w:rFonts w:ascii="Times New Roman" w:eastAsia="宋体" w:hAnsi="Times New Roman"/>
          <w:sz w:val="24"/>
        </w:rPr>
      </w:pPr>
      <w:r>
        <w:rPr>
          <w:rFonts w:ascii="Times New Roman" w:eastAsia="宋体" w:hAnsi="Times New Roman" w:hint="eastAsia"/>
          <w:color w:val="000000"/>
          <w:sz w:val="24"/>
          <w:szCs w:val="21"/>
        </w:rPr>
        <w:t>被调查者中</w:t>
      </w:r>
      <w:r w:rsidR="00BD3FCF">
        <w:rPr>
          <w:rFonts w:ascii="Times New Roman" w:eastAsia="宋体" w:hAnsi="Times New Roman" w:hint="eastAsia"/>
          <w:color w:val="000000"/>
          <w:sz w:val="24"/>
          <w:szCs w:val="21"/>
        </w:rPr>
        <w:t>，在民营企业工作的人</w:t>
      </w:r>
      <w:r w:rsidR="00D24B90">
        <w:rPr>
          <w:rFonts w:ascii="Times New Roman" w:eastAsia="宋体" w:hAnsi="Times New Roman" w:hint="eastAsia"/>
          <w:color w:val="000000"/>
          <w:sz w:val="24"/>
          <w:szCs w:val="21"/>
        </w:rPr>
        <w:t>最</w:t>
      </w:r>
      <w:r w:rsidR="00BD3FCF">
        <w:rPr>
          <w:rFonts w:ascii="Times New Roman" w:eastAsia="宋体" w:hAnsi="Times New Roman" w:hint="eastAsia"/>
          <w:color w:val="000000"/>
          <w:sz w:val="24"/>
          <w:szCs w:val="21"/>
        </w:rPr>
        <w:t>多，</w:t>
      </w:r>
      <w:r w:rsidR="00D24B90">
        <w:rPr>
          <w:rFonts w:ascii="Times New Roman" w:eastAsia="宋体" w:hAnsi="Times New Roman" w:hint="eastAsia"/>
          <w:color w:val="000000"/>
          <w:sz w:val="24"/>
          <w:szCs w:val="21"/>
        </w:rPr>
        <w:t>达到了</w:t>
      </w:r>
      <w:r w:rsidR="00D24B90">
        <w:rPr>
          <w:rFonts w:ascii="Times New Roman" w:eastAsia="宋体" w:hAnsi="Times New Roman" w:hint="eastAsia"/>
          <w:color w:val="000000"/>
          <w:sz w:val="24"/>
          <w:szCs w:val="21"/>
        </w:rPr>
        <w:t>5</w:t>
      </w:r>
      <w:r w:rsidR="00D24B90">
        <w:rPr>
          <w:rFonts w:ascii="Times New Roman" w:eastAsia="宋体" w:hAnsi="Times New Roman"/>
          <w:color w:val="000000"/>
          <w:sz w:val="24"/>
          <w:szCs w:val="21"/>
        </w:rPr>
        <w:t>6.51%</w:t>
      </w:r>
      <w:r w:rsidR="00D24B90">
        <w:rPr>
          <w:rFonts w:ascii="Times New Roman" w:eastAsia="宋体" w:hAnsi="Times New Roman" w:hint="eastAsia"/>
          <w:color w:val="000000"/>
          <w:sz w:val="24"/>
          <w:szCs w:val="21"/>
        </w:rPr>
        <w:t>，其次有</w:t>
      </w:r>
      <w:r w:rsidR="00D24B90">
        <w:rPr>
          <w:rFonts w:ascii="Times New Roman" w:eastAsia="宋体" w:hAnsi="Times New Roman" w:hint="eastAsia"/>
          <w:color w:val="000000"/>
          <w:sz w:val="24"/>
          <w:szCs w:val="21"/>
        </w:rPr>
        <w:t>2</w:t>
      </w:r>
      <w:r w:rsidR="00D24B90">
        <w:rPr>
          <w:rFonts w:ascii="Times New Roman" w:eastAsia="宋体" w:hAnsi="Times New Roman"/>
          <w:color w:val="000000"/>
          <w:sz w:val="24"/>
          <w:szCs w:val="21"/>
        </w:rPr>
        <w:t>4.54%</w:t>
      </w:r>
      <w:r w:rsidR="00D24B90">
        <w:rPr>
          <w:rFonts w:ascii="Times New Roman" w:eastAsia="宋体" w:hAnsi="Times New Roman" w:hint="eastAsia"/>
          <w:color w:val="000000"/>
          <w:sz w:val="24"/>
          <w:szCs w:val="21"/>
        </w:rPr>
        <w:t>的被试在国有企业中工作，</w:t>
      </w:r>
      <w:r w:rsidR="005F5D14">
        <w:rPr>
          <w:rFonts w:ascii="Times New Roman" w:eastAsia="宋体" w:hAnsi="Times New Roman" w:hint="eastAsia"/>
          <w:color w:val="000000"/>
          <w:sz w:val="24"/>
          <w:szCs w:val="21"/>
        </w:rPr>
        <w:t>另外还</w:t>
      </w:r>
      <w:r w:rsidR="00BD3FCF">
        <w:rPr>
          <w:rFonts w:ascii="Times New Roman" w:eastAsia="宋体" w:hAnsi="Times New Roman" w:hint="eastAsia"/>
          <w:color w:val="000000"/>
          <w:sz w:val="24"/>
          <w:szCs w:val="21"/>
        </w:rPr>
        <w:t>有</w:t>
      </w:r>
      <w:r w:rsidR="00ED7F58">
        <w:rPr>
          <w:rFonts w:ascii="Times New Roman" w:eastAsia="宋体" w:hAnsi="Times New Roman" w:hint="eastAsia"/>
          <w:color w:val="000000"/>
          <w:sz w:val="24"/>
          <w:szCs w:val="21"/>
        </w:rPr>
        <w:t>1</w:t>
      </w:r>
      <w:r w:rsidR="0078617A">
        <w:rPr>
          <w:rFonts w:ascii="Times New Roman" w:eastAsia="宋体" w:hAnsi="Times New Roman"/>
          <w:color w:val="000000"/>
          <w:sz w:val="24"/>
          <w:szCs w:val="21"/>
        </w:rPr>
        <w:t>9</w:t>
      </w:r>
      <w:r w:rsidR="00BD3FCF">
        <w:rPr>
          <w:rFonts w:ascii="Times New Roman" w:eastAsia="宋体" w:hAnsi="Times New Roman" w:hint="eastAsia"/>
          <w:color w:val="000000"/>
          <w:sz w:val="24"/>
          <w:szCs w:val="21"/>
        </w:rPr>
        <w:t>%</w:t>
      </w:r>
      <w:r w:rsidR="00BD3FCF">
        <w:rPr>
          <w:rFonts w:ascii="Times New Roman" w:eastAsia="宋体" w:hAnsi="Times New Roman" w:hint="eastAsia"/>
          <w:color w:val="000000"/>
          <w:sz w:val="24"/>
          <w:szCs w:val="21"/>
        </w:rPr>
        <w:t>左右的被调查者在外资企业和中外合资的企业工作，</w:t>
      </w:r>
      <w:r w:rsidR="005F5D14">
        <w:rPr>
          <w:rFonts w:ascii="Times New Roman" w:eastAsia="宋体" w:hAnsi="Times New Roman" w:hint="eastAsia"/>
          <w:color w:val="000000"/>
          <w:sz w:val="24"/>
          <w:szCs w:val="21"/>
        </w:rPr>
        <w:t>整体来看，被试样本具有较强的代表性</w:t>
      </w:r>
      <w:r w:rsidR="00BD3FCF">
        <w:rPr>
          <w:rFonts w:ascii="Times New Roman" w:eastAsia="宋体" w:hAnsi="Times New Roman" w:hint="eastAsia"/>
          <w:color w:val="000000"/>
          <w:sz w:val="24"/>
          <w:szCs w:val="21"/>
        </w:rPr>
        <w:t>。</w:t>
      </w:r>
    </w:p>
    <w:p w14:paraId="056B0638" w14:textId="77777777" w:rsidR="00BD3FCF" w:rsidRPr="00BD3FCF" w:rsidRDefault="00BD3FCF" w:rsidP="00BD3FCF"/>
    <w:p w14:paraId="0B84F279" w14:textId="77777777" w:rsidR="00D140DA" w:rsidRDefault="00BA4441">
      <w:pPr>
        <w:pStyle w:val="2"/>
      </w:pPr>
      <w:r>
        <w:rPr>
          <w:rFonts w:hint="eastAsia"/>
        </w:rPr>
        <w:t xml:space="preserve">4.3 </w:t>
      </w:r>
      <w:r>
        <w:rPr>
          <w:rFonts w:hint="eastAsia"/>
        </w:rPr>
        <w:t>问卷信度分析</w:t>
      </w:r>
    </w:p>
    <w:p w14:paraId="410B9AAD" w14:textId="77777777" w:rsidR="00090A1F" w:rsidRPr="00090A1F" w:rsidRDefault="00090A1F" w:rsidP="00090A1F">
      <w:pPr>
        <w:spacing w:line="360" w:lineRule="auto"/>
        <w:ind w:firstLineChars="200" w:firstLine="480"/>
        <w:rPr>
          <w:rFonts w:ascii="Times New Roman" w:eastAsia="宋体" w:hAnsi="Times New Roman"/>
          <w:sz w:val="24"/>
        </w:rPr>
      </w:pPr>
      <w:r w:rsidRPr="00090A1F">
        <w:rPr>
          <w:rFonts w:ascii="Times New Roman" w:eastAsia="宋体" w:hAnsi="Times New Roman" w:hint="eastAsia"/>
          <w:sz w:val="24"/>
        </w:rPr>
        <w:t>本研究主要运用的是</w:t>
      </w:r>
      <w:r w:rsidRPr="00090A1F">
        <w:rPr>
          <w:rFonts w:ascii="Times New Roman" w:eastAsia="宋体" w:hAnsi="Times New Roman" w:hint="eastAsia"/>
          <w:sz w:val="24"/>
        </w:rPr>
        <w:t>S</w:t>
      </w:r>
      <w:r w:rsidRPr="00090A1F">
        <w:rPr>
          <w:rFonts w:ascii="Times New Roman" w:eastAsia="宋体" w:hAnsi="Times New Roman"/>
          <w:sz w:val="24"/>
        </w:rPr>
        <w:t>PSS24.0</w:t>
      </w:r>
      <w:r w:rsidRPr="00090A1F">
        <w:rPr>
          <w:rFonts w:ascii="Times New Roman" w:eastAsia="宋体" w:hAnsi="Times New Roman" w:hint="eastAsia"/>
          <w:sz w:val="24"/>
        </w:rPr>
        <w:t>进行问卷的信度测量</w:t>
      </w:r>
      <w:r>
        <w:rPr>
          <w:rFonts w:ascii="Times New Roman" w:eastAsia="宋体" w:hAnsi="Times New Roman" w:hint="eastAsia"/>
          <w:sz w:val="24"/>
        </w:rPr>
        <w:t>（</w:t>
      </w:r>
      <w:r w:rsidRPr="00090A1F">
        <w:rPr>
          <w:rFonts w:ascii="Times New Roman" w:eastAsia="宋体" w:hAnsi="Times New Roman"/>
          <w:sz w:val="24"/>
        </w:rPr>
        <w:t>Reliability Analysis</w:t>
      </w:r>
      <w:r w:rsidRPr="00090A1F">
        <w:rPr>
          <w:rFonts w:ascii="Times New Roman" w:eastAsia="宋体" w:hAnsi="Times New Roman" w:hint="eastAsia"/>
          <w:sz w:val="24"/>
        </w:rPr>
        <w:t>），目的是确保问卷内部一致性和可靠性，降低问卷的主观性带来的影响。通过前人</w:t>
      </w:r>
      <w:r w:rsidRPr="00090A1F">
        <w:rPr>
          <w:rFonts w:ascii="Times New Roman" w:eastAsia="宋体" w:hAnsi="Times New Roman" w:hint="eastAsia"/>
          <w:sz w:val="24"/>
        </w:rPr>
        <w:lastRenderedPageBreak/>
        <w:t>的研究，本文主要采用</w:t>
      </w:r>
      <w:r w:rsidRPr="00090A1F">
        <w:rPr>
          <w:rFonts w:ascii="Times New Roman" w:eastAsia="宋体" w:hAnsi="Times New Roman" w:hint="eastAsia"/>
          <w:sz w:val="24"/>
        </w:rPr>
        <w:t>Cronbach Alpha</w:t>
      </w:r>
      <w:r w:rsidRPr="00090A1F">
        <w:rPr>
          <w:rFonts w:ascii="Times New Roman" w:eastAsia="宋体" w:hAnsi="Times New Roman" w:hint="eastAsia"/>
          <w:sz w:val="24"/>
        </w:rPr>
        <w:t>系数来验证问卷的信度。若</w:t>
      </w:r>
      <w:r w:rsidRPr="00090A1F">
        <w:rPr>
          <w:rFonts w:ascii="Times New Roman" w:eastAsia="宋体" w:hAnsi="Times New Roman" w:hint="eastAsia"/>
          <w:sz w:val="24"/>
        </w:rPr>
        <w:t>Cronbach Alpha</w:t>
      </w:r>
      <w:r w:rsidRPr="00090A1F">
        <w:rPr>
          <w:rFonts w:ascii="Times New Roman" w:eastAsia="宋体" w:hAnsi="Times New Roman" w:hint="eastAsia"/>
          <w:sz w:val="24"/>
        </w:rPr>
        <w:t>低于</w:t>
      </w:r>
      <w:r w:rsidRPr="00090A1F">
        <w:rPr>
          <w:rFonts w:ascii="Times New Roman" w:eastAsia="宋体" w:hAnsi="Times New Roman" w:hint="eastAsia"/>
          <w:sz w:val="24"/>
        </w:rPr>
        <w:t>0</w:t>
      </w:r>
      <w:r w:rsidRPr="00090A1F">
        <w:rPr>
          <w:rFonts w:ascii="Times New Roman" w:eastAsia="宋体" w:hAnsi="Times New Roman"/>
          <w:sz w:val="24"/>
        </w:rPr>
        <w:t>.35</w:t>
      </w:r>
      <w:r w:rsidRPr="00090A1F">
        <w:rPr>
          <w:rFonts w:ascii="Times New Roman" w:eastAsia="宋体" w:hAnsi="Times New Roman" w:hint="eastAsia"/>
          <w:sz w:val="24"/>
        </w:rPr>
        <w:t>则表明该问卷信度较低，可靠性低，说明本问卷并不具有研究价值；若</w:t>
      </w:r>
      <w:r w:rsidRPr="00090A1F">
        <w:rPr>
          <w:rFonts w:ascii="Times New Roman" w:eastAsia="宋体" w:hAnsi="Times New Roman" w:hint="eastAsia"/>
          <w:sz w:val="24"/>
        </w:rPr>
        <w:t>Cronbach Alpha</w:t>
      </w:r>
      <w:r w:rsidRPr="00090A1F">
        <w:rPr>
          <w:rFonts w:ascii="Times New Roman" w:eastAsia="宋体" w:hAnsi="Times New Roman" w:hint="eastAsia"/>
          <w:sz w:val="24"/>
        </w:rPr>
        <w:t>在</w:t>
      </w:r>
      <w:r w:rsidRPr="00090A1F">
        <w:rPr>
          <w:rFonts w:ascii="Times New Roman" w:eastAsia="宋体" w:hAnsi="Times New Roman" w:hint="eastAsia"/>
          <w:sz w:val="24"/>
        </w:rPr>
        <w:t>0</w:t>
      </w:r>
      <w:r w:rsidRPr="00090A1F">
        <w:rPr>
          <w:rFonts w:ascii="Times New Roman" w:eastAsia="宋体" w:hAnsi="Times New Roman"/>
          <w:sz w:val="24"/>
        </w:rPr>
        <w:t>.7</w:t>
      </w:r>
      <w:r w:rsidRPr="00090A1F">
        <w:rPr>
          <w:rFonts w:ascii="Times New Roman" w:eastAsia="宋体" w:hAnsi="Times New Roman" w:hint="eastAsia"/>
          <w:sz w:val="24"/>
        </w:rPr>
        <w:t>—</w:t>
      </w:r>
      <w:r w:rsidRPr="00090A1F">
        <w:rPr>
          <w:rFonts w:ascii="Times New Roman" w:eastAsia="宋体" w:hAnsi="Times New Roman" w:hint="eastAsia"/>
          <w:sz w:val="24"/>
        </w:rPr>
        <w:t>0</w:t>
      </w:r>
      <w:r w:rsidRPr="00090A1F">
        <w:rPr>
          <w:rFonts w:ascii="Times New Roman" w:eastAsia="宋体" w:hAnsi="Times New Roman"/>
          <w:sz w:val="24"/>
        </w:rPr>
        <w:t>.9</w:t>
      </w:r>
      <w:r w:rsidRPr="00090A1F">
        <w:rPr>
          <w:rFonts w:ascii="Times New Roman" w:eastAsia="宋体" w:hAnsi="Times New Roman" w:hint="eastAsia"/>
          <w:sz w:val="24"/>
        </w:rPr>
        <w:t>之间则表明该问卷信度较高，表明该问卷具有较高研究价值；</w:t>
      </w:r>
      <w:r w:rsidRPr="00090A1F">
        <w:rPr>
          <w:rFonts w:ascii="Times New Roman" w:eastAsia="宋体" w:hAnsi="Times New Roman" w:hint="eastAsia"/>
          <w:sz w:val="24"/>
        </w:rPr>
        <w:t>Cronbach Alpha</w:t>
      </w:r>
      <w:r w:rsidRPr="00090A1F">
        <w:rPr>
          <w:rFonts w:ascii="Times New Roman" w:eastAsia="宋体" w:hAnsi="Times New Roman" w:hint="eastAsia"/>
          <w:sz w:val="24"/>
        </w:rPr>
        <w:t>在</w:t>
      </w:r>
      <w:r w:rsidRPr="00090A1F">
        <w:rPr>
          <w:rFonts w:ascii="Times New Roman" w:eastAsia="宋体" w:hAnsi="Times New Roman" w:hint="eastAsia"/>
          <w:sz w:val="24"/>
        </w:rPr>
        <w:t>0</w:t>
      </w:r>
      <w:r w:rsidRPr="00090A1F">
        <w:rPr>
          <w:rFonts w:ascii="Times New Roman" w:eastAsia="宋体" w:hAnsi="Times New Roman"/>
          <w:sz w:val="24"/>
        </w:rPr>
        <w:t>.9</w:t>
      </w:r>
      <w:r w:rsidRPr="00090A1F">
        <w:rPr>
          <w:rFonts w:ascii="Times New Roman" w:eastAsia="宋体" w:hAnsi="Times New Roman" w:hint="eastAsia"/>
          <w:sz w:val="24"/>
        </w:rPr>
        <w:t>以上则表明该问卷信度非常高，具有很高的研究价值。</w:t>
      </w:r>
    </w:p>
    <w:p w14:paraId="7539B563" w14:textId="77777777" w:rsidR="00090A1F" w:rsidRPr="00090A1F" w:rsidRDefault="00090A1F" w:rsidP="00090A1F">
      <w:pPr>
        <w:spacing w:line="360" w:lineRule="auto"/>
        <w:ind w:firstLineChars="200" w:firstLine="480"/>
        <w:rPr>
          <w:rFonts w:ascii="Times New Roman" w:eastAsia="宋体" w:hAnsi="Times New Roman"/>
          <w:sz w:val="24"/>
        </w:rPr>
      </w:pPr>
      <w:r w:rsidRPr="00090A1F">
        <w:rPr>
          <w:rFonts w:ascii="Times New Roman" w:eastAsia="宋体" w:hAnsi="Times New Roman" w:hint="eastAsia"/>
          <w:sz w:val="24"/>
        </w:rPr>
        <w:t>通过运用</w:t>
      </w:r>
      <w:r w:rsidRPr="00090A1F">
        <w:rPr>
          <w:rFonts w:ascii="Times New Roman" w:eastAsia="宋体" w:hAnsi="Times New Roman" w:hint="eastAsia"/>
          <w:sz w:val="24"/>
        </w:rPr>
        <w:t>S</w:t>
      </w:r>
      <w:r w:rsidRPr="00090A1F">
        <w:rPr>
          <w:rFonts w:ascii="Times New Roman" w:eastAsia="宋体" w:hAnsi="Times New Roman"/>
          <w:sz w:val="24"/>
        </w:rPr>
        <w:t>PSS24.0</w:t>
      </w:r>
      <w:r w:rsidRPr="00090A1F">
        <w:rPr>
          <w:rFonts w:ascii="Times New Roman" w:eastAsia="宋体" w:hAnsi="Times New Roman" w:hint="eastAsia"/>
          <w:sz w:val="24"/>
        </w:rPr>
        <w:t>得出该问卷各个维度信度的整体</w:t>
      </w:r>
      <w:bookmarkStart w:id="6" w:name="_Hlk103246863"/>
      <w:r w:rsidRPr="00090A1F">
        <w:rPr>
          <w:rFonts w:ascii="Times New Roman" w:eastAsia="宋体" w:hAnsi="Times New Roman" w:hint="eastAsia"/>
          <w:sz w:val="24"/>
        </w:rPr>
        <w:t>Cronbach Alpha</w:t>
      </w:r>
      <w:bookmarkEnd w:id="6"/>
      <w:r w:rsidRPr="00090A1F">
        <w:rPr>
          <w:rFonts w:ascii="Times New Roman" w:eastAsia="宋体" w:hAnsi="Times New Roman" w:hint="eastAsia"/>
          <w:sz w:val="24"/>
        </w:rPr>
        <w:t>如下</w:t>
      </w:r>
    </w:p>
    <w:p w14:paraId="14994B51" w14:textId="77777777" w:rsidR="00ED7F58" w:rsidRDefault="00ED7F58" w:rsidP="00ED7F58">
      <w:pPr>
        <w:spacing w:line="360" w:lineRule="auto"/>
        <w:jc w:val="center"/>
        <w:rPr>
          <w:rFonts w:ascii="Times New Roman" w:eastAsia="黑体" w:hAnsi="Times New Roman" w:cs="Times New Roman"/>
          <w:sz w:val="24"/>
        </w:rPr>
      </w:pPr>
      <w:r>
        <w:rPr>
          <w:rFonts w:ascii="Times New Roman" w:eastAsia="黑体" w:hAnsi="Times New Roman" w:cs="Times New Roman" w:hint="eastAsia"/>
          <w:sz w:val="24"/>
        </w:rPr>
        <w:t>表</w:t>
      </w:r>
      <w:r>
        <w:rPr>
          <w:rFonts w:ascii="Times New Roman" w:eastAsia="黑体" w:hAnsi="Times New Roman" w:cs="Times New Roman" w:hint="eastAsia"/>
          <w:sz w:val="24"/>
        </w:rPr>
        <w:t xml:space="preserve">4-2 </w:t>
      </w:r>
      <w:r>
        <w:rPr>
          <w:rFonts w:ascii="Times New Roman" w:eastAsia="黑体" w:hAnsi="Times New Roman" w:cs="Times New Roman" w:hint="eastAsia"/>
          <w:color w:val="000000"/>
          <w:sz w:val="24"/>
          <w:szCs w:val="21"/>
        </w:rPr>
        <w:t>Cronbach</w:t>
      </w:r>
      <w:proofErr w:type="gramStart"/>
      <w:r>
        <w:rPr>
          <w:rFonts w:ascii="Times New Roman" w:eastAsia="黑体" w:hAnsi="Times New Roman" w:cs="Times New Roman"/>
          <w:color w:val="000000"/>
          <w:sz w:val="24"/>
          <w:szCs w:val="21"/>
        </w:rPr>
        <w:t>’</w:t>
      </w:r>
      <w:proofErr w:type="gramEnd"/>
      <w:r>
        <w:rPr>
          <w:rFonts w:ascii="Times New Roman" w:eastAsia="黑体" w:hAnsi="Times New Roman" w:cs="Times New Roman" w:hint="eastAsia"/>
          <w:color w:val="000000"/>
          <w:sz w:val="24"/>
          <w:szCs w:val="21"/>
        </w:rPr>
        <w:t>s Alpha</w:t>
      </w:r>
      <w:r>
        <w:rPr>
          <w:rFonts w:ascii="Times New Roman" w:eastAsia="黑体" w:hAnsi="Times New Roman" w:cs="Times New Roman" w:hint="eastAsia"/>
          <w:color w:val="000000"/>
          <w:sz w:val="24"/>
          <w:szCs w:val="21"/>
        </w:rPr>
        <w:t>系数</w:t>
      </w:r>
    </w:p>
    <w:tbl>
      <w:tblPr>
        <w:tblStyle w:val="a6"/>
        <w:tblW w:w="0" w:type="auto"/>
        <w:tblLook w:val="04A0" w:firstRow="1" w:lastRow="0" w:firstColumn="1" w:lastColumn="0" w:noHBand="0" w:noVBand="1"/>
      </w:tblPr>
      <w:tblGrid>
        <w:gridCol w:w="1689"/>
        <w:gridCol w:w="2571"/>
        <w:gridCol w:w="2131"/>
        <w:gridCol w:w="2131"/>
      </w:tblGrid>
      <w:tr w:rsidR="00ED7F58" w14:paraId="7E649AAF" w14:textId="77777777" w:rsidTr="004445F3">
        <w:tc>
          <w:tcPr>
            <w:tcW w:w="1689" w:type="dxa"/>
            <w:tcBorders>
              <w:top w:val="single" w:sz="2" w:space="0" w:color="auto"/>
              <w:left w:val="nil"/>
              <w:bottom w:val="single" w:sz="2" w:space="0" w:color="auto"/>
              <w:right w:val="nil"/>
            </w:tcBorders>
          </w:tcPr>
          <w:p w14:paraId="57EB0C3C"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名称</w:t>
            </w:r>
          </w:p>
        </w:tc>
        <w:tc>
          <w:tcPr>
            <w:tcW w:w="2571" w:type="dxa"/>
            <w:tcBorders>
              <w:top w:val="single" w:sz="2" w:space="0" w:color="auto"/>
              <w:left w:val="nil"/>
              <w:bottom w:val="single" w:sz="2" w:space="0" w:color="auto"/>
              <w:right w:val="nil"/>
            </w:tcBorders>
          </w:tcPr>
          <w:p w14:paraId="6F414145"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样本数量</w:t>
            </w:r>
          </w:p>
        </w:tc>
        <w:tc>
          <w:tcPr>
            <w:tcW w:w="2131" w:type="dxa"/>
            <w:tcBorders>
              <w:top w:val="single" w:sz="2" w:space="0" w:color="auto"/>
              <w:left w:val="nil"/>
              <w:bottom w:val="single" w:sz="2" w:space="0" w:color="auto"/>
              <w:right w:val="nil"/>
            </w:tcBorders>
          </w:tcPr>
          <w:p w14:paraId="3571EE5A"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题项数量</w:t>
            </w:r>
          </w:p>
        </w:tc>
        <w:tc>
          <w:tcPr>
            <w:tcW w:w="2131" w:type="dxa"/>
            <w:tcBorders>
              <w:top w:val="single" w:sz="2" w:space="0" w:color="auto"/>
              <w:left w:val="nil"/>
              <w:bottom w:val="single" w:sz="2" w:space="0" w:color="auto"/>
              <w:right w:val="nil"/>
            </w:tcBorders>
          </w:tcPr>
          <w:p w14:paraId="6ED1B6F4"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color w:val="000000"/>
                <w:sz w:val="24"/>
                <w:szCs w:val="21"/>
              </w:rPr>
              <w:t>Cronbach</w:t>
            </w:r>
            <w:r>
              <w:rPr>
                <w:rFonts w:ascii="Times New Roman" w:eastAsia="宋体" w:hAnsi="Times New Roman"/>
                <w:color w:val="000000"/>
                <w:sz w:val="24"/>
                <w:szCs w:val="21"/>
              </w:rPr>
              <w:t>’</w:t>
            </w:r>
            <w:r>
              <w:rPr>
                <w:rFonts w:ascii="Times New Roman" w:eastAsia="宋体" w:hAnsi="Times New Roman" w:hint="eastAsia"/>
                <w:color w:val="000000"/>
                <w:sz w:val="24"/>
                <w:szCs w:val="21"/>
              </w:rPr>
              <w:t>s Alpha</w:t>
            </w:r>
          </w:p>
        </w:tc>
      </w:tr>
      <w:tr w:rsidR="00ED7F58" w14:paraId="6B288DF8" w14:textId="77777777" w:rsidTr="004445F3">
        <w:tc>
          <w:tcPr>
            <w:tcW w:w="1689" w:type="dxa"/>
            <w:tcBorders>
              <w:top w:val="single" w:sz="2" w:space="0" w:color="auto"/>
              <w:left w:val="nil"/>
              <w:bottom w:val="nil"/>
              <w:right w:val="nil"/>
            </w:tcBorders>
          </w:tcPr>
          <w:p w14:paraId="748F2914"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差错管理氛围</w:t>
            </w:r>
          </w:p>
        </w:tc>
        <w:tc>
          <w:tcPr>
            <w:tcW w:w="2571" w:type="dxa"/>
            <w:tcBorders>
              <w:top w:val="single" w:sz="2" w:space="0" w:color="auto"/>
              <w:left w:val="nil"/>
              <w:bottom w:val="nil"/>
              <w:right w:val="nil"/>
            </w:tcBorders>
          </w:tcPr>
          <w:p w14:paraId="3327C7B2" w14:textId="53251A00"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2</w:t>
            </w:r>
            <w:r w:rsidR="00BE3037">
              <w:rPr>
                <w:rFonts w:ascii="Times New Roman" w:eastAsia="宋体" w:hAnsi="Times New Roman"/>
                <w:sz w:val="24"/>
              </w:rPr>
              <w:t>69</w:t>
            </w:r>
          </w:p>
        </w:tc>
        <w:tc>
          <w:tcPr>
            <w:tcW w:w="2131" w:type="dxa"/>
            <w:tcBorders>
              <w:top w:val="single" w:sz="2" w:space="0" w:color="auto"/>
              <w:left w:val="nil"/>
              <w:bottom w:val="nil"/>
              <w:right w:val="nil"/>
            </w:tcBorders>
          </w:tcPr>
          <w:p w14:paraId="1824D301" w14:textId="77777777"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17</w:t>
            </w:r>
          </w:p>
        </w:tc>
        <w:tc>
          <w:tcPr>
            <w:tcW w:w="2131" w:type="dxa"/>
            <w:tcBorders>
              <w:top w:val="single" w:sz="2" w:space="0" w:color="auto"/>
              <w:left w:val="nil"/>
              <w:bottom w:val="nil"/>
              <w:right w:val="nil"/>
            </w:tcBorders>
          </w:tcPr>
          <w:p w14:paraId="57BF90F3" w14:textId="5213B63D"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w:t>
            </w:r>
            <w:r w:rsidR="00BE3037">
              <w:rPr>
                <w:rFonts w:ascii="Times New Roman" w:eastAsia="宋体" w:hAnsi="Times New Roman"/>
                <w:sz w:val="24"/>
              </w:rPr>
              <w:t>976</w:t>
            </w:r>
          </w:p>
        </w:tc>
      </w:tr>
      <w:tr w:rsidR="00ED7F58" w14:paraId="7855AE72" w14:textId="77777777" w:rsidTr="004445F3">
        <w:tc>
          <w:tcPr>
            <w:tcW w:w="1689" w:type="dxa"/>
            <w:tcBorders>
              <w:top w:val="nil"/>
              <w:left w:val="nil"/>
              <w:bottom w:val="nil"/>
              <w:right w:val="nil"/>
            </w:tcBorders>
          </w:tcPr>
          <w:p w14:paraId="0DDB5F2E" w14:textId="2B594999"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组织认同</w:t>
            </w:r>
          </w:p>
        </w:tc>
        <w:tc>
          <w:tcPr>
            <w:tcW w:w="2571" w:type="dxa"/>
            <w:tcBorders>
              <w:top w:val="nil"/>
              <w:left w:val="nil"/>
              <w:bottom w:val="nil"/>
              <w:right w:val="nil"/>
            </w:tcBorders>
          </w:tcPr>
          <w:p w14:paraId="33DF1365" w14:textId="6A1BBB2B"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2</w:t>
            </w:r>
            <w:r w:rsidR="00BE3037">
              <w:rPr>
                <w:rFonts w:ascii="Times New Roman" w:eastAsia="宋体" w:hAnsi="Times New Roman"/>
                <w:sz w:val="24"/>
              </w:rPr>
              <w:t>69</w:t>
            </w:r>
          </w:p>
        </w:tc>
        <w:tc>
          <w:tcPr>
            <w:tcW w:w="2131" w:type="dxa"/>
            <w:tcBorders>
              <w:top w:val="nil"/>
              <w:left w:val="nil"/>
              <w:bottom w:val="nil"/>
              <w:right w:val="nil"/>
            </w:tcBorders>
          </w:tcPr>
          <w:p w14:paraId="0FF7DF90" w14:textId="44EA0DE2"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6</w:t>
            </w:r>
          </w:p>
        </w:tc>
        <w:tc>
          <w:tcPr>
            <w:tcW w:w="2131" w:type="dxa"/>
            <w:tcBorders>
              <w:top w:val="nil"/>
              <w:left w:val="nil"/>
              <w:bottom w:val="nil"/>
              <w:right w:val="nil"/>
            </w:tcBorders>
          </w:tcPr>
          <w:p w14:paraId="334850EF" w14:textId="312682F4"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w:t>
            </w:r>
            <w:r w:rsidR="00BE3037">
              <w:rPr>
                <w:rFonts w:ascii="Times New Roman" w:eastAsia="宋体" w:hAnsi="Times New Roman"/>
                <w:sz w:val="24"/>
              </w:rPr>
              <w:t>839</w:t>
            </w:r>
          </w:p>
        </w:tc>
      </w:tr>
      <w:tr w:rsidR="00ED7F58" w14:paraId="2D901295" w14:textId="77777777" w:rsidTr="004445F3">
        <w:tc>
          <w:tcPr>
            <w:tcW w:w="1689" w:type="dxa"/>
            <w:tcBorders>
              <w:top w:val="nil"/>
              <w:left w:val="nil"/>
              <w:bottom w:val="single" w:sz="2" w:space="0" w:color="auto"/>
              <w:right w:val="nil"/>
            </w:tcBorders>
          </w:tcPr>
          <w:p w14:paraId="0A125283" w14:textId="287AB839"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员工建言行为</w:t>
            </w:r>
          </w:p>
        </w:tc>
        <w:tc>
          <w:tcPr>
            <w:tcW w:w="2571" w:type="dxa"/>
            <w:tcBorders>
              <w:top w:val="nil"/>
              <w:left w:val="nil"/>
              <w:bottom w:val="single" w:sz="2" w:space="0" w:color="auto"/>
              <w:right w:val="nil"/>
            </w:tcBorders>
          </w:tcPr>
          <w:p w14:paraId="7BF4323E" w14:textId="286E0BF2"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2</w:t>
            </w:r>
            <w:r w:rsidR="00BE3037">
              <w:rPr>
                <w:rFonts w:ascii="Times New Roman" w:eastAsia="宋体" w:hAnsi="Times New Roman"/>
                <w:sz w:val="24"/>
              </w:rPr>
              <w:t>69</w:t>
            </w:r>
          </w:p>
        </w:tc>
        <w:tc>
          <w:tcPr>
            <w:tcW w:w="2131" w:type="dxa"/>
            <w:tcBorders>
              <w:top w:val="nil"/>
              <w:left w:val="nil"/>
              <w:bottom w:val="single" w:sz="2" w:space="0" w:color="auto"/>
              <w:right w:val="nil"/>
            </w:tcBorders>
          </w:tcPr>
          <w:p w14:paraId="62387FBD" w14:textId="4791ABD9"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sidR="00C81607">
              <w:rPr>
                <w:rFonts w:ascii="Times New Roman" w:eastAsia="宋体" w:hAnsi="Times New Roman"/>
                <w:sz w:val="24"/>
              </w:rPr>
              <w:t xml:space="preserve"> </w:t>
            </w:r>
          </w:p>
        </w:tc>
        <w:tc>
          <w:tcPr>
            <w:tcW w:w="2131" w:type="dxa"/>
            <w:tcBorders>
              <w:top w:val="nil"/>
              <w:left w:val="nil"/>
              <w:bottom w:val="single" w:sz="2" w:space="0" w:color="auto"/>
              <w:right w:val="nil"/>
            </w:tcBorders>
          </w:tcPr>
          <w:p w14:paraId="2C896262" w14:textId="7A7D1088" w:rsidR="00ED7F58" w:rsidRDefault="00ED7F58" w:rsidP="004445F3">
            <w:pPr>
              <w:spacing w:line="360" w:lineRule="auto"/>
              <w:rPr>
                <w:rFonts w:ascii="Times New Roman" w:eastAsia="宋体" w:hAnsi="Times New Roman"/>
                <w:sz w:val="24"/>
              </w:rPr>
            </w:pPr>
            <w:r>
              <w:rPr>
                <w:rFonts w:ascii="Times New Roman" w:eastAsia="宋体" w:hAnsi="Times New Roman" w:hint="eastAsia"/>
                <w:sz w:val="24"/>
              </w:rPr>
              <w:t>.</w:t>
            </w:r>
            <w:r w:rsidR="00BE3037">
              <w:rPr>
                <w:rFonts w:ascii="Times New Roman" w:eastAsia="宋体" w:hAnsi="Times New Roman"/>
                <w:sz w:val="24"/>
              </w:rPr>
              <w:t>857</w:t>
            </w:r>
          </w:p>
        </w:tc>
      </w:tr>
    </w:tbl>
    <w:p w14:paraId="6CF7E8FB" w14:textId="461DFDEE" w:rsidR="00ED292D" w:rsidRPr="00ED292D" w:rsidRDefault="00ED292D" w:rsidP="00ED292D">
      <w:pPr>
        <w:tabs>
          <w:tab w:val="center" w:pos="4153"/>
        </w:tabs>
        <w:spacing w:line="360" w:lineRule="auto"/>
        <w:ind w:firstLineChars="200" w:firstLine="480"/>
        <w:rPr>
          <w:rFonts w:ascii="Times New Roman" w:eastAsia="宋体" w:hAnsi="Times New Roman"/>
          <w:sz w:val="24"/>
        </w:rPr>
      </w:pPr>
      <w:r w:rsidRPr="00ED292D">
        <w:rPr>
          <w:rFonts w:ascii="Times New Roman" w:eastAsia="宋体" w:hAnsi="Times New Roman" w:hint="eastAsia"/>
          <w:sz w:val="24"/>
        </w:rPr>
        <w:t>由上表</w:t>
      </w:r>
      <w:r>
        <w:rPr>
          <w:rFonts w:ascii="Times New Roman" w:eastAsia="宋体" w:hAnsi="Times New Roman" w:hint="eastAsia"/>
          <w:sz w:val="24"/>
        </w:rPr>
        <w:t>可知，本问卷所选取差错管理氛围</w:t>
      </w:r>
      <w:r w:rsidRPr="00090A1F">
        <w:rPr>
          <w:rFonts w:ascii="Times New Roman" w:eastAsia="宋体" w:hAnsi="Times New Roman" w:hint="eastAsia"/>
          <w:sz w:val="24"/>
        </w:rPr>
        <w:t>Cronbach Alpha</w:t>
      </w:r>
      <w:r>
        <w:rPr>
          <w:rFonts w:ascii="Times New Roman" w:eastAsia="宋体" w:hAnsi="Times New Roman" w:hint="eastAsia"/>
          <w:sz w:val="24"/>
        </w:rPr>
        <w:t>大于</w:t>
      </w:r>
      <w:r>
        <w:rPr>
          <w:rFonts w:ascii="Times New Roman" w:eastAsia="宋体" w:hAnsi="Times New Roman" w:hint="eastAsia"/>
          <w:sz w:val="24"/>
        </w:rPr>
        <w:t>0</w:t>
      </w:r>
      <w:r>
        <w:rPr>
          <w:rFonts w:ascii="Times New Roman" w:eastAsia="宋体" w:hAnsi="Times New Roman"/>
          <w:sz w:val="24"/>
        </w:rPr>
        <w:t>.9</w:t>
      </w:r>
      <w:proofErr w:type="gramStart"/>
      <w:r>
        <w:rPr>
          <w:rFonts w:ascii="Times New Roman" w:eastAsia="宋体" w:hAnsi="Times New Roman" w:hint="eastAsia"/>
          <w:sz w:val="24"/>
        </w:rPr>
        <w:t>表明该维度量</w:t>
      </w:r>
      <w:proofErr w:type="gramEnd"/>
      <w:r>
        <w:rPr>
          <w:rFonts w:ascii="Times New Roman" w:eastAsia="宋体" w:hAnsi="Times New Roman" w:hint="eastAsia"/>
          <w:sz w:val="24"/>
        </w:rPr>
        <w:t>表信度极高，而组织认同和员工建言行为的</w:t>
      </w:r>
      <w:r w:rsidRPr="00090A1F">
        <w:rPr>
          <w:rFonts w:ascii="Times New Roman" w:eastAsia="宋体" w:hAnsi="Times New Roman" w:hint="eastAsia"/>
          <w:sz w:val="24"/>
        </w:rPr>
        <w:t>Cronbach Alpha</w:t>
      </w:r>
      <w:r>
        <w:rPr>
          <w:rFonts w:ascii="Times New Roman" w:eastAsia="宋体" w:hAnsi="Times New Roman" w:hint="eastAsia"/>
          <w:sz w:val="24"/>
        </w:rPr>
        <w:t>均大于</w:t>
      </w:r>
      <w:r>
        <w:rPr>
          <w:rFonts w:ascii="Times New Roman" w:eastAsia="宋体" w:hAnsi="Times New Roman" w:hint="eastAsia"/>
          <w:sz w:val="24"/>
        </w:rPr>
        <w:t>0</w:t>
      </w:r>
      <w:r>
        <w:rPr>
          <w:rFonts w:ascii="Times New Roman" w:eastAsia="宋体" w:hAnsi="Times New Roman"/>
          <w:sz w:val="24"/>
        </w:rPr>
        <w:t>.8</w:t>
      </w:r>
      <w:r>
        <w:rPr>
          <w:rFonts w:ascii="Times New Roman" w:eastAsia="宋体" w:hAnsi="Times New Roman" w:hint="eastAsia"/>
          <w:sz w:val="24"/>
        </w:rPr>
        <w:t>，</w:t>
      </w:r>
      <w:r w:rsidR="00577CD2">
        <w:rPr>
          <w:rFonts w:ascii="Times New Roman" w:eastAsia="宋体" w:hAnsi="Times New Roman" w:hint="eastAsia"/>
          <w:sz w:val="24"/>
        </w:rPr>
        <w:t>说明</w:t>
      </w:r>
      <w:r>
        <w:rPr>
          <w:rFonts w:ascii="Times New Roman" w:eastAsia="宋体" w:hAnsi="Times New Roman" w:hint="eastAsia"/>
          <w:sz w:val="24"/>
        </w:rPr>
        <w:t>本问卷具有很高的内部一致性和可靠性，</w:t>
      </w:r>
      <w:r w:rsidR="00577CD2">
        <w:rPr>
          <w:rFonts w:ascii="Times New Roman" w:eastAsia="宋体" w:hAnsi="Times New Roman" w:hint="eastAsia"/>
          <w:sz w:val="24"/>
        </w:rPr>
        <w:t>证明</w:t>
      </w:r>
      <w:r>
        <w:rPr>
          <w:rFonts w:ascii="Times New Roman" w:eastAsia="宋体" w:hAnsi="Times New Roman" w:hint="eastAsia"/>
          <w:sz w:val="24"/>
        </w:rPr>
        <w:t>本问卷具有较高的研究价值。</w:t>
      </w:r>
    </w:p>
    <w:p w14:paraId="6C09A0F1" w14:textId="77777777" w:rsidR="00ED7F58" w:rsidRPr="00ED292D" w:rsidRDefault="00ED7F58">
      <w:pPr>
        <w:spacing w:line="360" w:lineRule="auto"/>
        <w:ind w:firstLineChars="200" w:firstLine="480"/>
        <w:rPr>
          <w:rFonts w:ascii="Times New Roman" w:eastAsia="宋体" w:hAnsi="Times New Roman"/>
          <w:color w:val="000000"/>
          <w:sz w:val="24"/>
          <w:szCs w:val="21"/>
        </w:rPr>
      </w:pPr>
    </w:p>
    <w:p w14:paraId="54CA7721" w14:textId="77777777" w:rsidR="00D140DA" w:rsidRDefault="00BA4441">
      <w:pPr>
        <w:pStyle w:val="2"/>
      </w:pPr>
      <w:r>
        <w:rPr>
          <w:rFonts w:hint="eastAsia"/>
        </w:rPr>
        <w:t xml:space="preserve">4.4 </w:t>
      </w:r>
      <w:r>
        <w:rPr>
          <w:rFonts w:hint="eastAsia"/>
        </w:rPr>
        <w:t>问卷效度分析</w:t>
      </w:r>
    </w:p>
    <w:p w14:paraId="257BCB91" w14:textId="1DFCB858" w:rsidR="0086040D" w:rsidRPr="00E8507E" w:rsidRDefault="0086040D" w:rsidP="0086040D">
      <w:pPr>
        <w:spacing w:line="360" w:lineRule="auto"/>
        <w:ind w:firstLineChars="200" w:firstLine="480"/>
        <w:rPr>
          <w:rFonts w:ascii="Times New Roman" w:eastAsia="宋体" w:hAnsi="Times New Roman"/>
          <w:sz w:val="24"/>
        </w:rPr>
      </w:pPr>
      <w:r w:rsidRPr="0086040D">
        <w:rPr>
          <w:rFonts w:ascii="Times New Roman" w:eastAsia="宋体" w:hAnsi="Times New Roman" w:hint="eastAsia"/>
          <w:sz w:val="24"/>
        </w:rPr>
        <w:t>本研究主要运用的是</w:t>
      </w:r>
      <w:r w:rsidRPr="0086040D">
        <w:rPr>
          <w:rFonts w:ascii="Times New Roman" w:eastAsia="宋体" w:hAnsi="Times New Roman" w:hint="eastAsia"/>
          <w:sz w:val="24"/>
        </w:rPr>
        <w:t>S</w:t>
      </w:r>
      <w:r w:rsidRPr="0086040D">
        <w:rPr>
          <w:rFonts w:ascii="Times New Roman" w:eastAsia="宋体" w:hAnsi="Times New Roman"/>
          <w:sz w:val="24"/>
        </w:rPr>
        <w:t>PSS24.0</w:t>
      </w:r>
      <w:r w:rsidRPr="0086040D">
        <w:rPr>
          <w:rFonts w:ascii="Times New Roman" w:eastAsia="宋体" w:hAnsi="Times New Roman" w:hint="eastAsia"/>
          <w:sz w:val="24"/>
        </w:rPr>
        <w:t>对问卷效度</w:t>
      </w:r>
      <w:r>
        <w:rPr>
          <w:rFonts w:ascii="Times New Roman" w:eastAsia="宋体" w:hAnsi="Times New Roman" w:hint="eastAsia"/>
          <w:sz w:val="24"/>
        </w:rPr>
        <w:t>（</w:t>
      </w:r>
      <w:r>
        <w:rPr>
          <w:rFonts w:ascii="Times New Roman" w:eastAsia="宋体" w:hAnsi="Times New Roman" w:hint="eastAsia"/>
          <w:sz w:val="24"/>
        </w:rPr>
        <w:t>Validity</w:t>
      </w:r>
      <w:r>
        <w:rPr>
          <w:rFonts w:ascii="Times New Roman" w:eastAsia="宋体" w:hAnsi="Times New Roman" w:hint="eastAsia"/>
          <w:sz w:val="24"/>
        </w:rPr>
        <w:t>）进行检验，效度是指问卷的有效性，它能衡量问卷所包含的评价体系是否能准确反映所需测量目标的特征。首先本文运用的是</w:t>
      </w:r>
      <w:r>
        <w:rPr>
          <w:rFonts w:ascii="Times New Roman" w:eastAsia="宋体" w:hAnsi="Times New Roman" w:hint="eastAsia"/>
          <w:sz w:val="24"/>
        </w:rPr>
        <w:t>S</w:t>
      </w:r>
      <w:r>
        <w:rPr>
          <w:rFonts w:ascii="Times New Roman" w:eastAsia="宋体" w:hAnsi="Times New Roman"/>
          <w:sz w:val="24"/>
        </w:rPr>
        <w:t>PSS24.0</w:t>
      </w:r>
      <w:r>
        <w:rPr>
          <w:rFonts w:ascii="Times New Roman" w:eastAsia="宋体" w:hAnsi="Times New Roman" w:hint="eastAsia"/>
          <w:sz w:val="24"/>
        </w:rPr>
        <w:t>的</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检验和</w:t>
      </w:r>
      <w:r>
        <w:rPr>
          <w:rFonts w:ascii="Times New Roman" w:eastAsia="宋体" w:hAnsi="Times New Roman" w:hint="eastAsia"/>
          <w:sz w:val="24"/>
        </w:rPr>
        <w:t>Bartlett</w:t>
      </w:r>
      <w:r>
        <w:rPr>
          <w:rFonts w:ascii="Times New Roman" w:eastAsia="宋体" w:hAnsi="Times New Roman" w:hint="eastAsia"/>
          <w:sz w:val="24"/>
        </w:rPr>
        <w:t>球型检验来对所收集到的数据进行分析，进而判断该问卷是否适合进行后续的因子分析。</w:t>
      </w:r>
      <w:r w:rsidR="00577CD2">
        <w:rPr>
          <w:rFonts w:ascii="Times New Roman" w:eastAsia="宋体" w:hAnsi="Times New Roman" w:hint="eastAsia"/>
          <w:sz w:val="24"/>
        </w:rPr>
        <w:t>通过察隅文献得知</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值反映的是变量间的偏相关性</w:t>
      </w:r>
      <w:r w:rsidR="00577CD2">
        <w:rPr>
          <w:rFonts w:ascii="Times New Roman" w:eastAsia="宋体" w:hAnsi="Times New Roman" w:hint="eastAsia"/>
          <w:sz w:val="24"/>
        </w:rPr>
        <w:t>，其范围在</w:t>
      </w:r>
      <w:r w:rsidR="00577CD2">
        <w:rPr>
          <w:rFonts w:ascii="Times New Roman" w:eastAsia="宋体" w:hAnsi="Times New Roman" w:hint="eastAsia"/>
          <w:sz w:val="24"/>
        </w:rPr>
        <w:t>0</w:t>
      </w:r>
      <w:r w:rsidR="00577CD2">
        <w:rPr>
          <w:rFonts w:ascii="Times New Roman" w:eastAsia="宋体" w:hAnsi="Times New Roman"/>
          <w:sz w:val="24"/>
        </w:rPr>
        <w:t>-1</w:t>
      </w:r>
      <w:r w:rsidR="00577CD2">
        <w:rPr>
          <w:rFonts w:ascii="Times New Roman" w:eastAsia="宋体" w:hAnsi="Times New Roman" w:hint="eastAsia"/>
          <w:sz w:val="24"/>
        </w:rPr>
        <w:t>之间</w:t>
      </w:r>
      <w:r>
        <w:rPr>
          <w:rFonts w:ascii="Times New Roman" w:eastAsia="宋体" w:hAnsi="Times New Roman" w:hint="eastAsia"/>
          <w:sz w:val="24"/>
        </w:rPr>
        <w:t>。</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的值越</w:t>
      </w:r>
      <w:proofErr w:type="gramStart"/>
      <w:r>
        <w:rPr>
          <w:rFonts w:ascii="Times New Roman" w:eastAsia="宋体" w:hAnsi="Times New Roman" w:hint="eastAsia"/>
          <w:sz w:val="24"/>
        </w:rPr>
        <w:t>大证明</w:t>
      </w:r>
      <w:proofErr w:type="gramEnd"/>
      <w:r>
        <w:rPr>
          <w:rFonts w:ascii="Times New Roman" w:eastAsia="宋体" w:hAnsi="Times New Roman" w:hint="eastAsia"/>
          <w:sz w:val="24"/>
        </w:rPr>
        <w:t>变量间的偏相关性越强，更适合进行因子分析。</w:t>
      </w:r>
      <w:r>
        <w:rPr>
          <w:rFonts w:ascii="Times New Roman" w:eastAsia="宋体" w:hAnsi="Times New Roman" w:hint="eastAsia"/>
          <w:sz w:val="24"/>
        </w:rPr>
        <w:t>Bartlett</w:t>
      </w:r>
      <w:r>
        <w:rPr>
          <w:rFonts w:ascii="Times New Roman" w:eastAsia="宋体" w:hAnsi="Times New Roman" w:hint="eastAsia"/>
          <w:sz w:val="24"/>
        </w:rPr>
        <w:t>球型检验反映的是各个变量之间是否有较强的版相关性。只有当</w:t>
      </w:r>
      <w:r>
        <w:rPr>
          <w:rFonts w:ascii="Times New Roman" w:eastAsia="宋体" w:hAnsi="Times New Roman"/>
          <w:sz w:val="24"/>
        </w:rPr>
        <w:t>P</w:t>
      </w:r>
      <w:r>
        <w:rPr>
          <w:rFonts w:ascii="Times New Roman" w:eastAsia="宋体" w:hAnsi="Times New Roman" w:hint="eastAsia"/>
          <w:sz w:val="24"/>
        </w:rPr>
        <w:t>&lt;</w:t>
      </w:r>
      <w:r>
        <w:rPr>
          <w:rFonts w:ascii="Times New Roman" w:eastAsia="宋体" w:hAnsi="Times New Roman"/>
          <w:sz w:val="24"/>
        </w:rPr>
        <w:t>0.05</w:t>
      </w:r>
      <w:r>
        <w:rPr>
          <w:rFonts w:ascii="Times New Roman" w:eastAsia="宋体" w:hAnsi="Times New Roman" w:hint="eastAsia"/>
          <w:sz w:val="24"/>
        </w:rPr>
        <w:t>时才代表变量之间具有较强的相关性，也只有这种情况下后续的因子分析才能变得有意义。</w:t>
      </w:r>
    </w:p>
    <w:p w14:paraId="24257758" w14:textId="03F035F5" w:rsidR="000E3AC9" w:rsidRDefault="000E3AC9" w:rsidP="000E3AC9">
      <w:pPr>
        <w:pStyle w:val="3"/>
      </w:pPr>
      <w:r>
        <w:rPr>
          <w:rFonts w:hint="eastAsia"/>
        </w:rPr>
        <w:t>4.</w:t>
      </w:r>
      <w:r>
        <w:t>4</w:t>
      </w:r>
      <w:r>
        <w:rPr>
          <w:rFonts w:hint="eastAsia"/>
        </w:rPr>
        <w:t>.1 KMO</w:t>
      </w:r>
      <w:r>
        <w:rPr>
          <w:rFonts w:hint="eastAsia"/>
        </w:rPr>
        <w:t>检验和</w:t>
      </w:r>
      <w:r>
        <w:rPr>
          <w:rFonts w:hint="eastAsia"/>
        </w:rPr>
        <w:t>Bartlett</w:t>
      </w:r>
      <w:r>
        <w:rPr>
          <w:rFonts w:hint="eastAsia"/>
        </w:rPr>
        <w:t>球形检验</w:t>
      </w:r>
    </w:p>
    <w:p w14:paraId="1960CB07" w14:textId="1ADC15E0" w:rsidR="00EE1C8D" w:rsidRDefault="00EE1C8D" w:rsidP="00EE1C8D">
      <w:pPr>
        <w:spacing w:line="360" w:lineRule="auto"/>
        <w:ind w:firstLineChars="200" w:firstLine="480"/>
        <w:rPr>
          <w:rFonts w:ascii="Times New Roman" w:eastAsia="宋体" w:hAnsi="Times New Roman"/>
          <w:sz w:val="24"/>
        </w:rPr>
      </w:pPr>
      <w:r>
        <w:rPr>
          <w:rFonts w:ascii="Times New Roman" w:eastAsia="宋体" w:hAnsi="Times New Roman" w:hint="eastAsia"/>
          <w:sz w:val="24"/>
        </w:rPr>
        <w:t>通过使用</w:t>
      </w:r>
      <w:r>
        <w:rPr>
          <w:rFonts w:ascii="Times New Roman" w:eastAsia="宋体" w:hAnsi="Times New Roman" w:hint="eastAsia"/>
          <w:sz w:val="24"/>
        </w:rPr>
        <w:t>S</w:t>
      </w:r>
      <w:r>
        <w:rPr>
          <w:rFonts w:ascii="Times New Roman" w:eastAsia="宋体" w:hAnsi="Times New Roman"/>
          <w:sz w:val="24"/>
        </w:rPr>
        <w:t>PSS24.0</w:t>
      </w:r>
      <w:r>
        <w:rPr>
          <w:rFonts w:ascii="Times New Roman" w:eastAsia="宋体" w:hAnsi="Times New Roman" w:hint="eastAsia"/>
          <w:sz w:val="24"/>
        </w:rPr>
        <w:t>对数据进行</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检验和</w:t>
      </w:r>
      <w:r>
        <w:rPr>
          <w:rFonts w:ascii="Times New Roman" w:eastAsia="宋体" w:hAnsi="Times New Roman" w:hint="eastAsia"/>
          <w:sz w:val="24"/>
        </w:rPr>
        <w:t>Bartlett</w:t>
      </w:r>
      <w:r>
        <w:rPr>
          <w:rFonts w:ascii="Times New Roman" w:eastAsia="宋体" w:hAnsi="Times New Roman" w:hint="eastAsia"/>
          <w:sz w:val="24"/>
        </w:rPr>
        <w:t>检验，结果如下表所示：</w:t>
      </w:r>
    </w:p>
    <w:p w14:paraId="083FF6DD" w14:textId="18EE3083" w:rsidR="007254AE" w:rsidRDefault="007254AE" w:rsidP="00EE1C8D">
      <w:pPr>
        <w:spacing w:line="360" w:lineRule="auto"/>
        <w:ind w:firstLineChars="200" w:firstLine="480"/>
        <w:rPr>
          <w:rFonts w:ascii="Times New Roman" w:eastAsia="宋体" w:hAnsi="Times New Roman"/>
          <w:sz w:val="24"/>
        </w:rPr>
      </w:pPr>
    </w:p>
    <w:p w14:paraId="04C7DC39" w14:textId="77777777" w:rsidR="007254AE" w:rsidRPr="00E8507E" w:rsidRDefault="007254AE" w:rsidP="00EE1C8D">
      <w:pPr>
        <w:spacing w:line="360" w:lineRule="auto"/>
        <w:ind w:firstLineChars="200" w:firstLine="480"/>
        <w:rPr>
          <w:rFonts w:ascii="Times New Roman" w:eastAsia="宋体" w:hAnsi="Times New Roman"/>
          <w:sz w:val="24"/>
        </w:rPr>
      </w:pPr>
    </w:p>
    <w:p w14:paraId="20F530A3" w14:textId="77777777" w:rsidR="000E3AC9" w:rsidRDefault="000E3AC9" w:rsidP="000E3AC9">
      <w:pPr>
        <w:spacing w:line="360" w:lineRule="auto"/>
        <w:jc w:val="center"/>
        <w:rPr>
          <w:rFonts w:ascii="黑体" w:eastAsia="黑体" w:hAnsi="黑体" w:cs="黑体"/>
          <w:sz w:val="24"/>
        </w:rPr>
      </w:pPr>
      <w:r>
        <w:rPr>
          <w:rFonts w:ascii="黑体" w:eastAsia="黑体" w:hAnsi="黑体" w:cs="黑体" w:hint="eastAsia"/>
          <w:sz w:val="24"/>
        </w:rPr>
        <w:lastRenderedPageBreak/>
        <w:t>表4-3 KMO检验和Bartlett球形检验</w:t>
      </w:r>
    </w:p>
    <w:tbl>
      <w:tblPr>
        <w:tblStyle w:val="a6"/>
        <w:tblW w:w="8835" w:type="dxa"/>
        <w:tblInd w:w="-179" w:type="dxa"/>
        <w:tblLook w:val="04A0" w:firstRow="1" w:lastRow="0" w:firstColumn="1" w:lastColumn="0" w:noHBand="0" w:noVBand="1"/>
      </w:tblPr>
      <w:tblGrid>
        <w:gridCol w:w="1688"/>
        <w:gridCol w:w="2617"/>
        <w:gridCol w:w="1725"/>
        <w:gridCol w:w="1200"/>
        <w:gridCol w:w="1605"/>
      </w:tblGrid>
      <w:tr w:rsidR="000E3AC9" w14:paraId="43B075D7" w14:textId="77777777" w:rsidTr="004445F3">
        <w:tc>
          <w:tcPr>
            <w:tcW w:w="1688" w:type="dxa"/>
            <w:tcBorders>
              <w:top w:val="single" w:sz="4" w:space="0" w:color="auto"/>
              <w:left w:val="nil"/>
              <w:bottom w:val="single" w:sz="4" w:space="0" w:color="auto"/>
              <w:right w:val="nil"/>
            </w:tcBorders>
          </w:tcPr>
          <w:p w14:paraId="79579E53"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名称</w:t>
            </w:r>
          </w:p>
        </w:tc>
        <w:tc>
          <w:tcPr>
            <w:tcW w:w="2617" w:type="dxa"/>
            <w:tcBorders>
              <w:top w:val="single" w:sz="4" w:space="0" w:color="auto"/>
              <w:left w:val="nil"/>
              <w:bottom w:val="single" w:sz="4" w:space="0" w:color="auto"/>
              <w:right w:val="nil"/>
            </w:tcBorders>
            <w:vAlign w:val="center"/>
          </w:tcPr>
          <w:p w14:paraId="3161D070" w14:textId="77777777" w:rsidR="000E3AC9" w:rsidRDefault="000E3AC9" w:rsidP="004445F3">
            <w:pPr>
              <w:widowControl/>
              <w:spacing w:line="360" w:lineRule="auto"/>
              <w:rPr>
                <w:rFonts w:ascii="Times New Roman" w:eastAsia="宋体" w:hAnsi="Times New Roman"/>
                <w:bCs/>
                <w:sz w:val="24"/>
              </w:rPr>
            </w:pPr>
            <w:r>
              <w:rPr>
                <w:rFonts w:ascii="Times New Roman" w:eastAsia="宋体" w:hAnsi="Times New Roman"/>
                <w:bCs/>
                <w:sz w:val="24"/>
                <w:shd w:val="clear" w:color="auto" w:fill="FFFFFF"/>
              </w:rPr>
              <w:t>KM</w:t>
            </w:r>
            <w:r>
              <w:rPr>
                <w:rFonts w:ascii="Times New Roman" w:eastAsia="宋体" w:hAnsi="Times New Roman" w:hint="eastAsia"/>
                <w:bCs/>
                <w:sz w:val="24"/>
                <w:shd w:val="clear" w:color="auto" w:fill="FFFFFF"/>
              </w:rPr>
              <w:t>O</w:t>
            </w:r>
            <w:r>
              <w:rPr>
                <w:rFonts w:ascii="Times New Roman" w:eastAsia="宋体" w:hAnsi="Times New Roman" w:hint="eastAsia"/>
                <w:bCs/>
                <w:sz w:val="24"/>
                <w:shd w:val="clear" w:color="auto" w:fill="FFFFFF"/>
              </w:rPr>
              <w:t>取样适切性量数</w:t>
            </w:r>
          </w:p>
        </w:tc>
        <w:tc>
          <w:tcPr>
            <w:tcW w:w="1725" w:type="dxa"/>
            <w:tcBorders>
              <w:top w:val="single" w:sz="4" w:space="0" w:color="auto"/>
              <w:left w:val="nil"/>
              <w:bottom w:val="single" w:sz="4" w:space="0" w:color="auto"/>
              <w:right w:val="nil"/>
            </w:tcBorders>
          </w:tcPr>
          <w:p w14:paraId="10861CF3" w14:textId="77777777" w:rsidR="000E3AC9" w:rsidRDefault="000E3AC9" w:rsidP="004445F3">
            <w:pPr>
              <w:spacing w:line="360" w:lineRule="auto"/>
              <w:rPr>
                <w:rFonts w:ascii="Times New Roman" w:eastAsia="宋体" w:hAnsi="Times New Roman"/>
                <w:sz w:val="24"/>
              </w:rPr>
            </w:pPr>
            <w:proofErr w:type="gramStart"/>
            <w:r>
              <w:rPr>
                <w:rFonts w:ascii="Times New Roman" w:eastAsia="宋体" w:hAnsi="Times New Roman" w:hint="eastAsia"/>
                <w:sz w:val="24"/>
              </w:rPr>
              <w:t>近似卡方</w:t>
            </w:r>
            <w:proofErr w:type="gramEnd"/>
          </w:p>
        </w:tc>
        <w:tc>
          <w:tcPr>
            <w:tcW w:w="1200" w:type="dxa"/>
            <w:tcBorders>
              <w:top w:val="single" w:sz="4" w:space="0" w:color="auto"/>
              <w:left w:val="nil"/>
              <w:bottom w:val="single" w:sz="4" w:space="0" w:color="auto"/>
              <w:right w:val="nil"/>
            </w:tcBorders>
          </w:tcPr>
          <w:p w14:paraId="04115BF7"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bCs/>
                <w:sz w:val="24"/>
              </w:rPr>
              <w:t>自由度</w:t>
            </w:r>
          </w:p>
        </w:tc>
        <w:tc>
          <w:tcPr>
            <w:tcW w:w="1605" w:type="dxa"/>
            <w:tcBorders>
              <w:top w:val="single" w:sz="4" w:space="0" w:color="auto"/>
              <w:left w:val="nil"/>
              <w:bottom w:val="single" w:sz="4" w:space="0" w:color="auto"/>
              <w:right w:val="nil"/>
            </w:tcBorders>
          </w:tcPr>
          <w:p w14:paraId="2901C35C"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bCs/>
                <w:sz w:val="24"/>
              </w:rPr>
              <w:t>显著性</w:t>
            </w:r>
          </w:p>
        </w:tc>
      </w:tr>
      <w:tr w:rsidR="000E3AC9" w14:paraId="366C1FAD" w14:textId="77777777" w:rsidTr="004445F3">
        <w:tc>
          <w:tcPr>
            <w:tcW w:w="1688" w:type="dxa"/>
            <w:tcBorders>
              <w:top w:val="single" w:sz="4" w:space="0" w:color="auto"/>
              <w:left w:val="nil"/>
              <w:bottom w:val="nil"/>
              <w:right w:val="nil"/>
            </w:tcBorders>
          </w:tcPr>
          <w:p w14:paraId="63A595A4"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差错管理氛围</w:t>
            </w:r>
          </w:p>
        </w:tc>
        <w:tc>
          <w:tcPr>
            <w:tcW w:w="2617" w:type="dxa"/>
            <w:tcBorders>
              <w:top w:val="single" w:sz="4" w:space="0" w:color="auto"/>
              <w:left w:val="nil"/>
              <w:bottom w:val="nil"/>
              <w:right w:val="nil"/>
            </w:tcBorders>
            <w:vAlign w:val="center"/>
          </w:tcPr>
          <w:p w14:paraId="626A9AEE" w14:textId="58E03FB2" w:rsidR="000E3AC9" w:rsidRDefault="000E3AC9" w:rsidP="004445F3">
            <w:pPr>
              <w:widowControl/>
              <w:spacing w:line="360" w:lineRule="auto"/>
              <w:rPr>
                <w:rFonts w:ascii="Times New Roman" w:eastAsia="宋体" w:hAnsi="Times New Roman"/>
                <w:sz w:val="24"/>
              </w:rPr>
            </w:pPr>
            <w:r>
              <w:rPr>
                <w:rFonts w:ascii="Times New Roman" w:eastAsia="宋体" w:hAnsi="Times New Roman" w:hint="eastAsia"/>
                <w:sz w:val="24"/>
              </w:rPr>
              <w:t>.97</w:t>
            </w:r>
            <w:r w:rsidR="00BE3037">
              <w:rPr>
                <w:rFonts w:ascii="Times New Roman" w:eastAsia="宋体" w:hAnsi="Times New Roman"/>
                <w:sz w:val="24"/>
              </w:rPr>
              <w:t>6</w:t>
            </w:r>
          </w:p>
        </w:tc>
        <w:tc>
          <w:tcPr>
            <w:tcW w:w="1725" w:type="dxa"/>
            <w:tcBorders>
              <w:top w:val="single" w:sz="4" w:space="0" w:color="auto"/>
              <w:left w:val="nil"/>
              <w:bottom w:val="nil"/>
              <w:right w:val="nil"/>
            </w:tcBorders>
          </w:tcPr>
          <w:p w14:paraId="2EC67AF2" w14:textId="681BE25D" w:rsidR="000E3AC9" w:rsidRDefault="00BE3037" w:rsidP="004445F3">
            <w:pPr>
              <w:spacing w:line="360" w:lineRule="auto"/>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737.447</w:t>
            </w:r>
          </w:p>
        </w:tc>
        <w:tc>
          <w:tcPr>
            <w:tcW w:w="1200" w:type="dxa"/>
            <w:tcBorders>
              <w:top w:val="single" w:sz="4" w:space="0" w:color="auto"/>
              <w:left w:val="nil"/>
              <w:bottom w:val="nil"/>
              <w:right w:val="nil"/>
            </w:tcBorders>
          </w:tcPr>
          <w:p w14:paraId="0F6771A1"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136</w:t>
            </w:r>
          </w:p>
        </w:tc>
        <w:tc>
          <w:tcPr>
            <w:tcW w:w="1605" w:type="dxa"/>
            <w:tcBorders>
              <w:top w:val="single" w:sz="4" w:space="0" w:color="auto"/>
              <w:left w:val="nil"/>
              <w:bottom w:val="nil"/>
              <w:right w:val="nil"/>
            </w:tcBorders>
          </w:tcPr>
          <w:p w14:paraId="0E7EED8E"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.000</w:t>
            </w:r>
          </w:p>
        </w:tc>
      </w:tr>
      <w:tr w:rsidR="000E3AC9" w14:paraId="7E8E55BF" w14:textId="77777777" w:rsidTr="004445F3">
        <w:tc>
          <w:tcPr>
            <w:tcW w:w="1688" w:type="dxa"/>
            <w:tcBorders>
              <w:top w:val="nil"/>
              <w:left w:val="nil"/>
              <w:bottom w:val="nil"/>
              <w:right w:val="nil"/>
            </w:tcBorders>
          </w:tcPr>
          <w:p w14:paraId="6D080770" w14:textId="6BFDFD9D" w:rsidR="000E3AC9" w:rsidRDefault="006352DC" w:rsidP="004445F3">
            <w:pPr>
              <w:spacing w:line="360" w:lineRule="auto"/>
              <w:rPr>
                <w:rFonts w:ascii="Times New Roman" w:eastAsia="宋体" w:hAnsi="Times New Roman"/>
                <w:sz w:val="24"/>
              </w:rPr>
            </w:pPr>
            <w:r>
              <w:rPr>
                <w:rFonts w:ascii="Times New Roman" w:eastAsia="宋体" w:hAnsi="Times New Roman" w:hint="eastAsia"/>
                <w:sz w:val="24"/>
              </w:rPr>
              <w:t>组织认同</w:t>
            </w:r>
          </w:p>
        </w:tc>
        <w:tc>
          <w:tcPr>
            <w:tcW w:w="2617" w:type="dxa"/>
            <w:tcBorders>
              <w:top w:val="nil"/>
              <w:left w:val="nil"/>
              <w:bottom w:val="nil"/>
              <w:right w:val="nil"/>
            </w:tcBorders>
            <w:vAlign w:val="center"/>
          </w:tcPr>
          <w:p w14:paraId="68123A7D" w14:textId="12D6EBD4" w:rsidR="000E3AC9" w:rsidRDefault="000E3AC9" w:rsidP="004445F3">
            <w:pPr>
              <w:widowControl/>
              <w:spacing w:line="360" w:lineRule="auto"/>
              <w:rPr>
                <w:rFonts w:ascii="Times New Roman" w:eastAsia="宋体" w:hAnsi="Times New Roman"/>
                <w:bCs/>
                <w:sz w:val="24"/>
              </w:rPr>
            </w:pPr>
            <w:r>
              <w:rPr>
                <w:rFonts w:ascii="Times New Roman" w:eastAsia="宋体" w:hAnsi="Times New Roman" w:hint="eastAsia"/>
                <w:bCs/>
                <w:sz w:val="24"/>
              </w:rPr>
              <w:t>.</w:t>
            </w:r>
            <w:r w:rsidR="00BE3037">
              <w:rPr>
                <w:rFonts w:ascii="Times New Roman" w:eastAsia="宋体" w:hAnsi="Times New Roman"/>
                <w:bCs/>
                <w:sz w:val="24"/>
              </w:rPr>
              <w:t>841</w:t>
            </w:r>
          </w:p>
        </w:tc>
        <w:tc>
          <w:tcPr>
            <w:tcW w:w="1725" w:type="dxa"/>
            <w:tcBorders>
              <w:top w:val="nil"/>
              <w:left w:val="nil"/>
              <w:bottom w:val="nil"/>
              <w:right w:val="nil"/>
            </w:tcBorders>
          </w:tcPr>
          <w:p w14:paraId="1E5AAF58" w14:textId="2F5B5581" w:rsidR="000E3AC9" w:rsidRDefault="00BE3037" w:rsidP="004445F3">
            <w:pPr>
              <w:spacing w:line="360" w:lineRule="auto"/>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01.418</w:t>
            </w:r>
          </w:p>
        </w:tc>
        <w:tc>
          <w:tcPr>
            <w:tcW w:w="1200" w:type="dxa"/>
            <w:tcBorders>
              <w:top w:val="nil"/>
              <w:left w:val="nil"/>
              <w:bottom w:val="nil"/>
              <w:right w:val="nil"/>
            </w:tcBorders>
          </w:tcPr>
          <w:p w14:paraId="180585F5" w14:textId="56AE626E"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1</w:t>
            </w:r>
            <w:r w:rsidR="006352DC">
              <w:rPr>
                <w:rFonts w:ascii="Times New Roman" w:eastAsia="宋体" w:hAnsi="Times New Roman"/>
                <w:sz w:val="24"/>
              </w:rPr>
              <w:t>5</w:t>
            </w:r>
          </w:p>
        </w:tc>
        <w:tc>
          <w:tcPr>
            <w:tcW w:w="1605" w:type="dxa"/>
            <w:tcBorders>
              <w:top w:val="nil"/>
              <w:left w:val="nil"/>
              <w:bottom w:val="nil"/>
              <w:right w:val="nil"/>
            </w:tcBorders>
          </w:tcPr>
          <w:p w14:paraId="26F0CA51"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.000</w:t>
            </w:r>
          </w:p>
        </w:tc>
      </w:tr>
      <w:tr w:rsidR="000E3AC9" w14:paraId="5E3D91EF" w14:textId="77777777" w:rsidTr="004445F3">
        <w:tc>
          <w:tcPr>
            <w:tcW w:w="1688" w:type="dxa"/>
            <w:tcBorders>
              <w:top w:val="nil"/>
              <w:left w:val="nil"/>
              <w:bottom w:val="single" w:sz="4" w:space="0" w:color="auto"/>
              <w:right w:val="nil"/>
            </w:tcBorders>
          </w:tcPr>
          <w:p w14:paraId="357C75CD" w14:textId="413BC3C6" w:rsidR="000E3AC9" w:rsidRDefault="006352DC" w:rsidP="004445F3">
            <w:pPr>
              <w:spacing w:line="360" w:lineRule="auto"/>
              <w:rPr>
                <w:rFonts w:ascii="Times New Roman" w:eastAsia="宋体" w:hAnsi="Times New Roman"/>
                <w:sz w:val="24"/>
              </w:rPr>
            </w:pPr>
            <w:r>
              <w:rPr>
                <w:rFonts w:ascii="Times New Roman" w:eastAsia="宋体" w:hAnsi="Times New Roman" w:hint="eastAsia"/>
                <w:sz w:val="24"/>
              </w:rPr>
              <w:t>员工建言行为</w:t>
            </w:r>
          </w:p>
        </w:tc>
        <w:tc>
          <w:tcPr>
            <w:tcW w:w="2617" w:type="dxa"/>
            <w:tcBorders>
              <w:top w:val="nil"/>
              <w:left w:val="nil"/>
              <w:bottom w:val="single" w:sz="4" w:space="0" w:color="auto"/>
              <w:right w:val="nil"/>
            </w:tcBorders>
            <w:vAlign w:val="center"/>
          </w:tcPr>
          <w:p w14:paraId="02C0053B" w14:textId="625E9C77" w:rsidR="000E3AC9" w:rsidRDefault="000E3AC9" w:rsidP="004445F3">
            <w:pPr>
              <w:widowControl/>
              <w:spacing w:line="360" w:lineRule="auto"/>
              <w:rPr>
                <w:rFonts w:ascii="Times New Roman" w:eastAsia="宋体" w:hAnsi="Times New Roman"/>
                <w:bCs/>
                <w:sz w:val="24"/>
              </w:rPr>
            </w:pPr>
            <w:r>
              <w:rPr>
                <w:rFonts w:ascii="Times New Roman" w:eastAsia="宋体" w:hAnsi="Times New Roman" w:hint="eastAsia"/>
                <w:bCs/>
                <w:sz w:val="24"/>
              </w:rPr>
              <w:t>.</w:t>
            </w:r>
            <w:r w:rsidR="001330D2">
              <w:rPr>
                <w:rFonts w:ascii="Times New Roman" w:eastAsia="宋体" w:hAnsi="Times New Roman"/>
                <w:bCs/>
                <w:sz w:val="24"/>
              </w:rPr>
              <w:t>872</w:t>
            </w:r>
          </w:p>
        </w:tc>
        <w:tc>
          <w:tcPr>
            <w:tcW w:w="1725" w:type="dxa"/>
            <w:tcBorders>
              <w:top w:val="nil"/>
              <w:left w:val="nil"/>
              <w:bottom w:val="single" w:sz="4" w:space="0" w:color="auto"/>
              <w:right w:val="nil"/>
            </w:tcBorders>
          </w:tcPr>
          <w:p w14:paraId="1B954E0D" w14:textId="0B2AFA2C" w:rsidR="000E3AC9" w:rsidRDefault="001330D2" w:rsidP="004445F3">
            <w:pPr>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007.040</w:t>
            </w:r>
          </w:p>
        </w:tc>
        <w:tc>
          <w:tcPr>
            <w:tcW w:w="1200" w:type="dxa"/>
            <w:tcBorders>
              <w:top w:val="nil"/>
              <w:left w:val="nil"/>
              <w:bottom w:val="single" w:sz="4" w:space="0" w:color="auto"/>
              <w:right w:val="nil"/>
            </w:tcBorders>
          </w:tcPr>
          <w:p w14:paraId="49E0033E" w14:textId="1B404006" w:rsidR="000E3AC9" w:rsidRDefault="006352DC" w:rsidP="004445F3">
            <w:pPr>
              <w:spacing w:line="360" w:lineRule="auto"/>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5</w:t>
            </w:r>
          </w:p>
        </w:tc>
        <w:tc>
          <w:tcPr>
            <w:tcW w:w="1605" w:type="dxa"/>
            <w:tcBorders>
              <w:top w:val="nil"/>
              <w:left w:val="nil"/>
              <w:bottom w:val="single" w:sz="4" w:space="0" w:color="auto"/>
              <w:right w:val="nil"/>
            </w:tcBorders>
          </w:tcPr>
          <w:p w14:paraId="31E94D0C" w14:textId="77777777" w:rsidR="000E3AC9" w:rsidRDefault="000E3AC9" w:rsidP="004445F3">
            <w:pPr>
              <w:spacing w:line="360" w:lineRule="auto"/>
              <w:rPr>
                <w:rFonts w:ascii="Times New Roman" w:eastAsia="宋体" w:hAnsi="Times New Roman"/>
                <w:sz w:val="24"/>
              </w:rPr>
            </w:pPr>
            <w:r>
              <w:rPr>
                <w:rFonts w:ascii="Times New Roman" w:eastAsia="宋体" w:hAnsi="Times New Roman" w:hint="eastAsia"/>
                <w:sz w:val="24"/>
              </w:rPr>
              <w:t>.000</w:t>
            </w:r>
          </w:p>
        </w:tc>
      </w:tr>
    </w:tbl>
    <w:p w14:paraId="5998C84C" w14:textId="14195FCA" w:rsidR="00CF6857" w:rsidRPr="00E8507E" w:rsidRDefault="00CF6857" w:rsidP="00CF6857">
      <w:pPr>
        <w:spacing w:line="360" w:lineRule="auto"/>
        <w:ind w:firstLineChars="200" w:firstLine="480"/>
        <w:rPr>
          <w:rFonts w:ascii="Times New Roman" w:eastAsia="宋体" w:hAnsi="Times New Roman"/>
          <w:sz w:val="24"/>
        </w:rPr>
      </w:pPr>
      <w:r>
        <w:rPr>
          <w:rFonts w:ascii="Times New Roman" w:eastAsia="宋体" w:hAnsi="Times New Roman" w:hint="eastAsia"/>
          <w:sz w:val="24"/>
        </w:rPr>
        <w:t>通过上表的</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检验和</w:t>
      </w:r>
      <w:r>
        <w:rPr>
          <w:rFonts w:ascii="Times New Roman" w:eastAsia="宋体" w:hAnsi="Times New Roman" w:hint="eastAsia"/>
          <w:sz w:val="24"/>
        </w:rPr>
        <w:t>Bartlett</w:t>
      </w:r>
      <w:r>
        <w:rPr>
          <w:rFonts w:ascii="Times New Roman" w:eastAsia="宋体" w:hAnsi="Times New Roman" w:hint="eastAsia"/>
          <w:sz w:val="24"/>
        </w:rPr>
        <w:t>检验结果，差错管理氛围、组织认同和员工建言行为的</w:t>
      </w:r>
      <w:r>
        <w:rPr>
          <w:rFonts w:ascii="Times New Roman" w:eastAsia="宋体" w:hAnsi="Times New Roman" w:hint="eastAsia"/>
          <w:sz w:val="24"/>
        </w:rPr>
        <w:t>K</w:t>
      </w:r>
      <w:r>
        <w:rPr>
          <w:rFonts w:ascii="Times New Roman" w:eastAsia="宋体" w:hAnsi="Times New Roman"/>
          <w:sz w:val="24"/>
        </w:rPr>
        <w:t>MO</w:t>
      </w:r>
      <w:r>
        <w:rPr>
          <w:rFonts w:ascii="Times New Roman" w:eastAsia="宋体" w:hAnsi="Times New Roman" w:hint="eastAsia"/>
          <w:sz w:val="24"/>
        </w:rPr>
        <w:t>值均大于</w:t>
      </w:r>
      <w:r>
        <w:rPr>
          <w:rFonts w:ascii="Times New Roman" w:eastAsia="宋体" w:hAnsi="Times New Roman" w:hint="eastAsia"/>
          <w:sz w:val="24"/>
        </w:rPr>
        <w:t>0</w:t>
      </w:r>
      <w:r>
        <w:rPr>
          <w:rFonts w:ascii="Times New Roman" w:eastAsia="宋体" w:hAnsi="Times New Roman"/>
          <w:sz w:val="24"/>
        </w:rPr>
        <w:t>.84</w:t>
      </w:r>
      <w:r>
        <w:rPr>
          <w:rFonts w:ascii="Times New Roman" w:eastAsia="宋体" w:hAnsi="Times New Roman" w:hint="eastAsia"/>
          <w:sz w:val="24"/>
        </w:rPr>
        <w:t>且</w:t>
      </w:r>
      <w:r>
        <w:rPr>
          <w:rFonts w:ascii="Times New Roman" w:eastAsia="宋体" w:hAnsi="Times New Roman" w:hint="eastAsia"/>
          <w:sz w:val="24"/>
        </w:rPr>
        <w:t>Bartlett</w:t>
      </w:r>
      <w:r>
        <w:rPr>
          <w:rFonts w:ascii="Times New Roman" w:eastAsia="宋体" w:hAnsi="Times New Roman" w:hint="eastAsia"/>
          <w:sz w:val="24"/>
        </w:rPr>
        <w:t>球型检验的显著性均为</w:t>
      </w:r>
      <w:r>
        <w:rPr>
          <w:rFonts w:ascii="Times New Roman" w:eastAsia="宋体" w:hAnsi="Times New Roman" w:hint="eastAsia"/>
          <w:sz w:val="24"/>
        </w:rPr>
        <w:t>0</w:t>
      </w:r>
      <w:r>
        <w:rPr>
          <w:rFonts w:ascii="Times New Roman" w:eastAsia="宋体" w:hAnsi="Times New Roman"/>
          <w:sz w:val="24"/>
        </w:rPr>
        <w:t>.00</w:t>
      </w:r>
      <w:r>
        <w:rPr>
          <w:rFonts w:ascii="Times New Roman" w:eastAsia="宋体" w:hAnsi="Times New Roman" w:hint="eastAsia"/>
          <w:sz w:val="24"/>
        </w:rPr>
        <w:t>。</w:t>
      </w:r>
    </w:p>
    <w:p w14:paraId="5A1CFC45" w14:textId="49A39536" w:rsidR="000E3AC9" w:rsidRDefault="000E3AC9" w:rsidP="000E3AC9">
      <w:pPr>
        <w:pStyle w:val="3"/>
      </w:pPr>
      <w:r>
        <w:rPr>
          <w:rFonts w:hint="eastAsia"/>
        </w:rPr>
        <w:t>4.</w:t>
      </w:r>
      <w:r>
        <w:t>4</w:t>
      </w:r>
      <w:r>
        <w:rPr>
          <w:rFonts w:hint="eastAsia"/>
        </w:rPr>
        <w:t xml:space="preserve">.2 </w:t>
      </w:r>
      <w:r>
        <w:rPr>
          <w:rFonts w:hint="eastAsia"/>
        </w:rPr>
        <w:t>验证性因子分析</w:t>
      </w:r>
    </w:p>
    <w:p w14:paraId="116A4932" w14:textId="540B31D1" w:rsidR="00CF6857" w:rsidRPr="00E8507E" w:rsidRDefault="00CF6857" w:rsidP="00CF6857">
      <w:pPr>
        <w:spacing w:line="360" w:lineRule="auto"/>
        <w:ind w:firstLineChars="200" w:firstLine="480"/>
        <w:rPr>
          <w:rFonts w:ascii="Times New Roman" w:eastAsia="宋体" w:hAnsi="Times New Roman"/>
          <w:sz w:val="24"/>
        </w:rPr>
      </w:pPr>
      <w:r>
        <w:rPr>
          <w:rFonts w:ascii="Times New Roman" w:eastAsia="宋体" w:hAnsi="Times New Roman" w:hint="eastAsia"/>
          <w:sz w:val="24"/>
        </w:rPr>
        <w:t>本研究的验证性因子分析主要采用的是</w:t>
      </w:r>
      <w:proofErr w:type="spellStart"/>
      <w:r>
        <w:rPr>
          <w:rFonts w:ascii="Times New Roman" w:eastAsia="宋体" w:hAnsi="Times New Roman" w:hint="eastAsia"/>
          <w:sz w:val="24"/>
        </w:rPr>
        <w:t>Mplus</w:t>
      </w:r>
      <w:proofErr w:type="spellEnd"/>
      <w:r>
        <w:rPr>
          <w:rFonts w:ascii="Times New Roman" w:eastAsia="宋体" w:hAnsi="Times New Roman" w:hint="eastAsia"/>
          <w:sz w:val="24"/>
        </w:rPr>
        <w:t>软件对差错管理氛围、组织认同和员工建言行为展开分析。</w:t>
      </w:r>
      <w:r w:rsidR="007C32DE">
        <w:rPr>
          <w:rFonts w:ascii="Times New Roman" w:eastAsia="宋体" w:hAnsi="Times New Roman" w:hint="eastAsia"/>
          <w:sz w:val="24"/>
        </w:rPr>
        <w:t>另外，</w:t>
      </w:r>
      <w:r>
        <w:rPr>
          <w:rFonts w:ascii="Times New Roman" w:eastAsia="宋体" w:hAnsi="Times New Roman" w:hint="eastAsia"/>
          <w:sz w:val="24"/>
        </w:rPr>
        <w:t>本文除了对三因子模型进行了验证外，还设置了二因子模型和单因子模型来</w:t>
      </w:r>
      <w:proofErr w:type="gramStart"/>
      <w:r>
        <w:rPr>
          <w:rFonts w:ascii="Times New Roman" w:eastAsia="宋体" w:hAnsi="Times New Roman" w:hint="eastAsia"/>
          <w:sz w:val="24"/>
        </w:rPr>
        <w:t>做对</w:t>
      </w:r>
      <w:proofErr w:type="gramEnd"/>
      <w:r w:rsidR="007C32DE">
        <w:rPr>
          <w:rFonts w:ascii="Times New Roman" w:eastAsia="宋体" w:hAnsi="Times New Roman" w:hint="eastAsia"/>
          <w:sz w:val="24"/>
        </w:rPr>
        <w:t>比</w:t>
      </w:r>
      <w:r>
        <w:rPr>
          <w:rFonts w:ascii="Times New Roman" w:eastAsia="宋体" w:hAnsi="Times New Roman" w:hint="eastAsia"/>
          <w:sz w:val="24"/>
        </w:rPr>
        <w:t>。结果如下表所示：</w:t>
      </w:r>
    </w:p>
    <w:p w14:paraId="0E5BE407" w14:textId="6E9EDDCD" w:rsidR="000E3AC9" w:rsidRDefault="000E3AC9" w:rsidP="000E3AC9">
      <w:pPr>
        <w:spacing w:line="360" w:lineRule="auto"/>
        <w:jc w:val="center"/>
        <w:rPr>
          <w:rFonts w:ascii="黑体" w:eastAsia="黑体" w:hAnsi="黑体" w:cs="黑体"/>
          <w:color w:val="000000"/>
          <w:sz w:val="24"/>
        </w:rPr>
      </w:pPr>
      <w:r>
        <w:rPr>
          <w:rFonts w:ascii="黑体" w:eastAsia="黑体" w:hAnsi="黑体" w:cs="黑体" w:hint="eastAsia"/>
          <w:color w:val="000000"/>
          <w:sz w:val="24"/>
        </w:rPr>
        <w:t>表4</w:t>
      </w:r>
      <w:r>
        <w:rPr>
          <w:rFonts w:ascii="黑体" w:eastAsia="黑体" w:hAnsi="黑体" w:cs="黑体" w:hint="eastAsia"/>
          <w:sz w:val="24"/>
        </w:rPr>
        <w:t>-4</w:t>
      </w:r>
      <w:r>
        <w:rPr>
          <w:rFonts w:ascii="黑体" w:eastAsia="黑体" w:hAnsi="黑体" w:cs="黑体" w:hint="eastAsia"/>
          <w:color w:val="000000"/>
          <w:sz w:val="24"/>
        </w:rPr>
        <w:t xml:space="preserve"> 验证性因子分析(N=2</w:t>
      </w:r>
      <w:r w:rsidR="00B7795E">
        <w:rPr>
          <w:rFonts w:ascii="黑体" w:eastAsia="黑体" w:hAnsi="黑体" w:cs="黑体"/>
          <w:color w:val="000000"/>
          <w:sz w:val="24"/>
        </w:rPr>
        <w:t>69</w:t>
      </w:r>
      <w:r>
        <w:rPr>
          <w:rFonts w:ascii="黑体" w:eastAsia="黑体" w:hAnsi="黑体" w:cs="黑体" w:hint="eastAsia"/>
          <w:color w:val="000000"/>
          <w:sz w:val="24"/>
        </w:rPr>
        <w:t>)</w:t>
      </w:r>
    </w:p>
    <w:tbl>
      <w:tblPr>
        <w:tblpPr w:leftFromText="180" w:rightFromText="180" w:vertAnchor="text" w:horzAnchor="margin" w:tblpX="1" w:tblpY="74"/>
        <w:tblW w:w="9349" w:type="dxa"/>
        <w:tblBorders>
          <w:top w:val="single" w:sz="4" w:space="0" w:color="000000"/>
          <w:bottom w:val="single" w:sz="4" w:space="0" w:color="000000"/>
        </w:tblBorders>
        <w:tblLayout w:type="fixed"/>
        <w:tblLook w:val="04A0" w:firstRow="1" w:lastRow="0" w:firstColumn="1" w:lastColumn="0" w:noHBand="0" w:noVBand="1"/>
      </w:tblPr>
      <w:tblGrid>
        <w:gridCol w:w="1418"/>
        <w:gridCol w:w="1835"/>
        <w:gridCol w:w="1116"/>
        <w:gridCol w:w="576"/>
        <w:gridCol w:w="947"/>
        <w:gridCol w:w="756"/>
        <w:gridCol w:w="821"/>
        <w:gridCol w:w="940"/>
        <w:gridCol w:w="940"/>
      </w:tblGrid>
      <w:tr w:rsidR="000E3AC9" w14:paraId="79EE609E" w14:textId="77777777" w:rsidTr="004445F3">
        <w:tc>
          <w:tcPr>
            <w:tcW w:w="1418" w:type="dxa"/>
            <w:tcBorders>
              <w:top w:val="single" w:sz="12" w:space="0" w:color="auto"/>
              <w:bottom w:val="single" w:sz="4" w:space="0" w:color="000000"/>
            </w:tcBorders>
            <w:vAlign w:val="center"/>
          </w:tcPr>
          <w:p w14:paraId="764788C7" w14:textId="77777777" w:rsidR="000E3AC9" w:rsidRDefault="000E3AC9" w:rsidP="004445F3">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模型</w:t>
            </w:r>
          </w:p>
        </w:tc>
        <w:tc>
          <w:tcPr>
            <w:tcW w:w="1835" w:type="dxa"/>
            <w:tcBorders>
              <w:top w:val="single" w:sz="12" w:space="0" w:color="auto"/>
              <w:bottom w:val="single" w:sz="4" w:space="0" w:color="000000"/>
            </w:tcBorders>
            <w:vAlign w:val="center"/>
          </w:tcPr>
          <w:p w14:paraId="315728E3" w14:textId="77777777" w:rsidR="000E3AC9" w:rsidRDefault="000E3AC9" w:rsidP="004445F3">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所含因子</w:t>
            </w:r>
          </w:p>
        </w:tc>
        <w:tc>
          <w:tcPr>
            <w:tcW w:w="1116" w:type="dxa"/>
            <w:tcBorders>
              <w:top w:val="single" w:sz="12" w:space="0" w:color="auto"/>
              <w:bottom w:val="single" w:sz="4" w:space="0" w:color="000000"/>
            </w:tcBorders>
            <w:vAlign w:val="center"/>
          </w:tcPr>
          <w:p w14:paraId="77C86A32" w14:textId="77777777" w:rsidR="000E3AC9" w:rsidRDefault="000E3AC9" w:rsidP="004445F3">
            <w:pPr>
              <w:spacing w:line="360" w:lineRule="auto"/>
              <w:jc w:val="center"/>
              <w:rPr>
                <w:rFonts w:ascii="Times New Roman" w:eastAsia="宋体" w:hAnsi="Times New Roman"/>
                <w:b/>
                <w:bCs/>
                <w:i/>
                <w:iCs/>
                <w:color w:val="000000"/>
                <w:sz w:val="24"/>
                <w:szCs w:val="21"/>
              </w:rPr>
            </w:pPr>
            <w:r>
              <w:rPr>
                <w:rFonts w:ascii="Times New Roman" w:eastAsia="宋体" w:hAnsi="Times New Roman"/>
                <w:i/>
                <w:iCs/>
                <w:color w:val="000000"/>
                <w:sz w:val="24"/>
                <w:szCs w:val="21"/>
              </w:rPr>
              <w:sym w:font="Symbol" w:char="F063"/>
            </w:r>
            <w:r>
              <w:rPr>
                <w:rFonts w:ascii="Times New Roman" w:eastAsia="宋体" w:hAnsi="Times New Roman"/>
                <w:i/>
                <w:iCs/>
                <w:color w:val="000000"/>
                <w:sz w:val="24"/>
                <w:szCs w:val="21"/>
                <w:vertAlign w:val="superscript"/>
              </w:rPr>
              <w:t>2</w:t>
            </w:r>
          </w:p>
        </w:tc>
        <w:tc>
          <w:tcPr>
            <w:tcW w:w="576" w:type="dxa"/>
            <w:tcBorders>
              <w:top w:val="single" w:sz="12" w:space="0" w:color="auto"/>
              <w:bottom w:val="single" w:sz="4" w:space="0" w:color="000000"/>
            </w:tcBorders>
            <w:vAlign w:val="center"/>
          </w:tcPr>
          <w:p w14:paraId="5E9F0948" w14:textId="77777777" w:rsidR="000E3AC9" w:rsidRDefault="000E3AC9" w:rsidP="004445F3">
            <w:pPr>
              <w:spacing w:line="360" w:lineRule="auto"/>
              <w:jc w:val="center"/>
              <w:rPr>
                <w:rFonts w:ascii="Times New Roman" w:eastAsia="宋体" w:hAnsi="Times New Roman"/>
                <w:b/>
                <w:bCs/>
                <w:i/>
                <w:iCs/>
                <w:color w:val="000000"/>
                <w:sz w:val="24"/>
                <w:szCs w:val="21"/>
              </w:rPr>
            </w:pPr>
            <w:proofErr w:type="spellStart"/>
            <w:r>
              <w:rPr>
                <w:rFonts w:ascii="Times New Roman" w:eastAsia="宋体" w:hAnsi="Times New Roman"/>
                <w:i/>
                <w:iCs/>
                <w:color w:val="000000"/>
                <w:sz w:val="24"/>
                <w:szCs w:val="21"/>
              </w:rPr>
              <w:t>df</w:t>
            </w:r>
            <w:proofErr w:type="spellEnd"/>
          </w:p>
        </w:tc>
        <w:tc>
          <w:tcPr>
            <w:tcW w:w="947" w:type="dxa"/>
            <w:tcBorders>
              <w:top w:val="single" w:sz="12" w:space="0" w:color="auto"/>
              <w:bottom w:val="single" w:sz="4" w:space="0" w:color="000000"/>
            </w:tcBorders>
            <w:vAlign w:val="center"/>
          </w:tcPr>
          <w:p w14:paraId="1633F895" w14:textId="77777777" w:rsidR="000E3AC9" w:rsidRDefault="000E3AC9" w:rsidP="004445F3">
            <w:pPr>
              <w:spacing w:line="360" w:lineRule="auto"/>
              <w:jc w:val="center"/>
              <w:rPr>
                <w:rFonts w:ascii="Times New Roman" w:eastAsia="宋体" w:hAnsi="Times New Roman"/>
                <w:b/>
                <w:bCs/>
                <w:i/>
                <w:iCs/>
                <w:color w:val="000000"/>
                <w:sz w:val="24"/>
                <w:szCs w:val="21"/>
              </w:rPr>
            </w:pPr>
            <w:r>
              <w:rPr>
                <w:rFonts w:ascii="Times New Roman" w:eastAsia="宋体" w:hAnsi="Times New Roman"/>
                <w:i/>
                <w:iCs/>
                <w:color w:val="000000"/>
                <w:sz w:val="24"/>
                <w:szCs w:val="21"/>
              </w:rPr>
              <w:sym w:font="Symbol" w:char="F063"/>
            </w:r>
            <w:r>
              <w:rPr>
                <w:rFonts w:ascii="Times New Roman" w:eastAsia="宋体" w:hAnsi="Times New Roman"/>
                <w:i/>
                <w:iCs/>
                <w:color w:val="000000"/>
                <w:sz w:val="24"/>
                <w:szCs w:val="21"/>
                <w:vertAlign w:val="superscript"/>
              </w:rPr>
              <w:t>2</w:t>
            </w:r>
            <w:r>
              <w:rPr>
                <w:rFonts w:ascii="Times New Roman" w:eastAsia="宋体" w:hAnsi="Times New Roman"/>
                <w:i/>
                <w:iCs/>
                <w:color w:val="000000"/>
                <w:sz w:val="24"/>
                <w:szCs w:val="21"/>
              </w:rPr>
              <w:t>/</w:t>
            </w:r>
            <w:proofErr w:type="spellStart"/>
            <w:r>
              <w:rPr>
                <w:rFonts w:ascii="Times New Roman" w:eastAsia="宋体" w:hAnsi="Times New Roman"/>
                <w:i/>
                <w:iCs/>
                <w:color w:val="000000"/>
                <w:sz w:val="24"/>
                <w:szCs w:val="21"/>
              </w:rPr>
              <w:t>df</w:t>
            </w:r>
            <w:proofErr w:type="spellEnd"/>
          </w:p>
        </w:tc>
        <w:tc>
          <w:tcPr>
            <w:tcW w:w="756" w:type="dxa"/>
            <w:tcBorders>
              <w:top w:val="single" w:sz="12" w:space="0" w:color="auto"/>
              <w:bottom w:val="single" w:sz="4" w:space="0" w:color="000000"/>
            </w:tcBorders>
            <w:vAlign w:val="center"/>
          </w:tcPr>
          <w:p w14:paraId="62D43568" w14:textId="77777777" w:rsidR="000E3AC9" w:rsidRDefault="000E3AC9" w:rsidP="004445F3">
            <w:pPr>
              <w:spacing w:line="360" w:lineRule="auto"/>
              <w:jc w:val="center"/>
              <w:rPr>
                <w:rFonts w:ascii="Times New Roman" w:eastAsia="宋体" w:hAnsi="Times New Roman"/>
                <w:b/>
                <w:bCs/>
                <w:iCs/>
                <w:color w:val="000000"/>
                <w:sz w:val="24"/>
                <w:szCs w:val="21"/>
              </w:rPr>
            </w:pPr>
            <w:r>
              <w:rPr>
                <w:rFonts w:ascii="Times New Roman" w:eastAsia="宋体" w:hAnsi="Times New Roman"/>
                <w:iCs/>
                <w:color w:val="000000"/>
                <w:sz w:val="24"/>
                <w:szCs w:val="21"/>
              </w:rPr>
              <w:t>CFI</w:t>
            </w:r>
          </w:p>
        </w:tc>
        <w:tc>
          <w:tcPr>
            <w:tcW w:w="821" w:type="dxa"/>
            <w:tcBorders>
              <w:top w:val="single" w:sz="12" w:space="0" w:color="auto"/>
              <w:bottom w:val="single" w:sz="4" w:space="0" w:color="000000"/>
            </w:tcBorders>
            <w:vAlign w:val="center"/>
          </w:tcPr>
          <w:p w14:paraId="0211C95A" w14:textId="77777777" w:rsidR="000E3AC9" w:rsidRDefault="000E3AC9" w:rsidP="004445F3">
            <w:pPr>
              <w:spacing w:line="360" w:lineRule="auto"/>
              <w:jc w:val="center"/>
              <w:rPr>
                <w:rFonts w:ascii="Times New Roman" w:eastAsia="宋体" w:hAnsi="Times New Roman"/>
                <w:b/>
                <w:bCs/>
                <w:iCs/>
                <w:color w:val="000000"/>
                <w:sz w:val="24"/>
                <w:szCs w:val="21"/>
              </w:rPr>
            </w:pPr>
            <w:r>
              <w:rPr>
                <w:rFonts w:ascii="Times New Roman" w:eastAsia="宋体" w:hAnsi="Times New Roman"/>
                <w:iCs/>
                <w:color w:val="000000"/>
                <w:sz w:val="24"/>
                <w:szCs w:val="21"/>
              </w:rPr>
              <w:t>TLI</w:t>
            </w:r>
          </w:p>
        </w:tc>
        <w:tc>
          <w:tcPr>
            <w:tcW w:w="940" w:type="dxa"/>
            <w:tcBorders>
              <w:top w:val="single" w:sz="12" w:space="0" w:color="auto"/>
              <w:bottom w:val="single" w:sz="4" w:space="0" w:color="000000"/>
            </w:tcBorders>
            <w:vAlign w:val="center"/>
          </w:tcPr>
          <w:p w14:paraId="7F662AC1" w14:textId="77777777" w:rsidR="000E3AC9" w:rsidRDefault="000E3AC9" w:rsidP="004445F3">
            <w:pPr>
              <w:spacing w:line="360" w:lineRule="auto"/>
              <w:jc w:val="center"/>
              <w:rPr>
                <w:rFonts w:ascii="Times New Roman" w:eastAsia="宋体" w:hAnsi="Times New Roman"/>
                <w:b/>
                <w:bCs/>
                <w:iCs/>
                <w:color w:val="000000"/>
                <w:sz w:val="24"/>
                <w:szCs w:val="21"/>
              </w:rPr>
            </w:pPr>
            <w:r>
              <w:rPr>
                <w:rFonts w:ascii="Times New Roman" w:eastAsia="宋体" w:hAnsi="Times New Roman"/>
                <w:iCs/>
                <w:color w:val="000000"/>
                <w:sz w:val="24"/>
                <w:szCs w:val="21"/>
              </w:rPr>
              <w:t>RMSEA</w:t>
            </w:r>
          </w:p>
        </w:tc>
        <w:tc>
          <w:tcPr>
            <w:tcW w:w="940" w:type="dxa"/>
            <w:tcBorders>
              <w:top w:val="single" w:sz="12" w:space="0" w:color="auto"/>
              <w:bottom w:val="single" w:sz="4" w:space="0" w:color="000000"/>
            </w:tcBorders>
            <w:vAlign w:val="center"/>
          </w:tcPr>
          <w:p w14:paraId="0D831CA3" w14:textId="77777777" w:rsidR="000E3AC9" w:rsidRDefault="000E3AC9" w:rsidP="004445F3">
            <w:pPr>
              <w:spacing w:line="360" w:lineRule="auto"/>
              <w:jc w:val="center"/>
              <w:rPr>
                <w:rFonts w:ascii="Times New Roman" w:eastAsia="宋体" w:hAnsi="Times New Roman"/>
                <w:iCs/>
                <w:color w:val="000000"/>
                <w:sz w:val="24"/>
                <w:szCs w:val="21"/>
              </w:rPr>
            </w:pPr>
            <w:r>
              <w:rPr>
                <w:rFonts w:ascii="Times New Roman" w:eastAsia="宋体" w:hAnsi="Times New Roman" w:hint="eastAsia"/>
                <w:iCs/>
                <w:color w:val="000000"/>
                <w:sz w:val="24"/>
                <w:szCs w:val="21"/>
              </w:rPr>
              <w:t>SRMR</w:t>
            </w:r>
          </w:p>
        </w:tc>
      </w:tr>
      <w:tr w:rsidR="000E3AC9" w14:paraId="3A2C11DA" w14:textId="77777777" w:rsidTr="004445F3">
        <w:tc>
          <w:tcPr>
            <w:tcW w:w="1418" w:type="dxa"/>
            <w:vAlign w:val="center"/>
          </w:tcPr>
          <w:p w14:paraId="48FD9192" w14:textId="77777777" w:rsidR="000E3AC9" w:rsidRDefault="000E3AC9" w:rsidP="004445F3">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三因子模型</w:t>
            </w:r>
          </w:p>
        </w:tc>
        <w:tc>
          <w:tcPr>
            <w:tcW w:w="1835" w:type="dxa"/>
            <w:vAlign w:val="center"/>
          </w:tcPr>
          <w:p w14:paraId="42C677C3" w14:textId="1710E403" w:rsidR="000E3AC9" w:rsidRPr="0096052A"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差错管理氛围</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组织认同</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员工建言行为</w:t>
            </w:r>
          </w:p>
        </w:tc>
        <w:tc>
          <w:tcPr>
            <w:tcW w:w="1116" w:type="dxa"/>
            <w:vAlign w:val="center"/>
          </w:tcPr>
          <w:p w14:paraId="52ED58FE" w14:textId="42028B6D" w:rsidR="000E3AC9" w:rsidRDefault="00F447F6"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976.368</w:t>
            </w:r>
          </w:p>
        </w:tc>
        <w:tc>
          <w:tcPr>
            <w:tcW w:w="576" w:type="dxa"/>
            <w:vAlign w:val="center"/>
          </w:tcPr>
          <w:p w14:paraId="767BEA5A" w14:textId="1BDD68EA" w:rsidR="000E3AC9" w:rsidRDefault="00F447F6"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524</w:t>
            </w:r>
          </w:p>
        </w:tc>
        <w:tc>
          <w:tcPr>
            <w:tcW w:w="947" w:type="dxa"/>
            <w:vAlign w:val="center"/>
          </w:tcPr>
          <w:p w14:paraId="0ADA75FC" w14:textId="3E73F91D"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1.</w:t>
            </w:r>
            <w:r w:rsidR="00F447F6">
              <w:rPr>
                <w:rFonts w:ascii="Times New Roman" w:eastAsia="宋体" w:hAnsi="Times New Roman"/>
                <w:color w:val="000000"/>
                <w:sz w:val="24"/>
                <w:szCs w:val="21"/>
              </w:rPr>
              <w:t>863</w:t>
            </w:r>
          </w:p>
        </w:tc>
        <w:tc>
          <w:tcPr>
            <w:tcW w:w="756" w:type="dxa"/>
            <w:vAlign w:val="center"/>
          </w:tcPr>
          <w:p w14:paraId="79ECFE9D" w14:textId="3CEEBAA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F447F6">
              <w:rPr>
                <w:rFonts w:ascii="Times New Roman" w:eastAsia="宋体" w:hAnsi="Times New Roman"/>
                <w:color w:val="000000"/>
                <w:sz w:val="24"/>
                <w:szCs w:val="21"/>
              </w:rPr>
              <w:t>.935</w:t>
            </w:r>
          </w:p>
        </w:tc>
        <w:tc>
          <w:tcPr>
            <w:tcW w:w="821" w:type="dxa"/>
            <w:vAlign w:val="center"/>
          </w:tcPr>
          <w:p w14:paraId="13F0C479" w14:textId="33B52A65"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F447F6">
              <w:rPr>
                <w:rFonts w:ascii="Times New Roman" w:eastAsia="宋体" w:hAnsi="Times New Roman"/>
                <w:color w:val="000000"/>
                <w:sz w:val="24"/>
                <w:szCs w:val="21"/>
              </w:rPr>
              <w:t>931</w:t>
            </w:r>
          </w:p>
        </w:tc>
        <w:tc>
          <w:tcPr>
            <w:tcW w:w="940" w:type="dxa"/>
            <w:vAlign w:val="center"/>
          </w:tcPr>
          <w:p w14:paraId="16AE1E1E" w14:textId="2925D575"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0.0</w:t>
            </w:r>
            <w:r w:rsidR="00F447F6">
              <w:rPr>
                <w:rFonts w:ascii="Times New Roman" w:eastAsia="宋体" w:hAnsi="Times New Roman"/>
                <w:color w:val="000000"/>
                <w:sz w:val="24"/>
                <w:szCs w:val="21"/>
              </w:rPr>
              <w:t>57</w:t>
            </w:r>
          </w:p>
        </w:tc>
        <w:tc>
          <w:tcPr>
            <w:tcW w:w="940" w:type="dxa"/>
            <w:vAlign w:val="center"/>
          </w:tcPr>
          <w:p w14:paraId="30C6154E" w14:textId="1BD0A4BE"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0.04</w:t>
            </w:r>
            <w:r w:rsidR="00F447F6">
              <w:rPr>
                <w:rFonts w:ascii="Times New Roman" w:eastAsia="宋体" w:hAnsi="Times New Roman"/>
                <w:color w:val="000000"/>
                <w:sz w:val="24"/>
                <w:szCs w:val="21"/>
              </w:rPr>
              <w:t>6</w:t>
            </w:r>
          </w:p>
        </w:tc>
      </w:tr>
      <w:tr w:rsidR="000E3AC9" w14:paraId="31AC1317" w14:textId="77777777" w:rsidTr="004445F3">
        <w:tc>
          <w:tcPr>
            <w:tcW w:w="1418" w:type="dxa"/>
            <w:tcBorders>
              <w:bottom w:val="nil"/>
            </w:tcBorders>
            <w:vAlign w:val="center"/>
          </w:tcPr>
          <w:p w14:paraId="47B59ABB" w14:textId="77777777" w:rsidR="000E3AC9" w:rsidRDefault="000E3AC9" w:rsidP="004445F3">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二因子模型</w:t>
            </w:r>
          </w:p>
        </w:tc>
        <w:tc>
          <w:tcPr>
            <w:tcW w:w="1835" w:type="dxa"/>
            <w:tcBorders>
              <w:bottom w:val="nil"/>
            </w:tcBorders>
            <w:vAlign w:val="center"/>
          </w:tcPr>
          <w:p w14:paraId="1CFDDD2A" w14:textId="70F24879"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差错管理氛围</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组织认同</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员工建言行为</w:t>
            </w:r>
          </w:p>
        </w:tc>
        <w:tc>
          <w:tcPr>
            <w:tcW w:w="1116" w:type="dxa"/>
            <w:tcBorders>
              <w:bottom w:val="nil"/>
            </w:tcBorders>
            <w:vAlign w:val="center"/>
          </w:tcPr>
          <w:p w14:paraId="521A56F1" w14:textId="0E6C5283"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1040.102</w:t>
            </w:r>
          </w:p>
        </w:tc>
        <w:tc>
          <w:tcPr>
            <w:tcW w:w="576" w:type="dxa"/>
            <w:tcBorders>
              <w:bottom w:val="nil"/>
            </w:tcBorders>
            <w:vAlign w:val="center"/>
          </w:tcPr>
          <w:p w14:paraId="57864EB7" w14:textId="5233C169"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526</w:t>
            </w:r>
          </w:p>
        </w:tc>
        <w:tc>
          <w:tcPr>
            <w:tcW w:w="947" w:type="dxa"/>
            <w:tcBorders>
              <w:bottom w:val="nil"/>
            </w:tcBorders>
            <w:vAlign w:val="center"/>
          </w:tcPr>
          <w:p w14:paraId="5686A349" w14:textId="147F22A2"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1.977</w:t>
            </w:r>
          </w:p>
        </w:tc>
        <w:tc>
          <w:tcPr>
            <w:tcW w:w="756" w:type="dxa"/>
            <w:tcBorders>
              <w:bottom w:val="nil"/>
            </w:tcBorders>
            <w:vAlign w:val="center"/>
          </w:tcPr>
          <w:p w14:paraId="06331B70" w14:textId="4163CA33"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0.9</w:t>
            </w:r>
            <w:r w:rsidR="001330D2">
              <w:rPr>
                <w:rFonts w:ascii="Times New Roman" w:eastAsia="宋体" w:hAnsi="Times New Roman"/>
                <w:color w:val="000000"/>
                <w:sz w:val="24"/>
                <w:szCs w:val="21"/>
              </w:rPr>
              <w:t>26</w:t>
            </w:r>
          </w:p>
        </w:tc>
        <w:tc>
          <w:tcPr>
            <w:tcW w:w="821" w:type="dxa"/>
            <w:tcBorders>
              <w:bottom w:val="nil"/>
            </w:tcBorders>
            <w:vAlign w:val="center"/>
          </w:tcPr>
          <w:p w14:paraId="71B04B16" w14:textId="503B76C3"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0.9</w:t>
            </w:r>
            <w:r w:rsidR="001330D2">
              <w:rPr>
                <w:rFonts w:ascii="Times New Roman" w:eastAsia="宋体" w:hAnsi="Times New Roman"/>
                <w:color w:val="000000"/>
                <w:sz w:val="24"/>
                <w:szCs w:val="21"/>
              </w:rPr>
              <w:t>21</w:t>
            </w:r>
          </w:p>
        </w:tc>
        <w:tc>
          <w:tcPr>
            <w:tcW w:w="940" w:type="dxa"/>
            <w:tcBorders>
              <w:bottom w:val="nil"/>
            </w:tcBorders>
            <w:vAlign w:val="center"/>
          </w:tcPr>
          <w:p w14:paraId="133D7C10" w14:textId="20DC7072"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1330D2">
              <w:rPr>
                <w:rFonts w:ascii="Times New Roman" w:eastAsia="宋体" w:hAnsi="Times New Roman"/>
                <w:color w:val="000000"/>
                <w:sz w:val="24"/>
                <w:szCs w:val="21"/>
              </w:rPr>
              <w:t>060</w:t>
            </w:r>
          </w:p>
        </w:tc>
        <w:tc>
          <w:tcPr>
            <w:tcW w:w="940" w:type="dxa"/>
            <w:tcBorders>
              <w:bottom w:val="nil"/>
            </w:tcBorders>
            <w:vAlign w:val="center"/>
          </w:tcPr>
          <w:p w14:paraId="38CD2909" w14:textId="4E6DE58C"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0.0</w:t>
            </w:r>
            <w:r w:rsidR="001330D2">
              <w:rPr>
                <w:rFonts w:ascii="Times New Roman" w:eastAsia="宋体" w:hAnsi="Times New Roman"/>
                <w:color w:val="000000"/>
                <w:sz w:val="24"/>
                <w:szCs w:val="21"/>
              </w:rPr>
              <w:t>49</w:t>
            </w:r>
          </w:p>
        </w:tc>
      </w:tr>
      <w:tr w:rsidR="000E3AC9" w14:paraId="1794C0AC" w14:textId="77777777" w:rsidTr="004445F3">
        <w:tc>
          <w:tcPr>
            <w:tcW w:w="1418" w:type="dxa"/>
            <w:tcBorders>
              <w:top w:val="nil"/>
              <w:bottom w:val="single" w:sz="12" w:space="0" w:color="auto"/>
            </w:tcBorders>
            <w:vAlign w:val="center"/>
          </w:tcPr>
          <w:p w14:paraId="31652482" w14:textId="77777777" w:rsidR="000E3AC9" w:rsidRDefault="000E3AC9" w:rsidP="004445F3">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单因子模型</w:t>
            </w:r>
          </w:p>
        </w:tc>
        <w:tc>
          <w:tcPr>
            <w:tcW w:w="1835" w:type="dxa"/>
            <w:tcBorders>
              <w:top w:val="nil"/>
              <w:bottom w:val="single" w:sz="12" w:space="0" w:color="auto"/>
            </w:tcBorders>
            <w:vAlign w:val="center"/>
          </w:tcPr>
          <w:p w14:paraId="10367030" w14:textId="579DB79A"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差错管理氛围</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组织认同</w:t>
            </w:r>
            <w:r>
              <w:rPr>
                <w:rFonts w:ascii="Times New Roman" w:eastAsia="宋体" w:hAnsi="Times New Roman" w:hint="eastAsia"/>
                <w:color w:val="000000"/>
                <w:sz w:val="24"/>
                <w:szCs w:val="21"/>
              </w:rPr>
              <w:t>/</w:t>
            </w:r>
            <w:r w:rsidR="0096052A">
              <w:rPr>
                <w:rFonts w:ascii="Times New Roman" w:eastAsia="宋体" w:hAnsi="Times New Roman" w:hint="eastAsia"/>
                <w:color w:val="000000"/>
                <w:sz w:val="24"/>
                <w:szCs w:val="21"/>
              </w:rPr>
              <w:t>员工建言行为</w:t>
            </w:r>
          </w:p>
        </w:tc>
        <w:tc>
          <w:tcPr>
            <w:tcW w:w="1116" w:type="dxa"/>
            <w:tcBorders>
              <w:top w:val="nil"/>
              <w:bottom w:val="single" w:sz="12" w:space="0" w:color="auto"/>
            </w:tcBorders>
            <w:vAlign w:val="center"/>
          </w:tcPr>
          <w:p w14:paraId="137A9691" w14:textId="4B97B1A4"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1</w:t>
            </w:r>
            <w:r w:rsidR="001330D2">
              <w:rPr>
                <w:rFonts w:ascii="Times New Roman" w:eastAsia="宋体" w:hAnsi="Times New Roman"/>
                <w:color w:val="000000"/>
                <w:sz w:val="24"/>
                <w:szCs w:val="21"/>
              </w:rPr>
              <w:t>333.474</w:t>
            </w:r>
          </w:p>
        </w:tc>
        <w:tc>
          <w:tcPr>
            <w:tcW w:w="576" w:type="dxa"/>
            <w:tcBorders>
              <w:top w:val="nil"/>
              <w:bottom w:val="single" w:sz="12" w:space="0" w:color="auto"/>
            </w:tcBorders>
            <w:vAlign w:val="center"/>
          </w:tcPr>
          <w:p w14:paraId="60EEE3D5" w14:textId="5C29F2F7"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527</w:t>
            </w:r>
          </w:p>
        </w:tc>
        <w:tc>
          <w:tcPr>
            <w:tcW w:w="947" w:type="dxa"/>
            <w:tcBorders>
              <w:top w:val="nil"/>
              <w:bottom w:val="single" w:sz="12" w:space="0" w:color="auto"/>
            </w:tcBorders>
            <w:vAlign w:val="center"/>
          </w:tcPr>
          <w:p w14:paraId="47A75432" w14:textId="6EF07F4D"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2.530</w:t>
            </w:r>
          </w:p>
        </w:tc>
        <w:tc>
          <w:tcPr>
            <w:tcW w:w="756" w:type="dxa"/>
            <w:tcBorders>
              <w:top w:val="nil"/>
              <w:bottom w:val="single" w:sz="12" w:space="0" w:color="auto"/>
            </w:tcBorders>
            <w:vAlign w:val="center"/>
          </w:tcPr>
          <w:p w14:paraId="7955D8A1" w14:textId="4C02FC87" w:rsidR="000E3AC9" w:rsidRDefault="001330D2"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0.884</w:t>
            </w:r>
          </w:p>
        </w:tc>
        <w:tc>
          <w:tcPr>
            <w:tcW w:w="821" w:type="dxa"/>
            <w:tcBorders>
              <w:top w:val="nil"/>
              <w:bottom w:val="single" w:sz="12" w:space="0" w:color="auto"/>
            </w:tcBorders>
            <w:vAlign w:val="center"/>
          </w:tcPr>
          <w:p w14:paraId="6D6489DA" w14:textId="66026BE2"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1330D2">
              <w:rPr>
                <w:rFonts w:ascii="Times New Roman" w:eastAsia="宋体" w:hAnsi="Times New Roman"/>
                <w:color w:val="000000"/>
                <w:sz w:val="24"/>
                <w:szCs w:val="21"/>
              </w:rPr>
              <w:t>.877</w:t>
            </w:r>
          </w:p>
        </w:tc>
        <w:tc>
          <w:tcPr>
            <w:tcW w:w="940" w:type="dxa"/>
            <w:tcBorders>
              <w:top w:val="nil"/>
              <w:bottom w:val="single" w:sz="12" w:space="0" w:color="auto"/>
            </w:tcBorders>
            <w:vAlign w:val="center"/>
          </w:tcPr>
          <w:p w14:paraId="450969A7" w14:textId="1FEBD05F"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1330D2">
              <w:rPr>
                <w:rFonts w:ascii="Times New Roman" w:eastAsia="宋体" w:hAnsi="Times New Roman"/>
                <w:color w:val="000000"/>
                <w:sz w:val="24"/>
                <w:szCs w:val="21"/>
              </w:rPr>
              <w:t>076</w:t>
            </w:r>
          </w:p>
        </w:tc>
        <w:tc>
          <w:tcPr>
            <w:tcW w:w="940" w:type="dxa"/>
            <w:tcBorders>
              <w:top w:val="nil"/>
              <w:bottom w:val="single" w:sz="12" w:space="0" w:color="auto"/>
            </w:tcBorders>
            <w:vAlign w:val="center"/>
          </w:tcPr>
          <w:p w14:paraId="15271672" w14:textId="43B4C2C6"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1330D2">
              <w:rPr>
                <w:rFonts w:ascii="Times New Roman" w:eastAsia="宋体" w:hAnsi="Times New Roman"/>
                <w:color w:val="000000"/>
                <w:sz w:val="24"/>
                <w:szCs w:val="21"/>
              </w:rPr>
              <w:t>063</w:t>
            </w:r>
          </w:p>
        </w:tc>
      </w:tr>
    </w:tbl>
    <w:p w14:paraId="6FC2EDB0" w14:textId="37EDD09F" w:rsidR="000E3AC9" w:rsidRDefault="005F58F7">
      <w:pPr>
        <w:tabs>
          <w:tab w:val="center" w:pos="4153"/>
        </w:tabs>
        <w:spacing w:line="360" w:lineRule="auto"/>
        <w:ind w:firstLineChars="200" w:firstLine="480"/>
        <w:rPr>
          <w:rFonts w:ascii="Times New Roman" w:eastAsia="宋体" w:hAnsi="Times New Roman"/>
          <w:sz w:val="24"/>
        </w:rPr>
      </w:pPr>
      <w:r>
        <w:rPr>
          <w:rFonts w:ascii="Times New Roman" w:eastAsia="宋体" w:hAnsi="Times New Roman" w:hint="eastAsia"/>
          <w:color w:val="000000"/>
          <w:sz w:val="24"/>
          <w:szCs w:val="21"/>
        </w:rPr>
        <w:t>由上表可知，</w:t>
      </w:r>
      <w:r w:rsidR="000E3AC9">
        <w:rPr>
          <w:rFonts w:ascii="Times New Roman" w:eastAsia="宋体" w:hAnsi="Times New Roman" w:hint="eastAsia"/>
          <w:color w:val="000000"/>
          <w:sz w:val="24"/>
          <w:szCs w:val="21"/>
        </w:rPr>
        <w:t>三因子</w:t>
      </w:r>
      <w:r w:rsidR="000E3AC9">
        <w:rPr>
          <w:rFonts w:ascii="Times New Roman" w:eastAsia="宋体" w:hAnsi="Times New Roman"/>
          <w:color w:val="000000"/>
          <w:sz w:val="24"/>
          <w:szCs w:val="21"/>
        </w:rPr>
        <w:t>模型的各项拟合度</w:t>
      </w:r>
      <w:r w:rsidR="000E3AC9">
        <w:rPr>
          <w:rFonts w:ascii="Times New Roman" w:eastAsia="宋体" w:hAnsi="Times New Roman" w:hint="eastAsia"/>
          <w:color w:val="000000"/>
          <w:sz w:val="24"/>
          <w:szCs w:val="21"/>
        </w:rPr>
        <w:t>（</w:t>
      </w:r>
      <w:r w:rsidR="000E3AC9">
        <w:rPr>
          <w:rFonts w:ascii="Times New Roman" w:eastAsia="宋体" w:hAnsi="Times New Roman"/>
          <w:i/>
          <w:color w:val="000000"/>
          <w:sz w:val="24"/>
          <w:szCs w:val="21"/>
        </w:rPr>
        <w:sym w:font="Symbol" w:char="F063"/>
      </w:r>
      <w:r w:rsidR="000E3AC9">
        <w:rPr>
          <w:rFonts w:ascii="Times New Roman" w:eastAsia="宋体" w:hAnsi="Times New Roman"/>
          <w:i/>
          <w:color w:val="000000"/>
          <w:sz w:val="24"/>
          <w:szCs w:val="21"/>
          <w:vertAlign w:val="superscript"/>
        </w:rPr>
        <w:t>2</w:t>
      </w:r>
      <w:r w:rsidR="000E3AC9">
        <w:rPr>
          <w:rFonts w:ascii="Times New Roman" w:eastAsia="宋体" w:hAnsi="Times New Roman" w:hint="eastAsia"/>
          <w:color w:val="000000"/>
          <w:sz w:val="24"/>
          <w:szCs w:val="21"/>
        </w:rPr>
        <w:t xml:space="preserve"> </w:t>
      </w:r>
      <w:r w:rsidR="000E3AC9">
        <w:rPr>
          <w:rFonts w:ascii="Times New Roman" w:eastAsia="宋体" w:hAnsi="Times New Roman"/>
          <w:color w:val="000000"/>
          <w:sz w:val="24"/>
          <w:szCs w:val="21"/>
        </w:rPr>
        <w:t>=</w:t>
      </w:r>
      <w:r w:rsidR="0078617A">
        <w:rPr>
          <w:rFonts w:ascii="Times New Roman" w:eastAsia="宋体" w:hAnsi="Times New Roman"/>
          <w:color w:val="000000"/>
          <w:sz w:val="24"/>
          <w:szCs w:val="21"/>
        </w:rPr>
        <w:t>976.368</w:t>
      </w:r>
      <w:r w:rsidR="000E3AC9">
        <w:rPr>
          <w:rFonts w:ascii="Times New Roman" w:eastAsia="宋体" w:hAnsi="Times New Roman" w:hint="eastAsia"/>
          <w:color w:val="000000"/>
          <w:sz w:val="24"/>
          <w:szCs w:val="21"/>
        </w:rPr>
        <w:t>，</w:t>
      </w:r>
      <w:proofErr w:type="spellStart"/>
      <w:r w:rsidR="000E3AC9">
        <w:rPr>
          <w:rFonts w:ascii="Times New Roman" w:eastAsia="宋体" w:hAnsi="Times New Roman"/>
          <w:i/>
          <w:iCs/>
          <w:color w:val="000000"/>
          <w:sz w:val="24"/>
          <w:szCs w:val="21"/>
        </w:rPr>
        <w:t>df</w:t>
      </w:r>
      <w:proofErr w:type="spellEnd"/>
      <w:r w:rsidR="000E3AC9">
        <w:rPr>
          <w:rFonts w:ascii="Times New Roman" w:eastAsia="宋体" w:hAnsi="Times New Roman" w:hint="eastAsia"/>
          <w:i/>
          <w:iCs/>
          <w:color w:val="000000"/>
          <w:sz w:val="24"/>
          <w:szCs w:val="21"/>
        </w:rPr>
        <w:t xml:space="preserve"> </w:t>
      </w:r>
      <w:r w:rsidR="000E3AC9">
        <w:rPr>
          <w:rFonts w:ascii="Times New Roman" w:eastAsia="宋体" w:hAnsi="Times New Roman"/>
          <w:color w:val="000000"/>
          <w:sz w:val="24"/>
          <w:szCs w:val="21"/>
        </w:rPr>
        <w:t>=</w:t>
      </w:r>
      <w:r w:rsidR="000E3AC9">
        <w:rPr>
          <w:rFonts w:ascii="Times New Roman" w:eastAsia="宋体" w:hAnsi="Times New Roman" w:hint="eastAsia"/>
          <w:color w:val="000000"/>
          <w:sz w:val="24"/>
          <w:szCs w:val="21"/>
        </w:rPr>
        <w:t xml:space="preserve"> </w:t>
      </w:r>
      <w:r w:rsidR="0078617A">
        <w:rPr>
          <w:rFonts w:ascii="Times New Roman" w:eastAsia="宋体" w:hAnsi="Times New Roman"/>
          <w:color w:val="000000"/>
          <w:sz w:val="24"/>
          <w:szCs w:val="21"/>
        </w:rPr>
        <w:t>524</w:t>
      </w:r>
      <w:r w:rsidR="000E3AC9">
        <w:rPr>
          <w:rFonts w:ascii="Times New Roman" w:eastAsia="宋体" w:hAnsi="Times New Roman" w:hint="eastAsia"/>
          <w:color w:val="000000"/>
          <w:sz w:val="24"/>
          <w:szCs w:val="21"/>
        </w:rPr>
        <w:t>，</w:t>
      </w:r>
      <w:r w:rsidR="000E3AC9">
        <w:rPr>
          <w:rFonts w:ascii="Times New Roman" w:eastAsia="宋体" w:hAnsi="Times New Roman"/>
          <w:i/>
          <w:iCs/>
          <w:color w:val="000000"/>
          <w:sz w:val="24"/>
          <w:szCs w:val="21"/>
        </w:rPr>
        <w:sym w:font="Symbol" w:char="F063"/>
      </w:r>
      <w:r w:rsidR="000E3AC9">
        <w:rPr>
          <w:rFonts w:ascii="Times New Roman" w:eastAsia="宋体" w:hAnsi="Times New Roman"/>
          <w:i/>
          <w:iCs/>
          <w:color w:val="000000"/>
          <w:sz w:val="24"/>
          <w:szCs w:val="21"/>
        </w:rPr>
        <w:t>2/</w:t>
      </w:r>
      <w:proofErr w:type="spellStart"/>
      <w:r w:rsidR="000E3AC9">
        <w:rPr>
          <w:rFonts w:ascii="Times New Roman" w:eastAsia="宋体" w:hAnsi="Times New Roman"/>
          <w:i/>
          <w:iCs/>
          <w:color w:val="000000"/>
          <w:sz w:val="24"/>
          <w:szCs w:val="21"/>
        </w:rPr>
        <w:t>df</w:t>
      </w:r>
      <w:proofErr w:type="spellEnd"/>
      <w:r w:rsidR="000E3AC9">
        <w:rPr>
          <w:rFonts w:ascii="Times New Roman" w:eastAsia="宋体" w:hAnsi="Times New Roman" w:hint="eastAsia"/>
          <w:i/>
          <w:iCs/>
          <w:color w:val="000000"/>
          <w:sz w:val="24"/>
          <w:szCs w:val="21"/>
        </w:rPr>
        <w:t xml:space="preserve"> </w:t>
      </w:r>
      <w:r w:rsidR="000E3AC9">
        <w:rPr>
          <w:rFonts w:ascii="Times New Roman" w:eastAsia="宋体" w:hAnsi="Times New Roman"/>
          <w:color w:val="000000"/>
          <w:sz w:val="24"/>
          <w:szCs w:val="21"/>
        </w:rPr>
        <w:t>=</w:t>
      </w:r>
      <w:r w:rsidR="000E3AC9">
        <w:rPr>
          <w:rFonts w:ascii="Times New Roman" w:eastAsia="宋体" w:hAnsi="Times New Roman" w:hint="eastAsia"/>
          <w:color w:val="000000"/>
          <w:sz w:val="24"/>
          <w:szCs w:val="21"/>
        </w:rPr>
        <w:t>1.</w:t>
      </w:r>
      <w:r w:rsidR="0078617A">
        <w:rPr>
          <w:rFonts w:ascii="Times New Roman" w:eastAsia="宋体" w:hAnsi="Times New Roman"/>
          <w:color w:val="000000"/>
          <w:sz w:val="24"/>
          <w:szCs w:val="21"/>
        </w:rPr>
        <w:t>863</w:t>
      </w:r>
      <w:r w:rsidR="000E3AC9">
        <w:rPr>
          <w:rFonts w:ascii="Times New Roman" w:eastAsia="宋体" w:hAnsi="Times New Roman" w:hint="eastAsia"/>
          <w:color w:val="000000"/>
          <w:sz w:val="24"/>
          <w:szCs w:val="21"/>
        </w:rPr>
        <w:t>，</w:t>
      </w:r>
      <w:r w:rsidR="000E3AC9">
        <w:rPr>
          <w:rFonts w:ascii="Times New Roman" w:eastAsia="宋体" w:hAnsi="Times New Roman"/>
          <w:color w:val="000000"/>
          <w:sz w:val="24"/>
          <w:szCs w:val="21"/>
        </w:rPr>
        <w:t>CFI</w:t>
      </w:r>
      <w:r w:rsidR="000E3AC9">
        <w:rPr>
          <w:rFonts w:ascii="Times New Roman" w:eastAsia="宋体" w:hAnsi="Times New Roman" w:hint="eastAsia"/>
          <w:color w:val="000000"/>
          <w:sz w:val="24"/>
          <w:szCs w:val="21"/>
        </w:rPr>
        <w:t xml:space="preserve"> </w:t>
      </w:r>
      <w:r w:rsidR="000E3AC9">
        <w:rPr>
          <w:rFonts w:ascii="Times New Roman" w:eastAsia="宋体" w:hAnsi="Times New Roman"/>
          <w:color w:val="000000"/>
          <w:sz w:val="24"/>
          <w:szCs w:val="21"/>
        </w:rPr>
        <w:t>=</w:t>
      </w:r>
      <w:r w:rsidR="000E3AC9">
        <w:rPr>
          <w:rFonts w:ascii="Times New Roman" w:eastAsia="宋体" w:hAnsi="Times New Roman" w:hint="eastAsia"/>
          <w:color w:val="000000"/>
          <w:sz w:val="24"/>
          <w:szCs w:val="21"/>
        </w:rPr>
        <w:t xml:space="preserve"> </w:t>
      </w:r>
      <w:r w:rsidR="000E3AC9">
        <w:rPr>
          <w:rFonts w:ascii="Times New Roman" w:eastAsia="宋体" w:hAnsi="Times New Roman"/>
          <w:color w:val="000000"/>
          <w:sz w:val="24"/>
          <w:szCs w:val="21"/>
        </w:rPr>
        <w:t>0.9</w:t>
      </w:r>
      <w:r w:rsidR="0078617A">
        <w:rPr>
          <w:rFonts w:ascii="Times New Roman" w:eastAsia="宋体" w:hAnsi="Times New Roman"/>
          <w:color w:val="000000"/>
          <w:sz w:val="24"/>
          <w:szCs w:val="21"/>
        </w:rPr>
        <w:t>35</w:t>
      </w:r>
      <w:r w:rsidR="000E3AC9">
        <w:rPr>
          <w:rFonts w:ascii="Times New Roman" w:eastAsia="宋体" w:hAnsi="Times New Roman" w:hint="eastAsia"/>
          <w:color w:val="000000"/>
          <w:sz w:val="24"/>
          <w:szCs w:val="21"/>
        </w:rPr>
        <w:t>，</w:t>
      </w:r>
      <w:r w:rsidR="000E3AC9">
        <w:rPr>
          <w:rFonts w:ascii="Times New Roman" w:eastAsia="宋体" w:hAnsi="Times New Roman"/>
          <w:color w:val="000000"/>
          <w:sz w:val="24"/>
          <w:szCs w:val="21"/>
        </w:rPr>
        <w:t>TLI</w:t>
      </w:r>
      <w:r w:rsidR="000E3AC9">
        <w:rPr>
          <w:rFonts w:ascii="Times New Roman" w:eastAsia="宋体" w:hAnsi="Times New Roman" w:hint="eastAsia"/>
          <w:color w:val="000000"/>
          <w:sz w:val="24"/>
          <w:szCs w:val="21"/>
        </w:rPr>
        <w:t xml:space="preserve"> </w:t>
      </w:r>
      <w:r w:rsidR="000E3AC9">
        <w:rPr>
          <w:rFonts w:ascii="Times New Roman" w:eastAsia="宋体" w:hAnsi="Times New Roman"/>
          <w:color w:val="000000"/>
          <w:sz w:val="24"/>
          <w:szCs w:val="21"/>
        </w:rPr>
        <w:t>=0.</w:t>
      </w:r>
      <w:r w:rsidR="000E3AC9">
        <w:rPr>
          <w:rFonts w:ascii="Times New Roman" w:eastAsia="宋体" w:hAnsi="Times New Roman" w:hint="eastAsia"/>
          <w:color w:val="000000"/>
          <w:sz w:val="24"/>
          <w:szCs w:val="21"/>
        </w:rPr>
        <w:t>9</w:t>
      </w:r>
      <w:r w:rsidR="0078617A">
        <w:rPr>
          <w:rFonts w:ascii="Times New Roman" w:eastAsia="宋体" w:hAnsi="Times New Roman"/>
          <w:color w:val="000000"/>
          <w:sz w:val="24"/>
          <w:szCs w:val="21"/>
        </w:rPr>
        <w:t>31</w:t>
      </w:r>
      <w:r w:rsidR="000E3AC9">
        <w:rPr>
          <w:rFonts w:ascii="Times New Roman" w:eastAsia="宋体" w:hAnsi="Times New Roman" w:hint="eastAsia"/>
          <w:color w:val="000000"/>
          <w:sz w:val="24"/>
          <w:szCs w:val="21"/>
        </w:rPr>
        <w:t>，</w:t>
      </w:r>
      <w:r w:rsidR="000E3AC9">
        <w:rPr>
          <w:rFonts w:ascii="Times New Roman" w:eastAsia="宋体" w:hAnsi="Times New Roman"/>
          <w:color w:val="000000"/>
          <w:sz w:val="24"/>
          <w:szCs w:val="21"/>
        </w:rPr>
        <w:t>RMSEA</w:t>
      </w:r>
      <w:r w:rsidR="000E3AC9">
        <w:rPr>
          <w:rFonts w:ascii="Times New Roman" w:eastAsia="宋体" w:hAnsi="Times New Roman" w:hint="eastAsia"/>
          <w:color w:val="000000"/>
          <w:sz w:val="24"/>
          <w:szCs w:val="21"/>
        </w:rPr>
        <w:t xml:space="preserve"> </w:t>
      </w:r>
      <w:r w:rsidR="000E3AC9">
        <w:rPr>
          <w:rFonts w:ascii="Times New Roman" w:eastAsia="宋体" w:hAnsi="Times New Roman"/>
          <w:color w:val="000000"/>
          <w:sz w:val="24"/>
          <w:szCs w:val="21"/>
        </w:rPr>
        <w:t>=0.0</w:t>
      </w:r>
      <w:r w:rsidR="0078617A">
        <w:rPr>
          <w:rFonts w:ascii="Times New Roman" w:eastAsia="宋体" w:hAnsi="Times New Roman"/>
          <w:color w:val="000000"/>
          <w:sz w:val="24"/>
          <w:szCs w:val="21"/>
        </w:rPr>
        <w:t>57</w:t>
      </w:r>
      <w:r w:rsidR="000E3AC9">
        <w:rPr>
          <w:rFonts w:ascii="Times New Roman" w:eastAsia="宋体" w:hAnsi="Times New Roman" w:hint="eastAsia"/>
          <w:color w:val="000000"/>
          <w:sz w:val="24"/>
          <w:szCs w:val="21"/>
        </w:rPr>
        <w:t>，</w:t>
      </w:r>
      <w:r w:rsidR="000E3AC9">
        <w:rPr>
          <w:rFonts w:ascii="Times New Roman" w:eastAsia="宋体" w:hAnsi="Times New Roman" w:hint="eastAsia"/>
          <w:color w:val="000000"/>
          <w:sz w:val="24"/>
          <w:szCs w:val="21"/>
        </w:rPr>
        <w:t>SRMR=0.04</w:t>
      </w:r>
      <w:r w:rsidR="0078617A">
        <w:rPr>
          <w:rFonts w:ascii="Times New Roman" w:eastAsia="宋体" w:hAnsi="Times New Roman"/>
          <w:color w:val="000000"/>
          <w:sz w:val="24"/>
          <w:szCs w:val="21"/>
        </w:rPr>
        <w:t>6</w:t>
      </w:r>
      <w:r w:rsidR="000E3AC9">
        <w:rPr>
          <w:rFonts w:ascii="Times New Roman" w:eastAsia="宋体" w:hAnsi="Times New Roman" w:hint="eastAsia"/>
          <w:color w:val="000000"/>
          <w:sz w:val="24"/>
          <w:szCs w:val="21"/>
        </w:rPr>
        <w:t>）</w:t>
      </w:r>
      <w:r w:rsidR="000E3AC9">
        <w:rPr>
          <w:rFonts w:ascii="Times New Roman" w:eastAsia="宋体" w:hAnsi="Times New Roman"/>
          <w:color w:val="000000"/>
          <w:sz w:val="24"/>
          <w:szCs w:val="21"/>
        </w:rPr>
        <w:t>，</w:t>
      </w:r>
      <w:r w:rsidR="000E3AC9">
        <w:rPr>
          <w:rFonts w:ascii="Times New Roman" w:eastAsia="宋体" w:hAnsi="Times New Roman" w:hint="eastAsia"/>
          <w:color w:val="000000"/>
          <w:sz w:val="24"/>
          <w:szCs w:val="21"/>
        </w:rPr>
        <w:t>且</w:t>
      </w:r>
      <w:r w:rsidR="000E3AC9">
        <w:rPr>
          <w:rFonts w:ascii="Times New Roman" w:eastAsia="宋体" w:hAnsi="Times New Roman"/>
          <w:i/>
          <w:iCs/>
          <w:color w:val="000000"/>
          <w:sz w:val="24"/>
          <w:szCs w:val="21"/>
        </w:rPr>
        <w:sym w:font="Symbol" w:char="F063"/>
      </w:r>
      <w:r w:rsidR="000E3AC9">
        <w:rPr>
          <w:rFonts w:ascii="Times New Roman" w:eastAsia="宋体" w:hAnsi="Times New Roman"/>
          <w:i/>
          <w:iCs/>
          <w:color w:val="000000"/>
          <w:sz w:val="24"/>
          <w:szCs w:val="21"/>
          <w:vertAlign w:val="superscript"/>
        </w:rPr>
        <w:t>2</w:t>
      </w:r>
      <w:r w:rsidR="000E3AC9">
        <w:rPr>
          <w:rFonts w:ascii="Times New Roman" w:eastAsia="宋体" w:hAnsi="Times New Roman"/>
          <w:i/>
          <w:iCs/>
          <w:color w:val="000000"/>
          <w:sz w:val="24"/>
          <w:szCs w:val="21"/>
        </w:rPr>
        <w:t>/</w:t>
      </w:r>
      <w:proofErr w:type="spellStart"/>
      <w:r w:rsidR="000E3AC9">
        <w:rPr>
          <w:rFonts w:ascii="Times New Roman" w:eastAsia="宋体" w:hAnsi="Times New Roman"/>
          <w:i/>
          <w:iCs/>
          <w:color w:val="000000"/>
          <w:sz w:val="24"/>
          <w:szCs w:val="21"/>
        </w:rPr>
        <w:t>df</w:t>
      </w:r>
      <w:proofErr w:type="spellEnd"/>
      <w:r w:rsidR="000E3AC9">
        <w:rPr>
          <w:rFonts w:ascii="Times New Roman" w:eastAsia="宋体" w:hAnsi="Times New Roman" w:hint="eastAsia"/>
          <w:color w:val="000000"/>
          <w:sz w:val="24"/>
          <w:szCs w:val="21"/>
        </w:rPr>
        <w:t>的值小于</w:t>
      </w:r>
      <w:r w:rsidR="000E3AC9">
        <w:rPr>
          <w:rFonts w:ascii="Times New Roman" w:eastAsia="宋体" w:hAnsi="Times New Roman" w:hint="eastAsia"/>
          <w:color w:val="000000"/>
          <w:sz w:val="24"/>
          <w:szCs w:val="21"/>
        </w:rPr>
        <w:t>3</w:t>
      </w:r>
      <w:r w:rsidR="000E3AC9">
        <w:rPr>
          <w:rFonts w:ascii="Times New Roman" w:eastAsia="宋体" w:hAnsi="Times New Roman" w:hint="eastAsia"/>
          <w:color w:val="000000"/>
          <w:sz w:val="24"/>
          <w:szCs w:val="21"/>
        </w:rPr>
        <w:t>，</w:t>
      </w:r>
      <w:r w:rsidR="000E3AC9">
        <w:rPr>
          <w:rFonts w:ascii="Times New Roman" w:eastAsia="宋体" w:hAnsi="Times New Roman" w:hint="eastAsia"/>
          <w:color w:val="000000"/>
          <w:sz w:val="24"/>
          <w:szCs w:val="21"/>
        </w:rPr>
        <w:t>CFI</w:t>
      </w:r>
      <w:r w:rsidR="000E3AC9">
        <w:rPr>
          <w:rFonts w:ascii="Times New Roman" w:eastAsia="宋体" w:hAnsi="Times New Roman" w:hint="eastAsia"/>
          <w:color w:val="000000"/>
          <w:sz w:val="24"/>
          <w:szCs w:val="21"/>
        </w:rPr>
        <w:t>、</w:t>
      </w:r>
      <w:r w:rsidR="000E3AC9">
        <w:rPr>
          <w:rFonts w:ascii="Times New Roman" w:eastAsia="宋体" w:hAnsi="Times New Roman" w:hint="eastAsia"/>
          <w:color w:val="000000"/>
          <w:sz w:val="24"/>
          <w:szCs w:val="21"/>
        </w:rPr>
        <w:t>TLI</w:t>
      </w:r>
      <w:r w:rsidR="000E3AC9">
        <w:rPr>
          <w:rFonts w:ascii="Times New Roman" w:eastAsia="宋体" w:hAnsi="Times New Roman" w:hint="eastAsia"/>
          <w:color w:val="000000"/>
          <w:sz w:val="24"/>
          <w:szCs w:val="21"/>
        </w:rPr>
        <w:t>的值都大于</w:t>
      </w:r>
      <w:r w:rsidR="000E3AC9">
        <w:rPr>
          <w:rFonts w:ascii="Times New Roman" w:eastAsia="宋体" w:hAnsi="Times New Roman" w:hint="eastAsia"/>
          <w:color w:val="000000"/>
          <w:sz w:val="24"/>
          <w:szCs w:val="21"/>
        </w:rPr>
        <w:t>0.9</w:t>
      </w:r>
      <w:r w:rsidR="009648BB">
        <w:rPr>
          <w:rFonts w:ascii="Times New Roman" w:eastAsia="宋体" w:hAnsi="Times New Roman"/>
          <w:color w:val="000000"/>
          <w:sz w:val="24"/>
          <w:szCs w:val="21"/>
        </w:rPr>
        <w:t>3</w:t>
      </w:r>
      <w:r w:rsidR="000E3AC9">
        <w:rPr>
          <w:rFonts w:ascii="Times New Roman" w:eastAsia="宋体" w:hAnsi="Times New Roman" w:hint="eastAsia"/>
          <w:color w:val="000000"/>
          <w:sz w:val="24"/>
          <w:szCs w:val="21"/>
        </w:rPr>
        <w:t>，</w:t>
      </w:r>
      <w:r w:rsidR="000E3AC9">
        <w:rPr>
          <w:rFonts w:ascii="Times New Roman" w:eastAsia="宋体" w:hAnsi="Times New Roman" w:hint="eastAsia"/>
          <w:color w:val="000000"/>
          <w:sz w:val="24"/>
          <w:szCs w:val="21"/>
        </w:rPr>
        <w:t>RMSEA</w:t>
      </w:r>
      <w:r w:rsidR="000E3AC9">
        <w:rPr>
          <w:rFonts w:ascii="Times New Roman" w:eastAsia="宋体" w:hAnsi="Times New Roman" w:hint="eastAsia"/>
          <w:color w:val="000000"/>
          <w:sz w:val="24"/>
          <w:szCs w:val="21"/>
        </w:rPr>
        <w:t>、</w:t>
      </w:r>
      <w:r w:rsidR="000E3AC9">
        <w:rPr>
          <w:rFonts w:ascii="Times New Roman" w:eastAsia="宋体" w:hAnsi="Times New Roman" w:hint="eastAsia"/>
          <w:color w:val="000000"/>
          <w:sz w:val="24"/>
          <w:szCs w:val="21"/>
        </w:rPr>
        <w:t>SRMR</w:t>
      </w:r>
      <w:r w:rsidR="000E3AC9">
        <w:rPr>
          <w:rFonts w:ascii="Times New Roman" w:eastAsia="宋体" w:hAnsi="Times New Roman" w:hint="eastAsia"/>
          <w:color w:val="000000"/>
          <w:sz w:val="24"/>
          <w:szCs w:val="21"/>
        </w:rPr>
        <w:t>的值均小于</w:t>
      </w:r>
      <w:r w:rsidR="000E3AC9">
        <w:rPr>
          <w:rFonts w:ascii="Times New Roman" w:eastAsia="宋体" w:hAnsi="Times New Roman" w:hint="eastAsia"/>
          <w:color w:val="000000"/>
          <w:sz w:val="24"/>
          <w:szCs w:val="21"/>
        </w:rPr>
        <w:t>0.0</w:t>
      </w:r>
      <w:r w:rsidR="009648BB">
        <w:rPr>
          <w:rFonts w:ascii="Times New Roman" w:eastAsia="宋体" w:hAnsi="Times New Roman"/>
          <w:color w:val="000000"/>
          <w:sz w:val="24"/>
          <w:szCs w:val="21"/>
        </w:rPr>
        <w:t>6</w:t>
      </w:r>
      <w:r w:rsidR="000E3AC9">
        <w:rPr>
          <w:rFonts w:ascii="Times New Roman" w:eastAsia="宋体" w:hAnsi="Times New Roman" w:hint="eastAsia"/>
          <w:color w:val="000000"/>
          <w:sz w:val="24"/>
          <w:szCs w:val="21"/>
        </w:rPr>
        <w:t>，</w:t>
      </w:r>
      <w:r>
        <w:rPr>
          <w:rFonts w:ascii="Times New Roman" w:eastAsia="宋体" w:hAnsi="Times New Roman" w:hint="eastAsia"/>
          <w:color w:val="000000"/>
          <w:sz w:val="24"/>
          <w:szCs w:val="21"/>
        </w:rPr>
        <w:t>通过对比三因子模型、二因模型和单因子模型我们发现，三因子模型具有明显更好的拟合度，</w:t>
      </w:r>
      <w:r w:rsidR="000E3AC9">
        <w:rPr>
          <w:rFonts w:ascii="Times New Roman" w:eastAsia="宋体" w:hAnsi="Times New Roman" w:hint="eastAsia"/>
          <w:color w:val="000000"/>
          <w:sz w:val="24"/>
          <w:szCs w:val="21"/>
        </w:rPr>
        <w:t>说明三因子模型下各变量之间能够进行较好区分，</w:t>
      </w:r>
      <w:r>
        <w:rPr>
          <w:rFonts w:ascii="Times New Roman" w:eastAsia="宋体" w:hAnsi="Times New Roman" w:hint="eastAsia"/>
          <w:color w:val="000000"/>
          <w:sz w:val="24"/>
          <w:szCs w:val="21"/>
        </w:rPr>
        <w:t>同时也证明该问卷具有较好的效</w:t>
      </w:r>
      <w:r>
        <w:rPr>
          <w:rFonts w:ascii="Times New Roman" w:eastAsia="宋体" w:hAnsi="Times New Roman" w:hint="eastAsia"/>
          <w:color w:val="000000"/>
          <w:sz w:val="24"/>
          <w:szCs w:val="21"/>
        </w:rPr>
        <w:lastRenderedPageBreak/>
        <w:t>度。</w:t>
      </w:r>
      <w:r>
        <w:rPr>
          <w:rFonts w:ascii="Times New Roman" w:eastAsia="宋体" w:hAnsi="Times New Roman"/>
          <w:sz w:val="24"/>
        </w:rPr>
        <w:t xml:space="preserve"> </w:t>
      </w:r>
      <w:r w:rsidR="007C32DE">
        <w:rPr>
          <w:rFonts w:ascii="Times New Roman" w:eastAsia="宋体" w:hAnsi="Times New Roman" w:hint="eastAsia"/>
          <w:sz w:val="24"/>
        </w:rPr>
        <w:t>表明可以接着进行下面的描述性统计分析。</w:t>
      </w:r>
    </w:p>
    <w:p w14:paraId="25B1EF69" w14:textId="77777777" w:rsidR="0023266C" w:rsidRDefault="0023266C">
      <w:pPr>
        <w:pStyle w:val="1"/>
      </w:pPr>
    </w:p>
    <w:p w14:paraId="7517940D" w14:textId="6A223791" w:rsidR="0023266C" w:rsidRDefault="0023266C">
      <w:pPr>
        <w:pStyle w:val="1"/>
      </w:pPr>
    </w:p>
    <w:p w14:paraId="20983B9A" w14:textId="0EDF4473" w:rsidR="0023266C" w:rsidRDefault="0023266C" w:rsidP="0023266C"/>
    <w:p w14:paraId="480D5FB6" w14:textId="39693EBA" w:rsidR="0023266C" w:rsidRDefault="0023266C" w:rsidP="0023266C"/>
    <w:p w14:paraId="15982CAE" w14:textId="09F6D127" w:rsidR="007C32DE" w:rsidRDefault="007C32DE" w:rsidP="0023266C"/>
    <w:p w14:paraId="5CC272A6" w14:textId="2AB52DF6" w:rsidR="007C32DE" w:rsidRDefault="007C32DE" w:rsidP="0023266C"/>
    <w:p w14:paraId="03B1002D" w14:textId="38606E9A" w:rsidR="007C32DE" w:rsidRDefault="007C32DE" w:rsidP="0023266C"/>
    <w:p w14:paraId="667FE2E2" w14:textId="532FE93E" w:rsidR="007C32DE" w:rsidRDefault="007C32DE" w:rsidP="0023266C"/>
    <w:p w14:paraId="7013D400" w14:textId="77777777" w:rsidR="007C32DE" w:rsidRDefault="007C32DE" w:rsidP="0023266C"/>
    <w:p w14:paraId="3F3C7B93" w14:textId="025826E4" w:rsidR="0023266C" w:rsidRDefault="0023266C" w:rsidP="0023266C"/>
    <w:p w14:paraId="0AD8A471" w14:textId="34292B97" w:rsidR="007254AE" w:rsidRDefault="007254AE" w:rsidP="0023266C"/>
    <w:p w14:paraId="2A7A1497" w14:textId="2874C028" w:rsidR="007254AE" w:rsidRDefault="007254AE" w:rsidP="0023266C"/>
    <w:p w14:paraId="21FC91D1" w14:textId="7172C17F" w:rsidR="007254AE" w:rsidRDefault="007254AE" w:rsidP="0023266C"/>
    <w:p w14:paraId="5A762108" w14:textId="00DE03C1" w:rsidR="007254AE" w:rsidRDefault="007254AE" w:rsidP="0023266C"/>
    <w:p w14:paraId="6042C067" w14:textId="7BDC1F95" w:rsidR="007254AE" w:rsidRDefault="007254AE" w:rsidP="0023266C"/>
    <w:p w14:paraId="46B49F93" w14:textId="1A5A9B67" w:rsidR="007254AE" w:rsidRDefault="007254AE" w:rsidP="0023266C"/>
    <w:p w14:paraId="21087F75" w14:textId="5E0E7874" w:rsidR="007254AE" w:rsidRDefault="007254AE" w:rsidP="0023266C"/>
    <w:p w14:paraId="6C2FE8E2" w14:textId="050611C7" w:rsidR="007254AE" w:rsidRDefault="007254AE" w:rsidP="0023266C"/>
    <w:p w14:paraId="54E4B384" w14:textId="64C7BFF1" w:rsidR="007254AE" w:rsidRDefault="007254AE" w:rsidP="0023266C"/>
    <w:p w14:paraId="5E1B7D74" w14:textId="5FA8C379" w:rsidR="007254AE" w:rsidRDefault="007254AE" w:rsidP="0023266C"/>
    <w:p w14:paraId="685FEE38" w14:textId="4342BE73" w:rsidR="007254AE" w:rsidRDefault="007254AE" w:rsidP="0023266C"/>
    <w:p w14:paraId="72910F07" w14:textId="41FA63CC" w:rsidR="007254AE" w:rsidRDefault="007254AE" w:rsidP="0023266C"/>
    <w:p w14:paraId="3DD36473" w14:textId="71C1535C" w:rsidR="007254AE" w:rsidRDefault="007254AE" w:rsidP="0023266C"/>
    <w:p w14:paraId="20A7EA7B" w14:textId="64DB4679" w:rsidR="007254AE" w:rsidRDefault="007254AE" w:rsidP="0023266C"/>
    <w:p w14:paraId="4B2B8F56" w14:textId="6126A7FD" w:rsidR="007254AE" w:rsidRDefault="007254AE" w:rsidP="0023266C"/>
    <w:p w14:paraId="23077545" w14:textId="702AA22B" w:rsidR="007254AE" w:rsidRDefault="007254AE" w:rsidP="0023266C"/>
    <w:p w14:paraId="2E9C3E1D" w14:textId="3B07A6FE" w:rsidR="007254AE" w:rsidRDefault="007254AE" w:rsidP="0023266C"/>
    <w:p w14:paraId="2F9E2A8D" w14:textId="61D3399D" w:rsidR="007254AE" w:rsidRDefault="007254AE" w:rsidP="0023266C"/>
    <w:p w14:paraId="7F56266E" w14:textId="270D4778" w:rsidR="007254AE" w:rsidRDefault="007254AE" w:rsidP="0023266C"/>
    <w:p w14:paraId="437B83A9" w14:textId="7476C5A8" w:rsidR="007254AE" w:rsidRDefault="007254AE" w:rsidP="0023266C"/>
    <w:p w14:paraId="0B89A104" w14:textId="39F2C7FB" w:rsidR="007254AE" w:rsidRDefault="007254AE" w:rsidP="0023266C"/>
    <w:p w14:paraId="31EEC47F" w14:textId="2FF50D96" w:rsidR="007254AE" w:rsidRDefault="007254AE" w:rsidP="0023266C"/>
    <w:p w14:paraId="6716F7F9" w14:textId="77340C68" w:rsidR="007254AE" w:rsidRDefault="007254AE" w:rsidP="0023266C"/>
    <w:p w14:paraId="22CCE2C6" w14:textId="29249C79" w:rsidR="007254AE" w:rsidRDefault="007254AE" w:rsidP="0023266C"/>
    <w:p w14:paraId="7C939FED" w14:textId="466B3C5C" w:rsidR="007254AE" w:rsidRDefault="007254AE" w:rsidP="0023266C"/>
    <w:p w14:paraId="1AF7799B" w14:textId="77777777" w:rsidR="007254AE" w:rsidRPr="0023266C" w:rsidRDefault="007254AE" w:rsidP="0023266C"/>
    <w:p w14:paraId="6246126E" w14:textId="2B62294F" w:rsidR="00D140DA" w:rsidRDefault="00BA4441" w:rsidP="008567F6">
      <w:pPr>
        <w:pStyle w:val="1"/>
        <w:ind w:firstLineChars="1000" w:firstLine="3614"/>
        <w:jc w:val="both"/>
      </w:pPr>
      <w:r>
        <w:rPr>
          <w:rFonts w:hint="eastAsia"/>
        </w:rPr>
        <w:lastRenderedPageBreak/>
        <w:t>5 数据分析</w:t>
      </w:r>
    </w:p>
    <w:p w14:paraId="353DF515" w14:textId="069FACFA" w:rsidR="00D140DA" w:rsidRDefault="00BA4441">
      <w:pPr>
        <w:pStyle w:val="2"/>
      </w:pPr>
      <w:r>
        <w:rPr>
          <w:rFonts w:hint="eastAsia"/>
        </w:rPr>
        <w:t xml:space="preserve">5.1 </w:t>
      </w:r>
      <w:r>
        <w:rPr>
          <w:rFonts w:hint="eastAsia"/>
        </w:rPr>
        <w:t>描述性统计和相关分析</w:t>
      </w:r>
    </w:p>
    <w:p w14:paraId="0242C8B7" w14:textId="411BC2C0" w:rsidR="00572E7B" w:rsidRPr="00572E7B" w:rsidRDefault="00572E7B" w:rsidP="00572E7B">
      <w:pPr>
        <w:spacing w:line="360" w:lineRule="auto"/>
        <w:ind w:firstLineChars="200" w:firstLine="480"/>
        <w:rPr>
          <w:rFonts w:ascii="Times New Roman" w:eastAsia="宋体" w:hAnsi="Times New Roman"/>
          <w:color w:val="000000"/>
          <w:sz w:val="24"/>
          <w:szCs w:val="21"/>
        </w:rPr>
      </w:pPr>
      <w:r w:rsidRPr="00572E7B">
        <w:rPr>
          <w:rFonts w:ascii="Times New Roman" w:eastAsia="宋体" w:hAnsi="Times New Roman" w:hint="eastAsia"/>
          <w:color w:val="000000"/>
          <w:sz w:val="24"/>
          <w:szCs w:val="21"/>
        </w:rPr>
        <w:t>上文的信度分析和效度分析已经证明本研究所选取的关于差错管理氛围、组织认同和员工建言行为的问卷具有较好的</w:t>
      </w:r>
      <w:r w:rsidR="007C32DE">
        <w:rPr>
          <w:rFonts w:ascii="Times New Roman" w:eastAsia="宋体" w:hAnsi="Times New Roman" w:hint="eastAsia"/>
          <w:color w:val="000000"/>
          <w:sz w:val="24"/>
          <w:szCs w:val="21"/>
        </w:rPr>
        <w:t>信效度</w:t>
      </w:r>
      <w:r w:rsidRPr="00572E7B">
        <w:rPr>
          <w:rFonts w:ascii="Times New Roman" w:eastAsia="宋体" w:hAnsi="Times New Roman" w:hint="eastAsia"/>
          <w:color w:val="000000"/>
          <w:sz w:val="24"/>
          <w:szCs w:val="21"/>
        </w:rPr>
        <w:t>，在此基础上进行的分析具有一定的实际意义。作者通过对本问卷的基本信息进行整理，逐渐的验证前文所作的假设。</w:t>
      </w:r>
    </w:p>
    <w:p w14:paraId="571AB453" w14:textId="4115341A" w:rsidR="00572E7B" w:rsidRDefault="00572E7B" w:rsidP="00572E7B">
      <w:pPr>
        <w:spacing w:line="360" w:lineRule="auto"/>
        <w:ind w:firstLineChars="200" w:firstLine="480"/>
        <w:rPr>
          <w:rFonts w:ascii="Times New Roman" w:eastAsia="宋体" w:hAnsi="Times New Roman"/>
          <w:color w:val="000000"/>
          <w:sz w:val="24"/>
          <w:szCs w:val="21"/>
        </w:rPr>
      </w:pPr>
      <w:r w:rsidRPr="00572E7B">
        <w:rPr>
          <w:rFonts w:ascii="Times New Roman" w:eastAsia="宋体" w:hAnsi="Times New Roman" w:hint="eastAsia"/>
          <w:color w:val="000000"/>
          <w:sz w:val="24"/>
          <w:szCs w:val="21"/>
        </w:rPr>
        <w:t>通过查阅文献资料，最终本文选用了</w:t>
      </w:r>
      <w:r>
        <w:rPr>
          <w:rFonts w:ascii="Times New Roman" w:eastAsia="宋体" w:hAnsi="Times New Roman" w:hint="eastAsia"/>
          <w:color w:val="000000"/>
          <w:sz w:val="24"/>
          <w:szCs w:val="21"/>
        </w:rPr>
        <w:t>Pearson</w:t>
      </w:r>
      <w:r>
        <w:rPr>
          <w:rFonts w:ascii="Times New Roman" w:eastAsia="宋体" w:hAnsi="Times New Roman" w:hint="eastAsia"/>
          <w:color w:val="000000"/>
          <w:sz w:val="24"/>
          <w:szCs w:val="21"/>
        </w:rPr>
        <w:t>相关研究法进行分析，将差错管理氛围、组织认同和员工建言行为</w:t>
      </w:r>
      <w:r w:rsidR="007C32DE">
        <w:rPr>
          <w:rFonts w:ascii="Times New Roman" w:eastAsia="宋体" w:hAnsi="Times New Roman" w:hint="eastAsia"/>
          <w:color w:val="000000"/>
          <w:sz w:val="24"/>
          <w:szCs w:val="21"/>
        </w:rPr>
        <w:t>纳入其中，并对三者进行相关性检验</w:t>
      </w:r>
      <w:r>
        <w:rPr>
          <w:rFonts w:ascii="Times New Roman" w:eastAsia="宋体" w:hAnsi="Times New Roman" w:hint="eastAsia"/>
          <w:color w:val="000000"/>
          <w:sz w:val="24"/>
          <w:szCs w:val="21"/>
        </w:rPr>
        <w:t>，从而确定假设是否符合实际。最终的结果如表</w:t>
      </w:r>
      <w:r>
        <w:rPr>
          <w:rFonts w:ascii="Times New Roman" w:eastAsia="宋体" w:hAnsi="Times New Roman" w:hint="eastAsia"/>
          <w:color w:val="000000"/>
          <w:sz w:val="24"/>
          <w:szCs w:val="21"/>
        </w:rPr>
        <w:t>5</w:t>
      </w:r>
      <w:r>
        <w:rPr>
          <w:rFonts w:ascii="Times New Roman" w:eastAsia="宋体" w:hAnsi="Times New Roman"/>
          <w:color w:val="000000"/>
          <w:sz w:val="24"/>
          <w:szCs w:val="21"/>
        </w:rPr>
        <w:t>-1</w:t>
      </w:r>
      <w:r>
        <w:rPr>
          <w:rFonts w:ascii="Times New Roman" w:eastAsia="宋体" w:hAnsi="Times New Roman" w:hint="eastAsia"/>
          <w:color w:val="000000"/>
          <w:sz w:val="24"/>
          <w:szCs w:val="21"/>
        </w:rPr>
        <w:t>所示。</w:t>
      </w:r>
    </w:p>
    <w:p w14:paraId="3684B590" w14:textId="73B67025" w:rsidR="00572E7B" w:rsidRDefault="00572E7B" w:rsidP="00572E7B">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从</w:t>
      </w:r>
      <w:r w:rsidR="00CA40B4">
        <w:rPr>
          <w:rFonts w:ascii="Times New Roman" w:eastAsia="宋体" w:hAnsi="Times New Roman" w:hint="eastAsia"/>
          <w:color w:val="000000"/>
          <w:sz w:val="24"/>
          <w:szCs w:val="21"/>
        </w:rPr>
        <w:t>单</w:t>
      </w:r>
      <w:r>
        <w:rPr>
          <w:rFonts w:ascii="Times New Roman" w:eastAsia="宋体" w:hAnsi="Times New Roman" w:hint="eastAsia"/>
          <w:color w:val="000000"/>
          <w:sz w:val="24"/>
          <w:szCs w:val="21"/>
        </w:rPr>
        <w:t>个变量的标准差和均值来看，男女比为</w:t>
      </w:r>
      <w:r>
        <w:rPr>
          <w:rFonts w:ascii="Times New Roman" w:eastAsia="宋体" w:hAnsi="Times New Roman" w:hint="eastAsia"/>
          <w:color w:val="000000"/>
          <w:sz w:val="24"/>
          <w:szCs w:val="21"/>
        </w:rPr>
        <w:t>1</w:t>
      </w:r>
      <w:r>
        <w:rPr>
          <w:rFonts w:ascii="Times New Roman" w:eastAsia="宋体" w:hAnsi="Times New Roman"/>
          <w:color w:val="000000"/>
          <w:sz w:val="24"/>
          <w:szCs w:val="21"/>
        </w:rPr>
        <w:t>.46</w:t>
      </w:r>
      <w:r>
        <w:rPr>
          <w:rFonts w:ascii="Times New Roman" w:eastAsia="宋体" w:hAnsi="Times New Roman" w:hint="eastAsia"/>
          <w:color w:val="000000"/>
          <w:sz w:val="24"/>
          <w:szCs w:val="21"/>
        </w:rPr>
        <w:t>，说明样本中男性较多，但总体上还是比较均匀。差错管理氛围的平均值为</w:t>
      </w:r>
      <w:r>
        <w:rPr>
          <w:rFonts w:ascii="Times New Roman" w:eastAsia="宋体" w:hAnsi="Times New Roman" w:hint="eastAsia"/>
          <w:color w:val="000000"/>
          <w:sz w:val="24"/>
          <w:szCs w:val="21"/>
        </w:rPr>
        <w:t>3</w:t>
      </w:r>
      <w:r>
        <w:rPr>
          <w:rFonts w:ascii="Times New Roman" w:eastAsia="宋体" w:hAnsi="Times New Roman"/>
          <w:color w:val="000000"/>
          <w:sz w:val="24"/>
          <w:szCs w:val="21"/>
        </w:rPr>
        <w:t>.84</w:t>
      </w:r>
      <w:r>
        <w:rPr>
          <w:rFonts w:ascii="Times New Roman" w:eastAsia="宋体" w:hAnsi="Times New Roman" w:hint="eastAsia"/>
          <w:color w:val="000000"/>
          <w:sz w:val="24"/>
          <w:szCs w:val="21"/>
        </w:rPr>
        <w:t>，标准差为</w:t>
      </w:r>
      <w:r>
        <w:rPr>
          <w:rFonts w:ascii="Times New Roman" w:eastAsia="宋体" w:hAnsi="Times New Roman" w:hint="eastAsia"/>
          <w:color w:val="000000"/>
          <w:sz w:val="24"/>
          <w:szCs w:val="21"/>
        </w:rPr>
        <w:t>0</w:t>
      </w:r>
      <w:r>
        <w:rPr>
          <w:rFonts w:ascii="Times New Roman" w:eastAsia="宋体" w:hAnsi="Times New Roman"/>
          <w:color w:val="000000"/>
          <w:sz w:val="24"/>
          <w:szCs w:val="21"/>
        </w:rPr>
        <w:t>.999</w:t>
      </w:r>
      <w:r>
        <w:rPr>
          <w:rFonts w:ascii="Times New Roman" w:eastAsia="宋体" w:hAnsi="Times New Roman" w:hint="eastAsia"/>
          <w:color w:val="000000"/>
          <w:sz w:val="24"/>
          <w:szCs w:val="21"/>
        </w:rPr>
        <w:t>，证明样本所在企业的差错管理氛围偏高。员工组织认同的均值为</w:t>
      </w:r>
      <w:r>
        <w:rPr>
          <w:rFonts w:ascii="Times New Roman" w:eastAsia="宋体" w:hAnsi="Times New Roman" w:hint="eastAsia"/>
          <w:color w:val="000000"/>
          <w:sz w:val="24"/>
          <w:szCs w:val="21"/>
        </w:rPr>
        <w:t>3</w:t>
      </w:r>
      <w:r>
        <w:rPr>
          <w:rFonts w:ascii="Times New Roman" w:eastAsia="宋体" w:hAnsi="Times New Roman"/>
          <w:color w:val="000000"/>
          <w:sz w:val="24"/>
          <w:szCs w:val="21"/>
        </w:rPr>
        <w:t>.88</w:t>
      </w:r>
      <w:r>
        <w:rPr>
          <w:rFonts w:ascii="Times New Roman" w:eastAsia="宋体" w:hAnsi="Times New Roman" w:hint="eastAsia"/>
          <w:color w:val="000000"/>
          <w:sz w:val="24"/>
          <w:szCs w:val="21"/>
        </w:rPr>
        <w:t>，标准差为</w:t>
      </w:r>
      <w:r>
        <w:rPr>
          <w:rFonts w:ascii="Times New Roman" w:eastAsia="宋体" w:hAnsi="Times New Roman" w:hint="eastAsia"/>
          <w:color w:val="000000"/>
          <w:sz w:val="24"/>
          <w:szCs w:val="21"/>
        </w:rPr>
        <w:t>0</w:t>
      </w:r>
      <w:r>
        <w:rPr>
          <w:rFonts w:ascii="Times New Roman" w:eastAsia="宋体" w:hAnsi="Times New Roman"/>
          <w:color w:val="000000"/>
          <w:sz w:val="24"/>
          <w:szCs w:val="21"/>
        </w:rPr>
        <w:t>.827</w:t>
      </w:r>
      <w:r>
        <w:rPr>
          <w:rFonts w:ascii="Times New Roman" w:eastAsia="宋体" w:hAnsi="Times New Roman" w:hint="eastAsia"/>
          <w:color w:val="000000"/>
          <w:sz w:val="24"/>
          <w:szCs w:val="21"/>
        </w:rPr>
        <w:t>，结果与差错管理氛围结果较一致。员工建言行为的均值为</w:t>
      </w:r>
      <w:r>
        <w:rPr>
          <w:rFonts w:ascii="Times New Roman" w:eastAsia="宋体" w:hAnsi="Times New Roman" w:hint="eastAsia"/>
          <w:color w:val="000000"/>
          <w:sz w:val="24"/>
          <w:szCs w:val="21"/>
        </w:rPr>
        <w:t>3</w:t>
      </w:r>
      <w:r>
        <w:rPr>
          <w:rFonts w:ascii="Times New Roman" w:eastAsia="宋体" w:hAnsi="Times New Roman"/>
          <w:color w:val="000000"/>
          <w:sz w:val="24"/>
          <w:szCs w:val="21"/>
        </w:rPr>
        <w:t>.95</w:t>
      </w:r>
      <w:r>
        <w:rPr>
          <w:rFonts w:ascii="Times New Roman" w:eastAsia="宋体" w:hAnsi="Times New Roman" w:hint="eastAsia"/>
          <w:color w:val="000000"/>
          <w:sz w:val="24"/>
          <w:szCs w:val="21"/>
        </w:rPr>
        <w:t>，标准差为</w:t>
      </w:r>
      <w:r>
        <w:rPr>
          <w:rFonts w:ascii="Times New Roman" w:eastAsia="宋体" w:hAnsi="Times New Roman" w:hint="eastAsia"/>
          <w:color w:val="000000"/>
          <w:sz w:val="24"/>
          <w:szCs w:val="21"/>
        </w:rPr>
        <w:t>0</w:t>
      </w:r>
      <w:r>
        <w:rPr>
          <w:rFonts w:ascii="Times New Roman" w:eastAsia="宋体" w:hAnsi="Times New Roman"/>
          <w:color w:val="000000"/>
          <w:sz w:val="24"/>
          <w:szCs w:val="21"/>
        </w:rPr>
        <w:t>.674</w:t>
      </w:r>
      <w:r>
        <w:rPr>
          <w:rFonts w:ascii="Times New Roman" w:eastAsia="宋体" w:hAnsi="Times New Roman" w:hint="eastAsia"/>
          <w:color w:val="000000"/>
          <w:sz w:val="24"/>
          <w:szCs w:val="21"/>
        </w:rPr>
        <w:t>，说明样本的建言意愿比较高。</w:t>
      </w:r>
    </w:p>
    <w:p w14:paraId="1C3624E4" w14:textId="77777777" w:rsidR="00572E7B" w:rsidRDefault="00572E7B" w:rsidP="00572E7B">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由表</w:t>
      </w:r>
      <w:r>
        <w:rPr>
          <w:rFonts w:ascii="Times New Roman" w:eastAsia="宋体" w:hAnsi="Times New Roman" w:hint="eastAsia"/>
          <w:color w:val="000000"/>
          <w:sz w:val="24"/>
          <w:szCs w:val="21"/>
        </w:rPr>
        <w:t>5</w:t>
      </w:r>
      <w:r>
        <w:rPr>
          <w:rFonts w:ascii="Times New Roman" w:eastAsia="宋体" w:hAnsi="Times New Roman"/>
          <w:color w:val="000000"/>
          <w:sz w:val="24"/>
          <w:szCs w:val="21"/>
        </w:rPr>
        <w:t>-1</w:t>
      </w:r>
      <w:r>
        <w:rPr>
          <w:rFonts w:ascii="Times New Roman" w:eastAsia="宋体" w:hAnsi="Times New Roman" w:hint="eastAsia"/>
          <w:color w:val="000000"/>
          <w:sz w:val="24"/>
          <w:szCs w:val="21"/>
        </w:rPr>
        <w:t>可知差错管理氛围、组织认同和员工建言行为三者的相关关系如下：</w:t>
      </w:r>
    </w:p>
    <w:p w14:paraId="6431EE8E" w14:textId="2A0B5703" w:rsidR="00572E7B" w:rsidRPr="0025627A" w:rsidRDefault="00572E7B" w:rsidP="00572E7B">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hint="eastAsia"/>
          <w:color w:val="000000"/>
          <w:sz w:val="24"/>
          <w:szCs w:val="21"/>
        </w:rPr>
        <w:t>1</w:t>
      </w:r>
      <w:r>
        <w:rPr>
          <w:rFonts w:ascii="Times New Roman" w:eastAsia="宋体" w:hAnsi="Times New Roman" w:hint="eastAsia"/>
          <w:color w:val="000000"/>
          <w:sz w:val="24"/>
          <w:szCs w:val="21"/>
        </w:rPr>
        <w:t>）</w:t>
      </w:r>
      <w:r w:rsidRPr="0025627A">
        <w:rPr>
          <w:rFonts w:ascii="Times New Roman" w:eastAsia="宋体" w:hAnsi="Times New Roman" w:hint="eastAsia"/>
          <w:color w:val="000000"/>
          <w:sz w:val="24"/>
          <w:szCs w:val="21"/>
        </w:rPr>
        <w:t>因为</w:t>
      </w:r>
      <w:r w:rsidRPr="0025627A">
        <w:rPr>
          <w:rFonts w:ascii="Times New Roman" w:eastAsia="宋体" w:hAnsi="Times New Roman" w:hint="eastAsia"/>
          <w:color w:val="000000"/>
          <w:sz w:val="24"/>
          <w:szCs w:val="21"/>
        </w:rPr>
        <w:t>r</w:t>
      </w:r>
      <w:r>
        <w:rPr>
          <w:rFonts w:ascii="Times New Roman" w:eastAsia="宋体" w:hAnsi="Times New Roman"/>
          <w:color w:val="000000"/>
          <w:sz w:val="24"/>
          <w:szCs w:val="21"/>
        </w:rPr>
        <w:t>=0.665</w:t>
      </w:r>
      <w:r>
        <w:rPr>
          <w:rFonts w:ascii="Times New Roman" w:eastAsia="宋体" w:hAnsi="Times New Roman" w:hint="eastAsia"/>
          <w:color w:val="000000"/>
          <w:sz w:val="24"/>
          <w:szCs w:val="21"/>
        </w:rPr>
        <w:t>，</w:t>
      </w:r>
      <w:r>
        <w:rPr>
          <w:rFonts w:ascii="Times New Roman" w:eastAsia="宋体" w:hAnsi="Times New Roman"/>
          <w:color w:val="000000"/>
          <w:sz w:val="24"/>
          <w:szCs w:val="21"/>
        </w:rPr>
        <w:t>p&lt;0.01,</w:t>
      </w:r>
      <w:r>
        <w:rPr>
          <w:rFonts w:ascii="Times New Roman" w:eastAsia="宋体" w:hAnsi="Times New Roman" w:hint="eastAsia"/>
          <w:color w:val="000000"/>
          <w:sz w:val="24"/>
          <w:szCs w:val="21"/>
        </w:rPr>
        <w:t>说明差错管理氛围对员工建言行为有正向预测作用，符合假设</w:t>
      </w:r>
      <w:r>
        <w:rPr>
          <w:rFonts w:ascii="Times New Roman" w:eastAsia="宋体" w:hAnsi="Times New Roman" w:hint="eastAsia"/>
          <w:color w:val="000000"/>
          <w:sz w:val="24"/>
          <w:szCs w:val="21"/>
        </w:rPr>
        <w:t>1</w:t>
      </w:r>
      <w:r>
        <w:rPr>
          <w:rFonts w:ascii="Times New Roman" w:eastAsia="宋体" w:hAnsi="Times New Roman" w:hint="eastAsia"/>
          <w:color w:val="000000"/>
          <w:sz w:val="24"/>
          <w:szCs w:val="21"/>
        </w:rPr>
        <w:t>。</w:t>
      </w:r>
    </w:p>
    <w:p w14:paraId="6A99B279" w14:textId="6F6DBE7D" w:rsidR="00572E7B" w:rsidRPr="00572E7B" w:rsidRDefault="00572E7B" w:rsidP="00572E7B">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hint="eastAsia"/>
          <w:color w:val="000000"/>
          <w:sz w:val="24"/>
          <w:szCs w:val="21"/>
        </w:rPr>
        <w:t>2</w:t>
      </w:r>
      <w:r>
        <w:rPr>
          <w:rFonts w:ascii="Times New Roman" w:eastAsia="宋体" w:hAnsi="Times New Roman" w:hint="eastAsia"/>
          <w:color w:val="000000"/>
          <w:sz w:val="24"/>
          <w:szCs w:val="21"/>
        </w:rPr>
        <w:t>）</w:t>
      </w:r>
      <w:r w:rsidRPr="00572E7B">
        <w:rPr>
          <w:rFonts w:ascii="Times New Roman" w:eastAsia="宋体" w:hAnsi="Times New Roman" w:hint="eastAsia"/>
          <w:color w:val="000000"/>
          <w:sz w:val="24"/>
          <w:szCs w:val="21"/>
        </w:rPr>
        <w:t>因为</w:t>
      </w:r>
      <w:r w:rsidRPr="00572E7B">
        <w:rPr>
          <w:rFonts w:ascii="Times New Roman" w:eastAsia="宋体" w:hAnsi="Times New Roman" w:hint="eastAsia"/>
          <w:color w:val="000000"/>
          <w:sz w:val="24"/>
          <w:szCs w:val="21"/>
        </w:rPr>
        <w:t>r</w:t>
      </w:r>
      <w:r w:rsidRPr="00572E7B">
        <w:rPr>
          <w:rFonts w:ascii="Times New Roman" w:eastAsia="宋体" w:hAnsi="Times New Roman"/>
          <w:color w:val="000000"/>
          <w:sz w:val="24"/>
          <w:szCs w:val="21"/>
        </w:rPr>
        <w:t>=0.850</w:t>
      </w:r>
      <w:r w:rsidRPr="00572E7B">
        <w:rPr>
          <w:rFonts w:ascii="Times New Roman" w:eastAsia="宋体" w:hAnsi="Times New Roman" w:hint="eastAsia"/>
          <w:color w:val="000000"/>
          <w:sz w:val="24"/>
          <w:szCs w:val="21"/>
        </w:rPr>
        <w:t>，</w:t>
      </w:r>
      <w:r w:rsidRPr="00572E7B">
        <w:rPr>
          <w:rFonts w:ascii="Times New Roman" w:eastAsia="宋体" w:hAnsi="Times New Roman"/>
          <w:color w:val="000000"/>
          <w:sz w:val="24"/>
          <w:szCs w:val="21"/>
        </w:rPr>
        <w:t>p&lt;0.01,</w:t>
      </w:r>
      <w:r w:rsidRPr="00572E7B">
        <w:rPr>
          <w:rFonts w:ascii="Times New Roman" w:eastAsia="宋体" w:hAnsi="Times New Roman" w:hint="eastAsia"/>
          <w:color w:val="000000"/>
          <w:sz w:val="24"/>
          <w:szCs w:val="21"/>
        </w:rPr>
        <w:t>说明差错管理氛围对组织认同具有正向预测作用，符合假设</w:t>
      </w:r>
      <w:r w:rsidRPr="00572E7B">
        <w:rPr>
          <w:rFonts w:ascii="Times New Roman" w:eastAsia="宋体" w:hAnsi="Times New Roman" w:hint="eastAsia"/>
          <w:color w:val="000000"/>
          <w:sz w:val="24"/>
          <w:szCs w:val="21"/>
        </w:rPr>
        <w:t>2</w:t>
      </w:r>
      <w:r w:rsidRPr="00572E7B">
        <w:rPr>
          <w:rFonts w:ascii="Times New Roman" w:eastAsia="宋体" w:hAnsi="Times New Roman" w:hint="eastAsia"/>
          <w:color w:val="000000"/>
          <w:sz w:val="24"/>
          <w:szCs w:val="21"/>
        </w:rPr>
        <w:t>。</w:t>
      </w:r>
    </w:p>
    <w:p w14:paraId="2560B396" w14:textId="635645D6" w:rsidR="00572E7B" w:rsidRPr="00572E7B" w:rsidRDefault="00572E7B" w:rsidP="00572E7B">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hint="eastAsia"/>
          <w:color w:val="000000"/>
          <w:sz w:val="24"/>
          <w:szCs w:val="21"/>
        </w:rPr>
        <w:t>3</w:t>
      </w:r>
      <w:r>
        <w:rPr>
          <w:rFonts w:ascii="Times New Roman" w:eastAsia="宋体" w:hAnsi="Times New Roman" w:hint="eastAsia"/>
          <w:color w:val="000000"/>
          <w:sz w:val="24"/>
          <w:szCs w:val="21"/>
        </w:rPr>
        <w:t>）</w:t>
      </w:r>
      <w:r w:rsidRPr="00572E7B">
        <w:rPr>
          <w:rFonts w:ascii="Times New Roman" w:eastAsia="宋体" w:hAnsi="Times New Roman" w:hint="eastAsia"/>
          <w:color w:val="000000"/>
          <w:sz w:val="24"/>
          <w:szCs w:val="21"/>
        </w:rPr>
        <w:t>因为</w:t>
      </w:r>
      <w:r w:rsidRPr="00572E7B">
        <w:rPr>
          <w:rFonts w:ascii="Times New Roman" w:eastAsia="宋体" w:hAnsi="Times New Roman" w:hint="eastAsia"/>
          <w:color w:val="000000"/>
          <w:sz w:val="24"/>
          <w:szCs w:val="21"/>
        </w:rPr>
        <w:t>r</w:t>
      </w:r>
      <w:r w:rsidRPr="00572E7B">
        <w:rPr>
          <w:rFonts w:ascii="Times New Roman" w:eastAsia="宋体" w:hAnsi="Times New Roman"/>
          <w:color w:val="000000"/>
          <w:sz w:val="24"/>
          <w:szCs w:val="21"/>
        </w:rPr>
        <w:t>=0.727</w:t>
      </w:r>
      <w:r w:rsidRPr="00572E7B">
        <w:rPr>
          <w:rFonts w:ascii="Times New Roman" w:eastAsia="宋体" w:hAnsi="Times New Roman" w:hint="eastAsia"/>
          <w:color w:val="000000"/>
          <w:sz w:val="24"/>
          <w:szCs w:val="21"/>
        </w:rPr>
        <w:t>，</w:t>
      </w:r>
      <w:r w:rsidRPr="00572E7B">
        <w:rPr>
          <w:rFonts w:ascii="Times New Roman" w:eastAsia="宋体" w:hAnsi="Times New Roman"/>
          <w:color w:val="000000"/>
          <w:sz w:val="24"/>
          <w:szCs w:val="21"/>
        </w:rPr>
        <w:t>p&lt;0.01,</w:t>
      </w:r>
      <w:r w:rsidRPr="00572E7B">
        <w:rPr>
          <w:rFonts w:ascii="Times New Roman" w:eastAsia="宋体" w:hAnsi="Times New Roman" w:hint="eastAsia"/>
          <w:color w:val="000000"/>
          <w:sz w:val="24"/>
          <w:szCs w:val="21"/>
        </w:rPr>
        <w:t>说明组织认同对于员工建言行为具有正向预测作用，符合假设</w:t>
      </w:r>
      <w:r w:rsidRPr="00572E7B">
        <w:rPr>
          <w:rFonts w:ascii="Times New Roman" w:eastAsia="宋体" w:hAnsi="Times New Roman" w:hint="eastAsia"/>
          <w:color w:val="000000"/>
          <w:sz w:val="24"/>
          <w:szCs w:val="21"/>
        </w:rPr>
        <w:t>3</w:t>
      </w:r>
      <w:r w:rsidRPr="00572E7B">
        <w:rPr>
          <w:rFonts w:ascii="Times New Roman" w:eastAsia="宋体" w:hAnsi="Times New Roman" w:hint="eastAsia"/>
          <w:color w:val="000000"/>
          <w:sz w:val="24"/>
          <w:szCs w:val="21"/>
        </w:rPr>
        <w:t>。</w:t>
      </w:r>
    </w:p>
    <w:p w14:paraId="09D63CFD" w14:textId="77777777" w:rsidR="00572E7B" w:rsidRPr="00572E7B" w:rsidRDefault="00572E7B" w:rsidP="00572E7B">
      <w:pPr>
        <w:spacing w:line="360" w:lineRule="auto"/>
        <w:ind w:firstLineChars="200" w:firstLine="480"/>
        <w:rPr>
          <w:rFonts w:ascii="Times New Roman" w:eastAsia="宋体" w:hAnsi="Times New Roman"/>
          <w:color w:val="000000"/>
          <w:sz w:val="24"/>
          <w:szCs w:val="21"/>
        </w:rPr>
      </w:pPr>
      <w:r w:rsidRPr="00572E7B">
        <w:rPr>
          <w:rFonts w:ascii="Times New Roman" w:eastAsia="宋体" w:hAnsi="Times New Roman" w:hint="eastAsia"/>
          <w:color w:val="000000"/>
          <w:sz w:val="24"/>
          <w:szCs w:val="21"/>
        </w:rPr>
        <w:t>综上，表</w:t>
      </w:r>
      <w:r w:rsidRPr="00572E7B">
        <w:rPr>
          <w:rFonts w:ascii="Times New Roman" w:eastAsia="宋体" w:hAnsi="Times New Roman" w:hint="eastAsia"/>
          <w:color w:val="000000"/>
          <w:sz w:val="24"/>
          <w:szCs w:val="21"/>
        </w:rPr>
        <w:t>5</w:t>
      </w:r>
      <w:r w:rsidRPr="00572E7B">
        <w:rPr>
          <w:rFonts w:ascii="Times New Roman" w:eastAsia="宋体" w:hAnsi="Times New Roman"/>
          <w:color w:val="000000"/>
          <w:sz w:val="24"/>
          <w:szCs w:val="21"/>
        </w:rPr>
        <w:t>-1</w:t>
      </w:r>
      <w:r w:rsidRPr="00572E7B">
        <w:rPr>
          <w:rFonts w:ascii="Times New Roman" w:eastAsia="宋体" w:hAnsi="Times New Roman" w:hint="eastAsia"/>
          <w:color w:val="000000"/>
          <w:sz w:val="24"/>
          <w:szCs w:val="21"/>
        </w:rPr>
        <w:t>的相关分析结果支持前文的假设，也能对后续对与主效应和中介效应的检验提供数据支持。</w:t>
      </w:r>
    </w:p>
    <w:p w14:paraId="36615D1A" w14:textId="77777777" w:rsidR="000E3AC9" w:rsidRDefault="000E3AC9" w:rsidP="000E3AC9">
      <w:pPr>
        <w:spacing w:line="360" w:lineRule="auto"/>
        <w:jc w:val="center"/>
        <w:rPr>
          <w:rFonts w:ascii="黑体" w:eastAsia="黑体" w:hAnsi="黑体" w:cs="黑体"/>
          <w:color w:val="000000"/>
          <w:sz w:val="24"/>
        </w:rPr>
      </w:pPr>
      <w:r>
        <w:rPr>
          <w:rFonts w:ascii="黑体" w:eastAsia="黑体" w:hAnsi="黑体" w:cs="黑体" w:hint="eastAsia"/>
          <w:color w:val="000000"/>
          <w:sz w:val="24"/>
        </w:rPr>
        <w:t>表5-1 描述性统计和相关分析（N=223）</w:t>
      </w:r>
    </w:p>
    <w:tbl>
      <w:tblPr>
        <w:tblW w:w="5851" w:type="pct"/>
        <w:jc w:val="center"/>
        <w:tblBorders>
          <w:top w:val="single" w:sz="12" w:space="0" w:color="auto"/>
          <w:bottom w:val="single" w:sz="12" w:space="0" w:color="auto"/>
          <w:insideH w:val="single" w:sz="4" w:space="0" w:color="auto"/>
        </w:tblBorders>
        <w:tblCellMar>
          <w:left w:w="0" w:type="dxa"/>
          <w:right w:w="0" w:type="dxa"/>
        </w:tblCellMar>
        <w:tblLook w:val="04A0" w:firstRow="1" w:lastRow="0" w:firstColumn="1" w:lastColumn="0" w:noHBand="0" w:noVBand="1"/>
      </w:tblPr>
      <w:tblGrid>
        <w:gridCol w:w="1838"/>
        <w:gridCol w:w="1322"/>
        <w:gridCol w:w="910"/>
        <w:gridCol w:w="780"/>
        <w:gridCol w:w="820"/>
        <w:gridCol w:w="945"/>
        <w:gridCol w:w="945"/>
        <w:gridCol w:w="755"/>
        <w:gridCol w:w="755"/>
        <w:gridCol w:w="650"/>
      </w:tblGrid>
      <w:tr w:rsidR="000E3AC9" w14:paraId="560053F1" w14:textId="77777777" w:rsidTr="004445F3">
        <w:trPr>
          <w:cantSplit/>
          <w:trHeight w:val="345"/>
          <w:jc w:val="center"/>
        </w:trPr>
        <w:tc>
          <w:tcPr>
            <w:tcW w:w="954" w:type="pct"/>
            <w:tcBorders>
              <w:bottom w:val="single" w:sz="4" w:space="0" w:color="auto"/>
            </w:tcBorders>
            <w:shd w:val="clear" w:color="auto" w:fill="FFFFFF"/>
            <w:vAlign w:val="center"/>
          </w:tcPr>
          <w:p w14:paraId="503D86EF" w14:textId="77777777" w:rsidR="000E3AC9" w:rsidRDefault="000E3AC9" w:rsidP="004445F3">
            <w:pPr>
              <w:autoSpaceDE w:val="0"/>
              <w:autoSpaceDN w:val="0"/>
              <w:adjustRightInd w:val="0"/>
              <w:spacing w:line="360" w:lineRule="auto"/>
              <w:jc w:val="center"/>
              <w:rPr>
                <w:rFonts w:ascii="Times New Roman" w:eastAsia="宋体" w:hAnsi="Times New Roman"/>
                <w:kern w:val="0"/>
                <w:sz w:val="24"/>
                <w:szCs w:val="21"/>
              </w:rPr>
            </w:pPr>
            <w:r>
              <w:rPr>
                <w:rFonts w:ascii="Times New Roman" w:eastAsia="宋体" w:hAnsi="Times New Roman"/>
                <w:kern w:val="0"/>
                <w:sz w:val="24"/>
                <w:szCs w:val="21"/>
              </w:rPr>
              <w:t>变量</w:t>
            </w:r>
          </w:p>
        </w:tc>
        <w:tc>
          <w:tcPr>
            <w:tcW w:w="689" w:type="pct"/>
            <w:tcBorders>
              <w:bottom w:val="single" w:sz="4" w:space="0" w:color="auto"/>
            </w:tcBorders>
            <w:shd w:val="clear" w:color="auto" w:fill="FFFFFF"/>
            <w:vAlign w:val="center"/>
          </w:tcPr>
          <w:p w14:paraId="636E6C84"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M</w:t>
            </w:r>
          </w:p>
        </w:tc>
        <w:tc>
          <w:tcPr>
            <w:tcW w:w="478" w:type="pct"/>
            <w:tcBorders>
              <w:bottom w:val="single" w:sz="4" w:space="0" w:color="auto"/>
            </w:tcBorders>
            <w:shd w:val="clear" w:color="auto" w:fill="FFFFFF"/>
            <w:vAlign w:val="center"/>
          </w:tcPr>
          <w:p w14:paraId="1E460129"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SD</w:t>
            </w:r>
          </w:p>
        </w:tc>
        <w:tc>
          <w:tcPr>
            <w:tcW w:w="344" w:type="pct"/>
            <w:tcBorders>
              <w:bottom w:val="single" w:sz="4" w:space="0" w:color="auto"/>
            </w:tcBorders>
            <w:shd w:val="clear" w:color="auto" w:fill="FFFFFF"/>
            <w:vAlign w:val="center"/>
          </w:tcPr>
          <w:p w14:paraId="7EA7495F"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1</w:t>
            </w:r>
          </w:p>
        </w:tc>
        <w:tc>
          <w:tcPr>
            <w:tcW w:w="398" w:type="pct"/>
            <w:tcBorders>
              <w:bottom w:val="single" w:sz="4" w:space="0" w:color="auto"/>
            </w:tcBorders>
            <w:shd w:val="clear" w:color="auto" w:fill="FFFFFF"/>
            <w:vAlign w:val="center"/>
          </w:tcPr>
          <w:p w14:paraId="72B6CCA7"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2</w:t>
            </w:r>
          </w:p>
        </w:tc>
        <w:tc>
          <w:tcPr>
            <w:tcW w:w="496" w:type="pct"/>
            <w:tcBorders>
              <w:bottom w:val="single" w:sz="4" w:space="0" w:color="auto"/>
            </w:tcBorders>
            <w:shd w:val="clear" w:color="auto" w:fill="FFFFFF"/>
            <w:vAlign w:val="center"/>
          </w:tcPr>
          <w:p w14:paraId="69D60858"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3</w:t>
            </w:r>
          </w:p>
        </w:tc>
        <w:tc>
          <w:tcPr>
            <w:tcW w:w="496" w:type="pct"/>
            <w:tcBorders>
              <w:bottom w:val="single" w:sz="4" w:space="0" w:color="auto"/>
            </w:tcBorders>
            <w:shd w:val="clear" w:color="auto" w:fill="FFFFFF"/>
            <w:vAlign w:val="center"/>
          </w:tcPr>
          <w:p w14:paraId="530B048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4</w:t>
            </w:r>
          </w:p>
        </w:tc>
        <w:tc>
          <w:tcPr>
            <w:tcW w:w="398" w:type="pct"/>
            <w:tcBorders>
              <w:bottom w:val="single" w:sz="4" w:space="0" w:color="auto"/>
            </w:tcBorders>
            <w:shd w:val="clear" w:color="auto" w:fill="FFFFFF"/>
            <w:vAlign w:val="center"/>
          </w:tcPr>
          <w:p w14:paraId="68BA038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5</w:t>
            </w:r>
          </w:p>
        </w:tc>
        <w:tc>
          <w:tcPr>
            <w:tcW w:w="398" w:type="pct"/>
            <w:tcBorders>
              <w:bottom w:val="single" w:sz="4" w:space="0" w:color="auto"/>
            </w:tcBorders>
            <w:shd w:val="clear" w:color="auto" w:fill="FFFFFF"/>
            <w:vAlign w:val="center"/>
          </w:tcPr>
          <w:p w14:paraId="4326A411"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kern w:val="0"/>
                <w:sz w:val="24"/>
                <w:szCs w:val="21"/>
              </w:rPr>
              <w:t>6</w:t>
            </w:r>
          </w:p>
        </w:tc>
        <w:tc>
          <w:tcPr>
            <w:tcW w:w="344" w:type="pct"/>
            <w:tcBorders>
              <w:bottom w:val="single" w:sz="4" w:space="0" w:color="auto"/>
            </w:tcBorders>
            <w:shd w:val="clear" w:color="auto" w:fill="FFFFFF"/>
            <w:vAlign w:val="center"/>
          </w:tcPr>
          <w:p w14:paraId="3C70FF56"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kern w:val="0"/>
                <w:sz w:val="24"/>
                <w:szCs w:val="21"/>
              </w:rPr>
              <w:t>7</w:t>
            </w:r>
          </w:p>
        </w:tc>
      </w:tr>
      <w:tr w:rsidR="000E3AC9" w14:paraId="10422EBC" w14:textId="77777777" w:rsidTr="004445F3">
        <w:trPr>
          <w:cantSplit/>
          <w:trHeight w:val="359"/>
          <w:jc w:val="center"/>
        </w:trPr>
        <w:tc>
          <w:tcPr>
            <w:tcW w:w="954" w:type="pct"/>
            <w:tcBorders>
              <w:top w:val="single" w:sz="4" w:space="0" w:color="auto"/>
              <w:bottom w:val="nil"/>
            </w:tcBorders>
            <w:shd w:val="clear" w:color="auto" w:fill="auto"/>
          </w:tcPr>
          <w:p w14:paraId="65A12C40"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color w:val="000000"/>
                <w:sz w:val="24"/>
                <w:szCs w:val="21"/>
              </w:rPr>
              <w:t>1</w:t>
            </w:r>
            <w:r>
              <w:rPr>
                <w:rFonts w:ascii="Times New Roman" w:eastAsia="宋体" w:hAnsi="Times New Roman"/>
                <w:color w:val="000000"/>
                <w:sz w:val="24"/>
                <w:szCs w:val="21"/>
              </w:rPr>
              <w:t>.</w:t>
            </w:r>
            <w:r>
              <w:rPr>
                <w:rFonts w:ascii="Times New Roman" w:eastAsia="宋体" w:hAnsi="Times New Roman" w:hint="eastAsia"/>
                <w:color w:val="000000"/>
                <w:sz w:val="24"/>
                <w:szCs w:val="21"/>
              </w:rPr>
              <w:t>性别</w:t>
            </w:r>
          </w:p>
        </w:tc>
        <w:tc>
          <w:tcPr>
            <w:tcW w:w="689" w:type="pct"/>
            <w:tcBorders>
              <w:top w:val="single" w:sz="4" w:space="0" w:color="auto"/>
              <w:bottom w:val="nil"/>
            </w:tcBorders>
            <w:shd w:val="clear" w:color="auto" w:fill="FFFFFF"/>
          </w:tcPr>
          <w:p w14:paraId="732B7C12" w14:textId="73104E60"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cs="Times New Roman" w:hint="eastAsia"/>
                <w:kern w:val="0"/>
                <w:sz w:val="24"/>
                <w:szCs w:val="21"/>
              </w:rPr>
              <w:t>1.</w:t>
            </w:r>
            <w:r w:rsidR="00F447F6">
              <w:rPr>
                <w:rFonts w:ascii="Times New Roman" w:eastAsia="宋体" w:hAnsi="Times New Roman" w:cs="Times New Roman"/>
                <w:kern w:val="0"/>
                <w:sz w:val="24"/>
                <w:szCs w:val="21"/>
              </w:rPr>
              <w:t>46</w:t>
            </w:r>
          </w:p>
        </w:tc>
        <w:tc>
          <w:tcPr>
            <w:tcW w:w="478" w:type="pct"/>
            <w:tcBorders>
              <w:top w:val="single" w:sz="4" w:space="0" w:color="auto"/>
              <w:bottom w:val="nil"/>
            </w:tcBorders>
            <w:shd w:val="clear" w:color="auto" w:fill="FFFFFF"/>
          </w:tcPr>
          <w:p w14:paraId="6643C329" w14:textId="41E3F12C"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500</w:t>
            </w:r>
          </w:p>
        </w:tc>
        <w:tc>
          <w:tcPr>
            <w:tcW w:w="344" w:type="pct"/>
            <w:tcBorders>
              <w:top w:val="single" w:sz="4" w:space="0" w:color="auto"/>
              <w:bottom w:val="nil"/>
            </w:tcBorders>
            <w:shd w:val="clear" w:color="auto" w:fill="FFFFFF"/>
          </w:tcPr>
          <w:p w14:paraId="50A2E937"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398" w:type="pct"/>
            <w:tcBorders>
              <w:top w:val="single" w:sz="4" w:space="0" w:color="auto"/>
              <w:bottom w:val="nil"/>
            </w:tcBorders>
            <w:shd w:val="clear" w:color="auto" w:fill="FFFFFF"/>
          </w:tcPr>
          <w:p w14:paraId="14D9BD59"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 xml:space="preserve">   </w:t>
            </w:r>
          </w:p>
        </w:tc>
        <w:tc>
          <w:tcPr>
            <w:tcW w:w="496" w:type="pct"/>
            <w:tcBorders>
              <w:top w:val="single" w:sz="4" w:space="0" w:color="auto"/>
              <w:bottom w:val="nil"/>
            </w:tcBorders>
            <w:shd w:val="clear" w:color="auto" w:fill="FFFFFF"/>
          </w:tcPr>
          <w:p w14:paraId="0041B50F"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496" w:type="pct"/>
            <w:tcBorders>
              <w:top w:val="single" w:sz="4" w:space="0" w:color="auto"/>
              <w:bottom w:val="nil"/>
            </w:tcBorders>
            <w:shd w:val="clear" w:color="auto" w:fill="FFFFFF"/>
          </w:tcPr>
          <w:p w14:paraId="73CBBCFD"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single" w:sz="4" w:space="0" w:color="auto"/>
              <w:bottom w:val="nil"/>
            </w:tcBorders>
            <w:shd w:val="clear" w:color="auto" w:fill="FFFFFF"/>
          </w:tcPr>
          <w:p w14:paraId="6A1E2D1F"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single" w:sz="4" w:space="0" w:color="auto"/>
              <w:bottom w:val="nil"/>
            </w:tcBorders>
            <w:shd w:val="clear" w:color="auto" w:fill="FFFFFF"/>
          </w:tcPr>
          <w:p w14:paraId="22B5E630"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44" w:type="pct"/>
            <w:tcBorders>
              <w:top w:val="single" w:sz="4" w:space="0" w:color="auto"/>
              <w:bottom w:val="nil"/>
            </w:tcBorders>
            <w:shd w:val="clear" w:color="auto" w:fill="FFFFFF"/>
          </w:tcPr>
          <w:p w14:paraId="374C96CE"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3461AF50" w14:textId="77777777" w:rsidTr="004445F3">
        <w:trPr>
          <w:cantSplit/>
          <w:trHeight w:val="359"/>
          <w:jc w:val="center"/>
        </w:trPr>
        <w:tc>
          <w:tcPr>
            <w:tcW w:w="954" w:type="pct"/>
            <w:tcBorders>
              <w:top w:val="nil"/>
              <w:bottom w:val="nil"/>
            </w:tcBorders>
            <w:shd w:val="clear" w:color="auto" w:fill="auto"/>
          </w:tcPr>
          <w:p w14:paraId="5607AA3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color w:val="000000"/>
                <w:sz w:val="24"/>
                <w:szCs w:val="21"/>
              </w:rPr>
              <w:t>2</w:t>
            </w:r>
            <w:r>
              <w:rPr>
                <w:rFonts w:ascii="Times New Roman" w:eastAsia="宋体" w:hAnsi="Times New Roman"/>
                <w:color w:val="000000"/>
                <w:sz w:val="24"/>
                <w:szCs w:val="21"/>
              </w:rPr>
              <w:t>.</w:t>
            </w:r>
            <w:r>
              <w:rPr>
                <w:rFonts w:ascii="Times New Roman" w:eastAsia="宋体" w:hAnsi="Times New Roman" w:hint="eastAsia"/>
                <w:color w:val="000000"/>
                <w:sz w:val="24"/>
                <w:szCs w:val="21"/>
              </w:rPr>
              <w:t>年龄</w:t>
            </w:r>
          </w:p>
        </w:tc>
        <w:tc>
          <w:tcPr>
            <w:tcW w:w="689" w:type="pct"/>
            <w:tcBorders>
              <w:top w:val="nil"/>
              <w:bottom w:val="nil"/>
            </w:tcBorders>
            <w:shd w:val="clear" w:color="auto" w:fill="FFFFFF"/>
          </w:tcPr>
          <w:p w14:paraId="7F1A5B4B" w14:textId="080C9889"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w:t>
            </w:r>
            <w:r w:rsidR="00F447F6">
              <w:rPr>
                <w:rFonts w:ascii="Times New Roman" w:eastAsia="宋体" w:hAnsi="Times New Roman" w:cs="Times New Roman"/>
                <w:kern w:val="0"/>
                <w:sz w:val="24"/>
                <w:szCs w:val="21"/>
              </w:rPr>
              <w:t>52</w:t>
            </w:r>
          </w:p>
        </w:tc>
        <w:tc>
          <w:tcPr>
            <w:tcW w:w="478" w:type="pct"/>
            <w:tcBorders>
              <w:top w:val="nil"/>
              <w:bottom w:val="nil"/>
            </w:tcBorders>
            <w:shd w:val="clear" w:color="auto" w:fill="FFFFFF"/>
          </w:tcPr>
          <w:p w14:paraId="312D3F7D" w14:textId="1D6115F4"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818</w:t>
            </w:r>
          </w:p>
        </w:tc>
        <w:tc>
          <w:tcPr>
            <w:tcW w:w="344" w:type="pct"/>
            <w:tcBorders>
              <w:top w:val="nil"/>
              <w:bottom w:val="nil"/>
            </w:tcBorders>
            <w:shd w:val="clear" w:color="auto" w:fill="FFFFFF"/>
          </w:tcPr>
          <w:p w14:paraId="2FE95FF9" w14:textId="7C37C1CE"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115</w:t>
            </w:r>
          </w:p>
        </w:tc>
        <w:tc>
          <w:tcPr>
            <w:tcW w:w="398" w:type="pct"/>
            <w:tcBorders>
              <w:top w:val="nil"/>
              <w:bottom w:val="nil"/>
            </w:tcBorders>
            <w:shd w:val="clear" w:color="auto" w:fill="FFFFFF"/>
          </w:tcPr>
          <w:p w14:paraId="2713AAD3"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496" w:type="pct"/>
            <w:tcBorders>
              <w:top w:val="nil"/>
              <w:bottom w:val="nil"/>
            </w:tcBorders>
            <w:shd w:val="clear" w:color="auto" w:fill="FFFFFF"/>
          </w:tcPr>
          <w:p w14:paraId="388D328D"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 xml:space="preserve">  </w:t>
            </w:r>
          </w:p>
        </w:tc>
        <w:tc>
          <w:tcPr>
            <w:tcW w:w="496" w:type="pct"/>
            <w:tcBorders>
              <w:top w:val="nil"/>
              <w:bottom w:val="nil"/>
            </w:tcBorders>
            <w:shd w:val="clear" w:color="auto" w:fill="FFFFFF"/>
          </w:tcPr>
          <w:p w14:paraId="1BD91328"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nil"/>
              <w:bottom w:val="nil"/>
            </w:tcBorders>
            <w:shd w:val="clear" w:color="auto" w:fill="FFFFFF"/>
          </w:tcPr>
          <w:p w14:paraId="71C0A764"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nil"/>
              <w:bottom w:val="nil"/>
            </w:tcBorders>
            <w:shd w:val="clear" w:color="auto" w:fill="FFFFFF"/>
          </w:tcPr>
          <w:p w14:paraId="06E29A92"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44" w:type="pct"/>
            <w:tcBorders>
              <w:top w:val="nil"/>
              <w:bottom w:val="nil"/>
            </w:tcBorders>
            <w:shd w:val="clear" w:color="auto" w:fill="FFFFFF"/>
          </w:tcPr>
          <w:p w14:paraId="3E50949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3CF0D1DB" w14:textId="77777777" w:rsidTr="004445F3">
        <w:trPr>
          <w:cantSplit/>
          <w:trHeight w:val="359"/>
          <w:jc w:val="center"/>
        </w:trPr>
        <w:tc>
          <w:tcPr>
            <w:tcW w:w="954" w:type="pct"/>
            <w:tcBorders>
              <w:top w:val="nil"/>
              <w:bottom w:val="nil"/>
            </w:tcBorders>
            <w:shd w:val="clear" w:color="auto" w:fill="auto"/>
          </w:tcPr>
          <w:p w14:paraId="228F61F6"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3.</w:t>
            </w:r>
            <w:r>
              <w:rPr>
                <w:rFonts w:ascii="Times New Roman" w:eastAsia="宋体" w:hAnsi="Times New Roman" w:hint="eastAsia"/>
                <w:color w:val="000000"/>
                <w:sz w:val="24"/>
                <w:szCs w:val="21"/>
              </w:rPr>
              <w:t>工作年限</w:t>
            </w:r>
          </w:p>
        </w:tc>
        <w:tc>
          <w:tcPr>
            <w:tcW w:w="689" w:type="pct"/>
            <w:tcBorders>
              <w:top w:val="nil"/>
              <w:bottom w:val="nil"/>
            </w:tcBorders>
            <w:shd w:val="clear" w:color="auto" w:fill="FFFFFF"/>
          </w:tcPr>
          <w:p w14:paraId="71ADE24C" w14:textId="717D67A0"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w:t>
            </w:r>
            <w:r w:rsidR="00F447F6">
              <w:rPr>
                <w:rFonts w:ascii="Times New Roman" w:eastAsia="宋体" w:hAnsi="Times New Roman" w:cs="Times New Roman"/>
                <w:kern w:val="0"/>
                <w:sz w:val="24"/>
                <w:szCs w:val="21"/>
              </w:rPr>
              <w:t>49</w:t>
            </w:r>
          </w:p>
        </w:tc>
        <w:tc>
          <w:tcPr>
            <w:tcW w:w="478" w:type="pct"/>
            <w:tcBorders>
              <w:top w:val="nil"/>
              <w:bottom w:val="nil"/>
            </w:tcBorders>
            <w:shd w:val="clear" w:color="auto" w:fill="FFFFFF"/>
          </w:tcPr>
          <w:p w14:paraId="36CF65D6" w14:textId="62E1F351"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.8</w:t>
            </w:r>
            <w:r w:rsidR="00F447F6">
              <w:rPr>
                <w:rFonts w:ascii="Times New Roman" w:eastAsia="宋体" w:hAnsi="Times New Roman" w:cs="Times New Roman"/>
                <w:kern w:val="0"/>
                <w:sz w:val="24"/>
                <w:szCs w:val="21"/>
              </w:rPr>
              <w:t>92</w:t>
            </w:r>
            <w:r w:rsidR="009E0159">
              <w:rPr>
                <w:rFonts w:ascii="Times New Roman" w:eastAsia="宋体" w:hAnsi="Times New Roman" w:cs="Times New Roman"/>
                <w:kern w:val="0"/>
                <w:sz w:val="24"/>
                <w:szCs w:val="21"/>
              </w:rPr>
              <w:t xml:space="preserve"> </w:t>
            </w:r>
          </w:p>
        </w:tc>
        <w:tc>
          <w:tcPr>
            <w:tcW w:w="344" w:type="pct"/>
            <w:tcBorders>
              <w:top w:val="nil"/>
              <w:bottom w:val="nil"/>
            </w:tcBorders>
            <w:shd w:val="clear" w:color="auto" w:fill="FFFFFF"/>
          </w:tcPr>
          <w:p w14:paraId="4D828FB1" w14:textId="73CB1043" w:rsidR="000E3AC9" w:rsidRPr="009E015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157</w:t>
            </w:r>
            <w:r w:rsidR="009E0159">
              <w:rPr>
                <w:rFonts w:ascii="Times New Roman" w:eastAsia="宋体" w:hAnsi="Times New Roman" w:cs="Times New Roman"/>
                <w:kern w:val="0"/>
                <w:sz w:val="24"/>
                <w:szCs w:val="21"/>
                <w:vertAlign w:val="superscript"/>
              </w:rPr>
              <w:t>**</w:t>
            </w:r>
          </w:p>
        </w:tc>
        <w:tc>
          <w:tcPr>
            <w:tcW w:w="398" w:type="pct"/>
            <w:tcBorders>
              <w:top w:val="nil"/>
              <w:bottom w:val="nil"/>
            </w:tcBorders>
            <w:shd w:val="clear" w:color="auto" w:fill="FFFFFF"/>
          </w:tcPr>
          <w:p w14:paraId="24CF680C" w14:textId="1A932341" w:rsidR="000E3AC9" w:rsidRDefault="009E015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kern w:val="0"/>
                <w:sz w:val="24"/>
                <w:szCs w:val="21"/>
              </w:rPr>
              <w:t xml:space="preserve"> </w:t>
            </w:r>
            <w:r w:rsidR="000E3AC9">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257</w:t>
            </w:r>
            <w:r w:rsidR="000E3AC9">
              <w:rPr>
                <w:rFonts w:ascii="Times New Roman" w:eastAsia="宋体" w:hAnsi="Times New Roman" w:cs="Times New Roman" w:hint="eastAsia"/>
                <w:kern w:val="0"/>
                <w:sz w:val="24"/>
                <w:szCs w:val="21"/>
                <w:vertAlign w:val="superscript"/>
              </w:rPr>
              <w:t>**</w:t>
            </w:r>
          </w:p>
        </w:tc>
        <w:tc>
          <w:tcPr>
            <w:tcW w:w="496" w:type="pct"/>
            <w:tcBorders>
              <w:top w:val="nil"/>
              <w:bottom w:val="nil"/>
            </w:tcBorders>
            <w:shd w:val="clear" w:color="auto" w:fill="FFFFFF"/>
          </w:tcPr>
          <w:p w14:paraId="43D759AB"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496" w:type="pct"/>
            <w:tcBorders>
              <w:top w:val="nil"/>
              <w:bottom w:val="nil"/>
            </w:tcBorders>
            <w:shd w:val="clear" w:color="auto" w:fill="FFFFFF"/>
          </w:tcPr>
          <w:p w14:paraId="3797CFA3"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nil"/>
              <w:bottom w:val="nil"/>
            </w:tcBorders>
            <w:shd w:val="clear" w:color="auto" w:fill="FFFFFF"/>
          </w:tcPr>
          <w:p w14:paraId="560563E0"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nil"/>
              <w:bottom w:val="nil"/>
            </w:tcBorders>
            <w:shd w:val="clear" w:color="auto" w:fill="FFFFFF"/>
          </w:tcPr>
          <w:p w14:paraId="27D5630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44" w:type="pct"/>
            <w:tcBorders>
              <w:top w:val="nil"/>
              <w:bottom w:val="nil"/>
            </w:tcBorders>
            <w:shd w:val="clear" w:color="auto" w:fill="FFFFFF"/>
          </w:tcPr>
          <w:p w14:paraId="4045483B"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5E8CA5A7" w14:textId="77777777" w:rsidTr="004445F3">
        <w:trPr>
          <w:cantSplit/>
          <w:trHeight w:val="359"/>
          <w:jc w:val="center"/>
        </w:trPr>
        <w:tc>
          <w:tcPr>
            <w:tcW w:w="954" w:type="pct"/>
            <w:tcBorders>
              <w:top w:val="nil"/>
              <w:bottom w:val="nil"/>
            </w:tcBorders>
            <w:shd w:val="clear" w:color="auto" w:fill="auto"/>
          </w:tcPr>
          <w:p w14:paraId="7DAF90E7"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4.</w:t>
            </w:r>
            <w:r>
              <w:rPr>
                <w:rFonts w:ascii="Times New Roman" w:eastAsia="宋体" w:hAnsi="Times New Roman" w:hint="eastAsia"/>
                <w:color w:val="000000"/>
                <w:sz w:val="24"/>
                <w:szCs w:val="21"/>
              </w:rPr>
              <w:t>企业性质</w:t>
            </w:r>
          </w:p>
        </w:tc>
        <w:tc>
          <w:tcPr>
            <w:tcW w:w="689" w:type="pct"/>
            <w:tcBorders>
              <w:top w:val="nil"/>
              <w:bottom w:val="nil"/>
            </w:tcBorders>
            <w:shd w:val="clear" w:color="auto" w:fill="FFFFFF"/>
          </w:tcPr>
          <w:p w14:paraId="5356DFA9" w14:textId="1D26BB95"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2.</w:t>
            </w:r>
            <w:r w:rsidR="00F447F6">
              <w:rPr>
                <w:rFonts w:ascii="Times New Roman" w:eastAsia="宋体" w:hAnsi="Times New Roman" w:cs="Times New Roman"/>
                <w:kern w:val="0"/>
                <w:sz w:val="24"/>
                <w:szCs w:val="21"/>
              </w:rPr>
              <w:t>04</w:t>
            </w:r>
          </w:p>
        </w:tc>
        <w:tc>
          <w:tcPr>
            <w:tcW w:w="478" w:type="pct"/>
            <w:tcBorders>
              <w:top w:val="nil"/>
              <w:bottom w:val="nil"/>
            </w:tcBorders>
            <w:shd w:val="clear" w:color="auto" w:fill="FFFFFF"/>
          </w:tcPr>
          <w:p w14:paraId="46CF260B" w14:textId="73B062D2" w:rsidR="000E3AC9" w:rsidRDefault="00F447F6"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.852</w:t>
            </w:r>
          </w:p>
        </w:tc>
        <w:tc>
          <w:tcPr>
            <w:tcW w:w="344" w:type="pct"/>
            <w:tcBorders>
              <w:top w:val="nil"/>
              <w:bottom w:val="nil"/>
            </w:tcBorders>
            <w:shd w:val="clear" w:color="auto" w:fill="FFFFFF"/>
          </w:tcPr>
          <w:p w14:paraId="13F3510F" w14:textId="25E455E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F447F6">
              <w:rPr>
                <w:rFonts w:ascii="Times New Roman" w:eastAsia="宋体" w:hAnsi="Times New Roman" w:cs="Times New Roman"/>
                <w:kern w:val="0"/>
                <w:sz w:val="24"/>
                <w:szCs w:val="21"/>
              </w:rPr>
              <w:t>45</w:t>
            </w:r>
          </w:p>
        </w:tc>
        <w:tc>
          <w:tcPr>
            <w:tcW w:w="398" w:type="pct"/>
            <w:tcBorders>
              <w:top w:val="nil"/>
              <w:bottom w:val="nil"/>
            </w:tcBorders>
            <w:shd w:val="clear" w:color="auto" w:fill="FFFFFF"/>
          </w:tcPr>
          <w:p w14:paraId="787976DA" w14:textId="1E1FE706"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082</w:t>
            </w:r>
          </w:p>
        </w:tc>
        <w:tc>
          <w:tcPr>
            <w:tcW w:w="496" w:type="pct"/>
            <w:tcBorders>
              <w:top w:val="nil"/>
              <w:bottom w:val="nil"/>
            </w:tcBorders>
            <w:shd w:val="clear" w:color="auto" w:fill="FFFFFF"/>
          </w:tcPr>
          <w:p w14:paraId="66D17132" w14:textId="43B1B2B2"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BC161E">
              <w:rPr>
                <w:rFonts w:ascii="Times New Roman" w:eastAsia="宋体" w:hAnsi="Times New Roman" w:cs="Times New Roman"/>
                <w:kern w:val="0"/>
                <w:sz w:val="24"/>
                <w:szCs w:val="21"/>
              </w:rPr>
              <w:t>08</w:t>
            </w:r>
          </w:p>
        </w:tc>
        <w:tc>
          <w:tcPr>
            <w:tcW w:w="496" w:type="pct"/>
            <w:tcBorders>
              <w:top w:val="nil"/>
              <w:bottom w:val="nil"/>
            </w:tcBorders>
            <w:shd w:val="clear" w:color="auto" w:fill="FFFFFF"/>
          </w:tcPr>
          <w:p w14:paraId="0BF06981"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398" w:type="pct"/>
            <w:tcBorders>
              <w:top w:val="nil"/>
              <w:bottom w:val="nil"/>
            </w:tcBorders>
            <w:shd w:val="clear" w:color="auto" w:fill="FFFFFF"/>
          </w:tcPr>
          <w:p w14:paraId="210C2147"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98" w:type="pct"/>
            <w:tcBorders>
              <w:top w:val="nil"/>
              <w:bottom w:val="nil"/>
            </w:tcBorders>
            <w:shd w:val="clear" w:color="auto" w:fill="FFFFFF"/>
          </w:tcPr>
          <w:p w14:paraId="69656919"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44" w:type="pct"/>
            <w:tcBorders>
              <w:top w:val="nil"/>
              <w:bottom w:val="nil"/>
            </w:tcBorders>
            <w:shd w:val="clear" w:color="auto" w:fill="FFFFFF"/>
          </w:tcPr>
          <w:p w14:paraId="727DC8C8"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3C84E311" w14:textId="77777777" w:rsidTr="004445F3">
        <w:trPr>
          <w:cantSplit/>
          <w:trHeight w:val="359"/>
          <w:jc w:val="center"/>
        </w:trPr>
        <w:tc>
          <w:tcPr>
            <w:tcW w:w="954" w:type="pct"/>
            <w:tcBorders>
              <w:top w:val="nil"/>
              <w:bottom w:val="nil"/>
            </w:tcBorders>
            <w:shd w:val="clear" w:color="auto" w:fill="auto"/>
          </w:tcPr>
          <w:p w14:paraId="54BBE164" w14:textId="77777777"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color w:val="000000"/>
                <w:sz w:val="24"/>
                <w:szCs w:val="21"/>
              </w:rPr>
              <w:lastRenderedPageBreak/>
              <w:t>5.</w:t>
            </w:r>
            <w:r>
              <w:rPr>
                <w:rFonts w:ascii="Times New Roman" w:eastAsia="宋体" w:hAnsi="Times New Roman" w:hint="eastAsia"/>
                <w:color w:val="000000"/>
                <w:sz w:val="24"/>
                <w:szCs w:val="21"/>
              </w:rPr>
              <w:t>差错管理氛围</w:t>
            </w:r>
          </w:p>
        </w:tc>
        <w:tc>
          <w:tcPr>
            <w:tcW w:w="689" w:type="pct"/>
            <w:tcBorders>
              <w:top w:val="nil"/>
              <w:bottom w:val="nil"/>
            </w:tcBorders>
            <w:shd w:val="clear" w:color="auto" w:fill="FFFFFF"/>
          </w:tcPr>
          <w:p w14:paraId="46C29E7B" w14:textId="2B08D8A8" w:rsidR="000E3AC9" w:rsidRDefault="00F447F6"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3</w:t>
            </w:r>
            <w:r>
              <w:rPr>
                <w:rFonts w:ascii="Times New Roman" w:eastAsia="宋体" w:hAnsi="Times New Roman" w:cs="Times New Roman"/>
                <w:kern w:val="0"/>
                <w:sz w:val="24"/>
                <w:szCs w:val="21"/>
              </w:rPr>
              <w:t>.84</w:t>
            </w:r>
          </w:p>
        </w:tc>
        <w:tc>
          <w:tcPr>
            <w:tcW w:w="478" w:type="pct"/>
            <w:tcBorders>
              <w:top w:val="nil"/>
              <w:bottom w:val="nil"/>
            </w:tcBorders>
            <w:shd w:val="clear" w:color="auto" w:fill="FFFFFF"/>
          </w:tcPr>
          <w:p w14:paraId="3346B6C4" w14:textId="5006793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999</w:t>
            </w:r>
          </w:p>
        </w:tc>
        <w:tc>
          <w:tcPr>
            <w:tcW w:w="344" w:type="pct"/>
            <w:tcBorders>
              <w:top w:val="nil"/>
              <w:bottom w:val="nil"/>
            </w:tcBorders>
            <w:shd w:val="clear" w:color="auto" w:fill="FFFFFF"/>
          </w:tcPr>
          <w:p w14:paraId="3ADE4E20" w14:textId="41E3C123"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.04</w:t>
            </w:r>
            <w:r w:rsidR="00F447F6">
              <w:rPr>
                <w:rFonts w:ascii="Times New Roman" w:eastAsia="宋体" w:hAnsi="Times New Roman" w:cs="Times New Roman"/>
                <w:kern w:val="0"/>
                <w:sz w:val="24"/>
                <w:szCs w:val="21"/>
              </w:rPr>
              <w:t>1</w:t>
            </w:r>
          </w:p>
        </w:tc>
        <w:tc>
          <w:tcPr>
            <w:tcW w:w="398" w:type="pct"/>
            <w:tcBorders>
              <w:top w:val="nil"/>
              <w:bottom w:val="nil"/>
            </w:tcBorders>
            <w:shd w:val="clear" w:color="auto" w:fill="FFFFFF"/>
          </w:tcPr>
          <w:p w14:paraId="7D68020E" w14:textId="3DCDF754"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057</w:t>
            </w:r>
          </w:p>
        </w:tc>
        <w:tc>
          <w:tcPr>
            <w:tcW w:w="496" w:type="pct"/>
            <w:tcBorders>
              <w:top w:val="nil"/>
              <w:bottom w:val="nil"/>
            </w:tcBorders>
            <w:shd w:val="clear" w:color="auto" w:fill="FFFFFF"/>
          </w:tcPr>
          <w:p w14:paraId="1A23CA86" w14:textId="79539EED"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BC161E">
              <w:rPr>
                <w:rFonts w:ascii="Times New Roman" w:eastAsia="宋体" w:hAnsi="Times New Roman" w:cs="Times New Roman"/>
                <w:kern w:val="0"/>
                <w:sz w:val="24"/>
                <w:szCs w:val="21"/>
              </w:rPr>
              <w:t>59</w:t>
            </w:r>
          </w:p>
        </w:tc>
        <w:tc>
          <w:tcPr>
            <w:tcW w:w="496" w:type="pct"/>
            <w:tcBorders>
              <w:top w:val="nil"/>
              <w:bottom w:val="nil"/>
            </w:tcBorders>
            <w:shd w:val="clear" w:color="auto" w:fill="FFFFFF"/>
          </w:tcPr>
          <w:p w14:paraId="6A1D3ED5" w14:textId="4A757D73"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BC161E">
              <w:rPr>
                <w:rFonts w:ascii="Times New Roman" w:eastAsia="宋体" w:hAnsi="Times New Roman" w:cs="Times New Roman"/>
                <w:kern w:val="0"/>
                <w:sz w:val="24"/>
                <w:szCs w:val="21"/>
              </w:rPr>
              <w:t>49</w:t>
            </w:r>
          </w:p>
        </w:tc>
        <w:tc>
          <w:tcPr>
            <w:tcW w:w="398" w:type="pct"/>
            <w:tcBorders>
              <w:top w:val="nil"/>
              <w:bottom w:val="nil"/>
            </w:tcBorders>
            <w:shd w:val="clear" w:color="auto" w:fill="FFFFFF"/>
          </w:tcPr>
          <w:p w14:paraId="7F006E81"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398" w:type="pct"/>
            <w:tcBorders>
              <w:top w:val="nil"/>
              <w:bottom w:val="nil"/>
            </w:tcBorders>
            <w:shd w:val="clear" w:color="auto" w:fill="FFFFFF"/>
          </w:tcPr>
          <w:p w14:paraId="4E9C581A"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c>
          <w:tcPr>
            <w:tcW w:w="344" w:type="pct"/>
            <w:tcBorders>
              <w:top w:val="nil"/>
              <w:bottom w:val="nil"/>
            </w:tcBorders>
            <w:shd w:val="clear" w:color="auto" w:fill="FFFFFF"/>
          </w:tcPr>
          <w:p w14:paraId="5EECC66B"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4FBA1255" w14:textId="77777777" w:rsidTr="004445F3">
        <w:trPr>
          <w:cantSplit/>
          <w:trHeight w:val="359"/>
          <w:jc w:val="center"/>
        </w:trPr>
        <w:tc>
          <w:tcPr>
            <w:tcW w:w="954" w:type="pct"/>
            <w:tcBorders>
              <w:top w:val="nil"/>
              <w:bottom w:val="nil"/>
            </w:tcBorders>
            <w:shd w:val="clear" w:color="auto" w:fill="auto"/>
          </w:tcPr>
          <w:p w14:paraId="5107E81A" w14:textId="308E8C48"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color w:val="000000"/>
                <w:sz w:val="24"/>
                <w:szCs w:val="21"/>
              </w:rPr>
              <w:t>6.</w:t>
            </w:r>
            <w:r w:rsidR="0096052A">
              <w:rPr>
                <w:rFonts w:ascii="Times New Roman" w:eastAsia="宋体" w:hAnsi="Times New Roman" w:hint="eastAsia"/>
                <w:color w:val="000000"/>
                <w:sz w:val="24"/>
                <w:szCs w:val="21"/>
              </w:rPr>
              <w:t>组织认同</w:t>
            </w:r>
          </w:p>
        </w:tc>
        <w:tc>
          <w:tcPr>
            <w:tcW w:w="689" w:type="pct"/>
            <w:tcBorders>
              <w:top w:val="nil"/>
              <w:bottom w:val="nil"/>
            </w:tcBorders>
            <w:shd w:val="clear" w:color="auto" w:fill="FFFFFF"/>
          </w:tcPr>
          <w:p w14:paraId="376020FC" w14:textId="6281D10A" w:rsidR="000E3AC9" w:rsidRDefault="00F447F6"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3</w:t>
            </w:r>
            <w:r>
              <w:rPr>
                <w:rFonts w:ascii="Times New Roman" w:eastAsia="宋体" w:hAnsi="Times New Roman" w:cs="Times New Roman"/>
                <w:kern w:val="0"/>
                <w:sz w:val="24"/>
                <w:szCs w:val="21"/>
              </w:rPr>
              <w:t>.88</w:t>
            </w:r>
          </w:p>
        </w:tc>
        <w:tc>
          <w:tcPr>
            <w:tcW w:w="478" w:type="pct"/>
            <w:tcBorders>
              <w:top w:val="nil"/>
              <w:bottom w:val="nil"/>
            </w:tcBorders>
            <w:shd w:val="clear" w:color="auto" w:fill="FFFFFF"/>
          </w:tcPr>
          <w:p w14:paraId="7DDE40D4" w14:textId="73D35404"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.8</w:t>
            </w:r>
            <w:r w:rsidR="00F447F6">
              <w:rPr>
                <w:rFonts w:ascii="Times New Roman" w:eastAsia="宋体" w:hAnsi="Times New Roman" w:cs="Times New Roman"/>
                <w:kern w:val="0"/>
                <w:sz w:val="24"/>
                <w:szCs w:val="21"/>
              </w:rPr>
              <w:t>27</w:t>
            </w:r>
          </w:p>
        </w:tc>
        <w:tc>
          <w:tcPr>
            <w:tcW w:w="344" w:type="pct"/>
            <w:tcBorders>
              <w:top w:val="nil"/>
              <w:bottom w:val="nil"/>
            </w:tcBorders>
            <w:shd w:val="clear" w:color="auto" w:fill="FFFFFF"/>
          </w:tcPr>
          <w:p w14:paraId="526A0AB0" w14:textId="49DE8D34"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F447F6">
              <w:rPr>
                <w:rFonts w:ascii="Times New Roman" w:eastAsia="宋体" w:hAnsi="Times New Roman" w:cs="Times New Roman"/>
                <w:kern w:val="0"/>
                <w:sz w:val="24"/>
                <w:szCs w:val="21"/>
              </w:rPr>
              <w:t>34</w:t>
            </w:r>
          </w:p>
        </w:tc>
        <w:tc>
          <w:tcPr>
            <w:tcW w:w="398" w:type="pct"/>
            <w:tcBorders>
              <w:top w:val="nil"/>
              <w:bottom w:val="nil"/>
            </w:tcBorders>
            <w:shd w:val="clear" w:color="auto" w:fill="FFFFFF"/>
          </w:tcPr>
          <w:p w14:paraId="4928DD93" w14:textId="569B52B8"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054</w:t>
            </w:r>
          </w:p>
        </w:tc>
        <w:tc>
          <w:tcPr>
            <w:tcW w:w="496" w:type="pct"/>
            <w:tcBorders>
              <w:top w:val="nil"/>
              <w:bottom w:val="nil"/>
            </w:tcBorders>
            <w:shd w:val="clear" w:color="auto" w:fill="FFFFFF"/>
          </w:tcPr>
          <w:p w14:paraId="3FC92FDC" w14:textId="64F102FC"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BC161E">
              <w:rPr>
                <w:rFonts w:ascii="Times New Roman" w:eastAsia="宋体" w:hAnsi="Times New Roman" w:cs="Times New Roman"/>
                <w:kern w:val="0"/>
                <w:sz w:val="24"/>
                <w:szCs w:val="21"/>
              </w:rPr>
              <w:t>52</w:t>
            </w:r>
          </w:p>
        </w:tc>
        <w:tc>
          <w:tcPr>
            <w:tcW w:w="496" w:type="pct"/>
            <w:tcBorders>
              <w:top w:val="nil"/>
              <w:bottom w:val="nil"/>
            </w:tcBorders>
            <w:shd w:val="clear" w:color="auto" w:fill="FFFFFF"/>
          </w:tcPr>
          <w:p w14:paraId="243DF47F" w14:textId="0CF9F0DB"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.0</w:t>
            </w:r>
            <w:r w:rsidR="00BC161E">
              <w:rPr>
                <w:rFonts w:ascii="Times New Roman" w:eastAsia="宋体" w:hAnsi="Times New Roman" w:cs="Times New Roman"/>
                <w:kern w:val="0"/>
                <w:sz w:val="24"/>
                <w:szCs w:val="21"/>
              </w:rPr>
              <w:t>76</w:t>
            </w:r>
          </w:p>
        </w:tc>
        <w:tc>
          <w:tcPr>
            <w:tcW w:w="398" w:type="pct"/>
            <w:tcBorders>
              <w:top w:val="nil"/>
              <w:bottom w:val="nil"/>
            </w:tcBorders>
            <w:shd w:val="clear" w:color="auto" w:fill="FFFFFF"/>
          </w:tcPr>
          <w:p w14:paraId="77D9835A" w14:textId="58177891" w:rsidR="000E3AC9" w:rsidRPr="009E015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850</w:t>
            </w:r>
            <w:r w:rsidR="009E0159">
              <w:rPr>
                <w:rFonts w:ascii="Times New Roman" w:eastAsia="宋体" w:hAnsi="Times New Roman" w:cs="Times New Roman"/>
                <w:kern w:val="0"/>
                <w:sz w:val="24"/>
                <w:szCs w:val="21"/>
                <w:vertAlign w:val="superscript"/>
              </w:rPr>
              <w:t>**</w:t>
            </w:r>
          </w:p>
        </w:tc>
        <w:tc>
          <w:tcPr>
            <w:tcW w:w="398" w:type="pct"/>
            <w:tcBorders>
              <w:top w:val="nil"/>
              <w:bottom w:val="nil"/>
            </w:tcBorders>
            <w:shd w:val="clear" w:color="auto" w:fill="FFFFFF"/>
          </w:tcPr>
          <w:p w14:paraId="6E90FE04"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c>
          <w:tcPr>
            <w:tcW w:w="344" w:type="pct"/>
            <w:tcBorders>
              <w:top w:val="nil"/>
              <w:bottom w:val="nil"/>
            </w:tcBorders>
            <w:shd w:val="clear" w:color="auto" w:fill="FFFFFF"/>
          </w:tcPr>
          <w:p w14:paraId="4B6DD610"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p>
        </w:tc>
      </w:tr>
      <w:tr w:rsidR="000E3AC9" w14:paraId="3A541D0E" w14:textId="77777777" w:rsidTr="004445F3">
        <w:trPr>
          <w:cantSplit/>
          <w:trHeight w:val="359"/>
          <w:jc w:val="center"/>
        </w:trPr>
        <w:tc>
          <w:tcPr>
            <w:tcW w:w="954" w:type="pct"/>
            <w:tcBorders>
              <w:top w:val="nil"/>
              <w:bottom w:val="single" w:sz="4" w:space="0" w:color="auto"/>
            </w:tcBorders>
            <w:shd w:val="clear" w:color="auto" w:fill="auto"/>
          </w:tcPr>
          <w:p w14:paraId="305E1DA6" w14:textId="52D9C88C" w:rsidR="000E3AC9" w:rsidRDefault="000E3AC9" w:rsidP="004445F3">
            <w:pPr>
              <w:autoSpaceDE w:val="0"/>
              <w:autoSpaceDN w:val="0"/>
              <w:adjustRightInd w:val="0"/>
              <w:spacing w:line="360" w:lineRule="auto"/>
              <w:ind w:left="60" w:right="60"/>
              <w:jc w:val="center"/>
              <w:rPr>
                <w:rFonts w:ascii="Times New Roman" w:eastAsia="宋体" w:hAnsi="Times New Roman"/>
                <w:kern w:val="0"/>
                <w:sz w:val="24"/>
                <w:szCs w:val="21"/>
              </w:rPr>
            </w:pPr>
            <w:r>
              <w:rPr>
                <w:rFonts w:ascii="Times New Roman" w:eastAsia="宋体" w:hAnsi="Times New Roman" w:hint="eastAsia"/>
                <w:color w:val="000000"/>
                <w:sz w:val="24"/>
                <w:szCs w:val="21"/>
              </w:rPr>
              <w:t>7.</w:t>
            </w:r>
            <w:r w:rsidR="0096052A">
              <w:rPr>
                <w:rFonts w:ascii="Times New Roman" w:eastAsia="宋体" w:hAnsi="Times New Roman" w:hint="eastAsia"/>
                <w:color w:val="000000"/>
                <w:sz w:val="24"/>
                <w:szCs w:val="21"/>
              </w:rPr>
              <w:t>员工建言行为</w:t>
            </w:r>
            <w:r w:rsidR="00AF1ED8">
              <w:rPr>
                <w:rFonts w:ascii="Times New Roman" w:eastAsia="宋体" w:hAnsi="Times New Roman" w:hint="eastAsia"/>
                <w:color w:val="000000"/>
                <w:sz w:val="24"/>
                <w:szCs w:val="21"/>
              </w:rPr>
              <w:t xml:space="preserve"> </w:t>
            </w:r>
          </w:p>
        </w:tc>
        <w:tc>
          <w:tcPr>
            <w:tcW w:w="689" w:type="pct"/>
            <w:tcBorders>
              <w:top w:val="nil"/>
              <w:bottom w:val="single" w:sz="4" w:space="0" w:color="auto"/>
            </w:tcBorders>
            <w:shd w:val="clear" w:color="auto" w:fill="FFFFFF"/>
          </w:tcPr>
          <w:p w14:paraId="25A429D2" w14:textId="43E53565" w:rsidR="000E3AC9" w:rsidRDefault="00F447F6"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3</w:t>
            </w:r>
            <w:r>
              <w:rPr>
                <w:rFonts w:ascii="Times New Roman" w:eastAsia="宋体" w:hAnsi="Times New Roman" w:cs="Times New Roman"/>
                <w:kern w:val="0"/>
                <w:sz w:val="24"/>
                <w:szCs w:val="21"/>
              </w:rPr>
              <w:t>.95</w:t>
            </w:r>
          </w:p>
        </w:tc>
        <w:tc>
          <w:tcPr>
            <w:tcW w:w="478" w:type="pct"/>
            <w:tcBorders>
              <w:top w:val="nil"/>
              <w:bottom w:val="single" w:sz="4" w:space="0" w:color="auto"/>
            </w:tcBorders>
            <w:shd w:val="clear" w:color="auto" w:fill="FFFFFF"/>
          </w:tcPr>
          <w:p w14:paraId="25E51FD4" w14:textId="32DA95D3"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F447F6">
              <w:rPr>
                <w:rFonts w:ascii="Times New Roman" w:eastAsia="宋体" w:hAnsi="Times New Roman" w:cs="Times New Roman"/>
                <w:kern w:val="0"/>
                <w:sz w:val="24"/>
                <w:szCs w:val="21"/>
              </w:rPr>
              <w:t>674</w:t>
            </w:r>
          </w:p>
        </w:tc>
        <w:tc>
          <w:tcPr>
            <w:tcW w:w="344" w:type="pct"/>
            <w:tcBorders>
              <w:top w:val="nil"/>
              <w:bottom w:val="single" w:sz="4" w:space="0" w:color="auto"/>
            </w:tcBorders>
            <w:shd w:val="clear" w:color="auto" w:fill="FFFFFF"/>
          </w:tcPr>
          <w:p w14:paraId="6202C6E1" w14:textId="5B7FA986"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034</w:t>
            </w:r>
          </w:p>
        </w:tc>
        <w:tc>
          <w:tcPr>
            <w:tcW w:w="398" w:type="pct"/>
            <w:tcBorders>
              <w:top w:val="nil"/>
              <w:bottom w:val="single" w:sz="4" w:space="0" w:color="auto"/>
            </w:tcBorders>
            <w:shd w:val="clear" w:color="auto" w:fill="FFFFFF"/>
          </w:tcPr>
          <w:p w14:paraId="1F948ECA" w14:textId="1B8503B3"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009</w:t>
            </w:r>
          </w:p>
        </w:tc>
        <w:tc>
          <w:tcPr>
            <w:tcW w:w="496" w:type="pct"/>
            <w:tcBorders>
              <w:top w:val="nil"/>
              <w:bottom w:val="single" w:sz="4" w:space="0" w:color="auto"/>
            </w:tcBorders>
            <w:shd w:val="clear" w:color="auto" w:fill="FFFFFF"/>
          </w:tcPr>
          <w:p w14:paraId="2136A830" w14:textId="214B577F" w:rsidR="000E3AC9" w:rsidRPr="009E0159" w:rsidRDefault="00BC161E"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w:t>
            </w:r>
            <w:r>
              <w:rPr>
                <w:rFonts w:ascii="Times New Roman" w:eastAsia="宋体" w:hAnsi="Times New Roman" w:cs="Times New Roman"/>
                <w:kern w:val="0"/>
                <w:sz w:val="24"/>
                <w:szCs w:val="21"/>
              </w:rPr>
              <w:t>154</w:t>
            </w:r>
            <w:r w:rsidR="009E0159">
              <w:rPr>
                <w:rFonts w:ascii="Times New Roman" w:eastAsia="宋体" w:hAnsi="Times New Roman" w:cs="Times New Roman"/>
                <w:kern w:val="0"/>
                <w:sz w:val="24"/>
                <w:szCs w:val="21"/>
                <w:vertAlign w:val="superscript"/>
              </w:rPr>
              <w:t>*</w:t>
            </w:r>
          </w:p>
        </w:tc>
        <w:tc>
          <w:tcPr>
            <w:tcW w:w="496" w:type="pct"/>
            <w:tcBorders>
              <w:top w:val="nil"/>
              <w:bottom w:val="single" w:sz="4" w:space="0" w:color="auto"/>
            </w:tcBorders>
            <w:shd w:val="clear" w:color="auto" w:fill="FFFFFF"/>
          </w:tcPr>
          <w:p w14:paraId="48DEF3E2" w14:textId="086AAA24" w:rsidR="000E3AC9" w:rsidRDefault="009E015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kern w:val="0"/>
                <w:sz w:val="24"/>
                <w:szCs w:val="21"/>
              </w:rPr>
              <w:t xml:space="preserve"> </w:t>
            </w:r>
            <w:r w:rsidR="00BC161E">
              <w:rPr>
                <w:rFonts w:ascii="Times New Roman" w:eastAsia="宋体" w:hAnsi="Times New Roman" w:cs="Times New Roman" w:hint="eastAsia"/>
                <w:kern w:val="0"/>
                <w:sz w:val="24"/>
                <w:szCs w:val="21"/>
              </w:rPr>
              <w:t>.</w:t>
            </w:r>
            <w:r w:rsidR="00BC161E">
              <w:rPr>
                <w:rFonts w:ascii="Times New Roman" w:eastAsia="宋体" w:hAnsi="Times New Roman" w:cs="Times New Roman"/>
                <w:kern w:val="0"/>
                <w:sz w:val="24"/>
                <w:szCs w:val="21"/>
              </w:rPr>
              <w:t>150</w:t>
            </w:r>
            <w:r w:rsidR="00BC161E">
              <w:rPr>
                <w:rFonts w:ascii="Times New Roman" w:eastAsia="宋体" w:hAnsi="Times New Roman" w:cs="Times New Roman" w:hint="eastAsia"/>
                <w:kern w:val="0"/>
                <w:sz w:val="24"/>
                <w:szCs w:val="21"/>
              </w:rPr>
              <w:t>*</w:t>
            </w:r>
          </w:p>
        </w:tc>
        <w:tc>
          <w:tcPr>
            <w:tcW w:w="398" w:type="pct"/>
            <w:tcBorders>
              <w:top w:val="nil"/>
              <w:bottom w:val="single" w:sz="4" w:space="0" w:color="auto"/>
            </w:tcBorders>
            <w:shd w:val="clear" w:color="auto" w:fill="FFFFFF"/>
          </w:tcPr>
          <w:p w14:paraId="2C3EF2A7" w14:textId="783D2E3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.6</w:t>
            </w:r>
            <w:r w:rsidR="00BC161E">
              <w:rPr>
                <w:rFonts w:ascii="Times New Roman" w:eastAsia="宋体" w:hAnsi="Times New Roman" w:cs="Times New Roman"/>
                <w:kern w:val="0"/>
                <w:sz w:val="24"/>
                <w:szCs w:val="21"/>
              </w:rPr>
              <w:t>65</w:t>
            </w:r>
            <w:r>
              <w:rPr>
                <w:rFonts w:ascii="Times New Roman" w:eastAsia="宋体" w:hAnsi="Times New Roman" w:cs="Times New Roman" w:hint="eastAsia"/>
                <w:kern w:val="0"/>
                <w:sz w:val="24"/>
                <w:szCs w:val="21"/>
                <w:vertAlign w:val="superscript"/>
              </w:rPr>
              <w:t>**</w:t>
            </w:r>
          </w:p>
        </w:tc>
        <w:tc>
          <w:tcPr>
            <w:tcW w:w="398" w:type="pct"/>
            <w:tcBorders>
              <w:top w:val="nil"/>
              <w:bottom w:val="single" w:sz="4" w:space="0" w:color="auto"/>
            </w:tcBorders>
            <w:shd w:val="clear" w:color="auto" w:fill="FFFFFF"/>
          </w:tcPr>
          <w:p w14:paraId="05EFCA70" w14:textId="6844433B"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vertAlign w:val="superscript"/>
              </w:rPr>
            </w:pPr>
            <w:r>
              <w:rPr>
                <w:rFonts w:ascii="Times New Roman" w:eastAsia="宋体" w:hAnsi="Times New Roman" w:cs="Times New Roman" w:hint="eastAsia"/>
                <w:kern w:val="0"/>
                <w:sz w:val="24"/>
                <w:szCs w:val="21"/>
              </w:rPr>
              <w:t>.7</w:t>
            </w:r>
            <w:r w:rsidR="00BC161E">
              <w:rPr>
                <w:rFonts w:ascii="Times New Roman" w:eastAsia="宋体" w:hAnsi="Times New Roman" w:cs="Times New Roman"/>
                <w:kern w:val="0"/>
                <w:sz w:val="24"/>
                <w:szCs w:val="21"/>
              </w:rPr>
              <w:t>27</w:t>
            </w:r>
            <w:r>
              <w:rPr>
                <w:rFonts w:ascii="Times New Roman" w:eastAsia="宋体" w:hAnsi="Times New Roman" w:cs="Times New Roman" w:hint="eastAsia"/>
                <w:kern w:val="0"/>
                <w:sz w:val="24"/>
                <w:szCs w:val="21"/>
                <w:vertAlign w:val="superscript"/>
              </w:rPr>
              <w:t>**</w:t>
            </w:r>
          </w:p>
        </w:tc>
        <w:tc>
          <w:tcPr>
            <w:tcW w:w="344" w:type="pct"/>
            <w:tcBorders>
              <w:top w:val="nil"/>
              <w:bottom w:val="single" w:sz="4" w:space="0" w:color="auto"/>
            </w:tcBorders>
            <w:shd w:val="clear" w:color="auto" w:fill="FFFFFF"/>
          </w:tcPr>
          <w:p w14:paraId="5B35CF07" w14:textId="77777777" w:rsidR="000E3AC9" w:rsidRDefault="000E3AC9" w:rsidP="004445F3">
            <w:pPr>
              <w:autoSpaceDE w:val="0"/>
              <w:autoSpaceDN w:val="0"/>
              <w:adjustRightInd w:val="0"/>
              <w:spacing w:line="360" w:lineRule="auto"/>
              <w:ind w:left="60" w:right="60"/>
              <w:jc w:val="center"/>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1.00</w:t>
            </w:r>
          </w:p>
        </w:tc>
      </w:tr>
    </w:tbl>
    <w:p w14:paraId="47EB6FF0" w14:textId="77777777" w:rsidR="000E3AC9" w:rsidRDefault="000E3AC9" w:rsidP="000E3AC9">
      <w:pPr>
        <w:spacing w:line="360" w:lineRule="auto"/>
        <w:rPr>
          <w:rFonts w:ascii="Times New Roman" w:eastAsia="宋体" w:hAnsi="Times New Roman"/>
          <w:sz w:val="24"/>
          <w:szCs w:val="21"/>
        </w:rPr>
      </w:pPr>
      <w:r>
        <w:rPr>
          <w:rFonts w:ascii="Times New Roman" w:eastAsia="宋体" w:hAnsi="Times New Roman" w:hint="eastAsia"/>
          <w:sz w:val="24"/>
          <w:szCs w:val="21"/>
        </w:rPr>
        <w:t>注：</w:t>
      </w:r>
      <w:r>
        <w:rPr>
          <w:rFonts w:ascii="Times New Roman" w:eastAsia="宋体" w:hAnsi="Times New Roman"/>
          <w:sz w:val="24"/>
          <w:szCs w:val="21"/>
        </w:rPr>
        <w:t>1=</w:t>
      </w:r>
      <w:r>
        <w:rPr>
          <w:rFonts w:ascii="Times New Roman" w:eastAsia="宋体" w:hAnsi="Times New Roman" w:hint="eastAsia"/>
          <w:sz w:val="24"/>
          <w:szCs w:val="21"/>
        </w:rPr>
        <w:t>男性；</w:t>
      </w:r>
      <w:r>
        <w:rPr>
          <w:rFonts w:ascii="Times New Roman" w:eastAsia="宋体" w:hAnsi="Times New Roman" w:hint="eastAsia"/>
          <w:sz w:val="24"/>
          <w:szCs w:val="21"/>
        </w:rPr>
        <w:t>2=</w:t>
      </w:r>
      <w:r>
        <w:rPr>
          <w:rFonts w:ascii="Times New Roman" w:eastAsia="宋体" w:hAnsi="Times New Roman" w:hint="eastAsia"/>
          <w:sz w:val="24"/>
          <w:szCs w:val="21"/>
        </w:rPr>
        <w:t>女性；</w:t>
      </w:r>
      <w:r>
        <w:rPr>
          <w:rFonts w:ascii="Times New Roman" w:eastAsia="宋体" w:hAnsi="Times New Roman" w:hint="eastAsia"/>
          <w:sz w:val="24"/>
          <w:szCs w:val="21"/>
        </w:rPr>
        <w:t xml:space="preserve"> </w:t>
      </w:r>
      <w:r>
        <w:rPr>
          <w:rFonts w:ascii="Times New Roman" w:eastAsia="宋体" w:hAnsi="Times New Roman" w:hint="eastAsia"/>
          <w:color w:val="000000"/>
          <w:sz w:val="24"/>
          <w:szCs w:val="21"/>
          <w:vertAlign w:val="superscript"/>
        </w:rPr>
        <w:t>**</w:t>
      </w:r>
      <w:r>
        <w:rPr>
          <w:rFonts w:ascii="Times New Roman" w:eastAsia="宋体" w:hAnsi="Times New Roman"/>
          <w:color w:val="000000"/>
          <w:sz w:val="24"/>
          <w:szCs w:val="21"/>
        </w:rPr>
        <w:t>代表</w:t>
      </w:r>
      <w:r>
        <w:rPr>
          <w:rFonts w:ascii="Times New Roman" w:eastAsia="宋体" w:hAnsi="Times New Roman"/>
          <w:i/>
          <w:iCs/>
          <w:color w:val="000000"/>
          <w:sz w:val="24"/>
          <w:szCs w:val="21"/>
        </w:rPr>
        <w:t>p</w:t>
      </w:r>
      <w:r>
        <w:rPr>
          <w:rFonts w:ascii="Times New Roman" w:eastAsia="宋体" w:hAnsi="Times New Roman"/>
          <w:color w:val="000000"/>
          <w:sz w:val="24"/>
          <w:szCs w:val="21"/>
        </w:rPr>
        <w:t>＜</w:t>
      </w:r>
      <w:r>
        <w:rPr>
          <w:rFonts w:ascii="Times New Roman" w:eastAsia="宋体" w:hAnsi="Times New Roman"/>
          <w:color w:val="000000"/>
          <w:sz w:val="24"/>
          <w:szCs w:val="21"/>
        </w:rPr>
        <w:t>0.01</w:t>
      </w:r>
      <w:r>
        <w:rPr>
          <w:rFonts w:ascii="Times New Roman" w:eastAsia="宋体" w:hAnsi="Times New Roman"/>
          <w:color w:val="000000"/>
          <w:sz w:val="24"/>
          <w:szCs w:val="21"/>
        </w:rPr>
        <w:t>，</w:t>
      </w:r>
      <w:r>
        <w:rPr>
          <w:rFonts w:ascii="Times New Roman" w:eastAsia="宋体" w:hAnsi="Times New Roman" w:hint="eastAsia"/>
          <w:color w:val="000000"/>
          <w:sz w:val="24"/>
          <w:szCs w:val="21"/>
          <w:vertAlign w:val="superscript"/>
        </w:rPr>
        <w:t>*</w:t>
      </w:r>
      <w:r>
        <w:rPr>
          <w:rFonts w:ascii="Times New Roman" w:eastAsia="宋体" w:hAnsi="Times New Roman"/>
          <w:color w:val="000000"/>
          <w:sz w:val="24"/>
          <w:szCs w:val="21"/>
        </w:rPr>
        <w:t>代表</w:t>
      </w:r>
      <w:r>
        <w:rPr>
          <w:rFonts w:ascii="Times New Roman" w:eastAsia="宋体" w:hAnsi="Times New Roman"/>
          <w:i/>
          <w:iCs/>
          <w:color w:val="000000"/>
          <w:sz w:val="24"/>
          <w:szCs w:val="21"/>
        </w:rPr>
        <w:t>p</w:t>
      </w:r>
      <w:r>
        <w:rPr>
          <w:rFonts w:ascii="Times New Roman" w:eastAsia="宋体" w:hAnsi="Times New Roman"/>
          <w:color w:val="000000"/>
          <w:sz w:val="24"/>
          <w:szCs w:val="21"/>
        </w:rPr>
        <w:t>＜</w:t>
      </w:r>
      <w:r>
        <w:rPr>
          <w:rFonts w:ascii="Times New Roman" w:eastAsia="宋体" w:hAnsi="Times New Roman"/>
          <w:color w:val="000000"/>
          <w:sz w:val="24"/>
          <w:szCs w:val="21"/>
        </w:rPr>
        <w:t>0.05</w:t>
      </w:r>
    </w:p>
    <w:p w14:paraId="36BBA386" w14:textId="77777777" w:rsidR="000E3AC9" w:rsidRPr="000E3AC9" w:rsidRDefault="000E3AC9" w:rsidP="000E3AC9"/>
    <w:p w14:paraId="0577FFC3" w14:textId="48395959" w:rsidR="00D140DA" w:rsidRDefault="00BA4441">
      <w:pPr>
        <w:pStyle w:val="2"/>
      </w:pPr>
      <w:r>
        <w:rPr>
          <w:rFonts w:hint="eastAsia"/>
        </w:rPr>
        <w:t xml:space="preserve">5.2 </w:t>
      </w:r>
      <w:r>
        <w:rPr>
          <w:rFonts w:hint="eastAsia"/>
        </w:rPr>
        <w:t>主效应检验和中介效应检验</w:t>
      </w:r>
    </w:p>
    <w:p w14:paraId="68C7088A" w14:textId="77777777" w:rsidR="00C20CD9" w:rsidRPr="00C20CD9" w:rsidRDefault="00C20CD9" w:rsidP="00C20CD9">
      <w:pPr>
        <w:spacing w:line="360" w:lineRule="auto"/>
        <w:ind w:firstLineChars="200" w:firstLine="480"/>
        <w:rPr>
          <w:rFonts w:ascii="Times New Roman" w:eastAsia="宋体" w:hAnsi="Times New Roman"/>
          <w:color w:val="000000"/>
          <w:sz w:val="24"/>
          <w:szCs w:val="21"/>
        </w:rPr>
      </w:pPr>
      <w:r w:rsidRPr="00C20CD9">
        <w:rPr>
          <w:rFonts w:ascii="Times New Roman" w:eastAsia="宋体" w:hAnsi="Times New Roman" w:hint="eastAsia"/>
          <w:color w:val="000000"/>
          <w:sz w:val="24"/>
          <w:szCs w:val="21"/>
        </w:rPr>
        <w:t>本研究主要探讨的是组织认同作为中介变量对差错管理氛围和员工建言行</w:t>
      </w:r>
      <w:proofErr w:type="gramStart"/>
      <w:r w:rsidRPr="00C20CD9">
        <w:rPr>
          <w:rFonts w:ascii="Times New Roman" w:eastAsia="宋体" w:hAnsi="Times New Roman" w:hint="eastAsia"/>
          <w:color w:val="000000"/>
          <w:sz w:val="24"/>
          <w:szCs w:val="21"/>
        </w:rPr>
        <w:t>为之间</w:t>
      </w:r>
      <w:proofErr w:type="gramEnd"/>
      <w:r w:rsidRPr="00C20CD9">
        <w:rPr>
          <w:rFonts w:ascii="Times New Roman" w:eastAsia="宋体" w:hAnsi="Times New Roman" w:hint="eastAsia"/>
          <w:color w:val="000000"/>
          <w:sz w:val="24"/>
          <w:szCs w:val="21"/>
        </w:rPr>
        <w:t>关系的影响，通过查阅相关研究方法和结合本研究特性，最终本文选用的是层次回归的方法对其进行检验，所得结果如下表</w:t>
      </w:r>
      <w:r w:rsidRPr="00C20CD9">
        <w:rPr>
          <w:rFonts w:ascii="Times New Roman" w:eastAsia="宋体" w:hAnsi="Times New Roman" w:hint="eastAsia"/>
          <w:color w:val="000000"/>
          <w:sz w:val="24"/>
          <w:szCs w:val="21"/>
        </w:rPr>
        <w:t>5</w:t>
      </w:r>
      <w:r w:rsidRPr="00C20CD9">
        <w:rPr>
          <w:rFonts w:ascii="Times New Roman" w:eastAsia="宋体" w:hAnsi="Times New Roman"/>
          <w:color w:val="000000"/>
          <w:sz w:val="24"/>
          <w:szCs w:val="21"/>
        </w:rPr>
        <w:t>-2</w:t>
      </w:r>
      <w:r w:rsidRPr="00C20CD9">
        <w:rPr>
          <w:rFonts w:ascii="Times New Roman" w:eastAsia="宋体" w:hAnsi="Times New Roman" w:hint="eastAsia"/>
          <w:color w:val="000000"/>
          <w:sz w:val="24"/>
          <w:szCs w:val="21"/>
        </w:rPr>
        <w:t>所示：</w:t>
      </w:r>
    </w:p>
    <w:p w14:paraId="369F822E" w14:textId="2B3CE8A8" w:rsidR="00C20CD9" w:rsidRDefault="00C20CD9" w:rsidP="00C20CD9">
      <w:pPr>
        <w:spacing w:line="360" w:lineRule="auto"/>
        <w:ind w:firstLineChars="200" w:firstLine="480"/>
        <w:rPr>
          <w:rFonts w:ascii="Times New Roman" w:eastAsia="宋体" w:hAnsi="Times New Roman"/>
          <w:color w:val="000000"/>
          <w:sz w:val="24"/>
          <w:szCs w:val="21"/>
        </w:rPr>
      </w:pPr>
      <w:r w:rsidRPr="00C20CD9">
        <w:rPr>
          <w:rFonts w:ascii="Times New Roman" w:eastAsia="宋体" w:hAnsi="Times New Roman" w:hint="eastAsia"/>
          <w:color w:val="000000"/>
          <w:sz w:val="24"/>
          <w:szCs w:val="21"/>
        </w:rPr>
        <w:t>H</w:t>
      </w:r>
      <w:r w:rsidRPr="00C20CD9">
        <w:rPr>
          <w:rFonts w:ascii="Times New Roman" w:eastAsia="宋体" w:hAnsi="Times New Roman"/>
          <w:color w:val="000000"/>
          <w:sz w:val="24"/>
          <w:szCs w:val="21"/>
        </w:rPr>
        <w:t>1</w:t>
      </w:r>
      <w:r w:rsidRPr="00C20CD9">
        <w:rPr>
          <w:rFonts w:ascii="Times New Roman" w:eastAsia="宋体" w:hAnsi="Times New Roman" w:hint="eastAsia"/>
          <w:color w:val="000000"/>
          <w:sz w:val="24"/>
          <w:szCs w:val="21"/>
        </w:rPr>
        <w:t>：差错管理氛围对组织认同具有正向预测作用。从表中可知，本研究中的模型</w:t>
      </w:r>
      <w:r w:rsidRPr="00C20CD9">
        <w:rPr>
          <w:rFonts w:ascii="Times New Roman" w:eastAsia="宋体" w:hAnsi="Times New Roman" w:hint="eastAsia"/>
          <w:color w:val="000000"/>
          <w:sz w:val="24"/>
          <w:szCs w:val="21"/>
        </w:rPr>
        <w:t>2</w:t>
      </w:r>
      <w:r w:rsidRPr="00C20CD9">
        <w:rPr>
          <w:rFonts w:ascii="Times New Roman" w:eastAsia="宋体" w:hAnsi="Times New Roman" w:hint="eastAsia"/>
          <w:color w:val="000000"/>
          <w:sz w:val="24"/>
          <w:szCs w:val="21"/>
        </w:rPr>
        <w:t>将组织认同作为因变量，将差错管理氛围作为自变量</w:t>
      </w:r>
      <w:r w:rsidR="00485C34">
        <w:rPr>
          <w:rFonts w:ascii="Times New Roman" w:eastAsia="宋体" w:hAnsi="Times New Roman" w:hint="eastAsia"/>
          <w:color w:val="000000"/>
          <w:sz w:val="24"/>
          <w:szCs w:val="21"/>
        </w:rPr>
        <w:t>，通过对二者之间关系的回归分析检验</w:t>
      </w:r>
      <w:r w:rsidRPr="00C20CD9">
        <w:rPr>
          <w:rFonts w:ascii="Times New Roman" w:eastAsia="宋体" w:hAnsi="Times New Roman" w:hint="eastAsia"/>
          <w:color w:val="000000"/>
          <w:sz w:val="24"/>
          <w:szCs w:val="21"/>
        </w:rPr>
        <w:t>，发现差错管理氛围对组织认同正相关</w:t>
      </w:r>
      <w:r>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β</w:t>
      </w:r>
      <w:r w:rsidRPr="00C20CD9">
        <w:rPr>
          <w:rFonts w:ascii="Times New Roman" w:eastAsia="宋体" w:hAnsi="Times New Roman" w:hint="eastAsia"/>
          <w:color w:val="000000"/>
          <w:sz w:val="24"/>
          <w:szCs w:val="21"/>
        </w:rPr>
        <w:t xml:space="preserve"> =0.</w:t>
      </w:r>
      <w:r w:rsidRPr="00C20CD9">
        <w:rPr>
          <w:rFonts w:ascii="Times New Roman" w:eastAsia="宋体" w:hAnsi="Times New Roman"/>
          <w:color w:val="000000"/>
          <w:sz w:val="24"/>
          <w:szCs w:val="21"/>
        </w:rPr>
        <w:t>701</w:t>
      </w:r>
      <w:r w:rsidRPr="00C20CD9">
        <w:rPr>
          <w:rFonts w:ascii="Times New Roman" w:eastAsia="宋体" w:hAnsi="Times New Roman"/>
          <w:color w:val="000000"/>
          <w:sz w:val="24"/>
          <w:szCs w:val="21"/>
        </w:rPr>
        <w:t>，</w:t>
      </w:r>
      <w:r w:rsidRPr="00C20CD9">
        <w:rPr>
          <w:rFonts w:ascii="Times New Roman" w:eastAsia="宋体" w:hAnsi="Times New Roman"/>
          <w:color w:val="000000"/>
          <w:sz w:val="24"/>
          <w:szCs w:val="21"/>
        </w:rPr>
        <w:t xml:space="preserve"> 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0.001</w:t>
      </w:r>
      <w:r>
        <w:rPr>
          <w:rFonts w:ascii="Times New Roman" w:eastAsia="宋体" w:hAnsi="Times New Roman" w:hint="eastAsia"/>
          <w:color w:val="000000"/>
          <w:sz w:val="24"/>
          <w:szCs w:val="21"/>
        </w:rPr>
        <w:t>）</w:t>
      </w:r>
      <w:r w:rsidRPr="00C20CD9">
        <w:rPr>
          <w:rFonts w:ascii="Times New Roman" w:eastAsia="宋体" w:hAnsi="Times New Roman" w:hint="eastAsia"/>
          <w:color w:val="000000"/>
          <w:sz w:val="24"/>
          <w:szCs w:val="21"/>
        </w:rPr>
        <w:t>，</w:t>
      </w:r>
      <w:r w:rsidR="00485C34">
        <w:rPr>
          <w:rFonts w:ascii="Times New Roman" w:eastAsia="宋体" w:hAnsi="Times New Roman" w:hint="eastAsia"/>
          <w:color w:val="000000"/>
          <w:sz w:val="24"/>
          <w:szCs w:val="21"/>
        </w:rPr>
        <w:t>判定系数</w:t>
      </w:r>
      <w:r>
        <w:rPr>
          <w:rFonts w:ascii="Times New Roman" w:eastAsia="宋体" w:hAnsi="Times New Roman" w:hint="eastAsia"/>
          <w:color w:val="000000"/>
          <w:sz w:val="24"/>
          <w:szCs w:val="21"/>
        </w:rPr>
        <w:t>说明该回归方程可以解释总变异的</w:t>
      </w:r>
      <w:r>
        <w:rPr>
          <w:rFonts w:ascii="Times New Roman" w:eastAsia="宋体" w:hAnsi="Times New Roman" w:hint="eastAsia"/>
          <w:color w:val="000000"/>
          <w:sz w:val="24"/>
          <w:szCs w:val="21"/>
        </w:rPr>
        <w:t>7</w:t>
      </w:r>
      <w:r>
        <w:rPr>
          <w:rFonts w:ascii="Times New Roman" w:eastAsia="宋体" w:hAnsi="Times New Roman"/>
          <w:color w:val="000000"/>
          <w:sz w:val="24"/>
          <w:szCs w:val="21"/>
        </w:rPr>
        <w:t>0%</w:t>
      </w:r>
      <w:r>
        <w:rPr>
          <w:rFonts w:ascii="Times New Roman" w:eastAsia="宋体" w:hAnsi="Times New Roman" w:hint="eastAsia"/>
          <w:color w:val="000000"/>
          <w:sz w:val="24"/>
          <w:szCs w:val="21"/>
        </w:rPr>
        <w:t>，这足以证明差错管理氛围对于组织认同具有正向的预测作用。假设</w:t>
      </w:r>
      <w:r>
        <w:rPr>
          <w:rFonts w:ascii="Times New Roman" w:eastAsia="宋体" w:hAnsi="Times New Roman" w:hint="eastAsia"/>
          <w:color w:val="000000"/>
          <w:sz w:val="24"/>
          <w:szCs w:val="21"/>
        </w:rPr>
        <w:t>1</w:t>
      </w:r>
      <w:r>
        <w:rPr>
          <w:rFonts w:ascii="Times New Roman" w:eastAsia="宋体" w:hAnsi="Times New Roman" w:hint="eastAsia"/>
          <w:color w:val="000000"/>
          <w:sz w:val="24"/>
          <w:szCs w:val="21"/>
        </w:rPr>
        <w:t>成立。</w:t>
      </w:r>
    </w:p>
    <w:p w14:paraId="2051F5B4" w14:textId="5A8C0B78" w:rsidR="00C20CD9" w:rsidRDefault="00C20CD9" w:rsidP="00C20CD9">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H</w:t>
      </w:r>
      <w:r>
        <w:rPr>
          <w:rFonts w:ascii="Times New Roman" w:eastAsia="宋体" w:hAnsi="Times New Roman"/>
          <w:color w:val="000000"/>
          <w:sz w:val="24"/>
          <w:szCs w:val="21"/>
        </w:rPr>
        <w:t>2</w:t>
      </w:r>
      <w:r>
        <w:rPr>
          <w:rFonts w:ascii="Times New Roman" w:eastAsia="宋体" w:hAnsi="Times New Roman" w:hint="eastAsia"/>
          <w:color w:val="000000"/>
          <w:sz w:val="24"/>
          <w:szCs w:val="21"/>
        </w:rPr>
        <w:t>：组织认同对于员工建言行为具有正向预测作用。从表中可知，模型</w:t>
      </w:r>
      <w:r>
        <w:rPr>
          <w:rFonts w:ascii="Times New Roman" w:eastAsia="宋体" w:hAnsi="Times New Roman" w:hint="eastAsia"/>
          <w:color w:val="000000"/>
          <w:sz w:val="24"/>
          <w:szCs w:val="21"/>
        </w:rPr>
        <w:t>4</w:t>
      </w:r>
      <w:r>
        <w:rPr>
          <w:rFonts w:ascii="Times New Roman" w:eastAsia="宋体" w:hAnsi="Times New Roman" w:hint="eastAsia"/>
          <w:color w:val="000000"/>
          <w:sz w:val="24"/>
          <w:szCs w:val="21"/>
        </w:rPr>
        <w:t>将员工建言行为作为因变量，将组织认同作为自变量进行回归分析，发现组织认同对于员工建言行为正相关（</w:t>
      </w:r>
      <w:r w:rsidRPr="00C20CD9">
        <w:rPr>
          <w:rFonts w:ascii="Times New Roman" w:eastAsia="宋体" w:hAnsi="Times New Roman"/>
          <w:color w:val="000000"/>
          <w:sz w:val="24"/>
          <w:szCs w:val="21"/>
        </w:rPr>
        <w:t>β</w:t>
      </w:r>
      <w:r w:rsidRPr="00C20CD9">
        <w:rPr>
          <w:rFonts w:ascii="Times New Roman" w:eastAsia="宋体" w:hAnsi="Times New Roman" w:hint="eastAsia"/>
          <w:color w:val="000000"/>
          <w:sz w:val="24"/>
          <w:szCs w:val="21"/>
        </w:rPr>
        <w:t xml:space="preserve"> =</w:t>
      </w:r>
      <w:r w:rsidRPr="00C20CD9">
        <w:rPr>
          <w:rFonts w:ascii="Times New Roman" w:eastAsia="宋体" w:hAnsi="Times New Roman"/>
          <w:color w:val="000000"/>
          <w:sz w:val="24"/>
          <w:szCs w:val="21"/>
        </w:rPr>
        <w:t>0.584</w:t>
      </w:r>
      <w:r w:rsidRPr="00C20CD9">
        <w:rPr>
          <w:rFonts w:ascii="Times New Roman" w:eastAsia="宋体" w:hAnsi="Times New Roman"/>
          <w:color w:val="000000"/>
          <w:sz w:val="24"/>
          <w:szCs w:val="21"/>
        </w:rPr>
        <w:t>，</w:t>
      </w:r>
      <w:r w:rsidRPr="00C20CD9">
        <w:rPr>
          <w:rFonts w:ascii="Times New Roman" w:eastAsia="宋体" w:hAnsi="Times New Roman"/>
          <w:color w:val="000000"/>
          <w:sz w:val="24"/>
          <w:szCs w:val="21"/>
        </w:rPr>
        <w:t xml:space="preserve"> 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0.001</w:t>
      </w:r>
      <w:r>
        <w:rPr>
          <w:rFonts w:ascii="Times New Roman" w:eastAsia="宋体" w:hAnsi="Times New Roman" w:hint="eastAsia"/>
          <w:color w:val="000000"/>
          <w:sz w:val="24"/>
          <w:szCs w:val="21"/>
        </w:rPr>
        <w:t>），</w:t>
      </w:r>
      <w:r w:rsidR="00485C34">
        <w:rPr>
          <w:rFonts w:ascii="Times New Roman" w:eastAsia="宋体" w:hAnsi="Times New Roman" w:hint="eastAsia"/>
          <w:color w:val="000000"/>
          <w:sz w:val="24"/>
          <w:szCs w:val="21"/>
        </w:rPr>
        <w:t>判定系数</w:t>
      </w:r>
      <w:r>
        <w:rPr>
          <w:rFonts w:ascii="Times New Roman" w:eastAsia="宋体" w:hAnsi="Times New Roman" w:hint="eastAsia"/>
          <w:color w:val="000000"/>
          <w:sz w:val="24"/>
          <w:szCs w:val="21"/>
        </w:rPr>
        <w:t>说明该回归方程可以解释总变异的</w:t>
      </w:r>
      <w:r>
        <w:rPr>
          <w:rFonts w:ascii="Times New Roman" w:eastAsia="宋体" w:hAnsi="Times New Roman" w:hint="eastAsia"/>
          <w:color w:val="000000"/>
          <w:sz w:val="24"/>
          <w:szCs w:val="21"/>
        </w:rPr>
        <w:t>5</w:t>
      </w:r>
      <w:r>
        <w:rPr>
          <w:rFonts w:ascii="Times New Roman" w:eastAsia="宋体" w:hAnsi="Times New Roman"/>
          <w:color w:val="000000"/>
          <w:sz w:val="24"/>
          <w:szCs w:val="21"/>
        </w:rPr>
        <w:t>0.4%</w:t>
      </w:r>
      <w:r>
        <w:rPr>
          <w:rFonts w:ascii="Times New Roman" w:eastAsia="宋体" w:hAnsi="Times New Roman" w:hint="eastAsia"/>
          <w:color w:val="000000"/>
          <w:sz w:val="24"/>
          <w:szCs w:val="21"/>
        </w:rPr>
        <w:t>，足以证明组织认同对于员工建言行为具有正向的预测作用。假设</w:t>
      </w:r>
      <w:r>
        <w:rPr>
          <w:rFonts w:ascii="Times New Roman" w:eastAsia="宋体" w:hAnsi="Times New Roman" w:hint="eastAsia"/>
          <w:color w:val="000000"/>
          <w:sz w:val="24"/>
          <w:szCs w:val="21"/>
        </w:rPr>
        <w:t>2</w:t>
      </w:r>
      <w:r>
        <w:rPr>
          <w:rFonts w:ascii="Times New Roman" w:eastAsia="宋体" w:hAnsi="Times New Roman" w:hint="eastAsia"/>
          <w:color w:val="000000"/>
          <w:sz w:val="24"/>
          <w:szCs w:val="21"/>
        </w:rPr>
        <w:t>成立。</w:t>
      </w:r>
    </w:p>
    <w:p w14:paraId="034BCFD0" w14:textId="4EA0849A" w:rsidR="00C20CD9" w:rsidRDefault="00C20CD9" w:rsidP="00C20CD9">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H</w:t>
      </w:r>
      <w:r>
        <w:rPr>
          <w:rFonts w:ascii="Times New Roman" w:eastAsia="宋体" w:hAnsi="Times New Roman"/>
          <w:color w:val="000000"/>
          <w:sz w:val="24"/>
          <w:szCs w:val="21"/>
        </w:rPr>
        <w:t>3</w:t>
      </w:r>
      <w:r>
        <w:rPr>
          <w:rFonts w:ascii="Times New Roman" w:eastAsia="宋体" w:hAnsi="Times New Roman" w:hint="eastAsia"/>
          <w:color w:val="000000"/>
          <w:sz w:val="24"/>
          <w:szCs w:val="21"/>
        </w:rPr>
        <w:t>：差错管理氛围对员工建言行为具有正向预测作用。从表中可知，模型</w:t>
      </w:r>
      <w:r>
        <w:rPr>
          <w:rFonts w:ascii="Times New Roman" w:eastAsia="宋体" w:hAnsi="Times New Roman" w:hint="eastAsia"/>
          <w:color w:val="000000"/>
          <w:sz w:val="24"/>
          <w:szCs w:val="21"/>
        </w:rPr>
        <w:t>6</w:t>
      </w:r>
      <w:r>
        <w:rPr>
          <w:rFonts w:ascii="Times New Roman" w:eastAsia="宋体" w:hAnsi="Times New Roman" w:hint="eastAsia"/>
          <w:color w:val="000000"/>
          <w:sz w:val="24"/>
          <w:szCs w:val="21"/>
        </w:rPr>
        <w:t>将员工建言行为作为因变量，将差错管理氛围作为自变量进行回归分析，发现差错管理氛围与员工建言行为正相关（</w:t>
      </w:r>
      <w:r w:rsidRPr="00C20CD9">
        <w:rPr>
          <w:rFonts w:ascii="Times New Roman" w:eastAsia="宋体" w:hAnsi="Times New Roman"/>
          <w:color w:val="000000"/>
          <w:sz w:val="24"/>
          <w:szCs w:val="21"/>
        </w:rPr>
        <w:t>β</w:t>
      </w:r>
      <w:r w:rsidRPr="00C20CD9">
        <w:rPr>
          <w:rFonts w:ascii="Times New Roman" w:eastAsia="宋体" w:hAnsi="Times New Roman" w:hint="eastAsia"/>
          <w:color w:val="000000"/>
          <w:sz w:val="24"/>
          <w:szCs w:val="21"/>
        </w:rPr>
        <w:t xml:space="preserve"> =</w:t>
      </w:r>
      <w:r w:rsidRPr="00C20CD9">
        <w:rPr>
          <w:rFonts w:ascii="Times New Roman" w:eastAsia="宋体" w:hAnsi="Times New Roman"/>
          <w:color w:val="000000"/>
          <w:sz w:val="24"/>
          <w:szCs w:val="21"/>
        </w:rPr>
        <w:t>0.442</w:t>
      </w:r>
      <w:r w:rsidRPr="00C20CD9">
        <w:rPr>
          <w:rFonts w:ascii="Times New Roman" w:eastAsia="宋体" w:hAnsi="Times New Roman"/>
          <w:color w:val="000000"/>
          <w:sz w:val="24"/>
          <w:szCs w:val="21"/>
        </w:rPr>
        <w:t>，</w:t>
      </w:r>
      <w:r w:rsidRPr="00C20CD9">
        <w:rPr>
          <w:rFonts w:ascii="Times New Roman" w:eastAsia="宋体" w:hAnsi="Times New Roman"/>
          <w:color w:val="000000"/>
          <w:sz w:val="24"/>
          <w:szCs w:val="21"/>
        </w:rPr>
        <w:t xml:space="preserve"> 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0.001</w:t>
      </w:r>
      <w:r>
        <w:rPr>
          <w:rFonts w:ascii="Times New Roman" w:eastAsia="宋体" w:hAnsi="Times New Roman" w:hint="eastAsia"/>
          <w:color w:val="000000"/>
          <w:sz w:val="24"/>
          <w:szCs w:val="21"/>
        </w:rPr>
        <w:t>），判定系数说明该回归方程可以解释总变异的</w:t>
      </w:r>
      <w:r>
        <w:rPr>
          <w:rFonts w:ascii="Times New Roman" w:eastAsia="宋体" w:hAnsi="Times New Roman" w:hint="eastAsia"/>
          <w:color w:val="000000"/>
          <w:sz w:val="24"/>
          <w:szCs w:val="21"/>
        </w:rPr>
        <w:t>4</w:t>
      </w:r>
      <w:r>
        <w:rPr>
          <w:rFonts w:ascii="Times New Roman" w:eastAsia="宋体" w:hAnsi="Times New Roman"/>
          <w:color w:val="000000"/>
          <w:sz w:val="24"/>
          <w:szCs w:val="21"/>
        </w:rPr>
        <w:t>2.3%</w:t>
      </w:r>
      <w:r>
        <w:rPr>
          <w:rFonts w:ascii="Times New Roman" w:eastAsia="宋体" w:hAnsi="Times New Roman" w:hint="eastAsia"/>
          <w:color w:val="000000"/>
          <w:sz w:val="24"/>
          <w:szCs w:val="21"/>
        </w:rPr>
        <w:t>，证明差错管理氛围对员工建言行为具有正向的预测作用。假设</w:t>
      </w:r>
      <w:r>
        <w:rPr>
          <w:rFonts w:ascii="Times New Roman" w:eastAsia="宋体" w:hAnsi="Times New Roman" w:hint="eastAsia"/>
          <w:color w:val="000000"/>
          <w:sz w:val="24"/>
          <w:szCs w:val="21"/>
        </w:rPr>
        <w:t>3</w:t>
      </w:r>
      <w:r>
        <w:rPr>
          <w:rFonts w:ascii="Times New Roman" w:eastAsia="宋体" w:hAnsi="Times New Roman" w:hint="eastAsia"/>
          <w:color w:val="000000"/>
          <w:sz w:val="24"/>
          <w:szCs w:val="21"/>
        </w:rPr>
        <w:t>成立。</w:t>
      </w:r>
    </w:p>
    <w:p w14:paraId="0E7014BD" w14:textId="77777777" w:rsidR="00C20CD9" w:rsidRPr="006117F9" w:rsidRDefault="00C20CD9" w:rsidP="00C20CD9">
      <w:pPr>
        <w:spacing w:line="360" w:lineRule="auto"/>
        <w:ind w:firstLineChars="200" w:firstLine="480"/>
        <w:rPr>
          <w:rFonts w:ascii="Times New Roman" w:eastAsia="宋体" w:hAnsi="Times New Roman"/>
          <w:sz w:val="24"/>
        </w:rPr>
      </w:pPr>
      <w:r>
        <w:rPr>
          <w:rFonts w:ascii="Times New Roman" w:eastAsia="宋体" w:hAnsi="Times New Roman" w:hint="eastAsia"/>
          <w:color w:val="000000"/>
          <w:sz w:val="24"/>
          <w:szCs w:val="21"/>
        </w:rPr>
        <w:t>H</w:t>
      </w:r>
      <w:r>
        <w:rPr>
          <w:rFonts w:ascii="Times New Roman" w:eastAsia="宋体" w:hAnsi="Times New Roman"/>
          <w:color w:val="000000"/>
          <w:sz w:val="24"/>
          <w:szCs w:val="21"/>
        </w:rPr>
        <w:t>4</w:t>
      </w:r>
      <w:r>
        <w:rPr>
          <w:rFonts w:ascii="Times New Roman" w:eastAsia="宋体" w:hAnsi="Times New Roman" w:hint="eastAsia"/>
          <w:color w:val="000000"/>
          <w:sz w:val="24"/>
          <w:szCs w:val="21"/>
        </w:rPr>
        <w:t>：组织认同在差错管理氛围和员工建言行</w:t>
      </w:r>
      <w:proofErr w:type="gramStart"/>
      <w:r>
        <w:rPr>
          <w:rFonts w:ascii="Times New Roman" w:eastAsia="宋体" w:hAnsi="Times New Roman" w:hint="eastAsia"/>
          <w:color w:val="000000"/>
          <w:sz w:val="24"/>
          <w:szCs w:val="21"/>
        </w:rPr>
        <w:t>为之间</w:t>
      </w:r>
      <w:proofErr w:type="gramEnd"/>
      <w:r>
        <w:rPr>
          <w:rFonts w:ascii="Times New Roman" w:eastAsia="宋体" w:hAnsi="Times New Roman" w:hint="eastAsia"/>
          <w:color w:val="000000"/>
          <w:sz w:val="24"/>
          <w:szCs w:val="21"/>
        </w:rPr>
        <w:t>其中介作用。从表中可知，模型</w:t>
      </w:r>
      <w:r>
        <w:rPr>
          <w:rFonts w:ascii="Times New Roman" w:eastAsia="宋体" w:hAnsi="Times New Roman" w:hint="eastAsia"/>
          <w:color w:val="000000"/>
          <w:sz w:val="24"/>
          <w:szCs w:val="21"/>
        </w:rPr>
        <w:t>7</w:t>
      </w:r>
      <w:r>
        <w:rPr>
          <w:rFonts w:ascii="Times New Roman" w:eastAsia="宋体" w:hAnsi="Times New Roman" w:hint="eastAsia"/>
          <w:color w:val="000000"/>
          <w:sz w:val="24"/>
          <w:szCs w:val="21"/>
        </w:rPr>
        <w:t>将差错管理氛围和组织认同同时引入回归方程，发现组织认同对员工建言行为具有正向预测作用（</w:t>
      </w:r>
      <w:r w:rsidRPr="00C20CD9">
        <w:rPr>
          <w:rFonts w:ascii="Times New Roman" w:eastAsia="宋体" w:hAnsi="Times New Roman"/>
          <w:color w:val="000000"/>
          <w:sz w:val="24"/>
          <w:szCs w:val="21"/>
        </w:rPr>
        <w:t>β</w:t>
      </w:r>
      <w:r w:rsidRPr="00C20CD9">
        <w:rPr>
          <w:rFonts w:ascii="Times New Roman" w:eastAsia="宋体" w:hAnsi="Times New Roman" w:hint="eastAsia"/>
          <w:color w:val="000000"/>
          <w:sz w:val="24"/>
          <w:szCs w:val="21"/>
        </w:rPr>
        <w:t xml:space="preserve"> =</w:t>
      </w:r>
      <w:r w:rsidRPr="00C20CD9">
        <w:rPr>
          <w:rFonts w:ascii="Times New Roman" w:eastAsia="宋体" w:hAnsi="Times New Roman"/>
          <w:color w:val="000000"/>
          <w:sz w:val="24"/>
          <w:szCs w:val="21"/>
        </w:rPr>
        <w:t>0.465</w:t>
      </w:r>
      <w:r w:rsidRPr="00C20CD9">
        <w:rPr>
          <w:rFonts w:ascii="Times New Roman" w:eastAsia="宋体" w:hAnsi="Times New Roman"/>
          <w:color w:val="000000"/>
          <w:sz w:val="24"/>
          <w:szCs w:val="21"/>
        </w:rPr>
        <w:t>，</w:t>
      </w:r>
      <w:r w:rsidRPr="00C20CD9">
        <w:rPr>
          <w:rFonts w:ascii="Times New Roman" w:eastAsia="宋体" w:hAnsi="Times New Roman"/>
          <w:color w:val="000000"/>
          <w:sz w:val="24"/>
          <w:szCs w:val="21"/>
        </w:rPr>
        <w:t xml:space="preserve"> 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0.001</w:t>
      </w:r>
      <w:r>
        <w:rPr>
          <w:rFonts w:ascii="Times New Roman" w:eastAsia="宋体" w:hAnsi="Times New Roman" w:hint="eastAsia"/>
          <w:color w:val="000000"/>
          <w:sz w:val="24"/>
          <w:szCs w:val="21"/>
        </w:rPr>
        <w:t>），而且由于组织认同的引入，差错管理氛围的正向性作用上升（</w:t>
      </w:r>
      <w:r w:rsidRPr="00C20CD9">
        <w:rPr>
          <w:rFonts w:ascii="Times New Roman" w:eastAsia="宋体" w:hAnsi="Times New Roman"/>
          <w:color w:val="000000"/>
          <w:sz w:val="24"/>
          <w:szCs w:val="21"/>
        </w:rPr>
        <w:t>β</w:t>
      </w:r>
      <w:r w:rsidRPr="00C20CD9">
        <w:rPr>
          <w:rFonts w:ascii="Times New Roman" w:eastAsia="宋体" w:hAnsi="Times New Roman" w:hint="eastAsia"/>
          <w:color w:val="000000"/>
          <w:sz w:val="24"/>
          <w:szCs w:val="21"/>
        </w:rPr>
        <w:t xml:space="preserve"> =</w:t>
      </w:r>
      <w:r w:rsidRPr="00C20CD9">
        <w:rPr>
          <w:rFonts w:ascii="Times New Roman" w:eastAsia="宋体" w:hAnsi="Times New Roman"/>
          <w:color w:val="000000"/>
          <w:sz w:val="24"/>
          <w:szCs w:val="21"/>
        </w:rPr>
        <w:t>0.116</w:t>
      </w:r>
      <w:r w:rsidRPr="00C20CD9">
        <w:rPr>
          <w:rFonts w:ascii="Times New Roman" w:eastAsia="宋体" w:hAnsi="Times New Roman"/>
          <w:color w:val="000000"/>
          <w:sz w:val="24"/>
          <w:szCs w:val="21"/>
        </w:rPr>
        <w:t>，</w:t>
      </w:r>
      <w:r w:rsidRPr="00C20CD9">
        <w:rPr>
          <w:rFonts w:ascii="Times New Roman" w:eastAsia="宋体" w:hAnsi="Times New Roman"/>
          <w:color w:val="000000"/>
          <w:sz w:val="24"/>
          <w:szCs w:val="21"/>
        </w:rPr>
        <w:t xml:space="preserve"> 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0.05</w:t>
      </w:r>
      <w:r>
        <w:rPr>
          <w:rFonts w:ascii="Times New Roman" w:eastAsia="宋体" w:hAnsi="Times New Roman" w:hint="eastAsia"/>
          <w:color w:val="000000"/>
          <w:sz w:val="24"/>
          <w:szCs w:val="21"/>
        </w:rPr>
        <w:t>），且矫正后的判定系数为</w:t>
      </w:r>
      <w:r>
        <w:rPr>
          <w:rFonts w:ascii="Times New Roman" w:eastAsia="宋体" w:hAnsi="Times New Roman" w:hint="eastAsia"/>
          <w:color w:val="000000"/>
          <w:sz w:val="24"/>
          <w:szCs w:val="21"/>
        </w:rPr>
        <w:t>0.</w:t>
      </w:r>
      <w:r>
        <w:rPr>
          <w:rFonts w:ascii="Times New Roman" w:eastAsia="宋体" w:hAnsi="Times New Roman"/>
          <w:color w:val="000000"/>
          <w:sz w:val="24"/>
          <w:szCs w:val="21"/>
        </w:rPr>
        <w:t>09</w:t>
      </w:r>
      <w:r>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p</w:t>
      </w:r>
      <w:r w:rsidRPr="00C20CD9">
        <w:rPr>
          <w:rFonts w:ascii="Times New Roman" w:eastAsia="宋体" w:hAnsi="Times New Roman" w:hint="eastAsia"/>
          <w:color w:val="000000"/>
          <w:sz w:val="24"/>
          <w:szCs w:val="21"/>
        </w:rPr>
        <w:t>＜</w:t>
      </w:r>
      <w:r w:rsidRPr="00C20CD9">
        <w:rPr>
          <w:rFonts w:ascii="Times New Roman" w:eastAsia="宋体" w:hAnsi="Times New Roman"/>
          <w:color w:val="000000"/>
          <w:sz w:val="24"/>
          <w:szCs w:val="21"/>
        </w:rPr>
        <w:t>0.001</w:t>
      </w:r>
      <w:r>
        <w:rPr>
          <w:rFonts w:ascii="Times New Roman" w:eastAsia="宋体" w:hAnsi="Times New Roman" w:hint="eastAsia"/>
          <w:color w:val="000000"/>
          <w:sz w:val="24"/>
          <w:szCs w:val="21"/>
        </w:rPr>
        <w:t>），说明组织认同在差错管理氛围和员工建言行</w:t>
      </w:r>
      <w:proofErr w:type="gramStart"/>
      <w:r>
        <w:rPr>
          <w:rFonts w:ascii="Times New Roman" w:eastAsia="宋体" w:hAnsi="Times New Roman" w:hint="eastAsia"/>
          <w:color w:val="000000"/>
          <w:sz w:val="24"/>
          <w:szCs w:val="21"/>
        </w:rPr>
        <w:t>为之间</w:t>
      </w:r>
      <w:proofErr w:type="gramEnd"/>
      <w:r>
        <w:rPr>
          <w:rFonts w:ascii="Times New Roman" w:eastAsia="宋体" w:hAnsi="Times New Roman" w:hint="eastAsia"/>
          <w:color w:val="000000"/>
          <w:sz w:val="24"/>
          <w:szCs w:val="21"/>
        </w:rPr>
        <w:t>其中介</w:t>
      </w:r>
      <w:r>
        <w:rPr>
          <w:rFonts w:ascii="Times New Roman" w:eastAsia="宋体" w:hAnsi="Times New Roman" w:hint="eastAsia"/>
          <w:color w:val="000000"/>
          <w:sz w:val="24"/>
          <w:szCs w:val="21"/>
        </w:rPr>
        <w:lastRenderedPageBreak/>
        <w:t>作用。假设</w:t>
      </w:r>
      <w:r>
        <w:rPr>
          <w:rFonts w:ascii="Times New Roman" w:eastAsia="宋体" w:hAnsi="Times New Roman" w:hint="eastAsia"/>
          <w:color w:val="000000"/>
          <w:sz w:val="24"/>
          <w:szCs w:val="21"/>
        </w:rPr>
        <w:t>4</w:t>
      </w:r>
      <w:r>
        <w:rPr>
          <w:rFonts w:ascii="Times New Roman" w:eastAsia="宋体" w:hAnsi="Times New Roman" w:hint="eastAsia"/>
          <w:color w:val="000000"/>
          <w:sz w:val="24"/>
          <w:szCs w:val="21"/>
        </w:rPr>
        <w:t>成立。</w:t>
      </w:r>
    </w:p>
    <w:p w14:paraId="49717B55" w14:textId="131EA054" w:rsidR="000E3AC9" w:rsidRDefault="000E3AC9" w:rsidP="000E3AC9">
      <w:pPr>
        <w:spacing w:line="360" w:lineRule="auto"/>
        <w:jc w:val="center"/>
        <w:rPr>
          <w:rFonts w:ascii="Times New Roman" w:eastAsia="宋体" w:hAnsi="Times New Roman"/>
          <w:color w:val="000000"/>
          <w:sz w:val="24"/>
          <w:szCs w:val="21"/>
        </w:rPr>
      </w:pPr>
      <w:r>
        <w:rPr>
          <w:rFonts w:ascii="黑体" w:eastAsia="黑体" w:hAnsi="黑体" w:cs="黑体" w:hint="eastAsia"/>
          <w:bCs/>
          <w:color w:val="000000"/>
          <w:sz w:val="24"/>
        </w:rPr>
        <w:t xml:space="preserve">表5-2 </w:t>
      </w:r>
      <w:r w:rsidR="00C76ED6">
        <w:rPr>
          <w:rFonts w:ascii="黑体" w:eastAsia="黑体" w:hAnsi="黑体" w:cs="黑体" w:hint="eastAsia"/>
          <w:bCs/>
          <w:color w:val="000000"/>
          <w:sz w:val="24"/>
        </w:rPr>
        <w:t>组织认同</w:t>
      </w:r>
      <w:r>
        <w:rPr>
          <w:rFonts w:ascii="黑体" w:eastAsia="黑体" w:hAnsi="黑体" w:cs="黑体" w:hint="eastAsia"/>
          <w:bCs/>
          <w:color w:val="000000"/>
          <w:sz w:val="24"/>
        </w:rPr>
        <w:t>的中介作用回归分析</w:t>
      </w:r>
    </w:p>
    <w:tbl>
      <w:tblPr>
        <w:tblpPr w:leftFromText="180" w:rightFromText="180" w:vertAnchor="text" w:horzAnchor="page" w:tblpX="1443" w:tblpY="321"/>
        <w:tblOverlap w:val="never"/>
        <w:tblW w:w="9630" w:type="dxa"/>
        <w:tblLayout w:type="fixed"/>
        <w:tblLook w:val="04A0" w:firstRow="1" w:lastRow="0" w:firstColumn="1" w:lastColumn="0" w:noHBand="0" w:noVBand="1"/>
      </w:tblPr>
      <w:tblGrid>
        <w:gridCol w:w="1508"/>
        <w:gridCol w:w="1094"/>
        <w:gridCol w:w="1222"/>
        <w:gridCol w:w="1136"/>
        <w:gridCol w:w="6"/>
        <w:gridCol w:w="1295"/>
        <w:gridCol w:w="1134"/>
        <w:gridCol w:w="1110"/>
        <w:gridCol w:w="1125"/>
      </w:tblGrid>
      <w:tr w:rsidR="000E3AC9" w14:paraId="0775C904" w14:textId="77777777" w:rsidTr="004445F3">
        <w:trPr>
          <w:trHeight w:val="270"/>
        </w:trPr>
        <w:tc>
          <w:tcPr>
            <w:tcW w:w="1508" w:type="dxa"/>
            <w:vMerge w:val="restart"/>
            <w:tcBorders>
              <w:top w:val="single" w:sz="12" w:space="0" w:color="auto"/>
              <w:left w:val="nil"/>
              <w:bottom w:val="nil"/>
              <w:right w:val="nil"/>
            </w:tcBorders>
            <w:vAlign w:val="center"/>
          </w:tcPr>
          <w:p w14:paraId="219558D4" w14:textId="77777777" w:rsidR="000E3AC9" w:rsidRDefault="000E3AC9" w:rsidP="004445F3">
            <w:pPr>
              <w:spacing w:line="360" w:lineRule="auto"/>
              <w:jc w:val="center"/>
              <w:rPr>
                <w:rFonts w:ascii="Times New Roman" w:eastAsia="宋体" w:hAnsi="Times New Roman"/>
                <w:color w:val="000000"/>
                <w:sz w:val="24"/>
                <w:szCs w:val="21"/>
              </w:rPr>
            </w:pPr>
          </w:p>
        </w:tc>
        <w:tc>
          <w:tcPr>
            <w:tcW w:w="2316" w:type="dxa"/>
            <w:gridSpan w:val="2"/>
            <w:tcBorders>
              <w:top w:val="single" w:sz="12" w:space="0" w:color="auto"/>
              <w:left w:val="nil"/>
              <w:bottom w:val="single" w:sz="4" w:space="0" w:color="auto"/>
              <w:right w:val="nil"/>
            </w:tcBorders>
            <w:vAlign w:val="center"/>
          </w:tcPr>
          <w:p w14:paraId="797D7489" w14:textId="4B976F29" w:rsidR="000E3AC9" w:rsidRDefault="00BC161E"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组织认同</w:t>
            </w:r>
          </w:p>
        </w:tc>
        <w:tc>
          <w:tcPr>
            <w:tcW w:w="2437" w:type="dxa"/>
            <w:gridSpan w:val="3"/>
            <w:tcBorders>
              <w:top w:val="single" w:sz="12" w:space="0" w:color="auto"/>
              <w:left w:val="nil"/>
              <w:bottom w:val="single" w:sz="4" w:space="0" w:color="auto"/>
              <w:right w:val="nil"/>
            </w:tcBorders>
            <w:vAlign w:val="center"/>
          </w:tcPr>
          <w:p w14:paraId="5CEC9C76" w14:textId="694D7843"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 xml:space="preserve">    </w:t>
            </w:r>
            <w:r w:rsidR="00BC161E">
              <w:rPr>
                <w:rFonts w:ascii="Times New Roman" w:eastAsia="宋体" w:hAnsi="Times New Roman" w:hint="eastAsia"/>
                <w:color w:val="000000"/>
                <w:sz w:val="24"/>
                <w:szCs w:val="21"/>
              </w:rPr>
              <w:t>员工建言行为</w:t>
            </w:r>
          </w:p>
        </w:tc>
        <w:tc>
          <w:tcPr>
            <w:tcW w:w="3369" w:type="dxa"/>
            <w:gridSpan w:val="3"/>
            <w:tcBorders>
              <w:top w:val="single" w:sz="12" w:space="0" w:color="auto"/>
              <w:left w:val="nil"/>
              <w:bottom w:val="single" w:sz="4" w:space="0" w:color="auto"/>
              <w:right w:val="nil"/>
            </w:tcBorders>
            <w:vAlign w:val="center"/>
          </w:tcPr>
          <w:p w14:paraId="7C3B3BE5" w14:textId="530A83E5" w:rsidR="000E3AC9" w:rsidRDefault="00BC161E"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员工建言行为</w:t>
            </w:r>
          </w:p>
        </w:tc>
      </w:tr>
      <w:tr w:rsidR="000E3AC9" w14:paraId="1666E443" w14:textId="77777777" w:rsidTr="004445F3">
        <w:trPr>
          <w:trHeight w:val="253"/>
        </w:trPr>
        <w:tc>
          <w:tcPr>
            <w:tcW w:w="1508" w:type="dxa"/>
            <w:vMerge/>
            <w:tcBorders>
              <w:top w:val="single" w:sz="12" w:space="0" w:color="auto"/>
              <w:left w:val="nil"/>
              <w:bottom w:val="nil"/>
              <w:right w:val="nil"/>
            </w:tcBorders>
            <w:vAlign w:val="center"/>
          </w:tcPr>
          <w:p w14:paraId="4CAD45A4" w14:textId="77777777" w:rsidR="000E3AC9" w:rsidRDefault="000E3AC9" w:rsidP="004445F3">
            <w:pPr>
              <w:spacing w:line="360" w:lineRule="auto"/>
              <w:rPr>
                <w:rFonts w:ascii="Times New Roman" w:eastAsia="宋体" w:hAnsi="Times New Roman"/>
                <w:color w:val="000000"/>
                <w:sz w:val="24"/>
                <w:szCs w:val="21"/>
              </w:rPr>
            </w:pPr>
          </w:p>
        </w:tc>
        <w:tc>
          <w:tcPr>
            <w:tcW w:w="1094" w:type="dxa"/>
            <w:tcBorders>
              <w:top w:val="single" w:sz="4" w:space="0" w:color="auto"/>
              <w:left w:val="nil"/>
              <w:bottom w:val="single" w:sz="4" w:space="0" w:color="auto"/>
              <w:right w:val="nil"/>
            </w:tcBorders>
            <w:vAlign w:val="center"/>
          </w:tcPr>
          <w:p w14:paraId="2E557E58"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1</w:t>
            </w:r>
          </w:p>
        </w:tc>
        <w:tc>
          <w:tcPr>
            <w:tcW w:w="1222" w:type="dxa"/>
            <w:tcBorders>
              <w:top w:val="single" w:sz="4" w:space="0" w:color="auto"/>
              <w:left w:val="nil"/>
              <w:bottom w:val="single" w:sz="4" w:space="0" w:color="auto"/>
              <w:right w:val="nil"/>
            </w:tcBorders>
            <w:vAlign w:val="center"/>
          </w:tcPr>
          <w:p w14:paraId="20DCC0AD"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2</w:t>
            </w:r>
          </w:p>
        </w:tc>
        <w:tc>
          <w:tcPr>
            <w:tcW w:w="1136" w:type="dxa"/>
            <w:tcBorders>
              <w:top w:val="single" w:sz="4" w:space="0" w:color="auto"/>
              <w:left w:val="nil"/>
              <w:bottom w:val="single" w:sz="4" w:space="0" w:color="auto"/>
              <w:right w:val="nil"/>
            </w:tcBorders>
            <w:vAlign w:val="center"/>
          </w:tcPr>
          <w:p w14:paraId="4FD863FF"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3</w:t>
            </w:r>
          </w:p>
        </w:tc>
        <w:tc>
          <w:tcPr>
            <w:tcW w:w="1301" w:type="dxa"/>
            <w:gridSpan w:val="2"/>
            <w:tcBorders>
              <w:top w:val="single" w:sz="8" w:space="0" w:color="auto"/>
              <w:left w:val="nil"/>
              <w:bottom w:val="single" w:sz="8" w:space="0" w:color="auto"/>
              <w:right w:val="nil"/>
            </w:tcBorders>
            <w:vAlign w:val="center"/>
          </w:tcPr>
          <w:p w14:paraId="3B80FB7D"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4</w:t>
            </w:r>
          </w:p>
        </w:tc>
        <w:tc>
          <w:tcPr>
            <w:tcW w:w="1134" w:type="dxa"/>
            <w:tcBorders>
              <w:top w:val="single" w:sz="8" w:space="0" w:color="auto"/>
              <w:left w:val="nil"/>
              <w:bottom w:val="single" w:sz="8" w:space="0" w:color="auto"/>
              <w:right w:val="nil"/>
            </w:tcBorders>
            <w:vAlign w:val="center"/>
          </w:tcPr>
          <w:p w14:paraId="5E3CB9AF"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5</w:t>
            </w:r>
          </w:p>
        </w:tc>
        <w:tc>
          <w:tcPr>
            <w:tcW w:w="1110" w:type="dxa"/>
            <w:tcBorders>
              <w:top w:val="single" w:sz="8" w:space="0" w:color="auto"/>
              <w:left w:val="nil"/>
              <w:bottom w:val="single" w:sz="8" w:space="0" w:color="auto"/>
              <w:right w:val="nil"/>
            </w:tcBorders>
            <w:vAlign w:val="center"/>
          </w:tcPr>
          <w:p w14:paraId="5AAC4F28"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6</w:t>
            </w:r>
          </w:p>
        </w:tc>
        <w:tc>
          <w:tcPr>
            <w:tcW w:w="1125" w:type="dxa"/>
            <w:tcBorders>
              <w:top w:val="single" w:sz="8" w:space="0" w:color="auto"/>
              <w:left w:val="nil"/>
              <w:bottom w:val="single" w:sz="8" w:space="0" w:color="auto"/>
              <w:right w:val="nil"/>
            </w:tcBorders>
            <w:vAlign w:val="center"/>
          </w:tcPr>
          <w:p w14:paraId="1F65908B" w14:textId="77777777" w:rsidR="000E3AC9" w:rsidRDefault="000E3AC9" w:rsidP="004445F3">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模型</w:t>
            </w:r>
            <w:r>
              <w:rPr>
                <w:rFonts w:ascii="Times New Roman" w:eastAsia="宋体" w:hAnsi="Times New Roman" w:hint="eastAsia"/>
                <w:color w:val="000000"/>
                <w:sz w:val="24"/>
                <w:szCs w:val="21"/>
              </w:rPr>
              <w:t>7</w:t>
            </w:r>
          </w:p>
        </w:tc>
      </w:tr>
      <w:tr w:rsidR="00264DAA" w14:paraId="5AD39F39" w14:textId="77777777" w:rsidTr="004445F3">
        <w:trPr>
          <w:trHeight w:val="283"/>
        </w:trPr>
        <w:tc>
          <w:tcPr>
            <w:tcW w:w="1508" w:type="dxa"/>
            <w:tcBorders>
              <w:top w:val="single" w:sz="4" w:space="0" w:color="auto"/>
              <w:left w:val="nil"/>
              <w:bottom w:val="nil"/>
              <w:right w:val="nil"/>
            </w:tcBorders>
            <w:vAlign w:val="center"/>
          </w:tcPr>
          <w:p w14:paraId="044FA7EC" w14:textId="77777777"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性别</w:t>
            </w:r>
          </w:p>
        </w:tc>
        <w:tc>
          <w:tcPr>
            <w:tcW w:w="1094" w:type="dxa"/>
            <w:tcBorders>
              <w:top w:val="single" w:sz="4" w:space="0" w:color="auto"/>
              <w:left w:val="nil"/>
              <w:bottom w:val="nil"/>
              <w:right w:val="nil"/>
            </w:tcBorders>
            <w:vAlign w:val="center"/>
          </w:tcPr>
          <w:p w14:paraId="7EE9CA71" w14:textId="127D9B9F"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67</w:t>
            </w:r>
          </w:p>
        </w:tc>
        <w:tc>
          <w:tcPr>
            <w:tcW w:w="1222" w:type="dxa"/>
            <w:tcBorders>
              <w:top w:val="single" w:sz="4" w:space="0" w:color="auto"/>
              <w:left w:val="nil"/>
              <w:bottom w:val="nil"/>
              <w:right w:val="nil"/>
            </w:tcBorders>
            <w:vAlign w:val="center"/>
          </w:tcPr>
          <w:p w14:paraId="6A085CB7" w14:textId="02086E24"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w:t>
            </w:r>
            <w:r>
              <w:rPr>
                <w:rFonts w:ascii="Times New Roman" w:eastAsia="宋体" w:hAnsi="Times New Roman" w:hint="eastAsia"/>
                <w:color w:val="000000"/>
                <w:sz w:val="24"/>
                <w:szCs w:val="21"/>
              </w:rPr>
              <w:t>.</w:t>
            </w:r>
            <w:r>
              <w:rPr>
                <w:rFonts w:ascii="Times New Roman" w:eastAsia="宋体" w:hAnsi="Times New Roman"/>
                <w:color w:val="000000"/>
                <w:sz w:val="24"/>
                <w:szCs w:val="21"/>
              </w:rPr>
              <w:t>001</w:t>
            </w:r>
          </w:p>
        </w:tc>
        <w:tc>
          <w:tcPr>
            <w:tcW w:w="1142" w:type="dxa"/>
            <w:gridSpan w:val="2"/>
            <w:tcBorders>
              <w:top w:val="single" w:sz="4" w:space="0" w:color="auto"/>
              <w:left w:val="nil"/>
              <w:bottom w:val="nil"/>
              <w:right w:val="nil"/>
            </w:tcBorders>
            <w:vAlign w:val="center"/>
          </w:tcPr>
          <w:p w14:paraId="5DD9C87F" w14:textId="1074FB17"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D30111">
              <w:rPr>
                <w:rFonts w:ascii="Times New Roman" w:eastAsia="宋体" w:hAnsi="Times New Roman"/>
                <w:color w:val="000000"/>
                <w:sz w:val="24"/>
                <w:szCs w:val="21"/>
              </w:rPr>
              <w:t>10</w:t>
            </w:r>
          </w:p>
        </w:tc>
        <w:tc>
          <w:tcPr>
            <w:tcW w:w="1295" w:type="dxa"/>
            <w:tcBorders>
              <w:top w:val="nil"/>
              <w:left w:val="nil"/>
              <w:bottom w:val="nil"/>
              <w:right w:val="nil"/>
            </w:tcBorders>
            <w:vAlign w:val="center"/>
          </w:tcPr>
          <w:p w14:paraId="06ED9F2F" w14:textId="70324D0B"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49</w:t>
            </w:r>
          </w:p>
        </w:tc>
        <w:tc>
          <w:tcPr>
            <w:tcW w:w="1134" w:type="dxa"/>
            <w:tcBorders>
              <w:top w:val="nil"/>
              <w:left w:val="nil"/>
              <w:bottom w:val="nil"/>
              <w:right w:val="nil"/>
            </w:tcBorders>
            <w:vAlign w:val="center"/>
          </w:tcPr>
          <w:p w14:paraId="650088E4" w14:textId="30433BE0"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009</w:t>
            </w:r>
          </w:p>
        </w:tc>
        <w:tc>
          <w:tcPr>
            <w:tcW w:w="1110" w:type="dxa"/>
            <w:tcBorders>
              <w:top w:val="nil"/>
              <w:left w:val="nil"/>
              <w:bottom w:val="nil"/>
              <w:right w:val="nil"/>
            </w:tcBorders>
            <w:vAlign w:val="center"/>
          </w:tcPr>
          <w:p w14:paraId="60908338" w14:textId="16447007"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52</w:t>
            </w:r>
          </w:p>
        </w:tc>
        <w:tc>
          <w:tcPr>
            <w:tcW w:w="1125" w:type="dxa"/>
            <w:tcBorders>
              <w:top w:val="nil"/>
              <w:left w:val="nil"/>
              <w:bottom w:val="nil"/>
              <w:right w:val="nil"/>
            </w:tcBorders>
            <w:vAlign w:val="center"/>
          </w:tcPr>
          <w:p w14:paraId="2306E6DE" w14:textId="2BA4C51A"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2E512E">
              <w:rPr>
                <w:rFonts w:ascii="Times New Roman" w:eastAsia="宋体" w:hAnsi="Times New Roman"/>
                <w:color w:val="000000"/>
                <w:sz w:val="24"/>
                <w:szCs w:val="21"/>
              </w:rPr>
              <w:t>52</w:t>
            </w:r>
          </w:p>
        </w:tc>
      </w:tr>
      <w:tr w:rsidR="00264DAA" w14:paraId="070A65B8" w14:textId="77777777" w:rsidTr="004445F3">
        <w:trPr>
          <w:trHeight w:val="253"/>
        </w:trPr>
        <w:tc>
          <w:tcPr>
            <w:tcW w:w="1508" w:type="dxa"/>
            <w:tcBorders>
              <w:top w:val="nil"/>
              <w:left w:val="nil"/>
              <w:right w:val="nil"/>
            </w:tcBorders>
            <w:vAlign w:val="center"/>
          </w:tcPr>
          <w:p w14:paraId="03903FFA" w14:textId="77777777"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年龄</w:t>
            </w:r>
          </w:p>
        </w:tc>
        <w:tc>
          <w:tcPr>
            <w:tcW w:w="1094" w:type="dxa"/>
            <w:tcBorders>
              <w:top w:val="nil"/>
              <w:left w:val="nil"/>
              <w:right w:val="nil"/>
            </w:tcBorders>
            <w:vAlign w:val="center"/>
          </w:tcPr>
          <w:p w14:paraId="4FF30D5F" w14:textId="4A11522F"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 xml:space="preserve"> </w:t>
            </w:r>
            <w:r>
              <w:rPr>
                <w:rFonts w:ascii="Times New Roman" w:eastAsia="宋体" w:hAnsi="Times New Roman" w:hint="eastAsia"/>
                <w:color w:val="000000"/>
                <w:sz w:val="24"/>
                <w:szCs w:val="21"/>
              </w:rPr>
              <w:t>-.</w:t>
            </w:r>
            <w:r>
              <w:rPr>
                <w:rFonts w:ascii="Times New Roman" w:eastAsia="宋体" w:hAnsi="Times New Roman"/>
                <w:color w:val="000000"/>
                <w:sz w:val="24"/>
                <w:szCs w:val="21"/>
              </w:rPr>
              <w:t>087</w:t>
            </w:r>
          </w:p>
        </w:tc>
        <w:tc>
          <w:tcPr>
            <w:tcW w:w="1222" w:type="dxa"/>
            <w:tcBorders>
              <w:top w:val="nil"/>
              <w:left w:val="nil"/>
              <w:right w:val="nil"/>
            </w:tcBorders>
            <w:vAlign w:val="center"/>
          </w:tcPr>
          <w:p w14:paraId="3A54CE27" w14:textId="796C078D"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020</w:t>
            </w:r>
          </w:p>
        </w:tc>
        <w:tc>
          <w:tcPr>
            <w:tcW w:w="1142" w:type="dxa"/>
            <w:gridSpan w:val="2"/>
            <w:tcBorders>
              <w:top w:val="nil"/>
              <w:left w:val="nil"/>
              <w:right w:val="nil"/>
            </w:tcBorders>
            <w:vAlign w:val="center"/>
          </w:tcPr>
          <w:p w14:paraId="6275836F" w14:textId="0F5A17CC"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 xml:space="preserve"> -</w:t>
            </w:r>
            <w:r>
              <w:rPr>
                <w:rFonts w:ascii="Times New Roman" w:eastAsia="宋体" w:hAnsi="Times New Roman" w:hint="eastAsia"/>
                <w:color w:val="000000"/>
                <w:sz w:val="24"/>
                <w:szCs w:val="21"/>
              </w:rPr>
              <w:t>.</w:t>
            </w:r>
            <w:r>
              <w:rPr>
                <w:rFonts w:ascii="Times New Roman" w:eastAsia="宋体" w:hAnsi="Times New Roman"/>
                <w:color w:val="000000"/>
                <w:sz w:val="24"/>
                <w:szCs w:val="21"/>
              </w:rPr>
              <w:t>03</w:t>
            </w:r>
            <w:r w:rsidR="00D30111">
              <w:rPr>
                <w:rFonts w:ascii="Times New Roman" w:eastAsia="宋体" w:hAnsi="Times New Roman"/>
                <w:color w:val="000000"/>
                <w:sz w:val="24"/>
                <w:szCs w:val="21"/>
              </w:rPr>
              <w:t>8</w:t>
            </w:r>
          </w:p>
        </w:tc>
        <w:tc>
          <w:tcPr>
            <w:tcW w:w="1295" w:type="dxa"/>
            <w:tcBorders>
              <w:top w:val="nil"/>
              <w:left w:val="nil"/>
              <w:right w:val="nil"/>
            </w:tcBorders>
            <w:vAlign w:val="center"/>
          </w:tcPr>
          <w:p w14:paraId="51402E49" w14:textId="02B7093C"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12</w:t>
            </w:r>
          </w:p>
        </w:tc>
        <w:tc>
          <w:tcPr>
            <w:tcW w:w="1134" w:type="dxa"/>
            <w:tcBorders>
              <w:top w:val="nil"/>
              <w:left w:val="nil"/>
              <w:right w:val="nil"/>
            </w:tcBorders>
            <w:vAlign w:val="center"/>
          </w:tcPr>
          <w:p w14:paraId="263C951E" w14:textId="47C6BD0E"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 xml:space="preserve"> </w:t>
            </w:r>
            <w:r w:rsidR="002E512E">
              <w:rPr>
                <w:rFonts w:ascii="Times New Roman" w:eastAsia="宋体" w:hAnsi="Times New Roman"/>
                <w:color w:val="000000"/>
                <w:sz w:val="24"/>
                <w:szCs w:val="21"/>
              </w:rPr>
              <w:t>-.039</w:t>
            </w:r>
          </w:p>
        </w:tc>
        <w:tc>
          <w:tcPr>
            <w:tcW w:w="1110" w:type="dxa"/>
            <w:tcBorders>
              <w:top w:val="nil"/>
              <w:left w:val="nil"/>
              <w:right w:val="nil"/>
            </w:tcBorders>
            <w:vAlign w:val="center"/>
          </w:tcPr>
          <w:p w14:paraId="7D315744" w14:textId="0F3CBBDC"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04</w:t>
            </w:r>
          </w:p>
        </w:tc>
        <w:tc>
          <w:tcPr>
            <w:tcW w:w="1125" w:type="dxa"/>
            <w:tcBorders>
              <w:top w:val="nil"/>
              <w:left w:val="nil"/>
              <w:right w:val="nil"/>
            </w:tcBorders>
            <w:vAlign w:val="center"/>
          </w:tcPr>
          <w:p w14:paraId="68EDD4D2" w14:textId="71D25DC3" w:rsidR="00264DAA" w:rsidRDefault="002E512E"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.013</w:t>
            </w:r>
          </w:p>
        </w:tc>
      </w:tr>
      <w:tr w:rsidR="00264DAA" w14:paraId="090F1DC1" w14:textId="77777777" w:rsidTr="004445F3">
        <w:trPr>
          <w:trHeight w:val="253"/>
        </w:trPr>
        <w:tc>
          <w:tcPr>
            <w:tcW w:w="1508" w:type="dxa"/>
            <w:tcBorders>
              <w:left w:val="nil"/>
              <w:bottom w:val="nil"/>
              <w:right w:val="nil"/>
            </w:tcBorders>
            <w:vAlign w:val="center"/>
          </w:tcPr>
          <w:p w14:paraId="34ECE6C3" w14:textId="77777777"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工作年限</w:t>
            </w:r>
          </w:p>
        </w:tc>
        <w:tc>
          <w:tcPr>
            <w:tcW w:w="1094" w:type="dxa"/>
            <w:tcBorders>
              <w:left w:val="nil"/>
              <w:bottom w:val="nil"/>
              <w:right w:val="nil"/>
            </w:tcBorders>
            <w:vAlign w:val="center"/>
          </w:tcPr>
          <w:p w14:paraId="7F5D930A" w14:textId="38116C9B"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074</w:t>
            </w:r>
          </w:p>
        </w:tc>
        <w:tc>
          <w:tcPr>
            <w:tcW w:w="1222" w:type="dxa"/>
            <w:tcBorders>
              <w:left w:val="nil"/>
              <w:bottom w:val="nil"/>
              <w:right w:val="nil"/>
            </w:tcBorders>
            <w:vAlign w:val="center"/>
          </w:tcPr>
          <w:p w14:paraId="43DEDC6C" w14:textId="6DC08110"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006</w:t>
            </w:r>
          </w:p>
        </w:tc>
        <w:tc>
          <w:tcPr>
            <w:tcW w:w="1142" w:type="dxa"/>
            <w:gridSpan w:val="2"/>
            <w:tcBorders>
              <w:left w:val="nil"/>
              <w:bottom w:val="nil"/>
              <w:right w:val="nil"/>
            </w:tcBorders>
            <w:vAlign w:val="center"/>
          </w:tcPr>
          <w:p w14:paraId="57BAE364" w14:textId="64AA55CC" w:rsidR="00264DAA" w:rsidRDefault="009552E3"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64DAA">
              <w:rPr>
                <w:rFonts w:ascii="Times New Roman" w:eastAsia="宋体" w:hAnsi="Times New Roman" w:hint="eastAsia"/>
                <w:color w:val="000000"/>
                <w:sz w:val="24"/>
                <w:szCs w:val="21"/>
              </w:rPr>
              <w:t>1</w:t>
            </w:r>
            <w:r w:rsidR="00264DAA">
              <w:rPr>
                <w:rFonts w:ascii="Times New Roman" w:eastAsia="宋体" w:hAnsi="Times New Roman"/>
                <w:color w:val="000000"/>
                <w:sz w:val="24"/>
                <w:szCs w:val="21"/>
              </w:rPr>
              <w:t>2</w:t>
            </w:r>
            <w:r w:rsidR="00D30111">
              <w:rPr>
                <w:rFonts w:ascii="Times New Roman" w:eastAsia="宋体" w:hAnsi="Times New Roman"/>
                <w:color w:val="000000"/>
                <w:sz w:val="24"/>
                <w:szCs w:val="21"/>
              </w:rPr>
              <w:t>0</w:t>
            </w:r>
          </w:p>
        </w:tc>
        <w:tc>
          <w:tcPr>
            <w:tcW w:w="1295" w:type="dxa"/>
            <w:tcBorders>
              <w:left w:val="nil"/>
              <w:bottom w:val="nil"/>
              <w:right w:val="nil"/>
            </w:tcBorders>
            <w:vAlign w:val="center"/>
          </w:tcPr>
          <w:p w14:paraId="37B24A19" w14:textId="78A44AB0"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81</w:t>
            </w:r>
          </w:p>
        </w:tc>
        <w:tc>
          <w:tcPr>
            <w:tcW w:w="1134" w:type="dxa"/>
            <w:tcBorders>
              <w:left w:val="nil"/>
              <w:bottom w:val="nil"/>
              <w:right w:val="nil"/>
            </w:tcBorders>
            <w:vAlign w:val="center"/>
          </w:tcPr>
          <w:p w14:paraId="4DD16198" w14:textId="67DE6422" w:rsidR="00264DAA" w:rsidRDefault="002E512E"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.124</w:t>
            </w:r>
          </w:p>
        </w:tc>
        <w:tc>
          <w:tcPr>
            <w:tcW w:w="1110" w:type="dxa"/>
            <w:tcBorders>
              <w:left w:val="nil"/>
              <w:bottom w:val="nil"/>
              <w:right w:val="nil"/>
            </w:tcBorders>
            <w:vAlign w:val="center"/>
          </w:tcPr>
          <w:p w14:paraId="7499ED1E" w14:textId="12437EB5"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81</w:t>
            </w:r>
          </w:p>
        </w:tc>
        <w:tc>
          <w:tcPr>
            <w:tcW w:w="1125" w:type="dxa"/>
            <w:tcBorders>
              <w:left w:val="nil"/>
              <w:bottom w:val="nil"/>
              <w:right w:val="nil"/>
            </w:tcBorders>
            <w:vAlign w:val="center"/>
          </w:tcPr>
          <w:p w14:paraId="502A7D20" w14:textId="7AA3DFF6"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sidR="002E512E">
              <w:rPr>
                <w:rFonts w:ascii="Times New Roman" w:eastAsia="宋体" w:hAnsi="Times New Roman"/>
                <w:color w:val="000000"/>
                <w:sz w:val="24"/>
                <w:szCs w:val="21"/>
              </w:rPr>
              <w:t>78</w:t>
            </w:r>
          </w:p>
        </w:tc>
      </w:tr>
      <w:tr w:rsidR="00264DAA" w14:paraId="1592FDC5" w14:textId="77777777" w:rsidTr="004445F3">
        <w:trPr>
          <w:trHeight w:val="253"/>
        </w:trPr>
        <w:tc>
          <w:tcPr>
            <w:tcW w:w="1508" w:type="dxa"/>
            <w:tcBorders>
              <w:left w:val="nil"/>
              <w:right w:val="nil"/>
            </w:tcBorders>
            <w:vAlign w:val="center"/>
          </w:tcPr>
          <w:p w14:paraId="23F52286" w14:textId="77777777"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企业性质</w:t>
            </w:r>
          </w:p>
        </w:tc>
        <w:tc>
          <w:tcPr>
            <w:tcW w:w="1094" w:type="dxa"/>
            <w:tcBorders>
              <w:left w:val="nil"/>
              <w:right w:val="nil"/>
            </w:tcBorders>
            <w:vAlign w:val="center"/>
          </w:tcPr>
          <w:p w14:paraId="0E3A2502" w14:textId="62C91FEB"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82</w:t>
            </w:r>
          </w:p>
        </w:tc>
        <w:tc>
          <w:tcPr>
            <w:tcW w:w="1222" w:type="dxa"/>
            <w:tcBorders>
              <w:left w:val="nil"/>
              <w:right w:val="nil"/>
            </w:tcBorders>
            <w:vAlign w:val="center"/>
          </w:tcPr>
          <w:p w14:paraId="67AA6549" w14:textId="796F143A"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35</w:t>
            </w:r>
          </w:p>
        </w:tc>
        <w:tc>
          <w:tcPr>
            <w:tcW w:w="1142" w:type="dxa"/>
            <w:gridSpan w:val="2"/>
            <w:tcBorders>
              <w:left w:val="nil"/>
              <w:right w:val="nil"/>
            </w:tcBorders>
            <w:vAlign w:val="center"/>
          </w:tcPr>
          <w:p w14:paraId="0EFC9E21" w14:textId="250B6D46"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.12</w:t>
            </w:r>
            <w:r w:rsidR="00D30111">
              <w:rPr>
                <w:rFonts w:ascii="Times New Roman" w:eastAsia="宋体" w:hAnsi="Times New Roman"/>
                <w:color w:val="000000"/>
                <w:sz w:val="24"/>
                <w:szCs w:val="21"/>
              </w:rPr>
              <w:t>4</w:t>
            </w:r>
          </w:p>
        </w:tc>
        <w:tc>
          <w:tcPr>
            <w:tcW w:w="1295" w:type="dxa"/>
            <w:tcBorders>
              <w:left w:val="nil"/>
              <w:right w:val="nil"/>
            </w:tcBorders>
            <w:vAlign w:val="center"/>
          </w:tcPr>
          <w:p w14:paraId="0C4B0E17" w14:textId="577C6E57"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72</w:t>
            </w:r>
          </w:p>
        </w:tc>
        <w:tc>
          <w:tcPr>
            <w:tcW w:w="1134" w:type="dxa"/>
            <w:tcBorders>
              <w:left w:val="nil"/>
              <w:right w:val="nil"/>
            </w:tcBorders>
            <w:vAlign w:val="center"/>
          </w:tcPr>
          <w:p w14:paraId="36684160" w14:textId="2EBFA295"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120</w:t>
            </w:r>
          </w:p>
        </w:tc>
        <w:tc>
          <w:tcPr>
            <w:tcW w:w="1110" w:type="dxa"/>
            <w:tcBorders>
              <w:left w:val="nil"/>
              <w:right w:val="nil"/>
            </w:tcBorders>
            <w:vAlign w:val="center"/>
          </w:tcPr>
          <w:p w14:paraId="58A0E27B" w14:textId="0E6D6369"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91</w:t>
            </w:r>
          </w:p>
        </w:tc>
        <w:tc>
          <w:tcPr>
            <w:tcW w:w="1125" w:type="dxa"/>
            <w:tcBorders>
              <w:left w:val="nil"/>
              <w:right w:val="nil"/>
            </w:tcBorders>
            <w:vAlign w:val="center"/>
          </w:tcPr>
          <w:p w14:paraId="2F1D6406" w14:textId="03C3F414" w:rsidR="00264DAA" w:rsidRDefault="002E512E"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.074</w:t>
            </w:r>
          </w:p>
        </w:tc>
      </w:tr>
      <w:tr w:rsidR="00264DAA" w14:paraId="362F1CD4" w14:textId="77777777" w:rsidTr="004445F3">
        <w:trPr>
          <w:trHeight w:val="213"/>
        </w:trPr>
        <w:tc>
          <w:tcPr>
            <w:tcW w:w="1508" w:type="dxa"/>
            <w:tcBorders>
              <w:left w:val="nil"/>
              <w:bottom w:val="nil"/>
              <w:right w:val="nil"/>
            </w:tcBorders>
            <w:vAlign w:val="center"/>
          </w:tcPr>
          <w:p w14:paraId="431E1BE6" w14:textId="77777777"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差错管理氛围</w:t>
            </w:r>
          </w:p>
        </w:tc>
        <w:tc>
          <w:tcPr>
            <w:tcW w:w="1094" w:type="dxa"/>
            <w:tcBorders>
              <w:left w:val="nil"/>
              <w:bottom w:val="nil"/>
              <w:right w:val="nil"/>
            </w:tcBorders>
            <w:vAlign w:val="center"/>
          </w:tcPr>
          <w:p w14:paraId="75211C45" w14:textId="77777777" w:rsidR="00264DAA" w:rsidRDefault="00264DAA" w:rsidP="00264DAA">
            <w:pPr>
              <w:spacing w:line="360" w:lineRule="auto"/>
              <w:jc w:val="center"/>
              <w:rPr>
                <w:rFonts w:ascii="Times New Roman" w:eastAsia="宋体" w:hAnsi="Times New Roman"/>
                <w:color w:val="000000"/>
                <w:sz w:val="24"/>
                <w:szCs w:val="21"/>
              </w:rPr>
            </w:pPr>
          </w:p>
        </w:tc>
        <w:tc>
          <w:tcPr>
            <w:tcW w:w="1222" w:type="dxa"/>
            <w:tcBorders>
              <w:left w:val="nil"/>
              <w:bottom w:val="nil"/>
              <w:right w:val="nil"/>
            </w:tcBorders>
            <w:vAlign w:val="center"/>
          </w:tcPr>
          <w:p w14:paraId="12467B7B" w14:textId="366D37ED" w:rsidR="00264DAA" w:rsidRDefault="002E512E" w:rsidP="00264DAA">
            <w:pPr>
              <w:spacing w:line="360" w:lineRule="auto"/>
              <w:jc w:val="center"/>
              <w:rPr>
                <w:rFonts w:ascii="Times New Roman" w:eastAsia="宋体" w:hAnsi="Times New Roman"/>
                <w:color w:val="000000"/>
                <w:sz w:val="24"/>
                <w:szCs w:val="21"/>
                <w:vertAlign w:val="superscript"/>
              </w:rPr>
            </w:pPr>
            <w:r>
              <w:rPr>
                <w:rFonts w:ascii="Times New Roman" w:eastAsia="宋体" w:hAnsi="Times New Roman"/>
                <w:color w:val="000000"/>
                <w:sz w:val="24"/>
                <w:szCs w:val="21"/>
              </w:rPr>
              <w:t xml:space="preserve"> </w:t>
            </w:r>
            <w:r w:rsidR="00264DAA">
              <w:rPr>
                <w:rFonts w:ascii="Times New Roman" w:eastAsia="宋体" w:hAnsi="Times New Roman" w:hint="eastAsia"/>
                <w:color w:val="000000"/>
                <w:sz w:val="24"/>
                <w:szCs w:val="21"/>
              </w:rPr>
              <w:t>.</w:t>
            </w:r>
            <w:r w:rsidR="00264DAA">
              <w:rPr>
                <w:rFonts w:ascii="Times New Roman" w:eastAsia="宋体" w:hAnsi="Times New Roman"/>
                <w:color w:val="000000"/>
                <w:sz w:val="24"/>
                <w:szCs w:val="21"/>
              </w:rPr>
              <w:t>701</w:t>
            </w:r>
            <w:r w:rsidR="00264DAA">
              <w:rPr>
                <w:rFonts w:ascii="Times New Roman" w:eastAsia="宋体" w:hAnsi="Times New Roman" w:hint="eastAsia"/>
                <w:color w:val="000000"/>
                <w:sz w:val="24"/>
                <w:szCs w:val="21"/>
                <w:vertAlign w:val="superscript"/>
              </w:rPr>
              <w:t>***</w:t>
            </w:r>
          </w:p>
        </w:tc>
        <w:tc>
          <w:tcPr>
            <w:tcW w:w="1142" w:type="dxa"/>
            <w:gridSpan w:val="2"/>
            <w:tcBorders>
              <w:left w:val="nil"/>
              <w:bottom w:val="nil"/>
              <w:right w:val="nil"/>
            </w:tcBorders>
            <w:vAlign w:val="center"/>
          </w:tcPr>
          <w:p w14:paraId="34FBCD44" w14:textId="77777777" w:rsidR="00264DAA" w:rsidRDefault="00264DAA" w:rsidP="00264DAA">
            <w:pPr>
              <w:spacing w:line="360" w:lineRule="auto"/>
              <w:jc w:val="center"/>
              <w:rPr>
                <w:rFonts w:ascii="Times New Roman" w:eastAsia="宋体" w:hAnsi="Times New Roman"/>
                <w:color w:val="000000"/>
                <w:sz w:val="24"/>
                <w:szCs w:val="21"/>
              </w:rPr>
            </w:pPr>
          </w:p>
        </w:tc>
        <w:tc>
          <w:tcPr>
            <w:tcW w:w="1295" w:type="dxa"/>
            <w:tcBorders>
              <w:left w:val="nil"/>
              <w:bottom w:val="nil"/>
              <w:right w:val="nil"/>
            </w:tcBorders>
            <w:vAlign w:val="center"/>
          </w:tcPr>
          <w:p w14:paraId="3AFE6A4B" w14:textId="77777777" w:rsidR="00264DAA" w:rsidRDefault="00264DAA" w:rsidP="00264DAA">
            <w:pPr>
              <w:spacing w:line="360" w:lineRule="auto"/>
              <w:jc w:val="center"/>
              <w:rPr>
                <w:rFonts w:ascii="Times New Roman" w:eastAsia="宋体" w:hAnsi="Times New Roman"/>
                <w:b/>
                <w:bCs/>
                <w:color w:val="000000"/>
                <w:sz w:val="24"/>
                <w:szCs w:val="21"/>
              </w:rPr>
            </w:pPr>
          </w:p>
        </w:tc>
        <w:tc>
          <w:tcPr>
            <w:tcW w:w="1134" w:type="dxa"/>
            <w:tcBorders>
              <w:left w:val="nil"/>
              <w:bottom w:val="nil"/>
              <w:right w:val="nil"/>
            </w:tcBorders>
            <w:vAlign w:val="center"/>
          </w:tcPr>
          <w:p w14:paraId="4D4088C0" w14:textId="77777777" w:rsidR="00264DAA" w:rsidRDefault="00264DAA" w:rsidP="00264DAA">
            <w:pPr>
              <w:spacing w:line="360" w:lineRule="auto"/>
              <w:jc w:val="center"/>
              <w:rPr>
                <w:rFonts w:ascii="Times New Roman" w:eastAsia="宋体" w:hAnsi="Times New Roman"/>
                <w:color w:val="000000"/>
                <w:sz w:val="24"/>
                <w:szCs w:val="21"/>
              </w:rPr>
            </w:pPr>
          </w:p>
        </w:tc>
        <w:tc>
          <w:tcPr>
            <w:tcW w:w="1110" w:type="dxa"/>
            <w:tcBorders>
              <w:left w:val="nil"/>
              <w:bottom w:val="nil"/>
              <w:right w:val="nil"/>
            </w:tcBorders>
            <w:vAlign w:val="center"/>
          </w:tcPr>
          <w:p w14:paraId="3FCB0EDB" w14:textId="6A701040"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442***</w:t>
            </w:r>
          </w:p>
        </w:tc>
        <w:tc>
          <w:tcPr>
            <w:tcW w:w="1125" w:type="dxa"/>
            <w:tcBorders>
              <w:left w:val="nil"/>
              <w:bottom w:val="nil"/>
              <w:right w:val="nil"/>
            </w:tcBorders>
            <w:vAlign w:val="center"/>
          </w:tcPr>
          <w:p w14:paraId="6C05D0FB" w14:textId="08502C6E" w:rsidR="00264DAA" w:rsidRDefault="002E512E"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.116</w:t>
            </w:r>
            <w:r w:rsidR="00264DAA">
              <w:rPr>
                <w:rFonts w:ascii="Times New Roman" w:eastAsia="宋体" w:hAnsi="Times New Roman" w:hint="eastAsia"/>
                <w:color w:val="000000"/>
                <w:sz w:val="24"/>
                <w:szCs w:val="21"/>
                <w:vertAlign w:val="superscript"/>
              </w:rPr>
              <w:t>*</w:t>
            </w:r>
          </w:p>
        </w:tc>
      </w:tr>
      <w:tr w:rsidR="00264DAA" w14:paraId="6A958C8B" w14:textId="77777777" w:rsidTr="004445F3">
        <w:trPr>
          <w:trHeight w:val="253"/>
        </w:trPr>
        <w:tc>
          <w:tcPr>
            <w:tcW w:w="1508" w:type="dxa"/>
            <w:tcBorders>
              <w:top w:val="nil"/>
              <w:left w:val="nil"/>
              <w:bottom w:val="nil"/>
              <w:right w:val="nil"/>
            </w:tcBorders>
            <w:vAlign w:val="center"/>
          </w:tcPr>
          <w:p w14:paraId="4871BD5E" w14:textId="11410F38" w:rsidR="00264DAA" w:rsidRDefault="00264DAA" w:rsidP="00264DAA">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组织认同</w:t>
            </w:r>
          </w:p>
        </w:tc>
        <w:tc>
          <w:tcPr>
            <w:tcW w:w="1094" w:type="dxa"/>
            <w:tcBorders>
              <w:top w:val="nil"/>
              <w:left w:val="nil"/>
              <w:bottom w:val="nil"/>
              <w:right w:val="nil"/>
            </w:tcBorders>
            <w:vAlign w:val="center"/>
          </w:tcPr>
          <w:p w14:paraId="4E7A9C82" w14:textId="77777777" w:rsidR="00264DAA" w:rsidRDefault="00264DAA" w:rsidP="00264DAA">
            <w:pPr>
              <w:spacing w:line="360" w:lineRule="auto"/>
              <w:jc w:val="center"/>
              <w:rPr>
                <w:rFonts w:ascii="Times New Roman" w:eastAsia="宋体" w:hAnsi="Times New Roman"/>
                <w:color w:val="000000"/>
                <w:sz w:val="24"/>
                <w:szCs w:val="21"/>
              </w:rPr>
            </w:pPr>
          </w:p>
        </w:tc>
        <w:tc>
          <w:tcPr>
            <w:tcW w:w="1222" w:type="dxa"/>
            <w:tcBorders>
              <w:top w:val="nil"/>
              <w:left w:val="nil"/>
              <w:bottom w:val="nil"/>
              <w:right w:val="nil"/>
            </w:tcBorders>
            <w:vAlign w:val="center"/>
          </w:tcPr>
          <w:p w14:paraId="50D30D81" w14:textId="77777777" w:rsidR="00264DAA" w:rsidRDefault="00264DAA" w:rsidP="00264DAA">
            <w:pPr>
              <w:spacing w:line="360" w:lineRule="auto"/>
              <w:ind w:firstLineChars="200" w:firstLine="480"/>
              <w:rPr>
                <w:rFonts w:ascii="Times New Roman" w:eastAsia="宋体" w:hAnsi="Times New Roman"/>
                <w:color w:val="000000"/>
                <w:sz w:val="24"/>
                <w:szCs w:val="21"/>
              </w:rPr>
            </w:pPr>
          </w:p>
        </w:tc>
        <w:tc>
          <w:tcPr>
            <w:tcW w:w="1142" w:type="dxa"/>
            <w:gridSpan w:val="2"/>
            <w:tcBorders>
              <w:top w:val="nil"/>
              <w:left w:val="nil"/>
              <w:bottom w:val="nil"/>
              <w:right w:val="nil"/>
            </w:tcBorders>
            <w:vAlign w:val="center"/>
          </w:tcPr>
          <w:p w14:paraId="4BB9E561" w14:textId="77777777" w:rsidR="00264DAA" w:rsidRDefault="00264DAA" w:rsidP="00264DAA">
            <w:pPr>
              <w:spacing w:line="360" w:lineRule="auto"/>
              <w:ind w:firstLineChars="200" w:firstLine="480"/>
              <w:rPr>
                <w:rFonts w:ascii="Times New Roman" w:eastAsia="宋体" w:hAnsi="Times New Roman"/>
                <w:color w:val="000000"/>
                <w:sz w:val="24"/>
                <w:szCs w:val="21"/>
              </w:rPr>
            </w:pPr>
          </w:p>
        </w:tc>
        <w:tc>
          <w:tcPr>
            <w:tcW w:w="1295" w:type="dxa"/>
            <w:tcBorders>
              <w:top w:val="nil"/>
              <w:left w:val="nil"/>
              <w:bottom w:val="nil"/>
              <w:right w:val="nil"/>
            </w:tcBorders>
            <w:vAlign w:val="center"/>
          </w:tcPr>
          <w:p w14:paraId="35A19A13" w14:textId="071555EE"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584</w:t>
            </w:r>
            <w:r>
              <w:rPr>
                <w:rFonts w:ascii="Times New Roman" w:eastAsia="宋体" w:hAnsi="Times New Roman" w:hint="eastAsia"/>
                <w:color w:val="000000"/>
                <w:sz w:val="24"/>
                <w:szCs w:val="21"/>
                <w:vertAlign w:val="superscript"/>
              </w:rPr>
              <w:t>***</w:t>
            </w:r>
          </w:p>
        </w:tc>
        <w:tc>
          <w:tcPr>
            <w:tcW w:w="1134" w:type="dxa"/>
            <w:tcBorders>
              <w:top w:val="nil"/>
              <w:left w:val="nil"/>
              <w:bottom w:val="nil"/>
              <w:right w:val="nil"/>
            </w:tcBorders>
            <w:vAlign w:val="center"/>
          </w:tcPr>
          <w:p w14:paraId="13A08A98" w14:textId="77777777" w:rsidR="00264DAA" w:rsidRDefault="00264DAA" w:rsidP="00264DAA">
            <w:pPr>
              <w:spacing w:line="360" w:lineRule="auto"/>
              <w:ind w:firstLineChars="200" w:firstLine="480"/>
              <w:rPr>
                <w:rFonts w:ascii="Times New Roman" w:eastAsia="宋体" w:hAnsi="Times New Roman"/>
                <w:color w:val="000000"/>
                <w:sz w:val="24"/>
                <w:szCs w:val="21"/>
              </w:rPr>
            </w:pPr>
          </w:p>
        </w:tc>
        <w:tc>
          <w:tcPr>
            <w:tcW w:w="1110" w:type="dxa"/>
            <w:tcBorders>
              <w:top w:val="nil"/>
              <w:left w:val="nil"/>
              <w:bottom w:val="nil"/>
              <w:right w:val="nil"/>
            </w:tcBorders>
            <w:vAlign w:val="center"/>
          </w:tcPr>
          <w:p w14:paraId="10F1ABD5" w14:textId="64680021" w:rsidR="00264DAA" w:rsidRDefault="00264DAA" w:rsidP="00264DAA">
            <w:pPr>
              <w:spacing w:line="360" w:lineRule="auto"/>
              <w:rPr>
                <w:rFonts w:ascii="Times New Roman" w:eastAsia="宋体" w:hAnsi="Times New Roman"/>
                <w:color w:val="000000"/>
                <w:sz w:val="24"/>
                <w:szCs w:val="21"/>
              </w:rPr>
            </w:pPr>
          </w:p>
        </w:tc>
        <w:tc>
          <w:tcPr>
            <w:tcW w:w="1125" w:type="dxa"/>
            <w:tcBorders>
              <w:top w:val="nil"/>
              <w:left w:val="nil"/>
              <w:bottom w:val="nil"/>
              <w:right w:val="nil"/>
            </w:tcBorders>
            <w:vAlign w:val="center"/>
          </w:tcPr>
          <w:p w14:paraId="2259D037" w14:textId="345AB08A" w:rsidR="00264DAA" w:rsidRDefault="002E512E" w:rsidP="00264DAA">
            <w:pPr>
              <w:spacing w:line="360" w:lineRule="auto"/>
              <w:jc w:val="center"/>
              <w:rPr>
                <w:rFonts w:ascii="Times New Roman" w:eastAsia="宋体" w:hAnsi="Times New Roman"/>
                <w:color w:val="000000"/>
                <w:sz w:val="24"/>
                <w:szCs w:val="21"/>
              </w:rPr>
            </w:pPr>
            <w:r>
              <w:rPr>
                <w:rFonts w:ascii="Times New Roman" w:eastAsia="宋体" w:hAnsi="Times New Roman"/>
                <w:color w:val="000000"/>
                <w:sz w:val="24"/>
                <w:szCs w:val="21"/>
              </w:rPr>
              <w:t>.465</w:t>
            </w:r>
            <w:r w:rsidR="00264DAA">
              <w:rPr>
                <w:rFonts w:ascii="Times New Roman" w:eastAsia="宋体" w:hAnsi="Times New Roman" w:hint="eastAsia"/>
                <w:color w:val="000000"/>
                <w:sz w:val="24"/>
                <w:szCs w:val="21"/>
                <w:vertAlign w:val="superscript"/>
              </w:rPr>
              <w:t>***</w:t>
            </w:r>
          </w:p>
        </w:tc>
      </w:tr>
      <w:tr w:rsidR="00264DAA" w14:paraId="55EA8270" w14:textId="77777777" w:rsidTr="004445F3">
        <w:trPr>
          <w:trHeight w:val="253"/>
        </w:trPr>
        <w:tc>
          <w:tcPr>
            <w:tcW w:w="1508" w:type="dxa"/>
            <w:tcBorders>
              <w:top w:val="nil"/>
              <w:left w:val="nil"/>
              <w:bottom w:val="nil"/>
              <w:right w:val="nil"/>
            </w:tcBorders>
            <w:vAlign w:val="center"/>
          </w:tcPr>
          <w:p w14:paraId="063DA40A" w14:textId="77777777" w:rsidR="00264DAA" w:rsidRDefault="00264DAA" w:rsidP="00264DAA">
            <w:pPr>
              <w:spacing w:line="360" w:lineRule="auto"/>
              <w:rPr>
                <w:rFonts w:ascii="Times New Roman" w:eastAsia="宋体" w:hAnsi="Times New Roman"/>
                <w:i/>
                <w:iCs/>
                <w:color w:val="000000"/>
                <w:sz w:val="24"/>
                <w:szCs w:val="21"/>
              </w:rPr>
            </w:pPr>
            <w:r>
              <w:rPr>
                <w:rFonts w:ascii="Times New Roman" w:eastAsia="宋体" w:hAnsi="Times New Roman"/>
                <w:i/>
                <w:iCs/>
                <w:color w:val="000000"/>
                <w:sz w:val="24"/>
                <w:szCs w:val="21"/>
              </w:rPr>
              <w:t>R</w:t>
            </w:r>
            <w:r>
              <w:rPr>
                <w:rFonts w:ascii="Times New Roman" w:eastAsia="宋体" w:hAnsi="Times New Roman"/>
                <w:i/>
                <w:iCs/>
                <w:color w:val="000000"/>
                <w:sz w:val="24"/>
                <w:szCs w:val="21"/>
                <w:vertAlign w:val="superscript"/>
              </w:rPr>
              <w:t>2</w:t>
            </w:r>
          </w:p>
        </w:tc>
        <w:tc>
          <w:tcPr>
            <w:tcW w:w="1094" w:type="dxa"/>
            <w:tcBorders>
              <w:top w:val="nil"/>
              <w:left w:val="nil"/>
              <w:bottom w:val="nil"/>
              <w:right w:val="nil"/>
            </w:tcBorders>
            <w:vAlign w:val="center"/>
          </w:tcPr>
          <w:p w14:paraId="05CACA8F" w14:textId="4E405AE1"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.0</w:t>
            </w:r>
            <w:r>
              <w:rPr>
                <w:rFonts w:ascii="Times New Roman" w:eastAsia="宋体" w:hAnsi="Times New Roman"/>
                <w:color w:val="000000"/>
                <w:sz w:val="24"/>
                <w:szCs w:val="21"/>
              </w:rPr>
              <w:t>17</w:t>
            </w:r>
          </w:p>
        </w:tc>
        <w:tc>
          <w:tcPr>
            <w:tcW w:w="1222" w:type="dxa"/>
            <w:tcBorders>
              <w:top w:val="nil"/>
              <w:left w:val="nil"/>
              <w:bottom w:val="nil"/>
              <w:right w:val="nil"/>
            </w:tcBorders>
            <w:vAlign w:val="center"/>
          </w:tcPr>
          <w:p w14:paraId="4FC988E5" w14:textId="53151486"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724</w:t>
            </w:r>
          </w:p>
        </w:tc>
        <w:tc>
          <w:tcPr>
            <w:tcW w:w="1142" w:type="dxa"/>
            <w:gridSpan w:val="2"/>
            <w:tcBorders>
              <w:top w:val="nil"/>
              <w:left w:val="nil"/>
              <w:bottom w:val="nil"/>
              <w:right w:val="nil"/>
            </w:tcBorders>
            <w:vAlign w:val="center"/>
          </w:tcPr>
          <w:p w14:paraId="019594D5" w14:textId="3083E519"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Pr>
                <w:rFonts w:ascii="Times New Roman" w:eastAsia="宋体" w:hAnsi="Times New Roman"/>
                <w:color w:val="000000"/>
                <w:sz w:val="24"/>
                <w:szCs w:val="21"/>
              </w:rPr>
              <w:t>0</w:t>
            </w:r>
            <w:r w:rsidR="00D30111">
              <w:rPr>
                <w:rFonts w:ascii="Times New Roman" w:eastAsia="宋体" w:hAnsi="Times New Roman"/>
                <w:color w:val="000000"/>
                <w:sz w:val="24"/>
                <w:szCs w:val="21"/>
              </w:rPr>
              <w:t>37</w:t>
            </w:r>
          </w:p>
        </w:tc>
        <w:tc>
          <w:tcPr>
            <w:tcW w:w="1295" w:type="dxa"/>
            <w:tcBorders>
              <w:top w:val="nil"/>
              <w:left w:val="nil"/>
              <w:bottom w:val="nil"/>
              <w:right w:val="nil"/>
            </w:tcBorders>
            <w:vAlign w:val="center"/>
          </w:tcPr>
          <w:p w14:paraId="627B6879" w14:textId="13BB01AF" w:rsidR="00264DAA" w:rsidRDefault="00264DAA" w:rsidP="00264DAA">
            <w:pPr>
              <w:spacing w:line="360" w:lineRule="auto"/>
              <w:jc w:val="center"/>
              <w:rPr>
                <w:rFonts w:ascii="Times New Roman" w:eastAsia="宋体" w:hAnsi="Times New Roman"/>
                <w:b/>
                <w:bCs/>
                <w:color w:val="000000"/>
                <w:sz w:val="24"/>
                <w:szCs w:val="21"/>
              </w:rPr>
            </w:pPr>
            <w:r>
              <w:rPr>
                <w:rFonts w:ascii="Times New Roman" w:eastAsia="宋体" w:hAnsi="Times New Roman" w:hint="eastAsia"/>
                <w:color w:val="000000"/>
                <w:sz w:val="24"/>
                <w:szCs w:val="21"/>
              </w:rPr>
              <w:t>.5</w:t>
            </w:r>
            <w:r>
              <w:rPr>
                <w:rFonts w:ascii="Times New Roman" w:eastAsia="宋体" w:hAnsi="Times New Roman"/>
                <w:color w:val="000000"/>
                <w:sz w:val="24"/>
                <w:szCs w:val="21"/>
              </w:rPr>
              <w:t>52</w:t>
            </w:r>
          </w:p>
        </w:tc>
        <w:tc>
          <w:tcPr>
            <w:tcW w:w="1134" w:type="dxa"/>
            <w:tcBorders>
              <w:top w:val="nil"/>
              <w:left w:val="nil"/>
              <w:bottom w:val="nil"/>
              <w:right w:val="nil"/>
            </w:tcBorders>
            <w:vAlign w:val="center"/>
          </w:tcPr>
          <w:p w14:paraId="3363D389" w14:textId="38C5683B"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048</w:t>
            </w:r>
          </w:p>
        </w:tc>
        <w:tc>
          <w:tcPr>
            <w:tcW w:w="1110" w:type="dxa"/>
            <w:tcBorders>
              <w:top w:val="nil"/>
              <w:left w:val="nil"/>
              <w:bottom w:val="nil"/>
              <w:right w:val="nil"/>
            </w:tcBorders>
            <w:vAlign w:val="center"/>
          </w:tcPr>
          <w:p w14:paraId="17B6EB17" w14:textId="05D051BA"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471</w:t>
            </w:r>
          </w:p>
        </w:tc>
        <w:tc>
          <w:tcPr>
            <w:tcW w:w="1125" w:type="dxa"/>
            <w:tcBorders>
              <w:top w:val="nil"/>
              <w:left w:val="nil"/>
              <w:bottom w:val="nil"/>
              <w:right w:val="nil"/>
            </w:tcBorders>
            <w:vAlign w:val="center"/>
          </w:tcPr>
          <w:p w14:paraId="5F658D4C" w14:textId="5E3A1FF7"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560</w:t>
            </w:r>
          </w:p>
        </w:tc>
      </w:tr>
      <w:tr w:rsidR="00264DAA" w14:paraId="497F3EE5" w14:textId="77777777" w:rsidTr="004445F3">
        <w:trPr>
          <w:trHeight w:val="253"/>
        </w:trPr>
        <w:tc>
          <w:tcPr>
            <w:tcW w:w="1508" w:type="dxa"/>
            <w:tcBorders>
              <w:top w:val="nil"/>
              <w:left w:val="nil"/>
              <w:bottom w:val="single" w:sz="12" w:space="0" w:color="auto"/>
              <w:right w:val="nil"/>
            </w:tcBorders>
            <w:vAlign w:val="center"/>
          </w:tcPr>
          <w:p w14:paraId="209AD6C2" w14:textId="77777777" w:rsidR="00264DAA" w:rsidRDefault="00264DAA" w:rsidP="00264DAA">
            <w:pPr>
              <w:spacing w:line="360" w:lineRule="auto"/>
              <w:rPr>
                <w:rFonts w:ascii="Times New Roman" w:eastAsia="宋体" w:hAnsi="Times New Roman"/>
                <w:i/>
                <w:iCs/>
                <w:color w:val="000000"/>
                <w:sz w:val="24"/>
                <w:szCs w:val="21"/>
              </w:rPr>
            </w:pPr>
            <w:r>
              <w:rPr>
                <w:rFonts w:ascii="Times New Roman" w:eastAsia="宋体" w:hAnsi="Times New Roman"/>
                <w:i/>
                <w:iCs/>
                <w:color w:val="000000"/>
                <w:sz w:val="24"/>
                <w:szCs w:val="21"/>
              </w:rPr>
              <w:t>ΔR</w:t>
            </w:r>
            <w:r>
              <w:rPr>
                <w:rFonts w:ascii="Times New Roman" w:eastAsia="宋体" w:hAnsi="Times New Roman"/>
                <w:i/>
                <w:iCs/>
                <w:color w:val="000000"/>
                <w:sz w:val="24"/>
                <w:szCs w:val="21"/>
                <w:vertAlign w:val="superscript"/>
              </w:rPr>
              <w:t>2</w:t>
            </w:r>
          </w:p>
        </w:tc>
        <w:tc>
          <w:tcPr>
            <w:tcW w:w="1094" w:type="dxa"/>
            <w:tcBorders>
              <w:top w:val="nil"/>
              <w:left w:val="nil"/>
              <w:bottom w:val="single" w:sz="12" w:space="0" w:color="auto"/>
              <w:right w:val="nil"/>
            </w:tcBorders>
            <w:vAlign w:val="center"/>
          </w:tcPr>
          <w:p w14:paraId="6F2DA2AC" w14:textId="77777777" w:rsidR="00264DAA" w:rsidRDefault="00264DAA" w:rsidP="00264DAA">
            <w:pPr>
              <w:spacing w:line="360" w:lineRule="auto"/>
              <w:rPr>
                <w:rFonts w:ascii="Times New Roman" w:eastAsia="宋体" w:hAnsi="Times New Roman"/>
                <w:color w:val="000000"/>
                <w:sz w:val="24"/>
                <w:szCs w:val="21"/>
              </w:rPr>
            </w:pPr>
          </w:p>
        </w:tc>
        <w:tc>
          <w:tcPr>
            <w:tcW w:w="1222" w:type="dxa"/>
            <w:tcBorders>
              <w:top w:val="nil"/>
              <w:left w:val="nil"/>
              <w:bottom w:val="single" w:sz="12" w:space="0" w:color="auto"/>
              <w:right w:val="nil"/>
            </w:tcBorders>
            <w:vAlign w:val="center"/>
          </w:tcPr>
          <w:p w14:paraId="44C6844A" w14:textId="2442EC3A" w:rsidR="00264DAA" w:rsidRDefault="002E512E" w:rsidP="00264DAA">
            <w:pPr>
              <w:spacing w:line="360" w:lineRule="auto"/>
              <w:jc w:val="center"/>
              <w:rPr>
                <w:rFonts w:ascii="Times New Roman" w:eastAsia="宋体" w:hAnsi="Times New Roman"/>
                <w:color w:val="000000"/>
                <w:sz w:val="24"/>
                <w:szCs w:val="21"/>
                <w:vertAlign w:val="superscript"/>
              </w:rPr>
            </w:pPr>
            <w:r>
              <w:rPr>
                <w:rFonts w:ascii="Times New Roman" w:eastAsia="宋体" w:hAnsi="Times New Roman"/>
                <w:color w:val="000000"/>
                <w:sz w:val="24"/>
                <w:szCs w:val="21"/>
              </w:rPr>
              <w:t xml:space="preserve"> </w:t>
            </w:r>
            <w:r w:rsidR="00264DAA">
              <w:rPr>
                <w:rFonts w:ascii="Times New Roman" w:eastAsia="宋体" w:hAnsi="Times New Roman" w:hint="eastAsia"/>
                <w:color w:val="000000"/>
                <w:sz w:val="24"/>
                <w:szCs w:val="21"/>
              </w:rPr>
              <w:t>.</w:t>
            </w:r>
            <w:r w:rsidR="00264DAA">
              <w:rPr>
                <w:rFonts w:ascii="Times New Roman" w:eastAsia="宋体" w:hAnsi="Times New Roman"/>
                <w:color w:val="000000"/>
                <w:sz w:val="24"/>
                <w:szCs w:val="21"/>
              </w:rPr>
              <w:t>707</w:t>
            </w:r>
            <w:r w:rsidR="00264DAA">
              <w:rPr>
                <w:rFonts w:ascii="Times New Roman" w:eastAsia="宋体" w:hAnsi="Times New Roman" w:hint="eastAsia"/>
                <w:color w:val="000000"/>
                <w:sz w:val="24"/>
                <w:szCs w:val="21"/>
                <w:vertAlign w:val="superscript"/>
              </w:rPr>
              <w:t>***</w:t>
            </w:r>
          </w:p>
        </w:tc>
        <w:tc>
          <w:tcPr>
            <w:tcW w:w="1142" w:type="dxa"/>
            <w:gridSpan w:val="2"/>
            <w:tcBorders>
              <w:top w:val="nil"/>
              <w:left w:val="nil"/>
              <w:bottom w:val="single" w:sz="12" w:space="0" w:color="auto"/>
              <w:right w:val="nil"/>
            </w:tcBorders>
            <w:vAlign w:val="center"/>
          </w:tcPr>
          <w:p w14:paraId="0ECDE2A1" w14:textId="77777777" w:rsidR="00264DAA" w:rsidRDefault="00264DAA" w:rsidP="00264DAA">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 xml:space="preserve"> </w:t>
            </w:r>
          </w:p>
        </w:tc>
        <w:tc>
          <w:tcPr>
            <w:tcW w:w="1295" w:type="dxa"/>
            <w:tcBorders>
              <w:top w:val="nil"/>
              <w:left w:val="nil"/>
              <w:bottom w:val="single" w:sz="12" w:space="0" w:color="auto"/>
              <w:right w:val="nil"/>
            </w:tcBorders>
            <w:vAlign w:val="center"/>
          </w:tcPr>
          <w:p w14:paraId="0B7BE281" w14:textId="65B4EF0F" w:rsidR="00264DAA" w:rsidRDefault="00264DAA" w:rsidP="00264DAA">
            <w:pPr>
              <w:spacing w:line="360" w:lineRule="auto"/>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504</w:t>
            </w:r>
            <w:r>
              <w:rPr>
                <w:rFonts w:ascii="Times New Roman" w:eastAsia="宋体" w:hAnsi="Times New Roman" w:hint="eastAsia"/>
                <w:color w:val="000000"/>
                <w:sz w:val="24"/>
                <w:szCs w:val="21"/>
                <w:vertAlign w:val="superscript"/>
              </w:rPr>
              <w:t>***</w:t>
            </w:r>
            <w:r>
              <w:rPr>
                <w:rFonts w:ascii="Times New Roman" w:eastAsia="宋体" w:hAnsi="Times New Roman"/>
                <w:color w:val="000000"/>
                <w:sz w:val="24"/>
                <w:szCs w:val="21"/>
                <w:vertAlign w:val="superscript"/>
              </w:rPr>
              <w:t xml:space="preserve"> </w:t>
            </w:r>
          </w:p>
        </w:tc>
        <w:tc>
          <w:tcPr>
            <w:tcW w:w="1134" w:type="dxa"/>
            <w:tcBorders>
              <w:top w:val="nil"/>
              <w:left w:val="nil"/>
              <w:bottom w:val="single" w:sz="12" w:space="0" w:color="auto"/>
              <w:right w:val="nil"/>
            </w:tcBorders>
            <w:vAlign w:val="center"/>
          </w:tcPr>
          <w:p w14:paraId="2AAD2231" w14:textId="77777777" w:rsidR="00264DAA" w:rsidRDefault="00264DAA" w:rsidP="00264DAA">
            <w:pPr>
              <w:spacing w:line="360" w:lineRule="auto"/>
              <w:ind w:firstLineChars="200" w:firstLine="480"/>
              <w:rPr>
                <w:rFonts w:ascii="Times New Roman" w:eastAsia="宋体" w:hAnsi="Times New Roman"/>
                <w:color w:val="000000"/>
                <w:sz w:val="24"/>
                <w:szCs w:val="21"/>
              </w:rPr>
            </w:pPr>
            <w:r>
              <w:rPr>
                <w:rFonts w:ascii="Times New Roman" w:eastAsia="宋体" w:hAnsi="Times New Roman" w:hint="eastAsia"/>
                <w:color w:val="000000"/>
                <w:sz w:val="24"/>
                <w:szCs w:val="21"/>
              </w:rPr>
              <w:t xml:space="preserve"> </w:t>
            </w:r>
            <w:r>
              <w:rPr>
                <w:rFonts w:ascii="Times New Roman" w:eastAsia="宋体" w:hAnsi="Times New Roman"/>
                <w:color w:val="000000"/>
                <w:sz w:val="24"/>
                <w:szCs w:val="21"/>
              </w:rPr>
              <w:t xml:space="preserve"> </w:t>
            </w:r>
          </w:p>
        </w:tc>
        <w:tc>
          <w:tcPr>
            <w:tcW w:w="1110" w:type="dxa"/>
            <w:tcBorders>
              <w:top w:val="nil"/>
              <w:left w:val="nil"/>
              <w:bottom w:val="single" w:sz="12" w:space="0" w:color="auto"/>
              <w:right w:val="nil"/>
            </w:tcBorders>
            <w:vAlign w:val="center"/>
          </w:tcPr>
          <w:p w14:paraId="4F057589" w14:textId="40B96ACC" w:rsidR="00264DAA" w:rsidRDefault="00264DAA" w:rsidP="002E512E">
            <w:pPr>
              <w:spacing w:line="360" w:lineRule="auto"/>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423</w:t>
            </w:r>
            <w:r>
              <w:rPr>
                <w:rFonts w:ascii="Times New Roman" w:eastAsia="宋体" w:hAnsi="Times New Roman" w:hint="eastAsia"/>
                <w:color w:val="000000"/>
                <w:sz w:val="24"/>
                <w:szCs w:val="21"/>
                <w:vertAlign w:val="superscript"/>
              </w:rPr>
              <w:t>***</w:t>
            </w:r>
            <w:r>
              <w:rPr>
                <w:rFonts w:ascii="Times New Roman" w:eastAsia="宋体" w:hAnsi="Times New Roman"/>
                <w:color w:val="000000"/>
                <w:sz w:val="24"/>
                <w:szCs w:val="21"/>
                <w:vertAlign w:val="superscript"/>
              </w:rPr>
              <w:t xml:space="preserve"> </w:t>
            </w:r>
          </w:p>
        </w:tc>
        <w:tc>
          <w:tcPr>
            <w:tcW w:w="1125" w:type="dxa"/>
            <w:tcBorders>
              <w:top w:val="nil"/>
              <w:left w:val="nil"/>
              <w:bottom w:val="single" w:sz="12" w:space="0" w:color="auto"/>
              <w:right w:val="nil"/>
            </w:tcBorders>
            <w:vAlign w:val="center"/>
          </w:tcPr>
          <w:p w14:paraId="1F7AEA67" w14:textId="22EB503D" w:rsidR="00264DAA" w:rsidRDefault="00264DAA" w:rsidP="00264DAA">
            <w:pPr>
              <w:spacing w:line="360" w:lineRule="auto"/>
              <w:ind w:firstLineChars="100" w:firstLine="240"/>
              <w:jc w:val="center"/>
              <w:rPr>
                <w:rFonts w:ascii="Times New Roman" w:eastAsia="宋体" w:hAnsi="Times New Roman"/>
                <w:color w:val="000000"/>
                <w:sz w:val="24"/>
                <w:szCs w:val="21"/>
              </w:rPr>
            </w:pPr>
            <w:r>
              <w:rPr>
                <w:rFonts w:ascii="Times New Roman" w:eastAsia="宋体" w:hAnsi="Times New Roman" w:hint="eastAsia"/>
                <w:color w:val="000000"/>
                <w:sz w:val="24"/>
                <w:szCs w:val="21"/>
              </w:rPr>
              <w:t>.</w:t>
            </w:r>
            <w:r w:rsidR="002E512E">
              <w:rPr>
                <w:rFonts w:ascii="Times New Roman" w:eastAsia="宋体" w:hAnsi="Times New Roman"/>
                <w:color w:val="000000"/>
                <w:sz w:val="24"/>
                <w:szCs w:val="21"/>
              </w:rPr>
              <w:t>090</w:t>
            </w:r>
            <w:r>
              <w:rPr>
                <w:rFonts w:ascii="Times New Roman" w:eastAsia="宋体" w:hAnsi="Times New Roman" w:hint="eastAsia"/>
                <w:color w:val="000000"/>
                <w:sz w:val="24"/>
                <w:szCs w:val="21"/>
                <w:vertAlign w:val="superscript"/>
              </w:rPr>
              <w:t>***</w:t>
            </w:r>
          </w:p>
        </w:tc>
      </w:tr>
    </w:tbl>
    <w:p w14:paraId="319CA9FD" w14:textId="77777777" w:rsidR="000E3AC9" w:rsidRDefault="000E3AC9" w:rsidP="000E3AC9">
      <w:pPr>
        <w:spacing w:line="360" w:lineRule="auto"/>
        <w:rPr>
          <w:rFonts w:ascii="Times New Roman" w:eastAsia="宋体" w:hAnsi="Times New Roman"/>
          <w:color w:val="000000"/>
          <w:sz w:val="24"/>
          <w:szCs w:val="21"/>
        </w:rPr>
      </w:pPr>
      <w:r>
        <w:rPr>
          <w:rFonts w:ascii="Times New Roman" w:eastAsia="宋体" w:hAnsi="Times New Roman"/>
          <w:color w:val="000000"/>
          <w:sz w:val="24"/>
          <w:szCs w:val="18"/>
        </w:rPr>
        <w:t>注：</w:t>
      </w:r>
      <w:r>
        <w:rPr>
          <w:rFonts w:ascii="Times New Roman" w:eastAsia="宋体" w:hAnsi="Times New Roman"/>
          <w:color w:val="000000"/>
          <w:sz w:val="24"/>
          <w:szCs w:val="18"/>
          <w:vertAlign w:val="superscript"/>
        </w:rPr>
        <w:t>＊＊＊</w:t>
      </w:r>
      <w:r>
        <w:rPr>
          <w:rFonts w:ascii="Times New Roman" w:eastAsia="宋体" w:hAnsi="Times New Roman" w:hint="eastAsia"/>
          <w:color w:val="000000"/>
          <w:sz w:val="24"/>
          <w:szCs w:val="18"/>
        </w:rPr>
        <w:t>代表</w:t>
      </w:r>
      <w:r>
        <w:rPr>
          <w:rFonts w:ascii="Times New Roman" w:eastAsia="宋体" w:hAnsi="Times New Roman"/>
          <w:i/>
          <w:iCs/>
          <w:color w:val="000000"/>
          <w:sz w:val="24"/>
          <w:szCs w:val="18"/>
        </w:rPr>
        <w:t>p</w:t>
      </w:r>
      <w:r>
        <w:rPr>
          <w:rFonts w:ascii="Times New Roman" w:eastAsia="宋体" w:hAnsi="Times New Roman" w:hint="eastAsia"/>
          <w:color w:val="000000"/>
          <w:sz w:val="24"/>
          <w:szCs w:val="18"/>
        </w:rPr>
        <w:t xml:space="preserve"> </w:t>
      </w:r>
      <w:r>
        <w:rPr>
          <w:rFonts w:ascii="Times New Roman" w:eastAsia="宋体" w:hAnsi="Times New Roman" w:hint="eastAsia"/>
          <w:color w:val="000000"/>
          <w:sz w:val="24"/>
        </w:rPr>
        <w:t>＜</w:t>
      </w:r>
      <w:r>
        <w:rPr>
          <w:rFonts w:ascii="Times New Roman" w:eastAsia="宋体" w:hAnsi="Times New Roman" w:hint="eastAsia"/>
          <w:color w:val="000000"/>
          <w:sz w:val="24"/>
          <w:szCs w:val="18"/>
        </w:rPr>
        <w:t xml:space="preserve"> </w:t>
      </w:r>
      <w:r>
        <w:rPr>
          <w:rFonts w:ascii="Times New Roman" w:eastAsia="宋体" w:hAnsi="Times New Roman"/>
          <w:color w:val="000000"/>
          <w:sz w:val="24"/>
          <w:szCs w:val="18"/>
        </w:rPr>
        <w:t>0.001</w:t>
      </w:r>
      <w:r>
        <w:rPr>
          <w:rFonts w:ascii="Times New Roman" w:eastAsia="宋体" w:hAnsi="Times New Roman"/>
          <w:color w:val="000000"/>
          <w:sz w:val="24"/>
          <w:szCs w:val="18"/>
        </w:rPr>
        <w:t>，</w:t>
      </w:r>
      <w:r>
        <w:rPr>
          <w:rFonts w:ascii="Times New Roman" w:eastAsia="宋体" w:hAnsi="Times New Roman"/>
          <w:color w:val="000000"/>
          <w:sz w:val="24"/>
          <w:szCs w:val="18"/>
          <w:vertAlign w:val="superscript"/>
        </w:rPr>
        <w:t>＊＊</w:t>
      </w:r>
      <w:r>
        <w:rPr>
          <w:rFonts w:ascii="Times New Roman" w:eastAsia="宋体" w:hAnsi="Times New Roman" w:hint="eastAsia"/>
          <w:color w:val="000000"/>
          <w:sz w:val="24"/>
          <w:szCs w:val="18"/>
        </w:rPr>
        <w:t>代表</w:t>
      </w:r>
      <w:r>
        <w:rPr>
          <w:rFonts w:ascii="Times New Roman" w:eastAsia="宋体" w:hAnsi="Times New Roman"/>
          <w:i/>
          <w:iCs/>
          <w:color w:val="000000"/>
          <w:sz w:val="24"/>
          <w:szCs w:val="18"/>
        </w:rPr>
        <w:t>p</w:t>
      </w:r>
      <w:r>
        <w:rPr>
          <w:rFonts w:ascii="Times New Roman" w:eastAsia="宋体" w:hAnsi="Times New Roman" w:hint="eastAsia"/>
          <w:i/>
          <w:iCs/>
          <w:color w:val="000000"/>
          <w:sz w:val="24"/>
          <w:szCs w:val="18"/>
        </w:rPr>
        <w:t xml:space="preserve"> </w:t>
      </w:r>
      <w:r>
        <w:rPr>
          <w:rFonts w:ascii="Times New Roman" w:eastAsia="宋体" w:hAnsi="Times New Roman" w:hint="eastAsia"/>
          <w:color w:val="000000"/>
          <w:sz w:val="24"/>
        </w:rPr>
        <w:t>＜</w:t>
      </w:r>
      <w:r>
        <w:rPr>
          <w:rFonts w:ascii="Times New Roman" w:eastAsia="宋体" w:hAnsi="Times New Roman"/>
          <w:color w:val="000000"/>
          <w:sz w:val="24"/>
          <w:szCs w:val="18"/>
        </w:rPr>
        <w:t>0.01</w:t>
      </w:r>
      <w:r>
        <w:rPr>
          <w:rFonts w:ascii="Times New Roman" w:eastAsia="宋体" w:hAnsi="Times New Roman"/>
          <w:color w:val="000000"/>
          <w:sz w:val="24"/>
          <w:szCs w:val="18"/>
        </w:rPr>
        <w:t>，</w:t>
      </w:r>
      <w:r>
        <w:rPr>
          <w:rFonts w:ascii="Times New Roman" w:eastAsia="宋体" w:hAnsi="Times New Roman"/>
          <w:color w:val="000000"/>
          <w:sz w:val="24"/>
          <w:szCs w:val="18"/>
          <w:vertAlign w:val="superscript"/>
        </w:rPr>
        <w:t>＊</w:t>
      </w:r>
      <w:r>
        <w:rPr>
          <w:rFonts w:ascii="Times New Roman" w:eastAsia="宋体" w:hAnsi="Times New Roman" w:hint="eastAsia"/>
          <w:color w:val="000000"/>
          <w:sz w:val="24"/>
          <w:szCs w:val="18"/>
        </w:rPr>
        <w:t>代表</w:t>
      </w:r>
      <w:r>
        <w:rPr>
          <w:rFonts w:ascii="Times New Roman" w:eastAsia="宋体" w:hAnsi="Times New Roman"/>
          <w:i/>
          <w:iCs/>
          <w:color w:val="000000"/>
          <w:sz w:val="24"/>
          <w:szCs w:val="18"/>
        </w:rPr>
        <w:t>p</w:t>
      </w:r>
      <w:r>
        <w:rPr>
          <w:rFonts w:ascii="Times New Roman" w:eastAsia="宋体" w:hAnsi="Times New Roman" w:hint="eastAsia"/>
          <w:i/>
          <w:iCs/>
          <w:color w:val="000000"/>
          <w:sz w:val="24"/>
          <w:szCs w:val="18"/>
        </w:rPr>
        <w:t xml:space="preserve"> </w:t>
      </w:r>
      <w:r>
        <w:rPr>
          <w:rFonts w:ascii="Times New Roman" w:eastAsia="宋体" w:hAnsi="Times New Roman" w:hint="eastAsia"/>
          <w:color w:val="000000"/>
          <w:sz w:val="24"/>
        </w:rPr>
        <w:t>＜</w:t>
      </w:r>
      <w:r>
        <w:rPr>
          <w:rFonts w:ascii="Times New Roman" w:eastAsia="宋体" w:hAnsi="Times New Roman" w:hint="eastAsia"/>
          <w:color w:val="000000"/>
          <w:sz w:val="24"/>
          <w:szCs w:val="18"/>
        </w:rPr>
        <w:t xml:space="preserve"> </w:t>
      </w:r>
      <w:r>
        <w:rPr>
          <w:rFonts w:ascii="Times New Roman" w:eastAsia="宋体" w:hAnsi="Times New Roman"/>
          <w:color w:val="000000"/>
          <w:sz w:val="24"/>
          <w:szCs w:val="18"/>
        </w:rPr>
        <w:t>0.05</w:t>
      </w:r>
      <w:r>
        <w:rPr>
          <w:rFonts w:ascii="Times New Roman" w:eastAsia="宋体" w:hAnsi="Times New Roman" w:hint="eastAsia"/>
          <w:color w:val="000000"/>
          <w:sz w:val="24"/>
          <w:szCs w:val="18"/>
        </w:rPr>
        <w:t>；</w:t>
      </w:r>
    </w:p>
    <w:p w14:paraId="6D1D5959" w14:textId="481B39F3" w:rsidR="0028669F" w:rsidRPr="0028669F" w:rsidRDefault="0028669F" w:rsidP="0028669F">
      <w:pPr>
        <w:spacing w:line="360" w:lineRule="auto"/>
        <w:ind w:firstLineChars="200" w:firstLine="480"/>
        <w:rPr>
          <w:rFonts w:asciiTheme="minorEastAsia" w:hAnsiTheme="minorEastAsia"/>
          <w:color w:val="000000"/>
          <w:sz w:val="24"/>
          <w:szCs w:val="21"/>
        </w:rPr>
      </w:pPr>
      <w:r w:rsidRPr="0028669F">
        <w:rPr>
          <w:rFonts w:asciiTheme="minorEastAsia" w:hAnsiTheme="minorEastAsia" w:hint="eastAsia"/>
          <w:color w:val="000000"/>
          <w:sz w:val="24"/>
          <w:szCs w:val="21"/>
        </w:rPr>
        <w:t>如上表所示，在对数据进行层次回归分析之后，通过查阅资料，最终确定运用</w:t>
      </w:r>
      <w:r w:rsidRPr="00AC31F2">
        <w:rPr>
          <w:rFonts w:ascii="Times New Roman" w:eastAsia="宋体" w:hAnsi="Times New Roman" w:hint="eastAsia"/>
          <w:color w:val="000000"/>
          <w:sz w:val="24"/>
          <w:szCs w:val="21"/>
        </w:rPr>
        <w:t>S</w:t>
      </w:r>
      <w:r w:rsidRPr="00AC31F2">
        <w:rPr>
          <w:rFonts w:ascii="Times New Roman" w:eastAsia="宋体" w:hAnsi="Times New Roman"/>
          <w:color w:val="000000"/>
          <w:sz w:val="24"/>
          <w:szCs w:val="21"/>
        </w:rPr>
        <w:t>PSS24.0</w:t>
      </w:r>
      <w:r w:rsidRPr="0028669F">
        <w:rPr>
          <w:rFonts w:asciiTheme="minorEastAsia" w:hAnsiTheme="minorEastAsia" w:hint="eastAsia"/>
          <w:color w:val="000000"/>
          <w:sz w:val="24"/>
          <w:szCs w:val="21"/>
        </w:rPr>
        <w:t>的</w:t>
      </w:r>
      <w:r w:rsidRPr="00AC31F2">
        <w:rPr>
          <w:rFonts w:ascii="Times New Roman" w:eastAsia="宋体" w:hAnsi="Times New Roman" w:hint="eastAsia"/>
          <w:color w:val="000000"/>
          <w:sz w:val="24"/>
          <w:szCs w:val="21"/>
        </w:rPr>
        <w:t>process</w:t>
      </w:r>
      <w:r w:rsidRPr="0028669F">
        <w:rPr>
          <w:rFonts w:asciiTheme="minorEastAsia" w:hAnsiTheme="minorEastAsia" w:hint="eastAsia"/>
          <w:color w:val="000000"/>
          <w:sz w:val="24"/>
          <w:szCs w:val="21"/>
        </w:rPr>
        <w:t>插件的</w:t>
      </w:r>
      <w:r w:rsidRPr="00AC31F2">
        <w:rPr>
          <w:rFonts w:ascii="Times New Roman" w:eastAsia="宋体" w:hAnsi="Times New Roman" w:hint="eastAsia"/>
          <w:color w:val="000000"/>
          <w:sz w:val="24"/>
          <w:szCs w:val="21"/>
        </w:rPr>
        <w:t>Bootstrap</w:t>
      </w:r>
      <w:r w:rsidRPr="0028669F">
        <w:rPr>
          <w:rFonts w:asciiTheme="minorEastAsia" w:hAnsiTheme="minorEastAsia" w:hint="eastAsia"/>
          <w:color w:val="000000"/>
          <w:sz w:val="24"/>
          <w:szCs w:val="21"/>
        </w:rPr>
        <w:t>的方法对组织认同在差错管理氛围和员工建言行</w:t>
      </w:r>
      <w:proofErr w:type="gramStart"/>
      <w:r w:rsidRPr="0028669F">
        <w:rPr>
          <w:rFonts w:asciiTheme="minorEastAsia" w:hAnsiTheme="minorEastAsia" w:hint="eastAsia"/>
          <w:color w:val="000000"/>
          <w:sz w:val="24"/>
          <w:szCs w:val="21"/>
        </w:rPr>
        <w:t>为之间</w:t>
      </w:r>
      <w:proofErr w:type="gramEnd"/>
      <w:r w:rsidRPr="0028669F">
        <w:rPr>
          <w:rFonts w:asciiTheme="minorEastAsia" w:hAnsiTheme="minorEastAsia" w:hint="eastAsia"/>
          <w:color w:val="000000"/>
          <w:sz w:val="24"/>
          <w:szCs w:val="21"/>
        </w:rPr>
        <w:t>的中介作用进行中介效应检验。结果表明，总效应为0</w:t>
      </w:r>
      <w:r w:rsidRPr="0028669F">
        <w:rPr>
          <w:rFonts w:asciiTheme="minorEastAsia" w:hAnsiTheme="minorEastAsia"/>
          <w:color w:val="000000"/>
          <w:sz w:val="24"/>
          <w:szCs w:val="21"/>
        </w:rPr>
        <w:t>.442</w:t>
      </w:r>
      <w:r w:rsidRPr="0028669F">
        <w:rPr>
          <w:rFonts w:asciiTheme="minorEastAsia" w:hAnsiTheme="minorEastAsia" w:hint="eastAsia"/>
          <w:color w:val="000000"/>
          <w:sz w:val="24"/>
          <w:szCs w:val="21"/>
        </w:rPr>
        <w:t>，而间接效应为0</w:t>
      </w:r>
      <w:r w:rsidRPr="0028669F">
        <w:rPr>
          <w:rFonts w:asciiTheme="minorEastAsia" w:hAnsiTheme="minorEastAsia"/>
          <w:color w:val="000000"/>
          <w:sz w:val="24"/>
          <w:szCs w:val="21"/>
        </w:rPr>
        <w:t>.326</w:t>
      </w:r>
      <w:r w:rsidRPr="0028669F">
        <w:rPr>
          <w:rFonts w:asciiTheme="minorEastAsia" w:hAnsiTheme="minorEastAsia" w:hint="eastAsia"/>
          <w:color w:val="000000"/>
          <w:sz w:val="24"/>
          <w:szCs w:val="21"/>
        </w:rPr>
        <w:t>，</w:t>
      </w:r>
      <w:r w:rsidRPr="00AC31F2">
        <w:rPr>
          <w:rFonts w:ascii="Times New Roman" w:eastAsia="宋体" w:hAnsi="Times New Roman" w:hint="eastAsia"/>
          <w:color w:val="000000"/>
          <w:sz w:val="24"/>
          <w:szCs w:val="21"/>
        </w:rPr>
        <w:t>Boot</w:t>
      </w:r>
      <w:r w:rsidRPr="00AC31F2">
        <w:rPr>
          <w:rFonts w:ascii="Times New Roman" w:eastAsia="宋体" w:hAnsi="Times New Roman"/>
          <w:color w:val="000000"/>
          <w:sz w:val="24"/>
          <w:szCs w:val="21"/>
        </w:rPr>
        <w:t xml:space="preserve"> CI</w:t>
      </w:r>
      <w:r w:rsidRPr="0028669F">
        <w:rPr>
          <w:rFonts w:asciiTheme="minorEastAsia" w:hAnsiTheme="minorEastAsia" w:hint="eastAsia"/>
          <w:color w:val="000000"/>
          <w:sz w:val="24"/>
          <w:szCs w:val="21"/>
        </w:rPr>
        <w:t>的上</w:t>
      </w:r>
      <w:r w:rsidR="00B7795E">
        <w:rPr>
          <w:rFonts w:asciiTheme="minorEastAsia" w:hAnsiTheme="minorEastAsia" w:hint="eastAsia"/>
          <w:color w:val="000000"/>
          <w:sz w:val="24"/>
          <w:szCs w:val="21"/>
        </w:rPr>
        <w:t>限</w:t>
      </w:r>
      <w:r w:rsidRPr="0028669F">
        <w:rPr>
          <w:rFonts w:asciiTheme="minorEastAsia" w:hAnsiTheme="minorEastAsia" w:hint="eastAsia"/>
          <w:color w:val="000000"/>
          <w:sz w:val="24"/>
          <w:szCs w:val="21"/>
        </w:rPr>
        <w:t>为0</w:t>
      </w:r>
      <w:r w:rsidRPr="0028669F">
        <w:rPr>
          <w:rFonts w:asciiTheme="minorEastAsia" w:hAnsiTheme="minorEastAsia"/>
          <w:color w:val="000000"/>
          <w:sz w:val="24"/>
          <w:szCs w:val="21"/>
        </w:rPr>
        <w:t>.0.608</w:t>
      </w:r>
      <w:r w:rsidRPr="0028669F">
        <w:rPr>
          <w:rFonts w:asciiTheme="minorEastAsia" w:hAnsiTheme="minorEastAsia" w:hint="eastAsia"/>
          <w:color w:val="000000"/>
          <w:sz w:val="24"/>
          <w:szCs w:val="21"/>
        </w:rPr>
        <w:t>，</w:t>
      </w:r>
      <w:r w:rsidRPr="00AC31F2">
        <w:rPr>
          <w:rFonts w:ascii="Times New Roman" w:eastAsia="宋体" w:hAnsi="Times New Roman" w:hint="eastAsia"/>
          <w:color w:val="000000"/>
          <w:sz w:val="24"/>
          <w:szCs w:val="21"/>
        </w:rPr>
        <w:t>Boot</w:t>
      </w:r>
      <w:r w:rsidRPr="00AC31F2">
        <w:rPr>
          <w:rFonts w:ascii="Times New Roman" w:eastAsia="宋体" w:hAnsi="Times New Roman"/>
          <w:color w:val="000000"/>
          <w:sz w:val="24"/>
          <w:szCs w:val="21"/>
        </w:rPr>
        <w:t xml:space="preserve"> CI</w:t>
      </w:r>
      <w:r w:rsidRPr="0028669F">
        <w:rPr>
          <w:rFonts w:asciiTheme="minorEastAsia" w:hAnsiTheme="minorEastAsia" w:hint="eastAsia"/>
          <w:color w:val="000000"/>
          <w:sz w:val="24"/>
          <w:szCs w:val="21"/>
        </w:rPr>
        <w:t>的下限为0</w:t>
      </w:r>
      <w:r w:rsidRPr="0028669F">
        <w:rPr>
          <w:rFonts w:asciiTheme="minorEastAsia" w:hAnsiTheme="minorEastAsia"/>
          <w:color w:val="000000"/>
          <w:sz w:val="24"/>
          <w:szCs w:val="21"/>
        </w:rPr>
        <w:t>.328</w:t>
      </w:r>
      <w:r w:rsidRPr="0028669F">
        <w:rPr>
          <w:rFonts w:asciiTheme="minorEastAsia" w:hAnsiTheme="minorEastAsia" w:hint="eastAsia"/>
          <w:color w:val="000000"/>
          <w:sz w:val="24"/>
          <w:szCs w:val="21"/>
        </w:rPr>
        <w:t>，所以在9</w:t>
      </w:r>
      <w:r w:rsidRPr="0028669F">
        <w:rPr>
          <w:rFonts w:asciiTheme="minorEastAsia" w:hAnsiTheme="minorEastAsia"/>
          <w:color w:val="000000"/>
          <w:sz w:val="24"/>
          <w:szCs w:val="21"/>
        </w:rPr>
        <w:t>5%</w:t>
      </w:r>
      <w:r w:rsidRPr="0028669F">
        <w:rPr>
          <w:rFonts w:asciiTheme="minorEastAsia" w:hAnsiTheme="minorEastAsia" w:hint="eastAsia"/>
          <w:color w:val="000000"/>
          <w:sz w:val="24"/>
          <w:szCs w:val="21"/>
        </w:rPr>
        <w:t>的置信区间[</w:t>
      </w:r>
      <w:r w:rsidRPr="0028669F">
        <w:rPr>
          <w:rFonts w:asciiTheme="minorEastAsia" w:hAnsiTheme="minorEastAsia"/>
          <w:color w:val="000000"/>
          <w:sz w:val="24"/>
          <w:szCs w:val="21"/>
        </w:rPr>
        <w:t>0.328</w:t>
      </w:r>
      <w:r w:rsidRPr="0028669F">
        <w:rPr>
          <w:rFonts w:asciiTheme="minorEastAsia" w:hAnsiTheme="minorEastAsia" w:hint="eastAsia"/>
          <w:color w:val="000000"/>
          <w:sz w:val="24"/>
          <w:szCs w:val="21"/>
        </w:rPr>
        <w:t xml:space="preserve">, </w:t>
      </w:r>
      <w:r w:rsidRPr="0028669F">
        <w:rPr>
          <w:rFonts w:asciiTheme="minorEastAsia" w:hAnsiTheme="minorEastAsia"/>
          <w:color w:val="000000"/>
          <w:sz w:val="24"/>
          <w:szCs w:val="21"/>
        </w:rPr>
        <w:t>0.608</w:t>
      </w:r>
      <w:r w:rsidRPr="0028669F">
        <w:rPr>
          <w:rFonts w:asciiTheme="minorEastAsia" w:hAnsiTheme="minorEastAsia" w:hint="eastAsia"/>
          <w:color w:val="000000"/>
          <w:sz w:val="24"/>
          <w:szCs w:val="21"/>
        </w:rPr>
        <w:t>]内，不包括0，</w:t>
      </w:r>
      <w:r w:rsidR="00485C34">
        <w:rPr>
          <w:rFonts w:asciiTheme="minorEastAsia" w:hAnsiTheme="minorEastAsia" w:hint="eastAsia"/>
          <w:color w:val="000000"/>
          <w:sz w:val="24"/>
          <w:szCs w:val="21"/>
        </w:rPr>
        <w:t>证明组织认同是差错管理氛围和员工建言行为的中介变量。</w:t>
      </w:r>
      <w:r w:rsidR="00485C34" w:rsidRPr="0028669F">
        <w:rPr>
          <w:rFonts w:asciiTheme="minorEastAsia" w:hAnsiTheme="minorEastAsia"/>
          <w:color w:val="000000"/>
          <w:sz w:val="24"/>
          <w:szCs w:val="21"/>
        </w:rPr>
        <w:t xml:space="preserve"> </w:t>
      </w:r>
    </w:p>
    <w:p w14:paraId="5B257BC4" w14:textId="77777777" w:rsidR="000E3AC9" w:rsidRPr="0028669F" w:rsidRDefault="000E3AC9" w:rsidP="000E3AC9"/>
    <w:p w14:paraId="1BE4EEF5" w14:textId="77777777" w:rsidR="00D140DA" w:rsidRDefault="00BA4441">
      <w:pPr>
        <w:rPr>
          <w:rFonts w:ascii="Times New Roman" w:eastAsia="宋体" w:hAnsi="Times New Roman"/>
          <w:color w:val="000000"/>
          <w:sz w:val="24"/>
          <w:szCs w:val="21"/>
        </w:rPr>
      </w:pPr>
      <w:r>
        <w:rPr>
          <w:rFonts w:ascii="Times New Roman" w:eastAsia="宋体" w:hAnsi="Times New Roman" w:hint="eastAsia"/>
          <w:color w:val="000000"/>
          <w:sz w:val="24"/>
          <w:szCs w:val="21"/>
        </w:rPr>
        <w:br w:type="page"/>
      </w:r>
    </w:p>
    <w:p w14:paraId="38AFE174" w14:textId="13D42525" w:rsidR="00D140DA" w:rsidRDefault="00BA4441">
      <w:pPr>
        <w:pStyle w:val="1"/>
      </w:pPr>
      <w:r>
        <w:rPr>
          <w:rFonts w:hint="eastAsia"/>
        </w:rPr>
        <w:lastRenderedPageBreak/>
        <w:t>6 研究</w:t>
      </w:r>
      <w:r w:rsidR="00073FEA">
        <w:rPr>
          <w:rFonts w:hint="eastAsia"/>
        </w:rPr>
        <w:t>探讨与展望</w:t>
      </w:r>
    </w:p>
    <w:p w14:paraId="2A793C19" w14:textId="75ED58DE" w:rsidR="00D140DA" w:rsidRDefault="00BA4441" w:rsidP="00B96E0C">
      <w:pPr>
        <w:pStyle w:val="2"/>
      </w:pPr>
      <w:r>
        <w:rPr>
          <w:rFonts w:hint="eastAsia"/>
        </w:rPr>
        <w:t xml:space="preserve">6.1 </w:t>
      </w:r>
      <w:r>
        <w:rPr>
          <w:rFonts w:hint="eastAsia"/>
        </w:rPr>
        <w:t>结论</w:t>
      </w:r>
    </w:p>
    <w:p w14:paraId="0347E750" w14:textId="3C9C32BA" w:rsidR="00580FDC" w:rsidRPr="00580FDC" w:rsidRDefault="00580FDC" w:rsidP="00580FDC">
      <w:pPr>
        <w:spacing w:line="360" w:lineRule="auto"/>
        <w:ind w:firstLineChars="200" w:firstLine="480"/>
        <w:rPr>
          <w:rFonts w:asciiTheme="minorEastAsia" w:hAnsiTheme="minorEastAsia"/>
          <w:color w:val="000000"/>
          <w:sz w:val="24"/>
          <w:szCs w:val="21"/>
        </w:rPr>
      </w:pPr>
      <w:r w:rsidRPr="00580FDC">
        <w:rPr>
          <w:rFonts w:asciiTheme="minorEastAsia" w:hAnsiTheme="minorEastAsia" w:hint="eastAsia"/>
          <w:color w:val="000000"/>
          <w:sz w:val="24"/>
          <w:szCs w:val="21"/>
        </w:rPr>
        <w:t>由研究特征和样本结构来看，本文的研究对象主要是企业在职员工，主要通过对在职员工的问卷调查试图厘清差错管理氛围对员工建言行为的影响，并引入了组织认同作为中介变量。</w:t>
      </w:r>
    </w:p>
    <w:p w14:paraId="11BD10C7" w14:textId="5701D0D5" w:rsidR="002D2E9D" w:rsidRPr="00310987" w:rsidRDefault="002D2E9D"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（1）差错管理氛围与组织认同</w:t>
      </w:r>
      <w:r w:rsidR="00FB18D0" w:rsidRPr="00310987">
        <w:rPr>
          <w:rFonts w:asciiTheme="minorEastAsia" w:hAnsiTheme="minorEastAsia" w:hint="eastAsia"/>
          <w:color w:val="000000"/>
          <w:sz w:val="24"/>
          <w:szCs w:val="21"/>
        </w:rPr>
        <w:t>之间</w:t>
      </w:r>
      <w:r w:rsidRPr="00310987">
        <w:rPr>
          <w:rFonts w:asciiTheme="minorEastAsia" w:hAnsiTheme="minorEastAsia" w:hint="eastAsia"/>
          <w:color w:val="000000"/>
          <w:sz w:val="24"/>
          <w:szCs w:val="21"/>
        </w:rPr>
        <w:t>的关系。差错管理氛围对员工的组织认同有显著的正向预测作用。</w:t>
      </w:r>
      <w:r w:rsidR="00580FDC">
        <w:rPr>
          <w:rFonts w:asciiTheme="minorEastAsia" w:hAnsiTheme="minorEastAsia" w:hint="eastAsia"/>
          <w:color w:val="000000"/>
          <w:sz w:val="24"/>
          <w:szCs w:val="21"/>
        </w:rPr>
        <w:t>当组织中差错管理氛围越高时，组织的差错沟通和学习水平就越高，由此带动员工组织认同的提升</w:t>
      </w:r>
      <w:r w:rsidRPr="00310987">
        <w:rPr>
          <w:rFonts w:asciiTheme="minorEastAsia" w:hAnsiTheme="minorEastAsia" w:hint="eastAsia"/>
          <w:color w:val="000000"/>
          <w:sz w:val="24"/>
          <w:szCs w:val="21"/>
        </w:rPr>
        <w:t>，同时不会过分担心因为差错给自身在组织中的状态带来负面影响</w:t>
      </w:r>
      <w:r w:rsidR="00FB18D0" w:rsidRPr="00310987">
        <w:rPr>
          <w:rFonts w:asciiTheme="minorEastAsia" w:hAnsiTheme="minorEastAsia" w:hint="eastAsia"/>
          <w:color w:val="000000"/>
          <w:sz w:val="24"/>
          <w:szCs w:val="21"/>
        </w:rPr>
        <w:t>。</w:t>
      </w:r>
    </w:p>
    <w:p w14:paraId="2467C38E" w14:textId="7B59C44C" w:rsidR="00FB18D0" w:rsidRPr="00310987" w:rsidRDefault="00FB18D0"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（2）组织认同与员工建言行</w:t>
      </w:r>
      <w:proofErr w:type="gramStart"/>
      <w:r w:rsidRPr="00310987">
        <w:rPr>
          <w:rFonts w:asciiTheme="minorEastAsia" w:hAnsiTheme="minorEastAsia" w:hint="eastAsia"/>
          <w:color w:val="000000"/>
          <w:sz w:val="24"/>
          <w:szCs w:val="21"/>
        </w:rPr>
        <w:t>为之间</w:t>
      </w:r>
      <w:proofErr w:type="gramEnd"/>
      <w:r w:rsidRPr="00310987">
        <w:rPr>
          <w:rFonts w:asciiTheme="minorEastAsia" w:hAnsiTheme="minorEastAsia" w:hint="eastAsia"/>
          <w:color w:val="000000"/>
          <w:sz w:val="24"/>
          <w:szCs w:val="21"/>
        </w:rPr>
        <w:t>的关系。组织认同对于员工建言行为有显著的正向预测作用。若员工组织认同感偏低</w:t>
      </w:r>
      <w:r w:rsidR="000948BD" w:rsidRPr="00310987">
        <w:rPr>
          <w:rFonts w:asciiTheme="minorEastAsia" w:hAnsiTheme="minorEastAsia" w:hint="eastAsia"/>
          <w:color w:val="000000"/>
          <w:sz w:val="24"/>
          <w:szCs w:val="21"/>
        </w:rPr>
        <w:t>，则其建言行为倾向也会较低。</w:t>
      </w:r>
    </w:p>
    <w:p w14:paraId="1E070F50" w14:textId="17B79C8F" w:rsidR="00FB18D0" w:rsidRPr="00310987" w:rsidRDefault="00FB18D0"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（3）差错管理氛围与员工建言行</w:t>
      </w:r>
      <w:proofErr w:type="gramStart"/>
      <w:r w:rsidRPr="00310987">
        <w:rPr>
          <w:rFonts w:asciiTheme="minorEastAsia" w:hAnsiTheme="minorEastAsia" w:hint="eastAsia"/>
          <w:color w:val="000000"/>
          <w:sz w:val="24"/>
          <w:szCs w:val="21"/>
        </w:rPr>
        <w:t>为之间</w:t>
      </w:r>
      <w:proofErr w:type="gramEnd"/>
      <w:r w:rsidRPr="00310987">
        <w:rPr>
          <w:rFonts w:asciiTheme="minorEastAsia" w:hAnsiTheme="minorEastAsia" w:hint="eastAsia"/>
          <w:color w:val="000000"/>
          <w:sz w:val="24"/>
          <w:szCs w:val="21"/>
        </w:rPr>
        <w:t>的关系。</w:t>
      </w:r>
      <w:r w:rsidR="00580FDC">
        <w:rPr>
          <w:rFonts w:asciiTheme="minorEastAsia" w:hAnsiTheme="minorEastAsia" w:hint="eastAsia"/>
          <w:color w:val="000000"/>
          <w:sz w:val="24"/>
          <w:szCs w:val="21"/>
        </w:rPr>
        <w:t>由上述的研究结论可知，差错管理氛围与员工建言行为正相关</w:t>
      </w:r>
      <w:r w:rsidR="00574B83">
        <w:rPr>
          <w:rFonts w:asciiTheme="minorEastAsia" w:hAnsiTheme="minorEastAsia" w:hint="eastAsia"/>
          <w:color w:val="000000"/>
          <w:sz w:val="24"/>
          <w:szCs w:val="21"/>
        </w:rPr>
        <w:t>对员工建言行为具有较为显著的影响，</w:t>
      </w:r>
      <w:r w:rsidRPr="00310987">
        <w:rPr>
          <w:rFonts w:asciiTheme="minorEastAsia" w:hAnsiTheme="minorEastAsia" w:hint="eastAsia"/>
          <w:color w:val="000000"/>
          <w:sz w:val="24"/>
          <w:szCs w:val="21"/>
        </w:rPr>
        <w:t>差错管理氛围对员工建言行为有显著的正向预测作用。</w:t>
      </w:r>
    </w:p>
    <w:p w14:paraId="2025CD4F" w14:textId="2491A6D1" w:rsidR="000948BD" w:rsidRPr="00310987" w:rsidRDefault="000948BD"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（4）在差错管理氛围对员工建言行为的作用中，组织认同起到了中介作用。高水平的差错管理氛围和组织认同提高了</w:t>
      </w:r>
      <w:r w:rsidR="008D7D02">
        <w:rPr>
          <w:rFonts w:asciiTheme="minorEastAsia" w:hAnsiTheme="minorEastAsia" w:hint="eastAsia"/>
          <w:color w:val="000000"/>
          <w:sz w:val="24"/>
          <w:szCs w:val="21"/>
        </w:rPr>
        <w:t>员工建言行为的倾向。有利于企业通过员工建言改进管理制度。</w:t>
      </w:r>
    </w:p>
    <w:p w14:paraId="2960709F" w14:textId="77777777" w:rsidR="000948BD" w:rsidRDefault="000948BD" w:rsidP="000948BD">
      <w:pPr>
        <w:spacing w:line="360" w:lineRule="auto"/>
        <w:jc w:val="center"/>
        <w:rPr>
          <w:rFonts w:ascii="黑体" w:eastAsia="黑体" w:hAnsi="黑体" w:cs="黑体"/>
          <w:sz w:val="24"/>
        </w:rPr>
      </w:pPr>
      <w:r>
        <w:rPr>
          <w:rFonts w:ascii="黑体" w:eastAsia="黑体" w:hAnsi="黑体" w:cs="黑体" w:hint="eastAsia"/>
          <w:sz w:val="24"/>
        </w:rPr>
        <w:t>表6-1研究理论假设检验结果表</w:t>
      </w:r>
    </w:p>
    <w:tbl>
      <w:tblPr>
        <w:tblStyle w:val="a6"/>
        <w:tblW w:w="8522" w:type="dxa"/>
        <w:tblLayout w:type="fixed"/>
        <w:tblLook w:val="04A0" w:firstRow="1" w:lastRow="0" w:firstColumn="1" w:lastColumn="0" w:noHBand="0" w:noVBand="1"/>
      </w:tblPr>
      <w:tblGrid>
        <w:gridCol w:w="1229"/>
        <w:gridCol w:w="5952"/>
        <w:gridCol w:w="1341"/>
      </w:tblGrid>
      <w:tr w:rsidR="000948BD" w14:paraId="72263016" w14:textId="77777777" w:rsidTr="0041240D">
        <w:trPr>
          <w:trHeight w:val="397"/>
        </w:trPr>
        <w:tc>
          <w:tcPr>
            <w:tcW w:w="1229" w:type="dxa"/>
            <w:tcBorders>
              <w:top w:val="single" w:sz="12" w:space="0" w:color="auto"/>
              <w:left w:val="nil"/>
              <w:bottom w:val="single" w:sz="8" w:space="0" w:color="auto"/>
              <w:right w:val="nil"/>
            </w:tcBorders>
            <w:vAlign w:val="center"/>
          </w:tcPr>
          <w:p w14:paraId="73CD5DD3"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假设</w:t>
            </w:r>
          </w:p>
        </w:tc>
        <w:tc>
          <w:tcPr>
            <w:tcW w:w="5952" w:type="dxa"/>
            <w:tcBorders>
              <w:top w:val="single" w:sz="12" w:space="0" w:color="auto"/>
              <w:left w:val="nil"/>
              <w:bottom w:val="single" w:sz="8" w:space="0" w:color="auto"/>
              <w:right w:val="nil"/>
            </w:tcBorders>
            <w:vAlign w:val="center"/>
          </w:tcPr>
          <w:p w14:paraId="28954E3B"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内容</w:t>
            </w:r>
          </w:p>
        </w:tc>
        <w:tc>
          <w:tcPr>
            <w:tcW w:w="1341" w:type="dxa"/>
            <w:tcBorders>
              <w:top w:val="single" w:sz="12" w:space="0" w:color="auto"/>
              <w:left w:val="nil"/>
              <w:bottom w:val="single" w:sz="8" w:space="0" w:color="auto"/>
              <w:right w:val="nil"/>
            </w:tcBorders>
            <w:vAlign w:val="center"/>
          </w:tcPr>
          <w:p w14:paraId="02E6FA8A"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检验结果</w:t>
            </w:r>
          </w:p>
        </w:tc>
      </w:tr>
      <w:tr w:rsidR="000948BD" w14:paraId="18B1A727" w14:textId="77777777" w:rsidTr="0041240D">
        <w:trPr>
          <w:trHeight w:val="410"/>
        </w:trPr>
        <w:tc>
          <w:tcPr>
            <w:tcW w:w="1229" w:type="dxa"/>
            <w:tcBorders>
              <w:top w:val="single" w:sz="8" w:space="0" w:color="auto"/>
              <w:left w:val="nil"/>
              <w:bottom w:val="nil"/>
              <w:right w:val="nil"/>
            </w:tcBorders>
            <w:vAlign w:val="center"/>
          </w:tcPr>
          <w:p w14:paraId="3E0F9F6D"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H1</w:t>
            </w:r>
          </w:p>
        </w:tc>
        <w:tc>
          <w:tcPr>
            <w:tcW w:w="5952" w:type="dxa"/>
            <w:tcBorders>
              <w:top w:val="single" w:sz="8" w:space="0" w:color="auto"/>
              <w:left w:val="nil"/>
              <w:bottom w:val="nil"/>
              <w:right w:val="nil"/>
            </w:tcBorders>
            <w:vAlign w:val="center"/>
          </w:tcPr>
          <w:p w14:paraId="7863E47F" w14:textId="016AE675" w:rsidR="000948BD" w:rsidRDefault="000948BD" w:rsidP="0041240D">
            <w:pPr>
              <w:spacing w:line="360" w:lineRule="auto"/>
              <w:rPr>
                <w:rFonts w:ascii="Times New Roman" w:eastAsia="宋体" w:hAnsi="Times New Roman"/>
                <w:sz w:val="24"/>
              </w:rPr>
            </w:pPr>
            <w:r>
              <w:rPr>
                <w:rFonts w:ascii="Times New Roman" w:eastAsia="宋体" w:hAnsi="Times New Roman" w:hint="eastAsia"/>
                <w:sz w:val="24"/>
              </w:rPr>
              <w:t>差错管理氛围对员工组织认同有正向预测作用。</w:t>
            </w:r>
          </w:p>
        </w:tc>
        <w:tc>
          <w:tcPr>
            <w:tcW w:w="1341" w:type="dxa"/>
            <w:tcBorders>
              <w:top w:val="single" w:sz="8" w:space="0" w:color="auto"/>
              <w:left w:val="nil"/>
              <w:bottom w:val="nil"/>
              <w:right w:val="nil"/>
            </w:tcBorders>
            <w:vAlign w:val="center"/>
          </w:tcPr>
          <w:p w14:paraId="2B41DC6A" w14:textId="2803E69E" w:rsidR="000948BD" w:rsidRDefault="00574B83" w:rsidP="0041240D">
            <w:pPr>
              <w:spacing w:line="360" w:lineRule="auto"/>
              <w:jc w:val="center"/>
              <w:rPr>
                <w:rFonts w:ascii="Times New Roman" w:eastAsia="宋体" w:hAnsi="Times New Roman"/>
                <w:sz w:val="24"/>
              </w:rPr>
            </w:pPr>
            <w:r>
              <w:rPr>
                <w:rFonts w:ascii="Times New Roman" w:eastAsia="宋体" w:hAnsi="Times New Roman" w:hint="eastAsia"/>
                <w:sz w:val="24"/>
              </w:rPr>
              <w:t>成立</w:t>
            </w:r>
          </w:p>
        </w:tc>
      </w:tr>
      <w:tr w:rsidR="000948BD" w14:paraId="69AFF853" w14:textId="77777777" w:rsidTr="0041240D">
        <w:trPr>
          <w:trHeight w:val="397"/>
        </w:trPr>
        <w:tc>
          <w:tcPr>
            <w:tcW w:w="1229" w:type="dxa"/>
            <w:tcBorders>
              <w:top w:val="nil"/>
              <w:left w:val="nil"/>
              <w:bottom w:val="nil"/>
              <w:right w:val="nil"/>
            </w:tcBorders>
            <w:vAlign w:val="center"/>
          </w:tcPr>
          <w:p w14:paraId="72663212"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H2</w:t>
            </w:r>
          </w:p>
        </w:tc>
        <w:tc>
          <w:tcPr>
            <w:tcW w:w="5952" w:type="dxa"/>
            <w:tcBorders>
              <w:top w:val="nil"/>
              <w:left w:val="nil"/>
              <w:bottom w:val="nil"/>
              <w:right w:val="nil"/>
            </w:tcBorders>
            <w:vAlign w:val="center"/>
          </w:tcPr>
          <w:p w14:paraId="559BD180" w14:textId="32149F36" w:rsidR="000948BD" w:rsidRDefault="000948BD" w:rsidP="0041240D">
            <w:pPr>
              <w:spacing w:line="360" w:lineRule="auto"/>
              <w:rPr>
                <w:rFonts w:ascii="Times New Roman" w:eastAsia="宋体" w:hAnsi="Times New Roman"/>
                <w:sz w:val="24"/>
              </w:rPr>
            </w:pPr>
            <w:r>
              <w:rPr>
                <w:rFonts w:ascii="Times New Roman" w:eastAsia="宋体" w:hAnsi="Times New Roman" w:hint="eastAsia"/>
                <w:sz w:val="24"/>
              </w:rPr>
              <w:t>组织认同对员工离职倾向有正向预测作用。</w:t>
            </w:r>
          </w:p>
        </w:tc>
        <w:tc>
          <w:tcPr>
            <w:tcW w:w="1341" w:type="dxa"/>
            <w:tcBorders>
              <w:top w:val="nil"/>
              <w:left w:val="nil"/>
              <w:bottom w:val="nil"/>
              <w:right w:val="nil"/>
            </w:tcBorders>
            <w:vAlign w:val="center"/>
          </w:tcPr>
          <w:p w14:paraId="55C10A2B"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成立</w:t>
            </w:r>
          </w:p>
        </w:tc>
      </w:tr>
      <w:tr w:rsidR="000948BD" w14:paraId="6C59A289" w14:textId="77777777" w:rsidTr="0041240D">
        <w:trPr>
          <w:trHeight w:val="397"/>
        </w:trPr>
        <w:tc>
          <w:tcPr>
            <w:tcW w:w="1229" w:type="dxa"/>
            <w:tcBorders>
              <w:top w:val="nil"/>
              <w:left w:val="nil"/>
              <w:bottom w:val="nil"/>
              <w:right w:val="nil"/>
            </w:tcBorders>
            <w:vAlign w:val="center"/>
          </w:tcPr>
          <w:p w14:paraId="1ED666CA"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H3</w:t>
            </w:r>
          </w:p>
        </w:tc>
        <w:tc>
          <w:tcPr>
            <w:tcW w:w="5952" w:type="dxa"/>
            <w:tcBorders>
              <w:top w:val="nil"/>
              <w:left w:val="nil"/>
              <w:bottom w:val="nil"/>
              <w:right w:val="nil"/>
            </w:tcBorders>
            <w:vAlign w:val="center"/>
          </w:tcPr>
          <w:p w14:paraId="223216AC" w14:textId="50691583" w:rsidR="000948BD" w:rsidRDefault="000948BD" w:rsidP="0041240D">
            <w:pPr>
              <w:spacing w:line="360" w:lineRule="auto"/>
              <w:rPr>
                <w:rFonts w:ascii="Times New Roman" w:eastAsia="宋体" w:hAnsi="Times New Roman"/>
                <w:sz w:val="24"/>
              </w:rPr>
            </w:pPr>
            <w:r>
              <w:rPr>
                <w:rFonts w:ascii="Times New Roman" w:eastAsia="宋体" w:hAnsi="Times New Roman" w:hint="eastAsia"/>
                <w:sz w:val="24"/>
              </w:rPr>
              <w:t>差错管理氛围对员工建言行为有正向预测作用。</w:t>
            </w:r>
          </w:p>
        </w:tc>
        <w:tc>
          <w:tcPr>
            <w:tcW w:w="1341" w:type="dxa"/>
            <w:tcBorders>
              <w:top w:val="nil"/>
              <w:left w:val="nil"/>
              <w:bottom w:val="nil"/>
              <w:right w:val="nil"/>
            </w:tcBorders>
            <w:vAlign w:val="center"/>
          </w:tcPr>
          <w:p w14:paraId="769C7C4E"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成立</w:t>
            </w:r>
          </w:p>
        </w:tc>
      </w:tr>
      <w:tr w:rsidR="000948BD" w14:paraId="68F53E35" w14:textId="77777777" w:rsidTr="0041240D">
        <w:trPr>
          <w:trHeight w:val="397"/>
        </w:trPr>
        <w:tc>
          <w:tcPr>
            <w:tcW w:w="1229" w:type="dxa"/>
            <w:tcBorders>
              <w:top w:val="nil"/>
              <w:left w:val="nil"/>
              <w:bottom w:val="single" w:sz="4" w:space="0" w:color="auto"/>
              <w:right w:val="nil"/>
            </w:tcBorders>
            <w:vAlign w:val="center"/>
          </w:tcPr>
          <w:p w14:paraId="45BD58AE"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H4</w:t>
            </w:r>
          </w:p>
        </w:tc>
        <w:tc>
          <w:tcPr>
            <w:tcW w:w="5952" w:type="dxa"/>
            <w:tcBorders>
              <w:top w:val="nil"/>
              <w:left w:val="nil"/>
              <w:bottom w:val="single" w:sz="4" w:space="0" w:color="auto"/>
              <w:right w:val="nil"/>
            </w:tcBorders>
            <w:vAlign w:val="center"/>
          </w:tcPr>
          <w:p w14:paraId="0BFFEF3E" w14:textId="6F79DE0B" w:rsidR="000948BD" w:rsidRDefault="000948BD" w:rsidP="0041240D">
            <w:pPr>
              <w:spacing w:line="360" w:lineRule="auto"/>
              <w:rPr>
                <w:rFonts w:ascii="Times New Roman" w:eastAsia="宋体" w:hAnsi="Times New Roman"/>
                <w:sz w:val="24"/>
              </w:rPr>
            </w:pPr>
            <w:r>
              <w:rPr>
                <w:rFonts w:ascii="Times New Roman" w:eastAsia="宋体" w:hAnsi="Times New Roman" w:hint="eastAsia"/>
                <w:sz w:val="24"/>
              </w:rPr>
              <w:t>组织认同在差错管理氛围和员工建言行</w:t>
            </w:r>
            <w:proofErr w:type="gramStart"/>
            <w:r>
              <w:rPr>
                <w:rFonts w:ascii="Times New Roman" w:eastAsia="宋体" w:hAnsi="Times New Roman" w:hint="eastAsia"/>
                <w:sz w:val="24"/>
              </w:rPr>
              <w:t>为之间</w:t>
            </w:r>
            <w:proofErr w:type="gramEnd"/>
            <w:r>
              <w:rPr>
                <w:rFonts w:ascii="Times New Roman" w:eastAsia="宋体" w:hAnsi="Times New Roman" w:hint="eastAsia"/>
                <w:sz w:val="24"/>
              </w:rPr>
              <w:t>起中介作用。</w:t>
            </w:r>
          </w:p>
        </w:tc>
        <w:tc>
          <w:tcPr>
            <w:tcW w:w="1341" w:type="dxa"/>
            <w:tcBorders>
              <w:top w:val="nil"/>
              <w:left w:val="nil"/>
              <w:bottom w:val="single" w:sz="4" w:space="0" w:color="auto"/>
              <w:right w:val="nil"/>
            </w:tcBorders>
            <w:vAlign w:val="center"/>
          </w:tcPr>
          <w:p w14:paraId="7489E3CE" w14:textId="77777777" w:rsidR="000948BD" w:rsidRDefault="000948BD" w:rsidP="0041240D">
            <w:pPr>
              <w:spacing w:line="360" w:lineRule="auto"/>
              <w:jc w:val="center"/>
              <w:rPr>
                <w:rFonts w:ascii="Times New Roman" w:eastAsia="宋体" w:hAnsi="Times New Roman"/>
                <w:sz w:val="24"/>
              </w:rPr>
            </w:pPr>
            <w:r>
              <w:rPr>
                <w:rFonts w:ascii="Times New Roman" w:eastAsia="宋体" w:hAnsi="Times New Roman" w:hint="eastAsia"/>
                <w:sz w:val="24"/>
              </w:rPr>
              <w:t>成立</w:t>
            </w:r>
          </w:p>
        </w:tc>
      </w:tr>
    </w:tbl>
    <w:p w14:paraId="1F4B5DF6" w14:textId="77777777" w:rsidR="000948BD" w:rsidRPr="00FB18D0" w:rsidRDefault="000948BD" w:rsidP="002D2E9D">
      <w:pPr>
        <w:ind w:firstLine="430"/>
        <w:rPr>
          <w:sz w:val="24"/>
        </w:rPr>
      </w:pPr>
    </w:p>
    <w:p w14:paraId="08035A5C" w14:textId="2CD7B329" w:rsidR="00D140DA" w:rsidRDefault="00BA4441">
      <w:pPr>
        <w:pStyle w:val="2"/>
      </w:pPr>
      <w:r>
        <w:rPr>
          <w:rFonts w:hint="eastAsia"/>
        </w:rPr>
        <w:t xml:space="preserve">6.2 </w:t>
      </w:r>
      <w:r w:rsidR="00574B83">
        <w:rPr>
          <w:rFonts w:hint="eastAsia"/>
        </w:rPr>
        <w:t>学术</w:t>
      </w:r>
      <w:r>
        <w:rPr>
          <w:rFonts w:hint="eastAsia"/>
        </w:rPr>
        <w:t>贡献</w:t>
      </w:r>
    </w:p>
    <w:p w14:paraId="6A8281DD" w14:textId="77777777" w:rsidR="0011031D" w:rsidRDefault="0011031D" w:rsidP="0011031D">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首先，</w:t>
      </w:r>
      <w:r w:rsidR="002A1560" w:rsidRPr="002A1560">
        <w:rPr>
          <w:rFonts w:asciiTheme="minorEastAsia" w:hAnsiTheme="minorEastAsia" w:hint="eastAsia"/>
          <w:color w:val="000000"/>
          <w:sz w:val="24"/>
          <w:szCs w:val="21"/>
        </w:rPr>
        <w:t>通过本文的研究发现，在组织中，差错管理氛围对员工建言行为有正向预测作用。该研究丰富了差错管理氛围在组织中的应用，为后续研究提供了新的思考角度。</w:t>
      </w:r>
    </w:p>
    <w:p w14:paraId="077A77F1" w14:textId="4BED527E" w:rsidR="002A1560" w:rsidRPr="002A1560" w:rsidRDefault="0011031D" w:rsidP="0011031D">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lastRenderedPageBreak/>
        <w:t>其次，</w:t>
      </w:r>
      <w:r w:rsidR="002A1560" w:rsidRPr="002A1560">
        <w:rPr>
          <w:rFonts w:asciiTheme="minorEastAsia" w:hAnsiTheme="minorEastAsia" w:hint="eastAsia"/>
          <w:color w:val="000000"/>
          <w:sz w:val="24"/>
          <w:szCs w:val="21"/>
        </w:rPr>
        <w:t>将组织认同作为中介变量引入到差错管理氛围和员工建言行为的关系之中，验证了组织认同这一心理隐性变量在二者之间的中介作用，从理论和实践两个层面都为后续有关差错管理氛围、组织认同和员工建言行</w:t>
      </w:r>
      <w:proofErr w:type="gramStart"/>
      <w:r w:rsidR="002A1560" w:rsidRPr="002A1560">
        <w:rPr>
          <w:rFonts w:asciiTheme="minorEastAsia" w:hAnsiTheme="minorEastAsia" w:hint="eastAsia"/>
          <w:color w:val="000000"/>
          <w:sz w:val="24"/>
          <w:szCs w:val="21"/>
        </w:rPr>
        <w:t>为之间</w:t>
      </w:r>
      <w:proofErr w:type="gramEnd"/>
      <w:r w:rsidR="002A1560" w:rsidRPr="002A1560">
        <w:rPr>
          <w:rFonts w:asciiTheme="minorEastAsia" w:hAnsiTheme="minorEastAsia" w:hint="eastAsia"/>
          <w:color w:val="000000"/>
          <w:sz w:val="24"/>
          <w:szCs w:val="21"/>
        </w:rPr>
        <w:t>的联系提供了实证案例。</w:t>
      </w:r>
    </w:p>
    <w:p w14:paraId="1292679F" w14:textId="48C13CA7" w:rsidR="00D140DA" w:rsidRDefault="00BA4441">
      <w:pPr>
        <w:pStyle w:val="2"/>
      </w:pPr>
      <w:r>
        <w:rPr>
          <w:rFonts w:hint="eastAsia"/>
        </w:rPr>
        <w:t xml:space="preserve">6.3 </w:t>
      </w:r>
      <w:r>
        <w:rPr>
          <w:rFonts w:hint="eastAsia"/>
        </w:rPr>
        <w:t>启示</w:t>
      </w:r>
    </w:p>
    <w:p w14:paraId="585A78EC" w14:textId="7BBFD4DA" w:rsidR="002A1560" w:rsidRPr="002A1560" w:rsidRDefault="0011031D" w:rsidP="002A1560">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第一，</w:t>
      </w:r>
      <w:r w:rsidR="002A1560" w:rsidRPr="002A1560">
        <w:rPr>
          <w:rFonts w:asciiTheme="minorEastAsia" w:hAnsiTheme="minorEastAsia" w:hint="eastAsia"/>
          <w:color w:val="000000"/>
          <w:sz w:val="24"/>
          <w:szCs w:val="21"/>
        </w:rPr>
        <w:t>通过上述的研究发现，差错管理氛围对于企业的发展具有重要意义，同时，组织认同在这中间也有显著的影响，所以，企业管理者在推进差错管理氛围的建设时也要用心思考如何提高员工的组织认同，来进一步提升组织运行效率。</w:t>
      </w:r>
    </w:p>
    <w:p w14:paraId="48C9CD5D" w14:textId="596D29E6" w:rsidR="001422AC" w:rsidRPr="00310987" w:rsidRDefault="0011031D" w:rsidP="00310987">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第二，</w:t>
      </w:r>
      <w:r w:rsidR="001422AC" w:rsidRPr="00310987">
        <w:rPr>
          <w:rFonts w:asciiTheme="minorEastAsia" w:hAnsiTheme="minorEastAsia" w:hint="eastAsia"/>
          <w:color w:val="000000"/>
          <w:sz w:val="24"/>
          <w:szCs w:val="21"/>
        </w:rPr>
        <w:t>由于员工组织认同在差错管理氛围和员工建言行</w:t>
      </w:r>
      <w:proofErr w:type="gramStart"/>
      <w:r w:rsidR="001422AC" w:rsidRPr="00310987">
        <w:rPr>
          <w:rFonts w:asciiTheme="minorEastAsia" w:hAnsiTheme="minorEastAsia" w:hint="eastAsia"/>
          <w:color w:val="000000"/>
          <w:sz w:val="24"/>
          <w:szCs w:val="21"/>
        </w:rPr>
        <w:t>为之间</w:t>
      </w:r>
      <w:proofErr w:type="gramEnd"/>
      <w:r w:rsidR="001422AC" w:rsidRPr="00310987">
        <w:rPr>
          <w:rFonts w:asciiTheme="minorEastAsia" w:hAnsiTheme="minorEastAsia" w:hint="eastAsia"/>
          <w:color w:val="000000"/>
          <w:sz w:val="24"/>
          <w:szCs w:val="21"/>
        </w:rPr>
        <w:t>起中介作用，管理者可以通过一系列能够提升员工组织认同感的管理措施来培养组织内的高水平差错管理氛围。</w:t>
      </w:r>
      <w:r w:rsidR="002A1560">
        <w:rPr>
          <w:rFonts w:asciiTheme="minorEastAsia" w:hAnsiTheme="minorEastAsia" w:hint="eastAsia"/>
          <w:color w:val="000000"/>
          <w:sz w:val="24"/>
          <w:szCs w:val="21"/>
        </w:rPr>
        <w:t>最重要的是需要建立完善的差错沟通机制</w:t>
      </w:r>
      <w:r w:rsidR="001422AC" w:rsidRPr="00310987">
        <w:rPr>
          <w:rFonts w:asciiTheme="minorEastAsia" w:hAnsiTheme="minorEastAsia" w:hint="eastAsia"/>
          <w:color w:val="000000"/>
          <w:sz w:val="24"/>
          <w:szCs w:val="21"/>
        </w:rPr>
        <w:t>，</w:t>
      </w:r>
      <w:r w:rsidR="00E97CE0">
        <w:rPr>
          <w:rFonts w:asciiTheme="minorEastAsia" w:hAnsiTheme="minorEastAsia" w:hint="eastAsia"/>
          <w:color w:val="000000"/>
          <w:sz w:val="24"/>
          <w:szCs w:val="21"/>
        </w:rPr>
        <w:t>促进员工的差错学习，鼓励员工正面差错，而不是选择差错掩盖的形式，</w:t>
      </w:r>
      <w:r w:rsidR="001422AC" w:rsidRPr="00310987">
        <w:rPr>
          <w:rFonts w:asciiTheme="minorEastAsia" w:hAnsiTheme="minorEastAsia" w:hint="eastAsia"/>
          <w:color w:val="000000"/>
          <w:sz w:val="24"/>
          <w:szCs w:val="21"/>
        </w:rPr>
        <w:t>让员工</w:t>
      </w:r>
      <w:r w:rsidR="00E97CE0">
        <w:rPr>
          <w:rFonts w:asciiTheme="minorEastAsia" w:hAnsiTheme="minorEastAsia" w:hint="eastAsia"/>
          <w:color w:val="000000"/>
          <w:sz w:val="24"/>
          <w:szCs w:val="21"/>
        </w:rPr>
        <w:t>勇</w:t>
      </w:r>
      <w:r w:rsidR="001422AC" w:rsidRPr="00310987">
        <w:rPr>
          <w:rFonts w:asciiTheme="minorEastAsia" w:hAnsiTheme="minorEastAsia" w:hint="eastAsia"/>
          <w:color w:val="000000"/>
          <w:sz w:val="24"/>
          <w:szCs w:val="21"/>
        </w:rPr>
        <w:t>于</w:t>
      </w:r>
      <w:r w:rsidR="00E97CE0">
        <w:rPr>
          <w:rFonts w:asciiTheme="minorEastAsia" w:hAnsiTheme="minorEastAsia" w:hint="eastAsia"/>
          <w:color w:val="000000"/>
          <w:sz w:val="24"/>
          <w:szCs w:val="21"/>
        </w:rPr>
        <w:t>在差错情境下</w:t>
      </w:r>
      <w:r w:rsidR="001422AC" w:rsidRPr="00310987">
        <w:rPr>
          <w:rFonts w:asciiTheme="minorEastAsia" w:hAnsiTheme="minorEastAsia" w:hint="eastAsia"/>
          <w:color w:val="000000"/>
          <w:sz w:val="24"/>
          <w:szCs w:val="21"/>
        </w:rPr>
        <w:t>表达自我，让员工之间形成差错沟通的习惯，从而达到培养企业差错管理氛围和提高组织认同的双重效果，进一步提升员工</w:t>
      </w:r>
      <w:r w:rsidR="00E97CE0">
        <w:rPr>
          <w:rFonts w:asciiTheme="minorEastAsia" w:hAnsiTheme="minorEastAsia" w:hint="eastAsia"/>
          <w:color w:val="000000"/>
          <w:sz w:val="24"/>
          <w:szCs w:val="21"/>
        </w:rPr>
        <w:t>为组织发展建言献策的主动性和积极性。</w:t>
      </w:r>
    </w:p>
    <w:p w14:paraId="78BA0A9B" w14:textId="232134AB" w:rsidR="00D140DA" w:rsidRDefault="00BA4441">
      <w:pPr>
        <w:pStyle w:val="2"/>
      </w:pPr>
      <w:r>
        <w:rPr>
          <w:rFonts w:hint="eastAsia"/>
        </w:rPr>
        <w:t xml:space="preserve">6.4 </w:t>
      </w:r>
      <w:r>
        <w:rPr>
          <w:rFonts w:hint="eastAsia"/>
        </w:rPr>
        <w:t>局限性</w:t>
      </w:r>
    </w:p>
    <w:p w14:paraId="5AB0625E" w14:textId="0C933F4A" w:rsidR="00A40D1A" w:rsidRDefault="00141CD5" w:rsidP="00310987">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首先是</w:t>
      </w:r>
      <w:r w:rsidR="00E97CE0">
        <w:rPr>
          <w:rFonts w:asciiTheme="minorEastAsia" w:hAnsiTheme="minorEastAsia" w:hint="eastAsia"/>
          <w:color w:val="000000"/>
          <w:sz w:val="24"/>
          <w:szCs w:val="21"/>
        </w:rPr>
        <w:t>研究样本有局限性。由于本研究的对象为企业在职员工，所以需要大量的企业在职员工来填写问卷，</w:t>
      </w:r>
      <w:r w:rsidR="0011031D">
        <w:rPr>
          <w:rFonts w:asciiTheme="minorEastAsia" w:hAnsiTheme="minorEastAsia" w:hint="eastAsia"/>
          <w:color w:val="000000"/>
          <w:sz w:val="24"/>
          <w:szCs w:val="21"/>
        </w:rPr>
        <w:t>作者受制于学生的身份，</w:t>
      </w:r>
      <w:r w:rsidR="00E97CE0">
        <w:rPr>
          <w:rFonts w:asciiTheme="minorEastAsia" w:hAnsiTheme="minorEastAsia" w:hint="eastAsia"/>
          <w:color w:val="000000"/>
          <w:sz w:val="24"/>
          <w:szCs w:val="21"/>
        </w:rPr>
        <w:t>本研究问卷的发放</w:t>
      </w:r>
      <w:r w:rsidR="00A40D1A" w:rsidRPr="00310987">
        <w:rPr>
          <w:rFonts w:asciiTheme="minorEastAsia" w:hAnsiTheme="minorEastAsia" w:hint="eastAsia"/>
          <w:color w:val="000000"/>
          <w:sz w:val="24"/>
          <w:szCs w:val="21"/>
        </w:rPr>
        <w:t>只能通过身边的熟人和老师帮忙转发问卷，</w:t>
      </w:r>
      <w:r w:rsidR="00207274">
        <w:rPr>
          <w:rFonts w:asciiTheme="minorEastAsia" w:hAnsiTheme="minorEastAsia" w:hint="eastAsia"/>
          <w:color w:val="000000"/>
          <w:sz w:val="24"/>
          <w:szCs w:val="21"/>
        </w:rPr>
        <w:t>问卷发放渠道较单一</w:t>
      </w:r>
      <w:r w:rsidR="00A40D1A" w:rsidRPr="00310987">
        <w:rPr>
          <w:rFonts w:asciiTheme="minorEastAsia" w:hAnsiTheme="minorEastAsia" w:hint="eastAsia"/>
          <w:color w:val="000000"/>
          <w:sz w:val="24"/>
          <w:szCs w:val="21"/>
        </w:rPr>
        <w:t>，</w:t>
      </w:r>
      <w:r w:rsidR="00207274">
        <w:rPr>
          <w:rFonts w:asciiTheme="minorEastAsia" w:hAnsiTheme="minorEastAsia" w:hint="eastAsia"/>
          <w:color w:val="000000"/>
          <w:sz w:val="24"/>
          <w:szCs w:val="21"/>
        </w:rPr>
        <w:t>且样本年龄集中在3</w:t>
      </w:r>
      <w:r w:rsidR="00207274">
        <w:rPr>
          <w:rFonts w:asciiTheme="minorEastAsia" w:hAnsiTheme="minorEastAsia"/>
          <w:color w:val="000000"/>
          <w:sz w:val="24"/>
          <w:szCs w:val="21"/>
        </w:rPr>
        <w:t>0</w:t>
      </w:r>
      <w:r w:rsidR="00207274">
        <w:rPr>
          <w:rFonts w:asciiTheme="minorEastAsia" w:hAnsiTheme="minorEastAsia" w:hint="eastAsia"/>
          <w:color w:val="000000"/>
          <w:sz w:val="24"/>
          <w:szCs w:val="21"/>
        </w:rPr>
        <w:t>岁以下</w:t>
      </w:r>
      <w:r w:rsidR="00A40D1A" w:rsidRPr="00310987">
        <w:rPr>
          <w:rFonts w:asciiTheme="minorEastAsia" w:hAnsiTheme="minorEastAsia" w:hint="eastAsia"/>
          <w:color w:val="000000"/>
          <w:sz w:val="24"/>
          <w:szCs w:val="21"/>
        </w:rPr>
        <w:t>，</w:t>
      </w:r>
      <w:r w:rsidR="00207274">
        <w:rPr>
          <w:rFonts w:asciiTheme="minorEastAsia" w:hAnsiTheme="minorEastAsia" w:hint="eastAsia"/>
          <w:color w:val="000000"/>
          <w:sz w:val="24"/>
          <w:szCs w:val="21"/>
        </w:rPr>
        <w:t>大部分的在职员工工作年限在5年以下，</w:t>
      </w:r>
      <w:r w:rsidR="00AE35DF" w:rsidRPr="00310987">
        <w:rPr>
          <w:rFonts w:asciiTheme="minorEastAsia" w:hAnsiTheme="minorEastAsia" w:hint="eastAsia"/>
          <w:color w:val="000000"/>
          <w:sz w:val="24"/>
          <w:szCs w:val="21"/>
        </w:rPr>
        <w:t>企业性质也以民营企业为主，样本具有一定的局限性。</w:t>
      </w:r>
    </w:p>
    <w:p w14:paraId="07EFB3CE" w14:textId="0076F952" w:rsidR="00141CD5" w:rsidRPr="00310987" w:rsidRDefault="00141CD5" w:rsidP="00310987">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其次，</w:t>
      </w:r>
      <w:r w:rsidR="00762EFE">
        <w:rPr>
          <w:rFonts w:asciiTheme="minorEastAsia" w:hAnsiTheme="minorEastAsia" w:hint="eastAsia"/>
          <w:color w:val="000000"/>
          <w:sz w:val="24"/>
          <w:szCs w:val="21"/>
        </w:rPr>
        <w:t>研究量表具有局限性。由于本文研究的量表主要选用的是国外学者所做成熟量表，不一定适合当前中国的国情。</w:t>
      </w:r>
    </w:p>
    <w:p w14:paraId="3670360E" w14:textId="4CC4ECC4" w:rsidR="00367488" w:rsidRPr="0011031D" w:rsidRDefault="00BA4441" w:rsidP="0011031D">
      <w:pPr>
        <w:pStyle w:val="2"/>
      </w:pPr>
      <w:r>
        <w:rPr>
          <w:rFonts w:hint="eastAsia"/>
        </w:rPr>
        <w:t xml:space="preserve">6.5 </w:t>
      </w:r>
      <w:r>
        <w:rPr>
          <w:rFonts w:hint="eastAsia"/>
        </w:rPr>
        <w:t>展望</w:t>
      </w:r>
    </w:p>
    <w:p w14:paraId="09D6858A" w14:textId="425EE005" w:rsidR="00367488" w:rsidRPr="00310987" w:rsidRDefault="00207274" w:rsidP="00310987">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纵观全文，本文所使用的量表主要是外国学者对差错管理氛围、组织认同和员工建言行为</w:t>
      </w:r>
      <w:r w:rsidR="00206AE0">
        <w:rPr>
          <w:rFonts w:asciiTheme="minorEastAsia" w:hAnsiTheme="minorEastAsia" w:hint="eastAsia"/>
          <w:color w:val="000000"/>
          <w:sz w:val="24"/>
          <w:szCs w:val="21"/>
        </w:rPr>
        <w:t>三者研究基础上形成的成熟量表，虽然量表较为成熟，但是否适合中国国情还值得深入</w:t>
      </w:r>
      <w:proofErr w:type="gramStart"/>
      <w:r w:rsidR="00206AE0">
        <w:rPr>
          <w:rFonts w:asciiTheme="minorEastAsia" w:hAnsiTheme="minorEastAsia" w:hint="eastAsia"/>
          <w:color w:val="000000"/>
          <w:sz w:val="24"/>
          <w:szCs w:val="21"/>
        </w:rPr>
        <w:t>考量</w:t>
      </w:r>
      <w:proofErr w:type="gramEnd"/>
      <w:r w:rsidR="00206AE0">
        <w:rPr>
          <w:rFonts w:asciiTheme="minorEastAsia" w:hAnsiTheme="minorEastAsia" w:hint="eastAsia"/>
          <w:color w:val="000000"/>
          <w:sz w:val="24"/>
          <w:szCs w:val="21"/>
        </w:rPr>
        <w:t>。未来的研究可以更多考虑中国国情对量表进行改善，</w:t>
      </w:r>
      <w:r w:rsidR="00206AE0">
        <w:rPr>
          <w:rFonts w:asciiTheme="minorEastAsia" w:hAnsiTheme="minorEastAsia" w:hint="eastAsia"/>
          <w:color w:val="000000"/>
          <w:sz w:val="24"/>
          <w:szCs w:val="21"/>
        </w:rPr>
        <w:lastRenderedPageBreak/>
        <w:t>进而得出更符合中国国情的研究结论，也许更有现实指导意义。</w:t>
      </w:r>
    </w:p>
    <w:p w14:paraId="05CDB96E" w14:textId="27437902" w:rsidR="00367488" w:rsidRPr="00310987" w:rsidRDefault="00367488"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本研究的研究对象主要为企业员工，且样本主要为年龄在4</w:t>
      </w:r>
      <w:r w:rsidRPr="00310987">
        <w:rPr>
          <w:rFonts w:asciiTheme="minorEastAsia" w:hAnsiTheme="minorEastAsia"/>
          <w:color w:val="000000"/>
          <w:sz w:val="24"/>
          <w:szCs w:val="21"/>
        </w:rPr>
        <w:t>5</w:t>
      </w:r>
      <w:r w:rsidRPr="00310987">
        <w:rPr>
          <w:rFonts w:asciiTheme="minorEastAsia" w:hAnsiTheme="minorEastAsia" w:hint="eastAsia"/>
          <w:color w:val="000000"/>
          <w:sz w:val="24"/>
          <w:szCs w:val="21"/>
        </w:rPr>
        <w:t>岁以下员工。</w:t>
      </w:r>
      <w:r w:rsidR="00206AE0">
        <w:rPr>
          <w:rFonts w:asciiTheme="minorEastAsia" w:hAnsiTheme="minorEastAsia" w:hint="eastAsia"/>
          <w:color w:val="000000"/>
          <w:sz w:val="24"/>
          <w:szCs w:val="21"/>
        </w:rPr>
        <w:t>虽然本文在研究中也引入了诸如年龄、性别、工作年限等控制变量，但样本明显还是存在一些特殊性。所以在后续的研究中可以对控制变量</w:t>
      </w:r>
      <w:proofErr w:type="gramStart"/>
      <w:r w:rsidR="00206AE0">
        <w:rPr>
          <w:rFonts w:asciiTheme="minorEastAsia" w:hAnsiTheme="minorEastAsia" w:hint="eastAsia"/>
          <w:color w:val="000000"/>
          <w:sz w:val="24"/>
          <w:szCs w:val="21"/>
        </w:rPr>
        <w:t>作出</w:t>
      </w:r>
      <w:proofErr w:type="gramEnd"/>
      <w:r w:rsidR="00206AE0">
        <w:rPr>
          <w:rFonts w:asciiTheme="minorEastAsia" w:hAnsiTheme="minorEastAsia" w:hint="eastAsia"/>
          <w:color w:val="000000"/>
          <w:sz w:val="24"/>
          <w:szCs w:val="21"/>
        </w:rPr>
        <w:t>一些改变，需要更多调查一些年龄在4</w:t>
      </w:r>
      <w:r w:rsidR="00206AE0">
        <w:rPr>
          <w:rFonts w:asciiTheme="minorEastAsia" w:hAnsiTheme="minorEastAsia"/>
          <w:color w:val="000000"/>
          <w:sz w:val="24"/>
          <w:szCs w:val="21"/>
        </w:rPr>
        <w:t>5</w:t>
      </w:r>
      <w:r w:rsidR="00206AE0">
        <w:rPr>
          <w:rFonts w:asciiTheme="minorEastAsia" w:hAnsiTheme="minorEastAsia" w:hint="eastAsia"/>
          <w:color w:val="000000"/>
          <w:sz w:val="24"/>
          <w:szCs w:val="21"/>
        </w:rPr>
        <w:t>岁以上员工的工作情况，进而得出更完整的结论。</w:t>
      </w:r>
    </w:p>
    <w:p w14:paraId="404F7093" w14:textId="183ECF17" w:rsidR="00367488" w:rsidRPr="00310987" w:rsidRDefault="00367488" w:rsidP="00310987">
      <w:pPr>
        <w:spacing w:line="360" w:lineRule="auto"/>
        <w:ind w:firstLineChars="200" w:firstLine="480"/>
        <w:rPr>
          <w:rFonts w:asciiTheme="minorEastAsia" w:hAnsiTheme="minorEastAsia"/>
          <w:color w:val="000000"/>
          <w:sz w:val="24"/>
          <w:szCs w:val="21"/>
        </w:rPr>
      </w:pPr>
      <w:r w:rsidRPr="00310987">
        <w:rPr>
          <w:rFonts w:asciiTheme="minorEastAsia" w:hAnsiTheme="minorEastAsia" w:hint="eastAsia"/>
          <w:color w:val="000000"/>
          <w:sz w:val="24"/>
          <w:szCs w:val="21"/>
        </w:rPr>
        <w:t>本研究结果表明，组织认同在差错管理氛围和员工建言行为的关系中只起到部分中介作用，未来可以探究其他变量，以更好地解释差错管理氛围影响员工建言行为的机制。</w:t>
      </w:r>
    </w:p>
    <w:p w14:paraId="5C8363ED" w14:textId="379D4FD8" w:rsidR="00AE35DF" w:rsidRPr="00310987" w:rsidRDefault="00AE35DF" w:rsidP="00310987">
      <w:pPr>
        <w:spacing w:line="360" w:lineRule="auto"/>
        <w:ind w:firstLineChars="200" w:firstLine="480"/>
        <w:rPr>
          <w:rFonts w:asciiTheme="minorEastAsia" w:hAnsiTheme="minorEastAsia"/>
          <w:color w:val="000000"/>
          <w:sz w:val="24"/>
          <w:szCs w:val="21"/>
        </w:rPr>
      </w:pPr>
    </w:p>
    <w:p w14:paraId="290CD5A8" w14:textId="6C6D4CBE" w:rsidR="00AE35DF" w:rsidRDefault="00AE35DF" w:rsidP="00367488">
      <w:pPr>
        <w:ind w:firstLineChars="200" w:firstLine="480"/>
        <w:rPr>
          <w:sz w:val="24"/>
        </w:rPr>
      </w:pPr>
    </w:p>
    <w:p w14:paraId="38261680" w14:textId="283A018C" w:rsidR="00AE35DF" w:rsidRDefault="00AE35DF" w:rsidP="00367488">
      <w:pPr>
        <w:ind w:firstLineChars="200" w:firstLine="480"/>
        <w:rPr>
          <w:sz w:val="24"/>
        </w:rPr>
      </w:pPr>
    </w:p>
    <w:p w14:paraId="545A118E" w14:textId="1E60492F" w:rsidR="00AE35DF" w:rsidRDefault="00AE35DF" w:rsidP="00367488">
      <w:pPr>
        <w:ind w:firstLineChars="200" w:firstLine="480"/>
        <w:rPr>
          <w:sz w:val="24"/>
        </w:rPr>
      </w:pPr>
    </w:p>
    <w:p w14:paraId="6EE44652" w14:textId="466AA51C" w:rsidR="00AE35DF" w:rsidRDefault="00AE35DF" w:rsidP="00367488">
      <w:pPr>
        <w:ind w:firstLineChars="200" w:firstLine="480"/>
        <w:rPr>
          <w:sz w:val="24"/>
        </w:rPr>
      </w:pPr>
    </w:p>
    <w:p w14:paraId="044CFD9D" w14:textId="18AA2CBB" w:rsidR="00AE35DF" w:rsidRDefault="00AE35DF" w:rsidP="00367488">
      <w:pPr>
        <w:ind w:firstLineChars="200" w:firstLine="480"/>
        <w:rPr>
          <w:sz w:val="24"/>
        </w:rPr>
      </w:pPr>
    </w:p>
    <w:p w14:paraId="5382BA5B" w14:textId="59340648" w:rsidR="00AE35DF" w:rsidRDefault="00AE35DF" w:rsidP="00367488">
      <w:pPr>
        <w:ind w:firstLineChars="200" w:firstLine="480"/>
        <w:rPr>
          <w:sz w:val="24"/>
        </w:rPr>
      </w:pPr>
    </w:p>
    <w:p w14:paraId="3BE1CE19" w14:textId="60AC7C08" w:rsidR="00AE35DF" w:rsidRDefault="00AE35DF" w:rsidP="00367488">
      <w:pPr>
        <w:ind w:firstLineChars="200" w:firstLine="480"/>
        <w:rPr>
          <w:sz w:val="24"/>
        </w:rPr>
      </w:pPr>
    </w:p>
    <w:p w14:paraId="541F2EC6" w14:textId="4B524309" w:rsidR="00AE35DF" w:rsidRDefault="00AE35DF" w:rsidP="00367488">
      <w:pPr>
        <w:ind w:firstLineChars="200" w:firstLine="480"/>
        <w:rPr>
          <w:sz w:val="24"/>
        </w:rPr>
      </w:pPr>
    </w:p>
    <w:p w14:paraId="2DE299B2" w14:textId="692F0AF1" w:rsidR="00AE35DF" w:rsidRDefault="00AE35DF" w:rsidP="00367488">
      <w:pPr>
        <w:ind w:firstLineChars="200" w:firstLine="480"/>
        <w:rPr>
          <w:sz w:val="24"/>
        </w:rPr>
      </w:pPr>
    </w:p>
    <w:p w14:paraId="15FED59A" w14:textId="1D55D81C" w:rsidR="00AE35DF" w:rsidRDefault="00AE35DF" w:rsidP="00AE35DF">
      <w:pPr>
        <w:rPr>
          <w:sz w:val="24"/>
        </w:rPr>
      </w:pPr>
    </w:p>
    <w:p w14:paraId="01507601" w14:textId="06CBB0F3" w:rsidR="00310987" w:rsidRDefault="00310987" w:rsidP="00AE35DF">
      <w:pPr>
        <w:rPr>
          <w:sz w:val="24"/>
        </w:rPr>
      </w:pPr>
    </w:p>
    <w:p w14:paraId="4F5010AD" w14:textId="4D9C9D3E" w:rsidR="00310987" w:rsidRDefault="00310987" w:rsidP="00AE35DF">
      <w:pPr>
        <w:rPr>
          <w:sz w:val="24"/>
        </w:rPr>
      </w:pPr>
    </w:p>
    <w:p w14:paraId="0C493456" w14:textId="6F696E6D" w:rsidR="00310987" w:rsidRDefault="00310987" w:rsidP="00AE35DF">
      <w:pPr>
        <w:rPr>
          <w:sz w:val="24"/>
        </w:rPr>
      </w:pPr>
    </w:p>
    <w:p w14:paraId="3ABE4BBA" w14:textId="316BE96D" w:rsidR="00310987" w:rsidRDefault="00310987" w:rsidP="00AE35DF">
      <w:pPr>
        <w:rPr>
          <w:sz w:val="24"/>
        </w:rPr>
      </w:pPr>
    </w:p>
    <w:p w14:paraId="13E6BFAF" w14:textId="1654622F" w:rsidR="00310987" w:rsidRDefault="00310987" w:rsidP="00AE35DF">
      <w:pPr>
        <w:rPr>
          <w:sz w:val="24"/>
        </w:rPr>
      </w:pPr>
    </w:p>
    <w:p w14:paraId="3E477519" w14:textId="5664199F" w:rsidR="00310987" w:rsidRDefault="00310987" w:rsidP="00AE35DF">
      <w:pPr>
        <w:rPr>
          <w:sz w:val="24"/>
        </w:rPr>
      </w:pPr>
    </w:p>
    <w:p w14:paraId="3248BCCF" w14:textId="2300DD2B" w:rsidR="00310987" w:rsidRDefault="00310987" w:rsidP="00AE35DF">
      <w:pPr>
        <w:rPr>
          <w:sz w:val="24"/>
        </w:rPr>
      </w:pPr>
    </w:p>
    <w:p w14:paraId="73317463" w14:textId="4B4AFBE4" w:rsidR="007254AE" w:rsidRDefault="007254AE" w:rsidP="00AE35DF">
      <w:pPr>
        <w:rPr>
          <w:sz w:val="24"/>
        </w:rPr>
      </w:pPr>
    </w:p>
    <w:p w14:paraId="16AE3279" w14:textId="33D2FADD" w:rsidR="007254AE" w:rsidRDefault="007254AE" w:rsidP="00AE35DF">
      <w:pPr>
        <w:rPr>
          <w:sz w:val="24"/>
        </w:rPr>
      </w:pPr>
    </w:p>
    <w:p w14:paraId="3FEEBEE3" w14:textId="451DD2B2" w:rsidR="007254AE" w:rsidRDefault="007254AE" w:rsidP="00AE35DF">
      <w:pPr>
        <w:rPr>
          <w:sz w:val="24"/>
        </w:rPr>
      </w:pPr>
    </w:p>
    <w:p w14:paraId="2428D467" w14:textId="4D692FCF" w:rsidR="007254AE" w:rsidRDefault="007254AE" w:rsidP="00AE35DF">
      <w:pPr>
        <w:rPr>
          <w:sz w:val="24"/>
        </w:rPr>
      </w:pPr>
    </w:p>
    <w:p w14:paraId="575C0179" w14:textId="7FB160A9" w:rsidR="007254AE" w:rsidRDefault="007254AE" w:rsidP="00AE35DF">
      <w:pPr>
        <w:rPr>
          <w:sz w:val="24"/>
        </w:rPr>
      </w:pPr>
    </w:p>
    <w:p w14:paraId="52D62E34" w14:textId="7DB74FA3" w:rsidR="007254AE" w:rsidRDefault="007254AE" w:rsidP="00AE35DF">
      <w:pPr>
        <w:rPr>
          <w:sz w:val="24"/>
        </w:rPr>
      </w:pPr>
    </w:p>
    <w:p w14:paraId="7C771CBE" w14:textId="0096A109" w:rsidR="007254AE" w:rsidRDefault="007254AE" w:rsidP="00AE35DF">
      <w:pPr>
        <w:rPr>
          <w:sz w:val="24"/>
        </w:rPr>
      </w:pPr>
    </w:p>
    <w:p w14:paraId="2DAC7B10" w14:textId="4CF9CF68" w:rsidR="007254AE" w:rsidRDefault="007254AE" w:rsidP="00AE35DF">
      <w:pPr>
        <w:rPr>
          <w:sz w:val="24"/>
        </w:rPr>
      </w:pPr>
    </w:p>
    <w:p w14:paraId="2696AFC6" w14:textId="7DE1F8C5" w:rsidR="007254AE" w:rsidRDefault="007254AE" w:rsidP="00AE35DF">
      <w:pPr>
        <w:rPr>
          <w:sz w:val="24"/>
        </w:rPr>
      </w:pPr>
    </w:p>
    <w:p w14:paraId="6111A675" w14:textId="7D2BD14F" w:rsidR="007254AE" w:rsidRDefault="007254AE" w:rsidP="00AE35DF">
      <w:pPr>
        <w:rPr>
          <w:sz w:val="24"/>
        </w:rPr>
      </w:pPr>
    </w:p>
    <w:p w14:paraId="1509B8BD" w14:textId="77777777" w:rsidR="007254AE" w:rsidRPr="00367488" w:rsidRDefault="007254AE" w:rsidP="00AE35DF">
      <w:pPr>
        <w:rPr>
          <w:sz w:val="24"/>
        </w:rPr>
      </w:pPr>
    </w:p>
    <w:p w14:paraId="5070224E" w14:textId="6C552F76" w:rsidR="00AE35DF" w:rsidRDefault="00AE35DF" w:rsidP="00AE35DF">
      <w:pPr>
        <w:pStyle w:val="1"/>
      </w:pPr>
      <w:r>
        <w:rPr>
          <w:rFonts w:hint="eastAsia"/>
        </w:rPr>
        <w:lastRenderedPageBreak/>
        <w:t>致谢</w:t>
      </w:r>
    </w:p>
    <w:p w14:paraId="4F02520C" w14:textId="13BEAF04" w:rsidR="001B5302" w:rsidRDefault="00C41788" w:rsidP="007254AE">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四年时光转瞬即逝，恍惚间自己昨天还是那个刚踏进1</w:t>
      </w:r>
      <w:r>
        <w:rPr>
          <w:rFonts w:asciiTheme="minorEastAsia" w:hAnsiTheme="minorEastAsia"/>
          <w:color w:val="000000"/>
          <w:sz w:val="24"/>
          <w:szCs w:val="21"/>
        </w:rPr>
        <w:t>037</w:t>
      </w:r>
      <w:r>
        <w:rPr>
          <w:rFonts w:asciiTheme="minorEastAsia" w:hAnsiTheme="minorEastAsia" w:hint="eastAsia"/>
          <w:color w:val="000000"/>
          <w:sz w:val="24"/>
          <w:szCs w:val="21"/>
        </w:rPr>
        <w:t>号森林的大</w:t>
      </w:r>
      <w:proofErr w:type="gramStart"/>
      <w:r>
        <w:rPr>
          <w:rFonts w:asciiTheme="minorEastAsia" w:hAnsiTheme="minorEastAsia" w:hint="eastAsia"/>
          <w:color w:val="000000"/>
          <w:sz w:val="24"/>
          <w:szCs w:val="21"/>
        </w:rPr>
        <w:t>一</w:t>
      </w:r>
      <w:proofErr w:type="gramEnd"/>
      <w:r>
        <w:rPr>
          <w:rFonts w:asciiTheme="minorEastAsia" w:hAnsiTheme="minorEastAsia" w:hint="eastAsia"/>
          <w:color w:val="000000"/>
          <w:sz w:val="24"/>
          <w:szCs w:val="21"/>
        </w:rPr>
        <w:t>新生，对这个梦中的学校充满向往，对学校的一切事物都充满了好奇，然而这些都已经成为过去，现在的我即将毕业</w:t>
      </w:r>
      <w:r w:rsidR="00973C89">
        <w:rPr>
          <w:rFonts w:asciiTheme="minorEastAsia" w:hAnsiTheme="minorEastAsia" w:hint="eastAsia"/>
          <w:color w:val="000000"/>
          <w:sz w:val="24"/>
          <w:szCs w:val="21"/>
        </w:rPr>
        <w:t>，完成自己的大学学业。</w:t>
      </w:r>
    </w:p>
    <w:p w14:paraId="5A29610A" w14:textId="429C9BDA" w:rsidR="00973C89" w:rsidRDefault="00973C89" w:rsidP="007254AE">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首先，我要感谢我的导师，朱颖俊教授，在确定毕业论文选题和后续的研究中，朱老师都耐心深入的指导了我，在研究遇到困境时及时对我进行指导，最终</w:t>
      </w:r>
      <w:r w:rsidR="00193D2D">
        <w:rPr>
          <w:rFonts w:asciiTheme="minorEastAsia" w:hAnsiTheme="minorEastAsia" w:hint="eastAsia"/>
          <w:color w:val="000000"/>
          <w:sz w:val="24"/>
          <w:szCs w:val="21"/>
        </w:rPr>
        <w:t>才完成了本研究。</w:t>
      </w:r>
      <w:r w:rsidR="00135C4F">
        <w:rPr>
          <w:rFonts w:asciiTheme="minorEastAsia" w:hAnsiTheme="minorEastAsia" w:hint="eastAsia"/>
          <w:color w:val="000000"/>
          <w:sz w:val="24"/>
          <w:szCs w:val="21"/>
        </w:rPr>
        <w:t>记得每一次跟导师的聊天记录，对</w:t>
      </w:r>
      <w:r w:rsidR="00141CD5">
        <w:rPr>
          <w:rFonts w:asciiTheme="minorEastAsia" w:hAnsiTheme="minorEastAsia" w:hint="eastAsia"/>
          <w:color w:val="000000"/>
          <w:sz w:val="24"/>
          <w:szCs w:val="21"/>
        </w:rPr>
        <w:t>论文问题的耐心解答，这一切都使我受益良多。</w:t>
      </w:r>
    </w:p>
    <w:p w14:paraId="110E496F" w14:textId="213FC846" w:rsidR="00193D2D" w:rsidRDefault="00193D2D" w:rsidP="007254AE">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其次我要感谢管理学院的各位老师和辅导员，在本科四年的学习生活中，你们不仅给予我学习上的指导，带我踏入了人力资源管理的大门，也对我们的生活关心，无论是在平时还是在疫情发生时，你们一直也都陪在我们身边，为我们提供给了保障。</w:t>
      </w:r>
      <w:r w:rsidR="00135C4F">
        <w:rPr>
          <w:rFonts w:asciiTheme="minorEastAsia" w:hAnsiTheme="minorEastAsia" w:hint="eastAsia"/>
          <w:color w:val="000000"/>
          <w:sz w:val="24"/>
          <w:szCs w:val="21"/>
        </w:rPr>
        <w:t>大</w:t>
      </w:r>
      <w:proofErr w:type="gramStart"/>
      <w:r w:rsidR="00135C4F">
        <w:rPr>
          <w:rFonts w:asciiTheme="minorEastAsia" w:hAnsiTheme="minorEastAsia" w:hint="eastAsia"/>
          <w:color w:val="000000"/>
          <w:sz w:val="24"/>
          <w:szCs w:val="21"/>
        </w:rPr>
        <w:t>一</w:t>
      </w:r>
      <w:proofErr w:type="gramEnd"/>
      <w:r w:rsidR="00135C4F">
        <w:rPr>
          <w:rFonts w:asciiTheme="minorEastAsia" w:hAnsiTheme="minorEastAsia" w:hint="eastAsia"/>
          <w:color w:val="000000"/>
          <w:sz w:val="24"/>
          <w:szCs w:val="21"/>
        </w:rPr>
        <w:t>的我有幸加入到管理学院学生发展与支持中心这个大家庭，在这里不仅有细心耐心的学长学姐，也有我们的辅导员老师，在从大一到大三的三年时间里，我们承办了很多活动，</w:t>
      </w:r>
      <w:proofErr w:type="gramStart"/>
      <w:r w:rsidR="00135C4F">
        <w:rPr>
          <w:rFonts w:asciiTheme="minorEastAsia" w:hAnsiTheme="minorEastAsia" w:hint="eastAsia"/>
          <w:color w:val="000000"/>
          <w:sz w:val="24"/>
          <w:szCs w:val="21"/>
        </w:rPr>
        <w:t>为管院的</w:t>
      </w:r>
      <w:proofErr w:type="gramEnd"/>
      <w:r w:rsidR="00135C4F">
        <w:rPr>
          <w:rFonts w:asciiTheme="minorEastAsia" w:hAnsiTheme="minorEastAsia" w:hint="eastAsia"/>
          <w:color w:val="000000"/>
          <w:sz w:val="24"/>
          <w:szCs w:val="21"/>
        </w:rPr>
        <w:t>同学们</w:t>
      </w:r>
      <w:r w:rsidR="00F96D54">
        <w:rPr>
          <w:rFonts w:asciiTheme="minorEastAsia" w:hAnsiTheme="minorEastAsia" w:hint="eastAsia"/>
          <w:color w:val="000000"/>
          <w:sz w:val="24"/>
          <w:szCs w:val="21"/>
        </w:rPr>
        <w:t>服务，在这个过程中不断锻炼自己、提升自己</w:t>
      </w:r>
      <w:r w:rsidR="00135C4F">
        <w:rPr>
          <w:rFonts w:asciiTheme="minorEastAsia" w:hAnsiTheme="minorEastAsia" w:hint="eastAsia"/>
          <w:color w:val="000000"/>
          <w:sz w:val="24"/>
          <w:szCs w:val="21"/>
        </w:rPr>
        <w:t>，那一个个深夜步行从</w:t>
      </w:r>
      <w:proofErr w:type="gramStart"/>
      <w:r w:rsidR="00135C4F">
        <w:rPr>
          <w:rFonts w:asciiTheme="minorEastAsia" w:hAnsiTheme="minorEastAsia" w:hint="eastAsia"/>
          <w:color w:val="000000"/>
          <w:sz w:val="24"/>
          <w:szCs w:val="21"/>
        </w:rPr>
        <w:t>管院回</w:t>
      </w:r>
      <w:proofErr w:type="gramEnd"/>
      <w:r w:rsidR="00135C4F">
        <w:rPr>
          <w:rFonts w:asciiTheme="minorEastAsia" w:hAnsiTheme="minorEastAsia" w:hint="eastAsia"/>
          <w:color w:val="000000"/>
          <w:sz w:val="24"/>
          <w:szCs w:val="21"/>
        </w:rPr>
        <w:t>宿舍的欢声笑语还深刻的印在我的脑海中，大学时光，感谢有你们的存在。</w:t>
      </w:r>
    </w:p>
    <w:p w14:paraId="088CD232" w14:textId="4B8679D0" w:rsidR="00193D2D" w:rsidRPr="007254AE" w:rsidRDefault="00193D2D" w:rsidP="007254AE">
      <w:pPr>
        <w:spacing w:line="360" w:lineRule="auto"/>
        <w:ind w:firstLineChars="200" w:firstLine="480"/>
        <w:rPr>
          <w:rFonts w:asciiTheme="minorEastAsia" w:hAnsiTheme="minorEastAsia"/>
          <w:color w:val="000000"/>
          <w:sz w:val="24"/>
          <w:szCs w:val="21"/>
        </w:rPr>
      </w:pPr>
      <w:r>
        <w:rPr>
          <w:rFonts w:asciiTheme="minorEastAsia" w:hAnsiTheme="minorEastAsia" w:hint="eastAsia"/>
          <w:color w:val="000000"/>
          <w:sz w:val="24"/>
          <w:szCs w:val="21"/>
        </w:rPr>
        <w:t>最后，我要感谢我的父母，在这四年的时间中，是你们支持我，尊重我的想法，让我度过了快乐的大学时光。</w:t>
      </w:r>
      <w:r w:rsidR="00141CD5">
        <w:rPr>
          <w:rFonts w:asciiTheme="minorEastAsia" w:hAnsiTheme="minorEastAsia" w:hint="eastAsia"/>
          <w:color w:val="000000"/>
          <w:sz w:val="24"/>
          <w:szCs w:val="21"/>
        </w:rPr>
        <w:t>无论是在遇到学习问题时你们对我的开导还是日常对我的教诲，我都牢记心间。虽然出身农村，但却无比重视教育，支持我和我哥完成大学学业，在我心里，你们就是世界上最好的父母。如今我也即将毕业，只希望未来不会让你们失望，也希望能让你们过上更好的生活。</w:t>
      </w:r>
    </w:p>
    <w:p w14:paraId="0A5B7B36" w14:textId="7292749F" w:rsidR="001B5302" w:rsidRPr="007254AE" w:rsidRDefault="001B5302" w:rsidP="007254AE">
      <w:pPr>
        <w:spacing w:line="360" w:lineRule="auto"/>
        <w:ind w:firstLineChars="200" w:firstLine="480"/>
        <w:rPr>
          <w:rFonts w:asciiTheme="minorEastAsia" w:hAnsiTheme="minorEastAsia"/>
          <w:color w:val="000000"/>
          <w:sz w:val="24"/>
          <w:szCs w:val="21"/>
        </w:rPr>
      </w:pPr>
    </w:p>
    <w:p w14:paraId="7790E5D4" w14:textId="0CCDEFC7" w:rsidR="001B5302" w:rsidRPr="00141CD5" w:rsidRDefault="001B5302" w:rsidP="005B53C9">
      <w:pPr>
        <w:ind w:firstLineChars="200" w:firstLine="480"/>
        <w:rPr>
          <w:sz w:val="24"/>
        </w:rPr>
      </w:pPr>
    </w:p>
    <w:p w14:paraId="53745F36" w14:textId="3275841E" w:rsidR="001B5302" w:rsidRDefault="001B5302" w:rsidP="005B53C9">
      <w:pPr>
        <w:ind w:firstLineChars="200" w:firstLine="480"/>
        <w:rPr>
          <w:sz w:val="24"/>
        </w:rPr>
      </w:pPr>
    </w:p>
    <w:p w14:paraId="615A4325" w14:textId="5ECED0E2" w:rsidR="001B5302" w:rsidRDefault="001B5302" w:rsidP="005B53C9">
      <w:pPr>
        <w:ind w:firstLineChars="200" w:firstLine="480"/>
        <w:rPr>
          <w:sz w:val="24"/>
        </w:rPr>
      </w:pPr>
    </w:p>
    <w:p w14:paraId="3F306444" w14:textId="3E834956" w:rsidR="001B5302" w:rsidRDefault="001B5302" w:rsidP="005B53C9">
      <w:pPr>
        <w:ind w:firstLineChars="200" w:firstLine="480"/>
        <w:rPr>
          <w:sz w:val="24"/>
        </w:rPr>
      </w:pPr>
    </w:p>
    <w:p w14:paraId="4DA150C4" w14:textId="40A457F4" w:rsidR="001B5302" w:rsidRDefault="001B5302" w:rsidP="005B53C9">
      <w:pPr>
        <w:ind w:firstLineChars="200" w:firstLine="480"/>
        <w:rPr>
          <w:sz w:val="24"/>
        </w:rPr>
      </w:pPr>
    </w:p>
    <w:p w14:paraId="7BCF02EE" w14:textId="4FB055C0" w:rsidR="001B5302" w:rsidRDefault="001B5302" w:rsidP="005B53C9">
      <w:pPr>
        <w:ind w:firstLineChars="200" w:firstLine="480"/>
        <w:rPr>
          <w:sz w:val="24"/>
        </w:rPr>
      </w:pPr>
    </w:p>
    <w:p w14:paraId="3AD6992B" w14:textId="55BEC81C" w:rsidR="001B5302" w:rsidRDefault="001B5302" w:rsidP="005B53C9">
      <w:pPr>
        <w:ind w:firstLineChars="200" w:firstLine="480"/>
        <w:rPr>
          <w:sz w:val="24"/>
        </w:rPr>
      </w:pPr>
    </w:p>
    <w:p w14:paraId="130FAA93" w14:textId="5B0F790E" w:rsidR="001B5302" w:rsidRDefault="001B5302" w:rsidP="005B53C9">
      <w:pPr>
        <w:ind w:firstLineChars="200" w:firstLine="480"/>
        <w:rPr>
          <w:sz w:val="24"/>
        </w:rPr>
      </w:pPr>
    </w:p>
    <w:p w14:paraId="7BA3FC01" w14:textId="5D079E1C" w:rsidR="001B5302" w:rsidRDefault="001B5302" w:rsidP="005B53C9">
      <w:pPr>
        <w:ind w:firstLineChars="200" w:firstLine="480"/>
        <w:rPr>
          <w:sz w:val="24"/>
        </w:rPr>
      </w:pPr>
    </w:p>
    <w:p w14:paraId="084979CF" w14:textId="05D2A151" w:rsidR="001B5302" w:rsidRDefault="001B5302" w:rsidP="005B53C9">
      <w:pPr>
        <w:ind w:firstLineChars="200" w:firstLine="480"/>
        <w:rPr>
          <w:sz w:val="24"/>
        </w:rPr>
      </w:pPr>
    </w:p>
    <w:p w14:paraId="65951BA9" w14:textId="2453127D" w:rsidR="001B5302" w:rsidRDefault="001B5302" w:rsidP="00765CEE">
      <w:pPr>
        <w:rPr>
          <w:sz w:val="24"/>
        </w:rPr>
      </w:pPr>
    </w:p>
    <w:p w14:paraId="6BA9BD82" w14:textId="07EFADF5" w:rsidR="001B5302" w:rsidRDefault="001B5302" w:rsidP="001B5302">
      <w:pPr>
        <w:pStyle w:val="1"/>
      </w:pPr>
      <w:r>
        <w:rPr>
          <w:rFonts w:hint="eastAsia"/>
        </w:rPr>
        <w:lastRenderedPageBreak/>
        <w:t>参考文献</w:t>
      </w:r>
    </w:p>
    <w:p w14:paraId="65D71C85"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Van Dyck. Putting errors to good use; Error management culture in organizations[M]. Amsterdam: KLI,2000</w:t>
      </w:r>
    </w:p>
    <w:p w14:paraId="086E1547"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Van Dyck, C., </w:t>
      </w:r>
      <w:proofErr w:type="spellStart"/>
      <w:r>
        <w:rPr>
          <w:rFonts w:ascii="Times New Roman" w:eastAsia="宋体" w:hAnsi="Times New Roman"/>
          <w:sz w:val="24"/>
        </w:rPr>
        <w:t>Frese</w:t>
      </w:r>
      <w:proofErr w:type="spellEnd"/>
      <w:r>
        <w:rPr>
          <w:rFonts w:ascii="Times New Roman" w:eastAsia="宋体" w:hAnsi="Times New Roman"/>
          <w:sz w:val="24"/>
        </w:rPr>
        <w:t xml:space="preserve">, M., Baer, M., et al. Organizational error management culture and its impact on performance: a </w:t>
      </w:r>
      <w:proofErr w:type="gramStart"/>
      <w:r>
        <w:rPr>
          <w:rFonts w:ascii="Times New Roman" w:eastAsia="宋体" w:hAnsi="Times New Roman"/>
          <w:sz w:val="24"/>
        </w:rPr>
        <w:t>two study</w:t>
      </w:r>
      <w:proofErr w:type="gramEnd"/>
      <w:r>
        <w:rPr>
          <w:rFonts w:ascii="Times New Roman" w:eastAsia="宋体" w:hAnsi="Times New Roman"/>
          <w:sz w:val="24"/>
        </w:rPr>
        <w:t xml:space="preserve"> replication[J]. Journal of Applied Psychology,2005,90(6):1228-1240</w:t>
      </w:r>
    </w:p>
    <w:p w14:paraId="0232FB0C"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Keith N, </w:t>
      </w:r>
      <w:proofErr w:type="spellStart"/>
      <w:r>
        <w:rPr>
          <w:rFonts w:ascii="Times New Roman" w:eastAsia="宋体" w:hAnsi="Times New Roman"/>
          <w:sz w:val="24"/>
        </w:rPr>
        <w:t>Frese</w:t>
      </w:r>
      <w:proofErr w:type="spellEnd"/>
      <w:r>
        <w:rPr>
          <w:rFonts w:ascii="Times New Roman" w:eastAsia="宋体" w:hAnsi="Times New Roman"/>
          <w:sz w:val="24"/>
        </w:rPr>
        <w:t xml:space="preserve"> M. Self-regulation in error management training: emotion control and metacognition as mediators of performance </w:t>
      </w:r>
      <w:proofErr w:type="gramStart"/>
      <w:r>
        <w:rPr>
          <w:rFonts w:ascii="Times New Roman" w:eastAsia="宋体" w:hAnsi="Times New Roman"/>
          <w:sz w:val="24"/>
        </w:rPr>
        <w:t>effects.[</w:t>
      </w:r>
      <w:proofErr w:type="gramEnd"/>
      <w:r>
        <w:rPr>
          <w:rFonts w:ascii="Times New Roman" w:eastAsia="宋体" w:hAnsi="Times New Roman"/>
          <w:sz w:val="24"/>
        </w:rPr>
        <w:t>J]. Journal of Applied Psychology, 2005, 90(4):677-91</w:t>
      </w:r>
    </w:p>
    <w:p w14:paraId="78D59BF3"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 xml:space="preserve">Keith N, </w:t>
      </w:r>
      <w:proofErr w:type="spellStart"/>
      <w:r>
        <w:rPr>
          <w:rFonts w:ascii="Times New Roman" w:eastAsia="宋体" w:hAnsi="Times New Roman" w:hint="eastAsia"/>
          <w:sz w:val="24"/>
        </w:rPr>
        <w:t>Frese</w:t>
      </w:r>
      <w:proofErr w:type="spellEnd"/>
      <w:r>
        <w:rPr>
          <w:rFonts w:ascii="Times New Roman" w:eastAsia="宋体" w:hAnsi="Times New Roman" w:hint="eastAsia"/>
          <w:sz w:val="24"/>
        </w:rPr>
        <w:t xml:space="preserve"> M. Enhancing firm performance and innovativeness through error management culture[J]. Handbook of organizational culture and climate,2011,9: 137-157</w:t>
      </w:r>
    </w:p>
    <w:p w14:paraId="35CCBA02"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Casey T W, Krauss A D. The role of effective error management practices in increasing miner</w:t>
      </w:r>
      <w:r>
        <w:rPr>
          <w:rFonts w:ascii="Times New Roman" w:eastAsia="宋体" w:hAnsi="Times New Roman"/>
          <w:sz w:val="24"/>
        </w:rPr>
        <w:t>’</w:t>
      </w:r>
      <w:r>
        <w:rPr>
          <w:rFonts w:ascii="Times New Roman" w:eastAsia="宋体" w:hAnsi="Times New Roman" w:hint="eastAsia"/>
          <w:sz w:val="24"/>
        </w:rPr>
        <w:t>s safety performance[J]. Safety Science,2013,60:131-141</w:t>
      </w:r>
    </w:p>
    <w:p w14:paraId="0A08AB88" w14:textId="77777777" w:rsidR="00004945" w:rsidRDefault="00004945" w:rsidP="00004945">
      <w:pPr>
        <w:numPr>
          <w:ilvl w:val="0"/>
          <w:numId w:val="9"/>
        </w:numPr>
        <w:spacing w:line="360" w:lineRule="auto"/>
        <w:rPr>
          <w:rFonts w:ascii="Times New Roman" w:eastAsia="宋体" w:hAnsi="Times New Roman"/>
          <w:sz w:val="24"/>
        </w:rPr>
      </w:pPr>
      <w:proofErr w:type="spellStart"/>
      <w:proofErr w:type="gramStart"/>
      <w:r>
        <w:rPr>
          <w:rFonts w:ascii="Times New Roman" w:eastAsia="宋体" w:hAnsi="Times New Roman"/>
          <w:sz w:val="24"/>
        </w:rPr>
        <w:t>Murphy,L</w:t>
      </w:r>
      <w:proofErr w:type="gramEnd"/>
      <w:r>
        <w:rPr>
          <w:rFonts w:ascii="Times New Roman" w:eastAsia="宋体" w:hAnsi="Times New Roman"/>
          <w:sz w:val="24"/>
        </w:rPr>
        <w:t>.R.Stress</w:t>
      </w:r>
      <w:proofErr w:type="spellEnd"/>
      <w:r>
        <w:rPr>
          <w:rFonts w:ascii="Times New Roman" w:eastAsia="宋体" w:hAnsi="Times New Roman" w:hint="eastAsia"/>
          <w:sz w:val="24"/>
        </w:rPr>
        <w:t xml:space="preserve"> </w:t>
      </w:r>
      <w:r>
        <w:rPr>
          <w:rFonts w:ascii="Times New Roman" w:eastAsia="宋体" w:hAnsi="Times New Roman"/>
          <w:sz w:val="24"/>
        </w:rPr>
        <w:t>management</w:t>
      </w:r>
      <w:r>
        <w:rPr>
          <w:rFonts w:ascii="Times New Roman" w:eastAsia="宋体" w:hAnsi="Times New Roman" w:hint="eastAsia"/>
          <w:sz w:val="24"/>
        </w:rPr>
        <w:t xml:space="preserve"> </w:t>
      </w:r>
      <w:r>
        <w:rPr>
          <w:rFonts w:ascii="Times New Roman" w:eastAsia="宋体" w:hAnsi="Times New Roman"/>
          <w:sz w:val="24"/>
        </w:rPr>
        <w:t>in</w:t>
      </w:r>
      <w:r>
        <w:rPr>
          <w:rFonts w:ascii="Times New Roman" w:eastAsia="宋体" w:hAnsi="Times New Roman" w:hint="eastAsia"/>
          <w:sz w:val="24"/>
        </w:rPr>
        <w:t xml:space="preserve"> </w:t>
      </w:r>
      <w:r>
        <w:rPr>
          <w:rFonts w:ascii="Times New Roman" w:eastAsia="宋体" w:hAnsi="Times New Roman"/>
          <w:sz w:val="24"/>
        </w:rPr>
        <w:t>work</w:t>
      </w:r>
      <w:r>
        <w:rPr>
          <w:rFonts w:ascii="Times New Roman" w:eastAsia="宋体" w:hAnsi="Times New Roman" w:hint="eastAsia"/>
          <w:sz w:val="24"/>
        </w:rPr>
        <w:t xml:space="preserve"> </w:t>
      </w:r>
      <w:r>
        <w:rPr>
          <w:rFonts w:ascii="Times New Roman" w:eastAsia="宋体" w:hAnsi="Times New Roman"/>
          <w:sz w:val="24"/>
        </w:rPr>
        <w:t>settings:</w:t>
      </w:r>
      <w:r>
        <w:rPr>
          <w:rFonts w:ascii="Times New Roman" w:eastAsia="宋体" w:hAnsi="Times New Roman" w:hint="eastAsia"/>
          <w:sz w:val="24"/>
        </w:rPr>
        <w:t xml:space="preserve"> </w:t>
      </w:r>
      <w:r>
        <w:rPr>
          <w:rFonts w:ascii="Times New Roman" w:eastAsia="宋体" w:hAnsi="Times New Roman"/>
          <w:sz w:val="24"/>
        </w:rPr>
        <w:t>A</w:t>
      </w:r>
      <w:r>
        <w:rPr>
          <w:rFonts w:ascii="Times New Roman" w:eastAsia="宋体" w:hAnsi="Times New Roman" w:hint="eastAsia"/>
          <w:sz w:val="24"/>
        </w:rPr>
        <w:t xml:space="preserve"> </w:t>
      </w:r>
      <w:r>
        <w:rPr>
          <w:rFonts w:ascii="Times New Roman" w:eastAsia="宋体" w:hAnsi="Times New Roman"/>
          <w:sz w:val="24"/>
        </w:rPr>
        <w:t>critical</w:t>
      </w:r>
      <w:r>
        <w:rPr>
          <w:rFonts w:ascii="Times New Roman" w:eastAsia="宋体" w:hAnsi="Times New Roman" w:hint="eastAsia"/>
          <w:sz w:val="24"/>
        </w:rPr>
        <w:t xml:space="preserve"> </w:t>
      </w:r>
      <w:r>
        <w:rPr>
          <w:rFonts w:ascii="Times New Roman" w:eastAsia="宋体" w:hAnsi="Times New Roman"/>
          <w:sz w:val="24"/>
        </w:rPr>
        <w:t>review</w:t>
      </w:r>
      <w:r>
        <w:rPr>
          <w:rFonts w:ascii="Times New Roman" w:eastAsia="宋体" w:hAnsi="Times New Roman" w:hint="eastAsia"/>
          <w:sz w:val="24"/>
        </w:rPr>
        <w:t xml:space="preserve"> </w:t>
      </w:r>
      <w:r>
        <w:rPr>
          <w:rFonts w:ascii="Times New Roman" w:eastAsia="宋体" w:hAnsi="Times New Roman"/>
          <w:sz w:val="24"/>
        </w:rPr>
        <w:t>of</w:t>
      </w:r>
      <w:r>
        <w:rPr>
          <w:rFonts w:ascii="Times New Roman" w:eastAsia="宋体" w:hAnsi="Times New Roman" w:hint="eastAsia"/>
          <w:sz w:val="24"/>
        </w:rPr>
        <w:t xml:space="preserve"> </w:t>
      </w:r>
      <w:r>
        <w:rPr>
          <w:rFonts w:ascii="Times New Roman" w:eastAsia="宋体" w:hAnsi="Times New Roman"/>
          <w:sz w:val="24"/>
        </w:rPr>
        <w:t>health</w:t>
      </w:r>
      <w:r>
        <w:rPr>
          <w:rFonts w:ascii="Times New Roman" w:eastAsia="宋体" w:hAnsi="Times New Roman" w:hint="eastAsia"/>
          <w:sz w:val="24"/>
        </w:rPr>
        <w:t xml:space="preserve"> </w:t>
      </w:r>
      <w:r>
        <w:rPr>
          <w:rFonts w:ascii="Times New Roman" w:eastAsia="宋体" w:hAnsi="Times New Roman"/>
          <w:sz w:val="24"/>
        </w:rPr>
        <w:t>effects[J].</w:t>
      </w:r>
      <w:r>
        <w:rPr>
          <w:rFonts w:ascii="Times New Roman" w:eastAsia="宋体" w:hAnsi="Times New Roman" w:hint="eastAsia"/>
          <w:sz w:val="24"/>
        </w:rPr>
        <w:t xml:space="preserve"> </w:t>
      </w:r>
      <w:r>
        <w:rPr>
          <w:rFonts w:ascii="Times New Roman" w:eastAsia="宋体" w:hAnsi="Times New Roman"/>
          <w:sz w:val="24"/>
        </w:rPr>
        <w:t>American</w:t>
      </w:r>
      <w:r>
        <w:rPr>
          <w:rFonts w:ascii="Times New Roman" w:eastAsia="宋体" w:hAnsi="Times New Roman" w:hint="eastAsia"/>
          <w:sz w:val="24"/>
        </w:rPr>
        <w:t xml:space="preserve"> </w:t>
      </w:r>
      <w:r>
        <w:rPr>
          <w:rFonts w:ascii="Times New Roman" w:eastAsia="宋体" w:hAnsi="Times New Roman"/>
          <w:sz w:val="24"/>
        </w:rPr>
        <w:t>Journal</w:t>
      </w:r>
      <w:r>
        <w:rPr>
          <w:rFonts w:ascii="Times New Roman" w:eastAsia="宋体" w:hAnsi="Times New Roman" w:hint="eastAsia"/>
          <w:sz w:val="24"/>
        </w:rPr>
        <w:t xml:space="preserve"> </w:t>
      </w:r>
      <w:r>
        <w:rPr>
          <w:rFonts w:ascii="Times New Roman" w:eastAsia="宋体" w:hAnsi="Times New Roman"/>
          <w:sz w:val="24"/>
        </w:rPr>
        <w:t>of</w:t>
      </w:r>
      <w:r>
        <w:rPr>
          <w:rFonts w:ascii="Times New Roman" w:eastAsia="宋体" w:hAnsi="Times New Roman" w:hint="eastAsia"/>
          <w:sz w:val="24"/>
        </w:rPr>
        <w:t xml:space="preserve"> </w:t>
      </w:r>
      <w:r>
        <w:rPr>
          <w:rFonts w:ascii="Times New Roman" w:eastAsia="宋体" w:hAnsi="Times New Roman"/>
          <w:sz w:val="24"/>
        </w:rPr>
        <w:t>Health</w:t>
      </w:r>
      <w:r>
        <w:rPr>
          <w:rFonts w:ascii="Times New Roman" w:eastAsia="宋体" w:hAnsi="Times New Roman" w:hint="eastAsia"/>
          <w:sz w:val="24"/>
        </w:rPr>
        <w:t xml:space="preserve"> </w:t>
      </w:r>
      <w:r>
        <w:rPr>
          <w:rFonts w:ascii="Times New Roman" w:eastAsia="宋体" w:hAnsi="Times New Roman"/>
          <w:sz w:val="24"/>
        </w:rPr>
        <w:t>Promotion.2000,11(2):112-135</w:t>
      </w:r>
    </w:p>
    <w:p w14:paraId="09A93ADB"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尹奎</w:t>
      </w:r>
      <w:r>
        <w:rPr>
          <w:rFonts w:ascii="Times New Roman" w:eastAsia="宋体" w:hAnsi="Times New Roman" w:hint="eastAsia"/>
          <w:sz w:val="24"/>
        </w:rPr>
        <w:t>,</w:t>
      </w:r>
      <w:r>
        <w:rPr>
          <w:rFonts w:ascii="Times New Roman" w:eastAsia="宋体" w:hAnsi="Times New Roman" w:hint="eastAsia"/>
          <w:sz w:val="24"/>
        </w:rPr>
        <w:t>孙健敏</w:t>
      </w:r>
      <w:r>
        <w:rPr>
          <w:rFonts w:ascii="Times New Roman" w:eastAsia="宋体" w:hAnsi="Times New Roman" w:hint="eastAsia"/>
          <w:sz w:val="24"/>
        </w:rPr>
        <w:t>,</w:t>
      </w:r>
      <w:proofErr w:type="gramStart"/>
      <w:r>
        <w:rPr>
          <w:rFonts w:ascii="Times New Roman" w:eastAsia="宋体" w:hAnsi="Times New Roman" w:hint="eastAsia"/>
          <w:sz w:val="24"/>
        </w:rPr>
        <w:t>陈乐妮</w:t>
      </w:r>
      <w:proofErr w:type="gramEnd"/>
      <w:r>
        <w:rPr>
          <w:rFonts w:ascii="Times New Roman" w:eastAsia="宋体" w:hAnsi="Times New Roman"/>
          <w:sz w:val="24"/>
        </w:rPr>
        <w:t>.</w:t>
      </w:r>
      <w:r>
        <w:rPr>
          <w:rFonts w:ascii="Times New Roman" w:eastAsia="宋体" w:hAnsi="Times New Roman" w:hint="eastAsia"/>
          <w:sz w:val="24"/>
        </w:rPr>
        <w:t>差错管理氛围研究述评与展望</w:t>
      </w:r>
      <w:r>
        <w:rPr>
          <w:rFonts w:ascii="Times New Roman" w:eastAsia="宋体" w:hAnsi="Times New Roman"/>
          <w:sz w:val="24"/>
        </w:rPr>
        <w:t>[J].</w:t>
      </w:r>
      <w:r>
        <w:rPr>
          <w:rFonts w:ascii="Times New Roman" w:eastAsia="宋体" w:hAnsi="Times New Roman" w:hint="eastAsia"/>
          <w:sz w:val="24"/>
        </w:rPr>
        <w:t>外国经济与管理</w:t>
      </w:r>
      <w:r>
        <w:rPr>
          <w:rFonts w:ascii="Times New Roman" w:eastAsia="宋体" w:hAnsi="Times New Roman"/>
          <w:sz w:val="24"/>
        </w:rPr>
        <w:t>,20</w:t>
      </w:r>
      <w:r>
        <w:rPr>
          <w:rFonts w:ascii="Times New Roman" w:eastAsia="宋体" w:hAnsi="Times New Roman" w:hint="eastAsia"/>
          <w:sz w:val="24"/>
        </w:rPr>
        <w:t>16</w:t>
      </w:r>
      <w:r>
        <w:rPr>
          <w:rFonts w:ascii="Times New Roman" w:eastAsia="宋体" w:hAnsi="Times New Roman"/>
          <w:sz w:val="24"/>
        </w:rPr>
        <w:t>,</w:t>
      </w:r>
      <w:r>
        <w:rPr>
          <w:rFonts w:ascii="Times New Roman" w:eastAsia="宋体" w:hAnsi="Times New Roman" w:hint="eastAsia"/>
          <w:sz w:val="24"/>
        </w:rPr>
        <w:t>38</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sz w:val="24"/>
        </w:rPr>
        <w:t xml:space="preserve">): </w:t>
      </w:r>
      <w:r>
        <w:rPr>
          <w:rFonts w:ascii="Times New Roman" w:eastAsia="宋体" w:hAnsi="Times New Roman" w:hint="eastAsia"/>
          <w:sz w:val="24"/>
        </w:rPr>
        <w:t>75</w:t>
      </w:r>
      <w:r>
        <w:rPr>
          <w:rFonts w:ascii="Times New Roman" w:eastAsia="宋体" w:hAnsi="Times New Roman"/>
          <w:sz w:val="24"/>
        </w:rPr>
        <w:t>-</w:t>
      </w:r>
      <w:r>
        <w:rPr>
          <w:rFonts w:ascii="Times New Roman" w:eastAsia="宋体" w:hAnsi="Times New Roman" w:hint="eastAsia"/>
          <w:sz w:val="24"/>
        </w:rPr>
        <w:t>87</w:t>
      </w:r>
    </w:p>
    <w:p w14:paraId="3C438ABF" w14:textId="77777777" w:rsidR="00004945" w:rsidRDefault="00004945" w:rsidP="00004945">
      <w:pPr>
        <w:numPr>
          <w:ilvl w:val="0"/>
          <w:numId w:val="9"/>
        </w:numPr>
        <w:spacing w:line="360" w:lineRule="auto"/>
        <w:rPr>
          <w:rFonts w:ascii="Times New Roman" w:eastAsia="宋体" w:hAnsi="Times New Roman"/>
          <w:sz w:val="24"/>
        </w:rPr>
      </w:pPr>
      <w:proofErr w:type="spellStart"/>
      <w:r>
        <w:rPr>
          <w:rFonts w:ascii="Times New Roman" w:eastAsia="宋体" w:hAnsi="Times New Roman"/>
          <w:sz w:val="24"/>
        </w:rPr>
        <w:t>Rybowiak</w:t>
      </w:r>
      <w:proofErr w:type="spellEnd"/>
      <w:r>
        <w:rPr>
          <w:rFonts w:ascii="Times New Roman" w:eastAsia="宋体" w:hAnsi="Times New Roman"/>
          <w:sz w:val="24"/>
        </w:rPr>
        <w:t xml:space="preserve"> V., </w:t>
      </w:r>
      <w:proofErr w:type="spellStart"/>
      <w:r>
        <w:rPr>
          <w:rFonts w:ascii="Times New Roman" w:eastAsia="宋体" w:hAnsi="Times New Roman"/>
          <w:sz w:val="24"/>
        </w:rPr>
        <w:t>Garst</w:t>
      </w:r>
      <w:proofErr w:type="spellEnd"/>
      <w:r>
        <w:rPr>
          <w:rFonts w:ascii="Times New Roman" w:eastAsia="宋体" w:hAnsi="Times New Roman"/>
          <w:sz w:val="24"/>
        </w:rPr>
        <w:t xml:space="preserve"> H., </w:t>
      </w:r>
      <w:proofErr w:type="spellStart"/>
      <w:r>
        <w:rPr>
          <w:rFonts w:ascii="Times New Roman" w:eastAsia="宋体" w:hAnsi="Times New Roman"/>
          <w:sz w:val="24"/>
        </w:rPr>
        <w:t>Frese</w:t>
      </w:r>
      <w:proofErr w:type="spellEnd"/>
      <w:r>
        <w:rPr>
          <w:rFonts w:ascii="Times New Roman" w:eastAsia="宋体" w:hAnsi="Times New Roman"/>
          <w:sz w:val="24"/>
        </w:rPr>
        <w:t xml:space="preserve"> M., et al. Error Orientation </w:t>
      </w:r>
      <w:proofErr w:type="gramStart"/>
      <w:r>
        <w:rPr>
          <w:rFonts w:ascii="Times New Roman" w:eastAsia="宋体" w:hAnsi="Times New Roman"/>
          <w:sz w:val="24"/>
        </w:rPr>
        <w:t>Questionnaire(</w:t>
      </w:r>
      <w:proofErr w:type="gramEnd"/>
      <w:r>
        <w:rPr>
          <w:rFonts w:ascii="Times New Roman" w:eastAsia="宋体" w:hAnsi="Times New Roman"/>
          <w:sz w:val="24"/>
        </w:rPr>
        <w:t xml:space="preserve">EOQ): </w:t>
      </w:r>
      <w:proofErr w:type="spellStart"/>
      <w:r>
        <w:rPr>
          <w:rFonts w:ascii="Times New Roman" w:eastAsia="宋体" w:hAnsi="Times New Roman"/>
          <w:sz w:val="24"/>
        </w:rPr>
        <w:t>Reliability,Validity</w:t>
      </w:r>
      <w:proofErr w:type="spellEnd"/>
      <w:r>
        <w:rPr>
          <w:rFonts w:ascii="Times New Roman" w:eastAsia="宋体" w:hAnsi="Times New Roman"/>
          <w:sz w:val="24"/>
        </w:rPr>
        <w:t>, and Different Language Equivalence[J]. Journal of Organizational Behavior,1999,20(4): 527-547</w:t>
      </w:r>
    </w:p>
    <w:p w14:paraId="062E9B28" w14:textId="77777777" w:rsidR="00004945" w:rsidRDefault="00004945" w:rsidP="00004945">
      <w:pPr>
        <w:numPr>
          <w:ilvl w:val="0"/>
          <w:numId w:val="9"/>
        </w:numPr>
        <w:spacing w:line="360" w:lineRule="auto"/>
        <w:rPr>
          <w:rFonts w:ascii="Times New Roman" w:eastAsia="宋体" w:hAnsi="Times New Roman"/>
          <w:sz w:val="24"/>
        </w:rPr>
      </w:pPr>
      <w:proofErr w:type="gramStart"/>
      <w:r>
        <w:rPr>
          <w:rFonts w:ascii="Times New Roman" w:eastAsia="宋体" w:hAnsi="Times New Roman"/>
          <w:sz w:val="24"/>
        </w:rPr>
        <w:t>王重鸣</w:t>
      </w:r>
      <w:proofErr w:type="gramEnd"/>
      <w:r>
        <w:rPr>
          <w:rFonts w:ascii="Times New Roman" w:eastAsia="宋体" w:hAnsi="Times New Roman"/>
          <w:sz w:val="24"/>
        </w:rPr>
        <w:t xml:space="preserve">, </w:t>
      </w:r>
      <w:r>
        <w:rPr>
          <w:rFonts w:ascii="Times New Roman" w:eastAsia="宋体" w:hAnsi="Times New Roman"/>
          <w:sz w:val="24"/>
        </w:rPr>
        <w:t>洪自强</w:t>
      </w:r>
      <w:r>
        <w:rPr>
          <w:rFonts w:ascii="Times New Roman" w:eastAsia="宋体" w:hAnsi="Times New Roman"/>
          <w:sz w:val="24"/>
        </w:rPr>
        <w:t xml:space="preserve">. </w:t>
      </w:r>
      <w:r>
        <w:rPr>
          <w:rFonts w:ascii="Times New Roman" w:eastAsia="宋体" w:hAnsi="Times New Roman"/>
          <w:sz w:val="24"/>
        </w:rPr>
        <w:t>差错管理气氛和组织效能关系研究</w:t>
      </w:r>
      <w:r>
        <w:rPr>
          <w:rFonts w:ascii="Times New Roman" w:eastAsia="宋体" w:hAnsi="Times New Roman"/>
          <w:sz w:val="24"/>
        </w:rPr>
        <w:t>[J].</w:t>
      </w:r>
      <w:r>
        <w:rPr>
          <w:rFonts w:ascii="Times New Roman" w:eastAsia="宋体" w:hAnsi="Times New Roman"/>
          <w:sz w:val="24"/>
        </w:rPr>
        <w:t>浙江大学学报</w:t>
      </w:r>
      <w:r>
        <w:rPr>
          <w:rFonts w:ascii="Times New Roman" w:eastAsia="宋体" w:hAnsi="Times New Roman"/>
          <w:sz w:val="24"/>
        </w:rPr>
        <w:t>(</w:t>
      </w:r>
      <w:r>
        <w:rPr>
          <w:rFonts w:ascii="Times New Roman" w:eastAsia="宋体" w:hAnsi="Times New Roman"/>
          <w:sz w:val="24"/>
        </w:rPr>
        <w:t>人文社会科学版</w:t>
      </w:r>
      <w:r>
        <w:rPr>
          <w:rFonts w:ascii="Times New Roman" w:eastAsia="宋体" w:hAnsi="Times New Roman"/>
          <w:sz w:val="24"/>
        </w:rPr>
        <w:t>), 2000(05): 111-116</w:t>
      </w:r>
    </w:p>
    <w:p w14:paraId="4502F1DF" w14:textId="77777777" w:rsidR="00004945" w:rsidRDefault="00004945" w:rsidP="00004945">
      <w:pPr>
        <w:numPr>
          <w:ilvl w:val="0"/>
          <w:numId w:val="9"/>
        </w:numPr>
        <w:spacing w:line="360" w:lineRule="auto"/>
        <w:rPr>
          <w:rFonts w:ascii="Times New Roman" w:eastAsia="宋体" w:hAnsi="Times New Roman"/>
          <w:sz w:val="24"/>
        </w:rPr>
      </w:pPr>
      <w:proofErr w:type="spellStart"/>
      <w:r>
        <w:rPr>
          <w:rFonts w:ascii="Times New Roman" w:eastAsia="宋体" w:hAnsi="Times New Roman"/>
          <w:sz w:val="24"/>
        </w:rPr>
        <w:t>Cigularov</w:t>
      </w:r>
      <w:proofErr w:type="spellEnd"/>
      <w:r>
        <w:rPr>
          <w:rFonts w:ascii="Times New Roman" w:eastAsia="宋体" w:hAnsi="Times New Roman"/>
          <w:sz w:val="24"/>
        </w:rPr>
        <w:t xml:space="preserve"> K P</w:t>
      </w:r>
      <w:r>
        <w:rPr>
          <w:rFonts w:ascii="Times New Roman" w:eastAsia="宋体" w:hAnsi="Times New Roman" w:hint="eastAsia"/>
          <w:sz w:val="24"/>
        </w:rPr>
        <w:t xml:space="preserve">, </w:t>
      </w:r>
      <w:r>
        <w:rPr>
          <w:rFonts w:ascii="Times New Roman" w:eastAsia="宋体" w:hAnsi="Times New Roman"/>
          <w:sz w:val="24"/>
        </w:rPr>
        <w:t>Chen P Y</w:t>
      </w:r>
      <w:r>
        <w:rPr>
          <w:rFonts w:ascii="Times New Roman" w:eastAsia="宋体" w:hAnsi="Times New Roman" w:hint="eastAsia"/>
          <w:sz w:val="24"/>
        </w:rPr>
        <w:t xml:space="preserve">, </w:t>
      </w:r>
      <w:proofErr w:type="spellStart"/>
      <w:r>
        <w:rPr>
          <w:rFonts w:ascii="Times New Roman" w:eastAsia="宋体" w:hAnsi="Times New Roman" w:hint="eastAsia"/>
          <w:sz w:val="24"/>
        </w:rPr>
        <w:t>R</w:t>
      </w:r>
      <w:r>
        <w:rPr>
          <w:rFonts w:ascii="Times New Roman" w:eastAsia="宋体" w:hAnsi="Times New Roman"/>
          <w:sz w:val="24"/>
        </w:rPr>
        <w:t>osecrance</w:t>
      </w:r>
      <w:proofErr w:type="spellEnd"/>
      <w:r>
        <w:rPr>
          <w:rFonts w:ascii="Times New Roman" w:eastAsia="宋体" w:hAnsi="Times New Roman"/>
          <w:sz w:val="24"/>
        </w:rPr>
        <w:t xml:space="preserve"> J</w:t>
      </w:r>
      <w:r>
        <w:rPr>
          <w:rFonts w:ascii="Times New Roman" w:eastAsia="宋体" w:hAnsi="Times New Roman" w:hint="eastAsia"/>
          <w:sz w:val="24"/>
        </w:rPr>
        <w:t>.</w:t>
      </w:r>
      <w:r>
        <w:rPr>
          <w:rFonts w:ascii="Times New Roman" w:eastAsia="宋体" w:hAnsi="Times New Roman"/>
          <w:sz w:val="24"/>
        </w:rPr>
        <w:t xml:space="preserve"> The effects</w:t>
      </w:r>
      <w:r>
        <w:rPr>
          <w:rFonts w:ascii="Times New Roman" w:eastAsia="宋体" w:hAnsi="Times New Roman" w:hint="eastAsia"/>
          <w:sz w:val="24"/>
        </w:rPr>
        <w:t xml:space="preserve"> </w:t>
      </w:r>
      <w:r>
        <w:rPr>
          <w:rFonts w:ascii="Times New Roman" w:eastAsia="宋体" w:hAnsi="Times New Roman"/>
          <w:sz w:val="24"/>
        </w:rPr>
        <w:t>of error management climate and safety communication on</w:t>
      </w:r>
      <w:r>
        <w:rPr>
          <w:rFonts w:ascii="Times New Roman" w:eastAsia="宋体" w:hAnsi="Times New Roman" w:hint="eastAsia"/>
          <w:sz w:val="24"/>
        </w:rPr>
        <w:t xml:space="preserve"> </w:t>
      </w:r>
      <w:r>
        <w:rPr>
          <w:rFonts w:ascii="Times New Roman" w:eastAsia="宋体" w:hAnsi="Times New Roman"/>
          <w:sz w:val="24"/>
        </w:rPr>
        <w:t>safety: A multi-level study</w:t>
      </w:r>
      <w:r>
        <w:rPr>
          <w:rFonts w:ascii="Times New Roman" w:eastAsia="宋体" w:hAnsi="Times New Roman" w:hint="eastAsia"/>
          <w:sz w:val="24"/>
        </w:rPr>
        <w:t>[</w:t>
      </w:r>
      <w:r>
        <w:rPr>
          <w:rFonts w:ascii="Times New Roman" w:eastAsia="宋体" w:hAnsi="Times New Roman"/>
          <w:sz w:val="24"/>
        </w:rPr>
        <w:t>J</w:t>
      </w:r>
      <w:r>
        <w:rPr>
          <w:rFonts w:ascii="Times New Roman" w:eastAsia="宋体" w:hAnsi="Times New Roman" w:hint="eastAsia"/>
          <w:sz w:val="24"/>
        </w:rPr>
        <w:t>]</w:t>
      </w:r>
      <w:r>
        <w:rPr>
          <w:rFonts w:ascii="Times New Roman" w:eastAsia="宋体" w:hAnsi="Times New Roman"/>
          <w:sz w:val="24"/>
        </w:rPr>
        <w:t>. Accident Analysis and</w:t>
      </w:r>
      <w:r>
        <w:rPr>
          <w:rFonts w:ascii="Times New Roman" w:eastAsia="宋体" w:hAnsi="Times New Roman" w:hint="eastAsia"/>
          <w:sz w:val="24"/>
        </w:rPr>
        <w:t xml:space="preserve"> </w:t>
      </w:r>
      <w:r>
        <w:rPr>
          <w:rFonts w:ascii="Times New Roman" w:eastAsia="宋体" w:hAnsi="Times New Roman"/>
          <w:sz w:val="24"/>
        </w:rPr>
        <w:t>Prevention</w:t>
      </w:r>
      <w:r>
        <w:rPr>
          <w:rFonts w:ascii="Times New Roman" w:eastAsia="宋体" w:hAnsi="Times New Roman" w:hint="eastAsia"/>
          <w:sz w:val="24"/>
        </w:rPr>
        <w:t xml:space="preserve">, </w:t>
      </w:r>
      <w:r>
        <w:rPr>
          <w:rFonts w:ascii="Times New Roman" w:eastAsia="宋体" w:hAnsi="Times New Roman"/>
          <w:sz w:val="24"/>
        </w:rPr>
        <w:t>2010</w:t>
      </w:r>
      <w:r>
        <w:rPr>
          <w:rFonts w:ascii="Times New Roman" w:eastAsia="宋体" w:hAnsi="Times New Roman" w:hint="eastAsia"/>
          <w:sz w:val="24"/>
        </w:rPr>
        <w:t>,</w:t>
      </w:r>
      <w:r>
        <w:rPr>
          <w:rFonts w:ascii="Times New Roman" w:eastAsia="宋体" w:hAnsi="Times New Roman"/>
          <w:sz w:val="24"/>
        </w:rPr>
        <w:t>42</w:t>
      </w:r>
      <w:r>
        <w:rPr>
          <w:rFonts w:ascii="Times New Roman" w:eastAsia="宋体" w:hAnsi="Times New Roman" w:hint="eastAsia"/>
          <w:sz w:val="24"/>
        </w:rPr>
        <w:t>(5):</w:t>
      </w:r>
      <w:r>
        <w:rPr>
          <w:rFonts w:ascii="Times New Roman" w:eastAsia="宋体" w:hAnsi="Times New Roman"/>
          <w:sz w:val="24"/>
        </w:rPr>
        <w:t xml:space="preserve"> 1498</w:t>
      </w:r>
      <w:r>
        <w:rPr>
          <w:rFonts w:ascii="Times New Roman" w:eastAsia="宋体" w:hAnsi="Times New Roman"/>
          <w:sz w:val="24"/>
        </w:rPr>
        <w:t>－</w:t>
      </w:r>
      <w:r>
        <w:rPr>
          <w:rFonts w:ascii="Times New Roman" w:eastAsia="宋体" w:hAnsi="Times New Roman"/>
          <w:sz w:val="24"/>
        </w:rPr>
        <w:t>1506</w:t>
      </w:r>
    </w:p>
    <w:p w14:paraId="1D05D586"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苗晓娜</w:t>
      </w:r>
      <w:r>
        <w:rPr>
          <w:rFonts w:ascii="Times New Roman" w:eastAsia="宋体" w:hAnsi="Times New Roman" w:hint="eastAsia"/>
          <w:sz w:val="24"/>
        </w:rPr>
        <w:t>.</w:t>
      </w:r>
      <w:r>
        <w:rPr>
          <w:rFonts w:ascii="Times New Roman" w:eastAsia="宋体" w:hAnsi="Times New Roman"/>
          <w:sz w:val="24"/>
        </w:rPr>
        <w:t>领导风格、差错取向与员工创新行为关系研究</w:t>
      </w:r>
      <w:r>
        <w:rPr>
          <w:rFonts w:ascii="Times New Roman" w:eastAsia="宋体" w:hAnsi="Times New Roman" w:hint="eastAsia"/>
          <w:sz w:val="24"/>
        </w:rPr>
        <w:t>[J].</w:t>
      </w:r>
      <w:r>
        <w:rPr>
          <w:rFonts w:ascii="Times New Roman" w:eastAsia="宋体" w:hAnsi="Times New Roman"/>
          <w:sz w:val="24"/>
        </w:rPr>
        <w:t>领导科学</w:t>
      </w:r>
      <w:r>
        <w:rPr>
          <w:rFonts w:ascii="Times New Roman" w:eastAsia="宋体" w:hAnsi="Times New Roman" w:hint="eastAsia"/>
          <w:sz w:val="24"/>
        </w:rPr>
        <w:t>,2004,(20):46-48</w:t>
      </w:r>
    </w:p>
    <w:p w14:paraId="03DD4389"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方</w:t>
      </w:r>
      <w:r>
        <w:rPr>
          <w:rFonts w:ascii="Times New Roman" w:eastAsia="宋体" w:hAnsi="Times New Roman"/>
          <w:sz w:val="24"/>
        </w:rPr>
        <w:t>阳春</w:t>
      </w:r>
      <w:r>
        <w:rPr>
          <w:rFonts w:ascii="Times New Roman" w:eastAsia="宋体" w:hAnsi="Times New Roman" w:hint="eastAsia"/>
          <w:sz w:val="24"/>
        </w:rPr>
        <w:t>.</w:t>
      </w:r>
      <w:r>
        <w:rPr>
          <w:rFonts w:ascii="Times New Roman" w:eastAsia="宋体" w:hAnsi="Times New Roman"/>
          <w:sz w:val="24"/>
        </w:rPr>
        <w:t>包容型领导风格对团队绩效的影响</w:t>
      </w:r>
      <w:r>
        <w:rPr>
          <w:rFonts w:ascii="Times New Roman" w:eastAsia="宋体" w:hAnsi="Times New Roman" w:hint="eastAsia"/>
          <w:sz w:val="24"/>
        </w:rPr>
        <w:t>——</w:t>
      </w:r>
      <w:r>
        <w:rPr>
          <w:rFonts w:ascii="Times New Roman" w:eastAsia="宋体" w:hAnsi="Times New Roman"/>
          <w:sz w:val="24"/>
        </w:rPr>
        <w:t>基于员工自我效能感的中介</w:t>
      </w:r>
      <w:r>
        <w:rPr>
          <w:rFonts w:ascii="Times New Roman" w:eastAsia="宋体" w:hAnsi="Times New Roman"/>
          <w:sz w:val="24"/>
        </w:rPr>
        <w:lastRenderedPageBreak/>
        <w:t>作用</w:t>
      </w:r>
      <w:r>
        <w:rPr>
          <w:rFonts w:ascii="Times New Roman" w:eastAsia="宋体" w:hAnsi="Times New Roman" w:hint="eastAsia"/>
          <w:sz w:val="24"/>
        </w:rPr>
        <w:t>[J].</w:t>
      </w:r>
      <w:r>
        <w:rPr>
          <w:rFonts w:ascii="Times New Roman" w:eastAsia="宋体" w:hAnsi="Times New Roman"/>
          <w:sz w:val="24"/>
        </w:rPr>
        <w:t>科研管理</w:t>
      </w:r>
      <w:r>
        <w:rPr>
          <w:rFonts w:ascii="Times New Roman" w:eastAsia="宋体" w:hAnsi="Times New Roman" w:hint="eastAsia"/>
          <w:sz w:val="24"/>
        </w:rPr>
        <w:t>,2014,35(5):152-160</w:t>
      </w:r>
    </w:p>
    <w:p w14:paraId="5A7487AE"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尹润锋</w:t>
      </w:r>
      <w:r>
        <w:rPr>
          <w:rFonts w:ascii="Times New Roman" w:eastAsia="宋体" w:hAnsi="Times New Roman" w:hint="eastAsia"/>
          <w:sz w:val="24"/>
        </w:rPr>
        <w:t>,</w:t>
      </w:r>
      <w:r>
        <w:rPr>
          <w:rFonts w:ascii="Times New Roman" w:eastAsia="宋体" w:hAnsi="Times New Roman"/>
          <w:sz w:val="24"/>
        </w:rPr>
        <w:t>朱颖俊</w:t>
      </w:r>
      <w:r>
        <w:rPr>
          <w:rFonts w:ascii="Times New Roman" w:eastAsia="宋体" w:hAnsi="Times New Roman" w:hint="eastAsia"/>
          <w:sz w:val="24"/>
        </w:rPr>
        <w:t>.</w:t>
      </w:r>
      <w:r>
        <w:rPr>
          <w:rFonts w:ascii="Times New Roman" w:eastAsia="宋体" w:hAnsi="Times New Roman"/>
          <w:sz w:val="24"/>
        </w:rPr>
        <w:t>绩效考核目标取向与员工创新行为：差错管理文化的中介作用</w:t>
      </w:r>
      <w:r>
        <w:rPr>
          <w:rFonts w:ascii="Times New Roman" w:eastAsia="宋体" w:hAnsi="Times New Roman" w:hint="eastAsia"/>
          <w:sz w:val="24"/>
        </w:rPr>
        <w:t>[J].</w:t>
      </w:r>
      <w:r>
        <w:rPr>
          <w:rFonts w:ascii="Times New Roman" w:eastAsia="宋体" w:hAnsi="Times New Roman"/>
          <w:sz w:val="24"/>
        </w:rPr>
        <w:t>科学学与科学技术管理</w:t>
      </w:r>
      <w:r>
        <w:rPr>
          <w:rFonts w:ascii="Times New Roman" w:eastAsia="宋体" w:hAnsi="Times New Roman" w:hint="eastAsia"/>
          <w:sz w:val="24"/>
        </w:rPr>
        <w:t>,2013,34(2):174-180</w:t>
      </w:r>
    </w:p>
    <w:p w14:paraId="4385FECB"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朱颖俊</w:t>
      </w:r>
      <w:r>
        <w:rPr>
          <w:rFonts w:ascii="Times New Roman" w:eastAsia="宋体" w:hAnsi="Times New Roman"/>
          <w:sz w:val="24"/>
        </w:rPr>
        <w:t>,</w:t>
      </w:r>
      <w:proofErr w:type="gramStart"/>
      <w:r>
        <w:rPr>
          <w:rFonts w:ascii="Times New Roman" w:eastAsia="宋体" w:hAnsi="Times New Roman"/>
          <w:sz w:val="24"/>
        </w:rPr>
        <w:t>白涛</w:t>
      </w:r>
      <w:proofErr w:type="gramEnd"/>
      <w:r>
        <w:rPr>
          <w:rFonts w:ascii="Times New Roman" w:eastAsia="宋体" w:hAnsi="Times New Roman"/>
          <w:sz w:val="24"/>
        </w:rPr>
        <w:t>.</w:t>
      </w:r>
      <w:r>
        <w:rPr>
          <w:rFonts w:ascii="Times New Roman" w:eastAsia="宋体" w:hAnsi="Times New Roman"/>
          <w:sz w:val="24"/>
        </w:rPr>
        <w:t>差错管理文化对组织绩效的影响</w:t>
      </w:r>
      <w:r>
        <w:rPr>
          <w:rFonts w:ascii="Times New Roman" w:eastAsia="宋体" w:hAnsi="Times New Roman"/>
          <w:sz w:val="24"/>
        </w:rPr>
        <w:t>——</w:t>
      </w:r>
      <w:r>
        <w:rPr>
          <w:rFonts w:ascii="Times New Roman" w:eastAsia="宋体" w:hAnsi="Times New Roman"/>
          <w:sz w:val="24"/>
        </w:rPr>
        <w:t>以组织创新为中介变量</w:t>
      </w:r>
      <w:r>
        <w:rPr>
          <w:rFonts w:ascii="Times New Roman" w:eastAsia="宋体" w:hAnsi="Times New Roman"/>
          <w:sz w:val="24"/>
        </w:rPr>
        <w:t>[J].</w:t>
      </w:r>
      <w:r>
        <w:rPr>
          <w:rFonts w:ascii="Times New Roman" w:eastAsia="宋体" w:hAnsi="Times New Roman"/>
          <w:sz w:val="24"/>
        </w:rPr>
        <w:t>科技进步与对策</w:t>
      </w:r>
      <w:r>
        <w:rPr>
          <w:rFonts w:ascii="Times New Roman" w:eastAsia="宋体" w:hAnsi="Times New Roman"/>
          <w:sz w:val="24"/>
        </w:rPr>
        <w:t>,2011,28(16):1-4</w:t>
      </w:r>
    </w:p>
    <w:p w14:paraId="068C90C2" w14:textId="77777777" w:rsidR="00004945" w:rsidRDefault="00004945" w:rsidP="00004945">
      <w:pPr>
        <w:numPr>
          <w:ilvl w:val="0"/>
          <w:numId w:val="9"/>
        </w:numPr>
        <w:spacing w:line="360" w:lineRule="auto"/>
        <w:rPr>
          <w:rFonts w:ascii="Times New Roman" w:eastAsia="宋体" w:hAnsi="Times New Roman"/>
          <w:sz w:val="24"/>
        </w:rPr>
      </w:pPr>
      <w:proofErr w:type="spellStart"/>
      <w:r>
        <w:rPr>
          <w:rFonts w:ascii="Times New Roman" w:eastAsia="宋体" w:hAnsi="Times New Roman" w:hint="eastAsia"/>
          <w:sz w:val="24"/>
        </w:rPr>
        <w:t>Fruhen</w:t>
      </w:r>
      <w:proofErr w:type="spellEnd"/>
      <w:r>
        <w:rPr>
          <w:rFonts w:ascii="Times New Roman" w:eastAsia="宋体" w:hAnsi="Times New Roman" w:hint="eastAsia"/>
          <w:sz w:val="24"/>
        </w:rPr>
        <w:t xml:space="preserve"> L S and Keith N. Team cohesion and error culture in risky work environments[J]. Safety Science,2014,65:20-27</w:t>
      </w:r>
    </w:p>
    <w:p w14:paraId="599A223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Bell B S and Kozlowski S W J. Active learning: Effects of core training design elements on self-regulatory processes, learning, and adaptability[J]. Journal of Applied Psychology,2008,93(2):296-316</w:t>
      </w:r>
    </w:p>
    <w:p w14:paraId="09206E1B"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Kahn W A. Psychological conditions of personal engagement and disengagement at</w:t>
      </w:r>
      <w:r>
        <w:rPr>
          <w:rFonts w:ascii="Times New Roman" w:eastAsia="宋体" w:hAnsi="Times New Roman" w:hint="eastAsia"/>
          <w:sz w:val="24"/>
        </w:rPr>
        <w:t xml:space="preserve"> </w:t>
      </w:r>
      <w:r>
        <w:rPr>
          <w:rFonts w:ascii="Times New Roman" w:eastAsia="宋体" w:hAnsi="Times New Roman"/>
          <w:sz w:val="24"/>
        </w:rPr>
        <w:t>work[J].</w:t>
      </w:r>
      <w:r>
        <w:rPr>
          <w:rFonts w:ascii="Times New Roman" w:eastAsia="宋体" w:hAnsi="Times New Roman" w:hint="eastAsia"/>
          <w:sz w:val="24"/>
        </w:rPr>
        <w:t xml:space="preserve"> </w:t>
      </w:r>
      <w:r>
        <w:rPr>
          <w:rFonts w:ascii="Times New Roman" w:eastAsia="宋体" w:hAnsi="Times New Roman"/>
          <w:sz w:val="24"/>
        </w:rPr>
        <w:t>Academy of Management Journal, 1990, 33(4): 692-724</w:t>
      </w:r>
    </w:p>
    <w:p w14:paraId="3C2CC385"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Brown S P, Leigh T W.</w:t>
      </w:r>
      <w:r>
        <w:rPr>
          <w:rFonts w:ascii="Times New Roman" w:eastAsia="宋体" w:hAnsi="Times New Roman" w:hint="eastAsia"/>
          <w:sz w:val="24"/>
        </w:rPr>
        <w:t xml:space="preserve"> </w:t>
      </w:r>
      <w:r>
        <w:rPr>
          <w:rFonts w:ascii="Times New Roman" w:eastAsia="宋体" w:hAnsi="Times New Roman"/>
          <w:sz w:val="24"/>
        </w:rPr>
        <w:t>A new look at psychological climate and its relationship to job</w:t>
      </w:r>
      <w:r>
        <w:rPr>
          <w:rFonts w:ascii="Times New Roman" w:eastAsia="宋体" w:hAnsi="Times New Roman" w:hint="eastAsia"/>
          <w:sz w:val="24"/>
        </w:rPr>
        <w:t xml:space="preserve"> </w:t>
      </w:r>
      <w:r>
        <w:rPr>
          <w:rFonts w:ascii="Times New Roman" w:eastAsia="宋体" w:hAnsi="Times New Roman"/>
          <w:sz w:val="24"/>
        </w:rPr>
        <w:t>involvement, effort, and performance [J]. Journal of</w:t>
      </w:r>
      <w:r>
        <w:rPr>
          <w:rFonts w:ascii="Times New Roman" w:eastAsia="宋体" w:hAnsi="Times New Roman" w:hint="eastAsia"/>
          <w:sz w:val="24"/>
        </w:rPr>
        <w:t xml:space="preserve"> </w:t>
      </w:r>
      <w:r>
        <w:rPr>
          <w:rFonts w:ascii="Times New Roman" w:eastAsia="宋体" w:hAnsi="Times New Roman"/>
          <w:sz w:val="24"/>
        </w:rPr>
        <w:t>Applied Psychology, 1996, 81(4): 358</w:t>
      </w:r>
    </w:p>
    <w:p w14:paraId="1C55AA9F"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Baer M, </w:t>
      </w:r>
      <w:proofErr w:type="spellStart"/>
      <w:r>
        <w:rPr>
          <w:rFonts w:ascii="Times New Roman" w:eastAsia="宋体" w:hAnsi="Times New Roman"/>
          <w:sz w:val="24"/>
        </w:rPr>
        <w:t>Frese</w:t>
      </w:r>
      <w:proofErr w:type="spellEnd"/>
      <w:r>
        <w:rPr>
          <w:rFonts w:ascii="Times New Roman" w:eastAsia="宋体" w:hAnsi="Times New Roman"/>
          <w:sz w:val="24"/>
        </w:rPr>
        <w:t xml:space="preserve"> M. Innovation is not enough: Climates for initiative and psychological safety, process</w:t>
      </w:r>
      <w:r>
        <w:rPr>
          <w:rFonts w:ascii="Times New Roman" w:eastAsia="宋体" w:hAnsi="Times New Roman" w:hint="eastAsia"/>
          <w:sz w:val="24"/>
        </w:rPr>
        <w:t xml:space="preserve"> </w:t>
      </w:r>
      <w:r>
        <w:rPr>
          <w:rFonts w:ascii="Times New Roman" w:eastAsia="宋体" w:hAnsi="Times New Roman"/>
          <w:sz w:val="24"/>
        </w:rPr>
        <w:t>innovations, and firm performance[J</w:t>
      </w:r>
      <w:proofErr w:type="gramStart"/>
      <w:r>
        <w:rPr>
          <w:rFonts w:ascii="Times New Roman" w:eastAsia="宋体" w:hAnsi="Times New Roman"/>
          <w:sz w:val="24"/>
        </w:rPr>
        <w:t>].Journal</w:t>
      </w:r>
      <w:proofErr w:type="gramEnd"/>
      <w:r>
        <w:rPr>
          <w:rFonts w:ascii="Times New Roman" w:eastAsia="宋体" w:hAnsi="Times New Roman"/>
          <w:sz w:val="24"/>
        </w:rPr>
        <w:t xml:space="preserve"> of Organizational Behavior: The International</w:t>
      </w:r>
      <w:r>
        <w:rPr>
          <w:rFonts w:ascii="Times New Roman" w:eastAsia="宋体" w:hAnsi="Times New Roman" w:hint="eastAsia"/>
          <w:sz w:val="24"/>
        </w:rPr>
        <w:t xml:space="preserve"> </w:t>
      </w:r>
      <w:r>
        <w:rPr>
          <w:rFonts w:ascii="Times New Roman" w:eastAsia="宋体" w:hAnsi="Times New Roman"/>
          <w:sz w:val="24"/>
        </w:rPr>
        <w:t xml:space="preserve">Journal of Industrial, Occupational and Organizational Psychology and Behavior, 2003, 24(1):45-68 </w:t>
      </w:r>
    </w:p>
    <w:p w14:paraId="1D7F5F6B" w14:textId="77777777" w:rsidR="00004945" w:rsidRDefault="00004945" w:rsidP="00004945">
      <w:pPr>
        <w:numPr>
          <w:ilvl w:val="0"/>
          <w:numId w:val="9"/>
        </w:numPr>
        <w:spacing w:line="360" w:lineRule="auto"/>
        <w:rPr>
          <w:rFonts w:ascii="Times New Roman" w:eastAsia="宋体" w:hAnsi="Times New Roman"/>
          <w:sz w:val="24"/>
        </w:rPr>
      </w:pPr>
      <w:proofErr w:type="gramStart"/>
      <w:r>
        <w:rPr>
          <w:rFonts w:ascii="Times New Roman" w:eastAsia="宋体" w:hAnsi="Times New Roman"/>
          <w:sz w:val="24"/>
        </w:rPr>
        <w:t>何轩</w:t>
      </w:r>
      <w:proofErr w:type="gramEnd"/>
      <w:r>
        <w:rPr>
          <w:rFonts w:ascii="Times New Roman" w:eastAsia="宋体" w:hAnsi="Times New Roman"/>
          <w:sz w:val="24"/>
        </w:rPr>
        <w:t>.</w:t>
      </w:r>
      <w:r>
        <w:rPr>
          <w:rFonts w:ascii="Times New Roman" w:eastAsia="宋体" w:hAnsi="Times New Roman"/>
          <w:sz w:val="24"/>
        </w:rPr>
        <w:t>为何员工知而不言</w:t>
      </w:r>
      <w:r>
        <w:rPr>
          <w:rFonts w:ascii="Times New Roman" w:eastAsia="宋体" w:hAnsi="Times New Roman" w:hint="eastAsia"/>
          <w:sz w:val="24"/>
        </w:rPr>
        <w:t>——</w:t>
      </w:r>
      <w:r>
        <w:rPr>
          <w:rFonts w:ascii="Times New Roman" w:eastAsia="宋体" w:hAnsi="Times New Roman"/>
          <w:sz w:val="24"/>
        </w:rPr>
        <w:t>员工沉默行为的本土化实证研究</w:t>
      </w:r>
      <w:r>
        <w:rPr>
          <w:rFonts w:ascii="Times New Roman" w:eastAsia="宋体" w:hAnsi="Times New Roman"/>
          <w:sz w:val="24"/>
        </w:rPr>
        <w:t>[J].</w:t>
      </w:r>
      <w:r>
        <w:rPr>
          <w:rFonts w:ascii="Times New Roman" w:eastAsia="宋体" w:hAnsi="Times New Roman"/>
          <w:sz w:val="24"/>
        </w:rPr>
        <w:t>南开管理评论</w:t>
      </w:r>
      <w:r>
        <w:rPr>
          <w:rFonts w:ascii="Times New Roman" w:eastAsia="宋体" w:hAnsi="Times New Roman"/>
          <w:sz w:val="24"/>
        </w:rPr>
        <w:t>,2010(3):45-52</w:t>
      </w:r>
    </w:p>
    <w:p w14:paraId="3A7C548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Edmondson A C, Kramer R M, Cook K S. Psychological safety, trust, and learning in organizations:</w:t>
      </w:r>
      <w:r>
        <w:rPr>
          <w:rFonts w:ascii="Times New Roman" w:eastAsia="宋体" w:hAnsi="Times New Roman" w:hint="eastAsia"/>
          <w:sz w:val="24"/>
        </w:rPr>
        <w:t xml:space="preserve"> </w:t>
      </w:r>
      <w:r>
        <w:rPr>
          <w:rFonts w:ascii="Times New Roman" w:eastAsia="宋体" w:hAnsi="Times New Roman"/>
          <w:sz w:val="24"/>
        </w:rPr>
        <w:t>A group-level lens[J]. Trust and distrust in organizations: Dilemmas and approaches,2004,12:239-272</w:t>
      </w:r>
    </w:p>
    <w:p w14:paraId="4EC48667"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周正</w:t>
      </w:r>
      <w:r>
        <w:rPr>
          <w:rFonts w:ascii="Times New Roman" w:eastAsia="宋体" w:hAnsi="Times New Roman"/>
          <w:sz w:val="24"/>
        </w:rPr>
        <w:t>.</w:t>
      </w:r>
      <w:r>
        <w:rPr>
          <w:rFonts w:ascii="Times New Roman" w:eastAsia="宋体" w:hAnsi="Times New Roman" w:hint="eastAsia"/>
          <w:sz w:val="24"/>
        </w:rPr>
        <w:t>自恋型领导对员工离职倾向的影响研究</w:t>
      </w:r>
      <w:r>
        <w:rPr>
          <w:rFonts w:ascii="Times New Roman" w:eastAsia="宋体" w:hAnsi="Times New Roman"/>
          <w:sz w:val="24"/>
        </w:rPr>
        <w:t>[</w:t>
      </w:r>
      <w:r>
        <w:rPr>
          <w:rFonts w:ascii="Times New Roman" w:eastAsia="宋体" w:hAnsi="Times New Roman" w:hint="eastAsia"/>
          <w:sz w:val="24"/>
        </w:rPr>
        <w:t>D</w:t>
      </w:r>
      <w:r>
        <w:rPr>
          <w:rFonts w:ascii="Times New Roman" w:eastAsia="宋体" w:hAnsi="Times New Roman"/>
          <w:sz w:val="24"/>
        </w:rPr>
        <w:t>].</w:t>
      </w:r>
      <w:r>
        <w:rPr>
          <w:rFonts w:ascii="Times New Roman" w:eastAsia="宋体" w:hAnsi="Times New Roman" w:hint="eastAsia"/>
          <w:sz w:val="24"/>
        </w:rPr>
        <w:t>贵州</w:t>
      </w:r>
      <w:r>
        <w:rPr>
          <w:rFonts w:ascii="Times New Roman" w:eastAsia="宋体" w:hAnsi="Times New Roman"/>
          <w:sz w:val="24"/>
        </w:rPr>
        <w:t>:</w:t>
      </w:r>
      <w:r>
        <w:rPr>
          <w:rFonts w:ascii="Times New Roman" w:eastAsia="宋体" w:hAnsi="Times New Roman" w:hint="eastAsia"/>
          <w:sz w:val="24"/>
        </w:rPr>
        <w:t>贵州财经大学</w:t>
      </w:r>
      <w:r>
        <w:rPr>
          <w:rFonts w:ascii="Times New Roman" w:eastAsia="宋体" w:hAnsi="Times New Roman" w:hint="eastAsia"/>
          <w:sz w:val="24"/>
        </w:rPr>
        <w:t>,2019.</w:t>
      </w:r>
    </w:p>
    <w:p w14:paraId="64650DCF"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王永跃</w:t>
      </w:r>
      <w:r>
        <w:rPr>
          <w:rFonts w:ascii="Times New Roman" w:eastAsia="宋体" w:hAnsi="Times New Roman"/>
          <w:sz w:val="24"/>
        </w:rPr>
        <w:t>,</w:t>
      </w:r>
      <w:r>
        <w:rPr>
          <w:rFonts w:ascii="Times New Roman" w:eastAsia="宋体" w:hAnsi="Times New Roman"/>
          <w:sz w:val="24"/>
        </w:rPr>
        <w:t>叶佳</w:t>
      </w:r>
      <w:proofErr w:type="gramStart"/>
      <w:r>
        <w:rPr>
          <w:rFonts w:ascii="Times New Roman" w:eastAsia="宋体" w:hAnsi="Times New Roman"/>
          <w:sz w:val="24"/>
        </w:rPr>
        <w:t>佳</w:t>
      </w:r>
      <w:proofErr w:type="gramEnd"/>
      <w:r>
        <w:rPr>
          <w:rFonts w:ascii="Times New Roman" w:eastAsia="宋体" w:hAnsi="Times New Roman"/>
          <w:sz w:val="24"/>
        </w:rPr>
        <w:t>.</w:t>
      </w:r>
      <w:r>
        <w:rPr>
          <w:rFonts w:ascii="Times New Roman" w:eastAsia="宋体" w:hAnsi="Times New Roman"/>
          <w:sz w:val="24"/>
        </w:rPr>
        <w:t>工具主义伦理气氛对员工沉默行为的影响</w:t>
      </w:r>
      <w:r>
        <w:rPr>
          <w:rFonts w:ascii="Times New Roman" w:eastAsia="宋体" w:hAnsi="Times New Roman"/>
          <w:sz w:val="24"/>
        </w:rPr>
        <w:t>——</w:t>
      </w:r>
      <w:r>
        <w:rPr>
          <w:rFonts w:ascii="Times New Roman" w:eastAsia="宋体" w:hAnsi="Times New Roman"/>
          <w:sz w:val="24"/>
        </w:rPr>
        <w:t>犬儒主义和传统性的作用</w:t>
      </w:r>
      <w:r>
        <w:rPr>
          <w:rFonts w:ascii="Times New Roman" w:eastAsia="宋体" w:hAnsi="Times New Roman"/>
          <w:sz w:val="24"/>
        </w:rPr>
        <w:t>[J].</w:t>
      </w:r>
      <w:r>
        <w:rPr>
          <w:rFonts w:ascii="Times New Roman" w:eastAsia="宋体" w:hAnsi="Times New Roman"/>
          <w:sz w:val="24"/>
        </w:rPr>
        <w:t>心理科学</w:t>
      </w:r>
      <w:r>
        <w:rPr>
          <w:rFonts w:ascii="Times New Roman" w:eastAsia="宋体" w:hAnsi="Times New Roman"/>
          <w:sz w:val="24"/>
        </w:rPr>
        <w:t>,2015,38(3):686-692</w:t>
      </w:r>
    </w:p>
    <w:p w14:paraId="13CFA9B9"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袁凌</w:t>
      </w:r>
      <w:r>
        <w:rPr>
          <w:rFonts w:ascii="Times New Roman" w:eastAsia="宋体" w:hAnsi="Times New Roman"/>
          <w:sz w:val="24"/>
        </w:rPr>
        <w:t>,</w:t>
      </w:r>
      <w:proofErr w:type="gramStart"/>
      <w:r>
        <w:rPr>
          <w:rFonts w:ascii="Times New Roman" w:eastAsia="宋体" w:hAnsi="Times New Roman"/>
          <w:sz w:val="24"/>
        </w:rPr>
        <w:t>刘泽银</w:t>
      </w:r>
      <w:proofErr w:type="gramEnd"/>
      <w:r>
        <w:rPr>
          <w:rFonts w:ascii="Times New Roman" w:eastAsia="宋体" w:hAnsi="Times New Roman"/>
          <w:sz w:val="24"/>
        </w:rPr>
        <w:t>.</w:t>
      </w:r>
      <w:r>
        <w:rPr>
          <w:rFonts w:ascii="Times New Roman" w:eastAsia="宋体" w:hAnsi="Times New Roman"/>
          <w:sz w:val="24"/>
        </w:rPr>
        <w:t>心理安全感视角下组织伦理氛围与员工建言行为关系研究</w:t>
      </w:r>
      <w:r>
        <w:rPr>
          <w:rFonts w:ascii="Times New Roman" w:eastAsia="宋体" w:hAnsi="Times New Roman"/>
          <w:sz w:val="24"/>
        </w:rPr>
        <w:t>[J].</w:t>
      </w:r>
      <w:r>
        <w:rPr>
          <w:rFonts w:ascii="Times New Roman" w:eastAsia="宋体" w:hAnsi="Times New Roman"/>
          <w:sz w:val="24"/>
        </w:rPr>
        <w:t>中国人力资源开发</w:t>
      </w:r>
      <w:r>
        <w:rPr>
          <w:rFonts w:ascii="Times New Roman" w:eastAsia="宋体" w:hAnsi="Times New Roman"/>
          <w:sz w:val="24"/>
        </w:rPr>
        <w:t>,2016(5): 48-54</w:t>
      </w:r>
    </w:p>
    <w:p w14:paraId="20AEEAC9" w14:textId="77777777" w:rsidR="00004945" w:rsidRDefault="00004945" w:rsidP="00004945">
      <w:pPr>
        <w:numPr>
          <w:ilvl w:val="0"/>
          <w:numId w:val="9"/>
        </w:numPr>
        <w:spacing w:line="360" w:lineRule="auto"/>
        <w:rPr>
          <w:rFonts w:ascii="Times New Roman" w:eastAsia="宋体" w:hAnsi="Times New Roman"/>
          <w:sz w:val="24"/>
        </w:rPr>
      </w:pPr>
      <w:proofErr w:type="gramStart"/>
      <w:r>
        <w:rPr>
          <w:rFonts w:ascii="Times New Roman" w:eastAsia="宋体" w:hAnsi="Times New Roman"/>
          <w:sz w:val="24"/>
        </w:rPr>
        <w:lastRenderedPageBreak/>
        <w:t>汪群</w:t>
      </w:r>
      <w:proofErr w:type="gramEnd"/>
      <w:r>
        <w:rPr>
          <w:rFonts w:ascii="Times New Roman" w:eastAsia="宋体" w:hAnsi="Times New Roman"/>
          <w:sz w:val="24"/>
        </w:rPr>
        <w:t>,</w:t>
      </w:r>
      <w:r>
        <w:rPr>
          <w:rFonts w:ascii="Times New Roman" w:eastAsia="宋体" w:hAnsi="Times New Roman"/>
          <w:sz w:val="24"/>
        </w:rPr>
        <w:t>陈敏</w:t>
      </w:r>
      <w:proofErr w:type="gramStart"/>
      <w:r>
        <w:rPr>
          <w:rFonts w:ascii="Times New Roman" w:eastAsia="宋体" w:hAnsi="Times New Roman"/>
          <w:sz w:val="24"/>
        </w:rPr>
        <w:t>敏</w:t>
      </w:r>
      <w:proofErr w:type="gramEnd"/>
      <w:r>
        <w:rPr>
          <w:rFonts w:ascii="Times New Roman" w:eastAsia="宋体" w:hAnsi="Times New Roman"/>
          <w:sz w:val="24"/>
        </w:rPr>
        <w:t>.</w:t>
      </w:r>
      <w:r>
        <w:rPr>
          <w:rFonts w:ascii="Times New Roman" w:eastAsia="宋体" w:hAnsi="Times New Roman"/>
          <w:sz w:val="24"/>
        </w:rPr>
        <w:t>包容型领导对团队创新行为的影响</w:t>
      </w:r>
      <w:r>
        <w:rPr>
          <w:rFonts w:ascii="Times New Roman" w:eastAsia="宋体" w:hAnsi="Times New Roman"/>
          <w:sz w:val="24"/>
        </w:rPr>
        <w:t>——</w:t>
      </w:r>
      <w:r>
        <w:rPr>
          <w:rFonts w:ascii="Times New Roman" w:eastAsia="宋体" w:hAnsi="Times New Roman"/>
          <w:sz w:val="24"/>
        </w:rPr>
        <w:t>团队心理安全感的中介作用</w:t>
      </w:r>
      <w:r>
        <w:rPr>
          <w:rFonts w:ascii="Times New Roman" w:eastAsia="宋体" w:hAnsi="Times New Roman"/>
          <w:sz w:val="24"/>
        </w:rPr>
        <w:t>[J].</w:t>
      </w:r>
      <w:r>
        <w:rPr>
          <w:rFonts w:ascii="Times New Roman" w:eastAsia="宋体" w:hAnsi="Times New Roman"/>
          <w:sz w:val="24"/>
        </w:rPr>
        <w:t>领导科学</w:t>
      </w:r>
      <w:r>
        <w:rPr>
          <w:rFonts w:ascii="Times New Roman" w:eastAsia="宋体" w:hAnsi="Times New Roman"/>
          <w:sz w:val="24"/>
        </w:rPr>
        <w:t>.2017(11):31-33</w:t>
      </w:r>
    </w:p>
    <w:p w14:paraId="7171ECEB"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WH </w:t>
      </w:r>
      <w:proofErr w:type="spellStart"/>
      <w:r>
        <w:rPr>
          <w:rFonts w:ascii="Times New Roman" w:eastAsia="宋体" w:hAnsi="Times New Roman"/>
          <w:sz w:val="24"/>
        </w:rPr>
        <w:t>Mobley.Intermediate</w:t>
      </w:r>
      <w:proofErr w:type="spellEnd"/>
      <w:r>
        <w:rPr>
          <w:rFonts w:ascii="Times New Roman" w:eastAsia="宋体" w:hAnsi="Times New Roman"/>
          <w:sz w:val="24"/>
        </w:rPr>
        <w:t xml:space="preserve"> linkages in the relationship between job satisfaction </w:t>
      </w:r>
      <w:proofErr w:type="gramStart"/>
      <w:r>
        <w:rPr>
          <w:rFonts w:ascii="Times New Roman" w:eastAsia="宋体" w:hAnsi="Times New Roman"/>
          <w:sz w:val="24"/>
        </w:rPr>
        <w:t>and  employee</w:t>
      </w:r>
      <w:proofErr w:type="gramEnd"/>
      <w:r>
        <w:rPr>
          <w:rFonts w:ascii="Times New Roman" w:eastAsia="宋体" w:hAnsi="Times New Roman"/>
          <w:sz w:val="24"/>
        </w:rPr>
        <w:t xml:space="preserve"> turnover[J].Journal of Applied Psychology.1977,62(2):237-240.</w:t>
      </w:r>
    </w:p>
    <w:p w14:paraId="3A9AF3A6"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 xml:space="preserve">Price, </w:t>
      </w:r>
      <w:proofErr w:type="gramStart"/>
      <w:r>
        <w:rPr>
          <w:rFonts w:ascii="Times New Roman" w:eastAsia="宋体" w:hAnsi="Times New Roman" w:hint="eastAsia"/>
          <w:sz w:val="24"/>
        </w:rPr>
        <w:t>J,L.</w:t>
      </w:r>
      <w:proofErr w:type="gramEnd"/>
      <w:r>
        <w:rPr>
          <w:rFonts w:ascii="Times New Roman" w:eastAsia="宋体" w:hAnsi="Times New Roman" w:hint="eastAsia"/>
          <w:sz w:val="24"/>
        </w:rPr>
        <w:t xml:space="preserve"> Reflections on the Determinants of Voluntary Turnover. International Journal of Manpower,2001,12:115-141</w:t>
      </w:r>
    </w:p>
    <w:p w14:paraId="6581FFF1"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LJ </w:t>
      </w:r>
      <w:proofErr w:type="spellStart"/>
      <w:proofErr w:type="gramStart"/>
      <w:r>
        <w:rPr>
          <w:rFonts w:ascii="Times New Roman" w:eastAsia="宋体" w:hAnsi="Times New Roman"/>
          <w:sz w:val="24"/>
        </w:rPr>
        <w:t>Williams,JT</w:t>
      </w:r>
      <w:proofErr w:type="spellEnd"/>
      <w:proofErr w:type="gramEnd"/>
      <w:r>
        <w:rPr>
          <w:rFonts w:ascii="Times New Roman" w:eastAsia="宋体" w:hAnsi="Times New Roman"/>
          <w:sz w:val="24"/>
        </w:rPr>
        <w:t xml:space="preserve"> </w:t>
      </w:r>
      <w:proofErr w:type="spellStart"/>
      <w:r>
        <w:rPr>
          <w:rFonts w:ascii="Times New Roman" w:eastAsia="宋体" w:hAnsi="Times New Roman"/>
          <w:sz w:val="24"/>
        </w:rPr>
        <w:t>Hazer.Antecedents</w:t>
      </w:r>
      <w:proofErr w:type="spellEnd"/>
      <w:r>
        <w:rPr>
          <w:rFonts w:ascii="Times New Roman" w:eastAsia="宋体" w:hAnsi="Times New Roman"/>
          <w:sz w:val="24"/>
        </w:rPr>
        <w:t xml:space="preserve"> and consequences of satisfaction and commitment in  turnover  models: A reanalysis using latent variable structural equation methods[J].</w:t>
      </w:r>
      <w:r>
        <w:rPr>
          <w:rFonts w:ascii="Times New Roman" w:eastAsia="宋体" w:hAnsi="Times New Roman" w:hint="eastAsia"/>
          <w:sz w:val="24"/>
        </w:rPr>
        <w:t xml:space="preserve"> </w:t>
      </w:r>
      <w:r>
        <w:rPr>
          <w:rFonts w:ascii="Times New Roman" w:eastAsia="宋体" w:hAnsi="Times New Roman"/>
          <w:sz w:val="24"/>
        </w:rPr>
        <w:t xml:space="preserve">Journal of </w:t>
      </w:r>
      <w:proofErr w:type="gramStart"/>
      <w:r>
        <w:rPr>
          <w:rFonts w:ascii="Times New Roman" w:eastAsia="宋体" w:hAnsi="Times New Roman"/>
          <w:sz w:val="24"/>
        </w:rPr>
        <w:t xml:space="preserve">Applied </w:t>
      </w:r>
      <w:r>
        <w:rPr>
          <w:rFonts w:ascii="Times New Roman" w:eastAsia="宋体" w:hAnsi="Times New Roman" w:hint="eastAsia"/>
          <w:sz w:val="24"/>
        </w:rPr>
        <w:t xml:space="preserve"> </w:t>
      </w:r>
      <w:r>
        <w:rPr>
          <w:rFonts w:ascii="Times New Roman" w:eastAsia="宋体" w:hAnsi="Times New Roman"/>
          <w:sz w:val="24"/>
        </w:rPr>
        <w:t>Psychology</w:t>
      </w:r>
      <w:proofErr w:type="gramEnd"/>
      <w:r>
        <w:rPr>
          <w:rFonts w:ascii="Times New Roman" w:eastAsia="宋体" w:hAnsi="Times New Roman"/>
          <w:sz w:val="24"/>
        </w:rPr>
        <w:t>.1986,71(2):219-231</w:t>
      </w:r>
    </w:p>
    <w:p w14:paraId="4744BC2F" w14:textId="77777777" w:rsidR="00004945" w:rsidRDefault="00004945" w:rsidP="00004945">
      <w:pPr>
        <w:numPr>
          <w:ilvl w:val="0"/>
          <w:numId w:val="9"/>
        </w:numPr>
        <w:spacing w:line="360" w:lineRule="auto"/>
        <w:rPr>
          <w:rFonts w:ascii="Times New Roman" w:eastAsia="宋体" w:hAnsi="Times New Roman"/>
          <w:sz w:val="24"/>
        </w:rPr>
      </w:pPr>
      <w:proofErr w:type="gramStart"/>
      <w:r>
        <w:rPr>
          <w:rFonts w:ascii="Times New Roman" w:eastAsia="宋体" w:hAnsi="Times New Roman"/>
          <w:sz w:val="24"/>
        </w:rPr>
        <w:t>符益群</w:t>
      </w:r>
      <w:proofErr w:type="gramEnd"/>
      <w:r>
        <w:rPr>
          <w:rFonts w:ascii="Times New Roman" w:eastAsia="宋体" w:hAnsi="Times New Roman"/>
          <w:sz w:val="24"/>
        </w:rPr>
        <w:t>,</w:t>
      </w:r>
      <w:r>
        <w:rPr>
          <w:rFonts w:ascii="Times New Roman" w:eastAsia="宋体" w:hAnsi="Times New Roman"/>
          <w:sz w:val="24"/>
        </w:rPr>
        <w:t>凌文</w:t>
      </w:r>
      <w:proofErr w:type="gramStart"/>
      <w:r>
        <w:rPr>
          <w:rFonts w:ascii="Times New Roman" w:eastAsia="宋体" w:hAnsi="Times New Roman"/>
          <w:sz w:val="24"/>
        </w:rPr>
        <w:t>辁</w:t>
      </w:r>
      <w:proofErr w:type="gramEnd"/>
      <w:r>
        <w:rPr>
          <w:rFonts w:ascii="Times New Roman" w:eastAsia="宋体" w:hAnsi="Times New Roman"/>
          <w:sz w:val="24"/>
        </w:rPr>
        <w:t>,</w:t>
      </w:r>
      <w:r>
        <w:rPr>
          <w:rFonts w:ascii="Times New Roman" w:eastAsia="宋体" w:hAnsi="Times New Roman"/>
          <w:sz w:val="24"/>
        </w:rPr>
        <w:t>方俐洛</w:t>
      </w:r>
      <w:r>
        <w:rPr>
          <w:rFonts w:ascii="Times New Roman" w:eastAsia="宋体" w:hAnsi="Times New Roman"/>
          <w:sz w:val="24"/>
        </w:rPr>
        <w:t>.</w:t>
      </w:r>
      <w:r>
        <w:rPr>
          <w:rFonts w:ascii="Times New Roman" w:eastAsia="宋体" w:hAnsi="Times New Roman"/>
          <w:sz w:val="24"/>
        </w:rPr>
        <w:t>企业职工离职意向的影响因素</w:t>
      </w:r>
      <w:r>
        <w:rPr>
          <w:rFonts w:ascii="Times New Roman" w:eastAsia="宋体" w:hAnsi="Times New Roman"/>
          <w:sz w:val="24"/>
        </w:rPr>
        <w:t>[J].</w:t>
      </w:r>
      <w:r>
        <w:rPr>
          <w:rFonts w:ascii="Times New Roman" w:eastAsia="宋体" w:hAnsi="Times New Roman"/>
          <w:sz w:val="24"/>
        </w:rPr>
        <w:t>中国劳动</w:t>
      </w:r>
      <w:r>
        <w:rPr>
          <w:rFonts w:ascii="Times New Roman" w:eastAsia="宋体" w:hAnsi="Times New Roman"/>
          <w:sz w:val="24"/>
        </w:rPr>
        <w:t>,2002,(7): 23-24</w:t>
      </w:r>
    </w:p>
    <w:p w14:paraId="32F425A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A </w:t>
      </w:r>
      <w:proofErr w:type="spellStart"/>
      <w:r>
        <w:rPr>
          <w:rFonts w:ascii="Times New Roman" w:eastAsia="宋体" w:hAnsi="Times New Roman"/>
          <w:sz w:val="24"/>
        </w:rPr>
        <w:t>Carmeli</w:t>
      </w:r>
      <w:proofErr w:type="spellEnd"/>
      <w:r>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sz w:val="24"/>
        </w:rPr>
        <w:t xml:space="preserve">JH </w:t>
      </w:r>
      <w:proofErr w:type="spellStart"/>
      <w:r>
        <w:rPr>
          <w:rFonts w:ascii="Times New Roman" w:eastAsia="宋体" w:hAnsi="Times New Roman"/>
          <w:sz w:val="24"/>
        </w:rPr>
        <w:t>Gittell</w:t>
      </w:r>
      <w:proofErr w:type="spellEnd"/>
      <w:r>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sz w:val="24"/>
        </w:rPr>
        <w:t>High-quality relationships, psychological safety, and learning from failures in work organizations[J].</w:t>
      </w:r>
      <w:r>
        <w:rPr>
          <w:rFonts w:ascii="Times New Roman" w:eastAsia="宋体" w:hAnsi="Times New Roman" w:hint="eastAsia"/>
          <w:sz w:val="24"/>
        </w:rPr>
        <w:t xml:space="preserve"> </w:t>
      </w:r>
      <w:r>
        <w:rPr>
          <w:rFonts w:ascii="Times New Roman" w:eastAsia="宋体" w:hAnsi="Times New Roman"/>
          <w:sz w:val="24"/>
        </w:rPr>
        <w:t>Journal of Organizational Behavior.2009,30(6):709-729</w:t>
      </w:r>
    </w:p>
    <w:p w14:paraId="5B562614" w14:textId="77777777" w:rsidR="00004945" w:rsidRDefault="00004945" w:rsidP="00004945">
      <w:pPr>
        <w:numPr>
          <w:ilvl w:val="0"/>
          <w:numId w:val="9"/>
        </w:numPr>
        <w:spacing w:line="360" w:lineRule="auto"/>
        <w:rPr>
          <w:rFonts w:ascii="Times New Roman" w:eastAsia="宋体" w:hAnsi="Times New Roman"/>
          <w:sz w:val="24"/>
        </w:rPr>
      </w:pPr>
      <w:proofErr w:type="spellStart"/>
      <w:r>
        <w:rPr>
          <w:rFonts w:ascii="Times New Roman" w:eastAsia="宋体" w:hAnsi="Times New Roman"/>
          <w:sz w:val="24"/>
        </w:rPr>
        <w:t>Priyanko</w:t>
      </w:r>
      <w:proofErr w:type="spellEnd"/>
      <w:r>
        <w:rPr>
          <w:rFonts w:ascii="Times New Roman" w:eastAsia="宋体" w:hAnsi="Times New Roman"/>
          <w:sz w:val="24"/>
        </w:rPr>
        <w:t xml:space="preserve"> </w:t>
      </w:r>
      <w:proofErr w:type="spellStart"/>
      <w:r>
        <w:rPr>
          <w:rFonts w:ascii="Times New Roman" w:eastAsia="宋体" w:hAnsi="Times New Roman"/>
          <w:sz w:val="24"/>
        </w:rPr>
        <w:t>Guchait</w:t>
      </w:r>
      <w:proofErr w:type="spellEnd"/>
      <w:r>
        <w:rPr>
          <w:rFonts w:ascii="Times New Roman" w:eastAsia="宋体" w:hAnsi="Times New Roman"/>
          <w:sz w:val="24"/>
        </w:rPr>
        <w:t xml:space="preserve">, </w:t>
      </w:r>
      <w:proofErr w:type="spellStart"/>
      <w:r>
        <w:rPr>
          <w:rFonts w:ascii="Times New Roman" w:eastAsia="宋体" w:hAnsi="Times New Roman"/>
          <w:sz w:val="24"/>
        </w:rPr>
        <w:t>Ayşin</w:t>
      </w:r>
      <w:proofErr w:type="spellEnd"/>
      <w:r>
        <w:rPr>
          <w:rFonts w:ascii="Times New Roman" w:eastAsia="宋体" w:hAnsi="Times New Roman"/>
          <w:sz w:val="24"/>
        </w:rPr>
        <w:t xml:space="preserve"> </w:t>
      </w:r>
      <w:proofErr w:type="spellStart"/>
      <w:r>
        <w:rPr>
          <w:rFonts w:ascii="Times New Roman" w:eastAsia="宋体" w:hAnsi="Times New Roman"/>
          <w:sz w:val="24"/>
        </w:rPr>
        <w:t>Paşamehmetoğlu</w:t>
      </w:r>
      <w:proofErr w:type="spellEnd"/>
      <w:r>
        <w:rPr>
          <w:rFonts w:ascii="Times New Roman" w:eastAsia="宋体" w:hAnsi="Times New Roman"/>
          <w:sz w:val="24"/>
        </w:rPr>
        <w:t xml:space="preserve"> &amp; </w:t>
      </w:r>
      <w:proofErr w:type="spellStart"/>
      <w:r>
        <w:rPr>
          <w:rFonts w:ascii="Times New Roman" w:eastAsia="宋体" w:hAnsi="Times New Roman"/>
          <w:sz w:val="24"/>
        </w:rPr>
        <w:t>JeAnna</w:t>
      </w:r>
      <w:proofErr w:type="spellEnd"/>
      <w:r>
        <w:rPr>
          <w:rFonts w:ascii="Times New Roman" w:eastAsia="宋体" w:hAnsi="Times New Roman"/>
          <w:sz w:val="24"/>
        </w:rPr>
        <w:t xml:space="preserve"> Lanza-Abbott. The Importance of Error Management Culture in Organizations: The Impact on Employee Helping Behaviors During Service Failures and Recoveries in Restaurants[J]. Journal of Human Resources in Hospitality &amp; Tourism. 2015,14:45–67</w:t>
      </w:r>
    </w:p>
    <w:p w14:paraId="12FFAB01"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田艳辉</w:t>
      </w:r>
      <w:r>
        <w:rPr>
          <w:rFonts w:ascii="Times New Roman" w:eastAsia="宋体" w:hAnsi="Times New Roman" w:hint="eastAsia"/>
          <w:sz w:val="24"/>
        </w:rPr>
        <w:t>,</w:t>
      </w:r>
      <w:r>
        <w:rPr>
          <w:rFonts w:ascii="Times New Roman" w:eastAsia="宋体" w:hAnsi="Times New Roman" w:hint="eastAsia"/>
          <w:sz w:val="24"/>
        </w:rPr>
        <w:t>刘文娟</w:t>
      </w:r>
      <w:r>
        <w:rPr>
          <w:rFonts w:ascii="Times New Roman" w:eastAsia="宋体" w:hAnsi="Times New Roman" w:hint="eastAsia"/>
          <w:sz w:val="24"/>
        </w:rPr>
        <w:t>,</w:t>
      </w:r>
      <w:proofErr w:type="gramStart"/>
      <w:r>
        <w:rPr>
          <w:rFonts w:ascii="Times New Roman" w:eastAsia="宋体" w:hAnsi="Times New Roman" w:hint="eastAsia"/>
          <w:sz w:val="24"/>
        </w:rPr>
        <w:t>方华</w:t>
      </w:r>
      <w:proofErr w:type="gramEnd"/>
      <w:r>
        <w:rPr>
          <w:rFonts w:ascii="Times New Roman" w:eastAsia="宋体" w:hAnsi="Times New Roman" w:hint="eastAsia"/>
          <w:sz w:val="24"/>
        </w:rPr>
        <w:t>.</w:t>
      </w:r>
      <w:r>
        <w:rPr>
          <w:rFonts w:hint="eastAsia"/>
        </w:rPr>
        <w:t xml:space="preserve"> </w:t>
      </w:r>
      <w:r>
        <w:rPr>
          <w:rFonts w:ascii="Times New Roman" w:eastAsia="宋体" w:hAnsi="Times New Roman" w:hint="eastAsia"/>
          <w:sz w:val="24"/>
        </w:rPr>
        <w:t>服务型领导对知识型员工离职意向的影响：心理安全感的中介作用</w:t>
      </w:r>
      <w:r>
        <w:rPr>
          <w:rFonts w:ascii="Times New Roman" w:eastAsia="宋体" w:hAnsi="Times New Roman" w:hint="eastAsia"/>
          <w:sz w:val="24"/>
        </w:rPr>
        <w:t>[</w:t>
      </w:r>
      <w:r>
        <w:rPr>
          <w:rFonts w:ascii="Times New Roman" w:eastAsia="宋体" w:hAnsi="Times New Roman"/>
          <w:sz w:val="24"/>
        </w:rPr>
        <w:t>J]</w:t>
      </w:r>
      <w:r>
        <w:rPr>
          <w:rFonts w:ascii="Times New Roman" w:eastAsia="宋体" w:hAnsi="Times New Roman" w:hint="eastAsia"/>
          <w:sz w:val="24"/>
        </w:rPr>
        <w:t>.</w:t>
      </w:r>
      <w:r>
        <w:rPr>
          <w:rFonts w:hint="eastAsia"/>
        </w:rPr>
        <w:t xml:space="preserve"> </w:t>
      </w:r>
      <w:r>
        <w:rPr>
          <w:rFonts w:ascii="Times New Roman" w:eastAsia="宋体" w:hAnsi="Times New Roman" w:hint="eastAsia"/>
          <w:sz w:val="24"/>
        </w:rPr>
        <w:t>信阳师范学院学报（哲学社会科学版）</w:t>
      </w:r>
      <w:r>
        <w:rPr>
          <w:rFonts w:ascii="Times New Roman" w:eastAsia="宋体" w:hAnsi="Times New Roman" w:hint="eastAsia"/>
          <w:sz w:val="24"/>
        </w:rPr>
        <w:t>,</w:t>
      </w:r>
      <w:r>
        <w:rPr>
          <w:rFonts w:ascii="Times New Roman" w:eastAsia="宋体" w:hAnsi="Times New Roman"/>
          <w:sz w:val="24"/>
        </w:rPr>
        <w:t>2020,40(5):49-54</w:t>
      </w:r>
    </w:p>
    <w:p w14:paraId="755001C1"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刘晖</w:t>
      </w:r>
      <w:r>
        <w:rPr>
          <w:rFonts w:ascii="Times New Roman" w:eastAsia="宋体" w:hAnsi="Times New Roman"/>
          <w:sz w:val="24"/>
        </w:rPr>
        <w:t>,</w:t>
      </w:r>
      <w:r>
        <w:rPr>
          <w:rFonts w:ascii="Times New Roman" w:eastAsia="宋体" w:hAnsi="Times New Roman"/>
          <w:sz w:val="24"/>
        </w:rPr>
        <w:t>杨梦娜</w:t>
      </w:r>
      <w:r>
        <w:rPr>
          <w:rFonts w:ascii="Times New Roman" w:eastAsia="宋体" w:hAnsi="Times New Roman"/>
          <w:sz w:val="24"/>
        </w:rPr>
        <w:t>,</w:t>
      </w:r>
      <w:r>
        <w:rPr>
          <w:rFonts w:ascii="Times New Roman" w:eastAsia="宋体" w:hAnsi="Times New Roman"/>
          <w:sz w:val="24"/>
        </w:rPr>
        <w:t>徐娴英</w:t>
      </w:r>
      <w:r>
        <w:rPr>
          <w:rFonts w:ascii="Times New Roman" w:eastAsia="宋体" w:hAnsi="Times New Roman"/>
          <w:sz w:val="24"/>
        </w:rPr>
        <w:t>,</w:t>
      </w:r>
      <w:r>
        <w:rPr>
          <w:rFonts w:ascii="Times New Roman" w:eastAsia="宋体" w:hAnsi="Times New Roman"/>
          <w:sz w:val="24"/>
        </w:rPr>
        <w:t>刘心蕊</w:t>
      </w:r>
      <w:r>
        <w:rPr>
          <w:rFonts w:ascii="Times New Roman" w:eastAsia="宋体" w:hAnsi="Times New Roman"/>
          <w:sz w:val="24"/>
        </w:rPr>
        <w:t>.</w:t>
      </w:r>
      <w:r>
        <w:rPr>
          <w:rFonts w:ascii="Times New Roman" w:eastAsia="宋体" w:hAnsi="Times New Roman"/>
          <w:sz w:val="24"/>
        </w:rPr>
        <w:t>员工沉默、心理安全对离职倾向的影响</w:t>
      </w:r>
      <w:r>
        <w:rPr>
          <w:rFonts w:ascii="Times New Roman" w:eastAsia="宋体" w:hAnsi="Times New Roman"/>
          <w:sz w:val="24"/>
        </w:rPr>
        <w:t>[J].</w:t>
      </w:r>
      <w:r>
        <w:rPr>
          <w:rFonts w:ascii="Times New Roman" w:eastAsia="宋体" w:hAnsi="Times New Roman"/>
          <w:sz w:val="24"/>
        </w:rPr>
        <w:t>沈阳航空航天大学学报</w:t>
      </w:r>
      <w:r>
        <w:rPr>
          <w:rFonts w:ascii="Times New Roman" w:eastAsia="宋体" w:hAnsi="Times New Roman"/>
          <w:sz w:val="24"/>
        </w:rPr>
        <w:t>,2017,34(01):83-90</w:t>
      </w:r>
    </w:p>
    <w:p w14:paraId="19603264"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Demerouti, E., Bakker, A.B., </w:t>
      </w:r>
      <w:proofErr w:type="spellStart"/>
      <w:r>
        <w:rPr>
          <w:rFonts w:ascii="Times New Roman" w:eastAsia="宋体" w:hAnsi="Times New Roman"/>
          <w:sz w:val="24"/>
        </w:rPr>
        <w:t>Nachreiner</w:t>
      </w:r>
      <w:proofErr w:type="spellEnd"/>
      <w:r>
        <w:rPr>
          <w:rFonts w:ascii="Times New Roman" w:eastAsia="宋体" w:hAnsi="Times New Roman"/>
          <w:sz w:val="24"/>
        </w:rPr>
        <w:t>, F., et al. The job demands-</w:t>
      </w:r>
      <w:proofErr w:type="gramStart"/>
      <w:r>
        <w:rPr>
          <w:rFonts w:ascii="Times New Roman" w:eastAsia="宋体" w:hAnsi="Times New Roman"/>
          <w:sz w:val="24"/>
        </w:rPr>
        <w:t>resources  model</w:t>
      </w:r>
      <w:proofErr w:type="gramEnd"/>
      <w:r>
        <w:rPr>
          <w:rFonts w:ascii="Times New Roman" w:eastAsia="宋体" w:hAnsi="Times New Roman"/>
          <w:sz w:val="24"/>
        </w:rPr>
        <w:t xml:space="preserve"> of burnout[J]. Journal of Applied psychology, 2001, 86(3): 499-512</w:t>
      </w:r>
    </w:p>
    <w:p w14:paraId="1A79E1C0"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Bakker, A.B., Demerouti, E. Job demands-resources theory: Taking stock </w:t>
      </w:r>
      <w:proofErr w:type="gramStart"/>
      <w:r>
        <w:rPr>
          <w:rFonts w:ascii="Times New Roman" w:eastAsia="宋体" w:hAnsi="Times New Roman"/>
          <w:sz w:val="24"/>
        </w:rPr>
        <w:t>and  looking</w:t>
      </w:r>
      <w:proofErr w:type="gramEnd"/>
      <w:r>
        <w:rPr>
          <w:rFonts w:ascii="Times New Roman" w:eastAsia="宋体" w:hAnsi="Times New Roman"/>
          <w:sz w:val="24"/>
        </w:rPr>
        <w:t xml:space="preserve"> forward[J]. Journal of Occupational Health Psychology, 2017, 22(3): 273-285</w:t>
      </w:r>
    </w:p>
    <w:p w14:paraId="50D637CC"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李爱梅</w:t>
      </w:r>
      <w:r>
        <w:rPr>
          <w:rFonts w:ascii="Times New Roman" w:eastAsia="宋体" w:hAnsi="Times New Roman"/>
          <w:sz w:val="24"/>
        </w:rPr>
        <w:t>,</w:t>
      </w:r>
      <w:r>
        <w:rPr>
          <w:rFonts w:ascii="Times New Roman" w:eastAsia="宋体" w:hAnsi="Times New Roman"/>
          <w:sz w:val="24"/>
        </w:rPr>
        <w:t>王笑天</w:t>
      </w:r>
      <w:r>
        <w:rPr>
          <w:rFonts w:ascii="Times New Roman" w:eastAsia="宋体" w:hAnsi="Times New Roman"/>
          <w:sz w:val="24"/>
        </w:rPr>
        <w:t>,</w:t>
      </w:r>
      <w:r>
        <w:rPr>
          <w:rFonts w:ascii="Times New Roman" w:eastAsia="宋体" w:hAnsi="Times New Roman"/>
          <w:sz w:val="24"/>
        </w:rPr>
        <w:t>熊冠星</w:t>
      </w:r>
      <w:r>
        <w:rPr>
          <w:rFonts w:ascii="Times New Roman" w:eastAsia="宋体" w:hAnsi="Times New Roman"/>
          <w:sz w:val="24"/>
        </w:rPr>
        <w:t>,</w:t>
      </w:r>
      <w:r>
        <w:rPr>
          <w:rFonts w:ascii="Times New Roman" w:eastAsia="宋体" w:hAnsi="Times New Roman"/>
          <w:sz w:val="24"/>
        </w:rPr>
        <w:t>等</w:t>
      </w:r>
      <w:r>
        <w:rPr>
          <w:rFonts w:ascii="Times New Roman" w:eastAsia="宋体" w:hAnsi="Times New Roman"/>
          <w:sz w:val="24"/>
        </w:rPr>
        <w:t>.</w:t>
      </w:r>
      <w:r>
        <w:rPr>
          <w:rFonts w:ascii="Times New Roman" w:eastAsia="宋体" w:hAnsi="Times New Roman"/>
          <w:sz w:val="24"/>
        </w:rPr>
        <w:t>工作影响员工幸福体验的</w:t>
      </w:r>
      <w:r>
        <w:rPr>
          <w:rFonts w:ascii="Times New Roman" w:eastAsia="宋体" w:hAnsi="Times New Roman"/>
          <w:sz w:val="24"/>
        </w:rPr>
        <w:t>“</w:t>
      </w:r>
      <w:r>
        <w:rPr>
          <w:rFonts w:ascii="Times New Roman" w:eastAsia="宋体" w:hAnsi="Times New Roman"/>
          <w:sz w:val="24"/>
        </w:rPr>
        <w:t>双路径模型</w:t>
      </w:r>
      <w:r>
        <w:rPr>
          <w:rFonts w:ascii="Times New Roman" w:eastAsia="宋体" w:hAnsi="Times New Roman"/>
          <w:sz w:val="24"/>
        </w:rPr>
        <w:t>”</w:t>
      </w:r>
      <w:r>
        <w:rPr>
          <w:rFonts w:ascii="Times New Roman" w:eastAsia="宋体" w:hAnsi="Times New Roman"/>
          <w:sz w:val="24"/>
        </w:rPr>
        <w:t>探讨</w:t>
      </w:r>
      <w:r>
        <w:rPr>
          <w:rFonts w:ascii="Times New Roman" w:eastAsia="宋体" w:hAnsi="Times New Roman"/>
          <w:sz w:val="24"/>
        </w:rPr>
        <w:t>——</w:t>
      </w:r>
      <w:r>
        <w:rPr>
          <w:rFonts w:ascii="Times New Roman" w:eastAsia="宋体" w:hAnsi="Times New Roman"/>
          <w:sz w:val="24"/>
        </w:rPr>
        <w:t>基于工作要求</w:t>
      </w:r>
      <w:r>
        <w:rPr>
          <w:rFonts w:ascii="Times New Roman" w:eastAsia="宋体" w:hAnsi="Times New Roman"/>
          <w:sz w:val="24"/>
        </w:rPr>
        <w:t>—</w:t>
      </w:r>
      <w:r>
        <w:rPr>
          <w:rFonts w:ascii="Times New Roman" w:eastAsia="宋体" w:hAnsi="Times New Roman"/>
          <w:sz w:val="24"/>
        </w:rPr>
        <w:t>资源模型的视角</w:t>
      </w:r>
      <w:r>
        <w:rPr>
          <w:rFonts w:ascii="Times New Roman" w:eastAsia="宋体" w:hAnsi="Times New Roman"/>
          <w:sz w:val="24"/>
        </w:rPr>
        <w:t>[J].</w:t>
      </w:r>
      <w:r>
        <w:rPr>
          <w:rFonts w:ascii="Times New Roman" w:eastAsia="宋体" w:hAnsi="Times New Roman"/>
          <w:sz w:val="24"/>
        </w:rPr>
        <w:t>心理学报</w:t>
      </w:r>
      <w:r>
        <w:rPr>
          <w:rFonts w:ascii="Times New Roman" w:eastAsia="宋体" w:hAnsi="Times New Roman"/>
          <w:sz w:val="24"/>
        </w:rPr>
        <w:t>, 2015, (5): 624-636</w:t>
      </w:r>
    </w:p>
    <w:p w14:paraId="45277E07" w14:textId="77777777" w:rsidR="00004945" w:rsidRDefault="00004945" w:rsidP="00004945">
      <w:pPr>
        <w:numPr>
          <w:ilvl w:val="0"/>
          <w:numId w:val="9"/>
        </w:numPr>
        <w:spacing w:line="360" w:lineRule="auto"/>
        <w:rPr>
          <w:rFonts w:ascii="Times New Roman" w:eastAsia="宋体" w:hAnsi="Times New Roman"/>
          <w:sz w:val="24"/>
        </w:rPr>
      </w:pPr>
      <w:proofErr w:type="spellStart"/>
      <w:r>
        <w:rPr>
          <w:rFonts w:ascii="Times New Roman" w:eastAsia="宋体" w:hAnsi="Times New Roman"/>
          <w:sz w:val="24"/>
        </w:rPr>
        <w:t>Kruzich</w:t>
      </w:r>
      <w:proofErr w:type="spellEnd"/>
      <w:r>
        <w:rPr>
          <w:rFonts w:ascii="Times New Roman" w:eastAsia="宋体" w:hAnsi="Times New Roman"/>
          <w:sz w:val="24"/>
        </w:rPr>
        <w:t xml:space="preserve"> J M, </w:t>
      </w:r>
      <w:proofErr w:type="spellStart"/>
      <w:r>
        <w:rPr>
          <w:rFonts w:ascii="Times New Roman" w:eastAsia="宋体" w:hAnsi="Times New Roman"/>
          <w:sz w:val="24"/>
        </w:rPr>
        <w:t>Mienko</w:t>
      </w:r>
      <w:proofErr w:type="spellEnd"/>
      <w:r>
        <w:rPr>
          <w:rFonts w:ascii="Times New Roman" w:eastAsia="宋体" w:hAnsi="Times New Roman"/>
          <w:sz w:val="24"/>
        </w:rPr>
        <w:t xml:space="preserve"> J A, Courtney M E. Individual and work group influences </w:t>
      </w:r>
      <w:r>
        <w:rPr>
          <w:rFonts w:ascii="Times New Roman" w:eastAsia="宋体" w:hAnsi="Times New Roman"/>
          <w:sz w:val="24"/>
        </w:rPr>
        <w:lastRenderedPageBreak/>
        <w:t>on turnover intention among public child welfare workers: The effects of work group psychological safety [J]. Children and Youth Services Review, 2014, (42): 20-27</w:t>
      </w:r>
    </w:p>
    <w:p w14:paraId="171AA21F"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李宁</w:t>
      </w:r>
      <w:r>
        <w:rPr>
          <w:rFonts w:ascii="Times New Roman" w:eastAsia="宋体" w:hAnsi="Times New Roman"/>
          <w:sz w:val="24"/>
        </w:rPr>
        <w:t>,</w:t>
      </w:r>
      <w:r>
        <w:rPr>
          <w:rFonts w:ascii="Times New Roman" w:eastAsia="宋体" w:hAnsi="Times New Roman"/>
          <w:sz w:val="24"/>
        </w:rPr>
        <w:t>严进</w:t>
      </w:r>
      <w:r>
        <w:rPr>
          <w:rFonts w:ascii="Times New Roman" w:eastAsia="宋体" w:hAnsi="Times New Roman"/>
          <w:sz w:val="24"/>
        </w:rPr>
        <w:t>.</w:t>
      </w:r>
      <w:r>
        <w:rPr>
          <w:rFonts w:ascii="Times New Roman" w:eastAsia="宋体" w:hAnsi="Times New Roman"/>
          <w:sz w:val="24"/>
        </w:rPr>
        <w:t>组织信任氛围对任务绩效的作用途径</w:t>
      </w:r>
      <w:r>
        <w:rPr>
          <w:rFonts w:ascii="Times New Roman" w:eastAsia="宋体" w:hAnsi="Times New Roman"/>
          <w:sz w:val="24"/>
        </w:rPr>
        <w:t>[J].</w:t>
      </w:r>
      <w:r>
        <w:rPr>
          <w:rFonts w:ascii="Times New Roman" w:eastAsia="宋体" w:hAnsi="Times New Roman"/>
          <w:sz w:val="24"/>
        </w:rPr>
        <w:t>心理学报</w:t>
      </w:r>
      <w:r>
        <w:rPr>
          <w:rFonts w:ascii="Times New Roman" w:eastAsia="宋体" w:hAnsi="Times New Roman"/>
          <w:sz w:val="24"/>
        </w:rPr>
        <w:t>,2007(06):1111-1121</w:t>
      </w:r>
    </w:p>
    <w:p w14:paraId="73CA2EF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刘晖</w:t>
      </w:r>
      <w:r>
        <w:rPr>
          <w:rFonts w:ascii="Times New Roman" w:eastAsia="宋体" w:hAnsi="Times New Roman"/>
          <w:sz w:val="24"/>
        </w:rPr>
        <w:t>,</w:t>
      </w:r>
      <w:r>
        <w:rPr>
          <w:rFonts w:ascii="Times New Roman" w:eastAsia="宋体" w:hAnsi="Times New Roman"/>
          <w:sz w:val="24"/>
        </w:rPr>
        <w:t>杨梦娜</w:t>
      </w:r>
      <w:r>
        <w:rPr>
          <w:rFonts w:ascii="Times New Roman" w:eastAsia="宋体" w:hAnsi="Times New Roman"/>
          <w:sz w:val="24"/>
        </w:rPr>
        <w:t>.</w:t>
      </w:r>
      <w:r>
        <w:rPr>
          <w:rFonts w:ascii="Times New Roman" w:eastAsia="宋体" w:hAnsi="Times New Roman"/>
          <w:sz w:val="24"/>
        </w:rPr>
        <w:t>组织中员工沉默的原因及对策研究</w:t>
      </w:r>
      <w:r>
        <w:rPr>
          <w:rFonts w:ascii="Times New Roman" w:eastAsia="宋体" w:hAnsi="Times New Roman"/>
          <w:sz w:val="24"/>
        </w:rPr>
        <w:t>[J].</w:t>
      </w:r>
      <w:r>
        <w:rPr>
          <w:rFonts w:ascii="Times New Roman" w:eastAsia="宋体" w:hAnsi="Times New Roman"/>
          <w:sz w:val="24"/>
        </w:rPr>
        <w:t>对外经贸</w:t>
      </w:r>
      <w:r>
        <w:rPr>
          <w:rFonts w:ascii="Times New Roman" w:eastAsia="宋体" w:hAnsi="Times New Roman"/>
          <w:sz w:val="24"/>
        </w:rPr>
        <w:t>,2015(11):103-105</w:t>
      </w:r>
    </w:p>
    <w:p w14:paraId="2E7994CD" w14:textId="77777777" w:rsidR="00004945" w:rsidRDefault="00004945" w:rsidP="00004945">
      <w:pPr>
        <w:numPr>
          <w:ilvl w:val="0"/>
          <w:numId w:val="9"/>
        </w:numPr>
        <w:spacing w:line="360" w:lineRule="auto"/>
        <w:rPr>
          <w:rFonts w:ascii="Times New Roman" w:eastAsia="宋体" w:hAnsi="Times New Roman"/>
          <w:sz w:val="24"/>
        </w:rPr>
      </w:pPr>
      <w:proofErr w:type="gramStart"/>
      <w:r>
        <w:rPr>
          <w:rFonts w:ascii="Times New Roman" w:eastAsia="宋体" w:hAnsi="Times New Roman"/>
          <w:sz w:val="24"/>
        </w:rPr>
        <w:t>A</w:t>
      </w:r>
      <w:proofErr w:type="gramEnd"/>
      <w:r>
        <w:rPr>
          <w:rFonts w:ascii="Times New Roman" w:eastAsia="宋体" w:hAnsi="Times New Roman"/>
          <w:sz w:val="24"/>
        </w:rPr>
        <w:t xml:space="preserve"> Edmondson.</w:t>
      </w:r>
      <w:r>
        <w:rPr>
          <w:rFonts w:ascii="Times New Roman" w:eastAsia="宋体" w:hAnsi="Times New Roman" w:hint="eastAsia"/>
          <w:sz w:val="24"/>
        </w:rPr>
        <w:t xml:space="preserve"> </w:t>
      </w:r>
      <w:r>
        <w:rPr>
          <w:rFonts w:ascii="Times New Roman" w:eastAsia="宋体" w:hAnsi="Times New Roman"/>
          <w:sz w:val="24"/>
        </w:rPr>
        <w:t>Psychological safety and learning behavior in work</w:t>
      </w:r>
      <w:r>
        <w:rPr>
          <w:rFonts w:ascii="Times New Roman" w:eastAsia="宋体" w:hAnsi="Times New Roman" w:hint="eastAsia"/>
          <w:sz w:val="24"/>
        </w:rPr>
        <w:t xml:space="preserve"> </w:t>
      </w:r>
      <w:r>
        <w:rPr>
          <w:rFonts w:ascii="Times New Roman" w:eastAsia="宋体" w:hAnsi="Times New Roman"/>
          <w:sz w:val="24"/>
        </w:rPr>
        <w:t>teams[J</w:t>
      </w:r>
      <w:proofErr w:type="gramStart"/>
      <w:r>
        <w:rPr>
          <w:rFonts w:ascii="Times New Roman" w:eastAsia="宋体" w:hAnsi="Times New Roman"/>
          <w:sz w:val="24"/>
        </w:rPr>
        <w:t>].Administrative</w:t>
      </w:r>
      <w:proofErr w:type="gramEnd"/>
      <w:r>
        <w:rPr>
          <w:rFonts w:ascii="Times New Roman" w:eastAsia="宋体" w:hAnsi="Times New Roman"/>
          <w:sz w:val="24"/>
        </w:rPr>
        <w:t xml:space="preserve"> Science Quarterly.1999,44(2):350-383</w:t>
      </w:r>
    </w:p>
    <w:p w14:paraId="094E3DB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hint="eastAsia"/>
          <w:sz w:val="24"/>
        </w:rPr>
        <w:t>Chou L F, Wang A C, Wang T Y, et al. Shared work values and team member effectiveness: The mediation of trustfulness and trustworthiness[J]. Human Relations,2008,61(12):1713-1742.</w:t>
      </w:r>
    </w:p>
    <w:p w14:paraId="19A33728"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Rodger W </w:t>
      </w:r>
      <w:proofErr w:type="spellStart"/>
      <w:proofErr w:type="gramStart"/>
      <w:r>
        <w:rPr>
          <w:rFonts w:ascii="Times New Roman" w:eastAsia="宋体" w:hAnsi="Times New Roman"/>
          <w:sz w:val="24"/>
        </w:rPr>
        <w:t>Griffeth,Peter</w:t>
      </w:r>
      <w:proofErr w:type="spellEnd"/>
      <w:proofErr w:type="gramEnd"/>
      <w:r>
        <w:rPr>
          <w:rFonts w:ascii="Times New Roman" w:eastAsia="宋体" w:hAnsi="Times New Roman"/>
          <w:sz w:val="24"/>
        </w:rPr>
        <w:t xml:space="preserve"> W </w:t>
      </w:r>
      <w:proofErr w:type="spellStart"/>
      <w:r>
        <w:rPr>
          <w:rFonts w:ascii="Times New Roman" w:eastAsia="宋体" w:hAnsi="Times New Roman"/>
          <w:sz w:val="24"/>
        </w:rPr>
        <w:t>Hom,Stefan</w:t>
      </w:r>
      <w:proofErr w:type="spellEnd"/>
      <w:r>
        <w:rPr>
          <w:rFonts w:ascii="Times New Roman" w:eastAsia="宋体" w:hAnsi="Times New Roman"/>
          <w:sz w:val="24"/>
        </w:rPr>
        <w:t xml:space="preserve"> Gaertner. A meta-analysis of antecedents and correlates of employee turnover: update, moderator tests, and research implications for the next millennium[J]. Journal of Management,2000,26(3)</w:t>
      </w:r>
    </w:p>
    <w:p w14:paraId="2587B58D" w14:textId="77777777" w:rsidR="00004945" w:rsidRDefault="00004945" w:rsidP="00004945">
      <w:pPr>
        <w:numPr>
          <w:ilvl w:val="0"/>
          <w:numId w:val="9"/>
        </w:numPr>
        <w:spacing w:line="360" w:lineRule="auto"/>
        <w:rPr>
          <w:rFonts w:ascii="Times New Roman" w:eastAsia="宋体" w:hAnsi="Times New Roman"/>
          <w:sz w:val="24"/>
        </w:rPr>
      </w:pPr>
      <w:r>
        <w:rPr>
          <w:rFonts w:ascii="Times New Roman" w:eastAsia="宋体" w:hAnsi="Times New Roman"/>
          <w:sz w:val="24"/>
        </w:rPr>
        <w:t xml:space="preserve">Gold A, </w:t>
      </w:r>
      <w:proofErr w:type="spellStart"/>
      <w:r>
        <w:rPr>
          <w:rFonts w:ascii="Times New Roman" w:eastAsia="宋体" w:hAnsi="Times New Roman"/>
          <w:sz w:val="24"/>
        </w:rPr>
        <w:t>Gronewold</w:t>
      </w:r>
      <w:proofErr w:type="spellEnd"/>
      <w:r>
        <w:rPr>
          <w:rFonts w:ascii="Times New Roman" w:eastAsia="宋体" w:hAnsi="Times New Roman"/>
          <w:sz w:val="24"/>
        </w:rPr>
        <w:t xml:space="preserve"> U, </w:t>
      </w:r>
      <w:proofErr w:type="spellStart"/>
      <w:r>
        <w:rPr>
          <w:rFonts w:ascii="Times New Roman" w:eastAsia="宋体" w:hAnsi="Times New Roman"/>
          <w:sz w:val="24"/>
        </w:rPr>
        <w:t>Salterio</w:t>
      </w:r>
      <w:proofErr w:type="spellEnd"/>
      <w:r>
        <w:rPr>
          <w:rFonts w:ascii="Times New Roman" w:eastAsia="宋体" w:hAnsi="Times New Roman"/>
          <w:sz w:val="24"/>
        </w:rPr>
        <w:t xml:space="preserve"> S. Error Management in Audit Firms: Error Climate, Type and Originator[J]. Social Science Electronic Publishing,2014, 89(1</w:t>
      </w:r>
      <w:proofErr w:type="gramStart"/>
      <w:r>
        <w:rPr>
          <w:rFonts w:ascii="Times New Roman" w:eastAsia="宋体" w:hAnsi="Times New Roman"/>
          <w:sz w:val="24"/>
        </w:rPr>
        <w:t>):</w:t>
      </w:r>
      <w:proofErr w:type="spellStart"/>
      <w:r>
        <w:rPr>
          <w:rFonts w:ascii="Times New Roman" w:eastAsia="宋体" w:hAnsi="Times New Roman"/>
          <w:sz w:val="24"/>
        </w:rPr>
        <w:t>págs</w:t>
      </w:r>
      <w:proofErr w:type="spellEnd"/>
      <w:proofErr w:type="gramEnd"/>
      <w:r>
        <w:rPr>
          <w:rFonts w:ascii="Times New Roman" w:eastAsia="宋体" w:hAnsi="Times New Roman"/>
          <w:sz w:val="24"/>
        </w:rPr>
        <w:t>. 303-330</w:t>
      </w:r>
    </w:p>
    <w:p w14:paraId="10F1559E" w14:textId="156E3810" w:rsidR="001B5302" w:rsidRDefault="001B5302" w:rsidP="001B5302"/>
    <w:p w14:paraId="406970FD" w14:textId="28207613" w:rsidR="001B5302" w:rsidRDefault="001B5302" w:rsidP="001B5302"/>
    <w:p w14:paraId="005E7A6B" w14:textId="438B013C" w:rsidR="001B5302" w:rsidRDefault="001B5302" w:rsidP="001B5302"/>
    <w:p w14:paraId="46BB34A3" w14:textId="16DF3147" w:rsidR="001B5302" w:rsidRDefault="001B5302" w:rsidP="001B5302"/>
    <w:p w14:paraId="0B721F07" w14:textId="341D05CB" w:rsidR="001B5302" w:rsidRDefault="001B5302" w:rsidP="001B5302"/>
    <w:p w14:paraId="587403B4" w14:textId="75BEEAC0" w:rsidR="001B5302" w:rsidRDefault="001B5302" w:rsidP="001B5302"/>
    <w:p w14:paraId="3840CA33" w14:textId="2899E982" w:rsidR="001B5302" w:rsidRDefault="001B5302" w:rsidP="001B5302"/>
    <w:p w14:paraId="339FF80B" w14:textId="1AFB9358" w:rsidR="001B5302" w:rsidRDefault="001B5302" w:rsidP="001B5302"/>
    <w:p w14:paraId="4050462D" w14:textId="62A0F075" w:rsidR="001B5302" w:rsidRDefault="001B5302" w:rsidP="001B5302"/>
    <w:p w14:paraId="5335969D" w14:textId="49DFE445" w:rsidR="001B5302" w:rsidRDefault="001B5302" w:rsidP="001B5302"/>
    <w:p w14:paraId="2D44FFBD" w14:textId="4B13B2E0" w:rsidR="001B5302" w:rsidRDefault="001B5302" w:rsidP="001B5302"/>
    <w:p w14:paraId="4DC22493" w14:textId="2C01F624" w:rsidR="001B5302" w:rsidRDefault="001B5302" w:rsidP="001B5302"/>
    <w:p w14:paraId="624C9BA4" w14:textId="2FFBD73E" w:rsidR="001B5302" w:rsidRDefault="001B5302" w:rsidP="001B5302"/>
    <w:p w14:paraId="6B7D383E" w14:textId="3DE390BE" w:rsidR="001B5302" w:rsidRDefault="001B5302" w:rsidP="001B5302"/>
    <w:p w14:paraId="0B105970" w14:textId="0D43D609" w:rsidR="00765CEE" w:rsidRDefault="00765CEE" w:rsidP="001B5302"/>
    <w:p w14:paraId="7E76E185" w14:textId="77777777" w:rsidR="00765CEE" w:rsidRDefault="00765CEE" w:rsidP="001B5302"/>
    <w:p w14:paraId="0D805A9B" w14:textId="1020AAA7" w:rsidR="001B5302" w:rsidRDefault="001B5302" w:rsidP="001B5302"/>
    <w:p w14:paraId="2F4260D6" w14:textId="7BCED44B" w:rsidR="001B5302" w:rsidRDefault="001B5302" w:rsidP="001B5302">
      <w:pPr>
        <w:pStyle w:val="1"/>
      </w:pPr>
      <w:r>
        <w:rPr>
          <w:rFonts w:hint="eastAsia"/>
        </w:rPr>
        <w:lastRenderedPageBreak/>
        <w:t>附录 调查问卷</w:t>
      </w:r>
    </w:p>
    <w:p w14:paraId="48B34365" w14:textId="77777777" w:rsidR="00EC65D7" w:rsidRPr="00EC65D7" w:rsidRDefault="00EC65D7" w:rsidP="00EC65D7"/>
    <w:p w14:paraId="202D672A" w14:textId="77777777" w:rsidR="00EC65D7" w:rsidRPr="00C90325" w:rsidRDefault="00EC65D7" w:rsidP="00EC65D7">
      <w:pPr>
        <w:spacing w:line="360" w:lineRule="auto"/>
        <w:rPr>
          <w:rFonts w:ascii="Times New Roman" w:eastAsia="宋体" w:hAnsi="Times New Roman"/>
          <w:sz w:val="24"/>
        </w:rPr>
      </w:pPr>
      <w:r w:rsidRPr="00C90325">
        <w:rPr>
          <w:rFonts w:ascii="Times New Roman" w:eastAsia="宋体" w:hAnsi="Times New Roman"/>
          <w:sz w:val="24"/>
        </w:rPr>
        <w:t>尊敬的先生</w:t>
      </w:r>
      <w:r w:rsidRPr="00C90325">
        <w:rPr>
          <w:rFonts w:ascii="Times New Roman" w:eastAsia="宋体" w:hAnsi="Times New Roman"/>
          <w:sz w:val="24"/>
        </w:rPr>
        <w:t>/</w:t>
      </w:r>
      <w:r w:rsidRPr="00C90325">
        <w:rPr>
          <w:rFonts w:ascii="Times New Roman" w:eastAsia="宋体" w:hAnsi="Times New Roman"/>
          <w:sz w:val="24"/>
        </w:rPr>
        <w:t>女士：</w:t>
      </w:r>
      <w:r w:rsidRPr="00C90325">
        <w:rPr>
          <w:rFonts w:ascii="Times New Roman" w:eastAsia="宋体" w:hAnsi="Times New Roman"/>
          <w:sz w:val="24"/>
        </w:rPr>
        <w:t xml:space="preserve"> </w:t>
      </w:r>
    </w:p>
    <w:p w14:paraId="08DB7833" w14:textId="4DBAED2B" w:rsidR="00EC65D7" w:rsidRPr="00C90325" w:rsidRDefault="00EC65D7" w:rsidP="00EC65D7">
      <w:pPr>
        <w:spacing w:line="360" w:lineRule="auto"/>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非常</w:t>
      </w:r>
      <w:r w:rsidRPr="00C90325">
        <w:rPr>
          <w:rFonts w:ascii="Times New Roman" w:eastAsia="宋体" w:hAnsi="Times New Roman"/>
          <w:sz w:val="24"/>
        </w:rPr>
        <w:t>感谢您百忙之中填写这份问卷。本问卷</w:t>
      </w:r>
      <w:r>
        <w:rPr>
          <w:rFonts w:ascii="Times New Roman" w:eastAsia="宋体" w:hAnsi="Times New Roman"/>
          <w:sz w:val="24"/>
        </w:rPr>
        <w:t>是关于差错管理氛围下组织认同对于员工建言行为影响的调查</w:t>
      </w:r>
      <w:r w:rsidRPr="00C90325">
        <w:rPr>
          <w:rFonts w:ascii="Times New Roman" w:eastAsia="宋体" w:hAnsi="Times New Roman"/>
          <w:sz w:val="24"/>
        </w:rPr>
        <w:t>。本人郑重承诺，问卷结果仅供学术研究使用，所有数据仅作为统计处理之用，不会用于任何商业用途，您所提供的任何信息都将严格保密，请您放心并客观的回答。</w:t>
      </w:r>
    </w:p>
    <w:p w14:paraId="669EEA02" w14:textId="77777777" w:rsidR="00EC65D7" w:rsidRDefault="00EC65D7" w:rsidP="00EC65D7">
      <w:pPr>
        <w:spacing w:line="360" w:lineRule="auto"/>
        <w:rPr>
          <w:rFonts w:ascii="Times New Roman" w:eastAsia="宋体" w:hAnsi="Times New Roman"/>
          <w:sz w:val="24"/>
        </w:rPr>
      </w:pPr>
      <w:r>
        <w:rPr>
          <w:rFonts w:ascii="Times New Roman" w:eastAsia="宋体" w:hAnsi="Times New Roman"/>
          <w:sz w:val="24"/>
        </w:rPr>
        <w:t>第一部分：个人基本资料</w:t>
      </w:r>
    </w:p>
    <w:p w14:paraId="79843261" w14:textId="77777777" w:rsidR="00EC65D7" w:rsidRDefault="00EC65D7" w:rsidP="00EC65D7">
      <w:pPr>
        <w:numPr>
          <w:ilvl w:val="0"/>
          <w:numId w:val="10"/>
        </w:numPr>
        <w:spacing w:line="360" w:lineRule="auto"/>
        <w:rPr>
          <w:rFonts w:ascii="Times New Roman" w:eastAsia="宋体" w:hAnsi="Times New Roman"/>
          <w:sz w:val="24"/>
        </w:rPr>
      </w:pPr>
      <w:r>
        <w:rPr>
          <w:rFonts w:ascii="Times New Roman" w:eastAsia="宋体" w:hAnsi="Times New Roman" w:hint="eastAsia"/>
          <w:sz w:val="24"/>
        </w:rPr>
        <w:t>您的</w:t>
      </w:r>
      <w:r>
        <w:rPr>
          <w:rFonts w:ascii="Times New Roman" w:eastAsia="宋体" w:hAnsi="Times New Roman"/>
          <w:sz w:val="24"/>
        </w:rPr>
        <w:t>性别：</w:t>
      </w:r>
      <w:r>
        <w:rPr>
          <w:rFonts w:ascii="Times New Roman" w:eastAsia="宋体" w:hAnsi="Times New Roman" w:hint="eastAsia"/>
          <w:sz w:val="24"/>
        </w:rPr>
        <w:t xml:space="preserve"> </w:t>
      </w:r>
      <w:r>
        <w:rPr>
          <w:rFonts w:hint="eastAsia"/>
          <w:sz w:val="24"/>
        </w:rPr>
        <w:sym w:font="Wingdings 2" w:char="00A3"/>
      </w:r>
      <w:r>
        <w:rPr>
          <w:rFonts w:ascii="Times New Roman" w:eastAsia="宋体" w:hAnsi="Times New Roman"/>
          <w:sz w:val="24"/>
        </w:rPr>
        <w:t>男</w:t>
      </w:r>
      <w:r>
        <w:rPr>
          <w:rFonts w:ascii="Times New Roman" w:eastAsia="宋体" w:hAnsi="Times New Roman" w:hint="eastAsia"/>
          <w:sz w:val="24"/>
        </w:rPr>
        <w:t>；</w:t>
      </w:r>
      <w:r>
        <w:rPr>
          <w:rFonts w:hint="eastAsia"/>
          <w:sz w:val="24"/>
        </w:rPr>
        <w:sym w:font="Wingdings 2" w:char="00A3"/>
      </w:r>
      <w:r>
        <w:rPr>
          <w:rFonts w:ascii="Times New Roman" w:eastAsia="宋体" w:hAnsi="Times New Roman"/>
          <w:sz w:val="24"/>
        </w:rPr>
        <w:t>女</w:t>
      </w:r>
    </w:p>
    <w:p w14:paraId="5F8DA368" w14:textId="77777777" w:rsidR="00EC65D7" w:rsidRDefault="00EC65D7" w:rsidP="00EC65D7">
      <w:pPr>
        <w:numPr>
          <w:ilvl w:val="0"/>
          <w:numId w:val="10"/>
        </w:numPr>
        <w:spacing w:line="360" w:lineRule="auto"/>
        <w:rPr>
          <w:rFonts w:ascii="Times New Roman" w:eastAsia="宋体" w:hAnsi="Times New Roman"/>
          <w:sz w:val="24"/>
        </w:rPr>
      </w:pPr>
      <w:r>
        <w:rPr>
          <w:rFonts w:ascii="Times New Roman" w:eastAsia="宋体" w:hAnsi="Times New Roman" w:hint="eastAsia"/>
          <w:sz w:val="24"/>
        </w:rPr>
        <w:t>您的</w:t>
      </w:r>
      <w:r>
        <w:rPr>
          <w:rFonts w:ascii="Times New Roman" w:eastAsia="宋体" w:hAnsi="Times New Roman"/>
          <w:sz w:val="24"/>
        </w:rPr>
        <w:t>年龄：</w:t>
      </w:r>
      <w:r>
        <w:rPr>
          <w:rFonts w:hint="eastAsia"/>
          <w:sz w:val="24"/>
        </w:rPr>
        <w:sym w:font="Wingdings 2" w:char="00A3"/>
      </w:r>
      <w:r>
        <w:rPr>
          <w:rFonts w:ascii="Times New Roman" w:eastAsia="宋体" w:hAnsi="Times New Roman" w:hint="eastAsia"/>
          <w:sz w:val="24"/>
        </w:rPr>
        <w:t>24</w:t>
      </w:r>
      <w:r>
        <w:rPr>
          <w:rFonts w:ascii="Times New Roman" w:eastAsia="宋体" w:hAnsi="Times New Roman"/>
          <w:sz w:val="24"/>
        </w:rPr>
        <w:t>岁以下</w:t>
      </w:r>
      <w:r>
        <w:rPr>
          <w:rFonts w:ascii="Times New Roman" w:eastAsia="宋体" w:hAnsi="Times New Roman" w:hint="eastAsia"/>
          <w:sz w:val="24"/>
        </w:rPr>
        <w:t>；</w:t>
      </w:r>
      <w:r>
        <w:rPr>
          <w:rFonts w:ascii="Times New Roman" w:eastAsia="宋体" w:hAnsi="Times New Roman"/>
          <w:sz w:val="24"/>
        </w:rPr>
        <w:sym w:font="Wingdings 2" w:char="00A3"/>
      </w:r>
      <w:r>
        <w:rPr>
          <w:rFonts w:ascii="Times New Roman" w:eastAsia="宋体" w:hAnsi="Times New Roman" w:hint="eastAsia"/>
          <w:sz w:val="24"/>
        </w:rPr>
        <w:t>25</w:t>
      </w:r>
      <w:r>
        <w:rPr>
          <w:rFonts w:ascii="Times New Roman" w:eastAsia="宋体" w:hAnsi="Times New Roman"/>
          <w:sz w:val="24"/>
        </w:rPr>
        <w:t>-</w:t>
      </w:r>
      <w:r>
        <w:rPr>
          <w:rFonts w:ascii="Times New Roman" w:eastAsia="宋体" w:hAnsi="Times New Roman" w:hint="eastAsia"/>
          <w:sz w:val="24"/>
        </w:rPr>
        <w:t>34</w:t>
      </w:r>
      <w:r>
        <w:rPr>
          <w:rFonts w:ascii="Times New Roman" w:eastAsia="宋体" w:hAnsi="Times New Roman"/>
          <w:sz w:val="24"/>
        </w:rPr>
        <w:t>岁</w:t>
      </w:r>
      <w:r>
        <w:rPr>
          <w:rFonts w:ascii="Times New Roman" w:eastAsia="宋体" w:hAnsi="Times New Roman" w:hint="eastAsia"/>
          <w:sz w:val="24"/>
        </w:rPr>
        <w:t>；</w:t>
      </w:r>
      <w:r>
        <w:rPr>
          <w:rFonts w:hint="eastAsia"/>
          <w:sz w:val="24"/>
        </w:rPr>
        <w:sym w:font="Wingdings 2" w:char="00A3"/>
      </w:r>
      <w:r>
        <w:rPr>
          <w:rFonts w:ascii="Times New Roman" w:eastAsia="宋体" w:hAnsi="Times New Roman" w:hint="eastAsia"/>
          <w:sz w:val="24"/>
        </w:rPr>
        <w:t>35</w:t>
      </w:r>
      <w:r>
        <w:rPr>
          <w:rFonts w:ascii="Times New Roman" w:eastAsia="宋体" w:hAnsi="Times New Roman"/>
          <w:sz w:val="24"/>
        </w:rPr>
        <w:t>-</w:t>
      </w:r>
      <w:r>
        <w:rPr>
          <w:rFonts w:ascii="Times New Roman" w:eastAsia="宋体" w:hAnsi="Times New Roman" w:hint="eastAsia"/>
          <w:sz w:val="24"/>
        </w:rPr>
        <w:t>44</w:t>
      </w:r>
      <w:r>
        <w:rPr>
          <w:rFonts w:ascii="Times New Roman" w:eastAsia="宋体" w:hAnsi="Times New Roman"/>
          <w:sz w:val="24"/>
        </w:rPr>
        <w:t>岁</w:t>
      </w:r>
      <w:r>
        <w:rPr>
          <w:rFonts w:ascii="Times New Roman" w:eastAsia="宋体" w:hAnsi="Times New Roman" w:hint="eastAsia"/>
          <w:sz w:val="24"/>
        </w:rPr>
        <w:t>；</w:t>
      </w:r>
      <w:r>
        <w:rPr>
          <w:rFonts w:hint="eastAsia"/>
          <w:sz w:val="24"/>
        </w:rPr>
        <w:sym w:font="Wingdings 2" w:char="00A3"/>
      </w:r>
      <w:r>
        <w:rPr>
          <w:rFonts w:ascii="Times New Roman" w:eastAsia="宋体" w:hAnsi="Times New Roman" w:hint="eastAsia"/>
          <w:sz w:val="24"/>
        </w:rPr>
        <w:t>45</w:t>
      </w:r>
      <w:r>
        <w:rPr>
          <w:rFonts w:ascii="Times New Roman" w:eastAsia="宋体" w:hAnsi="Times New Roman" w:hint="eastAsia"/>
          <w:sz w:val="24"/>
        </w:rPr>
        <w:t>岁以上</w:t>
      </w:r>
    </w:p>
    <w:p w14:paraId="57C2A379" w14:textId="77777777" w:rsidR="00EC65D7" w:rsidRPr="003449A1" w:rsidRDefault="00EC65D7" w:rsidP="00EC65D7">
      <w:pPr>
        <w:numPr>
          <w:ilvl w:val="0"/>
          <w:numId w:val="10"/>
        </w:numPr>
        <w:spacing w:line="360" w:lineRule="auto"/>
        <w:rPr>
          <w:sz w:val="24"/>
        </w:rPr>
      </w:pPr>
      <w:r>
        <w:rPr>
          <w:rFonts w:ascii="Times New Roman" w:eastAsia="宋体" w:hAnsi="Times New Roman"/>
          <w:sz w:val="24"/>
        </w:rPr>
        <w:t>您的学历：</w:t>
      </w:r>
      <w:r>
        <w:t>：</w:t>
      </w:r>
      <w:r w:rsidRPr="003449A1">
        <w:rPr>
          <w:sz w:val="24"/>
        </w:rPr>
        <w:t>□</w:t>
      </w:r>
      <w:r w:rsidRPr="003449A1">
        <w:rPr>
          <w:sz w:val="24"/>
        </w:rPr>
        <w:t>高中及以下</w:t>
      </w:r>
      <w:r w:rsidRPr="003449A1">
        <w:rPr>
          <w:sz w:val="24"/>
        </w:rPr>
        <w:t xml:space="preserve"> □</w:t>
      </w:r>
      <w:r w:rsidRPr="003449A1">
        <w:rPr>
          <w:sz w:val="24"/>
        </w:rPr>
        <w:t>专科</w:t>
      </w:r>
      <w:r w:rsidRPr="003449A1">
        <w:rPr>
          <w:sz w:val="24"/>
        </w:rPr>
        <w:t xml:space="preserve"> □</w:t>
      </w:r>
      <w:r w:rsidRPr="003449A1">
        <w:rPr>
          <w:sz w:val="24"/>
        </w:rPr>
        <w:t>本科</w:t>
      </w:r>
      <w:r w:rsidRPr="003449A1">
        <w:rPr>
          <w:sz w:val="24"/>
        </w:rPr>
        <w:t xml:space="preserve"> □</w:t>
      </w:r>
      <w:r w:rsidRPr="003449A1">
        <w:rPr>
          <w:sz w:val="24"/>
        </w:rPr>
        <w:t>硕士及以上</w:t>
      </w:r>
    </w:p>
    <w:p w14:paraId="610638DD" w14:textId="77777777" w:rsidR="00EC65D7" w:rsidRDefault="00EC65D7" w:rsidP="00EC65D7">
      <w:pPr>
        <w:numPr>
          <w:ilvl w:val="0"/>
          <w:numId w:val="10"/>
        </w:numPr>
        <w:spacing w:line="360" w:lineRule="auto"/>
        <w:rPr>
          <w:rFonts w:ascii="Times New Roman" w:eastAsia="宋体" w:hAnsi="Times New Roman"/>
          <w:sz w:val="24"/>
        </w:rPr>
      </w:pPr>
      <w:r>
        <w:rPr>
          <w:rFonts w:ascii="Times New Roman" w:eastAsia="宋体" w:hAnsi="Times New Roman" w:hint="eastAsia"/>
          <w:sz w:val="24"/>
        </w:rPr>
        <w:t>您在本企业工作的时间：</w:t>
      </w:r>
      <w:r>
        <w:rPr>
          <w:rFonts w:hint="eastAsia"/>
          <w:sz w:val="24"/>
        </w:rPr>
        <w:sym w:font="Wingdings 2" w:char="00A3"/>
      </w:r>
      <w:r>
        <w:rPr>
          <w:rFonts w:ascii="Times New Roman" w:eastAsia="宋体" w:hAnsi="Times New Roman" w:hint="eastAsia"/>
          <w:sz w:val="24"/>
        </w:rPr>
        <w:t>1</w:t>
      </w:r>
      <w:r>
        <w:rPr>
          <w:rFonts w:ascii="Times New Roman" w:eastAsia="宋体" w:hAnsi="Times New Roman" w:hint="eastAsia"/>
          <w:sz w:val="24"/>
        </w:rPr>
        <w:t>年以下；</w:t>
      </w:r>
      <w:r>
        <w:rPr>
          <w:rFonts w:ascii="Times New Roman" w:eastAsia="宋体" w:hAnsi="Times New Roman"/>
          <w:sz w:val="24"/>
        </w:rPr>
        <w:sym w:font="Wingdings 2" w:char="00A3"/>
      </w:r>
      <w:r>
        <w:rPr>
          <w:rFonts w:ascii="Times New Roman" w:eastAsia="宋体" w:hAnsi="Times New Roman" w:hint="eastAsia"/>
          <w:sz w:val="24"/>
        </w:rPr>
        <w:t>1~3</w:t>
      </w:r>
      <w:r>
        <w:rPr>
          <w:rFonts w:ascii="Times New Roman" w:eastAsia="宋体" w:hAnsi="Times New Roman" w:hint="eastAsia"/>
          <w:sz w:val="24"/>
        </w:rPr>
        <w:t>年；</w:t>
      </w:r>
      <w:r>
        <w:rPr>
          <w:rFonts w:hint="eastAsia"/>
          <w:sz w:val="24"/>
        </w:rPr>
        <w:sym w:font="Wingdings 2" w:char="00A3"/>
      </w:r>
      <w:r>
        <w:rPr>
          <w:rFonts w:ascii="Times New Roman" w:eastAsia="宋体" w:hAnsi="Times New Roman" w:hint="eastAsia"/>
          <w:sz w:val="24"/>
        </w:rPr>
        <w:t>3~5</w:t>
      </w:r>
      <w:r>
        <w:rPr>
          <w:rFonts w:ascii="Times New Roman" w:eastAsia="宋体" w:hAnsi="Times New Roman" w:hint="eastAsia"/>
          <w:sz w:val="24"/>
        </w:rPr>
        <w:t>年；</w:t>
      </w:r>
      <w:r>
        <w:rPr>
          <w:rFonts w:hint="eastAsia"/>
          <w:sz w:val="24"/>
        </w:rPr>
        <w:sym w:font="Wingdings 2" w:char="00A3"/>
      </w:r>
      <w:r>
        <w:rPr>
          <w:rFonts w:ascii="Times New Roman" w:eastAsia="宋体" w:hAnsi="Times New Roman" w:hint="eastAsia"/>
          <w:sz w:val="24"/>
        </w:rPr>
        <w:t>5</w:t>
      </w:r>
      <w:r>
        <w:rPr>
          <w:rFonts w:ascii="Times New Roman" w:eastAsia="宋体" w:hAnsi="Times New Roman" w:hint="eastAsia"/>
          <w:sz w:val="24"/>
        </w:rPr>
        <w:t>年以上</w:t>
      </w:r>
    </w:p>
    <w:p w14:paraId="46C0634E" w14:textId="77777777" w:rsidR="00EC65D7" w:rsidRDefault="00EC65D7" w:rsidP="00EC65D7">
      <w:pPr>
        <w:numPr>
          <w:ilvl w:val="0"/>
          <w:numId w:val="10"/>
        </w:numPr>
        <w:spacing w:line="360" w:lineRule="auto"/>
        <w:rPr>
          <w:rFonts w:ascii="Times New Roman" w:eastAsia="宋体" w:hAnsi="Times New Roman"/>
          <w:sz w:val="24"/>
        </w:rPr>
      </w:pPr>
      <w:r>
        <w:rPr>
          <w:rFonts w:ascii="Times New Roman" w:eastAsia="宋体" w:hAnsi="Times New Roman" w:hint="eastAsia"/>
          <w:sz w:val="24"/>
        </w:rPr>
        <w:t>您所在企业的性质：</w:t>
      </w:r>
      <w:r>
        <w:rPr>
          <w:rFonts w:hint="eastAsia"/>
          <w:sz w:val="24"/>
        </w:rPr>
        <w:sym w:font="Wingdings 2" w:char="00A3"/>
      </w:r>
      <w:r>
        <w:rPr>
          <w:rFonts w:ascii="Times New Roman" w:eastAsia="宋体" w:hAnsi="Times New Roman" w:hint="eastAsia"/>
          <w:sz w:val="24"/>
        </w:rPr>
        <w:t>国有企业；</w:t>
      </w:r>
      <w:r>
        <w:rPr>
          <w:rFonts w:ascii="Times New Roman" w:eastAsia="宋体" w:hAnsi="Times New Roman"/>
          <w:sz w:val="24"/>
        </w:rPr>
        <w:sym w:font="Wingdings 2" w:char="00A3"/>
      </w:r>
      <w:r>
        <w:rPr>
          <w:rFonts w:ascii="Times New Roman" w:eastAsia="宋体" w:hAnsi="Times New Roman" w:hint="eastAsia"/>
          <w:sz w:val="24"/>
        </w:rPr>
        <w:t>民营企业；</w:t>
      </w:r>
      <w:r>
        <w:rPr>
          <w:rFonts w:hint="eastAsia"/>
          <w:sz w:val="24"/>
        </w:rPr>
        <w:sym w:font="Wingdings 2" w:char="00A3"/>
      </w:r>
      <w:r>
        <w:rPr>
          <w:rFonts w:ascii="Times New Roman" w:eastAsia="宋体" w:hAnsi="Times New Roman" w:hint="eastAsia"/>
          <w:sz w:val="24"/>
        </w:rPr>
        <w:t>外资企业；</w:t>
      </w:r>
      <w:r>
        <w:rPr>
          <w:rFonts w:hint="eastAsia"/>
          <w:sz w:val="24"/>
        </w:rPr>
        <w:sym w:font="Wingdings 2" w:char="00A3"/>
      </w:r>
      <w:r>
        <w:rPr>
          <w:rFonts w:ascii="Times New Roman" w:eastAsia="宋体" w:hAnsi="Times New Roman" w:hint="eastAsia"/>
          <w:sz w:val="24"/>
        </w:rPr>
        <w:t>中外合资</w:t>
      </w:r>
    </w:p>
    <w:p w14:paraId="5DAE8C30" w14:textId="77777777" w:rsidR="00EC65D7" w:rsidRDefault="00EC65D7" w:rsidP="00EC65D7">
      <w:pPr>
        <w:spacing w:line="360" w:lineRule="auto"/>
        <w:rPr>
          <w:rFonts w:ascii="Times New Roman" w:eastAsia="宋体" w:hAnsi="Times New Roman"/>
          <w:sz w:val="24"/>
        </w:rPr>
      </w:pPr>
    </w:p>
    <w:tbl>
      <w:tblPr>
        <w:tblStyle w:val="a6"/>
        <w:tblW w:w="8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1"/>
        <w:gridCol w:w="1005"/>
        <w:gridCol w:w="795"/>
        <w:gridCol w:w="825"/>
        <w:gridCol w:w="744"/>
        <w:gridCol w:w="771"/>
      </w:tblGrid>
      <w:tr w:rsidR="00EC65D7" w14:paraId="39A0FB7B" w14:textId="77777777" w:rsidTr="0041240D">
        <w:trPr>
          <w:trHeight w:val="1134"/>
        </w:trPr>
        <w:tc>
          <w:tcPr>
            <w:tcW w:w="4471" w:type="dxa"/>
          </w:tcPr>
          <w:p w14:paraId="0C44FA03" w14:textId="77777777" w:rsidR="00EC65D7" w:rsidRDefault="00EC65D7" w:rsidP="0041240D">
            <w:pPr>
              <w:spacing w:line="360" w:lineRule="auto"/>
              <w:rPr>
                <w:sz w:val="24"/>
              </w:rPr>
            </w:pPr>
          </w:p>
          <w:p w14:paraId="4D380022" w14:textId="77777777" w:rsidR="00EC65D7" w:rsidRDefault="00EC65D7" w:rsidP="0041240D">
            <w:pPr>
              <w:spacing w:line="360" w:lineRule="auto"/>
              <w:rPr>
                <w:sz w:val="24"/>
              </w:rPr>
            </w:pPr>
          </w:p>
          <w:p w14:paraId="7869F748" w14:textId="77777777" w:rsidR="00EC65D7" w:rsidRDefault="00EC65D7" w:rsidP="0041240D">
            <w:pPr>
              <w:spacing w:line="360" w:lineRule="auto"/>
              <w:rPr>
                <w:sz w:val="24"/>
              </w:rPr>
            </w:pPr>
            <w:r>
              <w:rPr>
                <w:sz w:val="24"/>
              </w:rPr>
              <w:t>第二部分：</w:t>
            </w:r>
            <w:r>
              <w:rPr>
                <w:rFonts w:hint="eastAsia"/>
                <w:sz w:val="24"/>
              </w:rPr>
              <w:t>差错管理量表</w:t>
            </w:r>
          </w:p>
          <w:p w14:paraId="14408AAE" w14:textId="77777777" w:rsidR="00EC65D7" w:rsidRDefault="00EC65D7" w:rsidP="0041240D">
            <w:pPr>
              <w:spacing w:line="360" w:lineRule="auto"/>
              <w:rPr>
                <w:sz w:val="24"/>
              </w:rPr>
            </w:pPr>
          </w:p>
        </w:tc>
        <w:tc>
          <w:tcPr>
            <w:tcW w:w="1005" w:type="dxa"/>
          </w:tcPr>
          <w:p w14:paraId="0B150311" w14:textId="77777777" w:rsidR="00EC65D7" w:rsidRDefault="00EC65D7" w:rsidP="0041240D">
            <w:pPr>
              <w:spacing w:line="360" w:lineRule="auto"/>
              <w:jc w:val="center"/>
              <w:rPr>
                <w:sz w:val="24"/>
              </w:rPr>
            </w:pPr>
          </w:p>
          <w:p w14:paraId="40234C16" w14:textId="77777777" w:rsidR="00EC65D7" w:rsidRDefault="00EC65D7" w:rsidP="0041240D">
            <w:pPr>
              <w:spacing w:line="360" w:lineRule="auto"/>
              <w:jc w:val="center"/>
              <w:rPr>
                <w:sz w:val="24"/>
              </w:rPr>
            </w:pPr>
          </w:p>
          <w:p w14:paraId="252AC894" w14:textId="77777777" w:rsidR="00EC65D7" w:rsidRDefault="00EC65D7" w:rsidP="0041240D">
            <w:pPr>
              <w:spacing w:line="360" w:lineRule="auto"/>
              <w:jc w:val="center"/>
              <w:rPr>
                <w:sz w:val="24"/>
              </w:rPr>
            </w:pPr>
            <w:r>
              <w:rPr>
                <w:rFonts w:hint="eastAsia"/>
                <w:sz w:val="24"/>
              </w:rPr>
              <w:t>非常</w:t>
            </w:r>
            <w:r>
              <w:rPr>
                <w:sz w:val="24"/>
              </w:rPr>
              <w:t>不同意</w:t>
            </w:r>
          </w:p>
        </w:tc>
        <w:tc>
          <w:tcPr>
            <w:tcW w:w="795" w:type="dxa"/>
          </w:tcPr>
          <w:p w14:paraId="755D8E69" w14:textId="77777777" w:rsidR="00EC65D7" w:rsidRDefault="00EC65D7" w:rsidP="0041240D">
            <w:pPr>
              <w:spacing w:line="360" w:lineRule="auto"/>
              <w:jc w:val="center"/>
              <w:rPr>
                <w:sz w:val="24"/>
              </w:rPr>
            </w:pPr>
          </w:p>
          <w:p w14:paraId="212D3846" w14:textId="77777777" w:rsidR="00EC65D7" w:rsidRDefault="00EC65D7" w:rsidP="0041240D">
            <w:pPr>
              <w:spacing w:line="360" w:lineRule="auto"/>
              <w:jc w:val="center"/>
              <w:rPr>
                <w:sz w:val="24"/>
              </w:rPr>
            </w:pPr>
          </w:p>
          <w:p w14:paraId="5ED49F15" w14:textId="77777777" w:rsidR="00EC65D7" w:rsidRDefault="00EC65D7" w:rsidP="0041240D">
            <w:pPr>
              <w:spacing w:line="360" w:lineRule="auto"/>
              <w:jc w:val="center"/>
              <w:rPr>
                <w:sz w:val="24"/>
              </w:rPr>
            </w:pPr>
            <w:r>
              <w:rPr>
                <w:sz w:val="24"/>
              </w:rPr>
              <w:t>不同意</w:t>
            </w:r>
          </w:p>
        </w:tc>
        <w:tc>
          <w:tcPr>
            <w:tcW w:w="825" w:type="dxa"/>
          </w:tcPr>
          <w:p w14:paraId="1DE7D7AD" w14:textId="77777777" w:rsidR="00EC65D7" w:rsidRDefault="00EC65D7" w:rsidP="0041240D">
            <w:pPr>
              <w:spacing w:line="360" w:lineRule="auto"/>
              <w:jc w:val="center"/>
              <w:rPr>
                <w:sz w:val="24"/>
              </w:rPr>
            </w:pPr>
          </w:p>
          <w:p w14:paraId="6249C2AA" w14:textId="77777777" w:rsidR="00EC65D7" w:rsidRDefault="00EC65D7" w:rsidP="0041240D">
            <w:pPr>
              <w:spacing w:line="360" w:lineRule="auto"/>
              <w:jc w:val="center"/>
              <w:rPr>
                <w:sz w:val="24"/>
              </w:rPr>
            </w:pPr>
          </w:p>
          <w:p w14:paraId="42BDE427" w14:textId="77777777" w:rsidR="00EC65D7" w:rsidRDefault="00EC65D7" w:rsidP="0041240D">
            <w:pPr>
              <w:spacing w:line="360" w:lineRule="auto"/>
              <w:jc w:val="center"/>
              <w:rPr>
                <w:sz w:val="24"/>
              </w:rPr>
            </w:pPr>
            <w:r>
              <w:rPr>
                <w:rFonts w:hint="eastAsia"/>
                <w:sz w:val="24"/>
              </w:rPr>
              <w:t>不确定</w:t>
            </w:r>
          </w:p>
        </w:tc>
        <w:tc>
          <w:tcPr>
            <w:tcW w:w="744" w:type="dxa"/>
          </w:tcPr>
          <w:p w14:paraId="09E67155" w14:textId="77777777" w:rsidR="00EC65D7" w:rsidRDefault="00EC65D7" w:rsidP="0041240D">
            <w:pPr>
              <w:spacing w:line="360" w:lineRule="auto"/>
              <w:jc w:val="center"/>
              <w:rPr>
                <w:sz w:val="24"/>
              </w:rPr>
            </w:pPr>
          </w:p>
          <w:p w14:paraId="68967017" w14:textId="77777777" w:rsidR="00EC65D7" w:rsidRDefault="00EC65D7" w:rsidP="0041240D">
            <w:pPr>
              <w:spacing w:line="360" w:lineRule="auto"/>
              <w:jc w:val="center"/>
              <w:rPr>
                <w:sz w:val="24"/>
              </w:rPr>
            </w:pPr>
          </w:p>
          <w:p w14:paraId="6E57149E" w14:textId="77777777" w:rsidR="00EC65D7" w:rsidRDefault="00EC65D7" w:rsidP="0041240D">
            <w:pPr>
              <w:spacing w:line="360" w:lineRule="auto"/>
              <w:jc w:val="center"/>
              <w:rPr>
                <w:sz w:val="24"/>
              </w:rPr>
            </w:pPr>
            <w:r>
              <w:rPr>
                <w:sz w:val="24"/>
              </w:rPr>
              <w:t>同意</w:t>
            </w:r>
          </w:p>
        </w:tc>
        <w:tc>
          <w:tcPr>
            <w:tcW w:w="771" w:type="dxa"/>
          </w:tcPr>
          <w:p w14:paraId="1DBEF1AE" w14:textId="77777777" w:rsidR="00EC65D7" w:rsidRDefault="00EC65D7" w:rsidP="0041240D">
            <w:pPr>
              <w:spacing w:line="360" w:lineRule="auto"/>
              <w:jc w:val="center"/>
              <w:rPr>
                <w:sz w:val="24"/>
              </w:rPr>
            </w:pPr>
          </w:p>
          <w:p w14:paraId="414A527D" w14:textId="77777777" w:rsidR="00EC65D7" w:rsidRDefault="00EC65D7" w:rsidP="0041240D">
            <w:pPr>
              <w:spacing w:line="360" w:lineRule="auto"/>
              <w:jc w:val="center"/>
              <w:rPr>
                <w:sz w:val="24"/>
              </w:rPr>
            </w:pPr>
          </w:p>
          <w:p w14:paraId="5B4B5AAD" w14:textId="77777777" w:rsidR="00EC65D7" w:rsidRDefault="00EC65D7" w:rsidP="0041240D">
            <w:pPr>
              <w:spacing w:line="360" w:lineRule="auto"/>
              <w:jc w:val="center"/>
              <w:rPr>
                <w:sz w:val="24"/>
              </w:rPr>
            </w:pPr>
            <w:r>
              <w:rPr>
                <w:rFonts w:hint="eastAsia"/>
                <w:sz w:val="24"/>
              </w:rPr>
              <w:t>非常</w:t>
            </w:r>
            <w:r>
              <w:rPr>
                <w:sz w:val="24"/>
              </w:rPr>
              <w:t>同意</w:t>
            </w:r>
          </w:p>
          <w:p w14:paraId="74E293CF" w14:textId="77777777" w:rsidR="00EC65D7" w:rsidRDefault="00EC65D7" w:rsidP="0041240D">
            <w:pPr>
              <w:spacing w:line="360" w:lineRule="auto"/>
              <w:jc w:val="center"/>
              <w:rPr>
                <w:sz w:val="24"/>
              </w:rPr>
            </w:pPr>
          </w:p>
          <w:p w14:paraId="334D5ACB" w14:textId="77777777" w:rsidR="00EC65D7" w:rsidRDefault="00EC65D7" w:rsidP="0041240D">
            <w:pPr>
              <w:spacing w:line="360" w:lineRule="auto"/>
              <w:jc w:val="center"/>
              <w:rPr>
                <w:sz w:val="24"/>
              </w:rPr>
            </w:pPr>
          </w:p>
        </w:tc>
      </w:tr>
      <w:tr w:rsidR="00EC65D7" w14:paraId="48EE782D" w14:textId="77777777" w:rsidTr="0041240D">
        <w:tc>
          <w:tcPr>
            <w:tcW w:w="4471" w:type="dxa"/>
          </w:tcPr>
          <w:p w14:paraId="6FDC8070" w14:textId="77777777" w:rsidR="00EC65D7" w:rsidRDefault="00EC65D7" w:rsidP="00EC65D7">
            <w:pPr>
              <w:numPr>
                <w:ilvl w:val="0"/>
                <w:numId w:val="11"/>
              </w:numPr>
              <w:spacing w:line="360" w:lineRule="auto"/>
              <w:rPr>
                <w:sz w:val="24"/>
              </w:rPr>
            </w:pPr>
            <w:r>
              <w:rPr>
                <w:rFonts w:hint="eastAsia"/>
                <w:sz w:val="24"/>
              </w:rPr>
              <w:t>于我们团队而言</w:t>
            </w:r>
            <w:r>
              <w:rPr>
                <w:sz w:val="24"/>
              </w:rPr>
              <w:t>，差错对于改进工作过程非常有用</w:t>
            </w:r>
          </w:p>
        </w:tc>
        <w:tc>
          <w:tcPr>
            <w:tcW w:w="1005" w:type="dxa"/>
          </w:tcPr>
          <w:p w14:paraId="793831F5" w14:textId="77777777" w:rsidR="00EC65D7" w:rsidRDefault="00EC65D7" w:rsidP="0041240D">
            <w:pPr>
              <w:rPr>
                <w:sz w:val="24"/>
              </w:rPr>
            </w:pPr>
            <w:r>
              <w:rPr>
                <w:rFonts w:hint="eastAsia"/>
                <w:sz w:val="24"/>
              </w:rPr>
              <w:sym w:font="Wingdings 2" w:char="00A3"/>
            </w:r>
          </w:p>
        </w:tc>
        <w:tc>
          <w:tcPr>
            <w:tcW w:w="795" w:type="dxa"/>
          </w:tcPr>
          <w:p w14:paraId="7BE18C25" w14:textId="77777777" w:rsidR="00EC65D7" w:rsidRDefault="00EC65D7" w:rsidP="0041240D">
            <w:pPr>
              <w:rPr>
                <w:sz w:val="24"/>
              </w:rPr>
            </w:pPr>
            <w:r>
              <w:rPr>
                <w:rFonts w:hint="eastAsia"/>
                <w:sz w:val="24"/>
              </w:rPr>
              <w:t>□</w:t>
            </w:r>
          </w:p>
        </w:tc>
        <w:tc>
          <w:tcPr>
            <w:tcW w:w="825" w:type="dxa"/>
          </w:tcPr>
          <w:p w14:paraId="16CA694C" w14:textId="77777777" w:rsidR="00EC65D7" w:rsidRDefault="00EC65D7" w:rsidP="0041240D">
            <w:pPr>
              <w:rPr>
                <w:sz w:val="24"/>
              </w:rPr>
            </w:pPr>
            <w:r>
              <w:rPr>
                <w:rFonts w:hint="eastAsia"/>
                <w:sz w:val="24"/>
              </w:rPr>
              <w:t>□</w:t>
            </w:r>
          </w:p>
        </w:tc>
        <w:tc>
          <w:tcPr>
            <w:tcW w:w="744" w:type="dxa"/>
          </w:tcPr>
          <w:p w14:paraId="6E3633D7" w14:textId="77777777" w:rsidR="00EC65D7" w:rsidRDefault="00EC65D7" w:rsidP="0041240D">
            <w:pPr>
              <w:rPr>
                <w:sz w:val="24"/>
              </w:rPr>
            </w:pPr>
            <w:r>
              <w:rPr>
                <w:rFonts w:hint="eastAsia"/>
                <w:sz w:val="24"/>
              </w:rPr>
              <w:t>□</w:t>
            </w:r>
          </w:p>
        </w:tc>
        <w:tc>
          <w:tcPr>
            <w:tcW w:w="771" w:type="dxa"/>
          </w:tcPr>
          <w:p w14:paraId="306FB7E4" w14:textId="77777777" w:rsidR="00EC65D7" w:rsidRDefault="00EC65D7" w:rsidP="0041240D">
            <w:pPr>
              <w:rPr>
                <w:sz w:val="24"/>
              </w:rPr>
            </w:pPr>
            <w:r>
              <w:rPr>
                <w:rFonts w:hint="eastAsia"/>
                <w:sz w:val="24"/>
              </w:rPr>
              <w:t>□</w:t>
            </w:r>
          </w:p>
        </w:tc>
      </w:tr>
      <w:tr w:rsidR="00EC65D7" w14:paraId="5BE7B67E" w14:textId="77777777" w:rsidTr="0041240D">
        <w:tc>
          <w:tcPr>
            <w:tcW w:w="4471" w:type="dxa"/>
          </w:tcPr>
          <w:p w14:paraId="7F8521B9" w14:textId="77777777" w:rsidR="00EC65D7" w:rsidRDefault="00EC65D7" w:rsidP="00EC65D7">
            <w:pPr>
              <w:numPr>
                <w:ilvl w:val="0"/>
                <w:numId w:val="11"/>
              </w:numPr>
              <w:spacing w:line="360" w:lineRule="auto"/>
              <w:rPr>
                <w:sz w:val="24"/>
              </w:rPr>
            </w:pPr>
            <w:r>
              <w:rPr>
                <w:sz w:val="24"/>
              </w:rPr>
              <w:t>在遇到差错</w:t>
            </w:r>
            <w:r>
              <w:rPr>
                <w:rFonts w:hint="eastAsia"/>
                <w:sz w:val="24"/>
              </w:rPr>
              <w:t>时</w:t>
            </w:r>
            <w:r>
              <w:rPr>
                <w:sz w:val="24"/>
              </w:rPr>
              <w:t>，我们团队会</w:t>
            </w:r>
            <w:r>
              <w:rPr>
                <w:rFonts w:hint="eastAsia"/>
                <w:sz w:val="24"/>
              </w:rPr>
              <w:t>尽力去改正</w:t>
            </w:r>
          </w:p>
        </w:tc>
        <w:tc>
          <w:tcPr>
            <w:tcW w:w="1005" w:type="dxa"/>
          </w:tcPr>
          <w:p w14:paraId="316BAC12" w14:textId="77777777" w:rsidR="00EC65D7" w:rsidRDefault="00EC65D7" w:rsidP="0041240D">
            <w:pPr>
              <w:rPr>
                <w:sz w:val="24"/>
              </w:rPr>
            </w:pPr>
            <w:r>
              <w:rPr>
                <w:rFonts w:hint="eastAsia"/>
                <w:sz w:val="24"/>
              </w:rPr>
              <w:t>□</w:t>
            </w:r>
          </w:p>
        </w:tc>
        <w:tc>
          <w:tcPr>
            <w:tcW w:w="795" w:type="dxa"/>
          </w:tcPr>
          <w:p w14:paraId="0AB4FDBE" w14:textId="77777777" w:rsidR="00EC65D7" w:rsidRDefault="00EC65D7" w:rsidP="0041240D">
            <w:pPr>
              <w:rPr>
                <w:sz w:val="24"/>
              </w:rPr>
            </w:pPr>
            <w:r>
              <w:rPr>
                <w:rFonts w:hint="eastAsia"/>
                <w:sz w:val="24"/>
              </w:rPr>
              <w:t>□</w:t>
            </w:r>
          </w:p>
        </w:tc>
        <w:tc>
          <w:tcPr>
            <w:tcW w:w="825" w:type="dxa"/>
          </w:tcPr>
          <w:p w14:paraId="5C771546" w14:textId="77777777" w:rsidR="00EC65D7" w:rsidRDefault="00EC65D7" w:rsidP="0041240D">
            <w:pPr>
              <w:rPr>
                <w:sz w:val="24"/>
              </w:rPr>
            </w:pPr>
            <w:r>
              <w:rPr>
                <w:rFonts w:hint="eastAsia"/>
                <w:sz w:val="24"/>
              </w:rPr>
              <w:t>□</w:t>
            </w:r>
          </w:p>
        </w:tc>
        <w:tc>
          <w:tcPr>
            <w:tcW w:w="744" w:type="dxa"/>
          </w:tcPr>
          <w:p w14:paraId="5F78018F" w14:textId="77777777" w:rsidR="00EC65D7" w:rsidRDefault="00EC65D7" w:rsidP="0041240D">
            <w:pPr>
              <w:rPr>
                <w:sz w:val="24"/>
              </w:rPr>
            </w:pPr>
            <w:r>
              <w:rPr>
                <w:rFonts w:hint="eastAsia"/>
                <w:sz w:val="24"/>
              </w:rPr>
              <w:t>□</w:t>
            </w:r>
          </w:p>
        </w:tc>
        <w:tc>
          <w:tcPr>
            <w:tcW w:w="771" w:type="dxa"/>
          </w:tcPr>
          <w:p w14:paraId="19E0B0B4" w14:textId="77777777" w:rsidR="00EC65D7" w:rsidRDefault="00EC65D7" w:rsidP="0041240D">
            <w:pPr>
              <w:rPr>
                <w:sz w:val="24"/>
              </w:rPr>
            </w:pPr>
            <w:r>
              <w:rPr>
                <w:rFonts w:hint="eastAsia"/>
                <w:sz w:val="24"/>
              </w:rPr>
              <w:t>□</w:t>
            </w:r>
          </w:p>
        </w:tc>
      </w:tr>
      <w:tr w:rsidR="00EC65D7" w14:paraId="21499152" w14:textId="77777777" w:rsidTr="0041240D">
        <w:tc>
          <w:tcPr>
            <w:tcW w:w="4471" w:type="dxa"/>
          </w:tcPr>
          <w:p w14:paraId="6350D617" w14:textId="77777777" w:rsidR="00EC65D7" w:rsidRDefault="00EC65D7" w:rsidP="00EC65D7">
            <w:pPr>
              <w:numPr>
                <w:ilvl w:val="0"/>
                <w:numId w:val="11"/>
              </w:numPr>
              <w:spacing w:line="360" w:lineRule="auto"/>
              <w:rPr>
                <w:sz w:val="24"/>
              </w:rPr>
            </w:pPr>
            <w:r>
              <w:rPr>
                <w:sz w:val="24"/>
              </w:rPr>
              <w:t>在差错发生后，我们团队会对其进行彻底的分析</w:t>
            </w:r>
          </w:p>
        </w:tc>
        <w:tc>
          <w:tcPr>
            <w:tcW w:w="1005" w:type="dxa"/>
          </w:tcPr>
          <w:p w14:paraId="2F3213C9" w14:textId="77777777" w:rsidR="00EC65D7" w:rsidRDefault="00EC65D7" w:rsidP="0041240D">
            <w:pPr>
              <w:rPr>
                <w:sz w:val="24"/>
              </w:rPr>
            </w:pPr>
            <w:r>
              <w:rPr>
                <w:rFonts w:hint="eastAsia"/>
                <w:sz w:val="24"/>
              </w:rPr>
              <w:t>□</w:t>
            </w:r>
          </w:p>
        </w:tc>
        <w:tc>
          <w:tcPr>
            <w:tcW w:w="795" w:type="dxa"/>
          </w:tcPr>
          <w:p w14:paraId="2F2DE149" w14:textId="77777777" w:rsidR="00EC65D7" w:rsidRDefault="00EC65D7" w:rsidP="0041240D">
            <w:pPr>
              <w:rPr>
                <w:sz w:val="24"/>
              </w:rPr>
            </w:pPr>
            <w:r>
              <w:rPr>
                <w:rFonts w:hint="eastAsia"/>
                <w:sz w:val="24"/>
              </w:rPr>
              <w:t>□</w:t>
            </w:r>
          </w:p>
        </w:tc>
        <w:tc>
          <w:tcPr>
            <w:tcW w:w="825" w:type="dxa"/>
          </w:tcPr>
          <w:p w14:paraId="0E286A24" w14:textId="77777777" w:rsidR="00EC65D7" w:rsidRDefault="00EC65D7" w:rsidP="0041240D">
            <w:pPr>
              <w:rPr>
                <w:sz w:val="24"/>
              </w:rPr>
            </w:pPr>
            <w:r>
              <w:rPr>
                <w:rFonts w:hint="eastAsia"/>
                <w:sz w:val="24"/>
              </w:rPr>
              <w:t>□</w:t>
            </w:r>
          </w:p>
        </w:tc>
        <w:tc>
          <w:tcPr>
            <w:tcW w:w="744" w:type="dxa"/>
          </w:tcPr>
          <w:p w14:paraId="3F7C9888" w14:textId="77777777" w:rsidR="00EC65D7" w:rsidRDefault="00EC65D7" w:rsidP="0041240D">
            <w:pPr>
              <w:rPr>
                <w:sz w:val="24"/>
              </w:rPr>
            </w:pPr>
            <w:r>
              <w:rPr>
                <w:rFonts w:hint="eastAsia"/>
                <w:sz w:val="24"/>
              </w:rPr>
              <w:t>□</w:t>
            </w:r>
          </w:p>
        </w:tc>
        <w:tc>
          <w:tcPr>
            <w:tcW w:w="771" w:type="dxa"/>
          </w:tcPr>
          <w:p w14:paraId="29F46EC0" w14:textId="77777777" w:rsidR="00EC65D7" w:rsidRDefault="00EC65D7" w:rsidP="0041240D">
            <w:pPr>
              <w:rPr>
                <w:sz w:val="24"/>
              </w:rPr>
            </w:pPr>
            <w:r>
              <w:rPr>
                <w:rFonts w:hint="eastAsia"/>
                <w:sz w:val="24"/>
              </w:rPr>
              <w:t>□</w:t>
            </w:r>
          </w:p>
        </w:tc>
      </w:tr>
      <w:tr w:rsidR="00EC65D7" w14:paraId="0E258B2E" w14:textId="77777777" w:rsidTr="0041240D">
        <w:tc>
          <w:tcPr>
            <w:tcW w:w="4471" w:type="dxa"/>
          </w:tcPr>
          <w:p w14:paraId="1E58BAE7" w14:textId="77777777" w:rsidR="00EC65D7" w:rsidRDefault="00EC65D7" w:rsidP="00EC65D7">
            <w:pPr>
              <w:numPr>
                <w:ilvl w:val="0"/>
                <w:numId w:val="11"/>
              </w:numPr>
              <w:spacing w:line="360" w:lineRule="auto"/>
              <w:rPr>
                <w:sz w:val="24"/>
              </w:rPr>
            </w:pPr>
            <w:r>
              <w:rPr>
                <w:sz w:val="24"/>
              </w:rPr>
              <w:t>如果出现了差错，我们团队会花时间弄明白</w:t>
            </w:r>
          </w:p>
        </w:tc>
        <w:tc>
          <w:tcPr>
            <w:tcW w:w="1005" w:type="dxa"/>
          </w:tcPr>
          <w:p w14:paraId="4D06E7AA" w14:textId="77777777" w:rsidR="00EC65D7" w:rsidRDefault="00EC65D7" w:rsidP="0041240D">
            <w:pPr>
              <w:rPr>
                <w:sz w:val="24"/>
              </w:rPr>
            </w:pPr>
            <w:r>
              <w:rPr>
                <w:rFonts w:hint="eastAsia"/>
                <w:sz w:val="24"/>
              </w:rPr>
              <w:t>□</w:t>
            </w:r>
          </w:p>
        </w:tc>
        <w:tc>
          <w:tcPr>
            <w:tcW w:w="795" w:type="dxa"/>
          </w:tcPr>
          <w:p w14:paraId="1CF243FE" w14:textId="77777777" w:rsidR="00EC65D7" w:rsidRDefault="00EC65D7" w:rsidP="0041240D">
            <w:pPr>
              <w:rPr>
                <w:sz w:val="24"/>
              </w:rPr>
            </w:pPr>
            <w:r>
              <w:rPr>
                <w:rFonts w:hint="eastAsia"/>
                <w:sz w:val="24"/>
              </w:rPr>
              <w:t>□</w:t>
            </w:r>
          </w:p>
        </w:tc>
        <w:tc>
          <w:tcPr>
            <w:tcW w:w="825" w:type="dxa"/>
          </w:tcPr>
          <w:p w14:paraId="15273BF2" w14:textId="77777777" w:rsidR="00EC65D7" w:rsidRDefault="00EC65D7" w:rsidP="0041240D">
            <w:pPr>
              <w:rPr>
                <w:sz w:val="24"/>
              </w:rPr>
            </w:pPr>
            <w:r>
              <w:rPr>
                <w:rFonts w:hint="eastAsia"/>
                <w:sz w:val="24"/>
              </w:rPr>
              <w:t>□</w:t>
            </w:r>
          </w:p>
        </w:tc>
        <w:tc>
          <w:tcPr>
            <w:tcW w:w="744" w:type="dxa"/>
          </w:tcPr>
          <w:p w14:paraId="1D337022" w14:textId="77777777" w:rsidR="00EC65D7" w:rsidRDefault="00EC65D7" w:rsidP="0041240D">
            <w:pPr>
              <w:rPr>
                <w:sz w:val="24"/>
              </w:rPr>
            </w:pPr>
            <w:r>
              <w:rPr>
                <w:rFonts w:hint="eastAsia"/>
                <w:sz w:val="24"/>
              </w:rPr>
              <w:t>□</w:t>
            </w:r>
          </w:p>
        </w:tc>
        <w:tc>
          <w:tcPr>
            <w:tcW w:w="771" w:type="dxa"/>
          </w:tcPr>
          <w:p w14:paraId="59618B30" w14:textId="77777777" w:rsidR="00EC65D7" w:rsidRDefault="00EC65D7" w:rsidP="0041240D">
            <w:pPr>
              <w:rPr>
                <w:sz w:val="24"/>
              </w:rPr>
            </w:pPr>
            <w:r>
              <w:rPr>
                <w:rFonts w:hint="eastAsia"/>
                <w:sz w:val="24"/>
              </w:rPr>
              <w:t>□</w:t>
            </w:r>
          </w:p>
        </w:tc>
      </w:tr>
      <w:tr w:rsidR="00EC65D7" w14:paraId="1FEC8962" w14:textId="77777777" w:rsidTr="0041240D">
        <w:tc>
          <w:tcPr>
            <w:tcW w:w="4471" w:type="dxa"/>
          </w:tcPr>
          <w:p w14:paraId="515915EA" w14:textId="77777777" w:rsidR="00EC65D7" w:rsidRDefault="00EC65D7" w:rsidP="00EC65D7">
            <w:pPr>
              <w:numPr>
                <w:ilvl w:val="0"/>
                <w:numId w:val="11"/>
              </w:numPr>
              <w:spacing w:line="360" w:lineRule="auto"/>
              <w:rPr>
                <w:sz w:val="24"/>
              </w:rPr>
            </w:pPr>
            <w:r>
              <w:rPr>
                <w:sz w:val="24"/>
              </w:rPr>
              <w:t>在差错发生之后，我们团队会仔细分析是什么导致了差错</w:t>
            </w:r>
          </w:p>
        </w:tc>
        <w:tc>
          <w:tcPr>
            <w:tcW w:w="1005" w:type="dxa"/>
          </w:tcPr>
          <w:p w14:paraId="61AA804E" w14:textId="77777777" w:rsidR="00EC65D7" w:rsidRDefault="00EC65D7" w:rsidP="0041240D">
            <w:pPr>
              <w:rPr>
                <w:sz w:val="24"/>
              </w:rPr>
            </w:pPr>
            <w:r>
              <w:rPr>
                <w:rFonts w:hint="eastAsia"/>
                <w:sz w:val="24"/>
              </w:rPr>
              <w:t>□</w:t>
            </w:r>
          </w:p>
        </w:tc>
        <w:tc>
          <w:tcPr>
            <w:tcW w:w="795" w:type="dxa"/>
          </w:tcPr>
          <w:p w14:paraId="6509296B" w14:textId="77777777" w:rsidR="00EC65D7" w:rsidRDefault="00EC65D7" w:rsidP="0041240D">
            <w:pPr>
              <w:rPr>
                <w:sz w:val="24"/>
              </w:rPr>
            </w:pPr>
            <w:r>
              <w:rPr>
                <w:rFonts w:hint="eastAsia"/>
                <w:sz w:val="24"/>
              </w:rPr>
              <w:t>□</w:t>
            </w:r>
          </w:p>
        </w:tc>
        <w:tc>
          <w:tcPr>
            <w:tcW w:w="825" w:type="dxa"/>
          </w:tcPr>
          <w:p w14:paraId="2B86DC18" w14:textId="77777777" w:rsidR="00EC65D7" w:rsidRDefault="00EC65D7" w:rsidP="0041240D">
            <w:pPr>
              <w:rPr>
                <w:sz w:val="24"/>
              </w:rPr>
            </w:pPr>
            <w:r>
              <w:rPr>
                <w:rFonts w:hint="eastAsia"/>
                <w:sz w:val="24"/>
              </w:rPr>
              <w:t>□</w:t>
            </w:r>
          </w:p>
        </w:tc>
        <w:tc>
          <w:tcPr>
            <w:tcW w:w="744" w:type="dxa"/>
          </w:tcPr>
          <w:p w14:paraId="6FB63F9C" w14:textId="77777777" w:rsidR="00EC65D7" w:rsidRDefault="00EC65D7" w:rsidP="0041240D">
            <w:pPr>
              <w:rPr>
                <w:sz w:val="24"/>
              </w:rPr>
            </w:pPr>
            <w:r>
              <w:rPr>
                <w:rFonts w:hint="eastAsia"/>
                <w:sz w:val="24"/>
              </w:rPr>
              <w:t>□</w:t>
            </w:r>
          </w:p>
        </w:tc>
        <w:tc>
          <w:tcPr>
            <w:tcW w:w="771" w:type="dxa"/>
          </w:tcPr>
          <w:p w14:paraId="3DB33B08" w14:textId="77777777" w:rsidR="00EC65D7" w:rsidRDefault="00EC65D7" w:rsidP="0041240D">
            <w:pPr>
              <w:rPr>
                <w:sz w:val="24"/>
              </w:rPr>
            </w:pPr>
            <w:r>
              <w:rPr>
                <w:rFonts w:hint="eastAsia"/>
                <w:sz w:val="24"/>
              </w:rPr>
              <w:t>□</w:t>
            </w:r>
          </w:p>
        </w:tc>
      </w:tr>
      <w:tr w:rsidR="00EC65D7" w14:paraId="4E7BA1B2" w14:textId="77777777" w:rsidTr="0041240D">
        <w:tc>
          <w:tcPr>
            <w:tcW w:w="4471" w:type="dxa"/>
          </w:tcPr>
          <w:p w14:paraId="505F4885" w14:textId="77777777" w:rsidR="00EC65D7" w:rsidRDefault="00EC65D7" w:rsidP="00EC65D7">
            <w:pPr>
              <w:numPr>
                <w:ilvl w:val="0"/>
                <w:numId w:val="11"/>
              </w:numPr>
              <w:spacing w:line="360" w:lineRule="auto"/>
              <w:rPr>
                <w:sz w:val="24"/>
              </w:rPr>
            </w:pPr>
            <w:r>
              <w:rPr>
                <w:sz w:val="24"/>
              </w:rPr>
              <w:lastRenderedPageBreak/>
              <w:t>在我们团队中，大家会思考如何避免差错</w:t>
            </w:r>
          </w:p>
        </w:tc>
        <w:tc>
          <w:tcPr>
            <w:tcW w:w="1005" w:type="dxa"/>
          </w:tcPr>
          <w:p w14:paraId="726E00F0" w14:textId="77777777" w:rsidR="00EC65D7" w:rsidRDefault="00EC65D7" w:rsidP="0041240D">
            <w:pPr>
              <w:rPr>
                <w:sz w:val="24"/>
              </w:rPr>
            </w:pPr>
            <w:r>
              <w:rPr>
                <w:rFonts w:hint="eastAsia"/>
                <w:sz w:val="24"/>
              </w:rPr>
              <w:t>□</w:t>
            </w:r>
          </w:p>
        </w:tc>
        <w:tc>
          <w:tcPr>
            <w:tcW w:w="795" w:type="dxa"/>
          </w:tcPr>
          <w:p w14:paraId="0126E33D" w14:textId="77777777" w:rsidR="00EC65D7" w:rsidRDefault="00EC65D7" w:rsidP="0041240D">
            <w:pPr>
              <w:rPr>
                <w:sz w:val="24"/>
              </w:rPr>
            </w:pPr>
            <w:r>
              <w:rPr>
                <w:rFonts w:hint="eastAsia"/>
                <w:sz w:val="24"/>
              </w:rPr>
              <w:t>□</w:t>
            </w:r>
          </w:p>
        </w:tc>
        <w:tc>
          <w:tcPr>
            <w:tcW w:w="825" w:type="dxa"/>
          </w:tcPr>
          <w:p w14:paraId="4BE84BF0" w14:textId="77777777" w:rsidR="00EC65D7" w:rsidRDefault="00EC65D7" w:rsidP="0041240D">
            <w:pPr>
              <w:rPr>
                <w:sz w:val="24"/>
              </w:rPr>
            </w:pPr>
            <w:r>
              <w:rPr>
                <w:rFonts w:hint="eastAsia"/>
                <w:sz w:val="24"/>
              </w:rPr>
              <w:t>□</w:t>
            </w:r>
          </w:p>
        </w:tc>
        <w:tc>
          <w:tcPr>
            <w:tcW w:w="744" w:type="dxa"/>
          </w:tcPr>
          <w:p w14:paraId="29B6198C" w14:textId="77777777" w:rsidR="00EC65D7" w:rsidRDefault="00EC65D7" w:rsidP="0041240D">
            <w:pPr>
              <w:rPr>
                <w:sz w:val="24"/>
              </w:rPr>
            </w:pPr>
            <w:r>
              <w:rPr>
                <w:rFonts w:hint="eastAsia"/>
                <w:sz w:val="24"/>
              </w:rPr>
              <w:t>□</w:t>
            </w:r>
          </w:p>
        </w:tc>
        <w:tc>
          <w:tcPr>
            <w:tcW w:w="771" w:type="dxa"/>
          </w:tcPr>
          <w:p w14:paraId="49FEC941" w14:textId="77777777" w:rsidR="00EC65D7" w:rsidRDefault="00EC65D7" w:rsidP="0041240D">
            <w:pPr>
              <w:rPr>
                <w:sz w:val="24"/>
              </w:rPr>
            </w:pPr>
            <w:r>
              <w:rPr>
                <w:rFonts w:hint="eastAsia"/>
                <w:sz w:val="24"/>
              </w:rPr>
              <w:t>□</w:t>
            </w:r>
          </w:p>
        </w:tc>
      </w:tr>
      <w:tr w:rsidR="00EC65D7" w14:paraId="4A45EEE8" w14:textId="77777777" w:rsidTr="0041240D">
        <w:tc>
          <w:tcPr>
            <w:tcW w:w="4471" w:type="dxa"/>
          </w:tcPr>
          <w:p w14:paraId="77F716C2" w14:textId="77777777" w:rsidR="00EC65D7" w:rsidRDefault="00EC65D7" w:rsidP="00EC65D7">
            <w:pPr>
              <w:numPr>
                <w:ilvl w:val="0"/>
                <w:numId w:val="11"/>
              </w:numPr>
              <w:spacing w:line="360" w:lineRule="auto"/>
              <w:rPr>
                <w:sz w:val="24"/>
              </w:rPr>
            </w:pPr>
            <w:r>
              <w:rPr>
                <w:sz w:val="24"/>
              </w:rPr>
              <w:t>差错为后续工作提供了很多重要信息</w:t>
            </w:r>
          </w:p>
        </w:tc>
        <w:tc>
          <w:tcPr>
            <w:tcW w:w="1005" w:type="dxa"/>
          </w:tcPr>
          <w:p w14:paraId="5D30FC4C" w14:textId="77777777" w:rsidR="00EC65D7" w:rsidRDefault="00EC65D7" w:rsidP="0041240D">
            <w:pPr>
              <w:rPr>
                <w:sz w:val="24"/>
              </w:rPr>
            </w:pPr>
            <w:r>
              <w:rPr>
                <w:rFonts w:hint="eastAsia"/>
                <w:sz w:val="24"/>
              </w:rPr>
              <w:t>□</w:t>
            </w:r>
          </w:p>
        </w:tc>
        <w:tc>
          <w:tcPr>
            <w:tcW w:w="795" w:type="dxa"/>
          </w:tcPr>
          <w:p w14:paraId="3B4BD823" w14:textId="77777777" w:rsidR="00EC65D7" w:rsidRDefault="00EC65D7" w:rsidP="0041240D">
            <w:pPr>
              <w:rPr>
                <w:sz w:val="24"/>
              </w:rPr>
            </w:pPr>
            <w:r>
              <w:rPr>
                <w:rFonts w:hint="eastAsia"/>
                <w:sz w:val="24"/>
              </w:rPr>
              <w:t>□</w:t>
            </w:r>
          </w:p>
        </w:tc>
        <w:tc>
          <w:tcPr>
            <w:tcW w:w="825" w:type="dxa"/>
          </w:tcPr>
          <w:p w14:paraId="67AF7919" w14:textId="77777777" w:rsidR="00EC65D7" w:rsidRDefault="00EC65D7" w:rsidP="0041240D">
            <w:pPr>
              <w:rPr>
                <w:sz w:val="24"/>
              </w:rPr>
            </w:pPr>
            <w:r>
              <w:rPr>
                <w:rFonts w:hint="eastAsia"/>
                <w:sz w:val="24"/>
              </w:rPr>
              <w:t>□</w:t>
            </w:r>
          </w:p>
        </w:tc>
        <w:tc>
          <w:tcPr>
            <w:tcW w:w="744" w:type="dxa"/>
          </w:tcPr>
          <w:p w14:paraId="51C5B1BC" w14:textId="77777777" w:rsidR="00EC65D7" w:rsidRDefault="00EC65D7" w:rsidP="0041240D">
            <w:pPr>
              <w:rPr>
                <w:sz w:val="24"/>
              </w:rPr>
            </w:pPr>
            <w:r>
              <w:rPr>
                <w:rFonts w:hint="eastAsia"/>
                <w:sz w:val="24"/>
              </w:rPr>
              <w:t>□</w:t>
            </w:r>
          </w:p>
        </w:tc>
        <w:tc>
          <w:tcPr>
            <w:tcW w:w="771" w:type="dxa"/>
          </w:tcPr>
          <w:p w14:paraId="28406A97" w14:textId="77777777" w:rsidR="00EC65D7" w:rsidRDefault="00EC65D7" w:rsidP="0041240D">
            <w:pPr>
              <w:rPr>
                <w:sz w:val="24"/>
              </w:rPr>
            </w:pPr>
            <w:r>
              <w:rPr>
                <w:rFonts w:hint="eastAsia"/>
                <w:sz w:val="24"/>
              </w:rPr>
              <w:t>□</w:t>
            </w:r>
          </w:p>
        </w:tc>
      </w:tr>
      <w:tr w:rsidR="00EC65D7" w14:paraId="79056386" w14:textId="77777777" w:rsidTr="0041240D">
        <w:tc>
          <w:tcPr>
            <w:tcW w:w="4471" w:type="dxa"/>
          </w:tcPr>
          <w:p w14:paraId="77EB2221" w14:textId="77777777" w:rsidR="00EC65D7" w:rsidRDefault="00EC65D7" w:rsidP="00EC65D7">
            <w:pPr>
              <w:numPr>
                <w:ilvl w:val="0"/>
                <w:numId w:val="11"/>
              </w:numPr>
              <w:spacing w:line="360" w:lineRule="auto"/>
              <w:rPr>
                <w:sz w:val="24"/>
              </w:rPr>
            </w:pPr>
            <w:r>
              <w:rPr>
                <w:sz w:val="24"/>
              </w:rPr>
              <w:t>差错有利于我们团队改进工作</w:t>
            </w:r>
          </w:p>
        </w:tc>
        <w:tc>
          <w:tcPr>
            <w:tcW w:w="1005" w:type="dxa"/>
          </w:tcPr>
          <w:p w14:paraId="128942C1" w14:textId="77777777" w:rsidR="00EC65D7" w:rsidRDefault="00EC65D7" w:rsidP="0041240D">
            <w:pPr>
              <w:rPr>
                <w:sz w:val="24"/>
              </w:rPr>
            </w:pPr>
            <w:r>
              <w:rPr>
                <w:rFonts w:hint="eastAsia"/>
                <w:sz w:val="24"/>
              </w:rPr>
              <w:t>□</w:t>
            </w:r>
          </w:p>
        </w:tc>
        <w:tc>
          <w:tcPr>
            <w:tcW w:w="795" w:type="dxa"/>
          </w:tcPr>
          <w:p w14:paraId="36D295D8" w14:textId="77777777" w:rsidR="00EC65D7" w:rsidRDefault="00EC65D7" w:rsidP="0041240D">
            <w:pPr>
              <w:rPr>
                <w:sz w:val="24"/>
              </w:rPr>
            </w:pPr>
            <w:r>
              <w:rPr>
                <w:rFonts w:hint="eastAsia"/>
                <w:sz w:val="24"/>
              </w:rPr>
              <w:t>□</w:t>
            </w:r>
          </w:p>
        </w:tc>
        <w:tc>
          <w:tcPr>
            <w:tcW w:w="825" w:type="dxa"/>
          </w:tcPr>
          <w:p w14:paraId="47CB4DFE" w14:textId="77777777" w:rsidR="00EC65D7" w:rsidRDefault="00EC65D7" w:rsidP="0041240D">
            <w:pPr>
              <w:rPr>
                <w:sz w:val="24"/>
              </w:rPr>
            </w:pPr>
            <w:r>
              <w:rPr>
                <w:rFonts w:hint="eastAsia"/>
                <w:sz w:val="24"/>
              </w:rPr>
              <w:t>□</w:t>
            </w:r>
          </w:p>
        </w:tc>
        <w:tc>
          <w:tcPr>
            <w:tcW w:w="744" w:type="dxa"/>
          </w:tcPr>
          <w:p w14:paraId="5D7BF0E6" w14:textId="77777777" w:rsidR="00EC65D7" w:rsidRDefault="00EC65D7" w:rsidP="0041240D">
            <w:pPr>
              <w:rPr>
                <w:sz w:val="24"/>
              </w:rPr>
            </w:pPr>
            <w:r>
              <w:rPr>
                <w:rFonts w:hint="eastAsia"/>
                <w:sz w:val="24"/>
              </w:rPr>
              <w:t>□</w:t>
            </w:r>
          </w:p>
        </w:tc>
        <w:tc>
          <w:tcPr>
            <w:tcW w:w="771" w:type="dxa"/>
          </w:tcPr>
          <w:p w14:paraId="76D58968" w14:textId="77777777" w:rsidR="00EC65D7" w:rsidRDefault="00EC65D7" w:rsidP="0041240D">
            <w:pPr>
              <w:rPr>
                <w:sz w:val="24"/>
              </w:rPr>
            </w:pPr>
            <w:r>
              <w:rPr>
                <w:rFonts w:hint="eastAsia"/>
                <w:sz w:val="24"/>
              </w:rPr>
              <w:t>□</w:t>
            </w:r>
          </w:p>
        </w:tc>
      </w:tr>
      <w:tr w:rsidR="00EC65D7" w14:paraId="78F02C2F" w14:textId="77777777" w:rsidTr="0041240D">
        <w:tc>
          <w:tcPr>
            <w:tcW w:w="4471" w:type="dxa"/>
          </w:tcPr>
          <w:p w14:paraId="5EC7F88D" w14:textId="77777777" w:rsidR="00EC65D7" w:rsidRDefault="00EC65D7" w:rsidP="00EC65D7">
            <w:pPr>
              <w:numPr>
                <w:ilvl w:val="0"/>
                <w:numId w:val="11"/>
              </w:numPr>
              <w:spacing w:line="360" w:lineRule="auto"/>
              <w:rPr>
                <w:sz w:val="24"/>
              </w:rPr>
            </w:pPr>
            <w:r>
              <w:rPr>
                <w:sz w:val="24"/>
              </w:rPr>
              <w:t>当完成一个项目后，团队成员可以从错误中学到很多</w:t>
            </w:r>
          </w:p>
        </w:tc>
        <w:tc>
          <w:tcPr>
            <w:tcW w:w="1005" w:type="dxa"/>
          </w:tcPr>
          <w:p w14:paraId="38971037" w14:textId="77777777" w:rsidR="00EC65D7" w:rsidRDefault="00EC65D7" w:rsidP="0041240D">
            <w:pPr>
              <w:rPr>
                <w:sz w:val="24"/>
              </w:rPr>
            </w:pPr>
            <w:r>
              <w:rPr>
                <w:rFonts w:hint="eastAsia"/>
                <w:sz w:val="24"/>
              </w:rPr>
              <w:t>□</w:t>
            </w:r>
          </w:p>
        </w:tc>
        <w:tc>
          <w:tcPr>
            <w:tcW w:w="795" w:type="dxa"/>
          </w:tcPr>
          <w:p w14:paraId="1655E367" w14:textId="77777777" w:rsidR="00EC65D7" w:rsidRDefault="00EC65D7" w:rsidP="0041240D">
            <w:pPr>
              <w:rPr>
                <w:sz w:val="24"/>
              </w:rPr>
            </w:pPr>
            <w:r>
              <w:rPr>
                <w:rFonts w:hint="eastAsia"/>
                <w:sz w:val="24"/>
              </w:rPr>
              <w:t>□</w:t>
            </w:r>
          </w:p>
        </w:tc>
        <w:tc>
          <w:tcPr>
            <w:tcW w:w="825" w:type="dxa"/>
          </w:tcPr>
          <w:p w14:paraId="78019C97" w14:textId="77777777" w:rsidR="00EC65D7" w:rsidRDefault="00EC65D7" w:rsidP="0041240D">
            <w:pPr>
              <w:rPr>
                <w:sz w:val="24"/>
              </w:rPr>
            </w:pPr>
            <w:r>
              <w:rPr>
                <w:rFonts w:hint="eastAsia"/>
                <w:sz w:val="24"/>
              </w:rPr>
              <w:t>□</w:t>
            </w:r>
          </w:p>
        </w:tc>
        <w:tc>
          <w:tcPr>
            <w:tcW w:w="744" w:type="dxa"/>
          </w:tcPr>
          <w:p w14:paraId="70E13334" w14:textId="77777777" w:rsidR="00EC65D7" w:rsidRDefault="00EC65D7" w:rsidP="0041240D">
            <w:pPr>
              <w:rPr>
                <w:sz w:val="24"/>
              </w:rPr>
            </w:pPr>
            <w:r>
              <w:rPr>
                <w:rFonts w:hint="eastAsia"/>
                <w:sz w:val="24"/>
              </w:rPr>
              <w:t>□</w:t>
            </w:r>
          </w:p>
        </w:tc>
        <w:tc>
          <w:tcPr>
            <w:tcW w:w="771" w:type="dxa"/>
          </w:tcPr>
          <w:p w14:paraId="0A7656E4" w14:textId="77777777" w:rsidR="00EC65D7" w:rsidRDefault="00EC65D7" w:rsidP="0041240D">
            <w:pPr>
              <w:rPr>
                <w:sz w:val="24"/>
              </w:rPr>
            </w:pPr>
            <w:r>
              <w:rPr>
                <w:rFonts w:hint="eastAsia"/>
                <w:sz w:val="24"/>
              </w:rPr>
              <w:t>□</w:t>
            </w:r>
          </w:p>
        </w:tc>
      </w:tr>
      <w:tr w:rsidR="00EC65D7" w14:paraId="3EDE1787" w14:textId="77777777" w:rsidTr="0041240D">
        <w:tc>
          <w:tcPr>
            <w:tcW w:w="4471" w:type="dxa"/>
          </w:tcPr>
          <w:p w14:paraId="30DC1298" w14:textId="77777777" w:rsidR="00EC65D7" w:rsidRDefault="00EC65D7" w:rsidP="00EC65D7">
            <w:pPr>
              <w:numPr>
                <w:ilvl w:val="0"/>
                <w:numId w:val="11"/>
              </w:numPr>
              <w:spacing w:line="360" w:lineRule="auto"/>
              <w:rPr>
                <w:sz w:val="24"/>
              </w:rPr>
            </w:pPr>
            <w:r>
              <w:rPr>
                <w:sz w:val="24"/>
              </w:rPr>
              <w:t>当差错发生时，我们团队知道如何纠正它</w:t>
            </w:r>
          </w:p>
        </w:tc>
        <w:tc>
          <w:tcPr>
            <w:tcW w:w="1005" w:type="dxa"/>
          </w:tcPr>
          <w:p w14:paraId="05C20D17" w14:textId="77777777" w:rsidR="00EC65D7" w:rsidRDefault="00EC65D7" w:rsidP="0041240D">
            <w:pPr>
              <w:rPr>
                <w:sz w:val="24"/>
              </w:rPr>
            </w:pPr>
            <w:r>
              <w:rPr>
                <w:rFonts w:hint="eastAsia"/>
                <w:sz w:val="24"/>
              </w:rPr>
              <w:t>□</w:t>
            </w:r>
          </w:p>
        </w:tc>
        <w:tc>
          <w:tcPr>
            <w:tcW w:w="795" w:type="dxa"/>
          </w:tcPr>
          <w:p w14:paraId="007CE3DB" w14:textId="77777777" w:rsidR="00EC65D7" w:rsidRDefault="00EC65D7" w:rsidP="0041240D">
            <w:pPr>
              <w:rPr>
                <w:sz w:val="24"/>
              </w:rPr>
            </w:pPr>
            <w:r>
              <w:rPr>
                <w:rFonts w:hint="eastAsia"/>
                <w:sz w:val="24"/>
              </w:rPr>
              <w:t>□</w:t>
            </w:r>
          </w:p>
        </w:tc>
        <w:tc>
          <w:tcPr>
            <w:tcW w:w="825" w:type="dxa"/>
          </w:tcPr>
          <w:p w14:paraId="523DFA63" w14:textId="77777777" w:rsidR="00EC65D7" w:rsidRDefault="00EC65D7" w:rsidP="0041240D">
            <w:pPr>
              <w:rPr>
                <w:sz w:val="24"/>
              </w:rPr>
            </w:pPr>
            <w:r>
              <w:rPr>
                <w:rFonts w:hint="eastAsia"/>
                <w:sz w:val="24"/>
              </w:rPr>
              <w:t>□</w:t>
            </w:r>
          </w:p>
        </w:tc>
        <w:tc>
          <w:tcPr>
            <w:tcW w:w="744" w:type="dxa"/>
          </w:tcPr>
          <w:p w14:paraId="2EBB79CA" w14:textId="77777777" w:rsidR="00EC65D7" w:rsidRDefault="00EC65D7" w:rsidP="0041240D">
            <w:pPr>
              <w:rPr>
                <w:sz w:val="24"/>
              </w:rPr>
            </w:pPr>
            <w:r>
              <w:rPr>
                <w:rFonts w:hint="eastAsia"/>
                <w:sz w:val="24"/>
              </w:rPr>
              <w:t>□</w:t>
            </w:r>
          </w:p>
        </w:tc>
        <w:tc>
          <w:tcPr>
            <w:tcW w:w="771" w:type="dxa"/>
          </w:tcPr>
          <w:p w14:paraId="693C06CF" w14:textId="77777777" w:rsidR="00EC65D7" w:rsidRDefault="00EC65D7" w:rsidP="0041240D">
            <w:pPr>
              <w:rPr>
                <w:sz w:val="24"/>
              </w:rPr>
            </w:pPr>
            <w:r>
              <w:rPr>
                <w:rFonts w:hint="eastAsia"/>
                <w:sz w:val="24"/>
              </w:rPr>
              <w:t>□</w:t>
            </w:r>
          </w:p>
        </w:tc>
      </w:tr>
      <w:tr w:rsidR="00EC65D7" w14:paraId="33BFF1F7" w14:textId="77777777" w:rsidTr="0041240D">
        <w:tc>
          <w:tcPr>
            <w:tcW w:w="4471" w:type="dxa"/>
          </w:tcPr>
          <w:p w14:paraId="69397832" w14:textId="77777777" w:rsidR="00EC65D7" w:rsidRDefault="00EC65D7" w:rsidP="00EC65D7">
            <w:pPr>
              <w:numPr>
                <w:ilvl w:val="0"/>
                <w:numId w:val="11"/>
              </w:numPr>
              <w:spacing w:line="360" w:lineRule="auto"/>
              <w:rPr>
                <w:sz w:val="24"/>
              </w:rPr>
            </w:pPr>
            <w:r>
              <w:rPr>
                <w:sz w:val="24"/>
              </w:rPr>
              <w:t>一旦差错发生，我们团队会立刻纠正它</w:t>
            </w:r>
          </w:p>
        </w:tc>
        <w:tc>
          <w:tcPr>
            <w:tcW w:w="1005" w:type="dxa"/>
          </w:tcPr>
          <w:p w14:paraId="5CC5146B" w14:textId="77777777" w:rsidR="00EC65D7" w:rsidRDefault="00EC65D7" w:rsidP="0041240D">
            <w:pPr>
              <w:rPr>
                <w:sz w:val="24"/>
              </w:rPr>
            </w:pPr>
            <w:r>
              <w:rPr>
                <w:rFonts w:hint="eastAsia"/>
                <w:sz w:val="24"/>
              </w:rPr>
              <w:t>□</w:t>
            </w:r>
          </w:p>
        </w:tc>
        <w:tc>
          <w:tcPr>
            <w:tcW w:w="795" w:type="dxa"/>
          </w:tcPr>
          <w:p w14:paraId="0FAD2930" w14:textId="77777777" w:rsidR="00EC65D7" w:rsidRDefault="00EC65D7" w:rsidP="0041240D">
            <w:pPr>
              <w:rPr>
                <w:sz w:val="24"/>
              </w:rPr>
            </w:pPr>
            <w:r>
              <w:rPr>
                <w:rFonts w:hint="eastAsia"/>
                <w:sz w:val="24"/>
              </w:rPr>
              <w:t>□</w:t>
            </w:r>
          </w:p>
        </w:tc>
        <w:tc>
          <w:tcPr>
            <w:tcW w:w="825" w:type="dxa"/>
          </w:tcPr>
          <w:p w14:paraId="0111C187" w14:textId="77777777" w:rsidR="00EC65D7" w:rsidRDefault="00EC65D7" w:rsidP="0041240D">
            <w:pPr>
              <w:rPr>
                <w:sz w:val="24"/>
              </w:rPr>
            </w:pPr>
            <w:r>
              <w:rPr>
                <w:rFonts w:hint="eastAsia"/>
                <w:sz w:val="24"/>
              </w:rPr>
              <w:t>□</w:t>
            </w:r>
          </w:p>
        </w:tc>
        <w:tc>
          <w:tcPr>
            <w:tcW w:w="744" w:type="dxa"/>
          </w:tcPr>
          <w:p w14:paraId="2139F62B" w14:textId="77777777" w:rsidR="00EC65D7" w:rsidRDefault="00EC65D7" w:rsidP="0041240D">
            <w:pPr>
              <w:rPr>
                <w:sz w:val="24"/>
              </w:rPr>
            </w:pPr>
            <w:r>
              <w:rPr>
                <w:rFonts w:hint="eastAsia"/>
                <w:sz w:val="24"/>
              </w:rPr>
              <w:t>□</w:t>
            </w:r>
          </w:p>
        </w:tc>
        <w:tc>
          <w:tcPr>
            <w:tcW w:w="771" w:type="dxa"/>
          </w:tcPr>
          <w:p w14:paraId="47A583D9" w14:textId="77777777" w:rsidR="00EC65D7" w:rsidRDefault="00EC65D7" w:rsidP="0041240D">
            <w:pPr>
              <w:rPr>
                <w:sz w:val="24"/>
              </w:rPr>
            </w:pPr>
            <w:r>
              <w:rPr>
                <w:rFonts w:hint="eastAsia"/>
                <w:sz w:val="24"/>
              </w:rPr>
              <w:t>□</w:t>
            </w:r>
          </w:p>
        </w:tc>
      </w:tr>
      <w:tr w:rsidR="00EC65D7" w14:paraId="366D18BF" w14:textId="77777777" w:rsidTr="0041240D">
        <w:tc>
          <w:tcPr>
            <w:tcW w:w="4471" w:type="dxa"/>
          </w:tcPr>
          <w:p w14:paraId="65B24F85" w14:textId="77777777" w:rsidR="00EC65D7" w:rsidRDefault="00EC65D7" w:rsidP="00EC65D7">
            <w:pPr>
              <w:numPr>
                <w:ilvl w:val="0"/>
                <w:numId w:val="11"/>
              </w:numPr>
              <w:spacing w:line="360" w:lineRule="auto"/>
              <w:rPr>
                <w:sz w:val="24"/>
              </w:rPr>
            </w:pPr>
            <w:r>
              <w:rPr>
                <w:sz w:val="24"/>
              </w:rPr>
              <w:t>尽管发生差错，我们团队也不会放弃最终的目标</w:t>
            </w:r>
          </w:p>
        </w:tc>
        <w:tc>
          <w:tcPr>
            <w:tcW w:w="1005" w:type="dxa"/>
          </w:tcPr>
          <w:p w14:paraId="04A18367" w14:textId="77777777" w:rsidR="00EC65D7" w:rsidRDefault="00EC65D7" w:rsidP="0041240D">
            <w:pPr>
              <w:rPr>
                <w:sz w:val="24"/>
              </w:rPr>
            </w:pPr>
            <w:r>
              <w:rPr>
                <w:rFonts w:hint="eastAsia"/>
                <w:sz w:val="24"/>
              </w:rPr>
              <w:t>□</w:t>
            </w:r>
          </w:p>
        </w:tc>
        <w:tc>
          <w:tcPr>
            <w:tcW w:w="795" w:type="dxa"/>
          </w:tcPr>
          <w:p w14:paraId="433AB0FA" w14:textId="77777777" w:rsidR="00EC65D7" w:rsidRDefault="00EC65D7" w:rsidP="0041240D">
            <w:pPr>
              <w:rPr>
                <w:sz w:val="24"/>
              </w:rPr>
            </w:pPr>
            <w:r>
              <w:rPr>
                <w:rFonts w:hint="eastAsia"/>
                <w:sz w:val="24"/>
              </w:rPr>
              <w:t>□</w:t>
            </w:r>
          </w:p>
        </w:tc>
        <w:tc>
          <w:tcPr>
            <w:tcW w:w="825" w:type="dxa"/>
          </w:tcPr>
          <w:p w14:paraId="3DA44741" w14:textId="77777777" w:rsidR="00EC65D7" w:rsidRDefault="00EC65D7" w:rsidP="0041240D">
            <w:pPr>
              <w:rPr>
                <w:sz w:val="24"/>
              </w:rPr>
            </w:pPr>
            <w:r>
              <w:rPr>
                <w:rFonts w:hint="eastAsia"/>
                <w:sz w:val="24"/>
              </w:rPr>
              <w:t>□</w:t>
            </w:r>
          </w:p>
        </w:tc>
        <w:tc>
          <w:tcPr>
            <w:tcW w:w="744" w:type="dxa"/>
          </w:tcPr>
          <w:p w14:paraId="624E59AF" w14:textId="77777777" w:rsidR="00EC65D7" w:rsidRDefault="00EC65D7" w:rsidP="0041240D">
            <w:pPr>
              <w:rPr>
                <w:sz w:val="24"/>
              </w:rPr>
            </w:pPr>
            <w:r>
              <w:rPr>
                <w:rFonts w:hint="eastAsia"/>
                <w:sz w:val="24"/>
              </w:rPr>
              <w:t>□</w:t>
            </w:r>
          </w:p>
        </w:tc>
        <w:tc>
          <w:tcPr>
            <w:tcW w:w="771" w:type="dxa"/>
          </w:tcPr>
          <w:p w14:paraId="72D37CF1" w14:textId="77777777" w:rsidR="00EC65D7" w:rsidRDefault="00EC65D7" w:rsidP="0041240D">
            <w:pPr>
              <w:rPr>
                <w:sz w:val="24"/>
              </w:rPr>
            </w:pPr>
            <w:r>
              <w:rPr>
                <w:rFonts w:hint="eastAsia"/>
                <w:sz w:val="24"/>
              </w:rPr>
              <w:t>□</w:t>
            </w:r>
          </w:p>
        </w:tc>
      </w:tr>
      <w:tr w:rsidR="00EC65D7" w14:paraId="3B60D3B2" w14:textId="77777777" w:rsidTr="0041240D">
        <w:tc>
          <w:tcPr>
            <w:tcW w:w="4471" w:type="dxa"/>
          </w:tcPr>
          <w:p w14:paraId="125B2025" w14:textId="77777777" w:rsidR="00EC65D7" w:rsidRDefault="00EC65D7" w:rsidP="00EC65D7">
            <w:pPr>
              <w:numPr>
                <w:ilvl w:val="0"/>
                <w:numId w:val="11"/>
              </w:numPr>
              <w:spacing w:line="360" w:lineRule="auto"/>
              <w:rPr>
                <w:sz w:val="24"/>
              </w:rPr>
            </w:pPr>
            <w:r>
              <w:rPr>
                <w:sz w:val="24"/>
              </w:rPr>
              <w:t>当我们自己无法改正差错时，会求助于同事</w:t>
            </w:r>
          </w:p>
        </w:tc>
        <w:tc>
          <w:tcPr>
            <w:tcW w:w="1005" w:type="dxa"/>
          </w:tcPr>
          <w:p w14:paraId="4CECED3A" w14:textId="77777777" w:rsidR="00EC65D7" w:rsidRDefault="00EC65D7" w:rsidP="0041240D">
            <w:pPr>
              <w:rPr>
                <w:sz w:val="24"/>
              </w:rPr>
            </w:pPr>
            <w:r>
              <w:rPr>
                <w:rFonts w:hint="eastAsia"/>
                <w:sz w:val="24"/>
              </w:rPr>
              <w:t>□</w:t>
            </w:r>
          </w:p>
        </w:tc>
        <w:tc>
          <w:tcPr>
            <w:tcW w:w="795" w:type="dxa"/>
          </w:tcPr>
          <w:p w14:paraId="3855B658" w14:textId="77777777" w:rsidR="00EC65D7" w:rsidRDefault="00EC65D7" w:rsidP="0041240D">
            <w:pPr>
              <w:rPr>
                <w:sz w:val="24"/>
              </w:rPr>
            </w:pPr>
            <w:r>
              <w:rPr>
                <w:rFonts w:hint="eastAsia"/>
                <w:sz w:val="24"/>
              </w:rPr>
              <w:t>□</w:t>
            </w:r>
          </w:p>
        </w:tc>
        <w:tc>
          <w:tcPr>
            <w:tcW w:w="825" w:type="dxa"/>
          </w:tcPr>
          <w:p w14:paraId="4B411380" w14:textId="77777777" w:rsidR="00EC65D7" w:rsidRDefault="00EC65D7" w:rsidP="0041240D">
            <w:pPr>
              <w:rPr>
                <w:sz w:val="24"/>
              </w:rPr>
            </w:pPr>
            <w:r>
              <w:rPr>
                <w:rFonts w:hint="eastAsia"/>
                <w:sz w:val="24"/>
              </w:rPr>
              <w:t>□</w:t>
            </w:r>
          </w:p>
        </w:tc>
        <w:tc>
          <w:tcPr>
            <w:tcW w:w="744" w:type="dxa"/>
          </w:tcPr>
          <w:p w14:paraId="1A9604EC" w14:textId="77777777" w:rsidR="00EC65D7" w:rsidRDefault="00EC65D7" w:rsidP="0041240D">
            <w:pPr>
              <w:rPr>
                <w:sz w:val="24"/>
              </w:rPr>
            </w:pPr>
            <w:r>
              <w:rPr>
                <w:rFonts w:hint="eastAsia"/>
                <w:sz w:val="24"/>
              </w:rPr>
              <w:t>□</w:t>
            </w:r>
          </w:p>
        </w:tc>
        <w:tc>
          <w:tcPr>
            <w:tcW w:w="771" w:type="dxa"/>
          </w:tcPr>
          <w:p w14:paraId="08478909" w14:textId="77777777" w:rsidR="00EC65D7" w:rsidRDefault="00EC65D7" w:rsidP="0041240D">
            <w:pPr>
              <w:rPr>
                <w:sz w:val="24"/>
              </w:rPr>
            </w:pPr>
            <w:r>
              <w:rPr>
                <w:rFonts w:hint="eastAsia"/>
                <w:sz w:val="24"/>
              </w:rPr>
              <w:t>□</w:t>
            </w:r>
          </w:p>
        </w:tc>
      </w:tr>
      <w:tr w:rsidR="00EC65D7" w14:paraId="2FB2E313" w14:textId="77777777" w:rsidTr="0041240D">
        <w:tc>
          <w:tcPr>
            <w:tcW w:w="4471" w:type="dxa"/>
          </w:tcPr>
          <w:p w14:paraId="0CA61AB3" w14:textId="77777777" w:rsidR="00EC65D7" w:rsidRDefault="00EC65D7" w:rsidP="00EC65D7">
            <w:pPr>
              <w:numPr>
                <w:ilvl w:val="0"/>
                <w:numId w:val="11"/>
              </w:numPr>
              <w:spacing w:line="360" w:lineRule="auto"/>
              <w:rPr>
                <w:sz w:val="24"/>
              </w:rPr>
            </w:pPr>
            <w:r>
              <w:rPr>
                <w:sz w:val="24"/>
              </w:rPr>
              <w:t>当团队成员遇到差错后无法继续工作时，他们可以依靠别人</w:t>
            </w:r>
          </w:p>
        </w:tc>
        <w:tc>
          <w:tcPr>
            <w:tcW w:w="1005" w:type="dxa"/>
          </w:tcPr>
          <w:p w14:paraId="5B5AFFFF" w14:textId="77777777" w:rsidR="00EC65D7" w:rsidRDefault="00EC65D7" w:rsidP="0041240D">
            <w:pPr>
              <w:rPr>
                <w:sz w:val="24"/>
              </w:rPr>
            </w:pPr>
            <w:r>
              <w:rPr>
                <w:rFonts w:hint="eastAsia"/>
                <w:sz w:val="24"/>
              </w:rPr>
              <w:t>□</w:t>
            </w:r>
          </w:p>
        </w:tc>
        <w:tc>
          <w:tcPr>
            <w:tcW w:w="795" w:type="dxa"/>
          </w:tcPr>
          <w:p w14:paraId="4D1BB19A" w14:textId="77777777" w:rsidR="00EC65D7" w:rsidRDefault="00EC65D7" w:rsidP="0041240D">
            <w:pPr>
              <w:rPr>
                <w:sz w:val="24"/>
              </w:rPr>
            </w:pPr>
            <w:r>
              <w:rPr>
                <w:rFonts w:hint="eastAsia"/>
                <w:sz w:val="24"/>
              </w:rPr>
              <w:t>□</w:t>
            </w:r>
          </w:p>
        </w:tc>
        <w:tc>
          <w:tcPr>
            <w:tcW w:w="825" w:type="dxa"/>
          </w:tcPr>
          <w:p w14:paraId="3A79443A" w14:textId="77777777" w:rsidR="00EC65D7" w:rsidRDefault="00EC65D7" w:rsidP="0041240D">
            <w:pPr>
              <w:rPr>
                <w:sz w:val="24"/>
              </w:rPr>
            </w:pPr>
            <w:r>
              <w:rPr>
                <w:rFonts w:hint="eastAsia"/>
                <w:sz w:val="24"/>
              </w:rPr>
              <w:t>□</w:t>
            </w:r>
          </w:p>
        </w:tc>
        <w:tc>
          <w:tcPr>
            <w:tcW w:w="744" w:type="dxa"/>
          </w:tcPr>
          <w:p w14:paraId="593B3265" w14:textId="77777777" w:rsidR="00EC65D7" w:rsidRDefault="00EC65D7" w:rsidP="0041240D">
            <w:pPr>
              <w:rPr>
                <w:sz w:val="24"/>
              </w:rPr>
            </w:pPr>
            <w:r>
              <w:rPr>
                <w:rFonts w:hint="eastAsia"/>
                <w:sz w:val="24"/>
              </w:rPr>
              <w:t>□</w:t>
            </w:r>
          </w:p>
        </w:tc>
        <w:tc>
          <w:tcPr>
            <w:tcW w:w="771" w:type="dxa"/>
          </w:tcPr>
          <w:p w14:paraId="4F0937EA" w14:textId="77777777" w:rsidR="00EC65D7" w:rsidRDefault="00EC65D7" w:rsidP="0041240D">
            <w:pPr>
              <w:rPr>
                <w:sz w:val="24"/>
              </w:rPr>
            </w:pPr>
            <w:r>
              <w:rPr>
                <w:rFonts w:hint="eastAsia"/>
                <w:sz w:val="24"/>
              </w:rPr>
              <w:t>□</w:t>
            </w:r>
          </w:p>
        </w:tc>
      </w:tr>
      <w:tr w:rsidR="00EC65D7" w14:paraId="4CC7010D" w14:textId="77777777" w:rsidTr="0041240D">
        <w:tc>
          <w:tcPr>
            <w:tcW w:w="4471" w:type="dxa"/>
          </w:tcPr>
          <w:p w14:paraId="7CBE2C49" w14:textId="77777777" w:rsidR="00EC65D7" w:rsidRDefault="00EC65D7" w:rsidP="00EC65D7">
            <w:pPr>
              <w:numPr>
                <w:ilvl w:val="0"/>
                <w:numId w:val="11"/>
              </w:numPr>
              <w:spacing w:line="360" w:lineRule="auto"/>
              <w:rPr>
                <w:sz w:val="24"/>
              </w:rPr>
            </w:pPr>
            <w:r>
              <w:rPr>
                <w:sz w:val="24"/>
              </w:rPr>
              <w:t>当团队成员犯了差错，他们可以向别人寻求如何进行后续工作的建议</w:t>
            </w:r>
          </w:p>
        </w:tc>
        <w:tc>
          <w:tcPr>
            <w:tcW w:w="1005" w:type="dxa"/>
          </w:tcPr>
          <w:p w14:paraId="26B5EB4D" w14:textId="77777777" w:rsidR="00EC65D7" w:rsidRDefault="00EC65D7" w:rsidP="0041240D">
            <w:pPr>
              <w:rPr>
                <w:sz w:val="24"/>
              </w:rPr>
            </w:pPr>
            <w:r>
              <w:rPr>
                <w:rFonts w:hint="eastAsia"/>
                <w:sz w:val="24"/>
              </w:rPr>
              <w:t>□</w:t>
            </w:r>
          </w:p>
        </w:tc>
        <w:tc>
          <w:tcPr>
            <w:tcW w:w="795" w:type="dxa"/>
          </w:tcPr>
          <w:p w14:paraId="2C10A956" w14:textId="77777777" w:rsidR="00EC65D7" w:rsidRDefault="00EC65D7" w:rsidP="0041240D">
            <w:pPr>
              <w:rPr>
                <w:sz w:val="24"/>
              </w:rPr>
            </w:pPr>
            <w:r>
              <w:rPr>
                <w:rFonts w:hint="eastAsia"/>
                <w:sz w:val="24"/>
              </w:rPr>
              <w:t>□</w:t>
            </w:r>
          </w:p>
        </w:tc>
        <w:tc>
          <w:tcPr>
            <w:tcW w:w="825" w:type="dxa"/>
          </w:tcPr>
          <w:p w14:paraId="163D2335" w14:textId="77777777" w:rsidR="00EC65D7" w:rsidRDefault="00EC65D7" w:rsidP="0041240D">
            <w:pPr>
              <w:rPr>
                <w:sz w:val="24"/>
              </w:rPr>
            </w:pPr>
            <w:r>
              <w:rPr>
                <w:rFonts w:hint="eastAsia"/>
                <w:sz w:val="24"/>
              </w:rPr>
              <w:t>□</w:t>
            </w:r>
          </w:p>
        </w:tc>
        <w:tc>
          <w:tcPr>
            <w:tcW w:w="744" w:type="dxa"/>
          </w:tcPr>
          <w:p w14:paraId="427C6F5C" w14:textId="77777777" w:rsidR="00EC65D7" w:rsidRDefault="00EC65D7" w:rsidP="0041240D">
            <w:pPr>
              <w:rPr>
                <w:sz w:val="24"/>
              </w:rPr>
            </w:pPr>
            <w:r>
              <w:rPr>
                <w:rFonts w:hint="eastAsia"/>
                <w:sz w:val="24"/>
              </w:rPr>
              <w:t>□</w:t>
            </w:r>
          </w:p>
        </w:tc>
        <w:tc>
          <w:tcPr>
            <w:tcW w:w="771" w:type="dxa"/>
          </w:tcPr>
          <w:p w14:paraId="3AC904B9" w14:textId="77777777" w:rsidR="00EC65D7" w:rsidRDefault="00EC65D7" w:rsidP="0041240D">
            <w:pPr>
              <w:rPr>
                <w:sz w:val="24"/>
              </w:rPr>
            </w:pPr>
            <w:r>
              <w:rPr>
                <w:rFonts w:hint="eastAsia"/>
                <w:sz w:val="24"/>
              </w:rPr>
              <w:t>□</w:t>
            </w:r>
          </w:p>
        </w:tc>
      </w:tr>
      <w:tr w:rsidR="00EC65D7" w14:paraId="0E8A6B8C" w14:textId="77777777" w:rsidTr="0041240D">
        <w:tc>
          <w:tcPr>
            <w:tcW w:w="4471" w:type="dxa"/>
          </w:tcPr>
          <w:p w14:paraId="09803362" w14:textId="77777777" w:rsidR="00EC65D7" w:rsidRDefault="00EC65D7" w:rsidP="00EC65D7">
            <w:pPr>
              <w:numPr>
                <w:ilvl w:val="0"/>
                <w:numId w:val="11"/>
              </w:numPr>
              <w:spacing w:line="360" w:lineRule="auto"/>
              <w:rPr>
                <w:sz w:val="24"/>
              </w:rPr>
            </w:pPr>
            <w:r>
              <w:rPr>
                <w:sz w:val="24"/>
              </w:rPr>
              <w:t>当有人犯了差错时，</w:t>
            </w:r>
            <w:r>
              <w:rPr>
                <w:sz w:val="24"/>
              </w:rPr>
              <w:t>TA</w:t>
            </w:r>
            <w:r>
              <w:rPr>
                <w:sz w:val="24"/>
              </w:rPr>
              <w:t>会和团队中的其他成员分享，这样他们就不会再犯同样的错误</w:t>
            </w:r>
          </w:p>
        </w:tc>
        <w:tc>
          <w:tcPr>
            <w:tcW w:w="1005" w:type="dxa"/>
          </w:tcPr>
          <w:p w14:paraId="163FDA0C" w14:textId="77777777" w:rsidR="00EC65D7" w:rsidRDefault="00EC65D7" w:rsidP="0041240D">
            <w:pPr>
              <w:rPr>
                <w:sz w:val="24"/>
              </w:rPr>
            </w:pPr>
            <w:r>
              <w:rPr>
                <w:rFonts w:hint="eastAsia"/>
                <w:sz w:val="24"/>
              </w:rPr>
              <w:t>□</w:t>
            </w:r>
          </w:p>
        </w:tc>
        <w:tc>
          <w:tcPr>
            <w:tcW w:w="795" w:type="dxa"/>
          </w:tcPr>
          <w:p w14:paraId="2A9CAE9D" w14:textId="77777777" w:rsidR="00EC65D7" w:rsidRDefault="00EC65D7" w:rsidP="0041240D">
            <w:pPr>
              <w:rPr>
                <w:sz w:val="24"/>
              </w:rPr>
            </w:pPr>
            <w:r>
              <w:rPr>
                <w:rFonts w:hint="eastAsia"/>
                <w:sz w:val="24"/>
              </w:rPr>
              <w:t>□</w:t>
            </w:r>
          </w:p>
        </w:tc>
        <w:tc>
          <w:tcPr>
            <w:tcW w:w="825" w:type="dxa"/>
          </w:tcPr>
          <w:p w14:paraId="57E395F9" w14:textId="77777777" w:rsidR="00EC65D7" w:rsidRDefault="00EC65D7" w:rsidP="0041240D">
            <w:pPr>
              <w:rPr>
                <w:sz w:val="24"/>
              </w:rPr>
            </w:pPr>
            <w:r>
              <w:rPr>
                <w:rFonts w:hint="eastAsia"/>
                <w:sz w:val="24"/>
              </w:rPr>
              <w:t>□</w:t>
            </w:r>
          </w:p>
        </w:tc>
        <w:tc>
          <w:tcPr>
            <w:tcW w:w="744" w:type="dxa"/>
          </w:tcPr>
          <w:p w14:paraId="50FD6299" w14:textId="77777777" w:rsidR="00EC65D7" w:rsidRDefault="00EC65D7" w:rsidP="0041240D">
            <w:pPr>
              <w:rPr>
                <w:sz w:val="24"/>
              </w:rPr>
            </w:pPr>
            <w:r>
              <w:rPr>
                <w:rFonts w:hint="eastAsia"/>
                <w:sz w:val="24"/>
              </w:rPr>
              <w:t>□</w:t>
            </w:r>
          </w:p>
        </w:tc>
        <w:tc>
          <w:tcPr>
            <w:tcW w:w="771" w:type="dxa"/>
          </w:tcPr>
          <w:p w14:paraId="23BC6C10" w14:textId="77777777" w:rsidR="00EC65D7" w:rsidRDefault="00EC65D7" w:rsidP="0041240D">
            <w:pPr>
              <w:rPr>
                <w:sz w:val="24"/>
              </w:rPr>
            </w:pPr>
            <w:r>
              <w:rPr>
                <w:rFonts w:hint="eastAsia"/>
                <w:sz w:val="24"/>
              </w:rPr>
              <w:t>□</w:t>
            </w:r>
          </w:p>
        </w:tc>
      </w:tr>
      <w:tr w:rsidR="00EC65D7" w14:paraId="5D0C4F60" w14:textId="77777777" w:rsidTr="0041240D">
        <w:tc>
          <w:tcPr>
            <w:tcW w:w="4471" w:type="dxa"/>
          </w:tcPr>
          <w:p w14:paraId="6F4C8324" w14:textId="77777777" w:rsidR="00EC65D7" w:rsidRDefault="00EC65D7" w:rsidP="00EC65D7">
            <w:pPr>
              <w:numPr>
                <w:ilvl w:val="0"/>
                <w:numId w:val="11"/>
              </w:numPr>
              <w:spacing w:line="360" w:lineRule="auto"/>
              <w:rPr>
                <w:sz w:val="24"/>
              </w:rPr>
            </w:pPr>
            <w:r>
              <w:rPr>
                <w:sz w:val="24"/>
              </w:rPr>
              <w:t>在我们组织中，成员们会思考如何避免差错</w:t>
            </w:r>
          </w:p>
        </w:tc>
        <w:tc>
          <w:tcPr>
            <w:tcW w:w="1005" w:type="dxa"/>
          </w:tcPr>
          <w:p w14:paraId="654FFF80" w14:textId="77777777" w:rsidR="00EC65D7" w:rsidRDefault="00EC65D7" w:rsidP="0041240D">
            <w:pPr>
              <w:rPr>
                <w:sz w:val="24"/>
              </w:rPr>
            </w:pPr>
            <w:r>
              <w:rPr>
                <w:rFonts w:hint="eastAsia"/>
                <w:sz w:val="24"/>
              </w:rPr>
              <w:t>□</w:t>
            </w:r>
          </w:p>
        </w:tc>
        <w:tc>
          <w:tcPr>
            <w:tcW w:w="795" w:type="dxa"/>
          </w:tcPr>
          <w:p w14:paraId="4909C26B" w14:textId="77777777" w:rsidR="00EC65D7" w:rsidRDefault="00EC65D7" w:rsidP="0041240D">
            <w:pPr>
              <w:rPr>
                <w:sz w:val="24"/>
              </w:rPr>
            </w:pPr>
            <w:r>
              <w:rPr>
                <w:rFonts w:hint="eastAsia"/>
                <w:sz w:val="24"/>
              </w:rPr>
              <w:t>□</w:t>
            </w:r>
          </w:p>
        </w:tc>
        <w:tc>
          <w:tcPr>
            <w:tcW w:w="825" w:type="dxa"/>
          </w:tcPr>
          <w:p w14:paraId="16745273" w14:textId="77777777" w:rsidR="00EC65D7" w:rsidRDefault="00EC65D7" w:rsidP="0041240D">
            <w:pPr>
              <w:rPr>
                <w:sz w:val="24"/>
              </w:rPr>
            </w:pPr>
            <w:r>
              <w:rPr>
                <w:rFonts w:hint="eastAsia"/>
                <w:sz w:val="24"/>
              </w:rPr>
              <w:t>□</w:t>
            </w:r>
          </w:p>
        </w:tc>
        <w:tc>
          <w:tcPr>
            <w:tcW w:w="744" w:type="dxa"/>
          </w:tcPr>
          <w:p w14:paraId="078BB583" w14:textId="77777777" w:rsidR="00EC65D7" w:rsidRDefault="00EC65D7" w:rsidP="0041240D">
            <w:pPr>
              <w:rPr>
                <w:sz w:val="24"/>
              </w:rPr>
            </w:pPr>
            <w:r>
              <w:rPr>
                <w:rFonts w:hint="eastAsia"/>
                <w:sz w:val="24"/>
              </w:rPr>
              <w:t>□</w:t>
            </w:r>
          </w:p>
        </w:tc>
        <w:tc>
          <w:tcPr>
            <w:tcW w:w="771" w:type="dxa"/>
          </w:tcPr>
          <w:p w14:paraId="15BF0AC1" w14:textId="77777777" w:rsidR="00EC65D7" w:rsidRDefault="00EC65D7" w:rsidP="0041240D">
            <w:pPr>
              <w:rPr>
                <w:sz w:val="24"/>
              </w:rPr>
            </w:pPr>
            <w:r>
              <w:rPr>
                <w:rFonts w:hint="eastAsia"/>
                <w:sz w:val="24"/>
              </w:rPr>
              <w:t>□</w:t>
            </w:r>
          </w:p>
        </w:tc>
      </w:tr>
    </w:tbl>
    <w:p w14:paraId="3C4DF7BB" w14:textId="77777777" w:rsidR="00EC65D7" w:rsidRDefault="00EC65D7" w:rsidP="00EC65D7">
      <w:pPr>
        <w:spacing w:line="360" w:lineRule="auto"/>
        <w:rPr>
          <w:rFonts w:ascii="Times New Roman" w:eastAsia="宋体" w:hAnsi="Times New Roman"/>
          <w:sz w:val="24"/>
        </w:rPr>
      </w:pPr>
    </w:p>
    <w:tbl>
      <w:tblPr>
        <w:tblStyle w:val="a6"/>
        <w:tblW w:w="8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1"/>
        <w:gridCol w:w="990"/>
        <w:gridCol w:w="810"/>
        <w:gridCol w:w="825"/>
        <w:gridCol w:w="744"/>
        <w:gridCol w:w="771"/>
      </w:tblGrid>
      <w:tr w:rsidR="00EC65D7" w14:paraId="6BCF6B35" w14:textId="77777777" w:rsidTr="0041240D">
        <w:trPr>
          <w:trHeight w:val="308"/>
        </w:trPr>
        <w:tc>
          <w:tcPr>
            <w:tcW w:w="4471" w:type="dxa"/>
          </w:tcPr>
          <w:p w14:paraId="1625A351" w14:textId="77777777" w:rsidR="00EC65D7" w:rsidRDefault="00EC65D7" w:rsidP="0041240D">
            <w:pPr>
              <w:spacing w:line="360" w:lineRule="auto"/>
              <w:rPr>
                <w:sz w:val="24"/>
              </w:rPr>
            </w:pPr>
          </w:p>
          <w:p w14:paraId="3CF720DC" w14:textId="77777777" w:rsidR="00EC65D7" w:rsidRDefault="00EC65D7" w:rsidP="0041240D">
            <w:pPr>
              <w:spacing w:line="360" w:lineRule="auto"/>
              <w:rPr>
                <w:sz w:val="24"/>
              </w:rPr>
            </w:pPr>
          </w:p>
          <w:p w14:paraId="6FB467DE" w14:textId="77777777" w:rsidR="00EC65D7" w:rsidRDefault="00EC65D7" w:rsidP="0041240D">
            <w:pPr>
              <w:spacing w:line="360" w:lineRule="auto"/>
              <w:rPr>
                <w:sz w:val="24"/>
              </w:rPr>
            </w:pPr>
            <w:r>
              <w:rPr>
                <w:sz w:val="24"/>
              </w:rPr>
              <w:t>第</w:t>
            </w:r>
            <w:r>
              <w:rPr>
                <w:rFonts w:hint="eastAsia"/>
                <w:sz w:val="24"/>
              </w:rPr>
              <w:t>三</w:t>
            </w:r>
            <w:r>
              <w:rPr>
                <w:sz w:val="24"/>
              </w:rPr>
              <w:t>部分：</w:t>
            </w:r>
            <w:r>
              <w:rPr>
                <w:rFonts w:hint="eastAsia"/>
                <w:sz w:val="24"/>
              </w:rPr>
              <w:t>组织认同量表</w:t>
            </w:r>
          </w:p>
          <w:p w14:paraId="7701A894" w14:textId="77777777" w:rsidR="00EC65D7" w:rsidRDefault="00EC65D7" w:rsidP="0041240D">
            <w:pPr>
              <w:spacing w:line="360" w:lineRule="auto"/>
              <w:rPr>
                <w:sz w:val="24"/>
              </w:rPr>
            </w:pPr>
          </w:p>
        </w:tc>
        <w:tc>
          <w:tcPr>
            <w:tcW w:w="990" w:type="dxa"/>
          </w:tcPr>
          <w:p w14:paraId="15AD3C91" w14:textId="77777777" w:rsidR="00EC65D7" w:rsidRDefault="00EC65D7" w:rsidP="0041240D">
            <w:pPr>
              <w:spacing w:line="360" w:lineRule="auto"/>
              <w:jc w:val="center"/>
              <w:rPr>
                <w:sz w:val="24"/>
              </w:rPr>
            </w:pPr>
          </w:p>
          <w:p w14:paraId="31F93176" w14:textId="77777777" w:rsidR="00EC65D7" w:rsidRDefault="00EC65D7" w:rsidP="0041240D">
            <w:pPr>
              <w:spacing w:line="360" w:lineRule="auto"/>
              <w:rPr>
                <w:sz w:val="24"/>
              </w:rPr>
            </w:pPr>
          </w:p>
          <w:p w14:paraId="3FEB4AD8" w14:textId="77777777" w:rsidR="00EC65D7" w:rsidRDefault="00EC65D7" w:rsidP="0041240D">
            <w:pPr>
              <w:spacing w:line="360" w:lineRule="auto"/>
              <w:jc w:val="center"/>
              <w:rPr>
                <w:sz w:val="24"/>
              </w:rPr>
            </w:pPr>
            <w:r>
              <w:rPr>
                <w:rFonts w:hint="eastAsia"/>
                <w:sz w:val="24"/>
              </w:rPr>
              <w:t>非常</w:t>
            </w:r>
            <w:r>
              <w:rPr>
                <w:sz w:val="24"/>
              </w:rPr>
              <w:t>不同意</w:t>
            </w:r>
          </w:p>
        </w:tc>
        <w:tc>
          <w:tcPr>
            <w:tcW w:w="810" w:type="dxa"/>
          </w:tcPr>
          <w:p w14:paraId="40A3052E" w14:textId="77777777" w:rsidR="00EC65D7" w:rsidRDefault="00EC65D7" w:rsidP="0041240D">
            <w:pPr>
              <w:spacing w:line="360" w:lineRule="auto"/>
              <w:rPr>
                <w:sz w:val="24"/>
              </w:rPr>
            </w:pPr>
          </w:p>
          <w:p w14:paraId="490A7ED7" w14:textId="77777777" w:rsidR="00EC65D7" w:rsidRDefault="00EC65D7" w:rsidP="0041240D">
            <w:pPr>
              <w:spacing w:line="360" w:lineRule="auto"/>
              <w:jc w:val="center"/>
              <w:rPr>
                <w:sz w:val="24"/>
              </w:rPr>
            </w:pPr>
          </w:p>
          <w:p w14:paraId="32B0E2BC" w14:textId="77777777" w:rsidR="00EC65D7" w:rsidRDefault="00EC65D7" w:rsidP="0041240D">
            <w:pPr>
              <w:spacing w:line="360" w:lineRule="auto"/>
              <w:jc w:val="center"/>
              <w:rPr>
                <w:sz w:val="24"/>
              </w:rPr>
            </w:pPr>
            <w:r>
              <w:rPr>
                <w:sz w:val="24"/>
              </w:rPr>
              <w:t>不同意</w:t>
            </w:r>
          </w:p>
        </w:tc>
        <w:tc>
          <w:tcPr>
            <w:tcW w:w="825" w:type="dxa"/>
          </w:tcPr>
          <w:p w14:paraId="46F71DF6" w14:textId="77777777" w:rsidR="00EC65D7" w:rsidRDefault="00EC65D7" w:rsidP="0041240D">
            <w:pPr>
              <w:spacing w:line="360" w:lineRule="auto"/>
              <w:rPr>
                <w:sz w:val="24"/>
              </w:rPr>
            </w:pPr>
          </w:p>
          <w:p w14:paraId="11455424" w14:textId="77777777" w:rsidR="00EC65D7" w:rsidRDefault="00EC65D7" w:rsidP="0041240D">
            <w:pPr>
              <w:spacing w:line="360" w:lineRule="auto"/>
              <w:rPr>
                <w:sz w:val="24"/>
              </w:rPr>
            </w:pPr>
          </w:p>
          <w:p w14:paraId="2BB9A087" w14:textId="77777777" w:rsidR="00EC65D7" w:rsidRDefault="00EC65D7" w:rsidP="0041240D">
            <w:pPr>
              <w:spacing w:line="360" w:lineRule="auto"/>
              <w:jc w:val="center"/>
              <w:rPr>
                <w:sz w:val="24"/>
              </w:rPr>
            </w:pPr>
            <w:r>
              <w:rPr>
                <w:rFonts w:hint="eastAsia"/>
                <w:sz w:val="24"/>
              </w:rPr>
              <w:t>不确定</w:t>
            </w:r>
          </w:p>
        </w:tc>
        <w:tc>
          <w:tcPr>
            <w:tcW w:w="744" w:type="dxa"/>
          </w:tcPr>
          <w:p w14:paraId="0B501E68" w14:textId="77777777" w:rsidR="00EC65D7" w:rsidRDefault="00EC65D7" w:rsidP="0041240D">
            <w:pPr>
              <w:spacing w:line="360" w:lineRule="auto"/>
              <w:jc w:val="center"/>
              <w:rPr>
                <w:sz w:val="24"/>
              </w:rPr>
            </w:pPr>
          </w:p>
          <w:p w14:paraId="1BAB3A93" w14:textId="77777777" w:rsidR="00EC65D7" w:rsidRDefault="00EC65D7" w:rsidP="0041240D">
            <w:pPr>
              <w:spacing w:line="360" w:lineRule="auto"/>
              <w:jc w:val="center"/>
              <w:rPr>
                <w:sz w:val="24"/>
              </w:rPr>
            </w:pPr>
          </w:p>
          <w:p w14:paraId="12F2D520" w14:textId="77777777" w:rsidR="00EC65D7" w:rsidRDefault="00EC65D7" w:rsidP="0041240D">
            <w:pPr>
              <w:spacing w:line="360" w:lineRule="auto"/>
              <w:jc w:val="center"/>
              <w:rPr>
                <w:sz w:val="24"/>
              </w:rPr>
            </w:pPr>
            <w:r>
              <w:rPr>
                <w:sz w:val="24"/>
              </w:rPr>
              <w:t>同意</w:t>
            </w:r>
          </w:p>
        </w:tc>
        <w:tc>
          <w:tcPr>
            <w:tcW w:w="771" w:type="dxa"/>
          </w:tcPr>
          <w:p w14:paraId="08E6D730" w14:textId="77777777" w:rsidR="00EC65D7" w:rsidRDefault="00EC65D7" w:rsidP="0041240D">
            <w:pPr>
              <w:spacing w:line="360" w:lineRule="auto"/>
              <w:jc w:val="center"/>
              <w:rPr>
                <w:sz w:val="24"/>
              </w:rPr>
            </w:pPr>
          </w:p>
          <w:p w14:paraId="1ADA0682" w14:textId="77777777" w:rsidR="00EC65D7" w:rsidRDefault="00EC65D7" w:rsidP="0041240D">
            <w:pPr>
              <w:spacing w:line="360" w:lineRule="auto"/>
              <w:jc w:val="center"/>
              <w:rPr>
                <w:sz w:val="24"/>
              </w:rPr>
            </w:pPr>
          </w:p>
          <w:p w14:paraId="39387A4D" w14:textId="77777777" w:rsidR="00EC65D7" w:rsidRDefault="00EC65D7" w:rsidP="0041240D">
            <w:pPr>
              <w:spacing w:line="360" w:lineRule="auto"/>
              <w:jc w:val="center"/>
              <w:rPr>
                <w:sz w:val="24"/>
              </w:rPr>
            </w:pPr>
            <w:r>
              <w:rPr>
                <w:rFonts w:hint="eastAsia"/>
                <w:sz w:val="24"/>
              </w:rPr>
              <w:t>非常</w:t>
            </w:r>
            <w:r>
              <w:rPr>
                <w:sz w:val="24"/>
              </w:rPr>
              <w:t>同意</w:t>
            </w:r>
          </w:p>
          <w:p w14:paraId="46B8A3FB" w14:textId="77777777" w:rsidR="00EC65D7" w:rsidRDefault="00EC65D7" w:rsidP="0041240D">
            <w:pPr>
              <w:spacing w:line="360" w:lineRule="auto"/>
              <w:jc w:val="center"/>
              <w:rPr>
                <w:sz w:val="24"/>
              </w:rPr>
            </w:pPr>
          </w:p>
          <w:p w14:paraId="34779D04" w14:textId="77777777" w:rsidR="00EC65D7" w:rsidRDefault="00EC65D7" w:rsidP="0041240D">
            <w:pPr>
              <w:spacing w:line="360" w:lineRule="auto"/>
              <w:jc w:val="center"/>
              <w:rPr>
                <w:sz w:val="24"/>
              </w:rPr>
            </w:pPr>
          </w:p>
        </w:tc>
      </w:tr>
      <w:tr w:rsidR="00EC65D7" w14:paraId="18A707E8" w14:textId="77777777" w:rsidTr="0041240D">
        <w:tc>
          <w:tcPr>
            <w:tcW w:w="4471" w:type="dxa"/>
          </w:tcPr>
          <w:p w14:paraId="0F50B868" w14:textId="77777777" w:rsidR="00EC65D7" w:rsidRDefault="00EC65D7" w:rsidP="00EC65D7">
            <w:pPr>
              <w:numPr>
                <w:ilvl w:val="0"/>
                <w:numId w:val="12"/>
              </w:numPr>
              <w:spacing w:line="360" w:lineRule="auto"/>
              <w:rPr>
                <w:sz w:val="24"/>
              </w:rPr>
            </w:pPr>
            <w:r>
              <w:rPr>
                <w:sz w:val="24"/>
              </w:rPr>
              <w:lastRenderedPageBreak/>
              <w:t>在有人对我所在的公司发表负面评论时我会感到难受</w:t>
            </w:r>
          </w:p>
        </w:tc>
        <w:tc>
          <w:tcPr>
            <w:tcW w:w="990" w:type="dxa"/>
          </w:tcPr>
          <w:p w14:paraId="26BF33D7" w14:textId="77777777" w:rsidR="00EC65D7" w:rsidRDefault="00EC65D7" w:rsidP="0041240D">
            <w:pPr>
              <w:rPr>
                <w:sz w:val="24"/>
              </w:rPr>
            </w:pPr>
            <w:r>
              <w:rPr>
                <w:rFonts w:hint="eastAsia"/>
                <w:sz w:val="24"/>
              </w:rPr>
              <w:sym w:font="Wingdings 2" w:char="00A3"/>
            </w:r>
          </w:p>
        </w:tc>
        <w:tc>
          <w:tcPr>
            <w:tcW w:w="810" w:type="dxa"/>
          </w:tcPr>
          <w:p w14:paraId="10349294" w14:textId="77777777" w:rsidR="00EC65D7" w:rsidRDefault="00EC65D7" w:rsidP="0041240D">
            <w:pPr>
              <w:rPr>
                <w:sz w:val="24"/>
              </w:rPr>
            </w:pPr>
            <w:r>
              <w:rPr>
                <w:rFonts w:hint="eastAsia"/>
                <w:sz w:val="24"/>
              </w:rPr>
              <w:t>□</w:t>
            </w:r>
          </w:p>
        </w:tc>
        <w:tc>
          <w:tcPr>
            <w:tcW w:w="825" w:type="dxa"/>
          </w:tcPr>
          <w:p w14:paraId="4BE7F894" w14:textId="77777777" w:rsidR="00EC65D7" w:rsidRDefault="00EC65D7" w:rsidP="0041240D">
            <w:pPr>
              <w:rPr>
                <w:sz w:val="24"/>
              </w:rPr>
            </w:pPr>
            <w:r>
              <w:rPr>
                <w:rFonts w:hint="eastAsia"/>
                <w:sz w:val="24"/>
              </w:rPr>
              <w:t>□</w:t>
            </w:r>
          </w:p>
        </w:tc>
        <w:tc>
          <w:tcPr>
            <w:tcW w:w="744" w:type="dxa"/>
          </w:tcPr>
          <w:p w14:paraId="1D38242D" w14:textId="77777777" w:rsidR="00EC65D7" w:rsidRDefault="00EC65D7" w:rsidP="0041240D">
            <w:pPr>
              <w:rPr>
                <w:sz w:val="24"/>
              </w:rPr>
            </w:pPr>
            <w:r>
              <w:rPr>
                <w:rFonts w:hint="eastAsia"/>
                <w:sz w:val="24"/>
              </w:rPr>
              <w:t>□</w:t>
            </w:r>
          </w:p>
        </w:tc>
        <w:tc>
          <w:tcPr>
            <w:tcW w:w="771" w:type="dxa"/>
          </w:tcPr>
          <w:p w14:paraId="0DD0A718" w14:textId="77777777" w:rsidR="00EC65D7" w:rsidRDefault="00EC65D7" w:rsidP="0041240D">
            <w:pPr>
              <w:rPr>
                <w:sz w:val="24"/>
              </w:rPr>
            </w:pPr>
            <w:r>
              <w:rPr>
                <w:rFonts w:hint="eastAsia"/>
                <w:sz w:val="24"/>
              </w:rPr>
              <w:t>□</w:t>
            </w:r>
          </w:p>
        </w:tc>
      </w:tr>
      <w:tr w:rsidR="00EC65D7" w14:paraId="66DED48F" w14:textId="77777777" w:rsidTr="0041240D">
        <w:tc>
          <w:tcPr>
            <w:tcW w:w="4471" w:type="dxa"/>
          </w:tcPr>
          <w:p w14:paraId="5AE70DFF" w14:textId="77777777" w:rsidR="00EC65D7" w:rsidRDefault="00EC65D7" w:rsidP="00EC65D7">
            <w:pPr>
              <w:numPr>
                <w:ilvl w:val="0"/>
                <w:numId w:val="12"/>
              </w:numPr>
              <w:spacing w:line="360" w:lineRule="auto"/>
              <w:rPr>
                <w:sz w:val="24"/>
              </w:rPr>
            </w:pPr>
            <w:r>
              <w:rPr>
                <w:sz w:val="24"/>
              </w:rPr>
              <w:t>在我关心外界对我所在的公司的评价和态度</w:t>
            </w:r>
          </w:p>
        </w:tc>
        <w:tc>
          <w:tcPr>
            <w:tcW w:w="990" w:type="dxa"/>
          </w:tcPr>
          <w:p w14:paraId="6D10CABF" w14:textId="77777777" w:rsidR="00EC65D7" w:rsidRDefault="00EC65D7" w:rsidP="0041240D">
            <w:pPr>
              <w:rPr>
                <w:sz w:val="24"/>
              </w:rPr>
            </w:pPr>
            <w:r>
              <w:rPr>
                <w:rFonts w:hint="eastAsia"/>
                <w:sz w:val="24"/>
              </w:rPr>
              <w:t>□</w:t>
            </w:r>
          </w:p>
        </w:tc>
        <w:tc>
          <w:tcPr>
            <w:tcW w:w="810" w:type="dxa"/>
          </w:tcPr>
          <w:p w14:paraId="383EFCCB" w14:textId="77777777" w:rsidR="00EC65D7" w:rsidRDefault="00EC65D7" w:rsidP="0041240D">
            <w:pPr>
              <w:rPr>
                <w:sz w:val="24"/>
              </w:rPr>
            </w:pPr>
            <w:r>
              <w:rPr>
                <w:rFonts w:hint="eastAsia"/>
                <w:sz w:val="24"/>
              </w:rPr>
              <w:t>□</w:t>
            </w:r>
          </w:p>
        </w:tc>
        <w:tc>
          <w:tcPr>
            <w:tcW w:w="825" w:type="dxa"/>
          </w:tcPr>
          <w:p w14:paraId="6374D7E1" w14:textId="77777777" w:rsidR="00EC65D7" w:rsidRDefault="00EC65D7" w:rsidP="0041240D">
            <w:pPr>
              <w:rPr>
                <w:sz w:val="24"/>
              </w:rPr>
            </w:pPr>
            <w:r>
              <w:rPr>
                <w:rFonts w:hint="eastAsia"/>
                <w:sz w:val="24"/>
              </w:rPr>
              <w:t>□</w:t>
            </w:r>
          </w:p>
        </w:tc>
        <w:tc>
          <w:tcPr>
            <w:tcW w:w="744" w:type="dxa"/>
          </w:tcPr>
          <w:p w14:paraId="148AAE4E" w14:textId="77777777" w:rsidR="00EC65D7" w:rsidRDefault="00EC65D7" w:rsidP="0041240D">
            <w:pPr>
              <w:rPr>
                <w:sz w:val="24"/>
              </w:rPr>
            </w:pPr>
            <w:r>
              <w:rPr>
                <w:rFonts w:hint="eastAsia"/>
                <w:sz w:val="24"/>
              </w:rPr>
              <w:t>□</w:t>
            </w:r>
          </w:p>
        </w:tc>
        <w:tc>
          <w:tcPr>
            <w:tcW w:w="771" w:type="dxa"/>
          </w:tcPr>
          <w:p w14:paraId="274D9877" w14:textId="77777777" w:rsidR="00EC65D7" w:rsidRDefault="00EC65D7" w:rsidP="0041240D">
            <w:pPr>
              <w:rPr>
                <w:sz w:val="24"/>
              </w:rPr>
            </w:pPr>
            <w:r>
              <w:rPr>
                <w:rFonts w:hint="eastAsia"/>
                <w:sz w:val="24"/>
              </w:rPr>
              <w:t>□</w:t>
            </w:r>
          </w:p>
        </w:tc>
      </w:tr>
      <w:tr w:rsidR="00EC65D7" w14:paraId="1267E361" w14:textId="77777777" w:rsidTr="0041240D">
        <w:tc>
          <w:tcPr>
            <w:tcW w:w="4471" w:type="dxa"/>
          </w:tcPr>
          <w:p w14:paraId="0D8D6F28" w14:textId="77777777" w:rsidR="00EC65D7" w:rsidRDefault="00EC65D7" w:rsidP="00EC65D7">
            <w:pPr>
              <w:numPr>
                <w:ilvl w:val="0"/>
                <w:numId w:val="12"/>
              </w:numPr>
              <w:spacing w:line="360" w:lineRule="auto"/>
              <w:rPr>
                <w:sz w:val="24"/>
              </w:rPr>
            </w:pPr>
            <w:r>
              <w:rPr>
                <w:sz w:val="24"/>
              </w:rPr>
              <w:t>当我提及所在公司时，我会称为</w:t>
            </w:r>
            <w:r>
              <w:rPr>
                <w:sz w:val="24"/>
              </w:rPr>
              <w:t>“</w:t>
            </w:r>
            <w:r>
              <w:rPr>
                <w:sz w:val="24"/>
              </w:rPr>
              <w:t>我们</w:t>
            </w:r>
            <w:r>
              <w:rPr>
                <w:sz w:val="24"/>
              </w:rPr>
              <w:t>”</w:t>
            </w:r>
          </w:p>
        </w:tc>
        <w:tc>
          <w:tcPr>
            <w:tcW w:w="990" w:type="dxa"/>
          </w:tcPr>
          <w:p w14:paraId="05EE1904" w14:textId="77777777" w:rsidR="00EC65D7" w:rsidRDefault="00EC65D7" w:rsidP="0041240D">
            <w:pPr>
              <w:rPr>
                <w:sz w:val="24"/>
              </w:rPr>
            </w:pPr>
            <w:r>
              <w:rPr>
                <w:rFonts w:hint="eastAsia"/>
                <w:sz w:val="24"/>
              </w:rPr>
              <w:t>□</w:t>
            </w:r>
          </w:p>
        </w:tc>
        <w:tc>
          <w:tcPr>
            <w:tcW w:w="810" w:type="dxa"/>
          </w:tcPr>
          <w:p w14:paraId="1A426CDF" w14:textId="77777777" w:rsidR="00EC65D7" w:rsidRDefault="00EC65D7" w:rsidP="0041240D">
            <w:pPr>
              <w:rPr>
                <w:sz w:val="24"/>
              </w:rPr>
            </w:pPr>
            <w:r>
              <w:rPr>
                <w:rFonts w:hint="eastAsia"/>
                <w:sz w:val="24"/>
              </w:rPr>
              <w:t>□</w:t>
            </w:r>
          </w:p>
        </w:tc>
        <w:tc>
          <w:tcPr>
            <w:tcW w:w="825" w:type="dxa"/>
          </w:tcPr>
          <w:p w14:paraId="01576641" w14:textId="77777777" w:rsidR="00EC65D7" w:rsidRDefault="00EC65D7" w:rsidP="0041240D">
            <w:pPr>
              <w:rPr>
                <w:sz w:val="24"/>
              </w:rPr>
            </w:pPr>
            <w:r>
              <w:rPr>
                <w:rFonts w:hint="eastAsia"/>
                <w:sz w:val="24"/>
              </w:rPr>
              <w:t>□</w:t>
            </w:r>
          </w:p>
        </w:tc>
        <w:tc>
          <w:tcPr>
            <w:tcW w:w="744" w:type="dxa"/>
          </w:tcPr>
          <w:p w14:paraId="10FA8AC8" w14:textId="77777777" w:rsidR="00EC65D7" w:rsidRDefault="00EC65D7" w:rsidP="0041240D">
            <w:pPr>
              <w:rPr>
                <w:sz w:val="24"/>
              </w:rPr>
            </w:pPr>
            <w:r>
              <w:rPr>
                <w:rFonts w:hint="eastAsia"/>
                <w:sz w:val="24"/>
              </w:rPr>
              <w:t>□</w:t>
            </w:r>
          </w:p>
        </w:tc>
        <w:tc>
          <w:tcPr>
            <w:tcW w:w="771" w:type="dxa"/>
          </w:tcPr>
          <w:p w14:paraId="76AAD2DA" w14:textId="77777777" w:rsidR="00EC65D7" w:rsidRDefault="00EC65D7" w:rsidP="0041240D">
            <w:pPr>
              <w:rPr>
                <w:sz w:val="24"/>
              </w:rPr>
            </w:pPr>
            <w:r>
              <w:rPr>
                <w:rFonts w:hint="eastAsia"/>
                <w:sz w:val="24"/>
              </w:rPr>
              <w:t>□</w:t>
            </w:r>
          </w:p>
        </w:tc>
      </w:tr>
      <w:tr w:rsidR="00EC65D7" w14:paraId="6E99D4F1" w14:textId="77777777" w:rsidTr="0041240D">
        <w:tc>
          <w:tcPr>
            <w:tcW w:w="4471" w:type="dxa"/>
          </w:tcPr>
          <w:p w14:paraId="368ACAF1" w14:textId="77777777" w:rsidR="00EC65D7" w:rsidRDefault="00EC65D7" w:rsidP="00EC65D7">
            <w:pPr>
              <w:numPr>
                <w:ilvl w:val="0"/>
                <w:numId w:val="12"/>
              </w:numPr>
              <w:spacing w:line="360" w:lineRule="auto"/>
              <w:rPr>
                <w:sz w:val="24"/>
              </w:rPr>
            </w:pPr>
            <w:r>
              <w:rPr>
                <w:sz w:val="24"/>
              </w:rPr>
              <w:t>我会将公司的成功看作自己的成功</w:t>
            </w:r>
          </w:p>
        </w:tc>
        <w:tc>
          <w:tcPr>
            <w:tcW w:w="990" w:type="dxa"/>
          </w:tcPr>
          <w:p w14:paraId="05985D11" w14:textId="77777777" w:rsidR="00EC65D7" w:rsidRDefault="00EC65D7" w:rsidP="0041240D">
            <w:pPr>
              <w:rPr>
                <w:sz w:val="24"/>
              </w:rPr>
            </w:pPr>
            <w:r>
              <w:rPr>
                <w:rFonts w:hint="eastAsia"/>
                <w:sz w:val="24"/>
              </w:rPr>
              <w:t>□</w:t>
            </w:r>
          </w:p>
        </w:tc>
        <w:tc>
          <w:tcPr>
            <w:tcW w:w="810" w:type="dxa"/>
          </w:tcPr>
          <w:p w14:paraId="4136FCAA" w14:textId="77777777" w:rsidR="00EC65D7" w:rsidRDefault="00EC65D7" w:rsidP="0041240D">
            <w:pPr>
              <w:rPr>
                <w:sz w:val="24"/>
              </w:rPr>
            </w:pPr>
            <w:r>
              <w:rPr>
                <w:rFonts w:hint="eastAsia"/>
                <w:sz w:val="24"/>
              </w:rPr>
              <w:t>□</w:t>
            </w:r>
          </w:p>
        </w:tc>
        <w:tc>
          <w:tcPr>
            <w:tcW w:w="825" w:type="dxa"/>
          </w:tcPr>
          <w:p w14:paraId="7587D507" w14:textId="77777777" w:rsidR="00EC65D7" w:rsidRDefault="00EC65D7" w:rsidP="0041240D">
            <w:pPr>
              <w:rPr>
                <w:sz w:val="24"/>
              </w:rPr>
            </w:pPr>
            <w:r>
              <w:rPr>
                <w:rFonts w:hint="eastAsia"/>
                <w:sz w:val="24"/>
              </w:rPr>
              <w:t>□</w:t>
            </w:r>
          </w:p>
        </w:tc>
        <w:tc>
          <w:tcPr>
            <w:tcW w:w="744" w:type="dxa"/>
          </w:tcPr>
          <w:p w14:paraId="7704747C" w14:textId="77777777" w:rsidR="00EC65D7" w:rsidRDefault="00EC65D7" w:rsidP="0041240D">
            <w:pPr>
              <w:rPr>
                <w:sz w:val="24"/>
              </w:rPr>
            </w:pPr>
            <w:r>
              <w:rPr>
                <w:rFonts w:hint="eastAsia"/>
                <w:sz w:val="24"/>
              </w:rPr>
              <w:t>□</w:t>
            </w:r>
          </w:p>
        </w:tc>
        <w:tc>
          <w:tcPr>
            <w:tcW w:w="771" w:type="dxa"/>
          </w:tcPr>
          <w:p w14:paraId="00F5BE80" w14:textId="77777777" w:rsidR="00EC65D7" w:rsidRDefault="00EC65D7" w:rsidP="0041240D">
            <w:pPr>
              <w:rPr>
                <w:sz w:val="24"/>
              </w:rPr>
            </w:pPr>
            <w:r>
              <w:rPr>
                <w:rFonts w:hint="eastAsia"/>
                <w:sz w:val="24"/>
              </w:rPr>
              <w:t>□</w:t>
            </w:r>
          </w:p>
        </w:tc>
      </w:tr>
      <w:tr w:rsidR="00EC65D7" w14:paraId="061D080B" w14:textId="77777777" w:rsidTr="0041240D">
        <w:tc>
          <w:tcPr>
            <w:tcW w:w="4471" w:type="dxa"/>
          </w:tcPr>
          <w:p w14:paraId="1E8B1458" w14:textId="77777777" w:rsidR="00EC65D7" w:rsidRDefault="00EC65D7" w:rsidP="00EC65D7">
            <w:pPr>
              <w:numPr>
                <w:ilvl w:val="0"/>
                <w:numId w:val="12"/>
              </w:numPr>
              <w:spacing w:line="360" w:lineRule="auto"/>
              <w:rPr>
                <w:sz w:val="24"/>
              </w:rPr>
            </w:pPr>
            <w:r>
              <w:rPr>
                <w:sz w:val="24"/>
              </w:rPr>
              <w:t>当新闻媒体批评我的公司时，我会感到尴尬</w:t>
            </w:r>
          </w:p>
        </w:tc>
        <w:tc>
          <w:tcPr>
            <w:tcW w:w="990" w:type="dxa"/>
          </w:tcPr>
          <w:p w14:paraId="58983D79" w14:textId="77777777" w:rsidR="00EC65D7" w:rsidRDefault="00EC65D7" w:rsidP="0041240D">
            <w:pPr>
              <w:rPr>
                <w:sz w:val="24"/>
              </w:rPr>
            </w:pPr>
          </w:p>
        </w:tc>
        <w:tc>
          <w:tcPr>
            <w:tcW w:w="810" w:type="dxa"/>
          </w:tcPr>
          <w:p w14:paraId="637B2C10" w14:textId="77777777" w:rsidR="00EC65D7" w:rsidRDefault="00EC65D7" w:rsidP="0041240D">
            <w:pPr>
              <w:rPr>
                <w:sz w:val="24"/>
              </w:rPr>
            </w:pPr>
          </w:p>
        </w:tc>
        <w:tc>
          <w:tcPr>
            <w:tcW w:w="825" w:type="dxa"/>
          </w:tcPr>
          <w:p w14:paraId="07564B3E" w14:textId="77777777" w:rsidR="00EC65D7" w:rsidRDefault="00EC65D7" w:rsidP="0041240D">
            <w:pPr>
              <w:rPr>
                <w:sz w:val="24"/>
              </w:rPr>
            </w:pPr>
          </w:p>
        </w:tc>
        <w:tc>
          <w:tcPr>
            <w:tcW w:w="744" w:type="dxa"/>
          </w:tcPr>
          <w:p w14:paraId="14912C71" w14:textId="77777777" w:rsidR="00EC65D7" w:rsidRDefault="00EC65D7" w:rsidP="0041240D">
            <w:pPr>
              <w:rPr>
                <w:sz w:val="24"/>
              </w:rPr>
            </w:pPr>
          </w:p>
        </w:tc>
        <w:tc>
          <w:tcPr>
            <w:tcW w:w="771" w:type="dxa"/>
          </w:tcPr>
          <w:p w14:paraId="2062B741" w14:textId="77777777" w:rsidR="00EC65D7" w:rsidRDefault="00EC65D7" w:rsidP="0041240D">
            <w:pPr>
              <w:rPr>
                <w:sz w:val="24"/>
              </w:rPr>
            </w:pPr>
          </w:p>
        </w:tc>
      </w:tr>
      <w:tr w:rsidR="00EC65D7" w14:paraId="5F81989C" w14:textId="77777777" w:rsidTr="0041240D">
        <w:tc>
          <w:tcPr>
            <w:tcW w:w="4471" w:type="dxa"/>
          </w:tcPr>
          <w:p w14:paraId="22CA2FCA" w14:textId="77777777" w:rsidR="00EC65D7" w:rsidRDefault="00EC65D7" w:rsidP="0041240D">
            <w:pPr>
              <w:spacing w:line="360" w:lineRule="auto"/>
              <w:rPr>
                <w:sz w:val="24"/>
              </w:rPr>
            </w:pPr>
            <w:r>
              <w:rPr>
                <w:rFonts w:hint="eastAsia"/>
                <w:sz w:val="24"/>
              </w:rPr>
              <w:t>6</w:t>
            </w:r>
            <w:r>
              <w:rPr>
                <w:sz w:val="24"/>
              </w:rPr>
              <w:t>.</w:t>
            </w:r>
            <w:r>
              <w:rPr>
                <w:sz w:val="24"/>
              </w:rPr>
              <w:t>当别人赞美我所在的公司时，我会感到骄傲</w:t>
            </w:r>
          </w:p>
        </w:tc>
        <w:tc>
          <w:tcPr>
            <w:tcW w:w="990" w:type="dxa"/>
          </w:tcPr>
          <w:p w14:paraId="41982F26" w14:textId="77777777" w:rsidR="00EC65D7" w:rsidRDefault="00EC65D7" w:rsidP="0041240D">
            <w:pPr>
              <w:rPr>
                <w:sz w:val="24"/>
              </w:rPr>
            </w:pPr>
            <w:r>
              <w:rPr>
                <w:rFonts w:hint="eastAsia"/>
                <w:sz w:val="24"/>
              </w:rPr>
              <w:t>□</w:t>
            </w:r>
          </w:p>
        </w:tc>
        <w:tc>
          <w:tcPr>
            <w:tcW w:w="810" w:type="dxa"/>
          </w:tcPr>
          <w:p w14:paraId="0655ABAF" w14:textId="77777777" w:rsidR="00EC65D7" w:rsidRDefault="00EC65D7" w:rsidP="0041240D">
            <w:pPr>
              <w:rPr>
                <w:sz w:val="24"/>
              </w:rPr>
            </w:pPr>
            <w:r>
              <w:rPr>
                <w:rFonts w:hint="eastAsia"/>
                <w:sz w:val="24"/>
              </w:rPr>
              <w:t>□</w:t>
            </w:r>
          </w:p>
        </w:tc>
        <w:tc>
          <w:tcPr>
            <w:tcW w:w="825" w:type="dxa"/>
          </w:tcPr>
          <w:p w14:paraId="1FA81B1D" w14:textId="77777777" w:rsidR="00EC65D7" w:rsidRDefault="00EC65D7" w:rsidP="0041240D">
            <w:pPr>
              <w:rPr>
                <w:sz w:val="24"/>
              </w:rPr>
            </w:pPr>
            <w:r>
              <w:rPr>
                <w:rFonts w:hint="eastAsia"/>
                <w:sz w:val="24"/>
              </w:rPr>
              <w:t>□</w:t>
            </w:r>
          </w:p>
        </w:tc>
        <w:tc>
          <w:tcPr>
            <w:tcW w:w="744" w:type="dxa"/>
          </w:tcPr>
          <w:p w14:paraId="0F24E667" w14:textId="77777777" w:rsidR="00EC65D7" w:rsidRDefault="00EC65D7" w:rsidP="0041240D">
            <w:pPr>
              <w:rPr>
                <w:sz w:val="24"/>
              </w:rPr>
            </w:pPr>
            <w:r>
              <w:rPr>
                <w:rFonts w:hint="eastAsia"/>
                <w:sz w:val="24"/>
              </w:rPr>
              <w:t>□</w:t>
            </w:r>
          </w:p>
        </w:tc>
        <w:tc>
          <w:tcPr>
            <w:tcW w:w="771" w:type="dxa"/>
          </w:tcPr>
          <w:p w14:paraId="15A7C01B" w14:textId="77777777" w:rsidR="00EC65D7" w:rsidRDefault="00EC65D7" w:rsidP="0041240D">
            <w:pPr>
              <w:rPr>
                <w:sz w:val="24"/>
              </w:rPr>
            </w:pPr>
            <w:r>
              <w:rPr>
                <w:rFonts w:hint="eastAsia"/>
                <w:sz w:val="24"/>
              </w:rPr>
              <w:t>□</w:t>
            </w:r>
          </w:p>
        </w:tc>
      </w:tr>
    </w:tbl>
    <w:p w14:paraId="09C8797C" w14:textId="77777777" w:rsidR="00EC65D7" w:rsidRDefault="00EC65D7" w:rsidP="00EC65D7">
      <w:pPr>
        <w:spacing w:line="360" w:lineRule="auto"/>
        <w:rPr>
          <w:rFonts w:ascii="Times New Roman" w:eastAsia="宋体" w:hAnsi="Times New Roman"/>
          <w:sz w:val="24"/>
        </w:rPr>
      </w:pPr>
    </w:p>
    <w:tbl>
      <w:tblPr>
        <w:tblStyle w:val="a6"/>
        <w:tblW w:w="8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1"/>
        <w:gridCol w:w="990"/>
        <w:gridCol w:w="810"/>
        <w:gridCol w:w="825"/>
        <w:gridCol w:w="744"/>
        <w:gridCol w:w="771"/>
      </w:tblGrid>
      <w:tr w:rsidR="00EC65D7" w14:paraId="2C88391D" w14:textId="77777777" w:rsidTr="0041240D">
        <w:trPr>
          <w:trHeight w:val="308"/>
        </w:trPr>
        <w:tc>
          <w:tcPr>
            <w:tcW w:w="4471" w:type="dxa"/>
          </w:tcPr>
          <w:p w14:paraId="6AE9313B" w14:textId="77777777" w:rsidR="00EC65D7" w:rsidRDefault="00EC65D7" w:rsidP="0041240D">
            <w:pPr>
              <w:spacing w:line="360" w:lineRule="auto"/>
              <w:rPr>
                <w:sz w:val="24"/>
              </w:rPr>
            </w:pPr>
          </w:p>
          <w:p w14:paraId="0F12A490" w14:textId="77777777" w:rsidR="00EC65D7" w:rsidRDefault="00EC65D7" w:rsidP="0041240D">
            <w:pPr>
              <w:spacing w:line="360" w:lineRule="auto"/>
              <w:rPr>
                <w:sz w:val="24"/>
              </w:rPr>
            </w:pPr>
          </w:p>
          <w:p w14:paraId="593FF32A" w14:textId="77777777" w:rsidR="00EC65D7" w:rsidRDefault="00EC65D7" w:rsidP="0041240D">
            <w:pPr>
              <w:spacing w:line="360" w:lineRule="auto"/>
              <w:rPr>
                <w:sz w:val="24"/>
              </w:rPr>
            </w:pPr>
            <w:r>
              <w:rPr>
                <w:sz w:val="24"/>
              </w:rPr>
              <w:t>第</w:t>
            </w:r>
            <w:r>
              <w:rPr>
                <w:rFonts w:hint="eastAsia"/>
                <w:sz w:val="24"/>
              </w:rPr>
              <w:t>四</w:t>
            </w:r>
            <w:r>
              <w:rPr>
                <w:sz w:val="24"/>
              </w:rPr>
              <w:t>部分：</w:t>
            </w:r>
            <w:r>
              <w:rPr>
                <w:rFonts w:hint="eastAsia"/>
                <w:sz w:val="24"/>
              </w:rPr>
              <w:t>员工建言行为量表</w:t>
            </w:r>
          </w:p>
          <w:p w14:paraId="05607DB5" w14:textId="77777777" w:rsidR="00EC65D7" w:rsidRDefault="00EC65D7" w:rsidP="0041240D">
            <w:pPr>
              <w:spacing w:line="360" w:lineRule="auto"/>
              <w:rPr>
                <w:sz w:val="24"/>
              </w:rPr>
            </w:pPr>
          </w:p>
        </w:tc>
        <w:tc>
          <w:tcPr>
            <w:tcW w:w="990" w:type="dxa"/>
          </w:tcPr>
          <w:p w14:paraId="61C34E5C" w14:textId="77777777" w:rsidR="00EC65D7" w:rsidRDefault="00EC65D7" w:rsidP="0041240D">
            <w:pPr>
              <w:spacing w:line="360" w:lineRule="auto"/>
              <w:jc w:val="center"/>
              <w:rPr>
                <w:sz w:val="24"/>
              </w:rPr>
            </w:pPr>
          </w:p>
          <w:p w14:paraId="1CA215D0" w14:textId="77777777" w:rsidR="00EC65D7" w:rsidRDefault="00EC65D7" w:rsidP="0041240D">
            <w:pPr>
              <w:spacing w:line="360" w:lineRule="auto"/>
              <w:rPr>
                <w:sz w:val="24"/>
              </w:rPr>
            </w:pPr>
          </w:p>
          <w:p w14:paraId="112B7FBE" w14:textId="77777777" w:rsidR="00EC65D7" w:rsidRDefault="00EC65D7" w:rsidP="0041240D">
            <w:pPr>
              <w:spacing w:line="360" w:lineRule="auto"/>
              <w:jc w:val="center"/>
              <w:rPr>
                <w:sz w:val="24"/>
              </w:rPr>
            </w:pPr>
            <w:r>
              <w:rPr>
                <w:rFonts w:hint="eastAsia"/>
                <w:sz w:val="24"/>
              </w:rPr>
              <w:t>非常</w:t>
            </w:r>
            <w:r>
              <w:rPr>
                <w:sz w:val="24"/>
              </w:rPr>
              <w:t>不同意</w:t>
            </w:r>
          </w:p>
        </w:tc>
        <w:tc>
          <w:tcPr>
            <w:tcW w:w="810" w:type="dxa"/>
          </w:tcPr>
          <w:p w14:paraId="4CD051D2" w14:textId="77777777" w:rsidR="00EC65D7" w:rsidRDefault="00EC65D7" w:rsidP="0041240D">
            <w:pPr>
              <w:spacing w:line="360" w:lineRule="auto"/>
              <w:rPr>
                <w:sz w:val="24"/>
              </w:rPr>
            </w:pPr>
          </w:p>
          <w:p w14:paraId="6EDFCF29" w14:textId="77777777" w:rsidR="00EC65D7" w:rsidRDefault="00EC65D7" w:rsidP="0041240D">
            <w:pPr>
              <w:spacing w:line="360" w:lineRule="auto"/>
              <w:jc w:val="center"/>
              <w:rPr>
                <w:sz w:val="24"/>
              </w:rPr>
            </w:pPr>
          </w:p>
          <w:p w14:paraId="1B1B4AFD" w14:textId="77777777" w:rsidR="00EC65D7" w:rsidRDefault="00EC65D7" w:rsidP="0041240D">
            <w:pPr>
              <w:spacing w:line="360" w:lineRule="auto"/>
              <w:jc w:val="center"/>
              <w:rPr>
                <w:sz w:val="24"/>
              </w:rPr>
            </w:pPr>
            <w:r>
              <w:rPr>
                <w:sz w:val="24"/>
              </w:rPr>
              <w:t>不同意</w:t>
            </w:r>
          </w:p>
        </w:tc>
        <w:tc>
          <w:tcPr>
            <w:tcW w:w="825" w:type="dxa"/>
          </w:tcPr>
          <w:p w14:paraId="01187F64" w14:textId="77777777" w:rsidR="00EC65D7" w:rsidRDefault="00EC65D7" w:rsidP="0041240D">
            <w:pPr>
              <w:spacing w:line="360" w:lineRule="auto"/>
              <w:rPr>
                <w:sz w:val="24"/>
              </w:rPr>
            </w:pPr>
          </w:p>
          <w:p w14:paraId="23DBCAA4" w14:textId="77777777" w:rsidR="00EC65D7" w:rsidRDefault="00EC65D7" w:rsidP="0041240D">
            <w:pPr>
              <w:spacing w:line="360" w:lineRule="auto"/>
              <w:rPr>
                <w:sz w:val="24"/>
              </w:rPr>
            </w:pPr>
          </w:p>
          <w:p w14:paraId="41F9A89B" w14:textId="77777777" w:rsidR="00EC65D7" w:rsidRDefault="00EC65D7" w:rsidP="0041240D">
            <w:pPr>
              <w:spacing w:line="360" w:lineRule="auto"/>
              <w:jc w:val="center"/>
              <w:rPr>
                <w:sz w:val="24"/>
              </w:rPr>
            </w:pPr>
            <w:r>
              <w:rPr>
                <w:rFonts w:hint="eastAsia"/>
                <w:sz w:val="24"/>
              </w:rPr>
              <w:t>不确定</w:t>
            </w:r>
          </w:p>
        </w:tc>
        <w:tc>
          <w:tcPr>
            <w:tcW w:w="744" w:type="dxa"/>
          </w:tcPr>
          <w:p w14:paraId="21C61C0A" w14:textId="77777777" w:rsidR="00EC65D7" w:rsidRDefault="00EC65D7" w:rsidP="0041240D">
            <w:pPr>
              <w:spacing w:line="360" w:lineRule="auto"/>
              <w:jc w:val="center"/>
              <w:rPr>
                <w:sz w:val="24"/>
              </w:rPr>
            </w:pPr>
          </w:p>
          <w:p w14:paraId="482E5FA2" w14:textId="77777777" w:rsidR="00EC65D7" w:rsidRDefault="00EC65D7" w:rsidP="0041240D">
            <w:pPr>
              <w:spacing w:line="360" w:lineRule="auto"/>
              <w:jc w:val="center"/>
              <w:rPr>
                <w:sz w:val="24"/>
              </w:rPr>
            </w:pPr>
          </w:p>
          <w:p w14:paraId="3617A5F0" w14:textId="77777777" w:rsidR="00EC65D7" w:rsidRDefault="00EC65D7" w:rsidP="0041240D">
            <w:pPr>
              <w:spacing w:line="360" w:lineRule="auto"/>
              <w:jc w:val="center"/>
              <w:rPr>
                <w:sz w:val="24"/>
              </w:rPr>
            </w:pPr>
            <w:r>
              <w:rPr>
                <w:sz w:val="24"/>
              </w:rPr>
              <w:t>同意</w:t>
            </w:r>
          </w:p>
        </w:tc>
        <w:tc>
          <w:tcPr>
            <w:tcW w:w="771" w:type="dxa"/>
          </w:tcPr>
          <w:p w14:paraId="4445CB18" w14:textId="77777777" w:rsidR="00EC65D7" w:rsidRDefault="00EC65D7" w:rsidP="0041240D">
            <w:pPr>
              <w:spacing w:line="360" w:lineRule="auto"/>
              <w:jc w:val="center"/>
              <w:rPr>
                <w:sz w:val="24"/>
              </w:rPr>
            </w:pPr>
          </w:p>
          <w:p w14:paraId="448D2891" w14:textId="77777777" w:rsidR="00EC65D7" w:rsidRDefault="00EC65D7" w:rsidP="0041240D">
            <w:pPr>
              <w:spacing w:line="360" w:lineRule="auto"/>
              <w:jc w:val="center"/>
              <w:rPr>
                <w:sz w:val="24"/>
              </w:rPr>
            </w:pPr>
          </w:p>
          <w:p w14:paraId="765A1C23" w14:textId="77777777" w:rsidR="00EC65D7" w:rsidRDefault="00EC65D7" w:rsidP="0041240D">
            <w:pPr>
              <w:spacing w:line="360" w:lineRule="auto"/>
              <w:jc w:val="center"/>
              <w:rPr>
                <w:sz w:val="24"/>
              </w:rPr>
            </w:pPr>
            <w:r>
              <w:rPr>
                <w:rFonts w:hint="eastAsia"/>
                <w:sz w:val="24"/>
              </w:rPr>
              <w:t>非常</w:t>
            </w:r>
            <w:r>
              <w:rPr>
                <w:sz w:val="24"/>
              </w:rPr>
              <w:t>同意</w:t>
            </w:r>
          </w:p>
          <w:p w14:paraId="79F66645" w14:textId="77777777" w:rsidR="00EC65D7" w:rsidRDefault="00EC65D7" w:rsidP="0041240D">
            <w:pPr>
              <w:spacing w:line="360" w:lineRule="auto"/>
              <w:jc w:val="center"/>
              <w:rPr>
                <w:sz w:val="24"/>
              </w:rPr>
            </w:pPr>
          </w:p>
          <w:p w14:paraId="7CBE5322" w14:textId="77777777" w:rsidR="00EC65D7" w:rsidRDefault="00EC65D7" w:rsidP="0041240D">
            <w:pPr>
              <w:spacing w:line="360" w:lineRule="auto"/>
              <w:jc w:val="center"/>
              <w:rPr>
                <w:sz w:val="24"/>
              </w:rPr>
            </w:pPr>
          </w:p>
        </w:tc>
      </w:tr>
      <w:tr w:rsidR="00EC65D7" w14:paraId="133F6E3F" w14:textId="77777777" w:rsidTr="0041240D">
        <w:tc>
          <w:tcPr>
            <w:tcW w:w="4471" w:type="dxa"/>
          </w:tcPr>
          <w:p w14:paraId="0103C775" w14:textId="77777777" w:rsidR="00EC65D7" w:rsidRDefault="00EC65D7" w:rsidP="00EC65D7">
            <w:pPr>
              <w:numPr>
                <w:ilvl w:val="0"/>
                <w:numId w:val="13"/>
              </w:numPr>
              <w:spacing w:line="360" w:lineRule="auto"/>
              <w:rPr>
                <w:sz w:val="24"/>
              </w:rPr>
            </w:pPr>
            <w:r>
              <w:rPr>
                <w:sz w:val="24"/>
              </w:rPr>
              <w:t>我会积极提出有益于公司发展的新方案</w:t>
            </w:r>
          </w:p>
        </w:tc>
        <w:tc>
          <w:tcPr>
            <w:tcW w:w="990" w:type="dxa"/>
          </w:tcPr>
          <w:p w14:paraId="090796A5" w14:textId="77777777" w:rsidR="00EC65D7" w:rsidRDefault="00EC65D7" w:rsidP="0041240D">
            <w:pPr>
              <w:rPr>
                <w:sz w:val="24"/>
              </w:rPr>
            </w:pPr>
            <w:r>
              <w:rPr>
                <w:rFonts w:hint="eastAsia"/>
                <w:sz w:val="24"/>
              </w:rPr>
              <w:sym w:font="Wingdings 2" w:char="00A3"/>
            </w:r>
          </w:p>
        </w:tc>
        <w:tc>
          <w:tcPr>
            <w:tcW w:w="810" w:type="dxa"/>
          </w:tcPr>
          <w:p w14:paraId="032AE1D5" w14:textId="77777777" w:rsidR="00EC65D7" w:rsidRDefault="00EC65D7" w:rsidP="0041240D">
            <w:pPr>
              <w:rPr>
                <w:sz w:val="24"/>
              </w:rPr>
            </w:pPr>
            <w:r>
              <w:rPr>
                <w:rFonts w:hint="eastAsia"/>
                <w:sz w:val="24"/>
              </w:rPr>
              <w:t>□</w:t>
            </w:r>
          </w:p>
        </w:tc>
        <w:tc>
          <w:tcPr>
            <w:tcW w:w="825" w:type="dxa"/>
          </w:tcPr>
          <w:p w14:paraId="1F26559A" w14:textId="77777777" w:rsidR="00EC65D7" w:rsidRDefault="00EC65D7" w:rsidP="0041240D">
            <w:pPr>
              <w:rPr>
                <w:sz w:val="24"/>
              </w:rPr>
            </w:pPr>
            <w:r>
              <w:rPr>
                <w:rFonts w:hint="eastAsia"/>
                <w:sz w:val="24"/>
              </w:rPr>
              <w:t>□</w:t>
            </w:r>
          </w:p>
        </w:tc>
        <w:tc>
          <w:tcPr>
            <w:tcW w:w="744" w:type="dxa"/>
          </w:tcPr>
          <w:p w14:paraId="1CAEAD09" w14:textId="77777777" w:rsidR="00EC65D7" w:rsidRDefault="00EC65D7" w:rsidP="0041240D">
            <w:pPr>
              <w:rPr>
                <w:sz w:val="24"/>
              </w:rPr>
            </w:pPr>
            <w:r>
              <w:rPr>
                <w:rFonts w:hint="eastAsia"/>
                <w:sz w:val="24"/>
              </w:rPr>
              <w:t>□</w:t>
            </w:r>
          </w:p>
        </w:tc>
        <w:tc>
          <w:tcPr>
            <w:tcW w:w="771" w:type="dxa"/>
          </w:tcPr>
          <w:p w14:paraId="7430E7F4" w14:textId="77777777" w:rsidR="00EC65D7" w:rsidRDefault="00EC65D7" w:rsidP="0041240D">
            <w:pPr>
              <w:rPr>
                <w:sz w:val="24"/>
              </w:rPr>
            </w:pPr>
            <w:r>
              <w:rPr>
                <w:rFonts w:hint="eastAsia"/>
                <w:sz w:val="24"/>
              </w:rPr>
              <w:t>□</w:t>
            </w:r>
          </w:p>
        </w:tc>
      </w:tr>
      <w:tr w:rsidR="00EC65D7" w14:paraId="4F4A44A9" w14:textId="77777777" w:rsidTr="0041240D">
        <w:tc>
          <w:tcPr>
            <w:tcW w:w="4471" w:type="dxa"/>
          </w:tcPr>
          <w:p w14:paraId="037526A8" w14:textId="77777777" w:rsidR="00EC65D7" w:rsidRDefault="00EC65D7" w:rsidP="00EC65D7">
            <w:pPr>
              <w:numPr>
                <w:ilvl w:val="0"/>
                <w:numId w:val="13"/>
              </w:numPr>
              <w:spacing w:line="360" w:lineRule="auto"/>
              <w:rPr>
                <w:sz w:val="24"/>
              </w:rPr>
            </w:pPr>
            <w:r>
              <w:rPr>
                <w:sz w:val="24"/>
              </w:rPr>
              <w:t>我对工作流程的改善提出过建议</w:t>
            </w:r>
          </w:p>
        </w:tc>
        <w:tc>
          <w:tcPr>
            <w:tcW w:w="990" w:type="dxa"/>
          </w:tcPr>
          <w:p w14:paraId="40589E3F" w14:textId="77777777" w:rsidR="00EC65D7" w:rsidRDefault="00EC65D7" w:rsidP="0041240D">
            <w:pPr>
              <w:rPr>
                <w:sz w:val="24"/>
              </w:rPr>
            </w:pPr>
            <w:r>
              <w:rPr>
                <w:rFonts w:hint="eastAsia"/>
                <w:sz w:val="24"/>
              </w:rPr>
              <w:t>□</w:t>
            </w:r>
          </w:p>
        </w:tc>
        <w:tc>
          <w:tcPr>
            <w:tcW w:w="810" w:type="dxa"/>
          </w:tcPr>
          <w:p w14:paraId="22BBBEF7" w14:textId="77777777" w:rsidR="00EC65D7" w:rsidRDefault="00EC65D7" w:rsidP="0041240D">
            <w:pPr>
              <w:rPr>
                <w:sz w:val="24"/>
              </w:rPr>
            </w:pPr>
            <w:r>
              <w:rPr>
                <w:rFonts w:hint="eastAsia"/>
                <w:sz w:val="24"/>
              </w:rPr>
              <w:t>□</w:t>
            </w:r>
          </w:p>
        </w:tc>
        <w:tc>
          <w:tcPr>
            <w:tcW w:w="825" w:type="dxa"/>
          </w:tcPr>
          <w:p w14:paraId="1799C8AC" w14:textId="77777777" w:rsidR="00EC65D7" w:rsidRDefault="00EC65D7" w:rsidP="0041240D">
            <w:pPr>
              <w:rPr>
                <w:sz w:val="24"/>
              </w:rPr>
            </w:pPr>
            <w:r>
              <w:rPr>
                <w:rFonts w:hint="eastAsia"/>
                <w:sz w:val="24"/>
              </w:rPr>
              <w:t>□</w:t>
            </w:r>
          </w:p>
        </w:tc>
        <w:tc>
          <w:tcPr>
            <w:tcW w:w="744" w:type="dxa"/>
          </w:tcPr>
          <w:p w14:paraId="01B43825" w14:textId="77777777" w:rsidR="00EC65D7" w:rsidRDefault="00EC65D7" w:rsidP="0041240D">
            <w:pPr>
              <w:rPr>
                <w:sz w:val="24"/>
              </w:rPr>
            </w:pPr>
            <w:r>
              <w:rPr>
                <w:rFonts w:hint="eastAsia"/>
                <w:sz w:val="24"/>
              </w:rPr>
              <w:t>□</w:t>
            </w:r>
          </w:p>
        </w:tc>
        <w:tc>
          <w:tcPr>
            <w:tcW w:w="771" w:type="dxa"/>
          </w:tcPr>
          <w:p w14:paraId="79DA85C1" w14:textId="77777777" w:rsidR="00EC65D7" w:rsidRDefault="00EC65D7" w:rsidP="0041240D">
            <w:pPr>
              <w:rPr>
                <w:sz w:val="24"/>
              </w:rPr>
            </w:pPr>
            <w:r>
              <w:rPr>
                <w:rFonts w:hint="eastAsia"/>
                <w:sz w:val="24"/>
              </w:rPr>
              <w:t>□</w:t>
            </w:r>
          </w:p>
        </w:tc>
      </w:tr>
      <w:tr w:rsidR="00EC65D7" w14:paraId="4BE3D4E0" w14:textId="77777777" w:rsidTr="0041240D">
        <w:tc>
          <w:tcPr>
            <w:tcW w:w="4471" w:type="dxa"/>
          </w:tcPr>
          <w:p w14:paraId="6F38E86D" w14:textId="77777777" w:rsidR="00EC65D7" w:rsidRDefault="00EC65D7" w:rsidP="00EC65D7">
            <w:pPr>
              <w:numPr>
                <w:ilvl w:val="0"/>
                <w:numId w:val="13"/>
              </w:numPr>
              <w:spacing w:line="360" w:lineRule="auto"/>
              <w:rPr>
                <w:sz w:val="24"/>
              </w:rPr>
            </w:pPr>
            <w:r>
              <w:rPr>
                <w:sz w:val="24"/>
              </w:rPr>
              <w:t>我主动提出过合理化意见帮公司达成了目标</w:t>
            </w:r>
          </w:p>
        </w:tc>
        <w:tc>
          <w:tcPr>
            <w:tcW w:w="990" w:type="dxa"/>
          </w:tcPr>
          <w:p w14:paraId="7539800D" w14:textId="77777777" w:rsidR="00EC65D7" w:rsidRDefault="00EC65D7" w:rsidP="0041240D">
            <w:pPr>
              <w:rPr>
                <w:sz w:val="24"/>
              </w:rPr>
            </w:pPr>
            <w:r>
              <w:rPr>
                <w:rFonts w:hint="eastAsia"/>
                <w:sz w:val="24"/>
              </w:rPr>
              <w:t>□</w:t>
            </w:r>
          </w:p>
        </w:tc>
        <w:tc>
          <w:tcPr>
            <w:tcW w:w="810" w:type="dxa"/>
          </w:tcPr>
          <w:p w14:paraId="39F266A3" w14:textId="77777777" w:rsidR="00EC65D7" w:rsidRDefault="00EC65D7" w:rsidP="0041240D">
            <w:pPr>
              <w:rPr>
                <w:sz w:val="24"/>
              </w:rPr>
            </w:pPr>
            <w:r>
              <w:rPr>
                <w:rFonts w:hint="eastAsia"/>
                <w:sz w:val="24"/>
              </w:rPr>
              <w:t>□</w:t>
            </w:r>
          </w:p>
        </w:tc>
        <w:tc>
          <w:tcPr>
            <w:tcW w:w="825" w:type="dxa"/>
          </w:tcPr>
          <w:p w14:paraId="2358550E" w14:textId="77777777" w:rsidR="00EC65D7" w:rsidRDefault="00EC65D7" w:rsidP="0041240D">
            <w:pPr>
              <w:rPr>
                <w:sz w:val="24"/>
              </w:rPr>
            </w:pPr>
            <w:r>
              <w:rPr>
                <w:rFonts w:hint="eastAsia"/>
                <w:sz w:val="24"/>
              </w:rPr>
              <w:t>□</w:t>
            </w:r>
          </w:p>
        </w:tc>
        <w:tc>
          <w:tcPr>
            <w:tcW w:w="744" w:type="dxa"/>
          </w:tcPr>
          <w:p w14:paraId="0EC3CBC3" w14:textId="77777777" w:rsidR="00EC65D7" w:rsidRDefault="00EC65D7" w:rsidP="0041240D">
            <w:pPr>
              <w:rPr>
                <w:sz w:val="24"/>
              </w:rPr>
            </w:pPr>
            <w:r>
              <w:rPr>
                <w:rFonts w:hint="eastAsia"/>
                <w:sz w:val="24"/>
              </w:rPr>
              <w:t>□</w:t>
            </w:r>
          </w:p>
        </w:tc>
        <w:tc>
          <w:tcPr>
            <w:tcW w:w="771" w:type="dxa"/>
          </w:tcPr>
          <w:p w14:paraId="086CAADF" w14:textId="77777777" w:rsidR="00EC65D7" w:rsidRDefault="00EC65D7" w:rsidP="0041240D">
            <w:pPr>
              <w:rPr>
                <w:sz w:val="24"/>
              </w:rPr>
            </w:pPr>
            <w:r>
              <w:rPr>
                <w:rFonts w:hint="eastAsia"/>
                <w:sz w:val="24"/>
              </w:rPr>
              <w:t>□</w:t>
            </w:r>
          </w:p>
        </w:tc>
      </w:tr>
      <w:tr w:rsidR="00EC65D7" w14:paraId="442C2651" w14:textId="77777777" w:rsidTr="0041240D">
        <w:tc>
          <w:tcPr>
            <w:tcW w:w="4471" w:type="dxa"/>
          </w:tcPr>
          <w:p w14:paraId="7E6A6120" w14:textId="77777777" w:rsidR="00EC65D7" w:rsidRDefault="00EC65D7" w:rsidP="00EC65D7">
            <w:pPr>
              <w:numPr>
                <w:ilvl w:val="0"/>
                <w:numId w:val="13"/>
              </w:numPr>
              <w:spacing w:line="360" w:lineRule="auto"/>
              <w:rPr>
                <w:sz w:val="24"/>
              </w:rPr>
            </w:pPr>
            <w:r>
              <w:rPr>
                <w:sz w:val="24"/>
              </w:rPr>
              <w:t>我提出过一些建设性意见使公司运作得到改善</w:t>
            </w:r>
          </w:p>
        </w:tc>
        <w:tc>
          <w:tcPr>
            <w:tcW w:w="990" w:type="dxa"/>
          </w:tcPr>
          <w:p w14:paraId="521CFAF7" w14:textId="77777777" w:rsidR="00EC65D7" w:rsidRDefault="00EC65D7" w:rsidP="0041240D">
            <w:pPr>
              <w:rPr>
                <w:sz w:val="24"/>
              </w:rPr>
            </w:pPr>
            <w:r>
              <w:rPr>
                <w:rFonts w:hint="eastAsia"/>
                <w:sz w:val="24"/>
              </w:rPr>
              <w:t>□</w:t>
            </w:r>
          </w:p>
        </w:tc>
        <w:tc>
          <w:tcPr>
            <w:tcW w:w="810" w:type="dxa"/>
          </w:tcPr>
          <w:p w14:paraId="3CD4B6C3" w14:textId="77777777" w:rsidR="00EC65D7" w:rsidRDefault="00EC65D7" w:rsidP="0041240D">
            <w:pPr>
              <w:rPr>
                <w:sz w:val="24"/>
              </w:rPr>
            </w:pPr>
            <w:r>
              <w:rPr>
                <w:rFonts w:hint="eastAsia"/>
                <w:sz w:val="24"/>
              </w:rPr>
              <w:t>□</w:t>
            </w:r>
          </w:p>
        </w:tc>
        <w:tc>
          <w:tcPr>
            <w:tcW w:w="825" w:type="dxa"/>
          </w:tcPr>
          <w:p w14:paraId="4774394C" w14:textId="77777777" w:rsidR="00EC65D7" w:rsidRDefault="00EC65D7" w:rsidP="0041240D">
            <w:pPr>
              <w:rPr>
                <w:sz w:val="24"/>
              </w:rPr>
            </w:pPr>
            <w:r>
              <w:rPr>
                <w:rFonts w:hint="eastAsia"/>
                <w:sz w:val="24"/>
              </w:rPr>
              <w:t>□</w:t>
            </w:r>
          </w:p>
        </w:tc>
        <w:tc>
          <w:tcPr>
            <w:tcW w:w="744" w:type="dxa"/>
          </w:tcPr>
          <w:p w14:paraId="50C6E602" w14:textId="77777777" w:rsidR="00EC65D7" w:rsidRDefault="00EC65D7" w:rsidP="0041240D">
            <w:pPr>
              <w:rPr>
                <w:sz w:val="24"/>
              </w:rPr>
            </w:pPr>
            <w:r>
              <w:rPr>
                <w:rFonts w:hint="eastAsia"/>
                <w:sz w:val="24"/>
              </w:rPr>
              <w:t>□</w:t>
            </w:r>
          </w:p>
        </w:tc>
        <w:tc>
          <w:tcPr>
            <w:tcW w:w="771" w:type="dxa"/>
          </w:tcPr>
          <w:p w14:paraId="7972CCEA" w14:textId="77777777" w:rsidR="00EC65D7" w:rsidRDefault="00EC65D7" w:rsidP="0041240D">
            <w:pPr>
              <w:rPr>
                <w:sz w:val="24"/>
              </w:rPr>
            </w:pPr>
            <w:r>
              <w:rPr>
                <w:rFonts w:hint="eastAsia"/>
                <w:sz w:val="24"/>
              </w:rPr>
              <w:t>□</w:t>
            </w:r>
          </w:p>
        </w:tc>
      </w:tr>
      <w:tr w:rsidR="00EC65D7" w14:paraId="6337EDCE" w14:textId="77777777" w:rsidTr="0041240D">
        <w:tc>
          <w:tcPr>
            <w:tcW w:w="4471" w:type="dxa"/>
          </w:tcPr>
          <w:p w14:paraId="6CC6CE42" w14:textId="77777777" w:rsidR="00EC65D7" w:rsidRDefault="00EC65D7" w:rsidP="00EC65D7">
            <w:pPr>
              <w:numPr>
                <w:ilvl w:val="0"/>
                <w:numId w:val="13"/>
              </w:numPr>
              <w:spacing w:line="360" w:lineRule="auto"/>
              <w:rPr>
                <w:sz w:val="24"/>
              </w:rPr>
            </w:pPr>
            <w:r>
              <w:rPr>
                <w:sz w:val="24"/>
              </w:rPr>
              <w:t>我时常思考公司潜在的问题并提出建议</w:t>
            </w:r>
          </w:p>
        </w:tc>
        <w:tc>
          <w:tcPr>
            <w:tcW w:w="990" w:type="dxa"/>
          </w:tcPr>
          <w:p w14:paraId="21E3BC34" w14:textId="77777777" w:rsidR="00EC65D7" w:rsidRDefault="00EC65D7" w:rsidP="0041240D">
            <w:pPr>
              <w:rPr>
                <w:sz w:val="24"/>
              </w:rPr>
            </w:pPr>
            <w:r>
              <w:rPr>
                <w:rFonts w:hint="eastAsia"/>
                <w:sz w:val="24"/>
              </w:rPr>
              <w:t>□</w:t>
            </w:r>
          </w:p>
        </w:tc>
        <w:tc>
          <w:tcPr>
            <w:tcW w:w="810" w:type="dxa"/>
          </w:tcPr>
          <w:p w14:paraId="38B7E50B" w14:textId="77777777" w:rsidR="00EC65D7" w:rsidRDefault="00EC65D7" w:rsidP="0041240D">
            <w:pPr>
              <w:rPr>
                <w:sz w:val="24"/>
              </w:rPr>
            </w:pPr>
            <w:r>
              <w:rPr>
                <w:rFonts w:hint="eastAsia"/>
                <w:sz w:val="24"/>
              </w:rPr>
              <w:t>□</w:t>
            </w:r>
          </w:p>
        </w:tc>
        <w:tc>
          <w:tcPr>
            <w:tcW w:w="825" w:type="dxa"/>
          </w:tcPr>
          <w:p w14:paraId="01DA9BC9" w14:textId="77777777" w:rsidR="00EC65D7" w:rsidRDefault="00EC65D7" w:rsidP="0041240D">
            <w:pPr>
              <w:rPr>
                <w:sz w:val="24"/>
              </w:rPr>
            </w:pPr>
            <w:r>
              <w:rPr>
                <w:rFonts w:hint="eastAsia"/>
                <w:sz w:val="24"/>
              </w:rPr>
              <w:t>□</w:t>
            </w:r>
          </w:p>
        </w:tc>
        <w:tc>
          <w:tcPr>
            <w:tcW w:w="744" w:type="dxa"/>
          </w:tcPr>
          <w:p w14:paraId="3A9717C1" w14:textId="77777777" w:rsidR="00EC65D7" w:rsidRDefault="00EC65D7" w:rsidP="0041240D">
            <w:pPr>
              <w:rPr>
                <w:sz w:val="24"/>
              </w:rPr>
            </w:pPr>
            <w:r>
              <w:rPr>
                <w:rFonts w:hint="eastAsia"/>
                <w:sz w:val="24"/>
              </w:rPr>
              <w:t>□</w:t>
            </w:r>
          </w:p>
        </w:tc>
        <w:tc>
          <w:tcPr>
            <w:tcW w:w="771" w:type="dxa"/>
          </w:tcPr>
          <w:p w14:paraId="5177279F" w14:textId="77777777" w:rsidR="00EC65D7" w:rsidRDefault="00EC65D7" w:rsidP="0041240D">
            <w:pPr>
              <w:rPr>
                <w:sz w:val="24"/>
              </w:rPr>
            </w:pPr>
            <w:r>
              <w:rPr>
                <w:rFonts w:hint="eastAsia"/>
                <w:sz w:val="24"/>
              </w:rPr>
              <w:t>□</w:t>
            </w:r>
          </w:p>
        </w:tc>
      </w:tr>
      <w:tr w:rsidR="00EC65D7" w14:paraId="2DFCF17B" w14:textId="77777777" w:rsidTr="0041240D">
        <w:tc>
          <w:tcPr>
            <w:tcW w:w="4471" w:type="dxa"/>
          </w:tcPr>
          <w:p w14:paraId="73AAD904" w14:textId="77777777" w:rsidR="00EC65D7" w:rsidRDefault="00EC65D7" w:rsidP="00EC65D7">
            <w:pPr>
              <w:numPr>
                <w:ilvl w:val="0"/>
                <w:numId w:val="13"/>
              </w:numPr>
              <w:spacing w:line="360" w:lineRule="auto"/>
              <w:rPr>
                <w:sz w:val="24"/>
              </w:rPr>
            </w:pPr>
            <w:r>
              <w:rPr>
                <w:sz w:val="24"/>
              </w:rPr>
              <w:t>当发现工作上的问题时，我会直接指出，不担心得罪别人</w:t>
            </w:r>
          </w:p>
        </w:tc>
        <w:tc>
          <w:tcPr>
            <w:tcW w:w="990" w:type="dxa"/>
          </w:tcPr>
          <w:p w14:paraId="7C545ED8" w14:textId="77777777" w:rsidR="00EC65D7" w:rsidRDefault="00EC65D7" w:rsidP="0041240D">
            <w:pPr>
              <w:rPr>
                <w:sz w:val="24"/>
              </w:rPr>
            </w:pPr>
          </w:p>
        </w:tc>
        <w:tc>
          <w:tcPr>
            <w:tcW w:w="810" w:type="dxa"/>
          </w:tcPr>
          <w:p w14:paraId="4BC76FFE" w14:textId="77777777" w:rsidR="00EC65D7" w:rsidRDefault="00EC65D7" w:rsidP="0041240D">
            <w:pPr>
              <w:rPr>
                <w:sz w:val="24"/>
              </w:rPr>
            </w:pPr>
          </w:p>
        </w:tc>
        <w:tc>
          <w:tcPr>
            <w:tcW w:w="825" w:type="dxa"/>
          </w:tcPr>
          <w:p w14:paraId="3D202FED" w14:textId="77777777" w:rsidR="00EC65D7" w:rsidRDefault="00EC65D7" w:rsidP="0041240D">
            <w:pPr>
              <w:rPr>
                <w:sz w:val="24"/>
              </w:rPr>
            </w:pPr>
          </w:p>
        </w:tc>
        <w:tc>
          <w:tcPr>
            <w:tcW w:w="744" w:type="dxa"/>
          </w:tcPr>
          <w:p w14:paraId="16DB69F9" w14:textId="77777777" w:rsidR="00EC65D7" w:rsidRDefault="00EC65D7" w:rsidP="0041240D">
            <w:pPr>
              <w:rPr>
                <w:sz w:val="24"/>
              </w:rPr>
            </w:pPr>
          </w:p>
        </w:tc>
        <w:tc>
          <w:tcPr>
            <w:tcW w:w="771" w:type="dxa"/>
          </w:tcPr>
          <w:p w14:paraId="7A7D24E2" w14:textId="77777777" w:rsidR="00EC65D7" w:rsidRDefault="00EC65D7" w:rsidP="0041240D">
            <w:pPr>
              <w:rPr>
                <w:sz w:val="24"/>
              </w:rPr>
            </w:pPr>
          </w:p>
        </w:tc>
      </w:tr>
      <w:tr w:rsidR="00EC65D7" w14:paraId="19C9B1A7" w14:textId="77777777" w:rsidTr="0041240D">
        <w:tc>
          <w:tcPr>
            <w:tcW w:w="4471" w:type="dxa"/>
          </w:tcPr>
          <w:p w14:paraId="5BC8CD6E" w14:textId="77777777" w:rsidR="00EC65D7" w:rsidRDefault="00EC65D7" w:rsidP="00EC65D7">
            <w:pPr>
              <w:numPr>
                <w:ilvl w:val="0"/>
                <w:numId w:val="13"/>
              </w:numPr>
              <w:spacing w:line="360" w:lineRule="auto"/>
              <w:rPr>
                <w:sz w:val="24"/>
              </w:rPr>
            </w:pPr>
            <w:r>
              <w:rPr>
                <w:sz w:val="24"/>
              </w:rPr>
              <w:lastRenderedPageBreak/>
              <w:t>对可能会造成公司损失的隐患，我会直接指出，即使其他人有不同意见</w:t>
            </w:r>
          </w:p>
        </w:tc>
        <w:tc>
          <w:tcPr>
            <w:tcW w:w="990" w:type="dxa"/>
          </w:tcPr>
          <w:p w14:paraId="417DD552" w14:textId="77777777" w:rsidR="00EC65D7" w:rsidRDefault="00EC65D7" w:rsidP="0041240D">
            <w:pPr>
              <w:rPr>
                <w:sz w:val="24"/>
              </w:rPr>
            </w:pPr>
          </w:p>
        </w:tc>
        <w:tc>
          <w:tcPr>
            <w:tcW w:w="810" w:type="dxa"/>
          </w:tcPr>
          <w:p w14:paraId="136D74E5" w14:textId="77777777" w:rsidR="00EC65D7" w:rsidRDefault="00EC65D7" w:rsidP="0041240D">
            <w:pPr>
              <w:rPr>
                <w:sz w:val="24"/>
              </w:rPr>
            </w:pPr>
          </w:p>
        </w:tc>
        <w:tc>
          <w:tcPr>
            <w:tcW w:w="825" w:type="dxa"/>
          </w:tcPr>
          <w:p w14:paraId="692A4151" w14:textId="77777777" w:rsidR="00EC65D7" w:rsidRDefault="00EC65D7" w:rsidP="0041240D">
            <w:pPr>
              <w:rPr>
                <w:sz w:val="24"/>
              </w:rPr>
            </w:pPr>
          </w:p>
        </w:tc>
        <w:tc>
          <w:tcPr>
            <w:tcW w:w="744" w:type="dxa"/>
          </w:tcPr>
          <w:p w14:paraId="1518AF3F" w14:textId="77777777" w:rsidR="00EC65D7" w:rsidRDefault="00EC65D7" w:rsidP="0041240D">
            <w:pPr>
              <w:rPr>
                <w:sz w:val="24"/>
              </w:rPr>
            </w:pPr>
          </w:p>
        </w:tc>
        <w:tc>
          <w:tcPr>
            <w:tcW w:w="771" w:type="dxa"/>
          </w:tcPr>
          <w:p w14:paraId="6F07D029" w14:textId="77777777" w:rsidR="00EC65D7" w:rsidRDefault="00EC65D7" w:rsidP="0041240D">
            <w:pPr>
              <w:rPr>
                <w:sz w:val="24"/>
              </w:rPr>
            </w:pPr>
          </w:p>
        </w:tc>
      </w:tr>
      <w:tr w:rsidR="00EC65D7" w14:paraId="42226D26" w14:textId="77777777" w:rsidTr="0041240D">
        <w:tc>
          <w:tcPr>
            <w:tcW w:w="4471" w:type="dxa"/>
          </w:tcPr>
          <w:p w14:paraId="69B117C7" w14:textId="77777777" w:rsidR="00EC65D7" w:rsidRDefault="00EC65D7" w:rsidP="00EC65D7">
            <w:pPr>
              <w:numPr>
                <w:ilvl w:val="0"/>
                <w:numId w:val="13"/>
              </w:numPr>
              <w:spacing w:line="360" w:lineRule="auto"/>
              <w:rPr>
                <w:sz w:val="24"/>
              </w:rPr>
            </w:pPr>
            <w:r>
              <w:rPr>
                <w:sz w:val="24"/>
              </w:rPr>
              <w:t>对于公司陈旧过时的规章制度，我不怕指出</w:t>
            </w:r>
          </w:p>
        </w:tc>
        <w:tc>
          <w:tcPr>
            <w:tcW w:w="990" w:type="dxa"/>
          </w:tcPr>
          <w:p w14:paraId="49EA0B67" w14:textId="77777777" w:rsidR="00EC65D7" w:rsidRDefault="00EC65D7" w:rsidP="0041240D">
            <w:pPr>
              <w:rPr>
                <w:sz w:val="24"/>
              </w:rPr>
            </w:pPr>
          </w:p>
        </w:tc>
        <w:tc>
          <w:tcPr>
            <w:tcW w:w="810" w:type="dxa"/>
          </w:tcPr>
          <w:p w14:paraId="32C44DA7" w14:textId="77777777" w:rsidR="00EC65D7" w:rsidRDefault="00EC65D7" w:rsidP="0041240D">
            <w:pPr>
              <w:rPr>
                <w:sz w:val="24"/>
              </w:rPr>
            </w:pPr>
          </w:p>
        </w:tc>
        <w:tc>
          <w:tcPr>
            <w:tcW w:w="825" w:type="dxa"/>
          </w:tcPr>
          <w:p w14:paraId="2FE3D457" w14:textId="77777777" w:rsidR="00EC65D7" w:rsidRDefault="00EC65D7" w:rsidP="0041240D">
            <w:pPr>
              <w:rPr>
                <w:sz w:val="24"/>
              </w:rPr>
            </w:pPr>
          </w:p>
        </w:tc>
        <w:tc>
          <w:tcPr>
            <w:tcW w:w="744" w:type="dxa"/>
          </w:tcPr>
          <w:p w14:paraId="5255CAD2" w14:textId="77777777" w:rsidR="00EC65D7" w:rsidRDefault="00EC65D7" w:rsidP="0041240D">
            <w:pPr>
              <w:rPr>
                <w:sz w:val="24"/>
              </w:rPr>
            </w:pPr>
          </w:p>
        </w:tc>
        <w:tc>
          <w:tcPr>
            <w:tcW w:w="771" w:type="dxa"/>
          </w:tcPr>
          <w:p w14:paraId="4052C37D" w14:textId="77777777" w:rsidR="00EC65D7" w:rsidRDefault="00EC65D7" w:rsidP="0041240D">
            <w:pPr>
              <w:rPr>
                <w:sz w:val="24"/>
              </w:rPr>
            </w:pPr>
          </w:p>
        </w:tc>
      </w:tr>
      <w:tr w:rsidR="00EC65D7" w14:paraId="4AECA979" w14:textId="77777777" w:rsidTr="0041240D">
        <w:tc>
          <w:tcPr>
            <w:tcW w:w="4471" w:type="dxa"/>
          </w:tcPr>
          <w:p w14:paraId="3DC2235F" w14:textId="77777777" w:rsidR="00EC65D7" w:rsidRDefault="00EC65D7" w:rsidP="00EC65D7">
            <w:pPr>
              <w:numPr>
                <w:ilvl w:val="0"/>
                <w:numId w:val="13"/>
              </w:numPr>
              <w:spacing w:line="360" w:lineRule="auto"/>
              <w:rPr>
                <w:sz w:val="24"/>
              </w:rPr>
            </w:pPr>
            <w:r>
              <w:rPr>
                <w:sz w:val="24"/>
              </w:rPr>
              <w:t>对于工作中出现的不协调问题，我会积极反映</w:t>
            </w:r>
          </w:p>
        </w:tc>
        <w:tc>
          <w:tcPr>
            <w:tcW w:w="990" w:type="dxa"/>
          </w:tcPr>
          <w:p w14:paraId="5BD3C1CF" w14:textId="77777777" w:rsidR="00EC65D7" w:rsidRDefault="00EC65D7" w:rsidP="0041240D">
            <w:pPr>
              <w:rPr>
                <w:sz w:val="24"/>
              </w:rPr>
            </w:pPr>
          </w:p>
        </w:tc>
        <w:tc>
          <w:tcPr>
            <w:tcW w:w="810" w:type="dxa"/>
          </w:tcPr>
          <w:p w14:paraId="65BF1B48" w14:textId="77777777" w:rsidR="00EC65D7" w:rsidRDefault="00EC65D7" w:rsidP="0041240D">
            <w:pPr>
              <w:rPr>
                <w:sz w:val="24"/>
              </w:rPr>
            </w:pPr>
          </w:p>
        </w:tc>
        <w:tc>
          <w:tcPr>
            <w:tcW w:w="825" w:type="dxa"/>
          </w:tcPr>
          <w:p w14:paraId="6F868760" w14:textId="77777777" w:rsidR="00EC65D7" w:rsidRDefault="00EC65D7" w:rsidP="0041240D">
            <w:pPr>
              <w:rPr>
                <w:sz w:val="24"/>
              </w:rPr>
            </w:pPr>
          </w:p>
        </w:tc>
        <w:tc>
          <w:tcPr>
            <w:tcW w:w="744" w:type="dxa"/>
          </w:tcPr>
          <w:p w14:paraId="17044F22" w14:textId="77777777" w:rsidR="00EC65D7" w:rsidRDefault="00EC65D7" w:rsidP="0041240D">
            <w:pPr>
              <w:rPr>
                <w:sz w:val="24"/>
              </w:rPr>
            </w:pPr>
          </w:p>
        </w:tc>
        <w:tc>
          <w:tcPr>
            <w:tcW w:w="771" w:type="dxa"/>
          </w:tcPr>
          <w:p w14:paraId="1B5C9C80" w14:textId="77777777" w:rsidR="00EC65D7" w:rsidRDefault="00EC65D7" w:rsidP="0041240D">
            <w:pPr>
              <w:rPr>
                <w:sz w:val="24"/>
              </w:rPr>
            </w:pPr>
          </w:p>
        </w:tc>
      </w:tr>
      <w:tr w:rsidR="00EC65D7" w14:paraId="21A0DFB2" w14:textId="77777777" w:rsidTr="0041240D">
        <w:tc>
          <w:tcPr>
            <w:tcW w:w="4471" w:type="dxa"/>
          </w:tcPr>
          <w:p w14:paraId="742E7207" w14:textId="77777777" w:rsidR="00EC65D7" w:rsidRDefault="00EC65D7" w:rsidP="00EC65D7">
            <w:pPr>
              <w:numPr>
                <w:ilvl w:val="0"/>
                <w:numId w:val="13"/>
              </w:numPr>
              <w:spacing w:line="360" w:lineRule="auto"/>
              <w:rPr>
                <w:sz w:val="24"/>
              </w:rPr>
            </w:pPr>
            <w:r>
              <w:rPr>
                <w:sz w:val="24"/>
              </w:rPr>
              <w:t>对于公司中影响效率的现象，我敢于发表意见</w:t>
            </w:r>
          </w:p>
        </w:tc>
        <w:tc>
          <w:tcPr>
            <w:tcW w:w="990" w:type="dxa"/>
          </w:tcPr>
          <w:p w14:paraId="34D9660A" w14:textId="77777777" w:rsidR="00EC65D7" w:rsidRDefault="00EC65D7" w:rsidP="0041240D">
            <w:pPr>
              <w:rPr>
                <w:sz w:val="24"/>
              </w:rPr>
            </w:pPr>
          </w:p>
        </w:tc>
        <w:tc>
          <w:tcPr>
            <w:tcW w:w="810" w:type="dxa"/>
          </w:tcPr>
          <w:p w14:paraId="132C4BE7" w14:textId="77777777" w:rsidR="00EC65D7" w:rsidRDefault="00EC65D7" w:rsidP="0041240D">
            <w:pPr>
              <w:rPr>
                <w:sz w:val="24"/>
              </w:rPr>
            </w:pPr>
          </w:p>
        </w:tc>
        <w:tc>
          <w:tcPr>
            <w:tcW w:w="825" w:type="dxa"/>
          </w:tcPr>
          <w:p w14:paraId="25688E39" w14:textId="77777777" w:rsidR="00EC65D7" w:rsidRDefault="00EC65D7" w:rsidP="0041240D">
            <w:pPr>
              <w:rPr>
                <w:sz w:val="24"/>
              </w:rPr>
            </w:pPr>
          </w:p>
        </w:tc>
        <w:tc>
          <w:tcPr>
            <w:tcW w:w="744" w:type="dxa"/>
          </w:tcPr>
          <w:p w14:paraId="3724E81D" w14:textId="77777777" w:rsidR="00EC65D7" w:rsidRDefault="00EC65D7" w:rsidP="0041240D">
            <w:pPr>
              <w:rPr>
                <w:sz w:val="24"/>
              </w:rPr>
            </w:pPr>
          </w:p>
        </w:tc>
        <w:tc>
          <w:tcPr>
            <w:tcW w:w="771" w:type="dxa"/>
          </w:tcPr>
          <w:p w14:paraId="1DE97E59" w14:textId="77777777" w:rsidR="00EC65D7" w:rsidRDefault="00EC65D7" w:rsidP="0041240D">
            <w:pPr>
              <w:rPr>
                <w:sz w:val="24"/>
              </w:rPr>
            </w:pPr>
          </w:p>
        </w:tc>
      </w:tr>
      <w:tr w:rsidR="00EC65D7" w14:paraId="73BD4E15" w14:textId="77777777" w:rsidTr="0041240D">
        <w:tc>
          <w:tcPr>
            <w:tcW w:w="4471" w:type="dxa"/>
          </w:tcPr>
          <w:p w14:paraId="33B26E74" w14:textId="77777777" w:rsidR="00EC65D7" w:rsidRDefault="00EC65D7" w:rsidP="00EC65D7">
            <w:pPr>
              <w:numPr>
                <w:ilvl w:val="0"/>
                <w:numId w:val="13"/>
              </w:numPr>
              <w:spacing w:line="360" w:lineRule="auto"/>
              <w:rPr>
                <w:sz w:val="24"/>
              </w:rPr>
            </w:pPr>
            <w:r>
              <w:rPr>
                <w:sz w:val="24"/>
              </w:rPr>
              <w:t>对于公司内其他员工影响工作效率的不良行为，我会及时劝阻</w:t>
            </w:r>
          </w:p>
        </w:tc>
        <w:tc>
          <w:tcPr>
            <w:tcW w:w="990" w:type="dxa"/>
          </w:tcPr>
          <w:p w14:paraId="5F443A38" w14:textId="77777777" w:rsidR="00EC65D7" w:rsidRDefault="00EC65D7" w:rsidP="0041240D">
            <w:pPr>
              <w:rPr>
                <w:sz w:val="24"/>
              </w:rPr>
            </w:pPr>
            <w:r>
              <w:rPr>
                <w:rFonts w:hint="eastAsia"/>
                <w:sz w:val="24"/>
              </w:rPr>
              <w:t>□</w:t>
            </w:r>
          </w:p>
        </w:tc>
        <w:tc>
          <w:tcPr>
            <w:tcW w:w="810" w:type="dxa"/>
          </w:tcPr>
          <w:p w14:paraId="577A6DA1" w14:textId="77777777" w:rsidR="00EC65D7" w:rsidRDefault="00EC65D7" w:rsidP="0041240D">
            <w:pPr>
              <w:rPr>
                <w:sz w:val="24"/>
              </w:rPr>
            </w:pPr>
            <w:r>
              <w:rPr>
                <w:rFonts w:hint="eastAsia"/>
                <w:sz w:val="24"/>
              </w:rPr>
              <w:t>□</w:t>
            </w:r>
          </w:p>
        </w:tc>
        <w:tc>
          <w:tcPr>
            <w:tcW w:w="825" w:type="dxa"/>
          </w:tcPr>
          <w:p w14:paraId="0ECC99ED" w14:textId="77777777" w:rsidR="00EC65D7" w:rsidRDefault="00EC65D7" w:rsidP="0041240D">
            <w:pPr>
              <w:rPr>
                <w:sz w:val="24"/>
              </w:rPr>
            </w:pPr>
            <w:r>
              <w:rPr>
                <w:rFonts w:hint="eastAsia"/>
                <w:sz w:val="24"/>
              </w:rPr>
              <w:t>□</w:t>
            </w:r>
          </w:p>
        </w:tc>
        <w:tc>
          <w:tcPr>
            <w:tcW w:w="744" w:type="dxa"/>
          </w:tcPr>
          <w:p w14:paraId="5A39C3CE" w14:textId="77777777" w:rsidR="00EC65D7" w:rsidRDefault="00EC65D7" w:rsidP="0041240D">
            <w:pPr>
              <w:rPr>
                <w:sz w:val="24"/>
              </w:rPr>
            </w:pPr>
            <w:r>
              <w:rPr>
                <w:rFonts w:hint="eastAsia"/>
                <w:sz w:val="24"/>
              </w:rPr>
              <w:t>□</w:t>
            </w:r>
          </w:p>
        </w:tc>
        <w:tc>
          <w:tcPr>
            <w:tcW w:w="771" w:type="dxa"/>
          </w:tcPr>
          <w:p w14:paraId="7519A434" w14:textId="77777777" w:rsidR="00EC65D7" w:rsidRDefault="00EC65D7" w:rsidP="0041240D">
            <w:pPr>
              <w:rPr>
                <w:sz w:val="24"/>
              </w:rPr>
            </w:pPr>
            <w:r>
              <w:rPr>
                <w:rFonts w:hint="eastAsia"/>
                <w:sz w:val="24"/>
              </w:rPr>
              <w:t>□</w:t>
            </w:r>
          </w:p>
        </w:tc>
      </w:tr>
    </w:tbl>
    <w:p w14:paraId="40696ABF" w14:textId="77777777" w:rsidR="00EC65D7" w:rsidRDefault="00EC65D7" w:rsidP="00EC65D7">
      <w:pPr>
        <w:spacing w:line="360" w:lineRule="auto"/>
        <w:rPr>
          <w:rFonts w:ascii="Times New Roman" w:eastAsia="宋体" w:hAnsi="Times New Roman"/>
          <w:sz w:val="24"/>
        </w:rPr>
      </w:pPr>
    </w:p>
    <w:p w14:paraId="503F80F0" w14:textId="77777777" w:rsidR="001B5302" w:rsidRPr="001B5302" w:rsidRDefault="001B5302" w:rsidP="001B5302"/>
    <w:p w14:paraId="21F91510" w14:textId="77777777" w:rsidR="001B5302" w:rsidRPr="001F28A9" w:rsidRDefault="001B5302" w:rsidP="005B53C9">
      <w:pPr>
        <w:ind w:firstLineChars="200" w:firstLine="480"/>
        <w:rPr>
          <w:sz w:val="24"/>
        </w:rPr>
      </w:pPr>
    </w:p>
    <w:p w14:paraId="75FE437E" w14:textId="77777777" w:rsidR="00367488" w:rsidRPr="001F28A9" w:rsidRDefault="00367488" w:rsidP="00367488">
      <w:pPr>
        <w:ind w:firstLineChars="200" w:firstLine="480"/>
        <w:rPr>
          <w:sz w:val="24"/>
        </w:rPr>
      </w:pPr>
    </w:p>
    <w:sectPr w:rsidR="00367488" w:rsidRPr="001F28A9">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34CC" w14:textId="77777777" w:rsidR="00756B1D" w:rsidRDefault="00756B1D">
      <w:r>
        <w:separator/>
      </w:r>
    </w:p>
  </w:endnote>
  <w:endnote w:type="continuationSeparator" w:id="0">
    <w:p w14:paraId="0CB9E8B0" w14:textId="77777777" w:rsidR="00756B1D" w:rsidRDefault="0075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9234" w14:textId="77777777" w:rsidR="00D140DA" w:rsidRDefault="00D140DA">
    <w:pPr>
      <w:pStyle w:val="a3"/>
    </w:pPr>
  </w:p>
  <w:p w14:paraId="662CCA4D" w14:textId="77777777" w:rsidR="00D140DA" w:rsidRDefault="00D140D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0477" w14:textId="77777777" w:rsidR="00D140DA" w:rsidRDefault="00BA4441">
    <w:pPr>
      <w:pStyle w:val="a3"/>
    </w:pPr>
    <w:r>
      <w:rPr>
        <w:noProof/>
      </w:rPr>
      <mc:AlternateContent>
        <mc:Choice Requires="wps">
          <w:drawing>
            <wp:anchor distT="0" distB="0" distL="114300" distR="114300" simplePos="0" relativeHeight="251658240" behindDoc="0" locked="0" layoutInCell="1" allowOverlap="1" wp14:anchorId="3C8ECB73" wp14:editId="4D1FC5A1">
              <wp:simplePos x="0" y="0"/>
              <wp:positionH relativeFrom="margin">
                <wp:posOffset>2525395</wp:posOffset>
              </wp:positionH>
              <wp:positionV relativeFrom="paragraph">
                <wp:posOffset>-57150</wp:posOffset>
              </wp:positionV>
              <wp:extent cx="271145" cy="17462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71145" cy="174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832A22" w14:textId="77777777" w:rsidR="00D140DA" w:rsidRDefault="00BA4441">
                          <w:pPr>
                            <w:pStyle w:val="a3"/>
                            <w:jc w:val="center"/>
                            <w:rPr>
                              <w:rFonts w:ascii="Times New Roman" w:hAnsi="Times New Roman" w:cs="Times New Roman"/>
                              <w:sz w:val="24"/>
                              <w:szCs w:val="40"/>
                            </w:rPr>
                          </w:pPr>
                          <w:r>
                            <w:rPr>
                              <w:rFonts w:ascii="Times New Roman" w:hAnsi="Times New Roman" w:cs="Times New Roman"/>
                              <w:sz w:val="24"/>
                              <w:szCs w:val="40"/>
                            </w:rPr>
                            <w:fldChar w:fldCharType="begin"/>
                          </w:r>
                          <w:r>
                            <w:rPr>
                              <w:rFonts w:ascii="Times New Roman" w:hAnsi="Times New Roman" w:cs="Times New Roman"/>
                              <w:sz w:val="24"/>
                              <w:szCs w:val="40"/>
                            </w:rPr>
                            <w:instrText xml:space="preserve"> PAGE  \* MERGEFORMAT </w:instrText>
                          </w:r>
                          <w:r>
                            <w:rPr>
                              <w:rFonts w:ascii="Times New Roman" w:hAnsi="Times New Roman" w:cs="Times New Roman"/>
                              <w:sz w:val="24"/>
                              <w:szCs w:val="40"/>
                            </w:rPr>
                            <w:fldChar w:fldCharType="separate"/>
                          </w:r>
                          <w:r>
                            <w:rPr>
                              <w:rFonts w:ascii="Times New Roman" w:hAnsi="Times New Roman" w:cs="Times New Roman"/>
                              <w:sz w:val="24"/>
                              <w:szCs w:val="40"/>
                            </w:rPr>
                            <w:t>I</w:t>
                          </w:r>
                          <w:r>
                            <w:rPr>
                              <w:rFonts w:ascii="Times New Roman" w:hAnsi="Times New Roman" w:cs="Times New Roman"/>
                              <w:sz w:val="24"/>
                              <w:szCs w:val="4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C8ECB73" id="_x0000_t202" coordsize="21600,21600" o:spt="202" path="m,l,21600r21600,l21600,xe">
              <v:stroke joinstyle="miter"/>
              <v:path gradientshapeok="t" o:connecttype="rect"/>
            </v:shapetype>
            <v:shape id="文本框 5" o:spid="_x0000_s1026" type="#_x0000_t202" style="position:absolute;margin-left:198.85pt;margin-top:-4.5pt;width:21.35pt;height:13.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" filled="f" stroked="f" strokeweight=".5pt">
              <v:textbox inset="0,0,0,0">
                <w:txbxContent>
                  <w:p w14:paraId="48832A22" w14:textId="77777777" w:rsidR="00D140DA" w:rsidRDefault="00BA4441">
                    <w:pPr>
                      <w:pStyle w:val="a3"/>
                      <w:jc w:val="center"/>
                      <w:rPr>
                        <w:rFonts w:ascii="Times New Roman" w:hAnsi="Times New Roman" w:cs="Times New Roman"/>
                        <w:sz w:val="24"/>
                        <w:szCs w:val="40"/>
                      </w:rPr>
                    </w:pPr>
                    <w:r>
                      <w:rPr>
                        <w:rFonts w:ascii="Times New Roman" w:hAnsi="Times New Roman" w:cs="Times New Roman"/>
                        <w:sz w:val="24"/>
                        <w:szCs w:val="40"/>
                      </w:rPr>
                      <w:fldChar w:fldCharType="begin"/>
                    </w:r>
                    <w:r>
                      <w:rPr>
                        <w:rFonts w:ascii="Times New Roman" w:hAnsi="Times New Roman" w:cs="Times New Roman"/>
                        <w:sz w:val="24"/>
                        <w:szCs w:val="40"/>
                      </w:rPr>
                      <w:instrText xml:space="preserve"> PAGE  \* MERGEFORMAT </w:instrText>
                    </w:r>
                    <w:r>
                      <w:rPr>
                        <w:rFonts w:ascii="Times New Roman" w:hAnsi="Times New Roman" w:cs="Times New Roman"/>
                        <w:sz w:val="24"/>
                        <w:szCs w:val="40"/>
                      </w:rPr>
                      <w:fldChar w:fldCharType="separate"/>
                    </w:r>
                    <w:r>
                      <w:rPr>
                        <w:rFonts w:ascii="Times New Roman" w:hAnsi="Times New Roman" w:cs="Times New Roman"/>
                        <w:sz w:val="24"/>
                        <w:szCs w:val="40"/>
                      </w:rPr>
                      <w:t>I</w:t>
                    </w:r>
                    <w:r>
                      <w:rPr>
                        <w:rFonts w:ascii="Times New Roman" w:hAnsi="Times New Roman" w:cs="Times New Roman"/>
                        <w:sz w:val="24"/>
                        <w:szCs w:val="40"/>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AAB6" w14:textId="77777777" w:rsidR="00E5656E" w:rsidRDefault="00E5656E">
    <w:pPr>
      <w:pStyle w:val="a3"/>
    </w:pPr>
    <w:r>
      <w:rPr>
        <w:noProof/>
      </w:rPr>
      <mc:AlternateContent>
        <mc:Choice Requires="wps">
          <w:drawing>
            <wp:anchor distT="0" distB="0" distL="114300" distR="114300" simplePos="0" relativeHeight="251661312" behindDoc="0" locked="0" layoutInCell="1" allowOverlap="1" wp14:anchorId="06E8B18E" wp14:editId="27F05939">
              <wp:simplePos x="0" y="0"/>
              <wp:positionH relativeFrom="margin">
                <wp:posOffset>2525395</wp:posOffset>
              </wp:positionH>
              <wp:positionV relativeFrom="paragraph">
                <wp:posOffset>-57150</wp:posOffset>
              </wp:positionV>
              <wp:extent cx="271145" cy="1746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271145" cy="174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E82E9" w14:textId="4A9BA1DE" w:rsidR="00E5656E" w:rsidRDefault="00E5656E">
                          <w:pPr>
                            <w:pStyle w:val="a3"/>
                            <w:jc w:val="center"/>
                            <w:rPr>
                              <w:rFonts w:ascii="Times New Roman" w:hAnsi="Times New Roman" w:cs="Times New Roman"/>
                              <w:sz w:val="24"/>
                              <w:szCs w:val="40"/>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06E8B18E" id="_x0000_t202" coordsize="21600,21600" o:spt="202" path="m,l,21600r21600,l21600,xe">
              <v:stroke joinstyle="miter"/>
              <v:path gradientshapeok="t" o:connecttype="rect"/>
            </v:shapetype>
            <v:shape id="文本框 4" o:spid="_x0000_s1027" type="#_x0000_t202" style="position:absolute;margin-left:198.85pt;margin-top:-4.5pt;width:21.35pt;height:13.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" filled="f" stroked="f" strokeweight=".5pt">
              <v:textbox inset="0,0,0,0">
                <w:txbxContent>
                  <w:p w14:paraId="5B9E82E9" w14:textId="4A9BA1DE" w:rsidR="00E5656E" w:rsidRDefault="00E5656E">
                    <w:pPr>
                      <w:pStyle w:val="a3"/>
                      <w:jc w:val="center"/>
                      <w:rPr>
                        <w:rFonts w:ascii="Times New Roman" w:hAnsi="Times New Roman" w:cs="Times New Roman"/>
                        <w:sz w:val="24"/>
                        <w:szCs w:val="40"/>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CA28" w14:textId="77777777" w:rsidR="00D140DA" w:rsidRDefault="00BA4441">
    <w:pPr>
      <w:pStyle w:val="a3"/>
    </w:pPr>
    <w:r>
      <w:rPr>
        <w:noProof/>
      </w:rPr>
      <mc:AlternateContent>
        <mc:Choice Requires="wps">
          <w:drawing>
            <wp:anchor distT="0" distB="0" distL="114300" distR="114300" simplePos="0" relativeHeight="251659264" behindDoc="0" locked="0" layoutInCell="1" allowOverlap="1" wp14:anchorId="56ED9CEF" wp14:editId="74AA68CB">
              <wp:simplePos x="0" y="0"/>
              <wp:positionH relativeFrom="margin">
                <wp:align>center</wp:align>
              </wp:positionH>
              <wp:positionV relativeFrom="paragraph">
                <wp:posOffset>0</wp:posOffset>
              </wp:positionV>
              <wp:extent cx="262255" cy="2019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2255" cy="201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778DFE" w14:textId="77777777" w:rsidR="00D140DA" w:rsidRDefault="00BA4441">
                          <w:pPr>
                            <w:pStyle w:val="a3"/>
                            <w:jc w:val="center"/>
                            <w:rPr>
                              <w:sz w:val="24"/>
                              <w:szCs w:val="40"/>
                            </w:rPr>
                          </w:pPr>
                          <w:r>
                            <w:rPr>
                              <w:sz w:val="24"/>
                              <w:szCs w:val="40"/>
                            </w:rPr>
                            <w:fldChar w:fldCharType="begin"/>
                          </w:r>
                          <w:r>
                            <w:rPr>
                              <w:sz w:val="24"/>
                              <w:szCs w:val="40"/>
                            </w:rPr>
                            <w:instrText xml:space="preserve"> PAGE  \* MERGEFORMAT </w:instrText>
                          </w:r>
                          <w:r>
                            <w:rPr>
                              <w:sz w:val="24"/>
                              <w:szCs w:val="40"/>
                            </w:rPr>
                            <w:fldChar w:fldCharType="separate"/>
                          </w:r>
                          <w:r>
                            <w:rPr>
                              <w:sz w:val="24"/>
                              <w:szCs w:val="40"/>
                            </w:rPr>
                            <w:t>1</w:t>
                          </w:r>
                          <w:r>
                            <w:rPr>
                              <w:sz w:val="24"/>
                              <w:szCs w:val="4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56ED9CEF" id="_x0000_t202" coordsize="21600,21600" o:spt="202" path="m,l,21600r21600,l21600,xe">
              <v:stroke joinstyle="miter"/>
              <v:path gradientshapeok="t" o:connecttype="rect"/>
            </v:shapetype>
            <v:shape id="文本框 3" o:spid="_x0000_s1028" type="#_x0000_t202" style="position:absolute;margin-left:0;margin-top:0;width:20.65pt;height:15.9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" filled="f" stroked="f" strokeweight=".5pt">
              <v:textbox inset="0,0,0,0">
                <w:txbxContent>
                  <w:p w14:paraId="35778DFE" w14:textId="77777777" w:rsidR="00D140DA" w:rsidRDefault="00BA4441">
                    <w:pPr>
                      <w:pStyle w:val="a3"/>
                      <w:jc w:val="center"/>
                      <w:rPr>
                        <w:sz w:val="24"/>
                        <w:szCs w:val="40"/>
                      </w:rPr>
                    </w:pPr>
                    <w:r>
                      <w:rPr>
                        <w:sz w:val="24"/>
                        <w:szCs w:val="40"/>
                      </w:rPr>
                      <w:fldChar w:fldCharType="begin"/>
                    </w:r>
                    <w:r>
                      <w:rPr>
                        <w:sz w:val="24"/>
                        <w:szCs w:val="40"/>
                      </w:rPr>
                      <w:instrText xml:space="preserve"> PAGE  \* MERGEFORMAT </w:instrText>
                    </w:r>
                    <w:r>
                      <w:rPr>
                        <w:sz w:val="24"/>
                        <w:szCs w:val="40"/>
                      </w:rPr>
                      <w:fldChar w:fldCharType="separate"/>
                    </w:r>
                    <w:r>
                      <w:rPr>
                        <w:sz w:val="24"/>
                        <w:szCs w:val="40"/>
                      </w:rPr>
                      <w:t>1</w:t>
                    </w:r>
                    <w:r>
                      <w:rPr>
                        <w:sz w:val="24"/>
                        <w:szCs w:val="4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EEBA1" w14:textId="77777777" w:rsidR="00756B1D" w:rsidRDefault="00756B1D">
      <w:r>
        <w:separator/>
      </w:r>
    </w:p>
  </w:footnote>
  <w:footnote w:type="continuationSeparator" w:id="0">
    <w:p w14:paraId="59DB9E39" w14:textId="77777777" w:rsidR="00756B1D" w:rsidRDefault="0075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8CA9" w14:textId="77777777" w:rsidR="00E5656E" w:rsidRDefault="00E5656E">
    <w:pPr>
      <w:pBdr>
        <w:top w:val="none" w:sz="0" w:space="1" w:color="auto"/>
        <w:left w:val="none" w:sz="0" w:space="4" w:color="auto"/>
        <w:bottom w:val="single" w:sz="6" w:space="0" w:color="auto"/>
        <w:right w:val="none" w:sz="0" w:space="4" w:color="auto"/>
      </w:pBdr>
      <w:snapToGrid w:val="0"/>
      <w:jc w:val="center"/>
      <w:rPr>
        <w:rFonts w:ascii="华文中宋" w:eastAsia="华文中宋" w:hAnsi="华文中宋" w:cs="Times New Roman"/>
        <w:szCs w:val="21"/>
      </w:rPr>
    </w:pPr>
    <w:r>
      <w:rPr>
        <w:rFonts w:ascii="华文中宋" w:eastAsia="华文中宋" w:hAnsi="华文中宋" w:cs="Times New Roman" w:hint="eastAsia"/>
        <w:szCs w:val="21"/>
      </w:rPr>
      <w:t>华 中 科 技 大 学 毕 业 设 计（论 文）</w:t>
    </w:r>
  </w:p>
  <w:p w14:paraId="420AE711" w14:textId="77777777" w:rsidR="00E5656E" w:rsidRDefault="00E5656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0E3E60"/>
    <w:multiLevelType w:val="singleLevel"/>
    <w:tmpl w:val="8B0E3E60"/>
    <w:lvl w:ilvl="0">
      <w:start w:val="1"/>
      <w:numFmt w:val="chineseCounting"/>
      <w:suff w:val="nothing"/>
      <w:lvlText w:val="第%1，"/>
      <w:lvlJc w:val="left"/>
      <w:rPr>
        <w:rFonts w:hint="eastAsia"/>
      </w:rPr>
    </w:lvl>
  </w:abstractNum>
  <w:abstractNum w:abstractNumId="1" w15:restartNumberingAfterBreak="0">
    <w:nsid w:val="A1088EB9"/>
    <w:multiLevelType w:val="singleLevel"/>
    <w:tmpl w:val="A1088EB9"/>
    <w:lvl w:ilvl="0">
      <w:start w:val="1"/>
      <w:numFmt w:val="decimal"/>
      <w:suff w:val="space"/>
      <w:lvlText w:val="%1."/>
      <w:lvlJc w:val="left"/>
    </w:lvl>
  </w:abstractNum>
  <w:abstractNum w:abstractNumId="2" w15:restartNumberingAfterBreak="0">
    <w:nsid w:val="CD6777E6"/>
    <w:multiLevelType w:val="singleLevel"/>
    <w:tmpl w:val="CD6777E6"/>
    <w:lvl w:ilvl="0">
      <w:start w:val="1"/>
      <w:numFmt w:val="decimal"/>
      <w:suff w:val="nothing"/>
      <w:lvlText w:val="（%1）"/>
      <w:lvlJc w:val="left"/>
    </w:lvl>
  </w:abstractNum>
  <w:abstractNum w:abstractNumId="3" w15:restartNumberingAfterBreak="0">
    <w:nsid w:val="F94D26EE"/>
    <w:multiLevelType w:val="singleLevel"/>
    <w:tmpl w:val="F94D26EE"/>
    <w:lvl w:ilvl="0">
      <w:start w:val="1"/>
      <w:numFmt w:val="decimal"/>
      <w:suff w:val="nothing"/>
      <w:lvlText w:val="（%1）"/>
      <w:lvlJc w:val="left"/>
    </w:lvl>
  </w:abstractNum>
  <w:abstractNum w:abstractNumId="4" w15:restartNumberingAfterBreak="0">
    <w:nsid w:val="FBC9066C"/>
    <w:multiLevelType w:val="singleLevel"/>
    <w:tmpl w:val="FBC9066C"/>
    <w:lvl w:ilvl="0">
      <w:start w:val="1"/>
      <w:numFmt w:val="decimal"/>
      <w:suff w:val="nothing"/>
      <w:lvlText w:val="（%1）"/>
      <w:lvlJc w:val="left"/>
    </w:lvl>
  </w:abstractNum>
  <w:abstractNum w:abstractNumId="5" w15:restartNumberingAfterBreak="0">
    <w:nsid w:val="FD09F564"/>
    <w:multiLevelType w:val="singleLevel"/>
    <w:tmpl w:val="FD09F564"/>
    <w:lvl w:ilvl="0">
      <w:start w:val="1"/>
      <w:numFmt w:val="decimal"/>
      <w:suff w:val="space"/>
      <w:lvlText w:val="%1."/>
      <w:lvlJc w:val="left"/>
    </w:lvl>
  </w:abstractNum>
  <w:abstractNum w:abstractNumId="6" w15:restartNumberingAfterBreak="0">
    <w:nsid w:val="1789ADD6"/>
    <w:multiLevelType w:val="singleLevel"/>
    <w:tmpl w:val="1789ADD6"/>
    <w:lvl w:ilvl="0">
      <w:start w:val="1"/>
      <w:numFmt w:val="decimal"/>
      <w:suff w:val="nothing"/>
      <w:lvlText w:val="（%1）"/>
      <w:lvlJc w:val="left"/>
    </w:lvl>
  </w:abstractNum>
  <w:abstractNum w:abstractNumId="7" w15:restartNumberingAfterBreak="0">
    <w:nsid w:val="19470459"/>
    <w:multiLevelType w:val="multilevel"/>
    <w:tmpl w:val="1947045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20741257"/>
    <w:multiLevelType w:val="singleLevel"/>
    <w:tmpl w:val="20741257"/>
    <w:lvl w:ilvl="0">
      <w:start w:val="1"/>
      <w:numFmt w:val="decimal"/>
      <w:suff w:val="nothing"/>
      <w:lvlText w:val="（%1）"/>
      <w:lvlJc w:val="left"/>
    </w:lvl>
  </w:abstractNum>
  <w:abstractNum w:abstractNumId="9" w15:restartNumberingAfterBreak="0">
    <w:nsid w:val="2B575D68"/>
    <w:multiLevelType w:val="singleLevel"/>
    <w:tmpl w:val="2B575D68"/>
    <w:lvl w:ilvl="0">
      <w:start w:val="1"/>
      <w:numFmt w:val="decimal"/>
      <w:suff w:val="space"/>
      <w:lvlText w:val="%1."/>
      <w:lvlJc w:val="left"/>
    </w:lvl>
  </w:abstractNum>
  <w:abstractNum w:abstractNumId="10" w15:restartNumberingAfterBreak="0">
    <w:nsid w:val="2E5B2307"/>
    <w:multiLevelType w:val="hybridMultilevel"/>
    <w:tmpl w:val="4F284626"/>
    <w:lvl w:ilvl="0" w:tplc="9EC67E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A61383"/>
    <w:multiLevelType w:val="hybridMultilevel"/>
    <w:tmpl w:val="294E07BE"/>
    <w:lvl w:ilvl="0" w:tplc="470CF0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F40C7B"/>
    <w:multiLevelType w:val="singleLevel"/>
    <w:tmpl w:val="3BF40C7B"/>
    <w:lvl w:ilvl="0">
      <w:start w:val="1"/>
      <w:numFmt w:val="decimal"/>
      <w:suff w:val="space"/>
      <w:lvlText w:val="[%1]"/>
      <w:lvlJc w:val="left"/>
    </w:lvl>
  </w:abstractNum>
  <w:abstractNum w:abstractNumId="13" w15:restartNumberingAfterBreak="0">
    <w:nsid w:val="6964C048"/>
    <w:multiLevelType w:val="singleLevel"/>
    <w:tmpl w:val="6964C048"/>
    <w:lvl w:ilvl="0">
      <w:start w:val="1"/>
      <w:numFmt w:val="decimal"/>
      <w:suff w:val="space"/>
      <w:lvlText w:val="%1."/>
      <w:lvlJc w:val="left"/>
    </w:lvl>
  </w:abstractNum>
  <w:abstractNum w:abstractNumId="14" w15:restartNumberingAfterBreak="0">
    <w:nsid w:val="7EF9D1E2"/>
    <w:multiLevelType w:val="singleLevel"/>
    <w:tmpl w:val="7EF9D1E2"/>
    <w:lvl w:ilvl="0">
      <w:start w:val="2"/>
      <w:numFmt w:val="decimal"/>
      <w:suff w:val="nothing"/>
      <w:lvlText w:val="（%1）"/>
      <w:lvlJc w:val="left"/>
    </w:lvl>
  </w:abstractNum>
  <w:num w:numId="1" w16cid:durableId="143353809">
    <w:abstractNumId w:val="7"/>
  </w:num>
  <w:num w:numId="2" w16cid:durableId="585185304">
    <w:abstractNumId w:val="14"/>
  </w:num>
  <w:num w:numId="3" w16cid:durableId="2020887236">
    <w:abstractNumId w:val="0"/>
  </w:num>
  <w:num w:numId="4" w16cid:durableId="1491287653">
    <w:abstractNumId w:val="4"/>
  </w:num>
  <w:num w:numId="5" w16cid:durableId="1234587852">
    <w:abstractNumId w:val="2"/>
  </w:num>
  <w:num w:numId="6" w16cid:durableId="1883518495">
    <w:abstractNumId w:val="8"/>
  </w:num>
  <w:num w:numId="7" w16cid:durableId="510879320">
    <w:abstractNumId w:val="3"/>
  </w:num>
  <w:num w:numId="8" w16cid:durableId="1363820828">
    <w:abstractNumId w:val="6"/>
  </w:num>
  <w:num w:numId="9" w16cid:durableId="584806514">
    <w:abstractNumId w:val="12"/>
  </w:num>
  <w:num w:numId="10" w16cid:durableId="1465349740">
    <w:abstractNumId w:val="9"/>
  </w:num>
  <w:num w:numId="11" w16cid:durableId="1067386560">
    <w:abstractNumId w:val="1"/>
  </w:num>
  <w:num w:numId="12" w16cid:durableId="2011060715">
    <w:abstractNumId w:val="13"/>
  </w:num>
  <w:num w:numId="13" w16cid:durableId="1650132851">
    <w:abstractNumId w:val="5"/>
  </w:num>
  <w:num w:numId="14" w16cid:durableId="1881627644">
    <w:abstractNumId w:val="10"/>
  </w:num>
  <w:num w:numId="15" w16cid:durableId="9497761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AD2A79"/>
    <w:rsid w:val="00003FE3"/>
    <w:rsid w:val="00004945"/>
    <w:rsid w:val="000055DC"/>
    <w:rsid w:val="00014ADC"/>
    <w:rsid w:val="00040A16"/>
    <w:rsid w:val="000666E8"/>
    <w:rsid w:val="00073FEA"/>
    <w:rsid w:val="00090A1F"/>
    <w:rsid w:val="000948BD"/>
    <w:rsid w:val="00095A48"/>
    <w:rsid w:val="000A1253"/>
    <w:rsid w:val="000B7173"/>
    <w:rsid w:val="000E3AC9"/>
    <w:rsid w:val="00107BD9"/>
    <w:rsid w:val="0011031D"/>
    <w:rsid w:val="00113701"/>
    <w:rsid w:val="001216FE"/>
    <w:rsid w:val="00123D99"/>
    <w:rsid w:val="001330D2"/>
    <w:rsid w:val="0013463C"/>
    <w:rsid w:val="00135C4F"/>
    <w:rsid w:val="00137A51"/>
    <w:rsid w:val="00141B58"/>
    <w:rsid w:val="00141CD5"/>
    <w:rsid w:val="001422AC"/>
    <w:rsid w:val="00142405"/>
    <w:rsid w:val="001437DF"/>
    <w:rsid w:val="001530FD"/>
    <w:rsid w:val="00173880"/>
    <w:rsid w:val="00186EB8"/>
    <w:rsid w:val="00193D2D"/>
    <w:rsid w:val="001A6F8A"/>
    <w:rsid w:val="001B5302"/>
    <w:rsid w:val="001C4136"/>
    <w:rsid w:val="001D4BAF"/>
    <w:rsid w:val="001D7859"/>
    <w:rsid w:val="001E15AB"/>
    <w:rsid w:val="001F28A9"/>
    <w:rsid w:val="001F5A76"/>
    <w:rsid w:val="00206AE0"/>
    <w:rsid w:val="00207274"/>
    <w:rsid w:val="00210CE6"/>
    <w:rsid w:val="00223899"/>
    <w:rsid w:val="0023266C"/>
    <w:rsid w:val="0023379A"/>
    <w:rsid w:val="00244CDD"/>
    <w:rsid w:val="002534A2"/>
    <w:rsid w:val="00264DAA"/>
    <w:rsid w:val="00267BDC"/>
    <w:rsid w:val="00275DAC"/>
    <w:rsid w:val="0028669F"/>
    <w:rsid w:val="002A1560"/>
    <w:rsid w:val="002B7565"/>
    <w:rsid w:val="002C1C9A"/>
    <w:rsid w:val="002C6C34"/>
    <w:rsid w:val="002D2E9D"/>
    <w:rsid w:val="002D6319"/>
    <w:rsid w:val="002E512E"/>
    <w:rsid w:val="00304D29"/>
    <w:rsid w:val="00310987"/>
    <w:rsid w:val="00316136"/>
    <w:rsid w:val="0033645F"/>
    <w:rsid w:val="00367488"/>
    <w:rsid w:val="00384FD9"/>
    <w:rsid w:val="003873DB"/>
    <w:rsid w:val="003B5085"/>
    <w:rsid w:val="003E7FBF"/>
    <w:rsid w:val="004028E5"/>
    <w:rsid w:val="00435265"/>
    <w:rsid w:val="00445FFF"/>
    <w:rsid w:val="00451DED"/>
    <w:rsid w:val="00453F42"/>
    <w:rsid w:val="00463E04"/>
    <w:rsid w:val="00485C34"/>
    <w:rsid w:val="00494EB3"/>
    <w:rsid w:val="004A3585"/>
    <w:rsid w:val="004C53D3"/>
    <w:rsid w:val="004D0B75"/>
    <w:rsid w:val="004D1ED7"/>
    <w:rsid w:val="004E30F5"/>
    <w:rsid w:val="004E37D8"/>
    <w:rsid w:val="00515B3A"/>
    <w:rsid w:val="00532815"/>
    <w:rsid w:val="005552A6"/>
    <w:rsid w:val="00557EED"/>
    <w:rsid w:val="00572E7B"/>
    <w:rsid w:val="00574B83"/>
    <w:rsid w:val="005772D9"/>
    <w:rsid w:val="00577CD2"/>
    <w:rsid w:val="00580FDC"/>
    <w:rsid w:val="005B4A31"/>
    <w:rsid w:val="005B53C9"/>
    <w:rsid w:val="005D5FE3"/>
    <w:rsid w:val="005F58F7"/>
    <w:rsid w:val="005F5D14"/>
    <w:rsid w:val="005F6080"/>
    <w:rsid w:val="00611102"/>
    <w:rsid w:val="006237EC"/>
    <w:rsid w:val="00631AE4"/>
    <w:rsid w:val="006352DC"/>
    <w:rsid w:val="00647E47"/>
    <w:rsid w:val="00673F1F"/>
    <w:rsid w:val="006A131A"/>
    <w:rsid w:val="006A77C2"/>
    <w:rsid w:val="006B6172"/>
    <w:rsid w:val="006B6517"/>
    <w:rsid w:val="006C2705"/>
    <w:rsid w:val="006C569D"/>
    <w:rsid w:val="006D0326"/>
    <w:rsid w:val="006D1D18"/>
    <w:rsid w:val="006F166F"/>
    <w:rsid w:val="006F48CF"/>
    <w:rsid w:val="00700964"/>
    <w:rsid w:val="007104A5"/>
    <w:rsid w:val="007237B3"/>
    <w:rsid w:val="007254AE"/>
    <w:rsid w:val="0073168C"/>
    <w:rsid w:val="0074692B"/>
    <w:rsid w:val="00754A69"/>
    <w:rsid w:val="00756B1D"/>
    <w:rsid w:val="00762EFE"/>
    <w:rsid w:val="00765CEE"/>
    <w:rsid w:val="0078617A"/>
    <w:rsid w:val="00793547"/>
    <w:rsid w:val="007B216B"/>
    <w:rsid w:val="007B2A21"/>
    <w:rsid w:val="007C32DE"/>
    <w:rsid w:val="007D2BE8"/>
    <w:rsid w:val="007E120B"/>
    <w:rsid w:val="007F022A"/>
    <w:rsid w:val="007F669F"/>
    <w:rsid w:val="00826313"/>
    <w:rsid w:val="0084026B"/>
    <w:rsid w:val="00847697"/>
    <w:rsid w:val="00853972"/>
    <w:rsid w:val="008567F6"/>
    <w:rsid w:val="0086040D"/>
    <w:rsid w:val="00870F88"/>
    <w:rsid w:val="008738F2"/>
    <w:rsid w:val="00873C96"/>
    <w:rsid w:val="00883747"/>
    <w:rsid w:val="00883D58"/>
    <w:rsid w:val="00887FD1"/>
    <w:rsid w:val="008D3879"/>
    <w:rsid w:val="008D3BFB"/>
    <w:rsid w:val="008D7D02"/>
    <w:rsid w:val="008F4C20"/>
    <w:rsid w:val="00905CC4"/>
    <w:rsid w:val="009363D6"/>
    <w:rsid w:val="00951449"/>
    <w:rsid w:val="0095305C"/>
    <w:rsid w:val="009552E3"/>
    <w:rsid w:val="0096052A"/>
    <w:rsid w:val="00964801"/>
    <w:rsid w:val="009648BB"/>
    <w:rsid w:val="00973C89"/>
    <w:rsid w:val="0098020A"/>
    <w:rsid w:val="009827FF"/>
    <w:rsid w:val="00982F35"/>
    <w:rsid w:val="00984DDC"/>
    <w:rsid w:val="00992B56"/>
    <w:rsid w:val="00995405"/>
    <w:rsid w:val="009D1A0F"/>
    <w:rsid w:val="009D5C0E"/>
    <w:rsid w:val="009E0159"/>
    <w:rsid w:val="009F5A9E"/>
    <w:rsid w:val="00A136B7"/>
    <w:rsid w:val="00A206CC"/>
    <w:rsid w:val="00A40D1A"/>
    <w:rsid w:val="00A55D94"/>
    <w:rsid w:val="00A64C02"/>
    <w:rsid w:val="00A661D7"/>
    <w:rsid w:val="00AA7A8E"/>
    <w:rsid w:val="00AB3AEB"/>
    <w:rsid w:val="00AC31F2"/>
    <w:rsid w:val="00AD443E"/>
    <w:rsid w:val="00AE0544"/>
    <w:rsid w:val="00AE35DF"/>
    <w:rsid w:val="00AF1ED8"/>
    <w:rsid w:val="00B0294C"/>
    <w:rsid w:val="00B1272C"/>
    <w:rsid w:val="00B310B0"/>
    <w:rsid w:val="00B32584"/>
    <w:rsid w:val="00B340D0"/>
    <w:rsid w:val="00B356F8"/>
    <w:rsid w:val="00B53C3C"/>
    <w:rsid w:val="00B744B6"/>
    <w:rsid w:val="00B7795E"/>
    <w:rsid w:val="00B91828"/>
    <w:rsid w:val="00B93891"/>
    <w:rsid w:val="00B96E0C"/>
    <w:rsid w:val="00B97A73"/>
    <w:rsid w:val="00BA4441"/>
    <w:rsid w:val="00BC161E"/>
    <w:rsid w:val="00BC5960"/>
    <w:rsid w:val="00BC6C1E"/>
    <w:rsid w:val="00BD3FCF"/>
    <w:rsid w:val="00BD4D58"/>
    <w:rsid w:val="00BD6145"/>
    <w:rsid w:val="00BE3037"/>
    <w:rsid w:val="00C06356"/>
    <w:rsid w:val="00C20CD9"/>
    <w:rsid w:val="00C230EB"/>
    <w:rsid w:val="00C271E5"/>
    <w:rsid w:val="00C41788"/>
    <w:rsid w:val="00C419AD"/>
    <w:rsid w:val="00C41DD6"/>
    <w:rsid w:val="00C443E3"/>
    <w:rsid w:val="00C76ED6"/>
    <w:rsid w:val="00C81607"/>
    <w:rsid w:val="00CA40B4"/>
    <w:rsid w:val="00CA6A15"/>
    <w:rsid w:val="00CB736A"/>
    <w:rsid w:val="00CF66AE"/>
    <w:rsid w:val="00CF6857"/>
    <w:rsid w:val="00D06B0D"/>
    <w:rsid w:val="00D140DA"/>
    <w:rsid w:val="00D24121"/>
    <w:rsid w:val="00D24B90"/>
    <w:rsid w:val="00D30111"/>
    <w:rsid w:val="00D61855"/>
    <w:rsid w:val="00D8383C"/>
    <w:rsid w:val="00DA2B1D"/>
    <w:rsid w:val="00DC5392"/>
    <w:rsid w:val="00DF70BD"/>
    <w:rsid w:val="00E26353"/>
    <w:rsid w:val="00E34B23"/>
    <w:rsid w:val="00E40298"/>
    <w:rsid w:val="00E5273E"/>
    <w:rsid w:val="00E5656E"/>
    <w:rsid w:val="00E610FD"/>
    <w:rsid w:val="00E636CB"/>
    <w:rsid w:val="00E97CE0"/>
    <w:rsid w:val="00EA2253"/>
    <w:rsid w:val="00EC65D7"/>
    <w:rsid w:val="00EC7255"/>
    <w:rsid w:val="00ED292D"/>
    <w:rsid w:val="00ED32F7"/>
    <w:rsid w:val="00ED7F58"/>
    <w:rsid w:val="00EE1C8D"/>
    <w:rsid w:val="00EE1D13"/>
    <w:rsid w:val="00EE7340"/>
    <w:rsid w:val="00EF4429"/>
    <w:rsid w:val="00F04B57"/>
    <w:rsid w:val="00F12C9D"/>
    <w:rsid w:val="00F16517"/>
    <w:rsid w:val="00F2325C"/>
    <w:rsid w:val="00F334D2"/>
    <w:rsid w:val="00F42321"/>
    <w:rsid w:val="00F423D8"/>
    <w:rsid w:val="00F447F6"/>
    <w:rsid w:val="00F96D54"/>
    <w:rsid w:val="00FB18D0"/>
    <w:rsid w:val="00FB4FCB"/>
    <w:rsid w:val="00FE0EAD"/>
    <w:rsid w:val="00FE4FA4"/>
    <w:rsid w:val="00FF498C"/>
    <w:rsid w:val="012C6025"/>
    <w:rsid w:val="0CAD2FFE"/>
    <w:rsid w:val="0EFA68B5"/>
    <w:rsid w:val="139708D7"/>
    <w:rsid w:val="18434EBC"/>
    <w:rsid w:val="1E410696"/>
    <w:rsid w:val="205F63ED"/>
    <w:rsid w:val="23F274E3"/>
    <w:rsid w:val="2A464649"/>
    <w:rsid w:val="2AD57EA6"/>
    <w:rsid w:val="2EBE0DB4"/>
    <w:rsid w:val="3139310E"/>
    <w:rsid w:val="34E00325"/>
    <w:rsid w:val="38D85ACE"/>
    <w:rsid w:val="3A19438E"/>
    <w:rsid w:val="3E04019E"/>
    <w:rsid w:val="3FA04031"/>
    <w:rsid w:val="415F41B4"/>
    <w:rsid w:val="43B03346"/>
    <w:rsid w:val="47974CBD"/>
    <w:rsid w:val="49512128"/>
    <w:rsid w:val="4B017ADD"/>
    <w:rsid w:val="4D1719BA"/>
    <w:rsid w:val="640F3771"/>
    <w:rsid w:val="666C6E66"/>
    <w:rsid w:val="6E857386"/>
    <w:rsid w:val="6F180583"/>
    <w:rsid w:val="77B35E6C"/>
    <w:rsid w:val="77B64BBD"/>
    <w:rsid w:val="780E6F63"/>
    <w:rsid w:val="794537E8"/>
    <w:rsid w:val="7CAD2A79"/>
    <w:rsid w:val="7EBD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1D73A"/>
  <w15:docId w15:val="{6BECE4E9-01F1-4B4B-8D10-0C7AC8A4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360" w:lineRule="auto"/>
      <w:jc w:val="center"/>
      <w:outlineLvl w:val="0"/>
    </w:pPr>
    <w:rPr>
      <w:rFonts w:ascii="黑体" w:eastAsia="黑体" w:hAnsi="黑体" w:cs="黑体"/>
      <w:b/>
      <w:kern w:val="44"/>
      <w:sz w:val="36"/>
      <w:szCs w:val="22"/>
    </w:rPr>
  </w:style>
  <w:style w:type="paragraph" w:styleId="2">
    <w:name w:val="heading 2"/>
    <w:basedOn w:val="a"/>
    <w:next w:val="a"/>
    <w:link w:val="20"/>
    <w:unhideWhenUsed/>
    <w:qFormat/>
    <w:pPr>
      <w:keepNext/>
      <w:keepLines/>
      <w:spacing w:line="360" w:lineRule="auto"/>
      <w:outlineLvl w:val="1"/>
    </w:pPr>
    <w:rPr>
      <w:rFonts w:ascii="Times New Roman" w:eastAsia="黑体" w:hAnsi="Times New Roman"/>
      <w:b/>
      <w:sz w:val="28"/>
    </w:rPr>
  </w:style>
  <w:style w:type="paragraph" w:styleId="3">
    <w:name w:val="heading 3"/>
    <w:basedOn w:val="a"/>
    <w:next w:val="a"/>
    <w:link w:val="30"/>
    <w:unhideWhenUsed/>
    <w:qFormat/>
    <w:pPr>
      <w:keepNext/>
      <w:keepLines/>
      <w:spacing w:before="260" w:after="260" w:line="360" w:lineRule="auto"/>
      <w:outlineLvl w:val="2"/>
    </w:pPr>
    <w:rPr>
      <w:rFonts w:ascii="Times New Roman" w:eastAsia="黑体"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tabs>
        <w:tab w:val="right" w:leader="dot" w:pos="9180"/>
        <w:tab w:val="right" w:leader="middleDot" w:pos="9240"/>
      </w:tabs>
      <w:spacing w:line="360" w:lineRule="auto"/>
    </w:pPr>
    <w:rPr>
      <w:sz w:val="24"/>
    </w:r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qFormat/>
    <w:rPr>
      <w:color w:val="000000"/>
      <w:u w:val="single"/>
    </w:rPr>
  </w:style>
  <w:style w:type="character" w:styleId="a8">
    <w:name w:val="annotation reference"/>
    <w:basedOn w:val="a0"/>
    <w:qFormat/>
    <w:rPr>
      <w:sz w:val="21"/>
      <w:szCs w:val="21"/>
    </w:rPr>
  </w:style>
  <w:style w:type="character" w:customStyle="1" w:styleId="10">
    <w:name w:val="标题 1 字符"/>
    <w:link w:val="1"/>
    <w:qFormat/>
    <w:rPr>
      <w:rFonts w:ascii="黑体" w:eastAsia="黑体" w:hAnsi="黑体" w:cs="黑体"/>
      <w:b/>
      <w:kern w:val="44"/>
      <w:sz w:val="36"/>
      <w:szCs w:val="22"/>
    </w:rPr>
  </w:style>
  <w:style w:type="paragraph" w:styleId="a9">
    <w:name w:val="No Spacing"/>
    <w:qFormat/>
    <w:rPr>
      <w:rFonts w:ascii="Calibri" w:hAnsi="Calibri"/>
      <w:sz w:val="22"/>
      <w:szCs w:val="2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20">
    <w:name w:val="标题 2 字符"/>
    <w:link w:val="2"/>
    <w:qFormat/>
    <w:rPr>
      <w:rFonts w:ascii="Times New Roman" w:eastAsia="黑体" w:hAnsi="Times New Roman"/>
      <w:b/>
      <w:sz w:val="28"/>
    </w:rPr>
  </w:style>
  <w:style w:type="paragraph" w:customStyle="1" w:styleId="11">
    <w:name w:val="无间隔1"/>
    <w:qFormat/>
    <w:rPr>
      <w:rFonts w:ascii="Calibri" w:hAnsi="Calibri"/>
      <w:sz w:val="22"/>
      <w:szCs w:val="22"/>
    </w:rPr>
  </w:style>
  <w:style w:type="paragraph" w:styleId="aa">
    <w:name w:val="List Paragraph"/>
    <w:basedOn w:val="a"/>
    <w:uiPriority w:val="34"/>
    <w:qFormat/>
    <w:pPr>
      <w:ind w:firstLineChars="200" w:firstLine="420"/>
    </w:pPr>
  </w:style>
  <w:style w:type="paragraph" w:customStyle="1" w:styleId="1-11">
    <w:name w:val="中等深浅底纹 1 - 着色 11"/>
    <w:uiPriority w:val="1"/>
    <w:qFormat/>
    <w:rPr>
      <w:rFonts w:ascii="Calibri" w:hAnsi="Calibri"/>
      <w:sz w:val="22"/>
      <w:szCs w:val="22"/>
    </w:rPr>
  </w:style>
  <w:style w:type="character" w:customStyle="1" w:styleId="30">
    <w:name w:val="标题 3 字符"/>
    <w:basedOn w:val="a0"/>
    <w:link w:val="3"/>
    <w:rsid w:val="001D4BAF"/>
    <w:rPr>
      <w:rFonts w:eastAsia="黑体" w:cstheme="minorBidi"/>
      <w:b/>
      <w:kern w:val="2"/>
      <w:sz w:val="24"/>
      <w:szCs w:val="24"/>
    </w:rPr>
  </w:style>
  <w:style w:type="paragraph" w:styleId="TOC">
    <w:name w:val="TOC Heading"/>
    <w:basedOn w:val="1"/>
    <w:next w:val="a"/>
    <w:uiPriority w:val="39"/>
    <w:unhideWhenUsed/>
    <w:qFormat/>
    <w:rsid w:val="00F16517"/>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F16517"/>
    <w:pPr>
      <w:widowControl/>
      <w:spacing w:after="100" w:line="259" w:lineRule="auto"/>
      <w:ind w:left="220"/>
      <w:jc w:val="left"/>
    </w:pPr>
    <w:rPr>
      <w:rFonts w:cs="Times New Roman"/>
      <w:kern w:val="0"/>
      <w:sz w:val="22"/>
      <w:szCs w:val="22"/>
    </w:rPr>
  </w:style>
  <w:style w:type="paragraph" w:styleId="TOC3">
    <w:name w:val="toc 3"/>
    <w:basedOn w:val="a"/>
    <w:next w:val="a"/>
    <w:autoRedefine/>
    <w:uiPriority w:val="39"/>
    <w:unhideWhenUsed/>
    <w:rsid w:val="00F16517"/>
    <w:pPr>
      <w:widowControl/>
      <w:spacing w:after="100" w:line="259" w:lineRule="auto"/>
      <w:ind w:left="440"/>
      <w:jc w:val="left"/>
    </w:pPr>
    <w:rPr>
      <w:rFonts w:cs="Times New Roman"/>
      <w:kern w:val="0"/>
      <w:sz w:val="22"/>
      <w:szCs w:val="22"/>
    </w:rPr>
  </w:style>
  <w:style w:type="paragraph" w:styleId="ab">
    <w:name w:val="Date"/>
    <w:basedOn w:val="a"/>
    <w:next w:val="a"/>
    <w:link w:val="ac"/>
    <w:rsid w:val="0074692B"/>
    <w:pPr>
      <w:ind w:leftChars="2500" w:left="100"/>
    </w:pPr>
  </w:style>
  <w:style w:type="character" w:customStyle="1" w:styleId="ac">
    <w:name w:val="日期 字符"/>
    <w:basedOn w:val="a0"/>
    <w:link w:val="ab"/>
    <w:rsid w:val="0074692B"/>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CB85B-B1E2-41DF-BB69-83996B4B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42</Pages>
  <Words>4365</Words>
  <Characters>24882</Characters>
  <Application>Microsoft Office Word</Application>
  <DocSecurity>0</DocSecurity>
  <Lines>207</Lines>
  <Paragraphs>58</Paragraphs>
  <ScaleCrop>false</ScaleCrop>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wan chao</cp:lastModifiedBy>
  <cp:revision>61</cp:revision>
  <dcterms:created xsi:type="dcterms:W3CDTF">2021-04-04T09:18:00Z</dcterms:created>
  <dcterms:modified xsi:type="dcterms:W3CDTF">2022-06-02T01:49:00Z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A634651B46184DC0BA7E4F7A3F976400</vt:lpwstr>
  </property>
</Properties>
</file>