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2.xml" ContentType="application/vnd.openxmlformats-officedocument.wordprocessingml.foot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footer1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footer19.xml" ContentType="application/vnd.openxmlformats-officedocument.wordprocessingml.footer+xml"/>
  <Override PartName="/word/header29.xml" ContentType="application/vnd.openxmlformats-officedocument.wordprocessingml.header+xml"/>
  <Override PartName="/word/footer2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21.xml" ContentType="application/vnd.openxmlformats-officedocument.wordprocessingml.footer+xml"/>
  <Override PartName="/word/header4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26.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2263"/>
        <w:gridCol w:w="2618"/>
        <w:gridCol w:w="2467"/>
      </w:tblGrid>
      <w:tr>
        <w:trPr>
          <w:trHeight w:val="200" w:hRule="atLeast"/>
        </w:trPr>
        <w:tc>
          <w:tcPr>
            <w:tcW w:w="67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18"/>
              </w:rPr>
              <w:t>分类号</w:t>
            </w:r>
          </w:p>
        </w:tc>
        <w:tc>
          <w:tcPr>
            <w:tcW w:w="2263" w:type="dxa"/>
            <w:tcBorders>
              <w:bottom w:val="single" w:sz="8"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61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18"/>
              </w:rPr>
              <w:t>密级</w:t>
            </w:r>
          </w:p>
        </w:tc>
        <w:tc>
          <w:tcPr>
            <w:tcW w:w="2467" w:type="dxa"/>
          </w:tcPr>
          <w:p w:rsidR="0018722C">
            <w:pPr>
              <w:widowControl w:val="0"/>
              <w:snapToGrid w:val="1"/>
              <w:spacing w:line="240" w:lineRule="atLeast"/>
              <w:ind w:leftChars="0" w:left="0" w:rightChars="0" w:right="0" w:firstLineChars="0" w:firstLine="0"/>
              <w:jc w:val="center"/>
              <w:autoSpaceDE w:val="0"/>
              <w:autoSpaceDN w:val="0"/>
              <w:tabs>
                <w:tab w:pos="2320" w:val="left" w:leader="none"/>
              </w:tabs>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u w:val="single"/>
              </w:rPr>
              <w:t> </w:t>
            </w:r>
            <w:r w:rsidRPr="00000000">
              <w:rPr>
                <w:kern w:val="2"/>
                <w:sz w:val="22"/>
                <w:szCs w:val="22"/>
                <w:rFonts w:cstheme="minorBidi" w:ascii="Times New Roman" w:hAnsi="Times New Roman" w:eastAsia="Times New Roman" w:cs="Times New Roman"/>
              </w:rPr>
              <w:tab/>
            </w:r>
          </w:p>
        </w:tc>
      </w:tr>
      <w:tr>
        <w:trPr>
          <w:trHeight w:val="380" w:hRule="atLeast"/>
        </w:trPr>
        <w:tc>
          <w:tcPr>
            <w:tcW w:w="67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U D C</w:t>
            </w:r>
          </w:p>
        </w:tc>
        <w:tc>
          <w:tcPr>
            <w:tcW w:w="2263" w:type="dxa"/>
            <w:tcBorders>
              <w:top w:val="single" w:sz="8" w:space="0" w:color="000000"/>
            </w:tcBorders>
          </w:tcPr>
          <w:p w:rsidR="0018722C">
            <w:pPr>
              <w:widowControl w:val="0"/>
              <w:snapToGrid w:val="1"/>
              <w:spacing w:line="240" w:lineRule="atLeast"/>
              <w:ind w:leftChars="0" w:left="0" w:rightChars="0" w:right="0" w:firstLineChars="0" w:firstLine="0"/>
              <w:jc w:val="left"/>
              <w:autoSpaceDE w:val="0"/>
              <w:autoSpaceDN w:val="0"/>
              <w:tabs>
                <w:tab w:pos="2262" w:val="left" w:leader="none"/>
              </w:tabs>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u w:val="single"/>
              </w:rPr>
              <w:t> </w:t>
            </w:r>
            <w:r w:rsidRPr="00000000">
              <w:rPr>
                <w:kern w:val="2"/>
                <w:sz w:val="22"/>
                <w:szCs w:val="22"/>
                <w:rFonts w:cstheme="minorBidi" w:ascii="Times New Roman" w:hAnsi="Times New Roman" w:eastAsia="Times New Roman" w:cs="Times New Roman"/>
              </w:rPr>
              <w:tab/>
            </w:r>
          </w:p>
        </w:tc>
        <w:tc>
          <w:tcPr>
            <w:tcW w:w="261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18"/>
              </w:rPr>
              <w:t>编号</w:t>
            </w:r>
          </w:p>
        </w:tc>
        <w:tc>
          <w:tcPr>
            <w:tcW w:w="2467" w:type="dxa"/>
          </w:tcPr>
          <w:p w:rsidR="0018722C">
            <w:pPr>
              <w:widowControl w:val="0"/>
              <w:snapToGrid w:val="1"/>
              <w:spacing w:line="240" w:lineRule="atLeast"/>
              <w:ind w:leftChars="0" w:left="0" w:rightChars="0" w:right="0" w:firstLineChars="0" w:firstLine="0"/>
              <w:jc w:val="center"/>
              <w:autoSpaceDE w:val="0"/>
              <w:autoSpaceDN w:val="0"/>
              <w:tabs>
                <w:tab w:pos="2366" w:val="left" w:leader="none"/>
              </w:tabs>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u w:val="single"/>
              </w:rPr>
              <w:t> </w:t>
            </w:r>
            <w:r w:rsidRPr="00000000">
              <w:rPr>
                <w:kern w:val="2"/>
                <w:sz w:val="22"/>
                <w:szCs w:val="22"/>
                <w:rFonts w:cstheme="minorBidi" w:ascii="Times New Roman" w:hAnsi="Times New Roman" w:eastAsia="Times New Roman" w:cs="Times New Roman"/>
              </w:rPr>
              <w:tab/>
            </w:r>
          </w:p>
        </w:tc>
      </w:tr>
    </w:tbl>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10"/>
        <w:rPr>
          <w:sz w:val="10"/>
        </w:rPr>
      </w:pPr>
      <w:r>
        <w:drawing>
          <wp:anchor distT="0" distB="0" distL="0" distR="0" allowOverlap="1" layoutInCell="1" locked="0" behindDoc="0" simplePos="0" relativeHeight="0">
            <wp:simplePos x="0" y="0"/>
            <wp:positionH relativeFrom="page">
              <wp:posOffset>2000885</wp:posOffset>
            </wp:positionH>
            <wp:positionV relativeFrom="paragraph">
              <wp:posOffset>104344</wp:posOffset>
            </wp:positionV>
            <wp:extent cx="3595243" cy="10572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95243" cy="1057275"/>
                    </a:xfrm>
                    <a:prstGeom prst="rect">
                      <a:avLst/>
                    </a:prstGeom>
                  </pic:spPr>
                </pic:pic>
              </a:graphicData>
            </a:graphic>
          </wp:anchor>
        </w:drawing>
      </w:r>
    </w:p>
    <w:p w:rsidR="0018722C">
      <w:pPr>
        <w:spacing w:line="240" w:lineRule="auto" w:before="0"/>
        <w:rPr>
          <w:sz w:val="20"/>
        </w:rPr>
      </w:pPr>
    </w:p>
    <w:p w:rsidR="0018722C">
      <w:pPr>
        <w:spacing w:before="41"/>
        <w:ind w:leftChars="0" w:left="1050" w:rightChars="0" w:right="1007" w:firstLineChars="0" w:firstLine="0"/>
        <w:jc w:val="center"/>
        <w:rPr>
          <w:rFonts w:ascii="仿宋" w:eastAsia="仿宋" w:hint="eastAsia"/>
          <w:b/>
          <w:sz w:val="72"/>
        </w:rPr>
      </w:pPr>
      <w:r>
        <w:rPr>
          <w:rFonts w:ascii="仿宋" w:eastAsia="仿宋" w:hint="eastAsia"/>
          <w:b/>
          <w:w w:val="95"/>
          <w:sz w:val="72"/>
        </w:rPr>
        <w:t>硕士学位论文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83"/>
          <w:szCs w:val="21"/>
          <w:rFonts w:cstheme="minorBidi" w:ascii="仿宋" w:hAnsi="宋体" w:eastAsia="宋体" w:cs="宋体"/>
          <w:b/>
        </w:rPr>
      </w:pPr>
    </w:p>
    <w:p w:rsidR="0018722C">
      <w:pPr>
        <w:spacing w:before="1"/>
        <w:ind w:leftChars="0" w:left="1055" w:rightChars="0" w:right="1007" w:firstLineChars="0" w:firstLine="0"/>
        <w:jc w:val="center"/>
        <w:rPr>
          <w:rFonts w:ascii="黑体" w:eastAsia="黑体" w:hint="eastAsia"/>
          <w:b/>
          <w:sz w:val="52"/>
        </w:rPr>
      </w:pPr>
      <w:bookmarkStart w:name="封面 " w:id="1"/>
      <w:bookmarkEnd w:id="1"/>
      <w:r/>
      <w:r>
        <w:rPr>
          <w:rFonts w:ascii="黑体" w:eastAsia="黑体" w:hint="eastAsia"/>
          <w:b/>
          <w:w w:val="95"/>
          <w:sz w:val="52"/>
        </w:rPr>
        <w:t>刺参不同群体遗传多样性分析</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5"/>
          <w:szCs w:val="21"/>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1055" w:rightChars="0" w:right="1003"/>
        <w:jc w:val="center"/>
        <w:autoSpaceDE w:val="0"/>
        <w:autoSpaceDN w:val="0"/>
        <w:pBdr>
          <w:bottom w:val="none" w:sz="0" w:space="0" w:color="auto"/>
        </w:pBdr>
        <w:rPr>
          <w:kern w:val="2"/>
          <w:sz w:val="36"/>
          <w:szCs w:val="36"/>
          <w:rFonts w:cstheme="minorBidi" w:ascii="黑体" w:hAnsi="黑体" w:eastAsia="黑体" w:cs="黑体"/>
        </w:rPr>
      </w:pPr>
      <w:r>
        <w:rPr>
          <w:kern w:val="2"/>
          <w:sz w:val="36"/>
          <w:szCs w:val="36"/>
          <w:rFonts w:cstheme="minorBidi" w:ascii="黑体" w:hAnsi="黑体" w:eastAsia="黑体" w:cs="黑体"/>
        </w:rPr>
        <w:t>王祖哲</w:t>
      </w:r>
    </w:p>
    <w:p w:rsidR="0018722C">
      <w:pPr>
        <w:spacing w:before="91"/>
        <w:ind w:leftChars="0" w:left="1055" w:rightChars="0" w:right="1005" w:firstLineChars="0" w:firstLine="0"/>
        <w:jc w:val="center"/>
        <w:rPr>
          <w:b/>
          <w:sz w:val="24"/>
        </w:rPr>
      </w:pPr>
      <w:r>
        <w:rPr>
          <w:rFonts w:ascii="宋体" w:eastAsia="宋体" w:hint="eastAsia"/>
          <w:b/>
          <w:sz w:val="24"/>
        </w:rPr>
        <w:t>（学号）</w:t>
      </w:r>
      <w:r>
        <w:rPr>
          <w:b/>
          <w:sz w:val="24"/>
        </w:rPr>
        <w:t>1114040</w:t>
      </w:r>
    </w:p>
    <w:p w:rsidR="0018722C">
      <w:pPr>
        <w:spacing w:line="240" w:lineRule="auto" w:before="1"/>
        <w:rPr>
          <w:b/>
          <w:sz w:val="24"/>
        </w:rPr>
      </w:pPr>
    </w:p>
    <w:p w:rsidR="0018722C">
      <w:pPr>
        <w:widowControl w:val="0"/>
        <w:snapToGrid w:val="1"/>
        <w:spacing w:beforeLines="0" w:afterLines="0" w:lineRule="auto" w:line="240" w:before="0" w:after="0"/>
        <w:ind w:firstLineChars="0" w:firstLine="0" w:rightChars="0" w:right="0" w:leftChars="0" w:left="1829"/>
        <w:jc w:val="left"/>
        <w:autoSpaceDE w:val="0"/>
        <w:autoSpaceDN w:val="0"/>
        <w:tabs>
          <w:tab w:pos="4068" w:val="left" w:leader="none"/>
          <w:tab w:pos="6469" w:val="left" w:leader="none"/>
        </w:tabs>
        <w:pBdr>
          <w:bottom w:val="none" w:sz="0" w:space="0" w:color="auto"/>
        </w:pBdr>
        <w:rPr>
          <w:kern w:val="2"/>
          <w:sz w:val="32"/>
          <w:szCs w:val="32"/>
          <w:rFonts w:cstheme="minorBidi" w:ascii="黑体" w:hAnsi="Times New Roman" w:eastAsia="黑体" w:cs="Times New Roman" w:hint="eastAsia"/>
        </w:rPr>
      </w:pPr>
      <w:r>
        <w:rPr>
          <w:kern w:val="2"/>
          <w:sz w:val="32"/>
          <w:szCs w:val="32"/>
          <w:rFonts w:ascii="黑体" w:eastAsia="黑体" w:hint="eastAsia" w:cstheme="minorBidi" w:hAnsi="Times New Roman" w:cs="Times New Roman"/>
        </w:rPr>
        <w:t>指导教师姓名</w:t>
      </w:r>
      <w:r w:rsidRPr="00000000">
        <w:rPr>
          <w:kern w:val="2"/>
          <w:sz w:val="32"/>
          <w:szCs w:val="32"/>
          <w:rFonts w:cstheme="minorBidi" w:ascii="Times New Roman" w:hAnsi="Times New Roman" w:eastAsia="Times New Roman" w:cs="Times New Roman"/>
        </w:rPr>
        <w:tab/>
      </w:r>
      <w:r>
        <w:rPr>
          <w:kern w:val="2"/>
          <w:sz w:val="32"/>
          <w:szCs w:val="32"/>
          <w:rFonts w:ascii="黑体" w:eastAsia="黑体" w:hint="eastAsia" w:cstheme="minorBidi" w:hAnsi="Times New Roman" w:cs="Times New Roman"/>
          <w:w w:val="95"/>
          <w:u w:val="single"/>
        </w:rPr>
        <w:t>王秀利教授</w:t>
      </w:r>
      <w:r>
        <w:rPr>
          <w:kern w:val="2"/>
          <w:sz w:val="32"/>
          <w:szCs w:val="32"/>
          <w:rFonts w:ascii="黑体" w:eastAsia="黑体" w:hint="eastAsia" w:cstheme="minorBidi" w:hAnsi="Times New Roman" w:cs="Times New Roman"/>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黑体" w:hAnsi="宋体" w:eastAsia="宋体" w:cs="宋体"/>
        </w:rPr>
      </w:pPr>
    </w:p>
    <w:p w:rsidR="0018722C">
      <w:pPr>
        <w:tabs>
          <w:tab w:pos="4126" w:val="left" w:leader="none"/>
          <w:tab w:pos="6526" w:val="left" w:leader="none"/>
        </w:tabs>
        <w:spacing w:before="150"/>
        <w:ind w:leftChars="0" w:left="1766" w:rightChars="0" w:right="0" w:firstLineChars="0" w:firstLine="0"/>
        <w:jc w:val="left"/>
        <w:rPr>
          <w:rFonts w:ascii="黑体" w:eastAsia="黑体" w:hint="eastAsia"/>
          <w:sz w:val="32"/>
        </w:rPr>
      </w:pPr>
      <w:r>
        <w:rPr>
          <w:rFonts w:ascii="黑体" w:eastAsia="黑体" w:hint="eastAsia"/>
          <w:sz w:val="32"/>
        </w:rPr>
        <w:t>专 业</w:t>
      </w:r>
      <w:r>
        <w:rPr>
          <w:rFonts w:ascii="黑体" w:eastAsia="黑体" w:hint="eastAsia"/>
          <w:spacing w:val="40"/>
          <w:sz w:val="32"/>
        </w:rPr>
        <w:t> </w:t>
      </w:r>
      <w:r>
        <w:rPr>
          <w:rFonts w:ascii="黑体" w:eastAsia="黑体" w:hint="eastAsia"/>
          <w:sz w:val="32"/>
        </w:rPr>
        <w:t>名</w:t>
      </w:r>
      <w:r>
        <w:rPr>
          <w:rFonts w:ascii="黑体" w:eastAsia="黑体" w:hint="eastAsia"/>
          <w:spacing w:val="20"/>
          <w:sz w:val="32"/>
        </w:rPr>
        <w:t> </w:t>
      </w:r>
      <w:r>
        <w:rPr>
          <w:rFonts w:ascii="黑体" w:eastAsia="黑体" w:hint="eastAsia"/>
          <w:sz w:val="32"/>
        </w:rPr>
        <w:t>称</w:t>
      </w:r>
      <w:r w:rsidRPr="00000000">
        <w:tab/>
      </w:r>
      <w:r>
        <w:rPr>
          <w:rFonts w:ascii="黑体" w:eastAsia="黑体" w:hint="eastAsia"/>
          <w:w w:val="95"/>
          <w:sz w:val="32"/>
          <w:u w:val="single"/>
        </w:rPr>
        <w:t>水产养殖学</w:t>
      </w:r>
      <w:r>
        <w:rPr>
          <w:rFonts w:ascii="黑体" w:eastAsia="黑体" w:hint="eastAsia"/>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黑体" w:hAnsi="宋体" w:eastAsia="宋体" w:cs="宋体"/>
        </w:rPr>
      </w:pPr>
    </w:p>
    <w:p w:rsidR="0018722C">
      <w:pPr>
        <w:tabs>
          <w:tab w:pos="4059" w:val="left" w:leader="none"/>
          <w:tab w:pos="5578" w:val="left" w:leader="none"/>
          <w:tab w:pos="6219" w:val="left" w:leader="none"/>
        </w:tabs>
        <w:spacing w:before="147"/>
        <w:ind w:leftChars="0" w:left="1658" w:rightChars="0" w:right="0" w:firstLineChars="0" w:firstLine="0"/>
        <w:jc w:val="left"/>
        <w:rPr>
          <w:rFonts w:ascii="黑体" w:eastAsia="黑体" w:hint="eastAsia"/>
          <w:sz w:val="32"/>
        </w:rPr>
      </w:pPr>
      <w:r>
        <w:rPr>
          <w:rFonts w:ascii="黑体" w:eastAsia="黑体" w:hint="eastAsia"/>
          <w:sz w:val="32"/>
        </w:rPr>
        <w:t>论文答辩日期</w:t>
      </w:r>
      <w:r w:rsidRPr="00000000">
        <w:tab/>
      </w:r>
      <w:r>
        <w:rPr>
          <w:sz w:val="32"/>
          <w:u w:val="single"/>
        </w:rPr>
        <w:t>2014</w:t>
      </w:r>
      <w:r>
        <w:rPr>
          <w:spacing w:val="0"/>
          <w:sz w:val="32"/>
          <w:u w:val="single"/>
        </w:rPr>
        <w:t> </w:t>
      </w:r>
      <w:r>
        <w:rPr>
          <w:rFonts w:ascii="黑体" w:eastAsia="黑体" w:hint="eastAsia"/>
          <w:sz w:val="32"/>
          <w:u w:val="single"/>
        </w:rPr>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黑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1"/>
          <w:rFonts w:cstheme="minorBidi" w:ascii="黑体" w:hAnsi="宋体" w:eastAsia="宋体" w:cs="宋体"/>
        </w:rPr>
      </w:pPr>
    </w:p>
    <w:p w:rsidR="0018722C">
      <w:pPr>
        <w:tabs>
          <w:tab w:pos="4059" w:val="left" w:leader="none"/>
          <w:tab w:pos="5578" w:val="left" w:leader="none"/>
          <w:tab w:pos="6219" w:val="left" w:leader="none"/>
        </w:tabs>
        <w:spacing w:before="11"/>
        <w:ind w:leftChars="0" w:left="1658" w:rightChars="0" w:right="0" w:firstLineChars="0" w:firstLine="0"/>
        <w:jc w:val="left"/>
        <w:rPr>
          <w:rFonts w:ascii="黑体" w:eastAsia="黑体" w:hint="eastAsia"/>
          <w:sz w:val="32"/>
        </w:rPr>
      </w:pPr>
      <w:r>
        <w:rPr>
          <w:rFonts w:ascii="黑体" w:eastAsia="黑体" w:hint="eastAsia"/>
          <w:sz w:val="32"/>
        </w:rPr>
        <w:t>学位授予日期</w:t>
      </w:r>
      <w:r w:rsidRPr="00000000">
        <w:tab/>
      </w:r>
      <w:r>
        <w:rPr>
          <w:sz w:val="32"/>
          <w:u w:val="single"/>
        </w:rPr>
        <w:t>2014</w:t>
      </w:r>
      <w:r>
        <w:rPr>
          <w:spacing w:val="0"/>
          <w:sz w:val="32"/>
          <w:u w:val="single"/>
        </w:rPr>
        <w:t> </w:t>
      </w:r>
      <w:r>
        <w:rPr>
          <w:rFonts w:ascii="黑体" w:eastAsia="黑体" w:hint="eastAsia"/>
          <w:sz w:val="32"/>
          <w:u w:val="single"/>
        </w:rPr>
        <w:t>年</w:t>
      </w:r>
      <w:r w:rsidRPr="00000000">
        <w:tab/>
        <w:t>月</w:t>
      </w:r>
      <w:r w:rsidRPr="00000000">
        <w:tab/>
        <w:t>日</w:t>
      </w:r>
    </w:p>
    <w:p w:rsidR="0018722C">
      <w:pPr>
        <w:spacing w:after="0"/>
        <w:jc w:val="left"/>
        <w:rPr>
          <w:rFonts w:ascii="黑体" w:eastAsia="黑体" w:hint="eastAsia"/>
          <w:sz w:val="32"/>
        </w:rPr>
        <w:sectPr w:rsidR="00556256">
          <w:pgSz w:w="11910" w:h="16840"/>
          <w:pgMar w:top="1460" w:bottom="280" w:left="1680" w:right="1680"/>
        </w:sectPr>
      </w:pPr>
    </w:p>
    <w:p w:rsidR="0018722C">
      <w:pPr>
        <w:spacing w:line="240" w:lineRule="auto" w:before="4"/>
        <w:rPr>
          <w:sz w:val="17"/>
        </w:rPr>
      </w:pPr>
    </w:p>
    <w:p w:rsidR="0018722C">
      <w:pPr>
        <w:spacing w:after="0" w:line="240" w:lineRule="auto"/>
        <w:rPr>
          <w:sz w:val="17"/>
        </w:rPr>
        <w:sectPr w:rsidR="00556256">
          <w:pgSz w:w="11910" w:h="16840"/>
          <w:pgMar w:top="1580" w:bottom="280" w:left="1680" w:right="1680"/>
        </w:sectPr>
      </w:pPr>
    </w:p>
    <w:p w:rsidR="0018722C">
      <w:pPr>
        <w:pStyle w:val="Heading1"/>
        <w:topLinePunct/>
      </w:pPr>
      <w:bookmarkStart w:id="25641" w:name="_Ref66525641"/>
      <w:bookmarkStart w:id="765779" w:name="_Toc686765779"/>
      <w:bookmarkStart w:name="_bookmark0" w:id="2"/>
      <w:bookmarkEnd w:id="2"/>
      <w:r/>
      <w:r>
        <w:rPr>
          <w:b/>
        </w:rPr>
        <w:t>Thesis for the Degree of Master</w:t>
      </w:r>
      <w:bookmarkEnd w:id="765779"/>
    </w:p>
    <w:bookmarkEnd w:id="25641"/>
    <w:p w:rsidR="0018722C">
      <w:pPr>
        <w:topLinePunct/>
      </w:pPr>
      <w:r>
        <w:rPr>
          <w:rFonts w:cstheme="minorBidi" w:hAnsiTheme="minorHAnsi" w:eastAsiaTheme="minorHAnsi" w:asciiTheme="minorHAnsi" w:ascii="Times New Roman" w:hAnsi="Times New Roman" w:eastAsia="Times New Roman" w:cs="Times New Roman"/>
        </w:rPr>
        <w:t>Analysis of Genetic Diversity for Different Popolation of</w:t>
      </w:r>
    </w:p>
    <w:p w:rsidR="0018722C">
      <w:pPr>
        <w:topLinePunct/>
      </w:pPr>
      <w:r>
        <w:rPr>
          <w:rFonts w:cstheme="minorBidi" w:hAnsiTheme="minorHAnsi" w:eastAsiaTheme="minorHAnsi" w:asciiTheme="minorHAnsi"/>
          <w:i/>
        </w:rPr>
        <w:t>Apostichopus japonicus</w:t>
      </w:r>
    </w:p>
    <w:p w:rsidR="0018722C">
      <w:pPr>
        <w:topLinePunct/>
      </w:pPr>
      <w:r>
        <w:rPr>
          <w:rFonts w:cstheme="minorBidi" w:hAnsiTheme="minorHAnsi" w:eastAsiaTheme="minorHAnsi" w:asciiTheme="minorHAnsi" w:ascii="Times New Roman" w:hAnsi="宋体" w:eastAsia="宋体" w:cs="宋体"/>
        </w:rPr>
        <w:t>Supervisor: Prof. </w:t>
      </w:r>
      <w:r>
        <w:rPr>
          <w:rFonts w:ascii="Times New Roman" w:cstheme="minorBidi" w:hAnsiTheme="minorHAnsi" w:eastAsiaTheme="minorHAnsi" w:hAnsi="宋体" w:eastAsia="宋体" w:cs="宋体"/>
        </w:rPr>
        <w:t>Wang </w:t>
      </w:r>
      <w:r>
        <w:rPr>
          <w:rFonts w:ascii="Times New Roman" w:cstheme="minorBidi" w:hAnsiTheme="minorHAnsi" w:eastAsiaTheme="minorHAnsi" w:hAnsi="宋体" w:eastAsia="宋体" w:cs="宋体"/>
        </w:rPr>
        <w:t>Xiuli Master Candidate: </w:t>
      </w:r>
      <w:r>
        <w:rPr>
          <w:rFonts w:ascii="Times New Roman" w:cstheme="minorBidi" w:hAnsiTheme="minorHAnsi" w:eastAsiaTheme="minorHAnsi" w:hAnsi="宋体" w:eastAsia="宋体" w:cs="宋体"/>
        </w:rPr>
        <w:t>Wang </w:t>
      </w:r>
      <w:r>
        <w:rPr>
          <w:rFonts w:ascii="Times New Roman" w:cstheme="minorBidi" w:hAnsiTheme="minorHAnsi" w:eastAsiaTheme="minorHAnsi" w:hAnsi="宋体" w:eastAsia="宋体" w:cs="宋体"/>
        </w:rPr>
        <w:t>Zuzhe</w:t>
      </w:r>
    </w:p>
    <w:p w:rsidR="0018722C">
      <w:pPr>
        <w:topLinePunct/>
      </w:pPr>
      <w:r>
        <w:rPr>
          <w:rFonts w:cstheme="minorBidi" w:hAnsiTheme="minorHAnsi" w:eastAsiaTheme="minorHAnsi" w:asciiTheme="minorHAnsi"/>
          <w:b/>
        </w:rPr>
        <w:t>Dalian Ocean University Dalian, LiaoNing Province, P.</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R. China</w:t>
      </w:r>
    </w:p>
    <w:p w:rsidR="0018722C">
      <w:pPr>
        <w:topLinePunct/>
      </w:pPr>
      <w:r>
        <w:rPr>
          <w:rFonts w:cstheme="minorBidi" w:hAnsiTheme="minorHAnsi" w:eastAsiaTheme="minorHAnsi" w:asciiTheme="minorHAnsi"/>
          <w:b/>
        </w:rPr>
        <w:t>June, 2014</w:t>
      </w:r>
    </w:p>
    <w:p w:rsidR="0018722C">
      <w:pPr>
        <w:pStyle w:val="题附段落"/>
        <w:topLinePunct/>
      </w:pPr>
      <w:r>
        <w:rPr>
          <w:rFonts w:cstheme="minorBidi" w:hAnsiTheme="minorHAnsi" w:eastAsiaTheme="minorHAnsi" w:asciiTheme="minorHAnsi" w:ascii="宋体" w:eastAsia="宋体" w:hint="eastAsia"/>
          <w:b/>
        </w:rPr>
        <w:t>本研究由大连市海洋与渔业局科研项目资助</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990564</w:t>
      </w:r>
      <w:r>
        <w:rPr>
          <w:rFonts w:cstheme="minorBidi" w:hAnsiTheme="minorHAnsi" w:eastAsiaTheme="minorHAnsi" w:asciiTheme="minorHAnsi" w:ascii="宋体" w:eastAsia="宋体" w:hint="eastAsia"/>
          <w:b/>
        </w:rPr>
        <w:t>）</w:t>
      </w:r>
    </w:p>
    <w:p w:rsidR="0018722C">
      <w:pPr>
        <w:pStyle w:val="cw26"/>
        <w:topLinePunct/>
      </w:pPr>
      <w:r>
        <w:rPr>
          <w:rFonts w:cstheme="minorBidi" w:hAnsiTheme="minorHAnsi" w:eastAsiaTheme="minorHAnsi" w:asciiTheme="minorHAnsi"/>
          <w:b/>
        </w:rPr>
        <w:t xml:space="preserve">This Study Was Supported by the </w:t>
      </w:r>
      <w:r>
        <w:rPr>
          <w:rFonts w:cstheme="minorBidi" w:hAnsiTheme="minorHAnsi" w:eastAsiaTheme="minorHAnsi" w:asciiTheme="minorHAnsi"/>
        </w:rPr>
        <w:t xml:space="preserve">Dalian City Oceanic and Fishery Administration</w:t>
      </w:r>
      <w:r>
        <w:rPr>
          <w:rFonts w:cstheme="minorBidi" w:hAnsiTheme="minorHAnsi" w:eastAsiaTheme="minorHAnsi" w:asciiTheme="minorHAnsi"/>
          <w:b/>
        </w:rPr>
        <w:t xml:space="preserve">, China </w:t>
      </w:r>
      <w:r>
        <w:rPr>
          <w:rFonts w:cstheme="minorBidi" w:hAnsiTheme="minorHAnsi" w:eastAsiaTheme="minorHAnsi" w:asciiTheme="minorHAnsi"/>
          <w:b/>
        </w:rPr>
        <w:t xml:space="preserve">(</w:t>
      </w:r>
      <w:r>
        <w:rPr>
          <w:rFonts w:cstheme="minorBidi" w:hAnsiTheme="minorHAnsi" w:eastAsiaTheme="minorHAnsi" w:asciiTheme="minorHAnsi"/>
          <w:b/>
        </w:rPr>
        <w:t xml:space="preserve">NO. 990564</w:t>
      </w:r>
      <w:r>
        <w:rPr>
          <w:rFonts w:cstheme="minorBidi" w:hAnsiTheme="minorHAnsi" w:eastAsiaTheme="minorHAnsi" w:asciiTheme="minorHAnsi"/>
          <w:b/>
        </w:rPr>
        <w:t xml:space="preserve">)</w:t>
      </w:r>
    </w:p>
    <w:p w:rsidR="0018722C">
      <w:pPr>
        <w:pStyle w:val="aff0"/>
        <w:topLinePunct/>
      </w:pPr>
      <w:bookmarkStart w:name="中文摘要 " w:id="3"/>
      <w:bookmarkEnd w:id="3"/>
      <w:r>
        <w:rPr>
          <w:rStyle w:val="aff4"/>
          <w:kern w:val="2"/>
          <w:sz w:val="32"/>
          <w:szCs w:val="32"/>
          <w:b/>
          <w:bCs/>
          <w:rFonts w:ascii="宋体" w:eastAsia="宋体" w:hint="eastAsia" w:cstheme="minorBidi" w:hAnsiTheme="minorHAnsi" w:hAnsi="Times New Roman" w:cs="Times New Roman"/>
          <w:w w:val="95"/>
        </w:rPr>
        <w:t>中文摘要</w:t>
      </w:r>
    </w:p>
    <w:p w:rsidR="0018722C">
      <w:pPr>
        <w:pStyle w:val="aff0"/>
        <w:topLinePunct/>
      </w:pPr>
      <w:r>
        <w:rPr>
          <w:rFonts w:cstheme="minorBidi" w:hAnsiTheme="minorHAnsi" w:eastAsiaTheme="minorHAnsi" w:asciiTheme="minorHAnsi" w:ascii="宋体" w:hAnsi="宋体" w:eastAsia="宋体" w:cs="Times New Roman" w:hint="eastAsia"/>
        </w:rPr>
        <w:t>刺参</w:t>
      </w:r>
      <w:r>
        <w:rPr>
          <w:rFonts w:cstheme="minorBidi" w:hAnsiTheme="minorHAnsi" w:eastAsiaTheme="minorHAnsi" w:asciiTheme="minorHAnsi" w:ascii="宋体" w:hAnsi="宋体" w:eastAsia="宋体" w:cs="Times New Roman" w:hint="eastAsia"/>
        </w:rPr>
        <w:t>（</w:t>
      </w:r>
      <w:r>
        <w:rPr>
          <w:rFonts w:cstheme="minorBidi" w:hAnsiTheme="minorHAnsi" w:eastAsiaTheme="minorHAnsi" w:asciiTheme="minorHAnsi" w:ascii="Times New Roman" w:hAnsi="Times New Roman" w:eastAsia="Times New Roman" w:cs="Times New Roman"/>
          <w:i/>
        </w:rPr>
        <w:t>Apostichopus japonicus</w:t>
      </w:r>
      <w:r>
        <w:rPr>
          <w:rFonts w:ascii="宋体" w:hAnsi="宋体" w:eastAsia="宋体" w:hint="eastAsia" w:cstheme="minorBidi" w:cs="Times New Roman"/>
        </w:rPr>
        <w:t>）</w:t>
      </w:r>
      <w:r>
        <w:rPr>
          <w:rFonts w:ascii="宋体" w:hAnsi="宋体" w:eastAsia="宋体" w:hint="eastAsia" w:cstheme="minorBidi" w:cs="Times New Roman"/>
        </w:rPr>
        <w:t>隶属于棘皮动物门、游走亚门、海参纲、楯手目、刺</w:t>
      </w:r>
      <w:r>
        <w:rPr>
          <w:rFonts w:ascii="宋体" w:hAnsi="宋体" w:eastAsia="宋体" w:hint="eastAsia" w:cstheme="minorBidi" w:cs="Times New Roman"/>
        </w:rPr>
        <w:t>参科，自然分布在西太平洋的中国、韩国、日本沿海，深受这些国家人民的喜爱。利用分</w:t>
      </w:r>
      <w:r>
        <w:rPr>
          <w:rFonts w:ascii="宋体" w:hAnsi="宋体" w:eastAsia="宋体" w:hint="eastAsia" w:cstheme="minorBidi" w:cs="Times New Roman"/>
        </w:rPr>
        <w:t>子标记的方法研究刺参的遗传多样性是近些年发展起来的。本文利用</w:t>
      </w:r>
      <w:r>
        <w:rPr>
          <w:rFonts w:cstheme="minorBidi" w:hAnsiTheme="minorHAnsi" w:eastAsiaTheme="minorHAnsi" w:asciiTheme="minorHAnsi" w:ascii="Times New Roman" w:hAnsi="Times New Roman" w:eastAsia="Times New Roman" w:cs="Times New Roman"/>
        </w:rPr>
        <w:t>SSR</w:t>
      </w:r>
      <w:r>
        <w:rPr>
          <w:rFonts w:ascii="宋体" w:hAnsi="宋体" w:eastAsia="宋体" w:hint="eastAsia" w:cstheme="minorBidi" w:cs="Times New Roman"/>
        </w:rPr>
        <w:t>与</w:t>
      </w:r>
      <w:r>
        <w:rPr>
          <w:rFonts w:cstheme="minorBidi" w:hAnsiTheme="minorHAnsi" w:eastAsiaTheme="minorHAnsi" w:asciiTheme="minorHAnsi" w:ascii="Times New Roman" w:hAnsi="Times New Roman" w:eastAsia="Times New Roman" w:cs="Times New Roman"/>
        </w:rPr>
        <w:t>CO</w:t>
      </w:r>
      <w:r>
        <w:rPr>
          <w:rFonts w:ascii="宋体" w:hAnsi="宋体" w:eastAsia="宋体" w:hint="eastAsia" w:cstheme="minorBidi" w:cs="Times New Roman"/>
        </w:rPr>
        <w:t>Ⅰ两种分子标记方法对大连自然刺参群体与养殖刺参群体进行遗传多样性研究和遗传结构比对分析。结果表明，</w:t>
      </w:r>
      <w:r>
        <w:rPr>
          <w:rFonts w:cstheme="minorBidi" w:hAnsiTheme="minorHAnsi" w:eastAsiaTheme="minorHAnsi" w:asciiTheme="minorHAnsi" w:ascii="Times New Roman" w:hAnsi="Times New Roman" w:eastAsia="Times New Roman" w:cs="Times New Roman"/>
        </w:rPr>
        <w:t>SSR</w:t>
      </w:r>
      <w:r>
        <w:rPr>
          <w:rFonts w:ascii="宋体" w:hAnsi="宋体" w:eastAsia="宋体" w:hint="eastAsia" w:cstheme="minorBidi" w:cs="Times New Roman"/>
        </w:rPr>
        <w:t>标记揭示了自然群体具有高度的遗传多样性。筛选获得</w:t>
      </w:r>
      <w:r>
        <w:rPr>
          <w:rFonts w:cstheme="minorBidi" w:hAnsiTheme="minorHAnsi" w:eastAsiaTheme="minorHAnsi" w:asciiTheme="minorHAnsi" w:ascii="Times New Roman" w:hAnsi="Times New Roman" w:eastAsia="Times New Roman" w:cs="Times New Roman"/>
        </w:rPr>
        <w:t>33</w:t>
      </w:r>
      <w:r>
        <w:rPr>
          <w:rFonts w:ascii="宋体" w:hAnsi="宋体" w:eastAsia="宋体" w:hint="eastAsia" w:cstheme="minorBidi" w:cs="Times New Roman"/>
        </w:rPr>
        <w:t>对引物，目的片</w:t>
      </w:r>
      <w:r>
        <w:rPr>
          <w:rFonts w:ascii="宋体" w:hAnsi="宋体" w:eastAsia="宋体" w:hint="eastAsia" w:cstheme="minorBidi" w:cs="Times New Roman"/>
        </w:rPr>
        <w:t>段大小为</w:t>
      </w:r>
      <w:r>
        <w:rPr>
          <w:rFonts w:cstheme="minorBidi" w:hAnsiTheme="minorHAnsi" w:eastAsiaTheme="minorHAnsi" w:asciiTheme="minorHAnsi" w:ascii="Times New Roman" w:hAnsi="Times New Roman" w:eastAsia="Times New Roman" w:cs="Times New Roman"/>
        </w:rPr>
        <w:t>67-306bp</w:t>
      </w:r>
      <w:r>
        <w:rPr>
          <w:rFonts w:ascii="宋体" w:hAnsi="宋体" w:eastAsia="宋体" w:hint="eastAsia" w:cstheme="minorBidi" w:cs="Times New Roman"/>
        </w:rPr>
        <w:t>之间；每个引物检测出等位基因数</w:t>
      </w:r>
      <w:r>
        <w:rPr>
          <w:rFonts w:cstheme="minorBidi" w:hAnsiTheme="minorHAnsi" w:eastAsiaTheme="minorHAnsi" w:asciiTheme="minorHAnsi" w:ascii="Times New Roman" w:hAnsi="Times New Roman" w:eastAsia="Times New Roman" w:cs="Times New Roman"/>
        </w:rPr>
        <w:t>3-8</w:t>
      </w:r>
      <w:r>
        <w:rPr>
          <w:rFonts w:ascii="宋体" w:hAnsi="宋体" w:eastAsia="宋体" w:hint="eastAsia" w:cstheme="minorBidi" w:cs="Times New Roman"/>
        </w:rPr>
        <w:t>不等；有效等位基因平均为</w:t>
      </w:r>
      <w:r>
        <w:rPr>
          <w:rFonts w:cstheme="minorBidi" w:hAnsiTheme="minorHAnsi" w:eastAsiaTheme="minorHAnsi" w:asciiTheme="minorHAnsi" w:ascii="Times New Roman" w:hAnsi="Times New Roman" w:eastAsia="Times New Roman" w:cs="Times New Roman"/>
        </w:rPr>
        <w:t>4.736</w:t>
      </w:r>
      <w:r>
        <w:rPr>
          <w:rFonts w:ascii="宋体" w:hAnsi="宋体" w:eastAsia="宋体" w:hint="eastAsia" w:cstheme="minorBidi" w:cs="Times New Roman"/>
        </w:rPr>
        <w:t>个；期望杂合度</w:t>
      </w:r>
      <w:r>
        <w:rPr>
          <w:rFonts w:cstheme="minorBidi" w:hAnsiTheme="minorHAnsi" w:eastAsiaTheme="minorHAnsi" w:asciiTheme="minorHAnsi" w:ascii="Times New Roman" w:hAnsi="Times New Roman" w:eastAsia="Times New Roman" w:cs="Times New Roman"/>
        </w:rPr>
        <w:t>He</w:t>
      </w:r>
      <w:r>
        <w:rPr>
          <w:rFonts w:ascii="宋体" w:hAnsi="宋体" w:eastAsia="宋体" w:hint="eastAsia" w:cstheme="minorBidi" w:cs="Times New Roman"/>
        </w:rPr>
        <w:t>和观测杂合度</w:t>
      </w:r>
      <w:r>
        <w:rPr>
          <w:rFonts w:cstheme="minorBidi" w:hAnsiTheme="minorHAnsi" w:eastAsiaTheme="minorHAnsi" w:asciiTheme="minorHAnsi" w:ascii="Times New Roman" w:hAnsi="Times New Roman" w:eastAsia="Times New Roman" w:cs="Times New Roman"/>
        </w:rPr>
        <w:t>Ho</w:t>
      </w:r>
      <w:r>
        <w:rPr>
          <w:rFonts w:ascii="宋体" w:hAnsi="宋体" w:eastAsia="宋体" w:hint="eastAsia" w:cstheme="minorBidi" w:cs="Times New Roman"/>
        </w:rPr>
        <w:t>分别为</w:t>
      </w:r>
      <w:r>
        <w:rPr>
          <w:rFonts w:cstheme="minorBidi" w:hAnsiTheme="minorHAnsi" w:eastAsiaTheme="minorHAnsi" w:asciiTheme="minorHAnsi" w:ascii="Times New Roman" w:hAnsi="Times New Roman" w:eastAsia="Times New Roman" w:cs="Times New Roman"/>
        </w:rPr>
        <w:t>0.270-0.8446</w:t>
      </w:r>
      <w:r>
        <w:rPr>
          <w:rFonts w:ascii="宋体" w:hAnsi="宋体" w:eastAsia="宋体" w:hint="eastAsia" w:cstheme="minorBidi" w:cs="Times New Roman"/>
        </w:rPr>
        <w:t>和</w:t>
      </w:r>
      <w:r>
        <w:rPr>
          <w:rFonts w:cstheme="minorBidi" w:hAnsiTheme="minorHAnsi" w:eastAsiaTheme="minorHAnsi" w:asciiTheme="minorHAnsi" w:ascii="Times New Roman" w:hAnsi="Times New Roman" w:eastAsia="Times New Roman" w:cs="Times New Roman"/>
        </w:rPr>
        <w:t>0.598-0.875</w:t>
      </w:r>
      <w:r>
        <w:rPr>
          <w:rFonts w:ascii="宋体" w:hAnsi="宋体" w:eastAsia="宋体" w:hint="eastAsia" w:cstheme="minorBidi" w:cs="Times New Roman"/>
        </w:rPr>
        <w:t>；大连海域自然群体的多态信息含量平均数为</w:t>
      </w:r>
      <w:r>
        <w:rPr>
          <w:rFonts w:cstheme="minorBidi" w:hAnsiTheme="minorHAnsi" w:eastAsiaTheme="minorHAnsi" w:asciiTheme="minorHAnsi" w:ascii="Times New Roman" w:hAnsi="Times New Roman" w:eastAsia="Times New Roman" w:cs="Times New Roman"/>
        </w:rPr>
        <w:t>0.732</w:t>
      </w:r>
      <w:r>
        <w:rPr>
          <w:rFonts w:ascii="宋体" w:hAnsi="宋体" w:eastAsia="宋体" w:hint="eastAsia" w:cstheme="minorBidi" w:cs="Times New Roman"/>
        </w:rPr>
        <w:t>，说明遗传多样性丰富；共有</w:t>
      </w:r>
      <w:r>
        <w:rPr>
          <w:rFonts w:cstheme="minorBidi" w:hAnsiTheme="minorHAnsi" w:eastAsiaTheme="minorHAnsi" w:asciiTheme="minorHAnsi" w:ascii="Times New Roman" w:hAnsi="Times New Roman" w:eastAsia="Times New Roman" w:cs="Times New Roman"/>
        </w:rPr>
        <w:t>23</w:t>
      </w:r>
      <w:r>
        <w:rPr>
          <w:rFonts w:ascii="宋体" w:hAnsi="宋体" w:eastAsia="宋体" w:hint="eastAsia" w:cstheme="minorBidi" w:cs="Times New Roman"/>
        </w:rPr>
        <w:t>对引物符合哈迪温伯格平衡，被检测位点偏离</w:t>
      </w:r>
      <w:r>
        <w:rPr>
          <w:rFonts w:cstheme="minorBidi" w:hAnsiTheme="minorHAnsi" w:eastAsiaTheme="minorHAnsi" w:asciiTheme="minorHAnsi" w:ascii="Times New Roman" w:hAnsi="Times New Roman" w:eastAsia="Times New Roman" w:cs="Times New Roman"/>
        </w:rPr>
        <w:t>Hardy–Weinberg</w:t>
      </w:r>
      <w:r>
        <w:rPr>
          <w:rFonts w:ascii="宋体" w:hAnsi="宋体" w:eastAsia="宋体" w:hint="eastAsia" w:cstheme="minorBidi" w:cs="Times New Roman"/>
        </w:rPr>
        <w:t>平衡的现象普遍存在，我们认为这可能是由实验所采用的样本数量和规格大小有限或者是由于无效等位基因的存在。</w:t>
      </w:r>
    </w:p>
    <w:p w:rsidR="0018722C">
      <w:pPr>
        <w:pStyle w:val="aff0"/>
        <w:topLinePunct/>
      </w:pPr>
      <w:r>
        <w:rPr>
          <w:rFonts w:cstheme="minorBidi" w:hAnsiTheme="minorHAnsi" w:eastAsiaTheme="minorHAnsi" w:asciiTheme="minorHAnsi"/>
        </w:rPr>
        <w:t>CO</w:t>
      </w:r>
      <w:r>
        <w:rPr>
          <w:rFonts w:ascii="宋体" w:hAnsi="宋体" w:eastAsia="宋体" w:hint="eastAsia" w:cstheme="minorBidi"/>
        </w:rPr>
        <w:t>Ⅰ序列对野生和养殖群体测序、比对和对位排列后的结果表明，有</w:t>
      </w:r>
      <w:r>
        <w:rPr>
          <w:rFonts w:cstheme="minorBidi" w:hAnsiTheme="minorHAnsi" w:eastAsiaTheme="minorHAnsi" w:asciiTheme="minorHAnsi"/>
        </w:rPr>
        <w:t>654</w:t>
      </w:r>
      <w:r>
        <w:rPr>
          <w:rFonts w:ascii="宋体" w:hAnsi="宋体" w:eastAsia="宋体" w:hint="eastAsia" w:cstheme="minorBidi"/>
        </w:rPr>
        <w:t>个碱基具有同源序列，共四个群体选取</w:t>
      </w:r>
      <w:r>
        <w:rPr>
          <w:rFonts w:cstheme="minorBidi" w:hAnsiTheme="minorHAnsi" w:eastAsiaTheme="minorHAnsi" w:asciiTheme="minorHAnsi"/>
        </w:rPr>
        <w:t>49</w:t>
      </w:r>
      <w:r>
        <w:rPr>
          <w:rFonts w:ascii="宋体" w:hAnsi="宋体" w:eastAsia="宋体" w:hint="eastAsia" w:cstheme="minorBidi"/>
        </w:rPr>
        <w:t>个体，</w:t>
      </w:r>
      <w:r>
        <w:rPr>
          <w:rFonts w:cstheme="minorBidi" w:hAnsiTheme="minorHAnsi" w:eastAsiaTheme="minorHAnsi" w:asciiTheme="minorHAnsi"/>
        </w:rPr>
        <w:t>40</w:t>
      </w:r>
      <w:r>
        <w:rPr>
          <w:rFonts w:ascii="宋体" w:hAnsi="宋体" w:eastAsia="宋体" w:hint="eastAsia" w:cstheme="minorBidi"/>
        </w:rPr>
        <w:t>个个体发现变异位点</w:t>
      </w:r>
      <w:r>
        <w:rPr>
          <w:rFonts w:ascii="宋体" w:hAnsi="宋体" w:eastAsia="宋体" w:hint="eastAsia" w:cstheme="minorBidi"/>
        </w:rPr>
        <w:t>（</w:t>
      </w:r>
      <w:r>
        <w:rPr>
          <w:rFonts w:cstheme="minorBidi" w:hAnsiTheme="minorHAnsi" w:eastAsiaTheme="minorHAnsi" w:asciiTheme="minorHAnsi"/>
        </w:rPr>
        <w:t>YSA9</w:t>
      </w:r>
      <w:r>
        <w:rPr>
          <w:rFonts w:ascii="宋体" w:hAnsi="宋体" w:eastAsia="宋体" w:hint="eastAsia" w:cstheme="minorBidi"/>
        </w:rPr>
        <w:t>个、</w:t>
      </w:r>
      <w:r>
        <w:rPr>
          <w:rFonts w:cstheme="minorBidi" w:hAnsiTheme="minorHAnsi" w:eastAsiaTheme="minorHAnsi" w:asciiTheme="minorHAnsi"/>
        </w:rPr>
        <w:t>YSB9</w:t>
      </w:r>
      <w:r>
        <w:rPr>
          <w:rFonts w:ascii="宋体" w:hAnsi="宋体" w:eastAsia="宋体" w:hint="eastAsia" w:cstheme="minorBidi"/>
        </w:rPr>
        <w:t>个、</w:t>
      </w:r>
      <w:r>
        <w:rPr>
          <w:rFonts w:cstheme="minorBidi" w:hAnsiTheme="minorHAnsi" w:eastAsiaTheme="minorHAnsi" w:asciiTheme="minorHAnsi"/>
        </w:rPr>
        <w:t>YZA12</w:t>
      </w:r>
      <w:r>
        <w:rPr>
          <w:rFonts w:ascii="宋体" w:hAnsi="宋体" w:eastAsia="宋体" w:hint="eastAsia" w:cstheme="minorBidi"/>
        </w:rPr>
        <w:t>个、</w:t>
      </w:r>
      <w:r>
        <w:rPr>
          <w:rFonts w:cstheme="minorBidi" w:hAnsiTheme="minorHAnsi" w:eastAsiaTheme="minorHAnsi" w:asciiTheme="minorHAnsi"/>
        </w:rPr>
        <w:t>YZB10</w:t>
      </w:r>
      <w:r>
        <w:rPr>
          <w:rFonts w:ascii="宋体" w:hAnsi="宋体" w:eastAsia="宋体" w:hint="eastAsia" w:cstheme="minorBidi"/>
        </w:rPr>
        <w:t>个</w:t>
      </w:r>
      <w:r>
        <w:rPr>
          <w:rFonts w:ascii="宋体" w:hAnsi="宋体" w:eastAsia="宋体" w:hint="eastAsia" w:cstheme="minorBidi"/>
        </w:rPr>
        <w:t>）</w:t>
      </w:r>
      <w:r>
        <w:rPr>
          <w:rFonts w:ascii="宋体" w:hAnsi="宋体" w:eastAsia="宋体" w:hint="eastAsia" w:cstheme="minorBidi"/>
        </w:rPr>
        <w:t>，其中</w:t>
      </w:r>
      <w:r>
        <w:rPr>
          <w:rFonts w:cstheme="minorBidi" w:hAnsiTheme="minorHAnsi" w:eastAsiaTheme="minorHAnsi" w:asciiTheme="minorHAnsi"/>
        </w:rPr>
        <w:t>32</w:t>
      </w:r>
      <w:r>
        <w:rPr>
          <w:rFonts w:ascii="宋体" w:hAnsi="宋体" w:eastAsia="宋体" w:hint="eastAsia" w:cstheme="minorBidi"/>
        </w:rPr>
        <w:t>个为多态位点，其中有</w:t>
      </w:r>
      <w:r>
        <w:rPr>
          <w:rFonts w:cstheme="minorBidi" w:hAnsiTheme="minorHAnsi" w:eastAsiaTheme="minorHAnsi" w:asciiTheme="minorHAnsi"/>
        </w:rPr>
        <w:t>29</w:t>
      </w:r>
      <w:r>
        <w:rPr>
          <w:rFonts w:ascii="宋体" w:hAnsi="宋体" w:eastAsia="宋体" w:hint="eastAsia" w:cstheme="minorBidi"/>
        </w:rPr>
        <w:t>个转换，</w:t>
      </w:r>
      <w:r>
        <w:rPr>
          <w:rFonts w:cstheme="minorBidi" w:hAnsiTheme="minorHAnsi" w:eastAsiaTheme="minorHAnsi" w:asciiTheme="minorHAnsi"/>
        </w:rPr>
        <w:t>1</w:t>
      </w:r>
      <w:r>
        <w:rPr>
          <w:rFonts w:ascii="宋体" w:hAnsi="宋体" w:eastAsia="宋体" w:hint="eastAsia" w:cstheme="minorBidi"/>
        </w:rPr>
        <w:t>个颠换，转换率极高。用</w:t>
      </w:r>
      <w:r>
        <w:rPr>
          <w:rFonts w:cstheme="minorBidi" w:hAnsiTheme="minorHAnsi" w:eastAsiaTheme="minorHAnsi" w:asciiTheme="minorHAnsi"/>
        </w:rPr>
        <w:t>MEGA3.0</w:t>
      </w:r>
      <w:r>
        <w:rPr>
          <w:rFonts w:ascii="宋体" w:hAnsi="宋体" w:eastAsia="宋体" w:hint="eastAsia" w:cstheme="minorBidi"/>
        </w:rPr>
        <w:t>软件进行序列分析，并构建</w:t>
      </w:r>
      <w:r>
        <w:rPr>
          <w:rFonts w:cstheme="minorBidi" w:hAnsiTheme="minorHAnsi" w:eastAsiaTheme="minorHAnsi" w:asciiTheme="minorHAnsi"/>
        </w:rPr>
        <w:t>NJ</w:t>
      </w:r>
      <w:r>
        <w:rPr>
          <w:rFonts w:ascii="宋体" w:hAnsi="宋体" w:eastAsia="宋体" w:hint="eastAsia" w:cstheme="minorBidi"/>
        </w:rPr>
        <w:t>树和</w:t>
      </w:r>
      <w:r>
        <w:rPr>
          <w:rFonts w:cstheme="minorBidi" w:hAnsiTheme="minorHAnsi" w:eastAsiaTheme="minorHAnsi" w:asciiTheme="minorHAnsi"/>
        </w:rPr>
        <w:t>MP</w:t>
      </w:r>
      <w:r>
        <w:rPr>
          <w:rFonts w:ascii="宋体" w:hAnsi="宋体" w:eastAsia="宋体" w:hint="eastAsia" w:cstheme="minorBidi"/>
        </w:rPr>
        <w:t>树，从树中可以看出野生群体与养殖群体都分别的</w:t>
      </w:r>
      <w:r>
        <w:rPr>
          <w:rFonts w:ascii="宋体" w:hAnsi="宋体" w:eastAsia="宋体" w:hint="eastAsia" w:cstheme="minorBidi"/>
        </w:rPr>
        <w:t>互相聚在一起，这表明了亚群内具有很强的遗传多样性，养殖群体的遗传多样性与野生群体遗传多样性比较接近。</w:t>
      </w:r>
    </w:p>
    <w:p w:rsidR="0018722C">
      <w:pPr>
        <w:pStyle w:val="aff0"/>
        <w:topLinePunct/>
      </w:pPr>
      <w:r>
        <w:rPr>
          <w:rFonts w:cstheme="minorBidi" w:hAnsiTheme="minorHAnsi" w:eastAsiaTheme="minorHAnsi" w:asciiTheme="minorHAnsi" w:ascii="宋体" w:eastAsia="宋体" w:hint="eastAsia"/>
        </w:rPr>
        <w:t>利用微卫星的高度多态性的优势，尝试能否对近缘物种进行种属鉴定，文中通过大量的引物位点的筛选，选择扩增大连海域刺参的条带很单一的位点共有四个，特异性片段变化范围越小越有利于下一步鉴定，我们可以通过该位点对两个不同地域刺参扩增目的片段变化范围不同来鉴别种属。本文中筛选出的四对条带单一的引物对后续的进一步种类鉴定打下基础。</w:t>
      </w:r>
    </w:p>
    <w:p w:rsidR="0018722C">
      <w:pPr>
        <w:pStyle w:val="aff"/>
        <w:topLinePunct/>
      </w:pPr>
      <w:r>
        <w:rPr>
          <w:rStyle w:val="afe"/>
          <w:rFonts w:cstheme="minorBidi" w:hAnsiTheme="minorHAnsi" w:eastAsiaTheme="minorHAnsi" w:asciiTheme="minorHAnsi" w:ascii="Times New Roman" w:hAnsi="宋体" w:eastAsia="黑体" w:hint="eastAsia"/>
        </w:rPr>
        <w:t>关键词：</w:t>
      </w:r>
      <w:r>
        <w:rPr>
          <w:rFonts w:cstheme="minorBidi" w:hAnsiTheme="minorHAnsi" w:eastAsiaTheme="minorHAnsi" w:asciiTheme="minorHAnsi" w:ascii="宋体" w:hAnsi="宋体" w:eastAsia="宋体" w:hint="eastAsia"/>
        </w:rPr>
        <w:t>刺参</w:t>
      </w:r>
      <w:r w:rsidRPr="00000000">
        <w:rPr>
          <w:rFonts w:cstheme="minorBidi" w:hAnsiTheme="minorHAnsi" w:eastAsiaTheme="minorHAnsi" w:asciiTheme="minorHAnsi"/>
        </w:rPr>
        <w:t xml:space="preserve">； </w:t>
      </w:r>
      <w:r>
        <w:rPr>
          <w:rFonts w:cstheme="minorBidi" w:hAnsiTheme="minorHAnsi" w:eastAsiaTheme="minorHAnsi" w:asciiTheme="minorHAnsi"/>
        </w:rPr>
        <w:t>SSR</w:t>
      </w:r>
      <w:r w:rsidRPr="00000000">
        <w:rPr>
          <w:rFonts w:cstheme="minorBidi" w:hAnsiTheme="minorHAnsi" w:eastAsiaTheme="minorHAnsi" w:asciiTheme="minorHAnsi"/>
        </w:rPr>
        <w:t xml:space="preserve">； </w:t>
      </w:r>
      <w:r>
        <w:rPr>
          <w:rFonts w:cstheme="minorBidi" w:hAnsiTheme="minorHAnsi" w:eastAsiaTheme="minorHAnsi" w:asciiTheme="minorHAnsi"/>
        </w:rPr>
        <w:t>CO</w:t>
      </w:r>
      <w:r>
        <w:rPr>
          <w:rFonts w:ascii="宋体" w:hAnsi="宋体" w:eastAsia="宋体" w:hint="eastAsia" w:cstheme="minorBidi"/>
        </w:rPr>
        <w:t>Ⅰ遗传多样性种类鉴定</w:t>
      </w:r>
    </w:p>
    <w:p w:rsidR="0018722C">
      <w:pPr>
        <w:pStyle w:val="afff2"/>
        <w:topLinePunct/>
      </w:pPr>
      <w:bookmarkStart w:id="765780" w:name="_Toc686765780"/>
      <w:r w:rsidRPr="00000000">
        <w:tab/>
        <w:t>Abstract</w:t>
      </w:r>
      <w:bookmarkEnd w:id="765780"/>
    </w:p>
    <w:p w:rsidR="0018722C">
      <w:pPr>
        <w:pStyle w:val="afff2"/>
        <w:topLinePunct/>
      </w:pPr>
      <w:bookmarkStart w:id="765781" w:name="_Toc686765781"/>
      <w:bookmarkStart w:name="英文摘要 " w:id="4"/>
      <w:bookmarkEnd w:id="4"/>
      <w:r>
        <w:rPr>
          <w:b/>
        </w:rPr>
        <w:t>Abstract</w:t>
      </w:r>
      <w:bookmarkEnd w:id="765781"/>
    </w:p>
    <w:p w:rsidR="0018722C">
      <w:pPr>
        <w:pStyle w:val="afc"/>
        <w:topLinePunct/>
      </w:pPr>
      <w:r>
        <w:rPr>
          <w:rFonts w:cstheme="minorBidi" w:hAnsiTheme="minorHAnsi" w:eastAsiaTheme="minorHAnsi" w:asciiTheme="minorHAnsi" w:ascii="Times New Roman" w:hAnsi="Times New Roman" w:eastAsia="Times New Roman" w:cs="Times New Roman"/>
          <w:i/>
        </w:rPr>
        <w:t>Apostichopus japonicus</w:t>
      </w:r>
      <w:r>
        <w:rPr>
          <w:rFonts w:cstheme="minorBidi" w:hAnsiTheme="minorHAnsi" w:eastAsiaTheme="minorHAnsi" w:asciiTheme="minorHAnsi" w:ascii="Times New Roman" w:hAnsi="Times New Roman" w:eastAsia="Times New Roman" w:cs="Times New Roman"/>
        </w:rPr>
        <w:t xml:space="preserve">belongs to Echinodermata, Eleutherozoa, Holothuroidea, Aspidochirota, Stichopodidae. It is normally restricted to the shallow sea of China, Korea a</w:t>
      </w:r>
      <w:r>
        <w:rPr>
          <w:rFonts w:cstheme="minorBidi" w:hAnsiTheme="minorHAnsi" w:eastAsiaTheme="minorHAnsi" w:asciiTheme="minorHAnsi" w:ascii="Times New Roman" w:hAnsi="Times New Roman" w:eastAsia="Times New Roman" w:cs="Times New Roman"/>
        </w:rPr>
        <w:t xml:space="preserve">n</w:t>
      </w:r>
      <w:r>
        <w:rPr>
          <w:rFonts w:cstheme="minorBidi" w:hAnsiTheme="minorHAnsi" w:eastAsiaTheme="minorHAnsi" w:asciiTheme="minorHAnsi" w:ascii="Times New Roman" w:hAnsi="Times New Roman" w:eastAsia="Times New Roman" w:cs="Times New Roman"/>
        </w:rPr>
        <w:t xml:space="preserve">d Japanese in the </w:t>
      </w:r>
      <w:r>
        <w:rPr>
          <w:rFonts w:cstheme="minorBidi" w:hAnsiTheme="minorHAnsi" w:eastAsiaTheme="minorHAnsi" w:asciiTheme="minorHAnsi" w:ascii="Times New Roman" w:hAnsi="Times New Roman" w:eastAsia="Times New Roman" w:cs="Times New Roman"/>
        </w:rPr>
        <w:t xml:space="preserve">Western </w:t>
      </w:r>
      <w:r>
        <w:rPr>
          <w:rFonts w:cstheme="minorBidi" w:hAnsiTheme="minorHAnsi" w:eastAsiaTheme="minorHAnsi" w:asciiTheme="minorHAnsi" w:ascii="Times New Roman" w:hAnsi="Times New Roman" w:eastAsia="Times New Roman" w:cs="Times New Roman"/>
        </w:rPr>
        <w:t>P</w:t>
      </w:r>
      <w:r>
        <w:rPr>
          <w:rFonts w:cstheme="minorBidi" w:hAnsiTheme="minorHAnsi" w:eastAsiaTheme="minorHAnsi" w:asciiTheme="minorHAnsi" w:ascii="Times New Roman" w:hAnsi="Times New Roman" w:eastAsia="Times New Roman" w:cs="Times New Roman"/>
        </w:rPr>
        <w:t>a</w:t>
      </w:r>
      <w:r>
        <w:rPr>
          <w:rFonts w:cstheme="minorBidi" w:hAnsiTheme="minorHAnsi" w:eastAsiaTheme="minorHAnsi" w:asciiTheme="minorHAnsi" w:ascii="Times New Roman" w:hAnsi="Times New Roman" w:eastAsia="Times New Roman" w:cs="Times New Roman"/>
        </w:rPr>
        <w:t>cific</w:t>
      </w:r>
      <w:r>
        <w:rPr>
          <w:rFonts w:ascii="宋体" w:hAnsi="宋体" w:eastAsia="宋体" w:hint="eastAsia" w:cstheme="minorBidi" w:cs="Times New Roman"/>
          <w:kern w:val="2"/>
          <w:sz w:val="24"/>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and is liked by their people.</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Research of the genetic diversity of </w:t>
      </w:r>
      <w:r>
        <w:rPr>
          <w:rFonts w:cstheme="minorBidi" w:hAnsiTheme="minorHAnsi" w:eastAsiaTheme="minorHAnsi" w:asciiTheme="minorHAnsi" w:ascii="Times New Roman" w:hAnsi="Times New Roman" w:eastAsia="Times New Roman" w:cs="Times New Roman"/>
          <w:i/>
        </w:rPr>
        <w:t xml:space="preserve">A. japonicus </w:t>
      </w:r>
      <w:r>
        <w:rPr>
          <w:rFonts w:cstheme="minorBidi" w:hAnsiTheme="minorHAnsi" w:eastAsiaTheme="minorHAnsi" w:asciiTheme="minorHAnsi" w:ascii="Times New Roman" w:hAnsi="Times New Roman" w:eastAsia="Times New Roman" w:cs="Times New Roman"/>
        </w:rPr>
        <w:t xml:space="preserve">using molecular marker methods is developed in recentyears. In this </w:t>
      </w:r>
      <w:r>
        <w:rPr>
          <w:rFonts w:cstheme="minorBidi" w:hAnsiTheme="minorHAnsi" w:eastAsiaTheme="minorHAnsi" w:asciiTheme="minorHAnsi" w:ascii="Times New Roman" w:hAnsi="Times New Roman" w:eastAsia="Times New Roman" w:cs="Times New Roman"/>
        </w:rPr>
        <w:t xml:space="preserve">paper, </w:t>
      </w:r>
      <w:r>
        <w:rPr>
          <w:rFonts w:cstheme="minorBidi" w:hAnsiTheme="minorHAnsi" w:eastAsiaTheme="minorHAnsi" w:asciiTheme="minorHAnsi" w:ascii="Times New Roman" w:hAnsi="Times New Roman" w:eastAsia="Times New Roman" w:cs="Times New Roman"/>
        </w:rPr>
        <w:t>SSR and CO</w:t>
      </w:r>
      <w:r>
        <w:rPr>
          <w:rFonts w:ascii="宋体" w:hAnsi="宋体" w:eastAsia="宋体" w:hint="eastAsia" w:cstheme="minorBidi" w:cs="Times New Roman"/>
        </w:rPr>
        <w:t>Ⅰ</w:t>
      </w:r>
      <w:r>
        <w:rPr>
          <w:rFonts w:cstheme="minorBidi" w:hAnsiTheme="minorHAnsi" w:eastAsiaTheme="minorHAnsi" w:asciiTheme="minorHAnsi" w:ascii="Times New Roman" w:hAnsi="Times New Roman" w:eastAsia="Times New Roman" w:cs="Times New Roman"/>
        </w:rPr>
        <w:t xml:space="preserve">molecular markers were used for research of genetic polymorphism and comparison analysis of genetic structure of natural population and cultured population of Dalian </w:t>
      </w:r>
      <w:r>
        <w:rPr>
          <w:rFonts w:cstheme="minorBidi" w:hAnsiTheme="minorHAnsi" w:eastAsiaTheme="minorHAnsi" w:asciiTheme="minorHAnsi" w:ascii="Times New Roman" w:hAnsi="Times New Roman" w:eastAsia="Times New Roman" w:cs="Times New Roman"/>
          <w:i/>
        </w:rPr>
        <w:t>A. japonicus</w:t>
      </w:r>
      <w:r>
        <w:rPr>
          <w:rFonts w:cstheme="minorBidi" w:hAnsiTheme="minorHAnsi" w:eastAsiaTheme="minorHAnsi" w:asciiTheme="minorHAnsi" w:ascii="Times New Roman" w:hAnsi="Times New Roman" w:eastAsia="Times New Roman" w:cs="Times New Roman"/>
        </w:rPr>
        <w:t>.</w:t>
      </w:r>
      <w:r w:rsidR="004B696B">
        <w:rPr>
          <w:rFonts w:cstheme="minorBidi" w:hAnsiTheme="minorHAnsi" w:eastAsiaTheme="minorHAnsi" w:asciiTheme="minorHAnsi" w:ascii="Times New Roman" w:hAnsi="Times New Roman" w:eastAsia="Times New Roman" w:cs="Times New Roman"/>
        </w:rPr>
        <w:t xml:space="preserve"> </w:t>
      </w:r>
      <w:r w:rsidR="004B696B">
        <w:rPr>
          <w:rFonts w:cstheme="minorBidi" w:hAnsiTheme="minorHAnsi" w:eastAsiaTheme="minorHAnsi" w:asciiTheme="minorHAnsi" w:ascii="Times New Roman" w:hAnsi="Times New Roman" w:eastAsia="Times New Roman" w:cs="Times New Roman"/>
        </w:rPr>
        <w:t>The results showed that SSR markers revealed the high genetic diversity</w:t>
      </w:r>
      <w:r w:rsidR="001852F3">
        <w:rPr>
          <w:rFonts w:cstheme="minorBidi" w:hAnsiTheme="minorHAnsi" w:eastAsiaTheme="minorHAnsi" w:asciiTheme="minorHAnsi" w:ascii="Times New Roman" w:hAnsi="Times New Roman" w:eastAsia="Times New Roman" w:cs="Times New Roman"/>
        </w:rPr>
        <w:t xml:space="preserve"> of</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natural</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population.</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Thirty</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three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pair</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primers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were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screened</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and</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the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purpose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fragment</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were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etween 67and 306bp. The allelic number was from 3 to 8. The average number of effective alleles was 4.736, and expected heterozygosity and observed heterozygosity was 0.270-0.8446 and 0.598-0.875. The average polymorphism information content was 0.732 in Dalian natural population, which showed abundant genetic diversity. A total of 23 pair of primers conformed to Hardy Weinberg equilibrium, and the testing locus which deviated Hardy Weinberg equilibrium existed generally. This may because the limited number and standard size of the samples or the existence of invalid alleles.</w:t>
      </w:r>
    </w:p>
    <w:p w:rsidR="0018722C">
      <w:pPr>
        <w:pStyle w:val="afc"/>
        <w:topLinePunct/>
      </w:pPr>
      <w:r>
        <w:rPr>
          <w:rFonts w:cstheme="minorBidi" w:hAnsiTheme="minorHAnsi" w:eastAsiaTheme="minorHAnsi" w:asciiTheme="minorHAnsi"/>
        </w:rPr>
        <w:t>Sequencing, alignment, and counterpoint of wild and breeding population CO</w:t>
      </w:r>
      <w:r>
        <w:rPr>
          <w:rFonts w:ascii="宋体" w:hAnsi="宋体" w:cstheme="minorBidi" w:eastAsiaTheme="minorHAnsi"/>
        </w:rPr>
        <w:t>Ⅰ</w:t>
      </w:r>
      <w:r>
        <w:rPr>
          <w:rFonts w:cstheme="minorBidi" w:hAnsiTheme="minorHAnsi" w:eastAsiaTheme="minorHAnsi" w:asciiTheme="minorHAnsi"/>
        </w:rPr>
        <w:t>sequence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howed that the homologous sequences were 654bp. In the 49 individuals which from 4 groups, the variation point was found in 40 individuals, among which the polymorphic site number was 32, and there were 29 conversion and 1 transversion. Using MEGA3.0 software we construct the NJ tree and MP tree. From these trees we found that the wild and breeding population got together respectively, which showed high genetic diversity within subgroup, and the genetic diversity between wild population and breeding population were closed.</w:t>
      </w:r>
    </w:p>
    <w:p w:rsidR="0018722C">
      <w:pPr>
        <w:pStyle w:val="afc"/>
        <w:topLinePunct/>
      </w:pPr>
      <w:r>
        <w:rPr>
          <w:rFonts w:cstheme="minorBidi" w:hAnsiTheme="minorHAnsi" w:eastAsiaTheme="minorHAnsi" w:asciiTheme="minorHAnsi"/>
        </w:rPr>
        <w:t xml:space="preserve">We </w:t>
      </w:r>
      <w:r>
        <w:rPr>
          <w:rFonts w:cstheme="minorBidi" w:hAnsiTheme="minorHAnsi" w:eastAsiaTheme="minorHAnsi" w:asciiTheme="minorHAnsi"/>
        </w:rPr>
        <w:t xml:space="preserve">took advantage of the microsatellite polymorphism and tried to identify the closely related species</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we selected a total of four single sites of Dalian </w:t>
      </w:r>
      <w:r>
        <w:rPr>
          <w:rFonts w:cstheme="minorBidi" w:hAnsiTheme="minorHAnsi" w:eastAsiaTheme="minorHAnsi" w:asciiTheme="minorHAnsi"/>
          <w:i/>
        </w:rPr>
        <w:t>A. </w:t>
      </w:r>
      <w:r>
        <w:rPr>
          <w:rFonts w:cstheme="minorBidi" w:hAnsiTheme="minorHAnsi" w:eastAsiaTheme="minorHAnsi" w:asciiTheme="minorHAnsi"/>
          <w:i/>
        </w:rPr>
        <w:t>j</w:t>
      </w:r>
      <w:r>
        <w:rPr>
          <w:rFonts w:cstheme="minorBidi" w:hAnsiTheme="minorHAnsi" w:eastAsiaTheme="minorHAnsi" w:asciiTheme="minorHAnsi"/>
          <w:i/>
        </w:rPr>
        <w:t>aponicus</w:t>
      </w:r>
      <w:r>
        <w:rPr>
          <w:rFonts w:cstheme="minorBidi" w:hAnsiTheme="minorHAnsi" w:eastAsiaTheme="minorHAnsi" w:asciiTheme="minorHAnsi"/>
        </w:rPr>
        <w:t>belongs. Because a small scale change of the segments range is beneficial to the next identification, we can use the different variation range of these sites in different sea cucumber to identify species. The four single site primers which we selected laid the foundation of subsequent</w:t>
      </w:r>
      <w:r>
        <w:rPr>
          <w:rFonts w:cstheme="minorBidi" w:hAnsiTheme="minorHAnsi" w:eastAsiaTheme="minorHAnsi" w:asciiTheme="minorHAnsi"/>
        </w:rPr>
        <w:t xml:space="preserve"> </w:t>
      </w:r>
      <w:r>
        <w:rPr>
          <w:rFonts w:cstheme="minorBidi" w:hAnsiTheme="minorHAnsi" w:eastAsiaTheme="minorHAnsi" w:asciiTheme="minorHAnsi"/>
        </w:rPr>
        <w:t>identification.</w:t>
      </w:r>
    </w:p>
    <w:p w:rsidR="0018722C">
      <w:pPr>
        <w:pStyle w:val="aff"/>
        <w:topLinePunct/>
      </w:pPr>
      <w:r>
        <w:rPr>
          <w:rStyle w:val="afe"/>
          <w:rFonts w:eastAsia="黑体" w:ascii="Times New Roman" w:cstheme="minorBidi" w:hAnsiTheme="minorHAnsi" w:eastAsiaTheme="minorHAnsi" w:asciiTheme="minorHAnsi"/>
          <w:b/>
        </w:rPr>
        <w:t>Key words:</w:t>
      </w:r>
      <w:r>
        <w:rPr>
          <w:rFonts w:cstheme="minorBidi" w:hAnsiTheme="minorHAnsi" w:eastAsiaTheme="minorHAnsi" w:asciiTheme="minorHAnsi"/>
          <w:b/>
        </w:rPr>
        <w:t xml:space="preserve">: </w:t>
      </w:r>
      <w:r>
        <w:rPr>
          <w:rFonts w:cstheme="minorBidi" w:hAnsiTheme="minorHAnsi" w:eastAsiaTheme="minorHAnsi" w:asciiTheme="minorHAnsi"/>
          <w:i/>
        </w:rPr>
        <w:t>Apostichopus japonicus</w:t>
      </w:r>
      <w:r>
        <w:rPr>
          <w:rFonts w:cstheme="minorBidi" w:hAnsiTheme="minorHAnsi" w:eastAsiaTheme="minorHAnsi" w:asciiTheme="minorHAnsi"/>
        </w:rPr>
        <w:t>SSRCO</w:t>
      </w:r>
      <w:r>
        <w:rPr>
          <w:rFonts w:ascii="宋体" w:hAnsi="宋体" w:cstheme="minorBidi" w:eastAsiaTheme="minorHAnsi"/>
        </w:rPr>
        <w:t>Ⅰ</w:t>
      </w:r>
      <w:r>
        <w:rPr>
          <w:rFonts w:ascii="宋体" w:hAnsi="宋体" w:cstheme="minorBidi" w:eastAsiaTheme="minorHAnsi"/>
        </w:rPr>
        <w:t xml:space="preserve">; </w:t>
      </w:r>
      <w:r>
        <w:rPr>
          <w:rFonts w:cstheme="minorBidi" w:hAnsiTheme="minorHAnsi" w:eastAsiaTheme="minorHAnsi" w:asciiTheme="minorHAnsi"/>
        </w:rPr>
        <w:t>G</w:t>
      </w:r>
      <w:r>
        <w:rPr>
          <w:rFonts w:cstheme="minorBidi" w:hAnsiTheme="minorHAnsi" w:eastAsiaTheme="minorHAnsi" w:asciiTheme="minorHAnsi"/>
        </w:rPr>
        <w:t>enetic diversity</w:t>
      </w:r>
      <w:r>
        <w:rPr>
          <w:rFonts w:cstheme="minorBidi" w:hAnsiTheme="minorHAnsi" w:eastAsiaTheme="minorHAnsi" w:asciiTheme="minorHAnsi"/>
        </w:rPr>
        <w:t xml:space="preserve">; </w:t>
      </w:r>
      <w:r>
        <w:rPr>
          <w:rFonts w:cstheme="minorBidi" w:hAnsiTheme="minorHAnsi" w:eastAsiaTheme="minorHAnsi" w:asciiTheme="minorHAnsi"/>
        </w:rPr>
        <w:t>S</w:t>
      </w:r>
      <w:r>
        <w:rPr>
          <w:rFonts w:cstheme="minorBidi" w:hAnsiTheme="minorHAnsi" w:eastAsiaTheme="minorHAnsi" w:asciiTheme="minorHAnsi"/>
        </w:rPr>
        <w:t>pecies identification</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"_Toc686765779"</w:instrText>
      </w:r>
      <w:r>
        <w:fldChar w:fldCharType="separate"/>
      </w:r>
      <w:r/>
      <w:r>
        <w:rPr>
          <w:b/>
        </w:rPr>
        <w:t>Thesis for the Degree of Master</w:t>
      </w:r>
      <w:r>
        <w:fldChar w:fldCharType="end"/>
      </w:r>
      <w:r>
        <w:rPr>
          <w:noProof/>
          <w:webHidden/>
        </w:rPr>
        <w:tab/>
      </w:r>
      <w:r>
        <w:rPr>
          <w:noProof/>
          <w:webHidden/>
        </w:rPr>
        <w:fldChar w:fldCharType="begin"/>
      </w:r>
      <w:r>
        <w:rPr>
          <w:noProof/>
          <w:webHidden/>
        </w:rPr>
        <w:instrText> PAGEREF _Toc686765779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"_Toc686765781"</w:instrText>
      </w:r>
      <w:r>
        <w:fldChar w:fldCharType="separate"/>
      </w:r>
      <w:r>
        <w:rPr>
          <w:b/>
        </w:rPr>
        <w:t>Abstract</w:t>
      </w:r>
      <w:r>
        <w:fldChar w:fldCharType="end"/>
      </w:r>
      <w:r>
        <w:rPr>
          <w:noProof/>
          <w:webHidden/>
        </w:rPr>
        <w:tab/>
      </w:r>
      <w:r>
        <w:rPr>
          <w:noProof/>
          <w:webHidden/>
        </w:rPr>
        <w:fldChar w:fldCharType="begin"/>
      </w:r>
      <w:r>
        <w:rPr>
          <w:noProof/>
          <w:webHidden/>
        </w:rPr>
        <w:instrText> PAGEREF _Toc686765781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"_Toc686765782"</w:instrText>
      </w:r>
      <w:r>
        <w:fldChar w:fldCharType="separate"/>
      </w:r>
      <w:r>
        <w:t>目录</w:t>
      </w:r>
      <w:r>
        <w:fldChar w:fldCharType="end"/>
      </w:r>
      <w:r>
        <w:rPr>
          <w:noProof/>
          <w:webHidden/>
        </w:rPr>
        <w:tab/>
      </w:r>
      <w:r>
        <w:rPr>
          <w:noProof/>
          <w:webHidden/>
        </w:rPr>
        <w:fldChar w:fldCharType="begin"/>
      </w:r>
      <w:r>
        <w:rPr>
          <w:noProof/>
          <w:webHidden/>
        </w:rPr>
        <w:instrText> PAGEREF _Toc686765782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"_Toc686765783"</w:instrText>
      </w:r>
      <w:r>
        <w:fldChar w:fldCharType="separate"/>
      </w:r>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_Toc686765783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"_Toc686765784"</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_Toc686765784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"_Toc686765785"</w:instrText>
      </w:r>
      <w:r>
        <w:fldChar w:fldCharType="separate"/>
      </w:r>
      <w:r>
        <w:t>1.1</w:t>
      </w:r>
      <w:r>
        <w:t xml:space="preserve"> </w:t>
      </w:r>
      <w:r/>
      <w:r>
        <w:t>刺参分布</w:t>
      </w:r>
      <w:r>
        <w:fldChar w:fldCharType="end"/>
      </w:r>
      <w:r>
        <w:rPr>
          <w:noProof/>
          <w:webHidden/>
        </w:rPr>
        <w:tab/>
      </w:r>
      <w:r>
        <w:rPr>
          <w:noProof/>
          <w:webHidden/>
        </w:rPr>
        <w:fldChar w:fldCharType="begin"/>
      </w:r>
      <w:r>
        <w:rPr>
          <w:noProof/>
          <w:webHidden/>
        </w:rPr>
        <w:instrText> PAGEREF _Toc686765785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"_Toc686765786"</w:instrText>
      </w:r>
      <w:r>
        <w:fldChar w:fldCharType="separate"/>
      </w:r>
      <w:r>
        <w:t>1.2</w:t>
      </w:r>
      <w:r>
        <w:t xml:space="preserve"> </w:t>
      </w:r>
      <w:r/>
      <w:r>
        <w:t>刺参种质现状</w:t>
      </w:r>
      <w:r>
        <w:fldChar w:fldCharType="end"/>
      </w:r>
      <w:r>
        <w:rPr>
          <w:noProof/>
          <w:webHidden/>
        </w:rPr>
        <w:tab/>
      </w:r>
      <w:r>
        <w:rPr>
          <w:noProof/>
          <w:webHidden/>
        </w:rPr>
        <w:fldChar w:fldCharType="begin"/>
      </w:r>
      <w:r>
        <w:rPr>
          <w:noProof/>
          <w:webHidden/>
        </w:rPr>
        <w:instrText> PAGEREF _Toc686765786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"_Toc686765787"</w:instrText>
      </w:r>
      <w:r>
        <w:fldChar w:fldCharType="separate"/>
      </w:r>
      <w:r>
        <w:t>1.3</w:t>
      </w:r>
      <w:r>
        <w:t xml:space="preserve"> </w:t>
      </w:r>
      <w:r/>
      <w:r>
        <w:t>遗传多样性常用研究方法</w:t>
      </w:r>
      <w:r>
        <w:fldChar w:fldCharType="end"/>
      </w:r>
      <w:r>
        <w:rPr>
          <w:noProof/>
          <w:webHidden/>
        </w:rPr>
        <w:tab/>
      </w:r>
      <w:r>
        <w:rPr>
          <w:noProof/>
          <w:webHidden/>
        </w:rPr>
        <w:fldChar w:fldCharType="begin"/>
      </w:r>
      <w:r>
        <w:rPr>
          <w:noProof/>
          <w:webHidden/>
        </w:rPr>
        <w:instrText> PAGEREF _Toc686765787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"_Toc686765788"</w:instrText>
      </w:r>
      <w:r>
        <w:fldChar w:fldCharType="separate"/>
      </w:r>
      <w:r>
        <w:t>1.3.1</w:t>
      </w:r>
      <w:r>
        <w:t xml:space="preserve"> </w:t>
      </w:r>
      <w:r/>
      <w:r>
        <w:t>遗传标记研究方法的发展</w:t>
      </w:r>
      <w:r>
        <w:fldChar w:fldCharType="end"/>
      </w:r>
      <w:r>
        <w:rPr>
          <w:noProof/>
          <w:webHidden/>
        </w:rPr>
        <w:tab/>
      </w:r>
      <w:r>
        <w:rPr>
          <w:noProof/>
          <w:webHidden/>
        </w:rPr>
        <w:fldChar w:fldCharType="begin"/>
      </w:r>
      <w:r>
        <w:rPr>
          <w:noProof/>
          <w:webHidden/>
        </w:rPr>
        <w:instrText> PAGEREF _Toc686765788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"_Toc686765789"</w:instrText>
      </w:r>
      <w:r>
        <w:fldChar w:fldCharType="separate"/>
      </w:r>
      <w:r>
        <w:t>1.3.2</w:t>
      </w:r>
      <w:r>
        <w:t xml:space="preserve"> </w:t>
      </w:r>
      <w:r/>
      <w:r>
        <w:t>分子标记</w:t>
      </w:r>
      <w:r>
        <w:fldChar w:fldCharType="end"/>
      </w:r>
      <w:r>
        <w:rPr>
          <w:noProof/>
          <w:webHidden/>
        </w:rPr>
        <w:tab/>
      </w:r>
      <w:r>
        <w:rPr>
          <w:noProof/>
          <w:webHidden/>
        </w:rPr>
        <w:fldChar w:fldCharType="begin"/>
      </w:r>
      <w:r>
        <w:rPr>
          <w:noProof/>
          <w:webHidden/>
        </w:rPr>
        <w:instrText> PAGEREF _Toc686765789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"_Toc686765790"</w:instrText>
      </w:r>
      <w:r>
        <w:fldChar w:fldCharType="separate"/>
      </w:r>
      <w:r>
        <w:t>1.4</w:t>
      </w:r>
      <w:r>
        <w:t xml:space="preserve"> </w:t>
      </w:r>
      <w:r/>
      <w:r>
        <w:t>分子标记分类</w:t>
      </w:r>
      <w:r>
        <w:fldChar w:fldCharType="end"/>
      </w:r>
      <w:r>
        <w:rPr>
          <w:noProof/>
          <w:webHidden/>
        </w:rPr>
        <w:tab/>
      </w:r>
      <w:r>
        <w:rPr>
          <w:noProof/>
          <w:webHidden/>
        </w:rPr>
        <w:fldChar w:fldCharType="begin"/>
      </w:r>
      <w:r>
        <w:rPr>
          <w:noProof/>
          <w:webHidden/>
        </w:rPr>
        <w:instrText> PAGEREF _Toc686765790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"_Toc686765791"</w:instrText>
      </w:r>
      <w:r>
        <w:fldChar w:fldCharType="separate"/>
      </w:r>
      <w:r>
        <w:t>1.4.1</w:t>
      </w:r>
      <w:r>
        <w:t xml:space="preserve"> </w:t>
      </w:r>
      <w:r/>
      <w:r>
        <w:t>限制性片段长度多态性</w:t>
      </w:r>
      <w:r>
        <w:t>（</w:t>
      </w:r>
      <w:r>
        <w:t>RFLP</w:t>
      </w:r>
      <w:r>
        <w:t>）</w:t>
      </w:r>
      <w:r>
        <w:t>分析技术</w:t>
      </w:r>
      <w:r>
        <w:fldChar w:fldCharType="end"/>
      </w:r>
      <w:r>
        <w:rPr>
          <w:noProof/>
          <w:webHidden/>
        </w:rPr>
        <w:tab/>
      </w:r>
      <w:r>
        <w:rPr>
          <w:noProof/>
          <w:webHidden/>
        </w:rPr>
        <w:fldChar w:fldCharType="begin"/>
      </w:r>
      <w:r>
        <w:rPr>
          <w:noProof/>
          <w:webHidden/>
        </w:rPr>
        <w:instrText> PAGEREF _Toc686765791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"_Toc686765792"</w:instrText>
      </w:r>
      <w:r>
        <w:fldChar w:fldCharType="separate"/>
      </w:r>
      <w:r>
        <w:t>1.4.2</w:t>
      </w:r>
      <w:r>
        <w:t xml:space="preserve"> </w:t>
      </w:r>
      <w:r/>
      <w:r>
        <w:t>随机扩增多态性</w:t>
      </w:r>
      <w:r>
        <w:t>（</w:t>
      </w:r>
      <w:r>
        <w:t>RAPD</w:t>
      </w:r>
      <w:r>
        <w:t>）</w:t>
      </w:r>
      <w:r>
        <w:t>技术</w:t>
      </w:r>
      <w:r>
        <w:fldChar w:fldCharType="end"/>
      </w:r>
      <w:r>
        <w:rPr>
          <w:noProof/>
          <w:webHidden/>
        </w:rPr>
        <w:tab/>
      </w:r>
      <w:r>
        <w:rPr>
          <w:noProof/>
          <w:webHidden/>
        </w:rPr>
        <w:fldChar w:fldCharType="begin"/>
      </w:r>
      <w:r>
        <w:rPr>
          <w:noProof/>
          <w:webHidden/>
        </w:rPr>
        <w:instrText> PAGEREF _Toc686765792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"_Toc686765793"</w:instrText>
      </w:r>
      <w:r>
        <w:fldChar w:fldCharType="separate"/>
      </w:r>
      <w:r>
        <w:t>1.4.3</w:t>
      </w:r>
      <w:r>
        <w:t xml:space="preserve"> </w:t>
      </w:r>
      <w:r/>
      <w:r>
        <w:t>扩增片段长度多态性</w:t>
      </w:r>
      <w:r>
        <w:t>（</w:t>
      </w:r>
      <w:r>
        <w:t>AFLP</w:t>
      </w:r>
      <w:r>
        <w:t>）</w:t>
      </w:r>
      <w:r>
        <w:t>技术</w:t>
      </w:r>
      <w:r>
        <w:fldChar w:fldCharType="end"/>
      </w:r>
      <w:r>
        <w:rPr>
          <w:noProof/>
          <w:webHidden/>
        </w:rPr>
        <w:tab/>
      </w:r>
      <w:r>
        <w:rPr>
          <w:noProof/>
          <w:webHidden/>
        </w:rPr>
        <w:fldChar w:fldCharType="begin"/>
      </w:r>
      <w:r>
        <w:rPr>
          <w:noProof/>
          <w:webHidden/>
        </w:rPr>
        <w:instrText> PAGEREF _Toc686765793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"_Toc686765794"</w:instrText>
      </w:r>
      <w:r>
        <w:fldChar w:fldCharType="separate"/>
      </w:r>
      <w:r>
        <w:t>1.4.4</w:t>
      </w:r>
      <w:r>
        <w:t xml:space="preserve"> </w:t>
      </w:r>
      <w:r/>
      <w:r>
        <w:t>单核苷酸多态性</w:t>
      </w:r>
      <w:r>
        <w:t>（</w:t>
      </w:r>
      <w:r>
        <w:t>SNP</w:t>
      </w:r>
      <w:r>
        <w:t>）</w:t>
      </w:r>
      <w:r>
        <w:t>分析技术</w:t>
      </w:r>
      <w:r>
        <w:fldChar w:fldCharType="end"/>
      </w:r>
      <w:r>
        <w:rPr>
          <w:noProof/>
          <w:webHidden/>
        </w:rPr>
        <w:tab/>
      </w:r>
      <w:r>
        <w:rPr>
          <w:noProof/>
          <w:webHidden/>
        </w:rPr>
        <w:fldChar w:fldCharType="begin"/>
      </w:r>
      <w:r>
        <w:rPr>
          <w:noProof/>
          <w:webHidden/>
        </w:rPr>
        <w:instrText> PAGEREF _Toc686765794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"_Toc686765795"</w:instrText>
      </w:r>
      <w:r>
        <w:fldChar w:fldCharType="separate"/>
      </w:r>
      <w:r>
        <w:t>1.4.5</w:t>
      </w:r>
      <w:r>
        <w:t xml:space="preserve"> </w:t>
      </w:r>
      <w:r/>
      <w:r>
        <w:t>简单序列重复多态性</w:t>
      </w:r>
      <w:r>
        <w:t>（</w:t>
      </w:r>
      <w:r>
        <w:t>SSR</w:t>
      </w:r>
      <w:r>
        <w:t>）</w:t>
      </w:r>
      <w:r>
        <w:fldChar w:fldCharType="end"/>
      </w:r>
      <w:r>
        <w:rPr>
          <w:noProof/>
          <w:webHidden/>
        </w:rPr>
        <w:tab/>
      </w:r>
      <w:r>
        <w:rPr>
          <w:noProof/>
          <w:webHidden/>
        </w:rPr>
        <w:fldChar w:fldCharType="begin"/>
      </w:r>
      <w:r>
        <w:rPr>
          <w:noProof/>
          <w:webHidden/>
        </w:rPr>
        <w:instrText> PAGEREF _Toc686765795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"_Toc686765796"</w:instrText>
      </w:r>
      <w:r>
        <w:fldChar w:fldCharType="separate"/>
      </w:r>
      <w:r>
        <w:t>1.5</w:t>
      </w:r>
      <w:r>
        <w:t xml:space="preserve"> </w:t>
      </w:r>
      <w:r/>
      <w:r>
        <w:t>用于分子系统学研究的基因</w:t>
      </w:r>
      <w:r>
        <w:fldChar w:fldCharType="end"/>
      </w:r>
      <w:r>
        <w:rPr>
          <w:noProof/>
          <w:webHidden/>
        </w:rPr>
        <w:tab/>
      </w:r>
      <w:r>
        <w:rPr>
          <w:noProof/>
          <w:webHidden/>
        </w:rPr>
        <w:fldChar w:fldCharType="begin"/>
      </w:r>
      <w:r>
        <w:rPr>
          <w:noProof/>
          <w:webHidden/>
        </w:rPr>
        <w:instrText> PAGEREF _Toc686765796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"_Toc686765797"</w:instrText>
      </w:r>
      <w:r>
        <w:fldChar w:fldCharType="separate"/>
      </w:r>
      <w:r>
        <w:t>1.5.1</w:t>
      </w:r>
      <w:r>
        <w:t xml:space="preserve"> </w:t>
      </w:r>
      <w:r/>
      <w:r>
        <w:t>核基因</w:t>
      </w:r>
      <w:r>
        <w:fldChar w:fldCharType="end"/>
      </w:r>
      <w:r>
        <w:rPr>
          <w:noProof/>
          <w:webHidden/>
        </w:rPr>
        <w:tab/>
      </w:r>
      <w:r>
        <w:rPr>
          <w:noProof/>
          <w:webHidden/>
        </w:rPr>
        <w:fldChar w:fldCharType="begin"/>
      </w:r>
      <w:r>
        <w:rPr>
          <w:noProof/>
          <w:webHidden/>
        </w:rPr>
        <w:instrText> PAGEREF _Toc686765797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"_Toc686765798"</w:instrText>
      </w:r>
      <w:r>
        <w:fldChar w:fldCharType="separate"/>
      </w:r>
      <w:r>
        <w:t>1.5.2</w:t>
      </w:r>
      <w:r>
        <w:t xml:space="preserve"> </w:t>
      </w:r>
      <w:r/>
      <w:r>
        <w:t>线粒体基因组</w:t>
      </w:r>
      <w:r>
        <w:fldChar w:fldCharType="end"/>
      </w:r>
      <w:r>
        <w:rPr>
          <w:noProof/>
          <w:webHidden/>
        </w:rPr>
        <w:tab/>
      </w:r>
      <w:r>
        <w:rPr>
          <w:noProof/>
          <w:webHidden/>
        </w:rPr>
        <w:fldChar w:fldCharType="begin"/>
      </w:r>
      <w:r>
        <w:rPr>
          <w:noProof/>
          <w:webHidden/>
        </w:rPr>
        <w:instrText> PAGEREF _Toc686765798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"_Toc686765799"</w:instrText>
      </w:r>
      <w:r>
        <w:fldChar w:fldCharType="separate"/>
      </w:r>
      <w:r>
        <w:t>1.5.3</w:t>
      </w:r>
      <w:r>
        <w:t xml:space="preserve"> </w:t>
      </w:r>
      <w:r/>
      <w:r>
        <w:t>CO</w:t>
      </w:r>
      <w:r>
        <w:t> I</w:t>
      </w:r>
      <w:r/>
      <w:r>
        <w:t>基因的应用</w:t>
      </w:r>
      <w:r>
        <w:fldChar w:fldCharType="end"/>
      </w:r>
      <w:r>
        <w:rPr>
          <w:noProof/>
          <w:webHidden/>
        </w:rPr>
        <w:tab/>
      </w:r>
      <w:r>
        <w:rPr>
          <w:noProof/>
          <w:webHidden/>
        </w:rPr>
        <w:fldChar w:fldCharType="begin"/>
      </w:r>
      <w:r>
        <w:rPr>
          <w:noProof/>
          <w:webHidden/>
        </w:rPr>
        <w:instrText> PAGEREF _Toc686765799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"_Toc686765800"</w:instrText>
      </w:r>
      <w:r>
        <w:fldChar w:fldCharType="separate"/>
      </w:r>
      <w:r>
        <w:t>1.6</w:t>
      </w:r>
      <w:r>
        <w:t xml:space="preserve"> </w:t>
      </w:r>
      <w:r/>
      <w:r>
        <w:t>本文的研究目的和意义</w:t>
      </w:r>
      <w:r>
        <w:fldChar w:fldCharType="end"/>
      </w:r>
      <w:r>
        <w:rPr>
          <w:noProof/>
          <w:webHidden/>
        </w:rPr>
        <w:tab/>
      </w:r>
      <w:r>
        <w:rPr>
          <w:noProof/>
          <w:webHidden/>
        </w:rPr>
        <w:fldChar w:fldCharType="begin"/>
      </w:r>
      <w:r>
        <w:rPr>
          <w:noProof/>
          <w:webHidden/>
        </w:rPr>
        <w:instrText> PAGEREF _Toc686765800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"_Toc686765801"</w:instrText>
      </w:r>
      <w:r>
        <w:fldChar w:fldCharType="separate"/>
      </w:r>
      <w:r>
        <w:t>1.7</w:t>
      </w:r>
      <w:r>
        <w:t xml:space="preserve"> </w:t>
      </w:r>
      <w:r>
        <w:t>技术路线</w:t>
      </w:r>
      <w:r>
        <w:fldChar w:fldCharType="end"/>
      </w:r>
      <w:r>
        <w:rPr>
          <w:noProof/>
          <w:webHidden/>
        </w:rPr>
        <w:tab/>
      </w:r>
      <w:r>
        <w:rPr>
          <w:noProof/>
          <w:webHidden/>
        </w:rPr>
        <w:fldChar w:fldCharType="begin"/>
      </w:r>
      <w:r>
        <w:rPr>
          <w:noProof/>
          <w:webHidden/>
        </w:rPr>
        <w:instrText> PAGEREF _Toc686765801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"_Toc686765802"</w:instrText>
      </w:r>
      <w:r>
        <w:fldChar w:fldCharType="separate"/>
      </w:r>
      <w:r/>
      <w:r/>
      <w:r>
        <w:t>第二章</w:t>
      </w:r>
      <w:r>
        <w:t xml:space="preserve">  </w:t>
      </w:r>
      <w:r>
        <w:t>SSR</w:t>
      </w:r>
      <w:r>
        <w:t>标记的筛选和</w:t>
      </w:r>
      <w:r>
        <w:t>CO1</w:t>
      </w:r>
      <w:r>
        <w:t>序列标记遗传多</w:t>
      </w:r>
      <w:r>
        <w:fldChar w:fldCharType="end"/>
      </w:r>
      <w:r>
        <w:rPr>
          <w:noProof/>
          <w:webHidden/>
        </w:rPr>
        <w:tab/>
      </w:r>
      <w:r>
        <w:rPr>
          <w:noProof/>
          <w:webHidden/>
        </w:rPr>
        <w:fldChar w:fldCharType="begin"/>
      </w:r>
      <w:r>
        <w:rPr>
          <w:noProof/>
          <w:webHidden/>
        </w:rPr>
        <w:instrText> PAGEREF _Toc686765802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"_Toc686765803"</w:instrText>
      </w:r>
      <w:r>
        <w:fldChar w:fldCharType="separate"/>
      </w:r>
      <w:r>
        <w:rPr>
          <w:b/>
        </w:rPr>
        <w:t>1</w:t>
      </w:r>
      <w:r>
        <w:t xml:space="preserve"> </w:t>
      </w:r>
      <w:r>
        <w:t>实验材料</w:t>
      </w:r>
      <w:r>
        <w:fldChar w:fldCharType="end"/>
      </w:r>
      <w:r>
        <w:rPr>
          <w:noProof/>
          <w:webHidden/>
        </w:rPr>
        <w:tab/>
      </w:r>
      <w:r>
        <w:rPr>
          <w:noProof/>
          <w:webHidden/>
        </w:rPr>
        <w:fldChar w:fldCharType="begin"/>
      </w:r>
      <w:r>
        <w:rPr>
          <w:noProof/>
          <w:webHidden/>
        </w:rPr>
        <w:instrText> PAGEREF _Toc686765803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"_Toc686765804"</w:instrText>
      </w:r>
      <w:r>
        <w:fldChar w:fldCharType="separate"/>
      </w:r>
      <w:r>
        <w:t>1.1</w:t>
      </w:r>
      <w:r>
        <w:t xml:space="preserve"> </w:t>
      </w:r>
      <w:r/>
      <w:r>
        <w:t>刺参样本</w:t>
      </w:r>
      <w:r>
        <w:fldChar w:fldCharType="end"/>
      </w:r>
      <w:r>
        <w:rPr>
          <w:noProof/>
          <w:webHidden/>
        </w:rPr>
        <w:tab/>
      </w:r>
      <w:r>
        <w:rPr>
          <w:noProof/>
          <w:webHidden/>
        </w:rPr>
        <w:fldChar w:fldCharType="begin"/>
      </w:r>
      <w:r>
        <w:rPr>
          <w:noProof/>
          <w:webHidden/>
        </w:rPr>
        <w:instrText> PAGEREF _Toc686765804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"_Toc686765805"</w:instrText>
      </w:r>
      <w:r>
        <w:fldChar w:fldCharType="separate"/>
      </w:r>
      <w:r>
        <w:t>1.2</w:t>
      </w:r>
      <w:r>
        <w:t xml:space="preserve"> </w:t>
      </w:r>
      <w:r/>
      <w:r>
        <w:t>实验主要仪器和设备</w:t>
      </w:r>
      <w:r>
        <w:fldChar w:fldCharType="end"/>
      </w:r>
      <w:r>
        <w:rPr>
          <w:noProof/>
          <w:webHidden/>
        </w:rPr>
        <w:tab/>
      </w:r>
      <w:r>
        <w:rPr>
          <w:noProof/>
          <w:webHidden/>
        </w:rPr>
        <w:fldChar w:fldCharType="begin"/>
      </w:r>
      <w:r>
        <w:rPr>
          <w:noProof/>
          <w:webHidden/>
        </w:rPr>
        <w:instrText> PAGEREF _Toc686765805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"_Toc686765806"</w:instrText>
      </w:r>
      <w:r>
        <w:fldChar w:fldCharType="separate"/>
      </w:r>
      <w:r>
        <w:t>1.3</w:t>
      </w:r>
      <w:r>
        <w:t xml:space="preserve"> </w:t>
      </w:r>
      <w:r/>
      <w:r>
        <w:t>主要试剂以及配制</w:t>
      </w:r>
      <w:r>
        <w:fldChar w:fldCharType="end"/>
      </w:r>
      <w:r>
        <w:rPr>
          <w:noProof/>
          <w:webHidden/>
        </w:rPr>
        <w:tab/>
      </w:r>
      <w:r>
        <w:rPr>
          <w:noProof/>
          <w:webHidden/>
        </w:rPr>
        <w:fldChar w:fldCharType="begin"/>
      </w:r>
      <w:r>
        <w:rPr>
          <w:noProof/>
          <w:webHidden/>
        </w:rPr>
        <w:instrText> PAGEREF _Toc686765806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"_Toc686765807"</w:instrText>
      </w:r>
      <w:r>
        <w:fldChar w:fldCharType="separate"/>
      </w:r>
      <w:r>
        <w:t>1.3.1</w:t>
      </w:r>
      <w:r>
        <w:t xml:space="preserve"> </w:t>
      </w:r>
      <w:r/>
      <w:r>
        <w:t>Th</w:t>
      </w:r>
      <w:r>
        <w:t>化试剂</w:t>
      </w:r>
      <w:r>
        <w:fldChar w:fldCharType="end"/>
      </w:r>
      <w:r>
        <w:rPr>
          <w:noProof/>
          <w:webHidden/>
        </w:rPr>
        <w:tab/>
      </w:r>
      <w:r>
        <w:rPr>
          <w:noProof/>
          <w:webHidden/>
        </w:rPr>
        <w:fldChar w:fldCharType="begin"/>
      </w:r>
      <w:r>
        <w:rPr>
          <w:noProof/>
          <w:webHidden/>
        </w:rPr>
        <w:instrText> PAGEREF _Toc686765807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"_Toc686765808"</w:instrText>
      </w:r>
      <w:r>
        <w:fldChar w:fldCharType="separate"/>
      </w:r>
      <w:r>
        <w:t>4. </w:t>
      </w:r>
      <w:r>
        <w:t>PCR</w:t>
      </w:r>
      <w:r/>
      <w:r>
        <w:t>产物纯化试剂盒：购自上海生工生物工程有限公司。</w:t>
      </w:r>
      <w:r>
        <w:fldChar w:fldCharType="end"/>
      </w:r>
      <w:r>
        <w:rPr>
          <w:noProof/>
          <w:webHidden/>
        </w:rPr>
        <w:tab/>
      </w:r>
      <w:r>
        <w:rPr>
          <w:noProof/>
          <w:webHidden/>
        </w:rPr>
        <w:fldChar w:fldCharType="begin"/>
      </w:r>
      <w:r>
        <w:rPr>
          <w:noProof/>
          <w:webHidden/>
        </w:rPr>
        <w:instrText> PAGEREF _Toc686765808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"_Toc686765809"</w:instrText>
      </w:r>
      <w:r>
        <w:fldChar w:fldCharType="separate"/>
      </w:r>
      <w:r>
        <w:t>1.3.2</w:t>
      </w:r>
      <w:r>
        <w:t xml:space="preserve"> </w:t>
      </w:r>
      <w:r/>
      <w:r>
        <w:t>配制</w:t>
      </w:r>
      <w:r>
        <w:fldChar w:fldCharType="end"/>
      </w:r>
      <w:r>
        <w:rPr>
          <w:noProof/>
          <w:webHidden/>
        </w:rPr>
        <w:tab/>
      </w:r>
      <w:r>
        <w:rPr>
          <w:noProof/>
          <w:webHidden/>
        </w:rPr>
        <w:fldChar w:fldCharType="begin"/>
      </w:r>
      <w:r>
        <w:rPr>
          <w:noProof/>
          <w:webHidden/>
        </w:rPr>
        <w:instrText> PAGEREF _Toc686765809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"_Toc686765810"</w:instrText>
      </w:r>
      <w:r>
        <w:fldChar w:fldCharType="separate"/>
      </w:r>
      <w:r>
        <w:t>5</w:t>
      </w:r>
      <w:r>
        <w:t xml:space="preserve"> </w:t>
      </w:r>
      <w:r w:rsidRPr="00DB64CE">
        <w:t>×TBE</w:t>
      </w:r>
      <w:r>
        <w:t>缓冲液：</w:t>
      </w:r>
      <w:r>
        <w:fldChar w:fldCharType="end"/>
      </w:r>
      <w:r>
        <w:rPr>
          <w:noProof/>
          <w:webHidden/>
        </w:rPr>
        <w:tab/>
      </w:r>
      <w:r>
        <w:rPr>
          <w:noProof/>
          <w:webHidden/>
        </w:rPr>
        <w:fldChar w:fldCharType="begin"/>
      </w:r>
      <w:r>
        <w:rPr>
          <w:noProof/>
          <w:webHidden/>
        </w:rPr>
        <w:instrText> PAGEREF _Toc686765810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"_Toc686765811"</w:instrText>
      </w:r>
      <w:r>
        <w:fldChar w:fldCharType="separate"/>
      </w:r>
      <w:r>
        <w:rPr>
          <w:b/>
        </w:rPr>
        <w:t>2</w:t>
      </w:r>
      <w:r>
        <w:t xml:space="preserve"> </w:t>
      </w:r>
      <w:r>
        <w:t>实验方法</w:t>
      </w:r>
      <w:r>
        <w:fldChar w:fldCharType="end"/>
      </w:r>
      <w:r>
        <w:rPr>
          <w:noProof/>
          <w:webHidden/>
        </w:rPr>
        <w:tab/>
      </w:r>
      <w:r>
        <w:rPr>
          <w:noProof/>
          <w:webHidden/>
        </w:rPr>
        <w:fldChar w:fldCharType="begin"/>
      </w:r>
      <w:r>
        <w:rPr>
          <w:noProof/>
          <w:webHidden/>
        </w:rPr>
        <w:instrText> PAGEREF _Toc686765811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"_Toc686765812"</w:instrText>
      </w:r>
      <w:r>
        <w:fldChar w:fldCharType="separate"/>
      </w:r>
      <w:r>
        <w:t>2.1</w:t>
      </w:r>
      <w:r>
        <w:t xml:space="preserve"> </w:t>
      </w:r>
      <w:r/>
      <w:r>
        <w:t>微卫星标记研究方法</w:t>
      </w:r>
      <w:r>
        <w:fldChar w:fldCharType="end"/>
      </w:r>
      <w:r>
        <w:rPr>
          <w:noProof/>
          <w:webHidden/>
        </w:rPr>
        <w:tab/>
      </w:r>
      <w:r>
        <w:rPr>
          <w:noProof/>
          <w:webHidden/>
        </w:rPr>
        <w:fldChar w:fldCharType="begin"/>
      </w:r>
      <w:r>
        <w:rPr>
          <w:noProof/>
          <w:webHidden/>
        </w:rPr>
        <w:instrText> PAGEREF _Toc686765812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"_Toc686765813"</w:instrText>
      </w:r>
      <w:r>
        <w:fldChar w:fldCharType="separate"/>
      </w:r>
      <w:r>
        <w:t>2.1.1</w:t>
      </w:r>
      <w:r>
        <w:t xml:space="preserve"> </w:t>
      </w:r>
      <w:r/>
      <w:r>
        <w:t>刺参基因组</w:t>
      </w:r>
      <w:r>
        <w:t>DNA</w:t>
      </w:r>
      <w:r/>
      <w:r>
        <w:t>的提取方法</w:t>
      </w:r>
      <w:r>
        <w:fldChar w:fldCharType="end"/>
      </w:r>
      <w:r>
        <w:rPr>
          <w:noProof/>
          <w:webHidden/>
        </w:rPr>
        <w:tab/>
      </w:r>
      <w:r>
        <w:rPr>
          <w:noProof/>
          <w:webHidden/>
        </w:rPr>
        <w:fldChar w:fldCharType="begin"/>
      </w:r>
      <w:r>
        <w:rPr>
          <w:noProof/>
          <w:webHidden/>
        </w:rPr>
        <w:instrText> PAGEREF _Toc686765813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"_Toc686765814"</w:instrText>
      </w:r>
      <w:r>
        <w:fldChar w:fldCharType="separate"/>
      </w:r>
      <w:r>
        <w:t>2.1.2</w:t>
      </w:r>
      <w:r>
        <w:t xml:space="preserve"> </w:t>
      </w:r>
      <w:r/>
      <w:r>
        <w:t>D</w:t>
      </w:r>
      <w:r>
        <w:t>NA</w:t>
      </w:r>
      <w:r/>
      <w:r>
        <w:t>琼脂糖凝胶电泳检测</w:t>
      </w:r>
      <w:r>
        <w:fldChar w:fldCharType="end"/>
      </w:r>
      <w:r>
        <w:rPr>
          <w:noProof/>
          <w:webHidden/>
        </w:rPr>
        <w:tab/>
      </w:r>
      <w:r>
        <w:rPr>
          <w:noProof/>
          <w:webHidden/>
        </w:rPr>
        <w:fldChar w:fldCharType="begin"/>
      </w:r>
      <w:r>
        <w:rPr>
          <w:noProof/>
          <w:webHidden/>
        </w:rPr>
        <w:instrText> PAGEREF _Toc686765814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"_Toc686765815"</w:instrText>
      </w:r>
      <w:r>
        <w:fldChar w:fldCharType="separate"/>
      </w:r>
      <w:r>
        <w:t>2.1.3</w:t>
      </w:r>
      <w:r>
        <w:t xml:space="preserve"> </w:t>
      </w:r>
      <w:r/>
      <w:r>
        <w:t>微卫星标记的获取</w:t>
      </w:r>
      <w:r>
        <w:fldChar w:fldCharType="end"/>
      </w:r>
      <w:r>
        <w:rPr>
          <w:noProof/>
          <w:webHidden/>
        </w:rPr>
        <w:tab/>
      </w:r>
      <w:r>
        <w:rPr>
          <w:noProof/>
          <w:webHidden/>
        </w:rPr>
        <w:fldChar w:fldCharType="begin"/>
      </w:r>
      <w:r>
        <w:rPr>
          <w:noProof/>
          <w:webHidden/>
        </w:rPr>
        <w:instrText> PAGEREF _Toc686765815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"_Toc686765816"</w:instrText>
      </w:r>
      <w:r>
        <w:fldChar w:fldCharType="separate"/>
      </w:r>
      <w:r>
        <w:t>2.1.4</w:t>
      </w:r>
      <w:r>
        <w:t xml:space="preserve"> </w:t>
      </w:r>
      <w:r/>
      <w:r>
        <w:t>引物设计</w:t>
      </w:r>
      <w:r>
        <w:fldChar w:fldCharType="end"/>
      </w:r>
      <w:r>
        <w:rPr>
          <w:noProof/>
          <w:webHidden/>
        </w:rPr>
        <w:tab/>
      </w:r>
      <w:r>
        <w:rPr>
          <w:noProof/>
          <w:webHidden/>
        </w:rPr>
        <w:fldChar w:fldCharType="begin"/>
      </w:r>
      <w:r>
        <w:rPr>
          <w:noProof/>
          <w:webHidden/>
        </w:rPr>
        <w:instrText> PAGEREF _Toc686765816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"_Toc686765817"</w:instrText>
      </w:r>
      <w:r>
        <w:fldChar w:fldCharType="separate"/>
      </w:r>
      <w:r>
        <w:t>2.1.5</w:t>
      </w:r>
      <w:r>
        <w:t xml:space="preserve"> </w:t>
      </w:r>
      <w:r/>
      <w:r>
        <w:t>S</w:t>
      </w:r>
      <w:r>
        <w:t>SR-PCR</w:t>
      </w:r>
      <w:r/>
      <w:r>
        <w:t>体系的建立</w:t>
      </w:r>
      <w:r>
        <w:fldChar w:fldCharType="end"/>
      </w:r>
      <w:r>
        <w:rPr>
          <w:noProof/>
          <w:webHidden/>
        </w:rPr>
        <w:tab/>
      </w:r>
      <w:r>
        <w:rPr>
          <w:noProof/>
          <w:webHidden/>
        </w:rPr>
        <w:fldChar w:fldCharType="begin"/>
      </w:r>
      <w:r>
        <w:rPr>
          <w:noProof/>
          <w:webHidden/>
        </w:rPr>
        <w:instrText> PAGEREF _Toc686765817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"_Toc686765818"</w:instrText>
      </w:r>
      <w:r>
        <w:fldChar w:fldCharType="separate"/>
      </w:r>
      <w:r>
        <w:t>2.1.6</w:t>
      </w:r>
      <w:r>
        <w:t xml:space="preserve"> </w:t>
      </w:r>
      <w:r>
        <w:t>退火温度优化以及筛选引物</w:t>
      </w:r>
      <w:r>
        <w:fldChar w:fldCharType="end"/>
      </w:r>
      <w:r>
        <w:rPr>
          <w:noProof/>
          <w:webHidden/>
        </w:rPr>
        <w:tab/>
      </w:r>
      <w:r>
        <w:rPr>
          <w:noProof/>
          <w:webHidden/>
        </w:rPr>
        <w:fldChar w:fldCharType="begin"/>
      </w:r>
      <w:r>
        <w:rPr>
          <w:noProof/>
          <w:webHidden/>
        </w:rPr>
        <w:instrText> PAGEREF _Toc686765818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"_Toc686765819"</w:instrText>
      </w:r>
      <w:r>
        <w:fldChar w:fldCharType="separate"/>
      </w:r>
      <w:r>
        <w:t>2.1.7</w:t>
      </w:r>
      <w:r>
        <w:t xml:space="preserve"> </w:t>
      </w:r>
      <w:r/>
      <w:r>
        <w:t>PCR</w:t>
      </w:r>
      <w:r/>
      <w:r>
        <w:t>扩增产物的检测</w:t>
      </w:r>
      <w:r>
        <w:fldChar w:fldCharType="end"/>
      </w:r>
      <w:r>
        <w:rPr>
          <w:noProof/>
          <w:webHidden/>
        </w:rPr>
        <w:tab/>
      </w:r>
      <w:r>
        <w:rPr>
          <w:noProof/>
          <w:webHidden/>
        </w:rPr>
        <w:fldChar w:fldCharType="begin"/>
      </w:r>
      <w:r>
        <w:rPr>
          <w:noProof/>
          <w:webHidden/>
        </w:rPr>
        <w:instrText> PAGEREF _Toc686765819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"_Toc686765820"</w:instrText>
      </w:r>
      <w:r>
        <w:fldChar w:fldCharType="separate"/>
      </w:r>
      <w:r>
        <w:t>2.1.8</w:t>
      </w:r>
      <w:r>
        <w:t xml:space="preserve"> </w:t>
      </w:r>
      <w:r/>
      <w:r>
        <w:t>产物大小的确定</w:t>
      </w:r>
      <w:r>
        <w:fldChar w:fldCharType="end"/>
      </w:r>
      <w:r>
        <w:rPr>
          <w:noProof/>
          <w:webHidden/>
        </w:rPr>
        <w:tab/>
      </w:r>
      <w:r>
        <w:rPr>
          <w:noProof/>
          <w:webHidden/>
        </w:rPr>
        <w:fldChar w:fldCharType="begin"/>
      </w:r>
      <w:r>
        <w:rPr>
          <w:noProof/>
          <w:webHidden/>
        </w:rPr>
        <w:instrText> PAGEREF _Toc686765820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"_Toc686765821"</w:instrText>
      </w:r>
      <w:r>
        <w:fldChar w:fldCharType="separate"/>
      </w:r>
      <w:r>
        <w:t>2.1.9</w:t>
      </w:r>
      <w:r>
        <w:t xml:space="preserve"> </w:t>
      </w:r>
      <w:r/>
      <w:r>
        <w:t>数据处理</w:t>
      </w:r>
      <w:r>
        <w:fldChar w:fldCharType="end"/>
      </w:r>
      <w:r>
        <w:rPr>
          <w:noProof/>
          <w:webHidden/>
        </w:rPr>
        <w:tab/>
      </w:r>
      <w:r>
        <w:rPr>
          <w:noProof/>
          <w:webHidden/>
        </w:rPr>
        <w:fldChar w:fldCharType="begin"/>
      </w:r>
      <w:r>
        <w:rPr>
          <w:noProof/>
          <w:webHidden/>
        </w:rPr>
        <w:instrText> PAGEREF _Toc686765821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"_Toc686765822"</w:instrText>
      </w:r>
      <w:r>
        <w:fldChar w:fldCharType="separate"/>
      </w:r>
      <w:r>
        <w:t>2.2</w:t>
      </w:r>
      <w:r>
        <w:t xml:space="preserve"> </w:t>
      </w:r>
      <w:r/>
      <w:r>
        <w:t>C</w:t>
      </w:r>
      <w:r>
        <w:t>O</w:t>
      </w:r>
      <w:r>
        <w:t>Ⅰ</w:t>
      </w:r>
      <w:r>
        <w:t>序列的研究方法</w:t>
      </w:r>
      <w:r>
        <w:fldChar w:fldCharType="end"/>
      </w:r>
      <w:r>
        <w:rPr>
          <w:noProof/>
          <w:webHidden/>
        </w:rPr>
        <w:tab/>
      </w:r>
      <w:r>
        <w:rPr>
          <w:noProof/>
          <w:webHidden/>
        </w:rPr>
        <w:fldChar w:fldCharType="begin"/>
      </w:r>
      <w:r>
        <w:rPr>
          <w:noProof/>
          <w:webHidden/>
        </w:rPr>
        <w:instrText> PAGEREF _Toc686765822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"_Toc686765823"</w:instrText>
      </w:r>
      <w:r>
        <w:fldChar w:fldCharType="separate"/>
      </w:r>
      <w:r>
        <w:t>2.2.1</w:t>
      </w:r>
      <w:r>
        <w:t xml:space="preserve"> </w:t>
      </w:r>
      <w:r/>
      <w:r>
        <w:t>基因组</w:t>
      </w:r>
      <w:r>
        <w:t>DNA</w:t>
      </w:r>
      <w:r/>
      <w:r>
        <w:t>提取</w:t>
      </w:r>
      <w:r>
        <w:fldChar w:fldCharType="end"/>
      </w:r>
      <w:r>
        <w:rPr>
          <w:noProof/>
          <w:webHidden/>
        </w:rPr>
        <w:tab/>
      </w:r>
      <w:r>
        <w:rPr>
          <w:noProof/>
          <w:webHidden/>
        </w:rPr>
        <w:fldChar w:fldCharType="begin"/>
      </w:r>
      <w:r>
        <w:rPr>
          <w:noProof/>
          <w:webHidden/>
        </w:rPr>
        <w:instrText> PAGEREF _Toc686765823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"_Toc686765824"</w:instrText>
      </w:r>
      <w:r>
        <w:fldChar w:fldCharType="separate"/>
      </w:r>
      <w:r>
        <w:t>2.2.2</w:t>
      </w:r>
      <w:r>
        <w:t xml:space="preserve"> </w:t>
      </w:r>
      <w:r/>
      <w:r>
        <w:t>D</w:t>
      </w:r>
      <w:r>
        <w:t>NA</w:t>
      </w:r>
      <w:r/>
      <w:r>
        <w:t>琼脂糖凝胶电泳检测</w:t>
      </w:r>
      <w:r>
        <w:fldChar w:fldCharType="end"/>
      </w:r>
      <w:r>
        <w:rPr>
          <w:noProof/>
          <w:webHidden/>
        </w:rPr>
        <w:tab/>
      </w:r>
      <w:r>
        <w:rPr>
          <w:noProof/>
          <w:webHidden/>
        </w:rPr>
        <w:fldChar w:fldCharType="begin"/>
      </w:r>
      <w:r>
        <w:rPr>
          <w:noProof/>
          <w:webHidden/>
        </w:rPr>
        <w:instrText> PAGEREF _Toc686765824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"_Toc686765825"</w:instrText>
      </w:r>
      <w:r>
        <w:fldChar w:fldCharType="separate"/>
      </w:r>
      <w:r>
        <w:t>2.2.3</w:t>
      </w:r>
      <w:r>
        <w:t xml:space="preserve"> </w:t>
      </w:r>
      <w:r/>
      <w:r>
        <w:t>C</w:t>
      </w:r>
      <w:r>
        <w:t>O</w:t>
      </w:r>
      <w:r>
        <w:t>Ⅰ</w:t>
      </w:r>
      <w:r>
        <w:t>引物获取</w:t>
      </w:r>
      <w:r>
        <w:fldChar w:fldCharType="end"/>
      </w:r>
      <w:r>
        <w:rPr>
          <w:noProof/>
          <w:webHidden/>
        </w:rPr>
        <w:tab/>
      </w:r>
      <w:r>
        <w:rPr>
          <w:noProof/>
          <w:webHidden/>
        </w:rPr>
        <w:fldChar w:fldCharType="begin"/>
      </w:r>
      <w:r>
        <w:rPr>
          <w:noProof/>
          <w:webHidden/>
        </w:rPr>
        <w:instrText> PAGEREF _Toc686765825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"_Toc686765826"</w:instrText>
      </w:r>
      <w:r>
        <w:fldChar w:fldCharType="separate"/>
      </w:r>
      <w:r>
        <w:t>2.2.4</w:t>
      </w:r>
      <w:r>
        <w:t xml:space="preserve"> </w:t>
      </w:r>
      <w:r/>
      <w:r>
        <w:t>C</w:t>
      </w:r>
      <w:r>
        <w:t>OI-PCR</w:t>
      </w:r>
      <w:r/>
      <w:r>
        <w:t>体系建立</w:t>
      </w:r>
      <w:r>
        <w:fldChar w:fldCharType="end"/>
      </w:r>
      <w:r>
        <w:rPr>
          <w:noProof/>
          <w:webHidden/>
        </w:rPr>
        <w:tab/>
      </w:r>
      <w:r>
        <w:rPr>
          <w:noProof/>
          <w:webHidden/>
        </w:rPr>
        <w:fldChar w:fldCharType="begin"/>
      </w:r>
      <w:r>
        <w:rPr>
          <w:noProof/>
          <w:webHidden/>
        </w:rPr>
        <w:instrText> PAGEREF _Toc686765826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"_Toc686765827"</w:instrText>
      </w:r>
      <w:r>
        <w:fldChar w:fldCharType="separate"/>
      </w:r>
      <w:r>
        <w:t>2.2.5</w:t>
      </w:r>
      <w:r>
        <w:t xml:space="preserve"> </w:t>
      </w:r>
      <w:r/>
      <w:r>
        <w:t>C</w:t>
      </w:r>
      <w:r>
        <w:t>O</w:t>
      </w:r>
      <w:r>
        <w:t>Ⅰ</w:t>
      </w:r>
      <w:r>
        <w:t>-PCR</w:t>
      </w:r>
      <w:r/>
      <w:r>
        <w:t>产物纯化</w:t>
      </w:r>
      <w:r>
        <w:fldChar w:fldCharType="end"/>
      </w:r>
      <w:r>
        <w:rPr>
          <w:noProof/>
          <w:webHidden/>
        </w:rPr>
        <w:tab/>
      </w:r>
      <w:r>
        <w:rPr>
          <w:noProof/>
          <w:webHidden/>
        </w:rPr>
        <w:fldChar w:fldCharType="begin"/>
      </w:r>
      <w:r>
        <w:rPr>
          <w:noProof/>
          <w:webHidden/>
        </w:rPr>
        <w:instrText> PAGEREF _Toc686765827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"_Toc686765828"</w:instrText>
      </w:r>
      <w:r>
        <w:fldChar w:fldCharType="separate"/>
      </w:r>
      <w:r>
        <w:t>2.2.6</w:t>
      </w:r>
      <w:r>
        <w:t xml:space="preserve"> </w:t>
      </w:r>
      <w:r/>
      <w:r>
        <w:t>PCR</w:t>
      </w:r>
      <w:r/>
      <w:r>
        <w:t>产物测序</w:t>
      </w:r>
      <w:r>
        <w:fldChar w:fldCharType="end"/>
      </w:r>
      <w:r>
        <w:rPr>
          <w:noProof/>
          <w:webHidden/>
        </w:rPr>
        <w:tab/>
      </w:r>
      <w:r>
        <w:rPr>
          <w:noProof/>
          <w:webHidden/>
        </w:rPr>
        <w:fldChar w:fldCharType="begin"/>
      </w:r>
      <w:r>
        <w:rPr>
          <w:noProof/>
          <w:webHidden/>
        </w:rPr>
        <w:instrText> PAGEREF _Toc686765828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"_Toc686765829"</w:instrText>
      </w:r>
      <w:r>
        <w:fldChar w:fldCharType="separate"/>
      </w:r>
      <w:r>
        <w:t>2.2.7</w:t>
      </w:r>
      <w:r>
        <w:t xml:space="preserve"> </w:t>
      </w:r>
      <w:r/>
      <w:r>
        <w:t>C</w:t>
      </w:r>
      <w:r>
        <w:t>O</w:t>
      </w:r>
      <w:r>
        <w:t>Ⅰ</w:t>
      </w:r>
      <w:r>
        <w:t>序列分析</w:t>
      </w:r>
      <w:r>
        <w:fldChar w:fldCharType="end"/>
      </w:r>
      <w:r>
        <w:rPr>
          <w:noProof/>
          <w:webHidden/>
        </w:rPr>
        <w:tab/>
      </w:r>
      <w:r>
        <w:rPr>
          <w:noProof/>
          <w:webHidden/>
        </w:rPr>
        <w:fldChar w:fldCharType="begin"/>
      </w:r>
      <w:r>
        <w:rPr>
          <w:noProof/>
          <w:webHidden/>
        </w:rPr>
        <w:instrText> PAGEREF _Toc686765829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"_Toc686765830"</w:instrText>
      </w:r>
      <w:r>
        <w:fldChar w:fldCharType="separate"/>
      </w:r>
      <w:r>
        <w:rPr>
          <w:b/>
        </w:rPr>
        <w:t>3</w:t>
      </w:r>
      <w:r>
        <w:t xml:space="preserve"> </w:t>
      </w:r>
      <w:r>
        <w:t>结果与分析</w:t>
      </w:r>
      <w:r>
        <w:fldChar w:fldCharType="end"/>
      </w:r>
      <w:r>
        <w:rPr>
          <w:noProof/>
          <w:webHidden/>
        </w:rPr>
        <w:tab/>
      </w:r>
      <w:r>
        <w:rPr>
          <w:noProof/>
          <w:webHidden/>
        </w:rPr>
        <w:fldChar w:fldCharType="begin"/>
      </w:r>
      <w:r>
        <w:rPr>
          <w:noProof/>
          <w:webHidden/>
        </w:rPr>
        <w:instrText> PAGEREF _Toc686765830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"_Toc686765831"</w:instrText>
      </w:r>
      <w:r>
        <w:fldChar w:fldCharType="separate"/>
      </w:r>
      <w:r>
        <w:t>3.1</w:t>
      </w:r>
      <w:r>
        <w:t xml:space="preserve"> </w:t>
      </w:r>
      <w:r/>
      <w:r>
        <w:t>基因组</w:t>
      </w:r>
      <w:r>
        <w:t>DNA</w:t>
      </w:r>
      <w:r/>
      <w:r>
        <w:t>提取结果</w:t>
      </w:r>
      <w:r>
        <w:fldChar w:fldCharType="end"/>
      </w:r>
      <w:r>
        <w:rPr>
          <w:noProof/>
          <w:webHidden/>
        </w:rPr>
        <w:tab/>
      </w:r>
      <w:r>
        <w:rPr>
          <w:noProof/>
          <w:webHidden/>
        </w:rPr>
        <w:fldChar w:fldCharType="begin"/>
      </w:r>
      <w:r>
        <w:rPr>
          <w:noProof/>
          <w:webHidden/>
        </w:rPr>
        <w:instrText> PAGEREF _Toc686765831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"_Toc686765832"</w:instrText>
      </w:r>
      <w:r>
        <w:fldChar w:fldCharType="separate"/>
      </w:r>
      <w:r>
        <w:t>3.2</w:t>
      </w:r>
      <w:r>
        <w:t xml:space="preserve"> </w:t>
      </w:r>
      <w:r/>
      <w:r>
        <w:t>微卫星引物获取结果</w:t>
      </w:r>
      <w:r>
        <w:fldChar w:fldCharType="end"/>
      </w:r>
      <w:r>
        <w:rPr>
          <w:noProof/>
          <w:webHidden/>
        </w:rPr>
        <w:tab/>
      </w:r>
      <w:r>
        <w:rPr>
          <w:noProof/>
          <w:webHidden/>
        </w:rPr>
        <w:fldChar w:fldCharType="begin"/>
      </w:r>
      <w:r>
        <w:rPr>
          <w:noProof/>
          <w:webHidden/>
        </w:rPr>
        <w:instrText> PAGEREF _Toc686765832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"_Toc686765833"</w:instrText>
      </w:r>
      <w:r>
        <w:fldChar w:fldCharType="separate"/>
      </w:r>
      <w:r>
        <w:t>3.3</w:t>
      </w:r>
      <w:r>
        <w:t xml:space="preserve"> </w:t>
      </w:r>
      <w:r/>
      <w:r>
        <w:t>微卫星引物筛选结果</w:t>
      </w:r>
      <w:r>
        <w:fldChar w:fldCharType="end"/>
      </w:r>
      <w:r>
        <w:rPr>
          <w:noProof/>
          <w:webHidden/>
        </w:rPr>
        <w:tab/>
      </w:r>
      <w:r>
        <w:rPr>
          <w:noProof/>
          <w:webHidden/>
        </w:rPr>
        <w:fldChar w:fldCharType="begin"/>
      </w:r>
      <w:r>
        <w:rPr>
          <w:noProof/>
          <w:webHidden/>
        </w:rPr>
        <w:instrText> PAGEREF _Toc686765833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"_Toc686765834"</w:instrText>
      </w:r>
      <w:r>
        <w:fldChar w:fldCharType="separate"/>
      </w:r>
      <w:r>
        <w:t>3.4</w:t>
      </w:r>
      <w:r>
        <w:t xml:space="preserve"> </w:t>
      </w:r>
      <w:r/>
      <w:r>
        <w:t>聚丙烯电泳结果</w:t>
      </w:r>
      <w:r>
        <w:fldChar w:fldCharType="end"/>
      </w:r>
      <w:r>
        <w:rPr>
          <w:noProof/>
          <w:webHidden/>
        </w:rPr>
        <w:tab/>
      </w:r>
      <w:r>
        <w:rPr>
          <w:noProof/>
          <w:webHidden/>
        </w:rPr>
        <w:fldChar w:fldCharType="begin"/>
      </w:r>
      <w:r>
        <w:rPr>
          <w:noProof/>
          <w:webHidden/>
        </w:rPr>
        <w:instrText> PAGEREF _Toc686765834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"_Toc686765835"</w:instrText>
      </w:r>
      <w:r>
        <w:fldChar w:fldCharType="separate"/>
      </w:r>
      <w:r>
        <w:t>3.5</w:t>
      </w:r>
      <w:r>
        <w:t xml:space="preserve"> </w:t>
      </w:r>
      <w:r/>
      <w:r>
        <w:t>刺参</w:t>
      </w:r>
      <w:r>
        <w:t>SSR</w:t>
      </w:r>
      <w:r/>
      <w:r>
        <w:t>遗传多态性结果与分析</w:t>
      </w:r>
      <w:r>
        <w:fldChar w:fldCharType="end"/>
      </w:r>
      <w:r>
        <w:rPr>
          <w:noProof/>
          <w:webHidden/>
        </w:rPr>
        <w:tab/>
      </w:r>
      <w:r>
        <w:rPr>
          <w:noProof/>
          <w:webHidden/>
        </w:rPr>
        <w:fldChar w:fldCharType="begin"/>
      </w:r>
      <w:r>
        <w:rPr>
          <w:noProof/>
          <w:webHidden/>
        </w:rPr>
        <w:instrText> PAGEREF _Toc686765835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"_Toc686765836"</w:instrText>
      </w:r>
      <w:r>
        <w:fldChar w:fldCharType="separate"/>
      </w:r>
      <w:r>
        <w:t>3.5.1</w:t>
      </w:r>
      <w:r>
        <w:t xml:space="preserve"> </w:t>
      </w:r>
      <w:r/>
      <w:r>
        <w:t>等位基因</w:t>
      </w:r>
      <w:r>
        <w:fldChar w:fldCharType="end"/>
      </w:r>
      <w:r>
        <w:rPr>
          <w:noProof/>
          <w:webHidden/>
        </w:rPr>
        <w:tab/>
      </w:r>
      <w:r>
        <w:rPr>
          <w:noProof/>
          <w:webHidden/>
        </w:rPr>
        <w:fldChar w:fldCharType="begin"/>
      </w:r>
      <w:r>
        <w:rPr>
          <w:noProof/>
          <w:webHidden/>
        </w:rPr>
        <w:instrText> PAGEREF _Toc686765836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"_Toc686765837"</w:instrText>
      </w:r>
      <w:r>
        <w:fldChar w:fldCharType="separate"/>
      </w:r>
      <w:r>
        <w:t>3.5.2</w:t>
      </w:r>
      <w:r>
        <w:t xml:space="preserve"> </w:t>
      </w:r>
      <w:r/>
      <w:r>
        <w:t>H</w:t>
      </w:r>
      <w:r>
        <w:t>ardy-Weinberg</w:t>
      </w:r>
      <w:r/>
      <w:r>
        <w:t>平衡</w:t>
      </w:r>
      <w:r>
        <w:fldChar w:fldCharType="end"/>
      </w:r>
      <w:r>
        <w:rPr>
          <w:noProof/>
          <w:webHidden/>
        </w:rPr>
        <w:tab/>
      </w:r>
      <w:r>
        <w:rPr>
          <w:noProof/>
          <w:webHidden/>
        </w:rPr>
        <w:fldChar w:fldCharType="begin"/>
      </w:r>
      <w:r>
        <w:rPr>
          <w:noProof/>
          <w:webHidden/>
        </w:rPr>
        <w:instrText> PAGEREF _Toc686765837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"_Toc686765838"</w:instrText>
      </w:r>
      <w:r>
        <w:fldChar w:fldCharType="separate"/>
      </w:r>
      <w:r>
        <w:t>3.5.3</w:t>
      </w:r>
      <w:r>
        <w:t xml:space="preserve"> </w:t>
      </w:r>
      <w:r/>
      <w:r>
        <w:t>多态信息含量</w:t>
      </w:r>
      <w:r>
        <w:fldChar w:fldCharType="end"/>
      </w:r>
      <w:r>
        <w:rPr>
          <w:noProof/>
          <w:webHidden/>
        </w:rPr>
        <w:tab/>
      </w:r>
      <w:r>
        <w:rPr>
          <w:noProof/>
          <w:webHidden/>
        </w:rPr>
        <w:fldChar w:fldCharType="begin"/>
      </w:r>
      <w:r>
        <w:rPr>
          <w:noProof/>
          <w:webHidden/>
        </w:rPr>
        <w:instrText> PAGEREF _Toc686765838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"_Toc686765839"</w:instrText>
      </w:r>
      <w:r>
        <w:fldChar w:fldCharType="separate"/>
      </w:r>
      <w:r>
        <w:t>3.5.4</w:t>
      </w:r>
      <w:r>
        <w:t xml:space="preserve"> </w:t>
      </w:r>
      <w:r/>
      <w:r>
        <w:t>基因杂合度</w:t>
      </w:r>
      <w:r>
        <w:fldChar w:fldCharType="end"/>
      </w:r>
      <w:r>
        <w:rPr>
          <w:noProof/>
          <w:webHidden/>
        </w:rPr>
        <w:tab/>
      </w:r>
      <w:r>
        <w:rPr>
          <w:noProof/>
          <w:webHidden/>
        </w:rPr>
        <w:fldChar w:fldCharType="begin"/>
      </w:r>
      <w:r>
        <w:rPr>
          <w:noProof/>
          <w:webHidden/>
        </w:rPr>
        <w:instrText> PAGEREF _Toc686765839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"_Toc686765840"</w:instrText>
      </w:r>
      <w:r>
        <w:fldChar w:fldCharType="separate"/>
      </w:r>
      <w:r>
        <w:t>3.5.5</w:t>
      </w:r>
      <w:r>
        <w:t xml:space="preserve"> </w:t>
      </w:r>
      <w:r/>
      <w:r>
        <w:t>连锁不平衡现象</w:t>
      </w:r>
      <w:r>
        <w:fldChar w:fldCharType="end"/>
      </w:r>
      <w:r>
        <w:rPr>
          <w:noProof/>
          <w:webHidden/>
        </w:rPr>
        <w:tab/>
      </w:r>
      <w:r>
        <w:rPr>
          <w:noProof/>
          <w:webHidden/>
        </w:rPr>
        <w:fldChar w:fldCharType="begin"/>
      </w:r>
      <w:r>
        <w:rPr>
          <w:noProof/>
          <w:webHidden/>
        </w:rPr>
        <w:instrText> PAGEREF _Toc686765840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"_Toc686765841"</w:instrText>
      </w:r>
      <w:r>
        <w:fldChar w:fldCharType="separate"/>
      </w:r>
      <w:r>
        <w:t>3.6</w:t>
      </w:r>
      <w:r>
        <w:t xml:space="preserve"> </w:t>
      </w:r>
      <w:r/>
      <w:r>
        <w:t>刺参</w:t>
      </w:r>
      <w:r>
        <w:t>CO</w:t>
      </w:r>
      <w:r>
        <w:t>Ⅰ</w:t>
      </w:r>
      <w:r>
        <w:t>遗传多态性结果与分析</w:t>
      </w:r>
      <w:r>
        <w:fldChar w:fldCharType="end"/>
      </w:r>
      <w:r>
        <w:rPr>
          <w:noProof/>
          <w:webHidden/>
        </w:rPr>
        <w:tab/>
      </w:r>
      <w:r>
        <w:rPr>
          <w:noProof/>
          <w:webHidden/>
        </w:rPr>
        <w:fldChar w:fldCharType="begin"/>
      </w:r>
      <w:r>
        <w:rPr>
          <w:noProof/>
          <w:webHidden/>
        </w:rPr>
        <w:instrText> PAGEREF _Toc686765841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"_Toc686765842"</w:instrText>
      </w:r>
      <w:r>
        <w:fldChar w:fldCharType="separate"/>
      </w:r>
      <w:r>
        <w:t>3.6.1</w:t>
      </w:r>
      <w:r>
        <w:t xml:space="preserve"> </w:t>
      </w:r>
      <w:r/>
      <w:r>
        <w:t>C</w:t>
      </w:r>
      <w:r>
        <w:t>O</w:t>
      </w:r>
      <w:r>
        <w:t>Ⅰ</w:t>
      </w:r>
      <w:r>
        <w:t>扩增结果</w:t>
      </w:r>
      <w:r>
        <w:fldChar w:fldCharType="end"/>
      </w:r>
      <w:r>
        <w:rPr>
          <w:noProof/>
          <w:webHidden/>
        </w:rPr>
        <w:tab/>
      </w:r>
      <w:r>
        <w:rPr>
          <w:noProof/>
          <w:webHidden/>
        </w:rPr>
        <w:fldChar w:fldCharType="begin"/>
      </w:r>
      <w:r>
        <w:rPr>
          <w:noProof/>
          <w:webHidden/>
        </w:rPr>
        <w:instrText> PAGEREF _Toc686765842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"_Toc686765843"</w:instrText>
      </w:r>
      <w:r>
        <w:fldChar w:fldCharType="separate"/>
      </w:r>
      <w:r>
        <w:t>3.6.2</w:t>
      </w:r>
      <w:r>
        <w:t xml:space="preserve"> </w:t>
      </w:r>
      <w:r/>
      <w:r>
        <w:t>PCR</w:t>
      </w:r>
      <w:r/>
      <w:r>
        <w:t>产物测序分析</w:t>
      </w:r>
      <w:r>
        <w:fldChar w:fldCharType="end"/>
      </w:r>
      <w:r>
        <w:rPr>
          <w:noProof/>
          <w:webHidden/>
        </w:rPr>
        <w:tab/>
      </w:r>
      <w:r>
        <w:rPr>
          <w:noProof/>
          <w:webHidden/>
        </w:rPr>
        <w:fldChar w:fldCharType="begin"/>
      </w:r>
      <w:r>
        <w:rPr>
          <w:noProof/>
          <w:webHidden/>
        </w:rPr>
        <w:instrText> PAGEREF _Toc686765843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"_Toc686765844"</w:instrText>
      </w:r>
      <w:r>
        <w:fldChar w:fldCharType="separate"/>
      </w:r>
      <w:r>
        <w:t>3.6.3</w:t>
      </w:r>
      <w:r>
        <w:t xml:space="preserve"> </w:t>
      </w:r>
      <w:r/>
      <w:r>
        <w:t>C</w:t>
      </w:r>
      <w:r>
        <w:t>O</w:t>
      </w:r>
      <w:r>
        <w:t>Ⅰ</w:t>
      </w:r>
      <w:r>
        <w:t>序列碱基组成和位点突变分析</w:t>
      </w:r>
      <w:r>
        <w:fldChar w:fldCharType="end"/>
      </w:r>
      <w:r>
        <w:rPr>
          <w:noProof/>
          <w:webHidden/>
        </w:rPr>
        <w:tab/>
      </w:r>
      <w:r>
        <w:rPr>
          <w:noProof/>
          <w:webHidden/>
        </w:rPr>
        <w:fldChar w:fldCharType="begin"/>
      </w:r>
      <w:r>
        <w:rPr>
          <w:noProof/>
          <w:webHidden/>
        </w:rPr>
        <w:instrText> PAGEREF _Toc686765844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"_Toc686765845"</w:instrText>
      </w:r>
      <w:r>
        <w:fldChar w:fldCharType="separate"/>
      </w:r>
      <w:r>
        <w:t>3.6.4 </w:t>
      </w:r>
      <w:r>
        <w:t>分子系统树的构建</w:t>
      </w:r>
      <w:r>
        <w:fldChar w:fldCharType="end"/>
      </w:r>
      <w:r>
        <w:rPr>
          <w:noProof/>
          <w:webHidden/>
        </w:rPr>
        <w:tab/>
      </w:r>
      <w:r>
        <w:rPr>
          <w:noProof/>
          <w:webHidden/>
        </w:rPr>
        <w:fldChar w:fldCharType="begin"/>
      </w:r>
      <w:r>
        <w:rPr>
          <w:noProof/>
          <w:webHidden/>
        </w:rPr>
        <w:instrText> PAGEREF _Toc686765845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"_Toc686765846"</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_Toc686765846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"_Toc686765847"</w:instrText>
      </w:r>
      <w:r>
        <w:fldChar w:fldCharType="separate"/>
      </w:r>
      <w:r>
        <w:t>4.1</w:t>
      </w:r>
      <w:r>
        <w:t xml:space="preserve"> </w:t>
      </w:r>
      <w:r/>
      <w:r>
        <w:t>从数据库中筛选微卫星</w:t>
      </w:r>
      <w:r>
        <w:fldChar w:fldCharType="end"/>
      </w:r>
      <w:r>
        <w:rPr>
          <w:noProof/>
          <w:webHidden/>
        </w:rPr>
        <w:tab/>
      </w:r>
      <w:r>
        <w:rPr>
          <w:noProof/>
          <w:webHidden/>
        </w:rPr>
        <w:fldChar w:fldCharType="begin"/>
      </w:r>
      <w:r>
        <w:rPr>
          <w:noProof/>
          <w:webHidden/>
        </w:rPr>
        <w:instrText> PAGEREF _Toc686765847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"_Toc686765848"</w:instrText>
      </w:r>
      <w:r>
        <w:fldChar w:fldCharType="separate"/>
      </w:r>
      <w:r>
        <w:t>4.2</w:t>
      </w:r>
      <w:r>
        <w:t xml:space="preserve"> </w:t>
      </w:r>
      <w:r/>
      <w:r>
        <w:t>D</w:t>
      </w:r>
      <w:r>
        <w:t>NA</w:t>
      </w:r>
      <w:r/>
      <w:r>
        <w:t>提取探讨</w:t>
      </w:r>
      <w:r>
        <w:fldChar w:fldCharType="end"/>
      </w:r>
      <w:r>
        <w:rPr>
          <w:noProof/>
          <w:webHidden/>
        </w:rPr>
        <w:tab/>
      </w:r>
      <w:r>
        <w:rPr>
          <w:noProof/>
          <w:webHidden/>
        </w:rPr>
        <w:fldChar w:fldCharType="begin"/>
      </w:r>
      <w:r>
        <w:rPr>
          <w:noProof/>
          <w:webHidden/>
        </w:rPr>
        <w:instrText> PAGEREF _Toc686765848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"_Toc686765849"</w:instrText>
      </w:r>
      <w:r>
        <w:fldChar w:fldCharType="separate"/>
      </w:r>
      <w:r>
        <w:t>4.3</w:t>
      </w:r>
      <w:r>
        <w:t xml:space="preserve"> </w:t>
      </w:r>
      <w:r/>
      <w:r>
        <w:t>影响</w:t>
      </w:r>
      <w:r>
        <w:t>PCR</w:t>
      </w:r>
      <w:r/>
      <w:r>
        <w:t>扩增和聚丙烯电泳条带分析</w:t>
      </w:r>
      <w:r>
        <w:fldChar w:fldCharType="end"/>
      </w:r>
      <w:r>
        <w:rPr>
          <w:noProof/>
          <w:webHidden/>
        </w:rPr>
        <w:tab/>
      </w:r>
      <w:r>
        <w:rPr>
          <w:noProof/>
          <w:webHidden/>
        </w:rPr>
        <w:fldChar w:fldCharType="begin"/>
      </w:r>
      <w:r>
        <w:rPr>
          <w:noProof/>
          <w:webHidden/>
        </w:rPr>
        <w:instrText> PAGEREF _Toc686765849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"_Toc686765850"</w:instrText>
      </w:r>
      <w:r>
        <w:fldChar w:fldCharType="separate"/>
      </w:r>
      <w:r>
        <w:t>4.4</w:t>
      </w:r>
      <w:r>
        <w:t xml:space="preserve"> </w:t>
      </w:r>
      <w:r/>
      <w:r>
        <w:t>群体多样性分析</w:t>
      </w:r>
      <w:r>
        <w:fldChar w:fldCharType="end"/>
      </w:r>
      <w:r>
        <w:rPr>
          <w:noProof/>
          <w:webHidden/>
        </w:rPr>
        <w:tab/>
      </w:r>
      <w:r>
        <w:rPr>
          <w:noProof/>
          <w:webHidden/>
        </w:rPr>
        <w:fldChar w:fldCharType="begin"/>
      </w:r>
      <w:r>
        <w:rPr>
          <w:noProof/>
          <w:webHidden/>
        </w:rPr>
        <w:instrText> PAGEREF _Toc686765850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"_Toc686765851"</w:instrText>
      </w:r>
      <w:r>
        <w:fldChar w:fldCharType="separate"/>
      </w:r>
      <w:r>
        <w:t>4.5</w:t>
      </w:r>
      <w:r>
        <w:t xml:space="preserve"> </w:t>
      </w:r>
      <w:r>
        <w:t>种质资源分析</w:t>
      </w:r>
      <w:r>
        <w:fldChar w:fldCharType="end"/>
      </w:r>
      <w:r>
        <w:rPr>
          <w:noProof/>
          <w:webHidden/>
        </w:rPr>
        <w:tab/>
      </w:r>
      <w:r>
        <w:rPr>
          <w:noProof/>
          <w:webHidden/>
        </w:rPr>
        <w:fldChar w:fldCharType="begin"/>
      </w:r>
      <w:r>
        <w:rPr>
          <w:noProof/>
          <w:webHidden/>
        </w:rPr>
        <w:instrText> PAGEREF _Toc686765851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"_Toc686765852"</w:instrText>
      </w:r>
      <w:r>
        <w:fldChar w:fldCharType="separate"/>
      </w:r>
      <w:r>
        <w:t>5</w:t>
      </w:r>
      <w:r>
        <w:t xml:space="preserve"> </w:t>
      </w:r>
      <w:r>
        <w:t>结论</w:t>
      </w:r>
      <w:r>
        <w:fldChar w:fldCharType="end"/>
      </w:r>
      <w:r>
        <w:rPr>
          <w:noProof/>
          <w:webHidden/>
        </w:rPr>
        <w:tab/>
      </w:r>
      <w:r>
        <w:rPr>
          <w:noProof/>
          <w:webHidden/>
        </w:rPr>
        <w:fldChar w:fldCharType="begin"/>
      </w:r>
      <w:r>
        <w:rPr>
          <w:noProof/>
          <w:webHidden/>
        </w:rPr>
        <w:instrText> PAGEREF _Toc686765852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"_Toc686765853"</w:instrText>
      </w:r>
      <w:r>
        <w:fldChar w:fldCharType="separate"/>
      </w:r>
      <w:r/>
      <w:r/>
      <w:r>
        <w:t>第三章</w:t>
      </w:r>
      <w:r>
        <w:t xml:space="preserve">  </w:t>
      </w:r>
      <w:r>
        <w:t>SSR</w:t>
      </w:r>
      <w:r>
        <w:t>方法鉴别刺参种类</w:t>
      </w:r>
      <w:r>
        <w:fldChar w:fldCharType="end"/>
      </w:r>
      <w:r>
        <w:rPr>
          <w:noProof/>
          <w:webHidden/>
        </w:rPr>
        <w:tab/>
      </w:r>
      <w:r>
        <w:rPr>
          <w:noProof/>
          <w:webHidden/>
        </w:rPr>
        <w:fldChar w:fldCharType="begin"/>
      </w:r>
      <w:r>
        <w:rPr>
          <w:noProof/>
          <w:webHidden/>
        </w:rPr>
        <w:instrText> PAGEREF _Toc686765853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"_Toc686765854"</w:instrText>
      </w:r>
      <w:r>
        <w:fldChar w:fldCharType="separate"/>
      </w:r>
      <w:r>
        <w:rPr>
          <w:b/>
        </w:rPr>
        <w:t>1</w:t>
      </w:r>
      <w:r>
        <w:t xml:space="preserve"> </w:t>
      </w:r>
      <w:r>
        <w:t>实验材料</w:t>
      </w:r>
      <w:r>
        <w:fldChar w:fldCharType="end"/>
      </w:r>
      <w:r>
        <w:rPr>
          <w:noProof/>
          <w:webHidden/>
        </w:rPr>
        <w:tab/>
      </w:r>
      <w:r>
        <w:rPr>
          <w:noProof/>
          <w:webHidden/>
        </w:rPr>
        <w:fldChar w:fldCharType="begin"/>
      </w:r>
      <w:r>
        <w:rPr>
          <w:noProof/>
          <w:webHidden/>
        </w:rPr>
        <w:instrText> PAGEREF _Toc686765854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"_Toc686765855"</w:instrText>
      </w:r>
      <w:r>
        <w:fldChar w:fldCharType="separate"/>
      </w:r>
      <w:r>
        <w:rPr>
          <w:b/>
        </w:rPr>
        <w:t>2</w:t>
      </w:r>
      <w:r>
        <w:t xml:space="preserve"> </w:t>
      </w:r>
      <w:r>
        <w:t>实验方法</w:t>
      </w:r>
      <w:r>
        <w:fldChar w:fldCharType="end"/>
      </w:r>
      <w:r>
        <w:rPr>
          <w:noProof/>
          <w:webHidden/>
        </w:rPr>
        <w:tab/>
      </w:r>
      <w:r>
        <w:rPr>
          <w:noProof/>
          <w:webHidden/>
        </w:rPr>
        <w:fldChar w:fldCharType="begin"/>
      </w:r>
      <w:r>
        <w:rPr>
          <w:noProof/>
          <w:webHidden/>
        </w:rPr>
        <w:instrText> PAGEREF _Toc686765855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"_Toc686765856"</w:instrText>
      </w:r>
      <w:r>
        <w:fldChar w:fldCharType="separate"/>
      </w:r>
      <w:r>
        <w:t>2.1</w:t>
      </w:r>
      <w:r>
        <w:t xml:space="preserve"> </w:t>
      </w:r>
      <w:r>
        <w:t>PCR</w:t>
      </w:r>
      <w:r>
        <w:t>扩增</w:t>
      </w:r>
      <w:r>
        <w:fldChar w:fldCharType="end"/>
      </w:r>
      <w:r>
        <w:rPr>
          <w:noProof/>
          <w:webHidden/>
        </w:rPr>
        <w:tab/>
      </w:r>
      <w:r>
        <w:rPr>
          <w:noProof/>
          <w:webHidden/>
        </w:rPr>
        <w:fldChar w:fldCharType="begin"/>
      </w:r>
      <w:r>
        <w:rPr>
          <w:noProof/>
          <w:webHidden/>
        </w:rPr>
        <w:instrText> PAGEREF _Toc686765856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"_Toc686765857"</w:instrText>
      </w:r>
      <w:r>
        <w:fldChar w:fldCharType="separate"/>
      </w:r>
      <w:r>
        <w:t>2.2</w:t>
      </w:r>
      <w:r>
        <w:t xml:space="preserve"> </w:t>
      </w:r>
      <w:r>
        <w:t>PCR</w:t>
      </w:r>
      <w:r/>
      <w:r>
        <w:t>产物的检测</w:t>
      </w:r>
      <w:r>
        <w:fldChar w:fldCharType="end"/>
      </w:r>
      <w:r>
        <w:rPr>
          <w:noProof/>
          <w:webHidden/>
        </w:rPr>
        <w:tab/>
      </w:r>
      <w:r>
        <w:rPr>
          <w:noProof/>
          <w:webHidden/>
        </w:rPr>
        <w:fldChar w:fldCharType="begin"/>
      </w:r>
      <w:r>
        <w:rPr>
          <w:noProof/>
          <w:webHidden/>
        </w:rPr>
        <w:instrText> PAGEREF _Toc686765857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"_Toc686765858"</w:instrText>
      </w:r>
      <w:r>
        <w:fldChar w:fldCharType="separate"/>
      </w:r>
      <w:r>
        <w:t>2.3</w:t>
      </w:r>
      <w:r>
        <w:t xml:space="preserve"> </w:t>
      </w:r>
      <w:r>
        <w:t>结果的整理</w:t>
      </w:r>
      <w:r>
        <w:fldChar w:fldCharType="end"/>
      </w:r>
      <w:r>
        <w:rPr>
          <w:noProof/>
          <w:webHidden/>
        </w:rPr>
        <w:tab/>
      </w:r>
      <w:r>
        <w:rPr>
          <w:noProof/>
          <w:webHidden/>
        </w:rPr>
        <w:fldChar w:fldCharType="begin"/>
      </w:r>
      <w:r>
        <w:rPr>
          <w:noProof/>
          <w:webHidden/>
        </w:rPr>
        <w:instrText> PAGEREF _Toc686765858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"_Toc686765859"</w:instrText>
      </w:r>
      <w:r>
        <w:fldChar w:fldCharType="separate"/>
      </w:r>
      <w:r>
        <w:rPr>
          <w:b/>
        </w:rPr>
        <w:t>3</w:t>
      </w:r>
      <w:r>
        <w:t xml:space="preserve"> </w:t>
      </w:r>
      <w:r>
        <w:t>结果与分析</w:t>
      </w:r>
      <w:r>
        <w:fldChar w:fldCharType="end"/>
      </w:r>
      <w:r>
        <w:rPr>
          <w:noProof/>
          <w:webHidden/>
        </w:rPr>
        <w:tab/>
      </w:r>
      <w:r>
        <w:rPr>
          <w:noProof/>
          <w:webHidden/>
        </w:rPr>
        <w:fldChar w:fldCharType="begin"/>
      </w:r>
      <w:r>
        <w:rPr>
          <w:noProof/>
          <w:webHidden/>
        </w:rPr>
        <w:instrText> PAGEREF _Toc686765859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"_Toc686765860"</w:instrText>
      </w:r>
      <w:r>
        <w:fldChar w:fldCharType="separate"/>
      </w:r>
      <w:r>
        <w:rPr>
          <w:b/>
        </w:rPr>
        <w:t>4</w:t>
      </w:r>
      <w:r>
        <w:t xml:space="preserve"> </w:t>
      </w:r>
      <w:r>
        <w:t>结论</w:t>
      </w:r>
      <w:r>
        <w:fldChar w:fldCharType="end"/>
      </w:r>
      <w:r>
        <w:rPr>
          <w:noProof/>
          <w:webHidden/>
        </w:rPr>
        <w:tab/>
      </w:r>
      <w:r>
        <w:rPr>
          <w:noProof/>
          <w:webHidden/>
        </w:rPr>
        <w:fldChar w:fldCharType="begin"/>
      </w:r>
      <w:r>
        <w:rPr>
          <w:noProof/>
          <w:webHidden/>
        </w:rPr>
        <w:instrText> PAGEREF _Toc686765860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"_Toc686765861"</w:instrText>
      </w:r>
      <w:r>
        <w:fldChar w:fldCharType="separate"/>
      </w:r>
      <w:r/>
      <w:r/>
      <w:r>
        <w:t>参考文献</w:t>
      </w:r>
      <w:r>
        <w:fldChar w:fldCharType="end"/>
      </w:r>
      <w:r>
        <w:rPr>
          <w:noProof/>
          <w:webHidden/>
        </w:rPr>
        <w:tab/>
      </w:r>
      <w:r>
        <w:rPr>
          <w:noProof/>
          <w:webHidden/>
        </w:rPr>
        <w:fldChar w:fldCharType="begin"/>
      </w:r>
      <w:r>
        <w:rPr>
          <w:noProof/>
          <w:webHidden/>
        </w:rPr>
        <w:instrText> PAGEREF _Toc686765861 \h </w:instrText>
      </w:r>
      <w:r>
        <w:rPr>
          <w:noProof/>
          <w:webHidden/>
        </w:rPr>
        <w:fldChar w:fldCharType="separate"/>
      </w:r>
      <w:r>
        <w:rPr>
          <w:noProof/>
          <w:webHidden/>
        </w:rPr>
        <w:t>71</w:t>
      </w:r>
      <w:r>
        <w:rPr>
          <w:noProof/>
          <w:webHidden/>
        </w:rPr>
        <w:fldChar w:fldCharType="end"/>
      </w:r>
      <w:r>
        <w:fldChar w:fldCharType="end"/>
      </w:r>
    </w:p>
    <w:p w:rsidR="009F338D">
      <w:pPr>
        <w:sectPr w:rsidR="00556256">
          <w:headerReference w:type="even" r:id="rId92"/>
          <w:headerReference w:type="default" r:id="rId90"/>
          <w:footerReference w:type="even" r:id="rId88"/>
          <w:footerReference w:type="default" r:id="rId85"/>
          <w:footerReference w:type="first" r:id="rId83"/>
          <w:headerReference w:type="first" r:id="rId94"/>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5642" w:name="_Ref66525642"/>
      <w:bookmarkStart w:id="765783" w:name="_Toc686765783"/>
      <w:bookmarkStart w:name="第一章文献综述 " w:id="7"/>
      <w:bookmarkEnd w:id="7"/>
      <w:r/>
      <w:bookmarkStart w:name="_bookmark2" w:id="8"/>
      <w:bookmarkEnd w:id="8"/>
      <w:r/>
      <w:r>
        <w:t>第一章</w:t>
      </w:r>
      <w:r>
        <w:t xml:space="preserve">  </w:t>
      </w:r>
      <w:r w:rsidRPr="00DB64CE">
        <w:t>文献综述</w:t>
      </w:r>
      <w:bookmarkEnd w:id="765783"/>
    </w:p>
    <w:bookmarkEnd w:id="25642"/>
    <w:p w:rsidR="0018722C">
      <w:pPr>
        <w:pStyle w:val="Heading2"/>
        <w:topLinePunct/>
        <w:ind w:left="171" w:hangingChars="171" w:hanging="171"/>
      </w:pPr>
      <w:bookmarkStart w:id="765784" w:name="_Toc686765784"/>
      <w:bookmarkStart w:name="1 前言 " w:id="9"/>
      <w:bookmarkEnd w:id="9"/>
      <w:r>
        <w:rPr>
          <w:b/>
        </w:rPr>
        <w:t>1</w:t>
      </w:r>
      <w:r>
        <w:t xml:space="preserve"> </w:t>
      </w:r>
      <w:bookmarkStart w:name="_bookmark3" w:id="10"/>
      <w:bookmarkEnd w:id="10"/>
      <w:bookmarkStart w:name="_bookmark3" w:id="11"/>
      <w:bookmarkEnd w:id="11"/>
      <w:r>
        <w:t>前言</w:t>
      </w:r>
      <w:bookmarkEnd w:id="765784"/>
    </w:p>
    <w:p w:rsidR="0018722C">
      <w:pPr>
        <w:topLinePunct/>
      </w:pPr>
      <w:r>
        <w:t>在人口、资源和环境三大问题日益突出的</w:t>
      </w:r>
      <w:r>
        <w:rPr>
          <w:rFonts w:ascii="Times New Roman" w:eastAsia="Times New Roman"/>
        </w:rPr>
        <w:t>21</w:t>
      </w:r>
      <w:r>
        <w:t>世纪，发展现代海洋农业已成为世界各海洋大国的重大战略和竞争的焦点。海洋动物资源和海水养殖业在我国都具有较大的规模，并且我国还处在人口不断增长的时期，所以为解决未来人口蛋白质需求，海洋动物资源的发掘和可持续的使用已经成为重要途径。同时也是我国现代农业发展战略的必然选择。因而，对于改善人类膳食结构、提高营养水平、促进国民经济和社会快速健康发展等方面海洋动物多样性的保护和持续利用在将发挥巨大</w:t>
      </w:r>
      <w:r>
        <w:t>作用。生物多样性通常包括遗传多样性、物种多样性和生态系统多样性三个水平。</w:t>
      </w:r>
    </w:p>
    <w:p w:rsidR="0018722C">
      <w:pPr>
        <w:topLinePunct/>
      </w:pPr>
      <w:r>
        <w:t>刺参</w:t>
      </w:r>
      <w:r>
        <w:t>（</w:t>
      </w:r>
      <w:r>
        <w:rPr>
          <w:rFonts w:ascii="Times New Roman" w:eastAsia="Times New Roman"/>
          <w:i/>
        </w:rPr>
        <w:t>Apostichopus </w:t>
      </w:r>
      <w:r>
        <w:rPr>
          <w:rFonts w:ascii="Times New Roman" w:eastAsia="Times New Roman"/>
          <w:i/>
          <w:spacing w:val="-2"/>
        </w:rPr>
        <w:t>japonicus</w:t>
      </w:r>
      <w:r>
        <w:t>）</w:t>
      </w:r>
      <w:r>
        <w:t>隶属于棘皮动物门、海参纲、楯手目、刺参科，目前被公认为具有很高的药用价值和营养保健价值，因为其含有丰富的蛋白质，粘性多糖及多种微量元素</w:t>
      </w:r>
      <w:r>
        <w:rPr>
          <w:vertAlign w:val="superscript"/>
          /&gt;
        </w:rPr>
        <w:t>[</w:t>
      </w:r>
      <w:r>
        <w:rPr>
          <w:rFonts w:ascii="Times New Roman" w:eastAsia="Times New Roman"/>
          <w:vertAlign w:val="superscript"/>
          <w:position w:val="10"/>
        </w:rPr>
        <w:t xml:space="preserve">1</w:t>
      </w:r>
      <w:r>
        <w:rPr>
          <w:vertAlign w:val="superscript"/>
          /&gt;
        </w:rPr>
        <w:t>]</w:t>
      </w:r>
      <w:r>
        <w:t>～</w:t>
      </w:r>
      <w:r>
        <w:rPr>
          <w:vertAlign w:val="superscript"/>
          /&gt;
        </w:rPr>
        <w:t>[</w:t>
      </w:r>
      <w:r>
        <w:rPr>
          <w:rFonts w:ascii="Times New Roman" w:eastAsia="Times New Roman"/>
          <w:position w:val="10"/>
          <w:sz w:val="14"/>
        </w:rPr>
        <w:t xml:space="preserve">2</w:t>
      </w:r>
      <w:r>
        <w:rPr>
          <w:vertAlign w:val="superscript"/>
          /&gt;
        </w:rPr>
        <w:t>]</w:t>
      </w:r>
      <w:r>
        <w:t>，是我国海水养殖中重要的经济品种。一方面野生刺参资源的过度捕捞使开发环境受到破坏，另一方面刺参养殖业长期近亲繁殖、累代养殖，导致近亲衰退，种质逐年下降</w:t>
      </w:r>
      <w:r>
        <w:rPr>
          <w:vertAlign w:val="superscript"/>
          /&gt;
        </w:rPr>
        <w:t>[</w:t>
      </w:r>
      <w:r>
        <w:rPr>
          <w:rFonts w:ascii="Times New Roman" w:eastAsia="Times New Roman"/>
          <w:vertAlign w:val="superscript"/>
          <w:position w:val="10"/>
        </w:rPr>
        <w:t xml:space="preserve">3</w:t>
      </w:r>
      <w:r>
        <w:rPr>
          <w:vertAlign w:val="superscript"/>
          /&gt;
        </w:rPr>
        <w:t>]</w:t>
      </w:r>
      <w:r>
        <w:t>～</w:t>
      </w:r>
      <w:r>
        <w:rPr>
          <w:vertAlign w:val="superscript"/>
          /&gt;
        </w:rPr>
        <w:t>[</w:t>
      </w:r>
      <w:r>
        <w:rPr>
          <w:rFonts w:ascii="Times New Roman" w:eastAsia="Times New Roman"/>
          <w:position w:val="10"/>
          <w:sz w:val="14"/>
        </w:rPr>
        <w:t xml:space="preserve">4</w:t>
      </w:r>
      <w:r>
        <w:rPr>
          <w:vertAlign w:val="superscript"/>
          /&gt;
        </w:rPr>
        <w:t>]</w:t>
      </w:r>
      <w:r>
        <w:t>，为了筛选培育具有优势生长性状、抗病能力强的优良品种，对现有刺参种质资源遗传多样性进行监测评价是解决这一系列问题，保持刺参养殖业可持续发展的迫切需要。现代分子标记技术的迅猛发展，为种质遗传多样性</w:t>
      </w:r>
      <w:r>
        <w:t>的监测和评价提供了重要的工具和途径。</w:t>
      </w:r>
    </w:p>
    <w:p w:rsidR="0018722C">
      <w:pPr>
        <w:pStyle w:val="Heading3"/>
        <w:topLinePunct/>
        <w:ind w:left="200" w:hangingChars="200" w:hanging="200"/>
      </w:pPr>
      <w:bookmarkStart w:id="765785" w:name="_Toc686765785"/>
      <w:bookmarkStart w:name="_bookmark4" w:id="12"/>
      <w:bookmarkEnd w:id="12"/>
      <w:r>
        <w:t>1.1</w:t>
      </w:r>
      <w:r>
        <w:t xml:space="preserve"> </w:t>
      </w:r>
      <w:r/>
      <w:bookmarkStart w:name="_bookmark4" w:id="13"/>
      <w:bookmarkEnd w:id="13"/>
      <w:r>
        <w:t>刺参分布</w:t>
      </w:r>
      <w:bookmarkEnd w:id="765785"/>
    </w:p>
    <w:p w:rsidR="0018722C">
      <w:pPr>
        <w:topLinePunct/>
      </w:pPr>
      <w:r>
        <w:t>海参是指棘皮动物门海参纲，生活在海洋中约有</w:t>
      </w:r>
      <w:r>
        <w:rPr>
          <w:rFonts w:ascii="Times New Roman" w:eastAsia="Times New Roman"/>
        </w:rPr>
        <w:t>900</w:t>
      </w:r>
      <w:r>
        <w:t>多个品种，其中可供食用的海参有</w:t>
      </w:r>
      <w:r>
        <w:rPr>
          <w:rFonts w:ascii="Times New Roman" w:eastAsia="Times New Roman"/>
        </w:rPr>
        <w:t>40</w:t>
      </w:r>
      <w:r>
        <w:t>种左</w:t>
      </w:r>
    </w:p>
    <w:p w:rsidR="0018722C">
      <w:pPr>
        <w:topLinePunct/>
      </w:pPr>
      <w:r>
        <w:t>右，我国海域中生活的海参共有</w:t>
      </w:r>
      <w:r>
        <w:rPr>
          <w:rFonts w:ascii="Times New Roman" w:hAnsi="Times New Roman" w:eastAsia="Times New Roman"/>
        </w:rPr>
        <w:t>140</w:t>
      </w:r>
      <w:r>
        <w:t>种，可供食用的海参约</w:t>
      </w:r>
      <w:r>
        <w:rPr>
          <w:rFonts w:ascii="Times New Roman" w:hAnsi="Times New Roman" w:eastAsia="Times New Roman"/>
        </w:rPr>
        <w:t>20</w:t>
      </w:r>
      <w:r>
        <w:t>种，品质最好的为北方沿海的刺参</w:t>
      </w:r>
      <w:r>
        <w:t>（</w:t>
      </w:r>
      <w:r>
        <w:t>仿刺参</w:t>
      </w:r>
      <w:r>
        <w:t xml:space="preserve">, </w:t>
      </w:r>
      <w:r>
        <w:rPr>
          <w:rFonts w:ascii="Times New Roman" w:hAnsi="Times New Roman" w:eastAsia="Times New Roman"/>
        </w:rPr>
        <w:t>Apostichopus japonicus</w:t>
      </w:r>
      <w:r>
        <w:t>）</w:t>
      </w:r>
      <w:r>
        <w:rPr>
          <w:vertAlign w:val="superscript"/>
          /&gt;
        </w:rPr>
        <w:t>[</w:t>
      </w:r>
      <w:r>
        <w:rPr>
          <w:rFonts w:ascii="Times New Roman" w:hAnsi="Times New Roman" w:eastAsia="Times New Roman"/>
          <w:vertAlign w:val="superscript"/>
          <w:position w:val="10"/>
        </w:rPr>
        <w:t xml:space="preserve">5</w:t>
      </w:r>
      <w:r>
        <w:rPr>
          <w:vertAlign w:val="superscript"/>
          /&gt;
        </w:rPr>
        <w:t>]</w:t>
      </w:r>
      <w:r>
        <w:t>。刺参具有很高的营养与药用价值，明朝的《五杂俎》和清朝末年</w:t>
      </w:r>
      <w:r>
        <w:t>赵学敏编辑的《本草纲目拾遗》中都对刺参有记载，《本草纲目拾遗》中：“辽东产之海参体色黑褐，</w:t>
      </w:r>
      <w:r>
        <w:t>肉糯多刺，称之为辽参或刺参，其品质最佳而药性甘温无毒，具补肾壮阳，生脉血，治下痢及溃疡</w:t>
      </w:r>
      <w:r>
        <w:t>等功效”，由于其“药性温补，足敌人参，故名海参”</w:t>
      </w:r>
      <w:r>
        <w:rPr>
          <w:vertAlign w:val="superscript"/>
          /&gt;
        </w:rPr>
        <w:t>[</w:t>
      </w:r>
      <w:r>
        <w:rPr>
          <w:rFonts w:ascii="Times New Roman" w:hAnsi="Times New Roman" w:eastAsia="Times New Roman"/>
          <w:vertAlign w:val="superscript"/>
          <w:position w:val="10"/>
        </w:rPr>
        <w:t>3</w:t>
      </w:r>
      <w:r>
        <w:rPr>
          <w:vertAlign w:val="superscript"/>
          /&gt;
        </w:rPr>
        <w:t>]</w:t>
      </w:r>
      <w:r>
        <w:t>。</w:t>
      </w:r>
    </w:p>
    <w:p w:rsidR="0018722C">
      <w:pPr>
        <w:topLinePunct/>
      </w:pPr>
      <w:r>
        <w:t>刺参是食用海参中最名贵的一种</w:t>
      </w:r>
      <w:r>
        <w:rPr>
          <w:vertAlign w:val="superscript"/>
          /&gt;
        </w:rPr>
        <w:t>[</w:t>
      </w:r>
      <w:r>
        <w:rPr>
          <w:rFonts w:ascii="Times New Roman" w:eastAsia="Times New Roman"/>
          <w:vertAlign w:val="superscript"/>
          <w:position w:val="10"/>
        </w:rPr>
        <w:t xml:space="preserve">6</w:t>
      </w:r>
      <w:r>
        <w:rPr>
          <w:vertAlign w:val="superscript"/>
          /&gt;
        </w:rPr>
        <w:t>]</w:t>
      </w:r>
      <w:r>
        <w:t>。含有丰富的蛋白质，粘性多糖及多种微量元素，具有很高的营养保健和药用价值</w:t>
      </w:r>
      <w:r>
        <w:rPr>
          <w:vertAlign w:val="superscript"/>
          /&gt;
        </w:rPr>
        <w:t>[</w:t>
      </w:r>
      <w:r>
        <w:rPr>
          <w:rFonts w:ascii="Times New Roman" w:eastAsia="Times New Roman"/>
          <w:vertAlign w:val="superscript"/>
          <w:position w:val="10"/>
        </w:rPr>
        <w:t xml:space="preserve">7</w:t>
      </w:r>
      <w:r>
        <w:rPr>
          <w:vertAlign w:val="superscript"/>
          /&gt;
        </w:rPr>
        <w:t>]</w:t>
      </w:r>
      <w:r>
        <w:t>～</w:t>
      </w:r>
      <w:r>
        <w:rPr>
          <w:vertAlign w:val="superscript"/>
          /&gt;
        </w:rPr>
        <w:t>[</w:t>
      </w:r>
      <w:r>
        <w:rPr>
          <w:rFonts w:ascii="Times New Roman" w:eastAsia="Times New Roman"/>
          <w:position w:val="10"/>
          <w:sz w:val="14"/>
        </w:rPr>
        <w:t xml:space="preserve">8</w:t>
      </w:r>
      <w:r>
        <w:rPr>
          <w:vertAlign w:val="superscript"/>
          /&gt;
        </w:rPr>
        <w:t>]</w:t>
      </w:r>
      <w:r>
        <w:t>。自然分布在西太平洋的中国、韩国、日本沿海，在这些国家人民餐桌上海参被认为是美味佳肴</w:t>
      </w:r>
      <w:r>
        <w:rPr>
          <w:vertAlign w:val="superscript"/>
          /&gt;
        </w:rPr>
        <w:t>[</w:t>
      </w:r>
      <w:r>
        <w:rPr>
          <w:rFonts w:ascii="Times New Roman" w:eastAsia="Times New Roman"/>
          <w:vertAlign w:val="superscript"/>
          <w:position w:val="10"/>
        </w:rPr>
        <w:t xml:space="preserve">9</w:t>
      </w:r>
      <w:r>
        <w:rPr>
          <w:vertAlign w:val="superscript"/>
          /&gt;
        </w:rPr>
        <w:t>]</w:t>
      </w:r>
      <w:r>
        <w:t>。</w:t>
      </w:r>
    </w:p>
    <w:p w:rsidR="0018722C">
      <w:pPr>
        <w:pStyle w:val="Heading3"/>
        <w:topLinePunct/>
        <w:ind w:left="200" w:hangingChars="200" w:hanging="200"/>
      </w:pPr>
      <w:bookmarkStart w:id="765786" w:name="_Toc686765786"/>
      <w:bookmarkStart w:name="_bookmark5" w:id="14"/>
      <w:bookmarkEnd w:id="14"/>
      <w:r>
        <w:t>1.2</w:t>
      </w:r>
      <w:r>
        <w:t xml:space="preserve"> </w:t>
      </w:r>
      <w:r/>
      <w:bookmarkStart w:name="_bookmark5" w:id="15"/>
      <w:bookmarkEnd w:id="15"/>
      <w:r>
        <w:t>刺参种质现状</w:t>
      </w:r>
      <w:bookmarkEnd w:id="765786"/>
    </w:p>
    <w:p w:rsidR="0018722C">
      <w:pPr>
        <w:topLinePunct/>
      </w:pPr>
      <w:r>
        <w:t>海参是我国重要的海水养殖经济种类，然而刺参的野生资源和养殖资源都存在一定问题，野生自然资源过度捕捞，刺参养殖长期近亲繁殖、累代养殖，导致近亲衰退，种质逐年下降</w:t>
      </w:r>
      <w:r>
        <w:rPr>
          <w:vertAlign w:val="superscript"/>
          /&gt;
        </w:rPr>
        <w:t>[</w:t>
      </w:r>
      <w:r>
        <w:rPr>
          <w:vertAlign w:val="superscript"/>
          /&gt;
        </w:rPr>
        <w:t xml:space="preserve">10</w:t>
      </w:r>
      <w:r>
        <w:rPr>
          <w:vertAlign w:val="superscript"/>
          /&gt;
        </w:rPr>
        <w:t>]</w:t>
      </w:r>
      <w:r>
        <w:t>。为了满足海参日益增加的需求，并保护海洋资源，海参产业</w:t>
      </w:r>
      <w:r>
        <w:t>近年</w:t>
      </w:r>
      <w:r>
        <w:t>来发展迅速。在努力增加效率和盈利能</w:t>
      </w:r>
      <w:r>
        <w:t>力</w:t>
      </w:r>
    </w:p>
    <w:p w:rsidR="0018722C">
      <w:pPr>
        <w:topLinePunct/>
      </w:pPr>
      <w:r>
        <w:t>的水产养殖生产系统方面，海参的基因组分析已经进行了。要进行分子标记基因研究，如微卫星多态性已作为主要工具被广泛应用。目前已经有丰富的微卫星资源提供给我们使用</w:t>
      </w:r>
      <w:r>
        <w:rPr>
          <w:vertAlign w:val="superscript"/>
          /&gt;
        </w:rPr>
        <w:t>[</w:t>
      </w:r>
      <w:r>
        <w:rPr>
          <w:vertAlign w:val="superscript"/>
          /&gt;
        </w:rPr>
        <w:t xml:space="preserve">11</w:t>
      </w:r>
      <w:r>
        <w:rPr>
          <w:vertAlign w:val="superscript"/>
          /&gt;
        </w:rPr>
        <w:t>]</w:t>
      </w:r>
      <w:r>
        <w:t>，这些微卫星位点使我们对遗传分析和育种计划的实施提供帮助。</w:t>
      </w:r>
    </w:p>
    <w:p w:rsidR="0018722C">
      <w:pPr>
        <w:pStyle w:val="Heading3"/>
        <w:topLinePunct/>
        <w:ind w:left="200" w:hangingChars="200" w:hanging="200"/>
      </w:pPr>
      <w:bookmarkStart w:id="765787" w:name="_Toc686765787"/>
      <w:bookmarkStart w:name="_bookmark6" w:id="16"/>
      <w:bookmarkEnd w:id="16"/>
      <w:r>
        <w:t>1.3</w:t>
      </w:r>
      <w:r>
        <w:t xml:space="preserve"> </w:t>
      </w:r>
      <w:r/>
      <w:bookmarkStart w:name="_bookmark6" w:id="17"/>
      <w:bookmarkEnd w:id="17"/>
      <w:r>
        <w:t>遗传多样性常用研究方法</w:t>
      </w:r>
      <w:bookmarkEnd w:id="765787"/>
    </w:p>
    <w:p w:rsidR="0018722C">
      <w:pPr>
        <w:topLinePunct/>
      </w:pPr>
      <w:r>
        <w:t>遗传多样性</w:t>
      </w:r>
      <w:r>
        <w:t>（</w:t>
      </w:r>
      <w:r>
        <w:rPr>
          <w:rFonts w:ascii="Times New Roman" w:eastAsia="Times New Roman"/>
        </w:rPr>
        <w:t>genetic diversity</w:t>
      </w:r>
      <w:r>
        <w:t>）</w:t>
      </w:r>
      <w:r>
        <w:t>是生命进化、物种分化、物种多样性和生态系统多样性的基础，</w:t>
      </w:r>
      <w:r w:rsidR="001852F3">
        <w:t xml:space="preserve">也是对自然生物资源进行评价的重要依据。因为一个物种的灭绝首先表现出来的就是遗传多样性的降低，反之，其繁盛则常伴有遗传多样性的稳定及增加，而一个物种的兴衰又常常决定整个生物群落或生态系统发生演替行为</w:t>
      </w:r>
      <w:r>
        <w:rPr>
          <w:vertAlign w:val="superscript"/>
          /&gt;
        </w:rPr>
        <w:t>[</w:t>
      </w:r>
      <w:r>
        <w:rPr>
          <w:rFonts w:ascii="Times New Roman" w:eastAsia="Times New Roman"/>
          <w:vertAlign w:val="superscript"/>
          <w:position w:val="10"/>
        </w:rPr>
        <w:t xml:space="preserve">12</w:t>
      </w:r>
      <w:r>
        <w:rPr>
          <w:vertAlign w:val="superscript"/>
          /&gt;
        </w:rPr>
        <w:t>]</w:t>
      </w:r>
      <w:r>
        <w:t>。对海洋动物遗传多样性的研究不仅可以揭示物种的起源与进化历史，</w:t>
      </w:r>
      <w:r w:rsidR="001852F3">
        <w:t xml:space="preserve">为海洋动物分类和进化研究提供有益的资料，而且可为遗传资源的保存、海水养殖动物育种和遗传</w:t>
      </w:r>
      <w:r>
        <w:t>改良，以及整个海洋生态环境的修复等工作提供理论依据。因此具有重要的理论和实际意义。</w:t>
      </w:r>
    </w:p>
    <w:p w:rsidR="0018722C">
      <w:pPr>
        <w:topLinePunct/>
      </w:pPr>
      <w:r>
        <w:t>多种多样的生物资源是人类赖以生存的基础，但是由于人类活动范围的逐渐扩大，以及需求的</w:t>
      </w:r>
      <w:r>
        <w:t>不断增加，引起了全球环境的逐渐恶化，导致越来越多的物种资源遭受破坏，物种生存受到了威胁。因此，生物多样性最大限度的得到保护己经成为国际社会广泛关注的热点问题。目前，世界各国政府已达成共识，即开展生物多样性的起源、功能、组成和维持等基础性的研究工作，争取早日实现</w:t>
      </w:r>
      <w:r>
        <w:t>对生物资源的科学管理以及可持续利用。</w:t>
      </w:r>
    </w:p>
    <w:p w:rsidR="0018722C">
      <w:pPr>
        <w:pStyle w:val="Heading4"/>
        <w:topLinePunct/>
        <w:ind w:left="200" w:hangingChars="200" w:hanging="200"/>
      </w:pPr>
      <w:bookmarkStart w:id="765788" w:name="_Toc686765788"/>
      <w:bookmarkStart w:name="_bookmark7" w:id="18"/>
      <w:bookmarkEnd w:id="18"/>
      <w:r>
        <w:t>1.3.1</w:t>
      </w:r>
      <w:r>
        <w:t xml:space="preserve"> </w:t>
      </w:r>
      <w:r/>
      <w:bookmarkStart w:name="_bookmark7" w:id="19"/>
      <w:bookmarkEnd w:id="19"/>
      <w:r>
        <w:t>遗传标记研究方法的发展</w:t>
      </w:r>
      <w:bookmarkEnd w:id="765788"/>
    </w:p>
    <w:p w:rsidR="0018722C">
      <w:pPr>
        <w:topLinePunct/>
      </w:pPr>
      <w:r>
        <w:t>在遗传多样性的研究过程中，学者们一直在寻找一些可靠，而且能够提高研究效率和效益的遗</w:t>
      </w:r>
      <w:r>
        <w:t>传标记的方法。在这个过程中，遗传标记经历了一个从宏观到微观、从简单到复杂及从表形到本质。</w:t>
      </w:r>
      <w:r>
        <w:t>随着生物学技术的不断进步和完善，遗传标记技术也在不断发展，主要有形态学标记、细胞学标记、生物化学标记和分子标记等发展阶段，随着分子标记的研究深入，其优势已经明显超过其三种标记，</w:t>
      </w:r>
      <w:r>
        <w:t>具有更高可信度。</w:t>
      </w:r>
    </w:p>
    <w:p w:rsidR="0018722C">
      <w:pPr>
        <w:pStyle w:val="Heading4"/>
        <w:topLinePunct/>
        <w:ind w:left="200" w:hangingChars="200" w:hanging="200"/>
      </w:pPr>
      <w:bookmarkStart w:id="765789" w:name="_Toc686765789"/>
      <w:bookmarkStart w:name="_bookmark8" w:id="20"/>
      <w:bookmarkEnd w:id="20"/>
      <w:r>
        <w:t>1.3.2</w:t>
      </w:r>
      <w:r>
        <w:t xml:space="preserve"> </w:t>
      </w:r>
      <w:r/>
      <w:bookmarkStart w:name="_bookmark8" w:id="21"/>
      <w:bookmarkEnd w:id="21"/>
      <w:r>
        <w:t>分子标记</w:t>
      </w:r>
      <w:bookmarkEnd w:id="765789"/>
    </w:p>
    <w:p w:rsidR="0018722C">
      <w:pPr>
        <w:topLinePunct/>
      </w:pPr>
      <w:r>
        <w:rPr>
          <w:rFonts w:ascii="Times New Roman" w:eastAsia="Times New Roman"/>
        </w:rPr>
        <w:t>DNA</w:t>
      </w:r>
      <w:r>
        <w:t>分子标记是指反映生物个体或种群间基因组中某种差异特征的</w:t>
      </w:r>
      <w:r>
        <w:rPr>
          <w:rFonts w:ascii="Times New Roman" w:eastAsia="Times New Roman"/>
        </w:rPr>
        <w:t>DNA</w:t>
      </w:r>
      <w:r>
        <w:t>片段，它能够直接反映基因组</w:t>
      </w:r>
      <w:r>
        <w:rPr>
          <w:rFonts w:ascii="Times New Roman" w:eastAsia="Times New Roman"/>
        </w:rPr>
        <w:t>DNA</w:t>
      </w:r>
      <w:r>
        <w:t>间的差异，伴随分子生物学技术的发展</w:t>
      </w:r>
      <w:r>
        <w:rPr>
          <w:rFonts w:ascii="Times New Roman" w:eastAsia="Times New Roman"/>
        </w:rPr>
        <w:t>DNA</w:t>
      </w:r>
      <w:r>
        <w:t>分子标记也越加成熟。</w:t>
      </w:r>
    </w:p>
    <w:p w:rsidR="0018722C">
      <w:pPr>
        <w:topLinePunct/>
      </w:pPr>
      <w:r>
        <w:t>理想的</w:t>
      </w:r>
      <w:r>
        <w:rPr>
          <w:rFonts w:ascii="Times New Roman" w:eastAsia="Times New Roman"/>
        </w:rPr>
        <w:t>DNA</w:t>
      </w:r>
      <w:r>
        <w:t>分子标记具有以下几个特点，当然，理想的分子标记目前还没有任何一种能满足所</w:t>
      </w:r>
      <w:r>
        <w:t>有要求。其特点如下：</w:t>
      </w:r>
      <w:r>
        <w:t>（</w:t>
      </w:r>
      <w:r>
        <w:rPr>
          <w:rFonts w:ascii="Times New Roman" w:eastAsia="Times New Roman"/>
          <w:w w:val="100"/>
        </w:rPr>
        <w:t>1</w:t>
      </w:r>
      <w:r>
        <w:t>）</w:t>
      </w:r>
      <w:r>
        <w:t>利用分子标记可鉴别二倍体中的纯合基因型和杂合基因型，即共显性遗</w:t>
      </w:r>
      <w:r>
        <w:t>传；</w:t>
      </w:r>
      <w:r>
        <w:t>（</w:t>
      </w:r>
      <w:r>
        <w:rPr>
          <w:rFonts w:ascii="Times New Roman" w:eastAsia="Times New Roman"/>
          <w:spacing w:val="0"/>
          <w:w w:val="100"/>
        </w:rPr>
        <w:t>2</w:t>
      </w:r>
      <w:r>
        <w:t>）</w:t>
      </w:r>
      <w:r>
        <w:t>多态性髙；</w:t>
      </w:r>
      <w:r>
        <w:t>（</w:t>
      </w:r>
      <w:r>
        <w:rPr>
          <w:rFonts w:ascii="Times New Roman" w:eastAsia="Times New Roman"/>
          <w:w w:val="100"/>
        </w:rPr>
        <w:t>3</w:t>
      </w:r>
      <w:r>
        <w:t>）</w:t>
      </w:r>
      <w:r>
        <w:t>均匀分布于整个基因组；</w:t>
      </w:r>
      <w:r>
        <w:t>（</w:t>
      </w:r>
      <w:r>
        <w:rPr>
          <w:rFonts w:ascii="Times New Roman" w:eastAsia="Times New Roman"/>
          <w:spacing w:val="0"/>
          <w:w w:val="100"/>
        </w:rPr>
        <w:t>4</w:t>
      </w:r>
      <w:r>
        <w:t>）</w:t>
      </w:r>
      <w:r>
        <w:t>无基因多效性；</w:t>
      </w:r>
      <w:r>
        <w:t>（</w:t>
      </w:r>
      <w:r>
        <w:rPr>
          <w:rFonts w:ascii="Times New Roman" w:eastAsia="Times New Roman"/>
          <w:spacing w:val="0"/>
          <w:w w:val="100"/>
        </w:rPr>
        <w:t>5</w:t>
      </w:r>
      <w:r>
        <w:t>）</w:t>
      </w:r>
      <w:r>
        <w:t>检测手段简单、快速，</w:t>
      </w:r>
      <w:r>
        <w:t>实验程序易自动化；</w:t>
      </w:r>
      <w:r>
        <w:t>（</w:t>
      </w:r>
      <w:r>
        <w:rPr>
          <w:rFonts w:ascii="Times New Roman" w:eastAsia="Times New Roman"/>
          <w:w w:val="100"/>
        </w:rPr>
        <w:t>6</w:t>
      </w:r>
      <w:r>
        <w:t>）</w:t>
      </w:r>
      <w:r>
        <w:t>开发成本和使用成本尽量低廉；</w:t>
      </w:r>
      <w:r>
        <w:t>（</w:t>
      </w:r>
      <w:r>
        <w:rPr>
          <w:rFonts w:ascii="Times New Roman" w:eastAsia="Times New Roman"/>
          <w:w w:val="100"/>
        </w:rPr>
        <w:t>7</w:t>
      </w:r>
      <w:r>
        <w:t>）</w:t>
      </w:r>
      <w:r>
        <w:t>在实验室内和实验室间重复性好。</w:t>
      </w:r>
    </w:p>
    <w:p w:rsidR="0018722C">
      <w:pPr>
        <w:topLinePunct/>
      </w:pPr>
      <w:r>
        <w:rPr>
          <w:rFonts w:ascii="Times New Roman" w:eastAsia="宋体"/>
        </w:rPr>
        <w:t>D</w:t>
      </w:r>
      <w:r>
        <w:rPr>
          <w:rFonts w:ascii="Times New Roman" w:eastAsia="宋体"/>
        </w:rPr>
        <w:t>NA</w:t>
      </w:r>
      <w:r>
        <w:t>分子标记比形态标记、细胞学标记和生化标记具有许多明显的优越性。具体表现为：</w:t>
      </w:r>
      <w:r>
        <w:t>（</w:t>
      </w:r>
      <w:r>
        <w:rPr>
          <w:rFonts w:ascii="Times New Roman" w:eastAsia="宋体"/>
          <w:spacing w:val="-2"/>
          <w:w w:val="100"/>
        </w:rPr>
        <w:t>1</w:t>
      </w:r>
      <w:r>
        <w:t>）</w:t>
      </w:r>
      <w:r>
        <w:t>遍布整个基因组，数量极多，可检测的基因座几乎是无限的；</w:t>
      </w:r>
      <w:r>
        <w:t>（</w:t>
      </w:r>
      <w:r>
        <w:rPr>
          <w:rFonts w:ascii="Times New Roman" w:eastAsia="宋体"/>
          <w:spacing w:val="0"/>
          <w:w w:val="100"/>
        </w:rPr>
        <w:t>2</w:t>
      </w:r>
      <w:r>
        <w:t>）</w:t>
      </w:r>
      <w:r>
        <w:t>不受季节、环境限制，不存在表</w:t>
      </w:r>
      <w:r>
        <w:t>达与否的问题，在生物体各个发育阶段均可检测到；</w:t>
      </w:r>
      <w:r>
        <w:t>（</w:t>
      </w:r>
      <w:r>
        <w:rPr>
          <w:rFonts w:ascii="Times New Roman" w:eastAsia="宋体"/>
          <w:w w:val="100"/>
        </w:rPr>
        <w:t>3</w:t>
      </w:r>
      <w:r>
        <w:t>）</w:t>
      </w:r>
      <w:r>
        <w:t>许多标记表现为共显性的特点，能区别</w:t>
      </w:r>
      <w:r>
        <w:t>纯</w:t>
      </w:r>
    </w:p>
    <w:p w:rsidR="0018722C">
      <w:pPr>
        <w:topLinePunct/>
      </w:pPr>
      <w:r>
        <w:t>合子和杂合子；</w:t>
      </w:r>
      <w:r>
        <w:t>（</w:t>
      </w:r>
      <w:r>
        <w:rPr>
          <w:rFonts w:ascii="Times New Roman" w:eastAsia="Times New Roman"/>
          <w:w w:val="100"/>
        </w:rPr>
        <w:t>4</w:t>
      </w:r>
      <w:r>
        <w:t>）</w:t>
      </w:r>
      <w:r>
        <w:t>多态性高，无需人为创造，自然界中存在许多等位变异；</w:t>
      </w:r>
      <w:r>
        <w:t>（</w:t>
      </w:r>
      <w:r>
        <w:rPr>
          <w:rFonts w:ascii="Times New Roman" w:eastAsia="Times New Roman"/>
          <w:w w:val="100"/>
        </w:rPr>
        <w:t>5</w:t>
      </w:r>
      <w:r>
        <w:t>）</w:t>
      </w:r>
      <w:r>
        <w:t>不影响目标性状</w:t>
      </w:r>
      <w:r>
        <w:t>的表达，表现为中性。</w:t>
      </w:r>
      <w:r>
        <w:rPr>
          <w:rFonts w:ascii="Times New Roman" w:eastAsia="Times New Roman"/>
        </w:rPr>
        <w:t>DNA</w:t>
      </w:r>
      <w:r>
        <w:t>分子标记的多种特性，奠定了它越来越受关注和具有广泛应用的基础。</w:t>
      </w:r>
    </w:p>
    <w:p w:rsidR="0018722C">
      <w:pPr>
        <w:pStyle w:val="Heading3"/>
        <w:topLinePunct/>
        <w:ind w:left="200" w:hangingChars="200" w:hanging="200"/>
      </w:pPr>
      <w:bookmarkStart w:id="765790" w:name="_Toc686765790"/>
      <w:bookmarkStart w:name="_bookmark9" w:id="22"/>
      <w:bookmarkEnd w:id="22"/>
      <w:r>
        <w:t>1.4</w:t>
      </w:r>
      <w:r>
        <w:t xml:space="preserve"> </w:t>
      </w:r>
      <w:r/>
      <w:bookmarkStart w:name="_bookmark9" w:id="23"/>
      <w:bookmarkEnd w:id="23"/>
      <w:r>
        <w:t>分子标记分类</w:t>
      </w:r>
      <w:bookmarkEnd w:id="765790"/>
    </w:p>
    <w:p w:rsidR="0018722C">
      <w:pPr>
        <w:topLinePunct/>
      </w:pPr>
      <w:r>
        <w:t>近</w:t>
      </w:r>
      <w:r>
        <w:rPr>
          <w:rFonts w:ascii="Times New Roman" w:eastAsia="Times New Roman"/>
        </w:rPr>
        <w:t>30</w:t>
      </w:r>
      <w:r>
        <w:t>年，</w:t>
      </w:r>
      <w:r>
        <w:rPr>
          <w:rFonts w:ascii="Times New Roman" w:eastAsia="Times New Roman"/>
        </w:rPr>
        <w:t>DNA</w:t>
      </w:r>
      <w:r>
        <w:t>分子标记技术迅猛发展，并且广泛应用在动植物品种改良与鉴定等领域。近几年，</w:t>
      </w:r>
      <w:r>
        <w:t>人们将分子生物学技术应用于水产养殖，并取得了一定的成果。</w:t>
      </w:r>
    </w:p>
    <w:p w:rsidR="0018722C">
      <w:pPr>
        <w:topLinePunct/>
      </w:pPr>
      <w:r>
        <w:t>所有的生物都会因为环境的影响或者正常细胞自身改变而发生基因突变，产生遗传变异，又称遗传多态性。随着自然选择和遗传漂变，遗传变异产生在个体内、个体间、物种以及更高的类群。这种遗传变异对于遗传学家来说是很有用的，无论是作为一个可识别的表现型变异或通过分子生物</w:t>
      </w:r>
      <w:r>
        <w:t>学技术可区分的基因突变，都必须满足可识别和可遗传的条件。在</w:t>
      </w:r>
      <w:r>
        <w:rPr>
          <w:rFonts w:ascii="Times New Roman" w:eastAsia="Times New Roman"/>
        </w:rPr>
        <w:t>DNA</w:t>
      </w:r>
      <w:r w:rsidR="001852F3">
        <w:rPr>
          <w:rFonts w:ascii="Times New Roman" w:eastAsia="Times New Roman"/>
        </w:rPr>
        <w:t xml:space="preserve"> </w:t>
      </w:r>
      <w:r>
        <w:t>水平，遗传变异类型包括：</w:t>
      </w:r>
    </w:p>
    <w:p w:rsidR="0018722C">
      <w:pPr>
        <w:topLinePunct/>
      </w:pPr>
      <w:r>
        <w:t>（</w:t>
      </w:r>
      <w:r>
        <w:rPr>
          <w:rFonts w:ascii="Times New Roman" w:eastAsia="宋体"/>
        </w:rPr>
        <w:t>1</w:t>
      </w:r>
      <w:r>
        <w:t>）</w:t>
      </w:r>
      <w:r>
        <w:t>碱基替换的点突变，通常被称为单核苷酸多态性</w:t>
      </w:r>
      <w:r>
        <w:t>（</w:t>
      </w:r>
      <w:r>
        <w:rPr>
          <w:rFonts w:ascii="Times New Roman" w:eastAsia="宋体"/>
          <w:w w:val="100"/>
        </w:rPr>
        <w:t>S</w:t>
      </w:r>
      <w:r>
        <w:rPr>
          <w:rFonts w:ascii="Times New Roman" w:eastAsia="宋体"/>
          <w:spacing w:val="-1"/>
          <w:w w:val="100"/>
        </w:rPr>
        <w:t>N</w:t>
      </w:r>
      <w:r>
        <w:rPr>
          <w:rFonts w:ascii="Times New Roman" w:eastAsia="宋体"/>
          <w:w w:val="100"/>
        </w:rPr>
        <w:t>P</w:t>
      </w:r>
      <w:r>
        <w:rPr>
          <w:rFonts w:ascii="Times New Roman" w:eastAsia="宋体"/>
          <w:spacing w:val="0"/>
          <w:w w:val="100"/>
        </w:rPr>
        <w:t>s</w:t>
      </w:r>
      <w:r>
        <w:t>）</w:t>
      </w:r>
      <w:r>
        <w:t>，</w:t>
      </w:r>
      <w:r>
        <w:t>（</w:t>
      </w:r>
      <w:r>
        <w:rPr>
          <w:rFonts w:ascii="Times New Roman" w:eastAsia="宋体"/>
          <w:spacing w:val="-2"/>
          <w:w w:val="100"/>
        </w:rPr>
        <w:t>2</w:t>
      </w:r>
      <w:r>
        <w:t>）</w:t>
      </w:r>
      <w:r>
        <w:rPr>
          <w:rFonts w:ascii="Times New Roman" w:eastAsia="宋体"/>
        </w:rPr>
        <w:t>DN</w:t>
      </w:r>
      <w:r>
        <w:rPr>
          <w:rFonts w:ascii="Times New Roman" w:eastAsia="宋体"/>
        </w:rPr>
        <w:t>A</w:t>
      </w:r>
      <w:r>
        <w:t>片段的缺失</w:t>
      </w:r>
      <w:r>
        <w:t>（</w:t>
      </w:r>
      <w:r>
        <w:rPr>
          <w:rFonts w:ascii="Times New Roman" w:eastAsia="宋体"/>
          <w:w w:val="100"/>
        </w:rPr>
        <w:t>de</w:t>
      </w:r>
      <w:r>
        <w:rPr>
          <w:rFonts w:ascii="Times New Roman" w:eastAsia="宋体"/>
          <w:spacing w:val="-1"/>
          <w:w w:val="100"/>
        </w:rPr>
        <w:t>l</w:t>
      </w:r>
      <w:r>
        <w:rPr>
          <w:rFonts w:ascii="Times New Roman" w:eastAsia="宋体"/>
          <w:w w:val="100"/>
        </w:rPr>
        <w:t>e</w:t>
      </w:r>
      <w:r>
        <w:rPr>
          <w:rFonts w:ascii="Times New Roman" w:eastAsia="宋体"/>
          <w:spacing w:val="-1"/>
          <w:w w:val="100"/>
        </w:rPr>
        <w:t>ti</w:t>
      </w:r>
      <w:r>
        <w:rPr>
          <w:rFonts w:ascii="Times New Roman" w:eastAsia="宋体"/>
          <w:w w:val="100"/>
        </w:rPr>
        <w:t>o</w:t>
      </w:r>
      <w:r>
        <w:rPr>
          <w:rFonts w:ascii="Times New Roman" w:eastAsia="宋体"/>
          <w:spacing w:val="-2"/>
          <w:w w:val="100"/>
        </w:rPr>
        <w:t>n</w:t>
      </w:r>
      <w:r>
        <w:t>）</w:t>
      </w:r>
      <w:r>
        <w:t>或</w:t>
      </w:r>
      <w:r>
        <w:t>插入</w:t>
      </w:r>
      <w:r>
        <w:t>（</w:t>
      </w:r>
      <w:r>
        <w:rPr>
          <w:rFonts w:ascii="Times New Roman" w:eastAsia="宋体"/>
        </w:rPr>
        <w:t>insertion</w:t>
      </w:r>
      <w:r>
        <w:t>）</w:t>
      </w:r>
      <w:r>
        <w:t>的突变。经过漫长的进化积累，许多不同的情况下每种类型的突变应该存在于任何</w:t>
      </w:r>
      <w:r>
        <w:t>特定的物种，各种类型的突变的数量和程度反映出了一个物种内的遗传变异情况。</w:t>
      </w:r>
      <w:r>
        <w:rPr>
          <w:rFonts w:ascii="Times New Roman" w:eastAsia="宋体"/>
        </w:rPr>
        <w:t>DNA</w:t>
      </w:r>
      <w:r>
        <w:t>标记技术可应用于发现这些突变。</w:t>
      </w:r>
    </w:p>
    <w:p w:rsidR="0018722C">
      <w:pPr>
        <w:topLinePunct/>
      </w:pPr>
      <w:r>
        <w:t>具体的检测主要分为以下几种情况：</w:t>
      </w:r>
      <w:r>
        <w:t>（</w:t>
      </w:r>
      <w:r>
        <w:rPr>
          <w:rFonts w:ascii="Times New Roman" w:eastAsia="宋体"/>
          <w:w w:val="100"/>
        </w:rPr>
        <w:t>1</w:t>
      </w:r>
      <w:r>
        <w:t>）</w:t>
      </w:r>
      <w:r>
        <w:t>较大的缺失或插入引起位移，再由限制性内切酶消化</w:t>
      </w:r>
      <w:r>
        <w:t>后，根据产生的</w:t>
      </w:r>
      <w:r>
        <w:rPr>
          <w:rFonts w:ascii="Times New Roman" w:eastAsia="宋体"/>
        </w:rPr>
        <w:t>DNA</w:t>
      </w:r>
      <w:r>
        <w:t>片段大小的不同，在琼脂糖凝胶上的电泳进行区分，这是一种最简单的突变类</w:t>
      </w:r>
      <w:r>
        <w:t>型检测；</w:t>
      </w:r>
      <w:r>
        <w:t>（</w:t>
      </w:r>
      <w:r>
        <w:rPr>
          <w:rFonts w:ascii="Times New Roman" w:eastAsia="宋体"/>
          <w:spacing w:val="-2"/>
          <w:w w:val="100"/>
        </w:rPr>
        <w:t>2</w:t>
      </w:r>
      <w:r>
        <w:t>）</w:t>
      </w:r>
      <w:r>
        <w:t>较小的插入或缺失需要</w:t>
      </w:r>
      <w:r/>
      <w:r>
        <w:rPr>
          <w:rFonts w:ascii="Times New Roman" w:eastAsia="宋体"/>
        </w:rPr>
        <w:t>DN</w:t>
      </w:r>
      <w:r>
        <w:rPr>
          <w:rFonts w:ascii="Times New Roman" w:eastAsia="宋体"/>
        </w:rPr>
        <w:t>A</w:t>
      </w:r>
      <w:r>
        <w:t>测序或更复杂的电泳技术，以确定尺寸较小的变化；</w:t>
      </w:r>
      <w:r>
        <w:t>（</w:t>
      </w:r>
      <w:r>
        <w:rPr>
          <w:rFonts w:ascii="Times New Roman" w:eastAsia="宋体"/>
          <w:spacing w:val="-2"/>
          <w:w w:val="100"/>
        </w:rPr>
        <w:t>3</w:t>
      </w:r>
      <w:r>
        <w:t>）</w:t>
      </w:r>
      <w:r>
        <w:t>涉及限制性酶切位点倒位和重排可以轻松检测，因为它们干扰限制性内切酶在给定的</w:t>
      </w:r>
      <w:r>
        <w:rPr>
          <w:rFonts w:ascii="Times New Roman" w:eastAsia="宋体"/>
        </w:rPr>
        <w:t>DNA</w:t>
      </w:r>
      <w:r>
        <w:t>位点的切</w:t>
      </w:r>
      <w:r>
        <w:t>割，从而可产生</w:t>
      </w:r>
      <w:r/>
      <w:r>
        <w:rPr>
          <w:rFonts w:ascii="Times New Roman" w:eastAsia="宋体"/>
        </w:rPr>
        <w:t>DN</w:t>
      </w:r>
      <w:r>
        <w:rPr>
          <w:rFonts w:ascii="Times New Roman" w:eastAsia="宋体"/>
        </w:rPr>
        <w:t>A</w:t>
      </w:r>
      <w:r>
        <w:t>片段的大小比较大的变化的范围；</w:t>
      </w:r>
      <w:r>
        <w:t>（</w:t>
      </w:r>
      <w:r>
        <w:rPr>
          <w:rFonts w:ascii="Times New Roman" w:eastAsia="宋体"/>
          <w:spacing w:val="-2"/>
          <w:w w:val="100"/>
        </w:rPr>
        <w:t>4</w:t>
      </w:r>
      <w:r>
        <w:t>）</w:t>
      </w:r>
      <w:r>
        <w:t>因为点突变不会引起片段太大的变动，</w:t>
      </w:r>
      <w:r>
        <w:t>故更难检测。</w:t>
      </w:r>
    </w:p>
    <w:p w:rsidR="0018722C">
      <w:pPr>
        <w:pStyle w:val="a8"/>
        <w:topLinePunct/>
      </w:pPr>
      <w:r>
        <w:rPr>
          <w:rFonts w:ascii="黑体" w:eastAsia="黑体" w:hint="eastAsia"/>
        </w:rPr>
        <w:t>表</w:t>
      </w:r>
      <w:r>
        <w:rPr>
          <w:rFonts w:ascii="Times New Roman" w:eastAsia="Times New Roman"/>
        </w:rPr>
        <w:t>1-1</w:t>
      </w:r>
      <w:r>
        <w:t xml:space="preserve">  </w:t>
      </w:r>
      <w:r w:rsidRPr="00DB64CE">
        <w:rPr>
          <w:rFonts w:ascii="Times New Roman" w:eastAsia="Times New Roman"/>
        </w:rPr>
        <w:t>DNA</w:t>
      </w:r>
      <w:r>
        <w:rPr>
          <w:rFonts w:ascii="黑体" w:eastAsia="黑体" w:hint="eastAsia"/>
        </w:rPr>
        <w:t>分子标记及它们的特点和潜在的应用类型</w:t>
      </w:r>
    </w:p>
    <w:p w:rsidR="0018722C">
      <w:pPr>
        <w:pStyle w:val="a8"/>
        <w:topLinePunct/>
      </w:pPr>
      <w:r>
        <w:rPr>
          <w:rFonts w:ascii="Times New Roman"/>
        </w:rPr>
        <w:t>Table</w:t>
      </w:r>
      <w:r>
        <w:t xml:space="preserve"> </w:t>
      </w:r>
      <w:r w:rsidRPr="00DB64CE">
        <w:rPr>
          <w:rFonts w:ascii="Times New Roman"/>
        </w:rPr>
        <w:t>1-1</w:t>
      </w:r>
      <w:r>
        <w:t xml:space="preserve">  </w:t>
      </w:r>
      <w:r w:rsidRPr="00DB64CE">
        <w:rPr>
          <w:rFonts w:ascii="Times New Roman"/>
        </w:rPr>
        <w:t>DNA markers and their characteristics and potential application type</w:t>
      </w:r>
    </w:p>
    <w:p w:rsidR="0018722C">
      <w:pPr>
        <w:topLinePunct/>
      </w:pP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9"/>
        <w:gridCol w:w="926"/>
        <w:gridCol w:w="1565"/>
        <w:gridCol w:w="1388"/>
        <w:gridCol w:w="799"/>
        <w:gridCol w:w="1253"/>
        <w:gridCol w:w="1001"/>
        <w:gridCol w:w="1332"/>
      </w:tblGrid>
      <w:tr>
        <w:trPr>
          <w:tblHeader/>
        </w:trPr>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标记类型</w:t>
            </w:r>
          </w:p>
          <w:p w:rsidR="0018722C">
            <w:pPr>
              <w:pStyle w:val="a7"/>
              <w:topLinePunct/>
              <w:ind w:leftChars="0" w:left="0" w:rightChars="0" w:right="0" w:firstLineChars="0" w:firstLine="0"/>
              <w:spacing w:line="240" w:lineRule="atLeast"/>
            </w:pPr>
            <w:r w:rsidRPr="00000000">
              <w:rPr>
                <w:sz w:val="24"/>
                <w:szCs w:val="24"/>
              </w:rPr>
              <w:t>Marker type</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缩写</w:t>
            </w:r>
            <w:r w:rsidRPr="00000000">
              <w:rPr>
                <w:sz w:val="24"/>
                <w:szCs w:val="24"/>
              </w:rPr>
              <w:t>Acrony m</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序列信息预知</w:t>
            </w:r>
            <w:r w:rsidRPr="00000000">
              <w:rPr>
                <w:sz w:val="24"/>
                <w:szCs w:val="24"/>
              </w:rPr>
              <w:t>Sequenceinfor mation to</w:t>
            </w:r>
          </w:p>
          <w:p w:rsidR="0018722C">
            <w:pPr>
              <w:pStyle w:val="a7"/>
              <w:topLinePunct/>
              <w:ind w:leftChars="0" w:left="0" w:rightChars="0" w:right="0" w:firstLineChars="0" w:firstLine="0"/>
              <w:spacing w:line="240" w:lineRule="atLeast"/>
            </w:pPr>
            <w:r w:rsidRPr="00000000">
              <w:rPr>
                <w:sz w:val="24"/>
                <w:szCs w:val="24"/>
              </w:rPr>
              <w:t>predict</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遗传模式</w:t>
            </w:r>
            <w:r w:rsidRPr="00000000">
              <w:rPr>
                <w:sz w:val="24"/>
                <w:szCs w:val="24"/>
              </w:rPr>
              <w:t>Mode of inheritance</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位点</w:t>
            </w:r>
          </w:p>
          <w:p w:rsidR="0018722C">
            <w:pPr>
              <w:pStyle w:val="a7"/>
              <w:topLinePunct/>
              <w:ind w:leftChars="0" w:left="0" w:rightChars="0" w:right="0" w:firstLineChars="0" w:firstLine="0"/>
              <w:spacing w:line="240" w:lineRule="atLeast"/>
            </w:pPr>
            <w:r w:rsidRPr="00000000">
              <w:rPr>
                <w:sz w:val="24"/>
                <w:szCs w:val="24"/>
              </w:rPr>
              <w:t>Locus</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等位基因数  </w:t>
            </w:r>
            <w:r w:rsidRPr="00000000">
              <w:rPr>
                <w:sz w:val="24"/>
                <w:szCs w:val="24"/>
              </w:rPr>
              <w:t>Allelenumb</w:t>
            </w:r>
          </w:p>
          <w:p w:rsidR="0018722C">
            <w:pPr>
              <w:pStyle w:val="a7"/>
              <w:topLinePunct/>
              <w:ind w:leftChars="0" w:left="0" w:rightChars="0" w:right="0" w:firstLineChars="0" w:firstLine="0"/>
              <w:spacing w:line="240" w:lineRule="atLeast"/>
            </w:pPr>
            <w:r w:rsidRPr="00000000">
              <w:rPr>
                <w:sz w:val="24"/>
                <w:szCs w:val="24"/>
              </w:rPr>
              <w:t>ers</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多态性</w:t>
            </w:r>
            <w:r w:rsidRPr="00000000">
              <w:rPr>
                <w:sz w:val="24"/>
                <w:szCs w:val="24"/>
              </w:rPr>
              <w:t>Polymor </w:t>
            </w:r>
            <w:r w:rsidRPr="00000000">
              <w:rPr>
                <w:sz w:val="24"/>
                <w:szCs w:val="24"/>
              </w:rPr>
              <w:t>phism</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主要应用</w:t>
            </w:r>
            <w:r w:rsidRPr="00000000">
              <w:rPr>
                <w:sz w:val="24"/>
                <w:szCs w:val="24"/>
              </w:rPr>
              <w:t>Majorapplic ations</w:t>
            </w:r>
          </w:p>
        </w:tc>
      </w:tr>
      <w:tr>
        <w:tc>
          <w:tcPr>
            <w:tcW w:w="768" w:type="pct"/>
            <w:vAlign w:val="center"/>
          </w:tcPr>
          <w:p w:rsidR="0018722C">
            <w:pPr>
              <w:pStyle w:val="a5"/>
              <w:topLinePunct/>
              <w:ind w:leftChars="0" w:left="0" w:rightChars="0" w:right="0" w:firstLineChars="0" w:firstLine="0"/>
              <w:spacing w:line="240" w:lineRule="atLeast"/>
            </w:pPr>
            <w:r w:rsidRPr="00000000">
              <w:rPr>
                <w:sz w:val="24"/>
                <w:szCs w:val="24"/>
              </w:rPr>
              <w:t>同工酶</w:t>
            </w:r>
          </w:p>
        </w:tc>
        <w:tc>
          <w:tcPr>
            <w:tcW w:w="474" w:type="pct"/>
            <w:vAlign w:val="center"/>
          </w:tcPr>
          <w:p w:rsidR="00462578"/>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是</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孟德尔共显</w:t>
            </w:r>
          </w:p>
          <w:p w:rsidR="0018722C">
            <w:pPr>
              <w:pStyle w:val="a5"/>
              <w:topLinePunct/>
              <w:ind w:leftChars="0" w:left="0" w:rightChars="0" w:right="0" w:firstLineChars="0" w:firstLine="0"/>
              <w:spacing w:line="240" w:lineRule="atLeast"/>
            </w:pPr>
            <w:r w:rsidRPr="00000000">
              <w:rPr>
                <w:sz w:val="24"/>
                <w:szCs w:val="24"/>
              </w:rPr>
              <w:t>性</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单一</w:t>
            </w:r>
          </w:p>
        </w:tc>
        <w:tc>
          <w:tcPr>
            <w:tcW w:w="642"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513" w:type="pct"/>
            <w:vAlign w:val="center"/>
          </w:tcPr>
          <w:p w:rsidR="0018722C">
            <w:pPr>
              <w:pStyle w:val="a5"/>
              <w:topLinePunct/>
              <w:ind w:leftChars="0" w:left="0" w:rightChars="0" w:right="0" w:firstLineChars="0" w:firstLine="0"/>
              <w:spacing w:line="240" w:lineRule="atLeast"/>
            </w:pPr>
            <w:r w:rsidRPr="00000000">
              <w:rPr>
                <w:sz w:val="24"/>
                <w:szCs w:val="24"/>
              </w:rPr>
              <w:t>低</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人口研究，</w:t>
            </w:r>
          </w:p>
          <w:p w:rsidR="0018722C">
            <w:pPr>
              <w:pStyle w:val="ad"/>
              <w:topLinePunct/>
              <w:ind w:leftChars="0" w:left="0" w:rightChars="0" w:right="0" w:firstLineChars="0" w:firstLine="0"/>
              <w:spacing w:line="240" w:lineRule="atLeast"/>
            </w:pPr>
            <w:r w:rsidRPr="00000000">
              <w:rPr>
                <w:sz w:val="24"/>
                <w:szCs w:val="24"/>
              </w:rPr>
              <w:t>连锁定位</w:t>
            </w:r>
          </w:p>
        </w:tc>
      </w:tr>
      <w:tr>
        <w:tc>
          <w:tcPr>
            <w:tcW w:w="768" w:type="pct"/>
            <w:vAlign w:val="center"/>
          </w:tcPr>
          <w:p w:rsidR="0018722C">
            <w:pPr>
              <w:pStyle w:val="a5"/>
              <w:topLinePunct/>
              <w:ind w:leftChars="0" w:left="0" w:rightChars="0" w:right="0" w:firstLineChars="0" w:firstLine="0"/>
              <w:spacing w:line="240" w:lineRule="atLeast"/>
            </w:pPr>
            <w:r w:rsidRPr="00000000">
              <w:rPr>
                <w:sz w:val="24"/>
                <w:szCs w:val="24"/>
              </w:rPr>
              <w:t>线粒体 </w:t>
            </w:r>
            <w:r w:rsidRPr="00000000">
              <w:rPr>
                <w:sz w:val="24"/>
                <w:szCs w:val="24"/>
              </w:rPr>
              <w:t>DNA</w:t>
            </w:r>
          </w:p>
        </w:tc>
        <w:tc>
          <w:tcPr>
            <w:tcW w:w="474" w:type="pct"/>
            <w:vAlign w:val="center"/>
          </w:tcPr>
          <w:p w:rsidR="0018722C">
            <w:pPr>
              <w:pStyle w:val="a5"/>
              <w:topLinePunct/>
              <w:ind w:leftChars="0" w:left="0" w:rightChars="0" w:right="0" w:firstLineChars="0" w:firstLine="0"/>
              <w:spacing w:line="240" w:lineRule="atLeast"/>
            </w:pPr>
            <w:r w:rsidRPr="00000000">
              <w:rPr>
                <w:sz w:val="24"/>
                <w:szCs w:val="24"/>
              </w:rPr>
              <w:t>mtDNA</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否</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母系遗传</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单一</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多种单体</w:t>
            </w:r>
          </w:p>
          <w:p w:rsidR="0018722C">
            <w:pPr>
              <w:pStyle w:val="a5"/>
              <w:topLinePunct/>
              <w:ind w:leftChars="0" w:left="0" w:rightChars="0" w:right="0" w:firstLineChars="0" w:firstLine="0"/>
              <w:spacing w:line="240" w:lineRule="atLeast"/>
            </w:pPr>
            <w:r w:rsidRPr="00000000">
              <w:rPr>
                <w:sz w:val="24"/>
                <w:szCs w:val="24"/>
              </w:rPr>
              <w:t>形</w:t>
            </w:r>
          </w:p>
        </w:tc>
        <w:tc>
          <w:tcPr>
            <w:tcW w:w="513" w:type="pct"/>
            <w:vAlign w:val="center"/>
          </w:tcPr>
          <w:p w:rsidR="00462578"/>
        </w:tc>
        <w:tc>
          <w:tcPr>
            <w:tcW w:w="682" w:type="pct"/>
            <w:vAlign w:val="center"/>
          </w:tcPr>
          <w:p w:rsidR="0018722C">
            <w:pPr>
              <w:pStyle w:val="ad"/>
              <w:topLinePunct/>
              <w:ind w:leftChars="0" w:left="0" w:rightChars="0" w:right="0" w:firstLineChars="0" w:firstLine="0"/>
              <w:spacing w:line="240" w:lineRule="atLeast"/>
            </w:pPr>
            <w:r w:rsidRPr="00000000">
              <w:rPr>
                <w:sz w:val="24"/>
                <w:szCs w:val="24"/>
              </w:rPr>
              <w:t>母系血统</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限制性片段长</w:t>
            </w:r>
          </w:p>
          <w:p w:rsidR="0018722C">
            <w:pPr>
              <w:pStyle w:val="a5"/>
              <w:topLinePunct/>
              <w:ind w:leftChars="0" w:left="0" w:rightChars="0" w:right="0" w:firstLineChars="0" w:firstLine="0"/>
              <w:spacing w:line="240" w:lineRule="atLeast"/>
            </w:pPr>
            <w:r w:rsidRPr="00000000">
              <w:rPr>
                <w:sz w:val="24"/>
                <w:szCs w:val="24"/>
              </w:rPr>
              <w:t>度多态性</w:t>
            </w:r>
          </w:p>
        </w:tc>
        <w:tc>
          <w:tcPr>
            <w:tcW w:w="474" w:type="pct"/>
            <w:vAlign w:val="center"/>
          </w:tcPr>
          <w:p w:rsidR="0018722C">
            <w:pPr>
              <w:pStyle w:val="a5"/>
              <w:topLinePunct/>
              <w:ind w:leftChars="0" w:left="0" w:rightChars="0" w:right="0" w:firstLineChars="0" w:firstLine="0"/>
              <w:spacing w:line="240" w:lineRule="atLeast"/>
            </w:pPr>
            <w:r w:rsidRPr="00000000">
              <w:rPr>
                <w:sz w:val="24"/>
                <w:szCs w:val="24"/>
              </w:rPr>
              <w:t>RFLP</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是</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孟德尔共显</w:t>
            </w:r>
          </w:p>
          <w:p w:rsidR="0018722C">
            <w:pPr>
              <w:pStyle w:val="a5"/>
              <w:topLinePunct/>
              <w:ind w:leftChars="0" w:left="0" w:rightChars="0" w:right="0" w:firstLineChars="0" w:firstLine="0"/>
              <w:spacing w:line="240" w:lineRule="atLeast"/>
            </w:pPr>
            <w:r w:rsidRPr="00000000">
              <w:rPr>
                <w:sz w:val="24"/>
                <w:szCs w:val="24"/>
              </w:rPr>
              <w:t>性</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多种</w:t>
            </w:r>
          </w:p>
        </w:tc>
        <w:tc>
          <w:tcPr>
            <w:tcW w:w="642"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513" w:type="pct"/>
            <w:vAlign w:val="center"/>
          </w:tcPr>
          <w:p w:rsidR="0018722C">
            <w:pPr>
              <w:pStyle w:val="a5"/>
              <w:topLinePunct/>
              <w:ind w:leftChars="0" w:left="0" w:rightChars="0" w:right="0" w:firstLineChars="0" w:firstLine="0"/>
              <w:spacing w:line="240" w:lineRule="atLeast"/>
            </w:pPr>
            <w:r w:rsidRPr="00000000">
              <w:rPr>
                <w:sz w:val="24"/>
                <w:szCs w:val="24"/>
              </w:rPr>
              <w:t>低</w:t>
            </w:r>
          </w:p>
        </w:tc>
        <w:tc>
          <w:tcPr>
            <w:tcW w:w="682" w:type="pct"/>
            <w:vAlign w:val="center"/>
          </w:tcPr>
          <w:p w:rsidR="0018722C">
            <w:pPr>
              <w:pStyle w:val="ad"/>
              <w:topLinePunct/>
              <w:ind w:leftChars="0" w:left="0" w:rightChars="0" w:right="0" w:firstLineChars="0" w:firstLine="0"/>
              <w:spacing w:line="240" w:lineRule="atLeast"/>
            </w:pPr>
            <w:r w:rsidRPr="00000000">
              <w:rPr>
                <w:sz w:val="24"/>
                <w:szCs w:val="24"/>
              </w:rPr>
              <w:t>连锁定位</w:t>
            </w:r>
          </w:p>
        </w:tc>
      </w:tr>
      <w:tr>
        <w:tc>
          <w:tcPr>
            <w:tcW w:w="76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随机扩增多态</w:t>
            </w:r>
          </w:p>
          <w:p w:rsidR="0018722C">
            <w:pPr>
              <w:pStyle w:val="aff1"/>
              <w:topLinePunct/>
              <w:ind w:leftChars="0" w:left="0" w:rightChars="0" w:right="0" w:firstLineChars="0" w:firstLine="0"/>
              <w:spacing w:line="240" w:lineRule="atLeast"/>
            </w:pPr>
            <w:r w:rsidRPr="00000000">
              <w:rPr>
                <w:sz w:val="24"/>
                <w:szCs w:val="24"/>
              </w:rPr>
              <w:t>性</w:t>
            </w:r>
          </w:p>
        </w:tc>
        <w:tc>
          <w:tcPr>
            <w:tcW w:w="47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RAPD</w:t>
            </w:r>
          </w:p>
        </w:tc>
        <w:tc>
          <w:tcPr>
            <w:tcW w:w="8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否</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孟德尔显性</w:t>
            </w:r>
          </w:p>
        </w:tc>
        <w:tc>
          <w:tcPr>
            <w:tcW w:w="4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多种</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c>
          <w:tcPr>
            <w:tcW w:w="5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w:t>
            </w:r>
          </w:p>
        </w:tc>
        <w:tc>
          <w:tcPr>
            <w:tcW w:w="6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指纹图谱，</w:t>
            </w:r>
          </w:p>
          <w:p w:rsidR="0018722C">
            <w:pPr>
              <w:pStyle w:val="ad"/>
              <w:topLinePunct/>
              <w:ind w:leftChars="0" w:left="0" w:rightChars="0" w:right="0" w:firstLineChars="0" w:firstLine="0"/>
              <w:spacing w:line="240" w:lineRule="atLeast"/>
            </w:pPr>
            <w:r w:rsidRPr="00000000">
              <w:rPr>
                <w:sz w:val="24"/>
                <w:szCs w:val="24"/>
              </w:rPr>
              <w:t>混合识别</w:t>
            </w:r>
          </w:p>
        </w:tc>
      </w:tr>
    </w:tbl>
    <w:p w:rsidR="0018722C">
      <w:pPr>
        <w:rPr/>
        <w:topLinePunct/>
      </w:pPr>
    </w:p>
    <w:p w:rsidR="0018722C">
      <w:pPr>
        <w:topLinePunct/>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1104"/>
        <w:gridCol w:w="1082"/>
        <w:gridCol w:w="1674"/>
        <w:gridCol w:w="778"/>
        <w:gridCol w:w="1354"/>
        <w:gridCol w:w="769"/>
        <w:gridCol w:w="1458"/>
      </w:tblGrid>
      <w:tr>
        <w:trPr>
          <w:trHeight w:val="800" w:hRule="atLeast"/>
        </w:trPr>
        <w:tc>
          <w:tcPr>
            <w:tcW w:w="1536"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扩增片段长度</w:t>
            </w:r>
          </w:p>
          <w:p w:rsidR="0018722C">
            <w:pPr>
              <w:topLinePunct/>
              <w:ind w:leftChars="0" w:left="0" w:rightChars="0" w:right="0" w:firstLineChars="0" w:firstLine="0"/>
              <w:spacing w:line="240" w:lineRule="atLeast"/>
            </w:pPr>
            <w:r>
              <w:rPr>
                <w:rFonts w:ascii="宋体" w:eastAsia="宋体" w:hint="eastAsia"/>
              </w:rPr>
              <w:t>多态性</w:t>
            </w:r>
          </w:p>
        </w:tc>
        <w:tc>
          <w:tcPr>
            <w:tcW w:w="1104" w:type="dxa"/>
            <w:tcBorders>
              <w:top w:val="single" w:sz="8" w:space="0" w:color="000000"/>
            </w:tcBorders>
          </w:tcPr>
          <w:p w:rsidR="0018722C">
            <w:pPr>
              <w:topLinePunct/>
              <w:ind w:leftChars="0" w:left="0" w:rightChars="0" w:right="0" w:firstLineChars="0" w:firstLine="0"/>
              <w:spacing w:line="240" w:lineRule="atLeast"/>
            </w:pPr>
            <w:r>
              <w:t>AFLP</w:t>
            </w:r>
          </w:p>
        </w:tc>
        <w:tc>
          <w:tcPr>
            <w:tcW w:w="1082"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否</w:t>
            </w:r>
          </w:p>
        </w:tc>
        <w:tc>
          <w:tcPr>
            <w:tcW w:w="1674"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孟德尔显性</w:t>
            </w:r>
          </w:p>
        </w:tc>
        <w:tc>
          <w:tcPr>
            <w:tcW w:w="778"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单一</w:t>
            </w:r>
          </w:p>
        </w:tc>
        <w:tc>
          <w:tcPr>
            <w:tcW w:w="1354" w:type="dxa"/>
            <w:tcBorders>
              <w:top w:val="single" w:sz="8" w:space="0" w:color="000000"/>
            </w:tcBorders>
          </w:tcPr>
          <w:p w:rsidR="0018722C">
            <w:pPr>
              <w:topLinePunct/>
              <w:ind w:leftChars="0" w:left="0" w:rightChars="0" w:right="0" w:firstLineChars="0" w:firstLine="0"/>
              <w:spacing w:line="240" w:lineRule="atLeast"/>
            </w:pPr>
            <w:r>
              <w:t>2</w:t>
            </w:r>
          </w:p>
        </w:tc>
        <w:tc>
          <w:tcPr>
            <w:tcW w:w="769"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高</w:t>
            </w:r>
          </w:p>
        </w:tc>
        <w:tc>
          <w:tcPr>
            <w:tcW w:w="1458"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人口研究，</w:t>
            </w:r>
          </w:p>
          <w:p w:rsidR="0018722C">
            <w:pPr>
              <w:topLinePunct/>
              <w:ind w:leftChars="0" w:left="0" w:rightChars="0" w:right="0" w:firstLineChars="0" w:firstLine="0"/>
              <w:spacing w:line="240" w:lineRule="atLeast"/>
            </w:pPr>
            <w:r>
              <w:rPr>
                <w:rFonts w:ascii="宋体" w:eastAsia="宋体" w:hint="eastAsia"/>
              </w:rPr>
              <w:t>连锁定位</w:t>
            </w:r>
          </w:p>
        </w:tc>
      </w:tr>
      <w:tr>
        <w:trPr>
          <w:trHeight w:val="800" w:hRule="atLeast"/>
        </w:trPr>
        <w:tc>
          <w:tcPr>
            <w:tcW w:w="1536" w:type="dxa"/>
          </w:tcPr>
          <w:p w:rsidR="0018722C">
            <w:pPr>
              <w:topLinePunct/>
              <w:ind w:leftChars="0" w:left="0" w:rightChars="0" w:right="0" w:firstLineChars="0" w:firstLine="0"/>
              <w:spacing w:line="240" w:lineRule="atLeast"/>
            </w:pPr>
            <w:r>
              <w:rPr>
                <w:rFonts w:ascii="宋体" w:eastAsia="宋体" w:hint="eastAsia"/>
              </w:rPr>
              <w:t>微卫星多态性</w:t>
            </w:r>
          </w:p>
        </w:tc>
        <w:tc>
          <w:tcPr>
            <w:tcW w:w="1104" w:type="dxa"/>
          </w:tcPr>
          <w:p w:rsidR="0018722C">
            <w:pPr>
              <w:topLinePunct/>
              <w:ind w:leftChars="0" w:left="0" w:rightChars="0" w:right="0" w:firstLineChars="0" w:firstLine="0"/>
              <w:spacing w:line="240" w:lineRule="atLeast"/>
            </w:pPr>
            <w:r>
              <w:t>SSR</w:t>
            </w:r>
          </w:p>
        </w:tc>
        <w:tc>
          <w:tcPr>
            <w:tcW w:w="1082" w:type="dxa"/>
          </w:tcPr>
          <w:p w:rsidR="0018722C">
            <w:pPr>
              <w:topLinePunct/>
              <w:ind w:leftChars="0" w:left="0" w:rightChars="0" w:right="0" w:firstLineChars="0" w:firstLine="0"/>
              <w:spacing w:line="240" w:lineRule="atLeast"/>
            </w:pPr>
            <w:r>
              <w:rPr>
                <w:rFonts w:ascii="宋体" w:eastAsia="宋体" w:hint="eastAsia"/>
              </w:rPr>
              <w:t>是</w:t>
            </w:r>
          </w:p>
        </w:tc>
        <w:tc>
          <w:tcPr>
            <w:tcW w:w="1674" w:type="dxa"/>
          </w:tcPr>
          <w:p w:rsidR="0018722C">
            <w:pPr>
              <w:topLinePunct/>
              <w:ind w:leftChars="0" w:left="0" w:rightChars="0" w:right="0" w:firstLineChars="0" w:firstLine="0"/>
              <w:spacing w:line="240" w:lineRule="atLeast"/>
            </w:pPr>
            <w:r>
              <w:rPr>
                <w:rFonts w:ascii="宋体" w:eastAsia="宋体" w:hint="eastAsia"/>
              </w:rPr>
              <w:t>孟德尔共显</w:t>
            </w:r>
          </w:p>
          <w:p w:rsidR="0018722C">
            <w:pPr>
              <w:topLinePunct/>
              <w:ind w:leftChars="0" w:left="0" w:rightChars="0" w:right="0" w:firstLineChars="0" w:firstLine="0"/>
              <w:spacing w:line="240" w:lineRule="atLeast"/>
            </w:pPr>
            <w:r>
              <w:rPr>
                <w:rFonts w:ascii="宋体" w:eastAsia="宋体" w:hint="eastAsia"/>
              </w:rPr>
              <w:t>性</w:t>
            </w:r>
          </w:p>
        </w:tc>
        <w:tc>
          <w:tcPr>
            <w:tcW w:w="778" w:type="dxa"/>
          </w:tcPr>
          <w:p w:rsidR="0018722C">
            <w:pPr>
              <w:topLinePunct/>
              <w:ind w:leftChars="0" w:left="0" w:rightChars="0" w:right="0" w:firstLineChars="0" w:firstLine="0"/>
              <w:spacing w:line="240" w:lineRule="atLeast"/>
            </w:pPr>
            <w:r>
              <w:rPr>
                <w:rFonts w:ascii="宋体" w:eastAsia="宋体" w:hint="eastAsia"/>
              </w:rPr>
              <w:t>单一</w:t>
            </w:r>
          </w:p>
        </w:tc>
        <w:tc>
          <w:tcPr>
            <w:tcW w:w="1354" w:type="dxa"/>
          </w:tcPr>
          <w:p w:rsidR="0018722C">
            <w:pPr>
              <w:topLinePunct/>
              <w:ind w:leftChars="0" w:left="0" w:rightChars="0" w:right="0" w:firstLineChars="0" w:firstLine="0"/>
              <w:spacing w:line="240" w:lineRule="atLeast"/>
            </w:pPr>
            <w:r>
              <w:rPr>
                <w:rFonts w:ascii="宋体" w:eastAsia="宋体" w:hint="eastAsia"/>
              </w:rPr>
              <w:t>多种</w:t>
            </w:r>
          </w:p>
        </w:tc>
        <w:tc>
          <w:tcPr>
            <w:tcW w:w="769" w:type="dxa"/>
          </w:tcPr>
          <w:p w:rsidR="0018722C">
            <w:pPr>
              <w:topLinePunct/>
              <w:ind w:leftChars="0" w:left="0" w:rightChars="0" w:right="0" w:firstLineChars="0" w:firstLine="0"/>
              <w:spacing w:line="240" w:lineRule="atLeast"/>
            </w:pPr>
            <w:r>
              <w:rPr>
                <w:rFonts w:ascii="宋体" w:eastAsia="宋体" w:hint="eastAsia"/>
              </w:rPr>
              <w:t>高</w:t>
            </w:r>
          </w:p>
        </w:tc>
        <w:tc>
          <w:tcPr>
            <w:tcW w:w="1458" w:type="dxa"/>
          </w:tcPr>
          <w:p w:rsidR="0018722C">
            <w:pPr>
              <w:topLinePunct/>
              <w:ind w:leftChars="0" w:left="0" w:rightChars="0" w:right="0" w:firstLineChars="0" w:firstLine="0"/>
              <w:spacing w:line="240" w:lineRule="atLeast"/>
            </w:pPr>
            <w:r>
              <w:rPr>
                <w:rFonts w:ascii="宋体" w:eastAsia="宋体" w:hint="eastAsia"/>
              </w:rPr>
              <w:t>人口研究，</w:t>
            </w:r>
          </w:p>
          <w:p w:rsidR="0018722C">
            <w:pPr>
              <w:topLinePunct/>
              <w:ind w:leftChars="0" w:left="0" w:rightChars="0" w:right="0" w:firstLineChars="0" w:firstLine="0"/>
              <w:spacing w:line="240" w:lineRule="atLeast"/>
            </w:pPr>
            <w:r>
              <w:rPr>
                <w:rFonts w:ascii="宋体" w:eastAsia="宋体" w:hint="eastAsia"/>
              </w:rPr>
              <w:t>连锁定位</w:t>
            </w:r>
          </w:p>
        </w:tc>
      </w:tr>
      <w:tr>
        <w:trPr>
          <w:trHeight w:val="800" w:hRule="atLeast"/>
        </w:trPr>
        <w:tc>
          <w:tcPr>
            <w:tcW w:w="1536" w:type="dxa"/>
          </w:tcPr>
          <w:p w:rsidR="0018722C">
            <w:pPr>
              <w:topLinePunct/>
              <w:ind w:leftChars="0" w:left="0" w:rightChars="0" w:right="0" w:firstLineChars="0" w:firstLine="0"/>
              <w:spacing w:line="240" w:lineRule="atLeast"/>
            </w:pPr>
            <w:r>
              <w:rPr>
                <w:rFonts w:ascii="宋体" w:eastAsia="宋体" w:hint="eastAsia"/>
              </w:rPr>
              <w:t>表达序列标签</w:t>
            </w:r>
          </w:p>
        </w:tc>
        <w:tc>
          <w:tcPr>
            <w:tcW w:w="1104" w:type="dxa"/>
          </w:tcPr>
          <w:p w:rsidR="0018722C">
            <w:pPr>
              <w:topLinePunct/>
              <w:ind w:leftChars="0" w:left="0" w:rightChars="0" w:right="0" w:firstLineChars="0" w:firstLine="0"/>
              <w:spacing w:line="240" w:lineRule="atLeast"/>
            </w:pPr>
            <w:r>
              <w:t>EST</w:t>
            </w:r>
          </w:p>
        </w:tc>
        <w:tc>
          <w:tcPr>
            <w:tcW w:w="1082" w:type="dxa"/>
          </w:tcPr>
          <w:p w:rsidR="0018722C">
            <w:pPr>
              <w:topLinePunct/>
              <w:ind w:leftChars="0" w:left="0" w:rightChars="0" w:right="0" w:firstLineChars="0" w:firstLine="0"/>
              <w:spacing w:line="240" w:lineRule="atLeast"/>
            </w:pPr>
            <w:r>
              <w:rPr>
                <w:rFonts w:ascii="宋体" w:eastAsia="宋体" w:hint="eastAsia"/>
              </w:rPr>
              <w:t>是</w:t>
            </w:r>
          </w:p>
        </w:tc>
        <w:tc>
          <w:tcPr>
            <w:tcW w:w="1674" w:type="dxa"/>
          </w:tcPr>
          <w:p w:rsidR="0018722C">
            <w:pPr>
              <w:topLinePunct/>
              <w:ind w:leftChars="0" w:left="0" w:rightChars="0" w:right="0" w:firstLineChars="0" w:firstLine="0"/>
              <w:spacing w:line="240" w:lineRule="atLeast"/>
            </w:pPr>
            <w:r>
              <w:rPr>
                <w:rFonts w:ascii="宋体" w:eastAsia="宋体" w:hint="eastAsia"/>
              </w:rPr>
              <w:t>孟德尔共显</w:t>
            </w:r>
          </w:p>
          <w:p w:rsidR="0018722C">
            <w:pPr>
              <w:topLinePunct/>
              <w:ind w:leftChars="0" w:left="0" w:rightChars="0" w:right="0" w:firstLineChars="0" w:firstLine="0"/>
              <w:spacing w:line="240" w:lineRule="atLeast"/>
            </w:pPr>
            <w:r>
              <w:rPr>
                <w:rFonts w:ascii="宋体" w:eastAsia="宋体" w:hint="eastAsia"/>
              </w:rPr>
              <w:t>性</w:t>
            </w:r>
          </w:p>
        </w:tc>
        <w:tc>
          <w:tcPr>
            <w:tcW w:w="778" w:type="dxa"/>
          </w:tcPr>
          <w:p w:rsidR="0018722C">
            <w:pPr>
              <w:topLinePunct/>
              <w:ind w:leftChars="0" w:left="0" w:rightChars="0" w:right="0" w:firstLineChars="0" w:firstLine="0"/>
              <w:spacing w:line="240" w:lineRule="atLeast"/>
            </w:pPr>
            <w:r>
              <w:rPr>
                <w:rFonts w:ascii="宋体" w:eastAsia="宋体" w:hint="eastAsia"/>
              </w:rPr>
              <w:t>单一</w:t>
            </w:r>
          </w:p>
        </w:tc>
        <w:tc>
          <w:tcPr>
            <w:tcW w:w="1354" w:type="dxa"/>
          </w:tcPr>
          <w:p w:rsidR="0018722C">
            <w:pPr>
              <w:topLinePunct/>
              <w:ind w:leftChars="0" w:left="0" w:rightChars="0" w:right="0" w:firstLineChars="0" w:firstLine="0"/>
              <w:spacing w:line="240" w:lineRule="atLeast"/>
            </w:pPr>
            <w:r>
              <w:t>2</w:t>
            </w:r>
          </w:p>
        </w:tc>
        <w:tc>
          <w:tcPr>
            <w:tcW w:w="769" w:type="dxa"/>
          </w:tcPr>
          <w:p w:rsidR="0018722C">
            <w:pPr>
              <w:topLinePunct/>
              <w:ind w:leftChars="0" w:left="0" w:rightChars="0" w:right="0" w:firstLineChars="0" w:firstLine="0"/>
              <w:spacing w:line="240" w:lineRule="atLeast"/>
            </w:pPr>
            <w:r>
              <w:rPr>
                <w:rFonts w:ascii="宋体" w:eastAsia="宋体" w:hint="eastAsia"/>
              </w:rPr>
              <w:t>低</w:t>
            </w:r>
          </w:p>
        </w:tc>
        <w:tc>
          <w:tcPr>
            <w:tcW w:w="1458" w:type="dxa"/>
          </w:tcPr>
          <w:p w:rsidR="0018722C">
            <w:pPr>
              <w:topLinePunct/>
              <w:ind w:leftChars="0" w:left="0" w:rightChars="0" w:right="0" w:firstLineChars="0" w:firstLine="0"/>
              <w:spacing w:line="240" w:lineRule="atLeast"/>
            </w:pPr>
            <w:r>
              <w:rPr>
                <w:rFonts w:ascii="宋体" w:eastAsia="宋体" w:hint="eastAsia"/>
              </w:rPr>
              <w:t>亲子鉴定分</w:t>
            </w:r>
          </w:p>
          <w:p w:rsidR="0018722C">
            <w:pPr>
              <w:topLinePunct/>
              <w:ind w:leftChars="0" w:left="0" w:rightChars="0" w:right="0" w:firstLineChars="0" w:firstLine="0"/>
              <w:spacing w:line="240" w:lineRule="atLeast"/>
            </w:pPr>
            <w:r>
              <w:rPr>
                <w:rFonts w:ascii="宋体" w:eastAsia="宋体" w:hint="eastAsia"/>
              </w:rPr>
              <w:t>析</w:t>
            </w:r>
          </w:p>
        </w:tc>
      </w:tr>
      <w:tr>
        <w:trPr>
          <w:trHeight w:val="800" w:hRule="atLeast"/>
        </w:trPr>
        <w:tc>
          <w:tcPr>
            <w:tcW w:w="1536"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单核苷酸多态</w:t>
            </w:r>
          </w:p>
          <w:p w:rsidR="0018722C">
            <w:pPr>
              <w:topLinePunct/>
              <w:ind w:leftChars="0" w:left="0" w:rightChars="0" w:right="0" w:firstLineChars="0" w:firstLine="0"/>
              <w:spacing w:line="240" w:lineRule="atLeast"/>
            </w:pPr>
            <w:r>
              <w:rPr>
                <w:rFonts w:ascii="宋体" w:eastAsia="宋体" w:hint="eastAsia"/>
              </w:rPr>
              <w:t>性</w:t>
            </w:r>
          </w:p>
        </w:tc>
        <w:tc>
          <w:tcPr>
            <w:tcW w:w="1104" w:type="dxa"/>
            <w:tcBorders>
              <w:bottom w:val="single" w:sz="8" w:space="0" w:color="000000"/>
            </w:tcBorders>
          </w:tcPr>
          <w:p w:rsidR="0018722C">
            <w:pPr>
              <w:topLinePunct/>
              <w:ind w:leftChars="0" w:left="0" w:rightChars="0" w:right="0" w:firstLineChars="0" w:firstLine="0"/>
              <w:spacing w:line="240" w:lineRule="atLeast"/>
            </w:pPr>
            <w:r>
              <w:t>SNP</w:t>
            </w:r>
          </w:p>
        </w:tc>
        <w:tc>
          <w:tcPr>
            <w:tcW w:w="1082"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是</w:t>
            </w:r>
          </w:p>
        </w:tc>
        <w:tc>
          <w:tcPr>
            <w:tcW w:w="1674"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孟德尔共显</w:t>
            </w:r>
          </w:p>
          <w:p w:rsidR="0018722C">
            <w:pPr>
              <w:topLinePunct/>
              <w:ind w:leftChars="0" w:left="0" w:rightChars="0" w:right="0" w:firstLineChars="0" w:firstLine="0"/>
              <w:spacing w:line="240" w:lineRule="atLeast"/>
            </w:pPr>
            <w:r>
              <w:rPr>
                <w:rFonts w:ascii="宋体" w:eastAsia="宋体" w:hint="eastAsia"/>
              </w:rPr>
              <w:t>性</w:t>
            </w:r>
          </w:p>
        </w:tc>
        <w:tc>
          <w:tcPr>
            <w:tcW w:w="778"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单一</w:t>
            </w:r>
          </w:p>
        </w:tc>
        <w:tc>
          <w:tcPr>
            <w:tcW w:w="1354" w:type="dxa"/>
            <w:tcBorders>
              <w:bottom w:val="single" w:sz="8" w:space="0" w:color="000000"/>
            </w:tcBorders>
          </w:tcPr>
          <w:p w:rsidR="0018722C">
            <w:pPr>
              <w:topLinePunct/>
              <w:ind w:leftChars="0" w:left="0" w:rightChars="0" w:right="0" w:firstLineChars="0" w:firstLine="0"/>
              <w:spacing w:line="240" w:lineRule="atLeast"/>
            </w:pPr>
            <w:r>
              <w:t>2</w:t>
            </w:r>
            <w:r>
              <w:rPr>
                <w:rFonts w:ascii="宋体" w:eastAsia="宋体" w:hint="eastAsia"/>
              </w:rPr>
              <w:t>，最多 </w:t>
            </w:r>
            <w:r>
              <w:t>4</w:t>
            </w:r>
          </w:p>
        </w:tc>
        <w:tc>
          <w:tcPr>
            <w:tcW w:w="769"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高</w:t>
            </w:r>
          </w:p>
        </w:tc>
        <w:tc>
          <w:tcPr>
            <w:tcW w:w="1458"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遗传连锁图</w:t>
            </w:r>
          </w:p>
          <w:p w:rsidR="0018722C">
            <w:pPr>
              <w:topLinePunct/>
              <w:ind w:leftChars="0" w:left="0" w:rightChars="0" w:right="0" w:firstLineChars="0" w:firstLine="0"/>
              <w:spacing w:line="240" w:lineRule="atLeast"/>
            </w:pPr>
            <w:r>
              <w:rPr>
                <w:rFonts w:ascii="宋体" w:eastAsia="宋体" w:hint="eastAsia"/>
              </w:rPr>
              <w:t>谱</w:t>
            </w:r>
          </w:p>
        </w:tc>
      </w:tr>
    </w:tbl>
    <w:p w:rsidR="0018722C">
      <w:pPr>
        <w:topLinePunct/>
      </w:pPr>
      <w:r>
        <w:t>在过去，同工酶和线粒体</w:t>
      </w:r>
      <w:r>
        <w:rPr>
          <w:rFonts w:ascii="Times New Roman" w:eastAsia="Times New Roman"/>
        </w:rPr>
        <w:t>DNA</w:t>
      </w:r>
      <w:r>
        <w:t>标记已在水产养殖遗传学中得到了广泛的应用。目前在水产养殖</w:t>
      </w:r>
      <w:r>
        <w:t>遗传学方面有如下几种新的标记类型日益收到重视，</w:t>
      </w:r>
      <w:r>
        <w:t>表</w:t>
      </w:r>
      <w:r>
        <w:rPr>
          <w:rFonts w:ascii="Times New Roman" w:eastAsia="Times New Roman"/>
        </w:rPr>
        <w:t>1</w:t>
      </w:r>
      <w:r>
        <w:t>总结了这些标记物的类型的基本性质，并且在下面对每种详细讨论。</w:t>
      </w:r>
    </w:p>
    <w:p w:rsidR="0018722C">
      <w:pPr>
        <w:pStyle w:val="Heading4"/>
        <w:topLinePunct/>
        <w:ind w:left="200" w:hangingChars="200" w:hanging="200"/>
      </w:pPr>
      <w:bookmarkStart w:id="765791" w:name="_Toc686765791"/>
      <w:bookmarkStart w:name="_bookmark10" w:id="24"/>
      <w:bookmarkEnd w:id="24"/>
      <w:r>
        <w:t>1.4.1</w:t>
      </w:r>
      <w:r>
        <w:t xml:space="preserve"> </w:t>
      </w:r>
      <w:r/>
      <w:bookmarkStart w:name="_bookmark10" w:id="25"/>
      <w:bookmarkEnd w:id="25"/>
      <w:r>
        <w:t>限制性片段长度多态性</w:t>
      </w:r>
      <w:r>
        <w:t>（</w:t>
      </w:r>
      <w:r>
        <w:t>RFLP</w:t>
      </w:r>
      <w:r>
        <w:t>）</w:t>
      </w:r>
      <w:r>
        <w:t>分析技术</w:t>
      </w:r>
      <w:bookmarkEnd w:id="765791"/>
    </w:p>
    <w:p w:rsidR="0018722C">
      <w:pPr>
        <w:pStyle w:val="cw24"/>
        <w:topLinePunct/>
      </w:pPr>
      <w:r>
        <w:rPr>
          <w:rFonts w:cstheme="minorBidi" w:hAnsiTheme="minorHAnsi" w:eastAsiaTheme="minorHAnsi" w:asciiTheme="minorHAnsi" w:ascii="黑体" w:hAnsi="Times New Roman" w:eastAsia="黑体" w:cs="Times New Roman" w:hint="eastAsia"/>
        </w:rPr>
        <w:t>1. </w:t>
      </w:r>
      <w:r>
        <w:rPr>
          <w:rFonts w:ascii="黑体" w:eastAsia="黑体" w:hint="eastAsia" w:cstheme="minorBidi" w:hAnsiTheme="minorHAnsi" w:hAnsi="Times New Roman" w:cs="Times New Roman"/>
        </w:rPr>
        <w:t>背景和基本原理</w:t>
      </w:r>
    </w:p>
    <w:p w:rsidR="0018722C">
      <w:pPr>
        <w:topLinePunct/>
      </w:pPr>
      <w:r>
        <w:rPr>
          <w:rFonts w:ascii="Times New Roman" w:eastAsia="Times New Roman"/>
        </w:rPr>
        <w:t>1974</w:t>
      </w:r>
      <w:r w:rsidR="001852F3">
        <w:rPr>
          <w:rFonts w:ascii="Times New Roman" w:eastAsia="Times New Roman"/>
        </w:rPr>
        <w:t xml:space="preserve"> </w:t>
      </w:r>
      <w:r>
        <w:t>年，随着限制性内切酶的发现，</w:t>
      </w:r>
      <w:r>
        <w:rPr>
          <w:rFonts w:ascii="Times New Roman" w:eastAsia="Times New Roman"/>
        </w:rPr>
        <w:t>Grdojieker</w:t>
      </w:r>
      <w:r w:rsidR="001852F3">
        <w:rPr>
          <w:rFonts w:ascii="Times New Roman" w:eastAsia="Times New Roman"/>
        </w:rPr>
        <w:t xml:space="preserve"> </w:t>
      </w:r>
      <w:r>
        <w:t>研究创立了限制性片段长度多态性分析技术</w:t>
      </w:r>
    </w:p>
    <w:p w:rsidR="0018722C">
      <w:pPr>
        <w:topLinePunct/>
      </w:pPr>
      <w:r>
        <w:t>（</w:t>
      </w:r>
      <w:r>
        <w:rPr>
          <w:rFonts w:ascii="Times New Roman" w:eastAsia="宋体"/>
        </w:rPr>
        <w:t>R</w:t>
      </w:r>
      <w:r>
        <w:rPr>
          <w:rFonts w:ascii="Times New Roman" w:eastAsia="宋体"/>
        </w:rPr>
        <w:t>e</w:t>
      </w:r>
      <w:r>
        <w:rPr>
          <w:rFonts w:ascii="Times New Roman" w:eastAsia="宋体"/>
        </w:rPr>
        <w:t>s</w:t>
      </w:r>
      <w:r>
        <w:rPr>
          <w:rFonts w:ascii="Times New Roman" w:eastAsia="宋体"/>
        </w:rPr>
        <w:t>t</w:t>
      </w:r>
      <w:r>
        <w:rPr>
          <w:rFonts w:ascii="Times New Roman" w:eastAsia="宋体"/>
        </w:rPr>
        <w:t>r</w:t>
      </w:r>
      <w:r>
        <w:rPr>
          <w:rFonts w:ascii="Times New Roman" w:eastAsia="宋体"/>
        </w:rPr>
        <w:t>i</w:t>
      </w:r>
      <w:r>
        <w:rPr>
          <w:rFonts w:ascii="Times New Roman" w:eastAsia="宋体"/>
        </w:rPr>
        <w:t>e</w:t>
      </w:r>
      <w:r>
        <w:rPr>
          <w:rFonts w:ascii="Times New Roman" w:eastAsia="宋体"/>
        </w:rPr>
        <w:t>ti</w:t>
      </w:r>
      <w:r>
        <w:rPr>
          <w:rFonts w:ascii="Times New Roman" w:eastAsia="宋体"/>
        </w:rPr>
        <w:t>on</w:t>
      </w:r>
      <w:r>
        <w:rPr>
          <w:rFonts w:ascii="Times New Roman" w:eastAsia="宋体"/>
        </w:rPr>
        <w:t> </w:t>
      </w:r>
      <w:r>
        <w:rPr>
          <w:rFonts w:ascii="Times New Roman" w:eastAsia="宋体"/>
        </w:rPr>
        <w:t>F</w:t>
      </w:r>
      <w:r>
        <w:rPr>
          <w:rFonts w:ascii="Times New Roman" w:eastAsia="宋体"/>
        </w:rPr>
        <w:t>r</w:t>
      </w:r>
      <w:r>
        <w:rPr>
          <w:rFonts w:ascii="Times New Roman" w:eastAsia="宋体"/>
        </w:rPr>
        <w:t>a</w:t>
      </w:r>
      <w:r>
        <w:rPr>
          <w:rFonts w:ascii="Times New Roman" w:eastAsia="宋体"/>
        </w:rPr>
        <w:t>g</w:t>
      </w:r>
      <w:r>
        <w:rPr>
          <w:rFonts w:ascii="Times New Roman" w:eastAsia="宋体"/>
        </w:rPr>
        <w:t>m</w:t>
      </w:r>
      <w:r>
        <w:rPr>
          <w:rFonts w:ascii="Times New Roman" w:eastAsia="宋体"/>
        </w:rPr>
        <w:t>ent</w:t>
      </w:r>
      <w:r>
        <w:rPr>
          <w:rFonts w:ascii="Times New Roman" w:eastAsia="宋体"/>
        </w:rPr>
        <w:t> </w:t>
      </w:r>
      <w:r>
        <w:rPr>
          <w:rFonts w:ascii="Times New Roman" w:eastAsia="宋体"/>
        </w:rPr>
        <w:t>L</w:t>
      </w:r>
      <w:r>
        <w:rPr>
          <w:rFonts w:ascii="Times New Roman" w:eastAsia="宋体"/>
        </w:rPr>
        <w:t>e</w:t>
      </w:r>
      <w:r>
        <w:rPr>
          <w:rFonts w:ascii="Times New Roman" w:eastAsia="宋体"/>
        </w:rPr>
        <w:t>n</w:t>
      </w:r>
      <w:r>
        <w:rPr>
          <w:rFonts w:ascii="Times New Roman" w:eastAsia="宋体"/>
        </w:rPr>
        <w:t>g</w:t>
      </w:r>
      <w:r>
        <w:rPr>
          <w:rFonts w:ascii="Times New Roman" w:eastAsia="宋体"/>
        </w:rPr>
        <w:t>t</w:t>
      </w:r>
      <w:r>
        <w:rPr>
          <w:rFonts w:ascii="Times New Roman" w:eastAsia="宋体"/>
        </w:rPr>
        <w:t>h</w:t>
      </w:r>
      <w:r>
        <w:rPr>
          <w:rFonts w:ascii="Times New Roman" w:eastAsia="宋体"/>
        </w:rPr>
        <w:t> </w:t>
      </w:r>
      <w:r>
        <w:rPr>
          <w:rFonts w:ascii="Times New Roman" w:eastAsia="宋体"/>
        </w:rPr>
        <w:t>P</w:t>
      </w:r>
      <w:r>
        <w:rPr>
          <w:rFonts w:ascii="Times New Roman" w:eastAsia="宋体"/>
        </w:rPr>
        <w:t>o</w:t>
      </w:r>
      <w:r>
        <w:rPr>
          <w:rFonts w:ascii="Times New Roman" w:eastAsia="宋体"/>
        </w:rPr>
        <w:t>l</w:t>
      </w:r>
      <w:r>
        <w:rPr>
          <w:rFonts w:ascii="Times New Roman" w:eastAsia="宋体"/>
        </w:rPr>
        <w:t>y</w:t>
      </w:r>
      <w:r>
        <w:rPr>
          <w:rFonts w:ascii="Times New Roman" w:eastAsia="宋体"/>
        </w:rPr>
        <w:t>m</w:t>
      </w:r>
      <w:r>
        <w:rPr>
          <w:rFonts w:ascii="Times New Roman" w:eastAsia="宋体"/>
        </w:rPr>
        <w:t>o</w:t>
      </w:r>
      <w:r>
        <w:rPr>
          <w:rFonts w:ascii="Times New Roman" w:eastAsia="宋体"/>
        </w:rPr>
        <w:t>r</w:t>
      </w:r>
      <w:r>
        <w:rPr>
          <w:rFonts w:ascii="Times New Roman" w:eastAsia="宋体"/>
        </w:rPr>
        <w:t>ph</w:t>
      </w:r>
      <w:r>
        <w:rPr>
          <w:rFonts w:ascii="Times New Roman" w:eastAsia="宋体"/>
        </w:rPr>
        <w:t>i</w:t>
      </w:r>
      <w:r>
        <w:rPr>
          <w:rFonts w:ascii="Times New Roman" w:eastAsia="宋体"/>
        </w:rPr>
        <w:t>s</w:t>
      </w:r>
      <w:r>
        <w:rPr>
          <w:rFonts w:ascii="Times New Roman" w:eastAsia="宋体"/>
        </w:rPr>
        <w:t>m</w:t>
      </w:r>
      <w:r>
        <w:rPr>
          <w:spacing w:val="-50"/>
          <w:w w:val="100"/>
        </w:rPr>
        <w:t xml:space="preserve">, </w:t>
      </w:r>
      <w:r>
        <w:rPr>
          <w:rFonts w:ascii="Times New Roman" w:eastAsia="宋体"/>
        </w:rPr>
        <w:t>R</w:t>
      </w:r>
      <w:r>
        <w:rPr>
          <w:rFonts w:ascii="Times New Roman" w:eastAsia="宋体"/>
        </w:rPr>
        <w:t>F</w:t>
      </w:r>
      <w:r>
        <w:rPr>
          <w:rFonts w:ascii="Times New Roman" w:eastAsia="宋体"/>
        </w:rPr>
        <w:t>L</w:t>
      </w:r>
      <w:r>
        <w:rPr>
          <w:rFonts w:ascii="Times New Roman" w:eastAsia="宋体"/>
        </w:rPr>
        <w:t>P</w:t>
      </w:r>
      <w:r>
        <w:t>）</w:t>
      </w:r>
      <w:r>
        <w:t>，</w:t>
      </w:r>
      <w:r>
        <w:rPr>
          <w:rFonts w:ascii="Times New Roman" w:eastAsia="宋体"/>
        </w:rPr>
        <w:t>R</w:t>
      </w:r>
      <w:r>
        <w:rPr>
          <w:rFonts w:ascii="Times New Roman" w:eastAsia="宋体"/>
        </w:rPr>
        <w:t>F</w:t>
      </w:r>
      <w:r>
        <w:rPr>
          <w:rFonts w:ascii="Times New Roman" w:eastAsia="宋体"/>
        </w:rPr>
        <w:t>L</w:t>
      </w:r>
      <w:r>
        <w:rPr>
          <w:rFonts w:ascii="Times New Roman" w:eastAsia="宋体"/>
        </w:rPr>
        <w:t>P</w:t>
      </w:r>
      <w:r>
        <w:t>的出现大大推动了</w:t>
      </w:r>
      <w:r/>
      <w:r>
        <w:rPr>
          <w:rFonts w:ascii="Times New Roman" w:eastAsia="宋体"/>
        </w:rPr>
        <w:t>DN</w:t>
      </w:r>
      <w:r>
        <w:rPr>
          <w:rFonts w:ascii="Times New Roman" w:eastAsia="宋体"/>
        </w:rPr>
        <w:t>A</w:t>
      </w:r>
      <w:r>
        <w:t>变异研究的进展，</w:t>
      </w:r>
    </w:p>
    <w:p w:rsidR="0018722C">
      <w:pPr>
        <w:topLinePunct/>
      </w:pPr>
      <w:r>
        <w:rPr>
          <w:rFonts w:ascii="Times New Roman" w:eastAsia="Times New Roman"/>
        </w:rPr>
        <w:t>RFLP</w:t>
      </w:r>
      <w:r>
        <w:t>是第一个被应用于遗传研究的</w:t>
      </w:r>
      <w:r>
        <w:rPr>
          <w:rFonts w:ascii="Times New Roman" w:eastAsia="Times New Roman"/>
        </w:rPr>
        <w:t>DNA</w:t>
      </w:r>
      <w:r>
        <w:t>分子标记技术。在</w:t>
      </w:r>
      <w:r>
        <w:rPr>
          <w:rFonts w:ascii="Times New Roman" w:eastAsia="Times New Roman"/>
        </w:rPr>
        <w:t>1980</w:t>
      </w:r>
      <w:r>
        <w:t>年，</w:t>
      </w:r>
      <w:r>
        <w:rPr>
          <w:rFonts w:ascii="Times New Roman" w:eastAsia="Times New Roman"/>
        </w:rPr>
        <w:t>RFLP</w:t>
      </w:r>
      <w:r>
        <w:t>由</w:t>
      </w:r>
      <w:r>
        <w:rPr>
          <w:rFonts w:ascii="Times New Roman" w:eastAsia="Times New Roman"/>
        </w:rPr>
        <w:t>Botstein</w:t>
      </w:r>
      <w:r>
        <w:rPr>
          <w:vertAlign w:val="superscript"/>
          /&gt;
        </w:rPr>
        <w:t>[</w:t>
      </w:r>
      <w:r>
        <w:rPr>
          <w:rFonts w:ascii="Times New Roman" w:eastAsia="Times New Roman"/>
          <w:vertAlign w:val="superscript"/>
          <w:position w:val="10"/>
        </w:rPr>
        <w:t xml:space="preserve">13</w:t>
      </w:r>
      <w:r>
        <w:rPr>
          <w:vertAlign w:val="superscript"/>
          /&gt;
        </w:rPr>
        <w:t>]</w:t>
      </w:r>
      <w:r>
        <w:t>再次提出，</w:t>
      </w:r>
      <w:r>
        <w:t>并由</w:t>
      </w:r>
      <w:r>
        <w:rPr>
          <w:rFonts w:ascii="Times New Roman" w:eastAsia="Times New Roman"/>
        </w:rPr>
        <w:t>Soller</w:t>
      </w:r>
      <w:r>
        <w:t>和</w:t>
      </w:r>
      <w:r>
        <w:rPr>
          <w:rFonts w:ascii="Times New Roman" w:eastAsia="Times New Roman"/>
        </w:rPr>
        <w:t>Beckman</w:t>
      </w:r>
      <w:r>
        <w:t>两位学者最先应用于测定品种鉴别和品系纯度。</w:t>
      </w:r>
      <w:r>
        <w:rPr>
          <w:rFonts w:ascii="Times New Roman" w:eastAsia="Times New Roman"/>
        </w:rPr>
        <w:t>RFLP</w:t>
      </w:r>
      <w:r>
        <w:t>标记，被认为是在</w:t>
      </w:r>
      <w:r>
        <w:rPr>
          <w:rFonts w:ascii="Times New Roman" w:eastAsia="Times New Roman"/>
        </w:rPr>
        <w:t>DNA</w:t>
      </w:r>
      <w:r>
        <w:t>多态性发展遗传标记中的首个转折点</w:t>
      </w:r>
      <w:r>
        <w:rPr>
          <w:vertAlign w:val="superscript"/>
          /&gt;
        </w:rPr>
        <w:t>[</w:t>
      </w:r>
      <w:r>
        <w:rPr>
          <w:rFonts w:ascii="Times New Roman" w:eastAsia="Times New Roman"/>
          <w:vertAlign w:val="superscript"/>
          <w:position w:val="10"/>
        </w:rPr>
        <w:t xml:space="preserve">14</w:t>
      </w:r>
      <w:r>
        <w:rPr>
          <w:vertAlign w:val="superscript"/>
          /&gt;
        </w:rPr>
        <w:t>]</w:t>
      </w:r>
      <w:r>
        <w:t>，一个对分子生物学完全不同的认识时代的开始。</w:t>
      </w:r>
    </w:p>
    <w:p w:rsidR="0018722C">
      <w:pPr>
        <w:pStyle w:val="cw24"/>
        <w:topLinePunct/>
      </w:pPr>
      <w:r>
        <w:rPr>
          <w:rFonts w:cstheme="minorBidi" w:hAnsiTheme="minorHAnsi" w:eastAsiaTheme="minorHAnsi" w:asciiTheme="minorHAnsi" w:ascii="黑体" w:hAnsi="Times New Roman" w:eastAsia="黑体" w:cs="Times New Roman" w:hint="eastAsia"/>
        </w:rPr>
        <w:t>2. </w:t>
      </w:r>
      <w:r>
        <w:rPr>
          <w:rFonts w:ascii="黑体" w:eastAsia="黑体" w:hint="eastAsia" w:cstheme="minorBidi" w:hAnsiTheme="minorHAnsi" w:hAnsi="Times New Roman" w:cs="Times New Roman"/>
        </w:rPr>
        <w:t>RFLP</w:t>
      </w:r>
      <w:r w:rsidR="001852F3">
        <w:rPr>
          <w:rFonts w:ascii="黑体" w:eastAsia="黑体" w:hint="eastAsia" w:cstheme="minorBidi" w:hAnsiTheme="minorHAnsi" w:hAnsi="Times New Roman" w:cs="Times New Roman"/>
        </w:rPr>
        <w:t xml:space="preserve">种质鉴定</w:t>
      </w:r>
    </w:p>
    <w:p w:rsidR="0018722C">
      <w:pPr>
        <w:topLinePunct/>
      </w:pPr>
      <w:r>
        <w:rPr>
          <w:rFonts w:ascii="Times New Roman" w:eastAsia="Times New Roman"/>
        </w:rPr>
        <w:t>RFLP</w:t>
      </w:r>
      <w:r>
        <w:t>是从分子水平上研究动物遗传变异的一种比较经济有效的手段，在鱼类的遗传研究中已经</w:t>
      </w:r>
      <w:r>
        <w:t>得到较广泛的应用</w:t>
      </w:r>
      <w:r>
        <w:rPr>
          <w:vertAlign w:val="superscript"/>
          /&gt;
        </w:rPr>
        <w:t>[</w:t>
      </w:r>
      <w:r>
        <w:rPr>
          <w:rFonts w:ascii="Times New Roman" w:eastAsia="Times New Roman"/>
          <w:vertAlign w:val="superscript"/>
          <w:position w:val="10"/>
        </w:rPr>
        <w:t xml:space="preserve">15</w:t>
      </w:r>
      <w:r>
        <w:rPr>
          <w:vertAlign w:val="superscript"/>
          /&gt;
        </w:rPr>
        <w:t>]</w:t>
      </w:r>
      <w:r>
        <w:rPr>
          <w:vertAlign w:val="superscript"/>
          /&gt;
        </w:rPr>
        <w:t>[</w:t>
      </w:r>
      <w:r>
        <w:rPr>
          <w:rFonts w:ascii="Times New Roman" w:eastAsia="Times New Roman"/>
          <w:vertAlign w:val="superscript"/>
          <w:position w:val="10"/>
        </w:rPr>
        <w:t>16</w:t>
      </w:r>
      <w:r>
        <w:rPr>
          <w:vertAlign w:val="superscript"/>
          /&gt;
        </w:rPr>
        <w:t>]</w:t>
      </w:r>
      <w:r>
        <w:t>。</w:t>
      </w:r>
      <w:r>
        <w:rPr>
          <w:rFonts w:ascii="Times New Roman" w:eastAsia="Times New Roman"/>
        </w:rPr>
        <w:t>RFLP</w:t>
      </w:r>
      <w:r>
        <w:t>主要是应用</w:t>
      </w:r>
      <w:r>
        <w:rPr>
          <w:rFonts w:ascii="Times New Roman" w:eastAsia="Times New Roman"/>
        </w:rPr>
        <w:t>PCR</w:t>
      </w:r>
      <w:r>
        <w:t>技术对特定目的片段进行扩增，扩增产物利用限制性核酸内切酶处理，由此得到的限制性片段长度多态具有相对的稳定性，并能反映一定的变异。利用酶切片段数目和大小的差异鉴别种内遗传组成和群体间细微差异</w:t>
      </w:r>
      <w:r>
        <w:rPr>
          <w:vertAlign w:val="superscript"/>
          /&gt;
        </w:rPr>
        <w:t>[</w:t>
      </w:r>
      <w:r>
        <w:rPr>
          <w:rFonts w:ascii="Times New Roman" w:eastAsia="Times New Roman"/>
          <w:vertAlign w:val="superscript"/>
          <w:position w:val="10"/>
        </w:rPr>
        <w:t xml:space="preserve">17</w:t>
      </w:r>
      <w:r>
        <w:rPr>
          <w:vertAlign w:val="superscript"/>
          /&gt;
        </w:rPr>
        <w:t>]</w:t>
      </w:r>
      <w:r>
        <w:rPr>
          <w:vertAlign w:val="superscript"/>
          /&gt;
        </w:rPr>
        <w:t>[</w:t>
      </w:r>
      <w:r>
        <w:rPr>
          <w:rFonts w:ascii="Times New Roman" w:eastAsia="Times New Roman"/>
          <w:vertAlign w:val="superscript"/>
          <w:position w:val="10"/>
        </w:rPr>
        <w:t>18</w:t>
      </w:r>
      <w:r>
        <w:rPr>
          <w:vertAlign w:val="superscript"/>
          /&gt;
        </w:rPr>
        <w:t>]</w:t>
      </w:r>
      <w:r>
        <w:rPr>
          <w:vertAlign w:val="superscript"/>
          /&gt;
        </w:rPr>
        <w:t>[</w:t>
      </w:r>
      <w:r>
        <w:rPr>
          <w:rFonts w:ascii="Times New Roman" w:eastAsia="Times New Roman"/>
          <w:vertAlign w:val="superscript"/>
          <w:position w:val="10"/>
        </w:rPr>
        <w:t>19</w:t>
      </w:r>
      <w:r>
        <w:rPr>
          <w:vertAlign w:val="superscript"/>
          /&gt;
        </w:rPr>
        <w:t>]</w:t>
      </w:r>
      <w:r>
        <w:t>。</w:t>
      </w:r>
    </w:p>
    <w:p w:rsidR="0018722C">
      <w:pPr>
        <w:pStyle w:val="cw24"/>
        <w:topLinePunct/>
      </w:pPr>
      <w:r>
        <w:rPr>
          <w:rFonts w:cstheme="minorBidi" w:hAnsiTheme="minorHAnsi" w:eastAsiaTheme="minorHAnsi" w:asciiTheme="minorHAnsi" w:ascii="黑体" w:hAnsi="Times New Roman" w:eastAsia="黑体" w:cs="Times New Roman" w:hint="eastAsia"/>
        </w:rPr>
        <w:t>3. </w:t>
      </w:r>
      <w:r>
        <w:rPr>
          <w:rFonts w:ascii="黑体" w:eastAsia="黑体" w:hint="eastAsia" w:cstheme="minorBidi" w:hAnsiTheme="minorHAnsi" w:hAnsi="Times New Roman" w:cs="Times New Roman"/>
        </w:rPr>
        <w:t>RFLP</w:t>
      </w:r>
      <w:r w:rsidR="001852F3">
        <w:rPr>
          <w:rFonts w:ascii="黑体" w:eastAsia="黑体" w:hint="eastAsia" w:cstheme="minorBidi" w:hAnsiTheme="minorHAnsi" w:hAnsi="Times New Roman" w:cs="Times New Roman"/>
        </w:rPr>
        <w:t xml:space="preserve">技术注意问题</w:t>
      </w:r>
    </w:p>
    <w:p w:rsidR="0018722C">
      <w:pPr>
        <w:topLinePunct/>
      </w:pPr>
      <w:r>
        <w:t>有研究表明</w:t>
      </w:r>
      <w:r>
        <w:rPr>
          <w:rFonts w:ascii="Times New Roman" w:eastAsia="Times New Roman"/>
        </w:rPr>
        <w:t>RFLP</w:t>
      </w:r>
      <w:r>
        <w:t>指纹技术也有其固有的缺陷，在做</w:t>
      </w:r>
      <w:r>
        <w:rPr>
          <w:rFonts w:ascii="Times New Roman" w:eastAsia="Times New Roman"/>
        </w:rPr>
        <w:t>RFLP</w:t>
      </w:r>
      <w:r>
        <w:t>分析技术时，有几个问题是需要引起</w:t>
      </w:r>
      <w:r>
        <w:t>密切注意：</w:t>
      </w:r>
    </w:p>
    <w:p w:rsidR="0018722C">
      <w:pPr>
        <w:topLinePunct/>
      </w:pPr>
      <w:r>
        <w:t>（</w:t>
      </w:r>
      <w:r>
        <w:rPr>
          <w:rFonts w:ascii="Times New Roman" w:eastAsia="Times New Roman"/>
        </w:rPr>
        <w:t>1</w:t>
      </w:r>
      <w:r>
        <w:t>）</w:t>
      </w:r>
      <w:r>
        <w:t xml:space="preserve">对于一些大分子</w:t>
      </w:r>
      <w:r>
        <w:rPr>
          <w:rFonts w:ascii="Times New Roman" w:eastAsia="Times New Roman"/>
        </w:rPr>
        <w:t>DNA</w:t>
      </w:r>
      <w:r>
        <w:t>，为了不影响结果的可靠性，限制性内切酶一定要使</w:t>
      </w:r>
      <w:r>
        <w:rPr>
          <w:rFonts w:ascii="Times New Roman" w:eastAsia="Times New Roman"/>
        </w:rPr>
        <w:t>DNA</w:t>
      </w:r>
      <w:r>
        <w:t>消化完全。</w:t>
      </w:r>
    </w:p>
    <w:p w:rsidR="0018722C">
      <w:pPr>
        <w:topLinePunct/>
      </w:pPr>
      <w:r>
        <w:t>（</w:t>
      </w:r>
      <w:r>
        <w:rPr>
          <w:rFonts w:ascii="Times New Roman" w:eastAsia="Times New Roman"/>
        </w:rPr>
        <w:t>2</w:t>
      </w:r>
      <w:r>
        <w:t>）</w:t>
      </w:r>
      <w:r>
        <w:t>要根据杂交后膜上的放射活性等因素决定放射自显影曝光的时间；</w:t>
      </w:r>
    </w:p>
    <w:p w:rsidR="0018722C">
      <w:pPr>
        <w:topLinePunct/>
      </w:pPr>
      <w:r>
        <w:t>（</w:t>
      </w:r>
      <w:r>
        <w:rPr>
          <w:rFonts w:ascii="Times New Roman" w:eastAsia="Times New Roman"/>
        </w:rPr>
        <w:t>3</w:t>
      </w:r>
      <w:r>
        <w:t>）</w:t>
      </w:r>
      <w:r>
        <w:t xml:space="preserve">被消化的</w:t>
      </w:r>
      <w:r>
        <w:rPr>
          <w:rFonts w:ascii="Times New Roman" w:eastAsia="Times New Roman"/>
        </w:rPr>
        <w:t>DNA</w:t>
      </w:r>
      <w:r>
        <w:t>浓度不能太高；</w:t>
      </w:r>
    </w:p>
    <w:p w:rsidR="0018722C">
      <w:pPr>
        <w:topLinePunct/>
      </w:pPr>
      <w:r>
        <w:t>（</w:t>
      </w:r>
      <w:r>
        <w:rPr>
          <w:rFonts w:ascii="Times New Roman" w:eastAsia="Times New Roman"/>
        </w:rPr>
        <w:t>4</w:t>
      </w:r>
      <w:r>
        <w:t>）</w:t>
      </w:r>
      <w:r>
        <w:t xml:space="preserve">检测对象的</w:t>
      </w:r>
      <w:r>
        <w:rPr>
          <w:rFonts w:ascii="Times New Roman" w:eastAsia="Times New Roman"/>
        </w:rPr>
        <w:t>DNA</w:t>
      </w:r>
      <w:r>
        <w:t>分子必须保持大分子，否则最终显示的</w:t>
      </w:r>
      <w:r>
        <w:rPr>
          <w:rFonts w:ascii="Times New Roman" w:eastAsia="Times New Roman"/>
        </w:rPr>
        <w:t>RFLP</w:t>
      </w:r>
      <w:r>
        <w:t>图谱可能是一种假象；</w:t>
      </w:r>
    </w:p>
    <w:p w:rsidR="0018722C">
      <w:pPr>
        <w:topLinePunct/>
      </w:pPr>
      <w:r>
        <w:t>（</w:t>
      </w:r>
      <w:r>
        <w:rPr>
          <w:rFonts w:ascii="Times New Roman" w:eastAsia="Times New Roman"/>
        </w:rPr>
        <w:t>5</w:t>
      </w:r>
      <w:r>
        <w:t>）</w:t>
      </w:r>
      <w:r>
        <w:t>探针在杂交前必须充分变性；</w:t>
      </w:r>
    </w:p>
    <w:p w:rsidR="0018722C">
      <w:pPr>
        <w:topLinePunct/>
      </w:pPr>
      <w:r>
        <w:t>（</w:t>
      </w:r>
      <w:r>
        <w:rPr>
          <w:rFonts w:ascii="Times New Roman" w:eastAsia="Times New Roman"/>
        </w:rPr>
        <w:t>6</w:t>
      </w:r>
      <w:r>
        <w:t>）</w:t>
      </w:r>
      <w:r>
        <w:t>采用低压电泳；</w:t>
      </w:r>
    </w:p>
    <w:p w:rsidR="0018722C">
      <w:pPr>
        <w:topLinePunct/>
      </w:pPr>
      <w:r>
        <w:t>（</w:t>
      </w:r>
      <w:r>
        <w:rPr>
          <w:rFonts w:ascii="Times New Roman" w:eastAsia="Times New Roman"/>
        </w:rPr>
        <w:t>7</w:t>
      </w:r>
      <w:r>
        <w:t>）</w:t>
      </w:r>
      <w:r>
        <w:t xml:space="preserve">要根据探针标记的情况以及探针与靶</w:t>
      </w:r>
      <w:r>
        <w:rPr>
          <w:rFonts w:ascii="Times New Roman" w:eastAsia="Times New Roman"/>
        </w:rPr>
        <w:t>DNA</w:t>
      </w:r>
      <w:r>
        <w:t>间序列互补的程度和</w:t>
      </w:r>
      <w:r>
        <w:rPr>
          <w:rFonts w:ascii="Times New Roman" w:eastAsia="Times New Roman"/>
        </w:rPr>
        <w:t>G</w:t>
      </w:r>
      <w:r>
        <w:t>、</w:t>
      </w:r>
      <w:r>
        <w:rPr>
          <w:rFonts w:ascii="Times New Roman" w:eastAsia="Times New Roman"/>
        </w:rPr>
        <w:t>C</w:t>
      </w:r>
      <w:r>
        <w:t>的含量来掌握杂交和洗膜的条件。</w:t>
      </w:r>
    </w:p>
    <w:p w:rsidR="0018722C">
      <w:pPr>
        <w:pStyle w:val="Heading4"/>
        <w:topLinePunct/>
        <w:ind w:left="200" w:hangingChars="200" w:hanging="200"/>
      </w:pPr>
      <w:bookmarkStart w:id="765792" w:name="_Toc686765792"/>
      <w:bookmarkStart w:name="_bookmark11" w:id="26"/>
      <w:bookmarkEnd w:id="26"/>
      <w:r>
        <w:t>1.4.2</w:t>
      </w:r>
      <w:r>
        <w:t xml:space="preserve"> </w:t>
      </w:r>
      <w:r/>
      <w:bookmarkStart w:name="_bookmark11" w:id="27"/>
      <w:bookmarkEnd w:id="27"/>
      <w:r>
        <w:t>随机扩增多态性</w:t>
      </w:r>
      <w:r>
        <w:t>（</w:t>
      </w:r>
      <w:r>
        <w:t>RAPD</w:t>
      </w:r>
      <w:r>
        <w:t>）</w:t>
      </w:r>
      <w:r>
        <w:t>技术</w:t>
      </w:r>
      <w:bookmarkEnd w:id="765792"/>
    </w:p>
    <w:p w:rsidR="0018722C">
      <w:pPr>
        <w:pStyle w:val="Heading5"/>
        <w:topLinePunct/>
      </w:pPr>
      <w:r>
        <w:t>1.</w:t>
      </w:r>
      <w:r>
        <w:t xml:space="preserve"> </w:t>
      </w:r>
      <w:r>
        <w:t>基本原理</w:t>
      </w:r>
    </w:p>
    <w:p w:rsidR="0018722C">
      <w:pPr>
        <w:topLinePunct/>
      </w:pPr>
      <w:r>
        <w:t>随机扩增多态性</w:t>
      </w:r>
      <w:r>
        <w:rPr>
          <w:rFonts w:ascii="Times New Roman" w:eastAsia="Times New Roman"/>
        </w:rPr>
        <w:t>DNA</w:t>
      </w:r>
      <w:r>
        <w:t>（</w:t>
      </w:r>
      <w:r>
        <w:rPr>
          <w:rFonts w:ascii="Times New Roman" w:eastAsia="Times New Roman"/>
        </w:rPr>
        <w:t>Random Amplified polymorphic DNA</w:t>
      </w:r>
      <w:r>
        <w:rPr>
          <w:spacing w:val="-2"/>
        </w:rPr>
        <w:t>,</w:t>
      </w:r>
      <w:r>
        <w:t> </w:t>
      </w:r>
      <w:r>
        <w:rPr>
          <w:rFonts w:ascii="Times New Roman" w:eastAsia="Times New Roman"/>
        </w:rPr>
        <w:t>RAPD</w:t>
      </w:r>
      <w:r>
        <w:t>）</w:t>
      </w:r>
      <w:r>
        <w:t>标记，</w:t>
      </w:r>
      <w:r>
        <w:rPr>
          <w:rFonts w:ascii="Times New Roman" w:eastAsia="Times New Roman"/>
        </w:rPr>
        <w:t>1990</w:t>
      </w:r>
      <w:r>
        <w:t>年，由加里</w:t>
      </w:r>
      <w:r>
        <w:t>福尼亚生物研究所</w:t>
      </w:r>
      <w:r>
        <w:rPr>
          <w:rFonts w:ascii="Times New Roman" w:eastAsia="Times New Roman"/>
        </w:rPr>
        <w:t>Welsh</w:t>
      </w:r>
      <w:r>
        <w:t>等和美国杜邦公司的</w:t>
      </w:r>
      <w:r>
        <w:rPr>
          <w:rFonts w:ascii="Times New Roman" w:eastAsia="Times New Roman"/>
        </w:rPr>
        <w:t>Williams</w:t>
      </w:r>
      <w:r>
        <w:t>等两个研究小组同时提出的，</w:t>
      </w:r>
      <w:r>
        <w:rPr>
          <w:rFonts w:ascii="Times New Roman" w:eastAsia="Times New Roman"/>
        </w:rPr>
        <w:t>RAPD</w:t>
      </w:r>
      <w:r>
        <w:t>是一种</w:t>
      </w:r>
      <w:r>
        <w:t>简便、快速、可自动化分析、多态性检出率高的一项新的</w:t>
      </w:r>
      <w:r>
        <w:rPr>
          <w:rFonts w:ascii="Times New Roman" w:eastAsia="Times New Roman"/>
        </w:rPr>
        <w:t>DNA</w:t>
      </w:r>
      <w:r>
        <w:t>分子标记技术，由于它基于</w:t>
      </w:r>
      <w:r>
        <w:rPr>
          <w:rFonts w:ascii="Times New Roman" w:eastAsia="Times New Roman"/>
        </w:rPr>
        <w:t>PCR</w:t>
      </w:r>
      <w:r>
        <w:t>技</w:t>
      </w:r>
      <w:r>
        <w:t>术，故又称</w:t>
      </w:r>
      <w:r>
        <w:rPr>
          <w:rFonts w:ascii="Times New Roman" w:eastAsia="Times New Roman"/>
        </w:rPr>
        <w:t>RAPD-PCR</w:t>
      </w:r>
      <w:r>
        <w:t>技术。</w:t>
      </w:r>
    </w:p>
    <w:p w:rsidR="0018722C">
      <w:pPr>
        <w:pStyle w:val="Heading5"/>
        <w:topLinePunct/>
      </w:pPr>
      <w:r>
        <w:t>2.</w:t>
      </w:r>
      <w:r>
        <w:t xml:space="preserve"> </w:t>
      </w:r>
      <w:r>
        <w:t>种质鉴定应用</w:t>
      </w:r>
    </w:p>
    <w:p w:rsidR="0018722C">
      <w:pPr>
        <w:topLinePunct/>
      </w:pPr>
      <w:r>
        <w:rPr>
          <w:rFonts w:ascii="Times New Roman" w:eastAsia="Times New Roman"/>
        </w:rPr>
        <w:t>RAPD</w:t>
      </w:r>
      <w:r w:rsidR="001852F3">
        <w:rPr>
          <w:rFonts w:ascii="Times New Roman" w:eastAsia="Times New Roman"/>
        </w:rPr>
        <w:t xml:space="preserve"> </w:t>
      </w:r>
      <w:r>
        <w:t>标记的其他优点是易于获取其中大量位点，并且个体可以进行筛选。</w:t>
      </w:r>
      <w:r>
        <w:rPr>
          <w:rFonts w:ascii="Times New Roman" w:eastAsia="Times New Roman"/>
        </w:rPr>
        <w:t>Klinbunga</w:t>
      </w:r>
      <w:r w:rsidR="001852F3">
        <w:rPr>
          <w:rFonts w:ascii="Times New Roman" w:eastAsia="Times New Roman"/>
        </w:rPr>
        <w:t xml:space="preserve"> </w:t>
      </w:r>
      <w:r>
        <w:t>等人，</w:t>
      </w:r>
    </w:p>
    <w:p w:rsidR="0018722C">
      <w:pPr>
        <w:topLinePunct/>
      </w:pPr>
      <w:r>
        <w:rPr>
          <w:rFonts w:ascii="Times New Roman" w:eastAsia="Times New Roman"/>
        </w:rPr>
        <w:t>Crossland</w:t>
      </w:r>
      <w:r>
        <w:t>等人已应用</w:t>
      </w:r>
      <w:r>
        <w:rPr>
          <w:rFonts w:ascii="Times New Roman" w:eastAsia="Times New Roman"/>
        </w:rPr>
        <w:t>RAPD</w:t>
      </w:r>
      <w:r>
        <w:t>技术于物种鉴定在鱼类</w:t>
      </w:r>
      <w:r>
        <w:rPr>
          <w:vertAlign w:val="superscript"/>
          /&gt;
        </w:rPr>
        <w:t>[</w:t>
      </w:r>
      <w:r>
        <w:rPr>
          <w:vertAlign w:val="superscript"/>
          /&gt;
        </w:rPr>
        <w:t xml:space="preserve">20</w:t>
      </w:r>
      <w:r>
        <w:rPr>
          <w:vertAlign w:val="superscript"/>
          /&gt;
        </w:rPr>
        <w:t>]</w:t>
      </w:r>
      <w:r>
        <w:t>和软体动物</w:t>
      </w:r>
      <w:r>
        <w:rPr>
          <w:vertAlign w:val="superscript"/>
          /&gt;
        </w:rPr>
        <w:t>[</w:t>
      </w:r>
      <w:r>
        <w:rPr>
          <w:vertAlign w:val="superscript"/>
          /&gt;
        </w:rPr>
        <w:t xml:space="preserve">21</w:t>
      </w:r>
      <w:r>
        <w:rPr>
          <w:vertAlign w:val="superscript"/>
          /&gt;
        </w:rPr>
        <w:t>]</w:t>
      </w:r>
      <w:r>
        <w:rPr>
          <w:vertAlign w:val="superscript"/>
          /&gt;
        </w:rPr>
        <w:t>[</w:t>
      </w:r>
      <w:r>
        <w:rPr>
          <w:vertAlign w:val="superscript"/>
          /&gt;
        </w:rPr>
        <w:t>22</w:t>
      </w:r>
      <w:r>
        <w:rPr>
          <w:vertAlign w:val="superscript"/>
          /&gt;
        </w:rPr>
        <w:t>]</w:t>
      </w:r>
      <w:r>
        <w:t>；</w:t>
      </w:r>
      <w:r>
        <w:rPr>
          <w:rFonts w:ascii="Times New Roman" w:eastAsia="Times New Roman"/>
        </w:rPr>
        <w:t>Tassanakajon</w:t>
      </w:r>
      <w:r>
        <w:t>等人</w:t>
      </w:r>
      <w:r>
        <w:rPr>
          <w:vertAlign w:val="superscript"/>
          /&gt;
        </w:rPr>
        <w:t>[</w:t>
      </w:r>
      <w:r>
        <w:rPr>
          <w:vertAlign w:val="superscript"/>
          /&gt;
        </w:rPr>
        <w:t xml:space="preserve">23</w:t>
      </w:r>
      <w:r>
        <w:rPr>
          <w:vertAlign w:val="superscript"/>
          /&gt;
        </w:rPr>
        <w:t>]</w:t>
      </w:r>
      <w:r>
        <w:t>研究了</w:t>
      </w:r>
      <w:r>
        <w:t>斑节对虾的种群结构；</w:t>
      </w:r>
      <w:r>
        <w:rPr>
          <w:rFonts w:ascii="Times New Roman" w:eastAsia="Times New Roman"/>
        </w:rPr>
        <w:t>van </w:t>
      </w:r>
      <w:r>
        <w:rPr>
          <w:rFonts w:ascii="Times New Roman" w:eastAsia="Times New Roman"/>
        </w:rPr>
        <w:t>Oppen</w:t>
      </w:r>
      <w:r>
        <w:t>等人</w:t>
      </w:r>
      <w:r>
        <w:rPr>
          <w:vertAlign w:val="superscript"/>
          /&gt;
        </w:rPr>
        <w:t>[</w:t>
      </w:r>
      <w:r>
        <w:rPr>
          <w:vertAlign w:val="superscript"/>
          /&gt;
        </w:rPr>
        <w:t xml:space="preserve">24</w:t>
      </w:r>
      <w:r>
        <w:rPr>
          <w:vertAlign w:val="superscript"/>
          /&gt;
        </w:rPr>
        <w:t>]</w:t>
      </w:r>
      <w:r>
        <w:t>分析了海藻种群结构的研究；</w:t>
      </w:r>
      <w:r>
        <w:rPr>
          <w:rFonts w:ascii="Times New Roman" w:eastAsia="Times New Roman"/>
        </w:rPr>
        <w:t>Bagley</w:t>
      </w:r>
      <w:r>
        <w:t>等人</w:t>
      </w:r>
      <w:r>
        <w:rPr>
          <w:vertAlign w:val="superscript"/>
          /&gt;
        </w:rPr>
        <w:t>[</w:t>
      </w:r>
      <w:r>
        <w:rPr>
          <w:vertAlign w:val="superscript"/>
          /&gt;
        </w:rPr>
        <w:t xml:space="preserve">25</w:t>
      </w:r>
      <w:r>
        <w:rPr>
          <w:vertAlign w:val="superscript"/>
          /&gt;
        </w:rPr>
        <w:t>]</w:t>
      </w:r>
      <w:r>
        <w:t>分析环境应激的</w:t>
      </w:r>
      <w:r>
        <w:t>基因影响，还有很多遗传多样性的分析，如</w:t>
      </w:r>
      <w:r>
        <w:rPr>
          <w:rFonts w:ascii="Times New Roman" w:eastAsia="Times New Roman"/>
        </w:rPr>
        <w:t>Wolfus</w:t>
      </w:r>
      <w:r>
        <w:rPr>
          <w:vertAlign w:val="superscript"/>
          /&gt;
        </w:rPr>
        <w:t>[</w:t>
      </w:r>
      <w:r>
        <w:rPr>
          <w:vertAlign w:val="superscript"/>
          /&gt;
        </w:rPr>
        <w:t xml:space="preserve">26</w:t>
      </w:r>
      <w:r>
        <w:rPr>
          <w:vertAlign w:val="superscript"/>
          /&gt;
        </w:rPr>
        <w:t>]</w:t>
      </w:r>
      <w:r>
        <w:t>（</w:t>
      </w:r>
      <w:r>
        <w:rPr>
          <w:rFonts w:ascii="Times New Roman" w:eastAsia="Times New Roman"/>
        </w:rPr>
        <w:t>1997</w:t>
      </w:r>
      <w:r>
        <w:t>）</w:t>
      </w:r>
      <w:r>
        <w:t>对虾育种计划中的遗传多样性评估的</w:t>
      </w:r>
      <w:r>
        <w:t>应用；</w:t>
      </w:r>
      <w:r>
        <w:rPr>
          <w:rFonts w:ascii="Times New Roman" w:eastAsia="Times New Roman"/>
        </w:rPr>
        <w:t>Hirschfeld</w:t>
      </w:r>
      <w:r>
        <w:rPr>
          <w:vertAlign w:val="superscript"/>
          /&gt;
        </w:rPr>
        <w:t>[</w:t>
      </w:r>
      <w:r>
        <w:rPr>
          <w:vertAlign w:val="superscript"/>
          /&gt;
        </w:rPr>
        <w:t xml:space="preserve">27</w:t>
      </w:r>
      <w:r>
        <w:rPr>
          <w:vertAlign w:val="superscript"/>
          /&gt;
        </w:rPr>
        <w:t>]</w:t>
      </w:r>
      <w:r>
        <w:t>（</w:t>
      </w:r>
      <w:r>
        <w:rPr>
          <w:rFonts w:ascii="Times New Roman" w:eastAsia="Times New Roman"/>
          <w:spacing w:val="-2"/>
        </w:rPr>
        <w:t>1999</w:t>
      </w:r>
      <w:r>
        <w:t>）</w:t>
      </w:r>
      <w:r>
        <w:t>对牡蛎的遗传多样性进行了详细分析；</w:t>
      </w:r>
      <w:r>
        <w:rPr>
          <w:rFonts w:ascii="Times New Roman" w:eastAsia="Times New Roman"/>
        </w:rPr>
        <w:t>Yue </w:t>
      </w:r>
      <w:r>
        <w:rPr>
          <w:vertAlign w:val="superscript"/>
          /&gt;
        </w:rPr>
        <w:t>[</w:t>
      </w:r>
      <w:r>
        <w:rPr>
          <w:vertAlign w:val="superscript"/>
          /&gt;
        </w:rPr>
        <w:t xml:space="preserve">28</w:t>
      </w:r>
      <w:r>
        <w:rPr>
          <w:vertAlign w:val="superscript"/>
          /&gt;
        </w:rPr>
        <w:t>]</w:t>
      </w:r>
      <w:r>
        <w:t>（</w:t>
      </w:r>
      <w:r>
        <w:rPr>
          <w:rFonts w:ascii="Times New Roman" w:eastAsia="Times New Roman"/>
          <w:spacing w:val="-2"/>
        </w:rPr>
        <w:t>2002</w:t>
      </w:r>
      <w:r>
        <w:t>）</w:t>
      </w:r>
      <w:r>
        <w:t>用三种</w:t>
      </w:r>
      <w:r>
        <w:rPr>
          <w:rFonts w:ascii="Times New Roman" w:eastAsia="Times New Roman"/>
        </w:rPr>
        <w:t>DNA</w:t>
      </w:r>
      <w:r>
        <w:t>标记</w:t>
      </w:r>
      <w:r>
        <w:t>系统评估亚洲金龙鱼多样性并进行对比。这种类型的标记物的缺点包括无法证明孟德尔遗传规律，</w:t>
      </w:r>
      <w:r>
        <w:t>无力区分纯合子和杂合子。此外，旁系同源的</w:t>
      </w:r>
      <w:r>
        <w:rPr>
          <w:rFonts w:ascii="Times New Roman" w:eastAsia="Times New Roman"/>
        </w:rPr>
        <w:t>PCR</w:t>
      </w:r>
      <w:r>
        <w:t>产物的存在</w:t>
      </w:r>
      <w:r>
        <w:t>（</w:t>
      </w:r>
      <w:r>
        <w:rPr>
          <w:spacing w:val="-7"/>
        </w:rPr>
        <w:t>不同的</w:t>
      </w:r>
      <w:r>
        <w:rPr>
          <w:rFonts w:ascii="Times New Roman" w:eastAsia="Times New Roman"/>
        </w:rPr>
        <w:t>DNA</w:t>
      </w:r>
      <w:r>
        <w:rPr>
          <w:spacing w:val="-2"/>
        </w:rPr>
        <w:t>它们具有相同的长度，</w:t>
      </w:r>
      <w:r w:rsidR="001852F3">
        <w:rPr>
          <w:spacing w:val="-2"/>
        </w:rPr>
        <w:t xml:space="preserve">因而似乎是单一位点的区域</w:t>
      </w:r>
      <w:r>
        <w:t>）</w:t>
      </w:r>
      <w:r>
        <w:t>限制了使用该标记。</w:t>
      </w:r>
      <w:r>
        <w:rPr>
          <w:rFonts w:ascii="Times New Roman" w:eastAsia="Times New Roman"/>
        </w:rPr>
        <w:t>Wirgin</w:t>
      </w:r>
      <w:r>
        <w:t>和</w:t>
      </w:r>
      <w:r>
        <w:rPr>
          <w:rFonts w:ascii="Times New Roman" w:eastAsia="Times New Roman"/>
        </w:rPr>
        <w:t>Waldman</w:t>
      </w:r>
      <w:r>
        <w:rPr>
          <w:vertAlign w:val="superscript"/>
          /&gt;
        </w:rPr>
        <w:t>[</w:t>
      </w:r>
      <w:r>
        <w:rPr>
          <w:rFonts w:ascii="Times New Roman" w:eastAsia="Times New Roman"/>
          <w:vertAlign w:val="superscript"/>
          <w:position w:val="10"/>
        </w:rPr>
        <w:t xml:space="preserve">29</w:t>
      </w:r>
      <w:r>
        <w:rPr>
          <w:vertAlign w:val="superscript"/>
          /&gt;
        </w:rPr>
        <w:t>]</w:t>
      </w:r>
      <w:r>
        <w:t>认为，</w:t>
      </w:r>
      <w:r>
        <w:rPr>
          <w:rFonts w:ascii="Times New Roman" w:eastAsia="Times New Roman"/>
        </w:rPr>
        <w:t>RAPD</w:t>
      </w:r>
      <w:r>
        <w:t>标记有重复性</w:t>
      </w:r>
      <w:r>
        <w:t>低，由于在</w:t>
      </w:r>
      <w:r>
        <w:rPr>
          <w:rFonts w:ascii="Times New Roman" w:eastAsia="Times New Roman"/>
        </w:rPr>
        <w:t>PCR</w:t>
      </w:r>
      <w:r>
        <w:t>扩增中使用的退火温度低，这些困难限制了这个标记在渔业科学应用。</w:t>
      </w:r>
    </w:p>
    <w:p w:rsidR="0018722C">
      <w:pPr>
        <w:pStyle w:val="Heading5"/>
        <w:topLinePunct/>
      </w:pPr>
      <w:r>
        <w:t>3.</w:t>
      </w:r>
      <w:r>
        <w:t xml:space="preserve"> </w:t>
      </w:r>
      <w:r>
        <w:t>优势及注意问题</w:t>
      </w:r>
    </w:p>
    <w:p w:rsidR="0018722C">
      <w:pPr>
        <w:topLinePunct/>
      </w:pPr>
      <w:r>
        <w:rPr>
          <w:rFonts w:ascii="Times New Roman" w:eastAsia="Times New Roman"/>
        </w:rPr>
        <w:t>RAPD</w:t>
      </w:r>
      <w:r w:rsidR="001852F3">
        <w:rPr>
          <w:rFonts w:ascii="Times New Roman" w:eastAsia="Times New Roman"/>
        </w:rPr>
        <w:t xml:space="preserve"> </w:t>
      </w:r>
      <w:r>
        <w:t>标记有基于</w:t>
      </w:r>
      <w:r>
        <w:rPr>
          <w:rFonts w:ascii="Times New Roman" w:eastAsia="Times New Roman"/>
        </w:rPr>
        <w:t>PCR</w:t>
      </w:r>
      <w:r w:rsidR="001852F3">
        <w:rPr>
          <w:rFonts w:ascii="Times New Roman" w:eastAsia="Times New Roman"/>
        </w:rPr>
        <w:t xml:space="preserve"> </w:t>
      </w:r>
      <w:r>
        <w:t>的标记的所有优点，而且有引物是通用的好处，不需要预先了解目标</w:t>
      </w:r>
    </w:p>
    <w:p w:rsidR="0018722C">
      <w:pPr>
        <w:topLinePunct/>
      </w:pPr>
      <w:r>
        <w:rPr>
          <w:rFonts w:ascii="Times New Roman" w:eastAsia="Times New Roman"/>
        </w:rPr>
        <w:t>DNA</w:t>
      </w:r>
      <w:r>
        <w:t>序列或基因结构。许多的扩增位点可以通过琼脂糖凝胶电泳上用溴化乙锭在紫外光下进行分离，</w:t>
      </w:r>
      <w:r w:rsidR="001852F3">
        <w:t xml:space="preserve">虽然更高的条带分辨率已经通过连续聚丙烯酰胺凝胶电泳</w:t>
      </w:r>
      <w:r>
        <w:t>（</w:t>
      </w:r>
      <w:r>
        <w:rPr>
          <w:rFonts w:ascii="Times New Roman" w:eastAsia="Times New Roman"/>
          <w:spacing w:val="-2"/>
        </w:rPr>
        <w:t>dPAGE</w:t>
      </w:r>
      <w:r>
        <w:t>）</w:t>
      </w:r>
      <w:r>
        <w:t>和银染</w:t>
      </w:r>
      <w:r>
        <w:rPr>
          <w:vertAlign w:val="superscript"/>
          /&gt;
        </w:rPr>
        <w:t>[</w:t>
      </w:r>
      <w:r>
        <w:rPr>
          <w:rFonts w:ascii="Times New Roman" w:eastAsia="Times New Roman"/>
          <w:vertAlign w:val="superscript"/>
          <w:position w:val="10"/>
        </w:rPr>
        <w:t xml:space="preserve">30</w:t>
      </w:r>
      <w:r>
        <w:rPr>
          <w:vertAlign w:val="superscript"/>
          /&gt;
        </w:rPr>
        <w:t>]</w:t>
      </w:r>
      <w:r>
        <w:t>来实现，但这是一个</w:t>
      </w:r>
      <w:r>
        <w:t>费时费力的方法。</w:t>
      </w:r>
    </w:p>
    <w:p w:rsidR="0018722C">
      <w:pPr>
        <w:pStyle w:val="Heading4"/>
        <w:topLinePunct/>
        <w:ind w:left="200" w:hangingChars="200" w:hanging="200"/>
      </w:pPr>
      <w:bookmarkStart w:id="765793" w:name="_Toc686765793"/>
      <w:bookmarkStart w:name="_bookmark12" w:id="28"/>
      <w:bookmarkEnd w:id="28"/>
      <w:r>
        <w:t>1.4.3</w:t>
      </w:r>
      <w:r>
        <w:t xml:space="preserve"> </w:t>
      </w:r>
      <w:r/>
      <w:bookmarkStart w:name="_bookmark12" w:id="29"/>
      <w:bookmarkEnd w:id="29"/>
      <w:r>
        <w:t>扩增片段长度多态性</w:t>
      </w:r>
      <w:r>
        <w:t>（</w:t>
      </w:r>
      <w:r>
        <w:t>AFLP</w:t>
      </w:r>
      <w:r>
        <w:t>）</w:t>
      </w:r>
      <w:r>
        <w:t>技术</w:t>
      </w:r>
      <w:bookmarkEnd w:id="765793"/>
    </w:p>
    <w:p w:rsidR="0018722C">
      <w:pPr>
        <w:pStyle w:val="Heading5"/>
        <w:topLinePunct/>
      </w:pPr>
      <w:r>
        <w:t>1</w:t>
      </w:r>
      <w:r>
        <w:t>.</w:t>
      </w:r>
      <w:r>
        <w:t> 基本原理</w:t>
      </w:r>
    </w:p>
    <w:p w:rsidR="0018722C">
      <w:pPr>
        <w:topLinePunct/>
      </w:pPr>
      <w:r>
        <w:t>扩增片段长度多态性</w:t>
      </w:r>
      <w:r>
        <w:t>（</w:t>
      </w:r>
      <w:r>
        <w:rPr>
          <w:rFonts w:ascii="Times New Roman" w:eastAsia="Times New Roman"/>
        </w:rPr>
        <w:t>Amplified Fragment Length Polymorphism</w:t>
      </w:r>
      <w:r>
        <w:t xml:space="preserve">, </w:t>
      </w:r>
      <w:r>
        <w:rPr>
          <w:rFonts w:ascii="Times New Roman" w:eastAsia="Times New Roman"/>
        </w:rPr>
        <w:t>AFLP</w:t>
      </w:r>
      <w:r>
        <w:t>）</w:t>
      </w:r>
      <w:r>
        <w:t>技术为第二代分子标</w:t>
      </w:r>
      <w:r>
        <w:t>记技术，是在</w:t>
      </w:r>
      <w:r>
        <w:rPr>
          <w:rFonts w:ascii="Times New Roman" w:eastAsia="Times New Roman"/>
        </w:rPr>
        <w:t>RAPD</w:t>
      </w:r>
      <w:r>
        <w:t>和</w:t>
      </w:r>
      <w:r>
        <w:rPr>
          <w:rFonts w:ascii="Times New Roman" w:eastAsia="Times New Roman"/>
        </w:rPr>
        <w:t>RFLP</w:t>
      </w:r>
      <w:r>
        <w:t>技术上发展起来的，</w:t>
      </w:r>
      <w:r>
        <w:rPr>
          <w:rFonts w:ascii="Times New Roman" w:eastAsia="Times New Roman"/>
        </w:rPr>
        <w:t>AFLP</w:t>
      </w:r>
      <w:r>
        <w:t>技术是一种结合了</w:t>
      </w:r>
      <w:r>
        <w:rPr>
          <w:rFonts w:ascii="Times New Roman" w:eastAsia="Times New Roman"/>
        </w:rPr>
        <w:t>PCR</w:t>
      </w:r>
      <w:r>
        <w:t>的多位点指纹技术。</w:t>
      </w:r>
      <w:r>
        <w:t>对于之前讨论的</w:t>
      </w:r>
      <w:r>
        <w:rPr>
          <w:rFonts w:ascii="Times New Roman" w:eastAsia="Times New Roman"/>
        </w:rPr>
        <w:t>RFLP</w:t>
      </w:r>
      <w:r>
        <w:t>和</w:t>
      </w:r>
      <w:r>
        <w:rPr>
          <w:rFonts w:ascii="Times New Roman" w:eastAsia="Times New Roman"/>
        </w:rPr>
        <w:t>RAPD</w:t>
      </w:r>
      <w:r>
        <w:t>方法，结合优点和克服缺点。</w:t>
      </w:r>
    </w:p>
    <w:p w:rsidR="0018722C">
      <w:pPr>
        <w:pStyle w:val="Heading5"/>
        <w:topLinePunct/>
      </w:pPr>
      <w:r>
        <w:t>2</w:t>
      </w:r>
      <w:r>
        <w:t>.</w:t>
      </w:r>
      <w:r/>
      <w:r>
        <w:t> </w:t>
      </w:r>
      <w:r>
        <w:t>AFLP</w:t>
      </w:r>
      <w:r/>
      <w:r w:rsidR="001852F3">
        <w:t xml:space="preserve">种质鉴定</w:t>
      </w:r>
    </w:p>
    <w:p w:rsidR="0018722C">
      <w:pPr>
        <w:topLinePunct/>
      </w:pPr>
      <w:r>
        <w:rPr>
          <w:rFonts w:ascii="Times New Roman" w:eastAsia="宋体"/>
        </w:rPr>
        <w:t>AFLP</w:t>
      </w:r>
      <w:r>
        <w:t>具有多态性强，实验结果稳定性、重复性好，谱带丰富且清晰可辨的特点，可以在一次实</w:t>
      </w:r>
      <w:r>
        <w:t>验中同时观察到大量的限制性片段。因此，</w:t>
      </w:r>
      <w:r>
        <w:rPr>
          <w:rFonts w:ascii="Times New Roman" w:eastAsia="宋体"/>
        </w:rPr>
        <w:t>AFLP</w:t>
      </w:r>
      <w:r w:rsidR="001852F3">
        <w:rPr>
          <w:rFonts w:ascii="Times New Roman" w:eastAsia="宋体"/>
        </w:rPr>
        <w:t xml:space="preserve"> </w:t>
      </w:r>
      <w:r>
        <w:t>技术广泛应用于基因克隆和定位</w:t>
      </w:r>
      <w:r>
        <w:rPr>
          <w:vertAlign w:val="superscript"/>
          /&gt;
        </w:rPr>
        <w:t>[</w:t>
      </w:r>
      <w:r>
        <w:rPr>
          <w:vertAlign w:val="superscript"/>
          /&gt;
        </w:rPr>
        <w:t xml:space="preserve">31</w:t>
      </w:r>
      <w:r>
        <w:rPr>
          <w:vertAlign w:val="superscript"/>
          /&gt;
        </w:rPr>
        <w:t>]</w:t>
      </w:r>
      <w:r>
        <w:t>、遗传图谱构</w:t>
      </w:r>
      <w:r>
        <w:t>建</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ascii="宋体" w:eastAsia="宋体" w:hint="eastAsia" w:cstheme="minorBidi" w:hAnsiTheme="minorHAnsi"/>
        </w:rPr>
        <w:t>、遗传差异分析</w:t>
      </w:r>
      <w:r>
        <w:rPr>
          <w:rFonts w:cstheme="minorBidi" w:hAnsiTheme="minorHAnsi" w:eastAsiaTheme="minorHAnsi" w:asciiTheme="minorHAnsi"/>
        </w:rPr>
        <w:t>[</w:t>
      </w:r>
      <w:r>
        <w:rPr>
          <w:kern w:val="2"/>
          <w:szCs w:val="22"/>
          <w:rFonts w:cstheme="minorBidi" w:hAnsiTheme="minorHAnsi" w:eastAsiaTheme="minorHAnsi" w:asciiTheme="minorHAnsi"/>
          <w:sz w:val="14"/>
        </w:rPr>
        <w:t xml:space="preserve">33</w:t>
      </w:r>
      <w:r>
        <w:rPr>
          <w:rFonts w:cstheme="minorBidi" w:hAnsiTheme="minorHAnsi" w:eastAsiaTheme="minorHAnsi" w:asciiTheme="minorHAnsi"/>
        </w:rPr>
        <w:t>]</w:t>
      </w:r>
      <w:r>
        <w:rPr>
          <w:rFonts w:ascii="宋体" w:eastAsia="宋体" w:hint="eastAsia" w:cstheme="minorBidi" w:hAnsiTheme="minorHAnsi"/>
        </w:rPr>
        <w:t>和种质鉴定</w:t>
      </w:r>
      <w:r>
        <w:rPr>
          <w:rFonts w:cstheme="minorBidi" w:hAnsiTheme="minorHAnsi" w:eastAsiaTheme="minorHAnsi" w:asciiTheme="minorHAnsi"/>
        </w:rPr>
        <w:t>[</w:t>
      </w:r>
      <w:r>
        <w:rPr>
          <w:kern w:val="2"/>
          <w:szCs w:val="22"/>
          <w:rFonts w:cstheme="minorBidi" w:hAnsiTheme="minorHAnsi" w:eastAsiaTheme="minorHAnsi" w:asciiTheme="minorHAnsi"/>
          <w:sz w:val="14"/>
        </w:rPr>
        <w:t xml:space="preserve">34</w:t>
      </w:r>
      <w:r>
        <w:rPr>
          <w:rFonts w:cstheme="minorBidi" w:hAnsiTheme="minorHAnsi" w:eastAsiaTheme="minorHAnsi" w:asciiTheme="minorHAnsi"/>
        </w:rPr>
        <w:t>]</w:t>
      </w:r>
      <w:r>
        <w:rPr>
          <w:rFonts w:ascii="宋体" w:eastAsia="宋体" w:hint="eastAsia" w:cstheme="minorBidi" w:hAnsiTheme="minorHAnsi"/>
        </w:rPr>
        <w:t>等研究</w:t>
      </w:r>
      <w:r>
        <w:rPr>
          <w:rFonts w:cstheme="minorBidi" w:hAnsiTheme="minorHAnsi" w:eastAsiaTheme="minorHAnsi" w:asciiTheme="minorHAnsi"/>
        </w:rPr>
        <w:t>[</w:t>
      </w:r>
      <w:r>
        <w:rPr>
          <w:kern w:val="2"/>
          <w:szCs w:val="22"/>
          <w:rFonts w:cstheme="minorBidi" w:hAnsiTheme="minorHAnsi" w:eastAsiaTheme="minorHAnsi" w:asciiTheme="minorHAnsi"/>
          <w:sz w:val="14"/>
        </w:rPr>
        <w:t xml:space="preserve">35</w:t>
      </w:r>
      <w:r>
        <w:rPr>
          <w:rFonts w:cstheme="minorBidi" w:hAnsiTheme="minorHAnsi" w:eastAsiaTheme="minorHAnsi" w:asci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36</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t>现今</w:t>
      </w:r>
      <w:r>
        <w:rPr>
          <w:rFonts w:ascii="Times New Roman" w:eastAsia="Times New Roman"/>
        </w:rPr>
        <w:t>AFLP</w:t>
      </w:r>
      <w:r>
        <w:t>分析揭示基因组的多态性的效率是极其高的。不同的酶可以用的潜在的效率是无穷无尽的用于基因组扫描。</w:t>
      </w:r>
      <w:r>
        <w:rPr>
          <w:rFonts w:ascii="Times New Roman" w:eastAsia="Times New Roman"/>
        </w:rPr>
        <w:t>Young</w:t>
      </w:r>
      <w:r>
        <w:t>等</w:t>
      </w:r>
      <w:r>
        <w:rPr>
          <w:rFonts w:ascii="Times New Roman" w:eastAsia="Times New Roman"/>
          <w:vertAlign w:val="superscript"/>
        </w:rPr>
        <w:t>[</w:t>
      </w:r>
      <w:r>
        <w:rPr>
          <w:rFonts w:ascii="Times New Roman" w:eastAsia="Times New Roman"/>
          <w:vertAlign w:val="superscript"/>
          <w:position w:val="10"/>
        </w:rPr>
        <w:t xml:space="preserve">37</w:t>
      </w:r>
      <w:r>
        <w:rPr>
          <w:rFonts w:ascii="Times New Roman" w:eastAsia="Times New Roman"/>
          <w:vertAlign w:val="superscript"/>
        </w:rPr>
        <w:t>]</w:t>
      </w:r>
      <w:r>
        <w:t>所使用的</w:t>
      </w:r>
      <w:r>
        <w:rPr>
          <w:rFonts w:ascii="Times New Roman" w:eastAsia="Times New Roman"/>
        </w:rPr>
        <w:t>AFLP</w:t>
      </w:r>
      <w:r>
        <w:t>技术产生</w:t>
      </w:r>
      <w:r>
        <w:rPr>
          <w:rFonts w:ascii="Times New Roman" w:eastAsia="Times New Roman"/>
        </w:rPr>
        <w:t>133</w:t>
      </w:r>
      <w:r>
        <w:t>个多态性标记，其中</w:t>
      </w:r>
      <w:r>
        <w:rPr>
          <w:rFonts w:ascii="Times New Roman" w:eastAsia="Times New Roman"/>
        </w:rPr>
        <w:t>23</w:t>
      </w:r>
      <w:r>
        <w:t>个在区别</w:t>
      </w:r>
      <w:r>
        <w:t>是判断虹鳟鱼、沿海</w:t>
      </w:r>
      <w:r>
        <w:t>ft</w:t>
      </w:r>
      <w:r>
        <w:t>鳟、它们的杂交种。</w:t>
      </w:r>
      <w:r>
        <w:rPr>
          <w:rFonts w:ascii="Times New Roman" w:eastAsia="Times New Roman"/>
        </w:rPr>
        <w:t>Young</w:t>
      </w:r>
      <w:r>
        <w:t>等</w:t>
      </w:r>
      <w:r>
        <w:rPr>
          <w:rFonts w:ascii="Times New Roman" w:eastAsia="Times New Roman"/>
          <w:vertAlign w:val="superscript"/>
        </w:rPr>
        <w:t>[</w:t>
      </w:r>
      <w:r>
        <w:rPr>
          <w:rFonts w:ascii="Times New Roman" w:eastAsia="Times New Roman"/>
          <w:vertAlign w:val="superscript"/>
          <w:position w:val="10"/>
        </w:rPr>
        <w:t xml:space="preserve">38</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0"/>
        </w:rPr>
        <w:t>39</w:t>
      </w:r>
      <w:r>
        <w:rPr>
          <w:rFonts w:ascii="Times New Roman" w:eastAsia="Times New Roman"/>
          <w:vertAlign w:val="superscript"/>
        </w:rPr>
        <w:t>]</w:t>
      </w:r>
      <w:r>
        <w:t>和</w:t>
      </w:r>
      <w:r>
        <w:rPr>
          <w:rFonts w:ascii="Times New Roman" w:eastAsia="Times New Roman"/>
        </w:rPr>
        <w:t>Felip</w:t>
      </w:r>
      <w:r>
        <w:t>等</w:t>
      </w:r>
      <w:r>
        <w:rPr>
          <w:rFonts w:ascii="Times New Roman" w:eastAsia="Times New Roman"/>
        </w:rPr>
        <w:t>[</w:t>
      </w:r>
      <w:r>
        <w:rPr>
          <w:rFonts w:ascii="Times New Roman" w:eastAsia="Times New Roman"/>
          <w:position w:val="10"/>
          <w:sz w:val="14"/>
        </w:rPr>
        <w:t xml:space="preserve">40</w:t>
      </w:r>
      <w:r>
        <w:rPr>
          <w:rFonts w:ascii="Times New Roman" w:eastAsia="Times New Roman"/>
        </w:rPr>
        <w:t>]</w:t>
      </w:r>
      <w:r>
        <w:t>将</w:t>
      </w:r>
      <w:r>
        <w:rPr>
          <w:rFonts w:ascii="Times New Roman" w:eastAsia="Times New Roman"/>
        </w:rPr>
        <w:t>AFLP</w:t>
      </w:r>
      <w:r>
        <w:t>标记用到虹鳟鱼雄性激素的分析中。</w:t>
      </w:r>
    </w:p>
    <w:p w:rsidR="0018722C">
      <w:pPr>
        <w:pStyle w:val="Heading5"/>
        <w:topLinePunct/>
      </w:pPr>
      <w:r>
        <w:t>3.</w:t>
      </w:r>
      <w:r>
        <w:t xml:space="preserve"> </w:t>
      </w:r>
      <w:r w:rsidRPr="00DB64CE">
        <w:t>优势和注意问题</w:t>
      </w:r>
    </w:p>
    <w:p w:rsidR="0018722C">
      <w:pPr>
        <w:topLinePunct/>
      </w:pPr>
      <w:r>
        <w:rPr>
          <w:rFonts w:ascii="Times New Roman" w:eastAsia="Times New Roman"/>
        </w:rPr>
        <w:t>AFLP</w:t>
      </w:r>
      <w:r>
        <w:t>方法的主要优势包括大量</w:t>
      </w:r>
      <w:r>
        <w:t>（</w:t>
      </w:r>
      <w:r>
        <w:t>超过</w:t>
      </w:r>
      <w:r>
        <w:rPr>
          <w:rFonts w:ascii="Times New Roman" w:eastAsia="Times New Roman"/>
        </w:rPr>
        <w:t>100</w:t>
      </w:r>
      <w:r>
        <w:t>）</w:t>
      </w:r>
      <w:r>
        <w:t>数字揭示多态性，高重复性由于高的</w:t>
      </w:r>
      <w:r>
        <w:rPr>
          <w:rFonts w:ascii="Times New Roman" w:eastAsia="Times New Roman"/>
        </w:rPr>
        <w:t>PCR</w:t>
      </w:r>
      <w:r>
        <w:t>退火温</w:t>
      </w:r>
      <w:r>
        <w:t>度，并在每个标记基础相对经济。它比</w:t>
      </w:r>
      <w:r>
        <w:rPr>
          <w:rFonts w:ascii="Times New Roman" w:eastAsia="Times New Roman"/>
        </w:rPr>
        <w:t>RAPD</w:t>
      </w:r>
      <w:r>
        <w:t>标记更昂贵，但由于大量基因座可以从一个单一的运</w:t>
      </w:r>
      <w:r>
        <w:t>行进行分析，每个标记的成本被显著降低。像</w:t>
      </w:r>
      <w:r>
        <w:rPr>
          <w:rFonts w:ascii="Times New Roman" w:eastAsia="Times New Roman"/>
        </w:rPr>
        <w:t>RAPD</w:t>
      </w:r>
      <w:r>
        <w:t>标记，它不需要任何事先分子信息，因此适用</w:t>
      </w:r>
      <w:r>
        <w:t>于任何物种，包括较差的研究鱼种。也像</w:t>
      </w:r>
      <w:r>
        <w:rPr>
          <w:rFonts w:ascii="Times New Roman" w:eastAsia="Times New Roman"/>
        </w:rPr>
        <w:t>RAPD</w:t>
      </w:r>
      <w:r>
        <w:t>标记，</w:t>
      </w:r>
      <w:r>
        <w:rPr>
          <w:rFonts w:ascii="Times New Roman" w:eastAsia="Times New Roman"/>
        </w:rPr>
        <w:t>AFLP</w:t>
      </w:r>
      <w:r>
        <w:t>扩增被认为是双等位基因，因此具有相</w:t>
      </w:r>
      <w:r>
        <w:t>对低的</w:t>
      </w:r>
      <w:r>
        <w:rPr>
          <w:rFonts w:ascii="Times New Roman" w:eastAsia="Times New Roman"/>
        </w:rPr>
        <w:t>PIC</w:t>
      </w:r>
      <w:r>
        <w:t>的分数，但更大的数量个位点的，可以是同时拿下大大增加了其实用性。它的主要缺点包括：需要专用设备，如自动基因测序的电泳分析荧光标记；传统的电泳方法也可以使用，但它们需要使用的放射性标记物或如银特殊染色技术染色。</w:t>
      </w:r>
    </w:p>
    <w:p w:rsidR="0018722C">
      <w:pPr>
        <w:pStyle w:val="Heading4"/>
        <w:topLinePunct/>
        <w:ind w:left="200" w:hangingChars="200" w:hanging="200"/>
      </w:pPr>
      <w:bookmarkStart w:id="765794" w:name="_Toc686765794"/>
      <w:bookmarkStart w:name="_bookmark13" w:id="30"/>
      <w:bookmarkEnd w:id="30"/>
      <w:r>
        <w:t>1.4.4</w:t>
      </w:r>
      <w:r>
        <w:t xml:space="preserve"> </w:t>
      </w:r>
      <w:r/>
      <w:bookmarkStart w:name="_bookmark13" w:id="31"/>
      <w:bookmarkEnd w:id="31"/>
      <w:r>
        <w:t>单核苷酸多态性</w:t>
      </w:r>
      <w:r>
        <w:t>（</w:t>
      </w:r>
      <w:r>
        <w:t>SNP</w:t>
      </w:r>
      <w:r>
        <w:t>）</w:t>
      </w:r>
      <w:r>
        <w:t>分析技术</w:t>
      </w:r>
      <w:bookmarkEnd w:id="765794"/>
    </w:p>
    <w:p w:rsidR="0018722C">
      <w:pPr>
        <w:pStyle w:val="Heading5"/>
        <w:topLinePunct/>
      </w:pPr>
      <w:r>
        <w:t>1.</w:t>
      </w:r>
      <w:r>
        <w:t xml:space="preserve"> </w:t>
      </w:r>
      <w:r>
        <w:t>基本原理</w:t>
      </w:r>
    </w:p>
    <w:p w:rsidR="0018722C">
      <w:pPr>
        <w:topLinePunct/>
      </w:pPr>
      <w:r>
        <w:t>单核苷酸多态性</w:t>
      </w:r>
      <w:r>
        <w:t>（</w:t>
      </w:r>
      <w:r>
        <w:rPr>
          <w:rFonts w:ascii="Times New Roman" w:eastAsia="宋体"/>
        </w:rPr>
        <w:t>single</w:t>
      </w:r>
      <w:r>
        <w:rPr>
          <w:rFonts w:ascii="Times New Roman" w:eastAsia="宋体"/>
          <w:spacing w:val="2"/>
        </w:rPr>
        <w:t> </w:t>
      </w:r>
      <w:r>
        <w:rPr>
          <w:rFonts w:ascii="Times New Roman" w:eastAsia="宋体"/>
        </w:rPr>
        <w:t>nucleotide</w:t>
      </w:r>
      <w:r>
        <w:rPr>
          <w:rFonts w:ascii="Times New Roman" w:eastAsia="宋体"/>
          <w:spacing w:val="2"/>
        </w:rPr>
        <w:t> </w:t>
      </w:r>
      <w:r>
        <w:rPr>
          <w:rFonts w:ascii="Times New Roman" w:eastAsia="宋体"/>
        </w:rPr>
        <w:t>polymorphism</w:t>
      </w:r>
      <w:r>
        <w:t xml:space="preserve">, </w:t>
      </w:r>
      <w:r>
        <w:rPr>
          <w:rFonts w:ascii="Times New Roman" w:eastAsia="宋体"/>
        </w:rPr>
        <w:t>SNP</w:t>
      </w:r>
      <w:r>
        <w:t>）</w:t>
      </w:r>
      <w:r>
        <w:t>是一种以</w:t>
      </w:r>
      <w:r>
        <w:rPr>
          <w:rFonts w:ascii="Times New Roman" w:eastAsia="宋体"/>
        </w:rPr>
        <w:t>PCR</w:t>
      </w:r>
      <w:r>
        <w:t>方法为基础的第</w:t>
      </w:r>
      <w:r>
        <w:rPr>
          <w:rFonts w:ascii="Times New Roman" w:eastAsia="宋体"/>
        </w:rPr>
        <w:t>3</w:t>
      </w:r>
      <w:r>
        <w:t>代遗</w:t>
      </w:r>
      <w:r>
        <w:t>传标记。最早出现在</w:t>
      </w:r>
      <w:r>
        <w:rPr>
          <w:rFonts w:ascii="Times New Roman" w:eastAsia="宋体"/>
        </w:rPr>
        <w:t>1994</w:t>
      </w:r>
      <w:r>
        <w:t>年人类遗传杂志上，</w:t>
      </w:r>
      <w:r>
        <w:rPr>
          <w:rFonts w:ascii="Times New Roman" w:eastAsia="宋体"/>
        </w:rPr>
        <w:t>Lander</w:t>
      </w:r>
      <w:r>
        <w:rPr>
          <w:vertAlign w:val="superscript"/>
          /&gt;
        </w:rPr>
        <w:t>[</w:t>
      </w:r>
      <w:r>
        <w:rPr>
          <w:rFonts w:ascii="Times New Roman" w:eastAsia="宋体"/>
          <w:vertAlign w:val="superscript"/>
          <w:position w:val="10"/>
        </w:rPr>
        <w:t xml:space="preserve">41</w:t>
      </w:r>
      <w:r>
        <w:rPr>
          <w:vertAlign w:val="superscript"/>
          /&gt;
        </w:rPr>
        <w:t>]</w:t>
      </w:r>
      <w:r>
        <w:t>在</w:t>
      </w:r>
      <w:r>
        <w:rPr>
          <w:rFonts w:ascii="Times New Roman" w:eastAsia="宋体"/>
        </w:rPr>
        <w:t>Science</w:t>
      </w:r>
      <w:r>
        <w:t>上正式提出新一代的分子标记，</w:t>
      </w:r>
      <w:r>
        <w:t>是基因组水平上单个</w:t>
      </w:r>
      <w:r>
        <w:rPr>
          <w:rFonts w:ascii="Times New Roman" w:eastAsia="宋体"/>
        </w:rPr>
        <w:t>DNA</w:t>
      </w:r>
      <w:r>
        <w:t>变异引起的多态性，在群体中发生频率不小于</w:t>
      </w:r>
      <w:r>
        <w:rPr>
          <w:rFonts w:ascii="Times New Roman" w:eastAsia="宋体"/>
        </w:rPr>
        <w:t>1%</w:t>
      </w:r>
      <w:r>
        <w:t>。它包括单碱基的转换，</w:t>
      </w:r>
      <w:r>
        <w:t>颠换、插入及缺失等形式</w:t>
      </w:r>
      <w:r>
        <w:rPr>
          <w:vertAlign w:val="superscript"/>
          /&gt;
        </w:rPr>
        <w:t>[</w:t>
      </w:r>
      <w:r>
        <w:rPr>
          <w:rFonts w:ascii="Times New Roman" w:eastAsia="宋体"/>
          <w:vertAlign w:val="superscript"/>
          <w:position w:val="10"/>
        </w:rPr>
        <w:t xml:space="preserve">42</w:t>
      </w:r>
      <w:r>
        <w:rPr>
          <w:vertAlign w:val="superscript"/>
          /&gt;
        </w:rPr>
        <w:t>]</w:t>
      </w:r>
      <w:r>
        <w:t>。</w:t>
      </w:r>
    </w:p>
    <w:p w:rsidR="0018722C">
      <w:pPr>
        <w:topLinePunct/>
      </w:pPr>
      <w:r>
        <w:rPr>
          <w:rFonts w:ascii="Times New Roman" w:eastAsia="宋体"/>
        </w:rPr>
        <w:t>SNP</w:t>
      </w:r>
      <w:r>
        <w:t>在基因组内可以划分为两种形式：一种是遍布于整个基因组中的大量的单碱基变异；第二</w:t>
      </w:r>
      <w:r>
        <w:t>种是基因编码区中的功能性突变，由于</w:t>
      </w:r>
      <w:r/>
      <w:r>
        <w:rPr>
          <w:rFonts w:ascii="Times New Roman" w:eastAsia="宋体"/>
        </w:rPr>
        <w:t>S</w:t>
      </w:r>
      <w:r>
        <w:rPr>
          <w:rFonts w:ascii="Times New Roman" w:eastAsia="宋体"/>
        </w:rPr>
        <w:t>N</w:t>
      </w:r>
      <w:r>
        <w:rPr>
          <w:rFonts w:ascii="Times New Roman" w:eastAsia="宋体"/>
        </w:rPr>
        <w:t>P</w:t>
      </w:r>
      <w:r>
        <w:t>分布在基因编码区</w:t>
      </w:r>
      <w:r>
        <w:t>（</w:t>
      </w:r>
      <w:r>
        <w:rPr>
          <w:rFonts w:ascii="Times New Roman" w:eastAsia="宋体"/>
        </w:rPr>
        <w:t>c</w:t>
      </w:r>
      <w:r>
        <w:rPr>
          <w:rFonts w:ascii="Times New Roman" w:eastAsia="宋体"/>
        </w:rPr>
        <w:t>o</w:t>
      </w:r>
      <w:r>
        <w:rPr>
          <w:rFonts w:ascii="Times New Roman" w:eastAsia="宋体"/>
        </w:rPr>
        <w:t>d</w:t>
      </w:r>
      <w:r>
        <w:rPr>
          <w:rFonts w:ascii="Times New Roman" w:eastAsia="宋体"/>
        </w:rPr>
        <w:t>i</w:t>
      </w:r>
      <w:r>
        <w:rPr>
          <w:rFonts w:ascii="Times New Roman" w:eastAsia="宋体"/>
        </w:rPr>
        <w:t>ng</w:t>
      </w:r>
      <w:r>
        <w:rPr>
          <w:rFonts w:ascii="Times New Roman" w:eastAsia="宋体"/>
        </w:rPr>
        <w:t> </w:t>
      </w:r>
      <w:r>
        <w:rPr>
          <w:rFonts w:ascii="Times New Roman" w:eastAsia="宋体"/>
        </w:rPr>
        <w:t>r</w:t>
      </w:r>
      <w:r>
        <w:rPr>
          <w:rFonts w:ascii="Times New Roman" w:eastAsia="宋体"/>
        </w:rPr>
        <w:t>eg</w:t>
      </w:r>
      <w:r>
        <w:rPr>
          <w:rFonts w:ascii="Times New Roman" w:eastAsia="宋体"/>
        </w:rPr>
        <w:t>i</w:t>
      </w:r>
      <w:r>
        <w:rPr>
          <w:rFonts w:ascii="Times New Roman" w:eastAsia="宋体"/>
        </w:rPr>
        <w:t>o</w:t>
      </w:r>
      <w:r>
        <w:rPr>
          <w:rFonts w:ascii="Times New Roman" w:eastAsia="宋体"/>
        </w:rPr>
        <w:t>n</w:t>
      </w:r>
      <w:r>
        <w:t>）</w:t>
      </w:r>
      <w:r>
        <w:t>，故又称其为</w:t>
      </w:r>
      <w:r/>
      <w:r>
        <w:rPr>
          <w:rFonts w:ascii="Times New Roman" w:eastAsia="宋体"/>
        </w:rPr>
        <w:t>c</w:t>
      </w:r>
      <w:r>
        <w:rPr>
          <w:rFonts w:ascii="Times New Roman" w:eastAsia="宋体"/>
        </w:rPr>
        <w:t>S</w:t>
      </w:r>
      <w:r>
        <w:rPr>
          <w:rFonts w:ascii="Times New Roman" w:eastAsia="宋体"/>
        </w:rPr>
        <w:t>N</w:t>
      </w:r>
      <w:r>
        <w:rPr>
          <w:rFonts w:ascii="Times New Roman" w:eastAsia="宋体"/>
        </w:rPr>
        <w:t>P</w:t>
      </w:r>
      <w:r>
        <w:t>。</w:t>
      </w:r>
    </w:p>
    <w:p w:rsidR="0018722C">
      <w:pPr>
        <w:topLinePunct/>
      </w:pPr>
      <w:r>
        <w:rPr>
          <w:rFonts w:ascii="Times New Roman" w:hAnsi="Times New Roman" w:eastAsia="宋体"/>
        </w:rPr>
        <w:t>Halushka</w:t>
      </w:r>
      <w:r>
        <w:rPr>
          <w:vertAlign w:val="superscript"/>
          /&gt;
        </w:rPr>
        <w:t>[</w:t>
      </w:r>
      <w:r>
        <w:rPr>
          <w:vertAlign w:val="superscript"/>
          /&gt;
        </w:rPr>
        <w:t xml:space="preserve">43</w:t>
      </w:r>
      <w:r>
        <w:rPr>
          <w:vertAlign w:val="superscript"/>
          /&gt;
        </w:rPr>
        <w:t>]</w:t>
      </w:r>
      <w:r>
        <w:t>等检测</w:t>
      </w:r>
      <w:r>
        <w:rPr>
          <w:rFonts w:ascii="Times New Roman" w:hAnsi="Times New Roman" w:eastAsia="宋体"/>
        </w:rPr>
        <w:t>75</w:t>
      </w:r>
      <w:r>
        <w:t>个基因后，得出结论是人类基因组有近百万个</w:t>
      </w:r>
      <w:r>
        <w:rPr>
          <w:rFonts w:ascii="Times New Roman" w:hAnsi="Times New Roman" w:eastAsia="宋体"/>
        </w:rPr>
        <w:t>SNP</w:t>
      </w:r>
      <w:r>
        <w:t>位点，非编码区中大</w:t>
      </w:r>
      <w:r>
        <w:t>约有</w:t>
      </w:r>
      <w:r>
        <w:rPr>
          <w:rFonts w:ascii="Times New Roman" w:hAnsi="Times New Roman" w:eastAsia="宋体"/>
        </w:rPr>
        <w:t>50</w:t>
      </w:r>
      <w:r>
        <w:t>万个，基因编码区有</w:t>
      </w:r>
      <w:r>
        <w:rPr>
          <w:rFonts w:ascii="Times New Roman" w:hAnsi="Times New Roman" w:eastAsia="宋体"/>
        </w:rPr>
        <w:t>24</w:t>
      </w:r>
      <w:r>
        <w:t>～</w:t>
      </w:r>
      <w:r>
        <w:rPr>
          <w:rFonts w:ascii="Times New Roman" w:hAnsi="Times New Roman" w:eastAsia="宋体"/>
        </w:rPr>
        <w:t>40</w:t>
      </w:r>
      <w:r>
        <w:t>万个与蛋白质的功能有关，而</w:t>
      </w:r>
      <w:r>
        <w:rPr>
          <w:rFonts w:ascii="Times New Roman" w:hAnsi="Times New Roman" w:eastAsia="宋体"/>
        </w:rPr>
        <w:t>cSNP</w:t>
      </w:r>
      <w:r>
        <w:t>中估计只有</w:t>
      </w:r>
      <w:r>
        <w:rPr>
          <w:rFonts w:ascii="Times New Roman" w:hAnsi="Times New Roman" w:eastAsia="宋体"/>
        </w:rPr>
        <w:t>2</w:t>
      </w:r>
      <w:r>
        <w:rPr>
          <w:rFonts w:ascii="Times New Roman" w:hAnsi="Times New Roman" w:eastAsia="宋体"/>
        </w:rPr>
        <w:t>.</w:t>
      </w:r>
      <w:r>
        <w:rPr>
          <w:rFonts w:ascii="Times New Roman" w:hAnsi="Times New Roman" w:eastAsia="宋体"/>
        </w:rPr>
        <w:t>4</w:t>
      </w:r>
      <w:r>
        <w:t>～</w:t>
      </w:r>
      <w:r>
        <w:rPr>
          <w:rFonts w:ascii="Times New Roman" w:hAnsi="Times New Roman" w:eastAsia="宋体"/>
        </w:rPr>
        <w:t>4</w:t>
      </w:r>
      <w:r>
        <w:t>万个</w:t>
      </w:r>
      <w:r>
        <w:rPr>
          <w:rFonts w:ascii="Times New Roman" w:hAnsi="Times New Roman" w:eastAsia="宋体"/>
        </w:rPr>
        <w:t>SNP</w:t>
      </w:r>
      <w:r>
        <w:t>是非同义的替换。</w:t>
      </w:r>
      <w:r>
        <w:rPr>
          <w:rFonts w:ascii="Times New Roman" w:hAnsi="Times New Roman" w:eastAsia="宋体"/>
        </w:rPr>
        <w:t>SNP</w:t>
      </w:r>
      <w:r>
        <w:t>的频率在基因的</w:t>
      </w:r>
      <w:r>
        <w:rPr>
          <w:rFonts w:ascii="Times New Roman" w:hAnsi="Times New Roman" w:eastAsia="宋体"/>
        </w:rPr>
        <w:t>5'</w:t>
      </w:r>
      <w:r>
        <w:t>端非编码区、</w:t>
      </w:r>
      <w:r>
        <w:rPr>
          <w:rFonts w:ascii="Times New Roman" w:hAnsi="Times New Roman" w:eastAsia="宋体"/>
        </w:rPr>
        <w:t>3'</w:t>
      </w:r>
      <w:r>
        <w:t>端非编码区、内含子、沉默位点及编码区有</w:t>
      </w:r>
      <w:r>
        <w:t>显著差异</w:t>
      </w:r>
      <w:r>
        <w:t>（</w:t>
      </w:r>
      <w:r>
        <w:rPr>
          <w:rFonts w:ascii="Times New Roman" w:hAnsi="Times New Roman" w:eastAsia="宋体"/>
          <w:w w:val="100"/>
        </w:rPr>
        <w:t>p</w:t>
      </w:r>
      <w:r>
        <w:rPr>
          <w:rFonts w:ascii="Times New Roman" w:hAnsi="Times New Roman" w:eastAsia="宋体"/>
          <w:spacing w:val="-1"/>
          <w:w w:val="100"/>
        </w:rPr>
        <w:t>=</w:t>
      </w:r>
      <w:r>
        <w:rPr>
          <w:rFonts w:ascii="Times New Roman" w:hAnsi="Times New Roman" w:eastAsia="宋体"/>
          <w:w w:val="100"/>
        </w:rPr>
        <w:t>6.</w:t>
      </w:r>
      <w:r>
        <w:rPr>
          <w:rFonts w:ascii="Times New Roman" w:hAnsi="Times New Roman" w:eastAsia="宋体"/>
          <w:spacing w:val="0"/>
          <w:w w:val="100"/>
        </w:rPr>
        <w:t>6</w:t>
      </w:r>
      <w:r>
        <w:rPr>
          <w:rFonts w:ascii="Times New Roman" w:hAnsi="Times New Roman" w:eastAsia="宋体"/>
          <w:spacing w:val="-12"/>
          <w:w w:val="100"/>
        </w:rPr>
        <w:t>×</w:t>
      </w:r>
      <w:r>
        <w:rPr>
          <w:rFonts w:ascii="Times New Roman" w:hAnsi="Times New Roman" w:eastAsia="宋体"/>
          <w:w w:val="100"/>
        </w:rPr>
        <w:t>10</w:t>
      </w:r>
      <w:r>
        <w:rPr>
          <w:rFonts w:ascii="Times New Roman" w:hAnsi="Times New Roman" w:eastAsia="宋体"/>
        </w:rPr>
        <w:t> </w:t>
      </w:r>
      <w:r>
        <w:rPr>
          <w:rFonts w:ascii="Times New Roman" w:hAnsi="Times New Roman" w:eastAsia="宋体"/>
          <w:spacing w:val="0"/>
          <w:w w:val="99"/>
          <w:position w:val="10"/>
          <w:sz w:val="14"/>
        </w:rPr>
        <w:t>-</w:t>
      </w:r>
      <w:r>
        <w:rPr>
          <w:rFonts w:ascii="Times New Roman" w:hAnsi="Times New Roman" w:eastAsia="宋体"/>
          <w:w w:val="99"/>
          <w:position w:val="10"/>
          <w:sz w:val="14"/>
        </w:rPr>
        <w:t>10</w:t>
      </w:r>
      <w:r>
        <w:t>）</w:t>
      </w:r>
      <w:r>
        <w:t>，突变热点</w:t>
      </w:r>
      <w:r/>
      <w:r>
        <w:rPr>
          <w:rFonts w:ascii="Times New Roman" w:hAnsi="Times New Roman" w:eastAsia="宋体"/>
        </w:rPr>
        <w:t>C</w:t>
      </w:r>
      <w:r>
        <w:rPr>
          <w:rFonts w:ascii="Times New Roman" w:hAnsi="Times New Roman" w:eastAsia="宋体"/>
        </w:rPr>
        <w:t>p</w:t>
      </w:r>
      <w:r>
        <w:rPr>
          <w:rFonts w:ascii="Times New Roman" w:hAnsi="Times New Roman" w:eastAsia="宋体"/>
        </w:rPr>
        <w:t>G</w:t>
      </w:r>
      <w:r>
        <w:t>的频率在这</w:t>
      </w:r>
      <w:r/>
      <w:r>
        <w:rPr>
          <w:rFonts w:ascii="Times New Roman" w:hAnsi="Times New Roman" w:eastAsia="宋体"/>
        </w:rPr>
        <w:t>5</w:t>
      </w:r>
      <w:r>
        <w:t>种区域中也存在显著差异</w:t>
      </w:r>
      <w:r>
        <w:t>（</w:t>
      </w:r>
      <w:r>
        <w:rPr>
          <w:rFonts w:ascii="Times New Roman" w:hAnsi="Times New Roman" w:eastAsia="宋体"/>
          <w:spacing w:val="-2"/>
          <w:w w:val="100"/>
        </w:rPr>
        <w:t>p</w:t>
      </w:r>
      <w:r>
        <w:rPr>
          <w:rFonts w:ascii="Times New Roman" w:hAnsi="Times New Roman" w:eastAsia="宋体"/>
          <w:w w:val="100"/>
        </w:rPr>
        <w:t>=0.</w:t>
      </w:r>
      <w:r>
        <w:rPr>
          <w:rFonts w:ascii="Times New Roman" w:hAnsi="Times New Roman" w:eastAsia="宋体"/>
          <w:spacing w:val="-2"/>
          <w:w w:val="100"/>
        </w:rPr>
        <w:t>0</w:t>
      </w:r>
      <w:r>
        <w:rPr>
          <w:rFonts w:ascii="Times New Roman" w:hAnsi="Times New Roman" w:eastAsia="宋体"/>
          <w:w w:val="100"/>
        </w:rPr>
        <w:t>25</w:t>
      </w:r>
      <w:r>
        <w:t>）</w:t>
      </w:r>
      <w:r>
        <w:rPr>
          <w:vertAlign w:val="superscript"/>
          /&gt;
        </w:rPr>
        <w:t>[</w:t>
      </w:r>
      <w:r>
        <w:rPr>
          <w:rFonts w:ascii="Times New Roman" w:hAnsi="Times New Roman" w:eastAsia="宋体"/>
          <w:vertAlign w:val="superscript"/>
          <w:position w:val="10"/>
        </w:rPr>
        <w:t>44</w:t>
      </w:r>
      <w:r>
        <w:rPr>
          <w:vertAlign w:val="superscript"/>
          /&gt;
        </w:rPr>
        <w:t>]</w:t>
      </w:r>
      <w:r>
        <w:t>。</w:t>
      </w:r>
    </w:p>
    <w:p w:rsidR="0018722C">
      <w:pPr>
        <w:pStyle w:val="Heading5"/>
        <w:topLinePunct/>
      </w:pPr>
      <w:r>
        <w:t>2.</w:t>
      </w:r>
      <w:r>
        <w:t xml:space="preserve"> </w:t>
      </w:r>
      <w:r>
        <w:t>SNP</w:t>
      </w:r>
      <w:r/>
      <w:r w:rsidR="001852F3">
        <w:t xml:space="preserve">在种质鉴定中的应用</w:t>
      </w:r>
    </w:p>
    <w:p w:rsidR="0018722C">
      <w:pPr>
        <w:topLinePunct/>
      </w:pPr>
      <w:r>
        <w:rPr>
          <w:rFonts w:ascii="Times New Roman" w:eastAsia="Times New Roman"/>
        </w:rPr>
        <w:t>SNP</w:t>
      </w:r>
      <w:r>
        <w:t>在水产动物的分子标记应用有着极为广阔的前景</w:t>
      </w:r>
      <w:r>
        <w:rPr>
          <w:vertAlign w:val="superscript"/>
          /&gt;
        </w:rPr>
        <w:t>[</w:t>
      </w:r>
      <w:r>
        <w:rPr>
          <w:vertAlign w:val="superscript"/>
          /&gt;
        </w:rPr>
        <w:t xml:space="preserve">45</w:t>
      </w:r>
      <w:r>
        <w:rPr>
          <w:vertAlign w:val="superscript"/>
          /&gt;
        </w:rPr>
        <w:t>]</w:t>
      </w:r>
      <w:r>
        <w:t>。目前</w:t>
      </w:r>
      <w:r>
        <w:rPr>
          <w:rFonts w:ascii="Times New Roman" w:eastAsia="Times New Roman"/>
        </w:rPr>
        <w:t>SNP</w:t>
      </w:r>
      <w:r>
        <w:t>标记开发是通过基因组测序，利用测序获得序列之间比对得到。因此，对于已经开展大规模基因组测序的物种来说，</w:t>
      </w:r>
      <w:r>
        <w:rPr>
          <w:rFonts w:ascii="Times New Roman" w:eastAsia="Times New Roman"/>
        </w:rPr>
        <w:t>SNP</w:t>
      </w:r>
      <w:r>
        <w:t>常</w:t>
      </w:r>
      <w:r>
        <w:t>伴随着基因组序列的拼接而产生</w:t>
      </w:r>
      <w:r>
        <w:rPr>
          <w:vertAlign w:val="superscript"/>
          /&gt;
        </w:rPr>
        <w:t>[</w:t>
      </w:r>
      <w:r>
        <w:rPr>
          <w:vertAlign w:val="superscript"/>
          /&gt;
        </w:rPr>
        <w:t xml:space="preserve">46</w:t>
      </w:r>
      <w:r>
        <w:rPr>
          <w:vertAlign w:val="superscript"/>
          /&gt;
        </w:rPr>
        <w:t>]</w:t>
      </w:r>
      <w:r>
        <w:rPr>
          <w:vertAlign w:val="superscript"/>
          /&gt;
        </w:rPr>
        <w:t>[</w:t>
      </w:r>
      <w:r>
        <w:rPr>
          <w:vertAlign w:val="superscript"/>
          /&gt;
        </w:rPr>
        <w:t>47</w:t>
      </w:r>
      <w:r>
        <w:rPr>
          <w:vertAlign w:val="superscript"/>
          /&gt;
        </w:rPr>
        <w:t>]</w:t>
      </w:r>
      <w:r>
        <w:t>。目前，</w:t>
      </w:r>
      <w:r>
        <w:rPr>
          <w:rFonts w:ascii="Times New Roman" w:eastAsia="Times New Roman"/>
        </w:rPr>
        <w:t>EST</w:t>
      </w:r>
      <w:r>
        <w:t>数据库是开发在缺乏基因组序列时筛选</w:t>
      </w:r>
      <w:r>
        <w:rPr>
          <w:rFonts w:ascii="Times New Roman" w:eastAsia="Times New Roman"/>
        </w:rPr>
        <w:t>SNP</w:t>
      </w:r>
      <w:r>
        <w:t>的重</w:t>
      </w:r>
      <w:r>
        <w:t>要途径。在世界范围内，有数个科研团体进行</w:t>
      </w:r>
      <w:r>
        <w:rPr>
          <w:rFonts w:ascii="Times New Roman" w:eastAsia="Times New Roman"/>
        </w:rPr>
        <w:t>cDNA</w:t>
      </w:r>
      <w:r>
        <w:t>（</w:t>
      </w:r>
      <w:r>
        <w:rPr>
          <w:rFonts w:ascii="Times New Roman" w:eastAsia="Times New Roman"/>
        </w:rPr>
        <w:t>coding DNA</w:t>
      </w:r>
      <w:r>
        <w:t>）</w:t>
      </w:r>
      <w:r>
        <w:t>文库的测序研究，由于大多数</w:t>
      </w:r>
      <w:r>
        <w:t>基因在不同的组织中均有表达，所以存在相同基因被测序数次，这样就造成了</w:t>
      </w:r>
      <w:r>
        <w:rPr>
          <w:rFonts w:ascii="Times New Roman" w:eastAsia="Times New Roman"/>
        </w:rPr>
        <w:t>EST</w:t>
      </w:r>
      <w:r>
        <w:t>序列数据库的明显冗余。</w:t>
      </w:r>
      <w:r>
        <w:rPr>
          <w:rFonts w:ascii="Times New Roman" w:eastAsia="Times New Roman"/>
        </w:rPr>
        <w:t>EST</w:t>
      </w:r>
      <w:r>
        <w:t>序列数据的冗余性，主要是由于经过聚类，作者将来源于同一基因的序列放在同一个</w:t>
      </w:r>
      <w:r>
        <w:t>簇之中，通过比对来源于同一基因的冗余</w:t>
      </w:r>
      <w:r>
        <w:rPr>
          <w:rFonts w:ascii="Times New Roman" w:eastAsia="Times New Roman"/>
        </w:rPr>
        <w:t>EST</w:t>
      </w:r>
      <w:r>
        <w:t>序列就可以获得不同个体间的序列多态信息，包括候</w:t>
      </w:r>
      <w:r>
        <w:t>选</w:t>
      </w:r>
      <w:r>
        <w:rPr>
          <w:rFonts w:ascii="Times New Roman" w:eastAsia="Times New Roman"/>
        </w:rPr>
        <w:t>SNP</w:t>
      </w:r>
      <w:r>
        <w:t>位点。这些候选</w:t>
      </w:r>
      <w:r>
        <w:rPr>
          <w:rFonts w:ascii="Times New Roman" w:eastAsia="Times New Roman"/>
        </w:rPr>
        <w:t>SNP</w:t>
      </w:r>
      <w:r>
        <w:t>位点进而可以用实验方法加以验证</w:t>
      </w:r>
      <w:r>
        <w:rPr>
          <w:vertAlign w:val="superscript"/>
          /&gt;
        </w:rPr>
        <w:t>[</w:t>
      </w:r>
      <w:r>
        <w:rPr>
          <w:rFonts w:ascii="Times New Roman" w:eastAsia="Times New Roman"/>
          <w:vertAlign w:val="superscript"/>
          <w:position w:val="10"/>
        </w:rPr>
        <w:t xml:space="preserve">48</w:t>
      </w:r>
      <w:r>
        <w:rPr>
          <w:vertAlign w:val="superscript"/>
          /&gt;
        </w:rPr>
        <w:t>]</w:t>
      </w:r>
      <w:r>
        <w:rPr>
          <w:vertAlign w:val="superscript"/>
          /&gt;
        </w:rPr>
        <w:t>[</w:t>
      </w:r>
      <w:r>
        <w:rPr>
          <w:rFonts w:ascii="Times New Roman" w:eastAsia="Times New Roman"/>
          <w:vertAlign w:val="superscript"/>
          <w:position w:val="10"/>
        </w:rPr>
        <w:t>49</w:t>
      </w:r>
      <w:r>
        <w:rPr>
          <w:vertAlign w:val="superscript"/>
          /&gt;
        </w:rPr>
        <w:t>]</w:t>
      </w:r>
      <w:r>
        <w:t>。</w:t>
      </w:r>
    </w:p>
    <w:p w:rsidR="0018722C">
      <w:pPr>
        <w:pStyle w:val="Heading5"/>
        <w:topLinePunct/>
      </w:pPr>
      <w:r>
        <w:t>3.</w:t>
      </w:r>
      <w:r>
        <w:t xml:space="preserve"> </w:t>
      </w:r>
      <w:r>
        <w:t>优势及注意问题</w:t>
      </w:r>
    </w:p>
    <w:p w:rsidR="0018722C">
      <w:pPr>
        <w:topLinePunct/>
      </w:pPr>
      <w:r>
        <w:rPr>
          <w:rFonts w:ascii="Times New Roman" w:eastAsia="Times New Roman"/>
        </w:rPr>
        <w:t>SNP</w:t>
      </w:r>
      <w:r>
        <w:t>作为一类遗传标记得以广泛应用，主要由于具有以下特点：</w:t>
      </w:r>
    </w:p>
    <w:p w:rsidR="0018722C">
      <w:pPr>
        <w:topLinePunct/>
      </w:pPr>
      <w:r>
        <w:t>（</w:t>
      </w:r>
      <w:r>
        <w:rPr>
          <w:rFonts w:ascii="Times New Roman" w:eastAsia="Times New Roman"/>
        </w:rPr>
        <w:t>1</w:t>
      </w:r>
      <w:r>
        <w:t>）</w:t>
      </w:r>
      <w:r>
        <w:t>高密度性，</w:t>
      </w:r>
      <w:r>
        <w:rPr>
          <w:rFonts w:ascii="Times New Roman" w:eastAsia="Times New Roman"/>
        </w:rPr>
        <w:t>SNP</w:t>
      </w:r>
      <w:r>
        <w:t>在基因组中分布广泛，几乎遍布了整个基因组</w:t>
      </w:r>
      <w:r>
        <w:rPr>
          <w:vertAlign w:val="superscript"/>
          /&gt;
        </w:rPr>
        <w:t>[</w:t>
      </w:r>
      <w:r>
        <w:rPr>
          <w:rFonts w:ascii="Times New Roman" w:eastAsia="Times New Roman"/>
          <w:vertAlign w:val="superscript"/>
          <w:position w:val="10"/>
        </w:rPr>
        <w:t xml:space="preserve">50</w:t>
      </w:r>
      <w:r>
        <w:rPr>
          <w:vertAlign w:val="superscript"/>
          /&gt;
        </w:rPr>
        <w:t>]</w:t>
      </w:r>
      <w:r>
        <w:t>。</w:t>
      </w:r>
    </w:p>
    <w:p w:rsidR="0018722C">
      <w:pPr>
        <w:topLinePunct/>
      </w:pPr>
      <w:r>
        <w:t>（</w:t>
      </w:r>
      <w:r>
        <w:rPr>
          <w:rFonts w:ascii="Times New Roman" w:eastAsia="Times New Roman"/>
        </w:rPr>
        <w:t>2</w:t>
      </w:r>
      <w:r>
        <w:t>）</w:t>
      </w:r>
      <w:r>
        <w:t xml:space="preserve">富有代表性，某些位于基因内部的</w:t>
      </w:r>
      <w:r>
        <w:rPr>
          <w:rFonts w:ascii="Times New Roman" w:eastAsia="Times New Roman"/>
        </w:rPr>
        <w:t>SNP</w:t>
      </w:r>
      <w:r>
        <w:t>有可能直接影响蛋白质结构或表达水平。</w:t>
      </w:r>
    </w:p>
    <w:p w:rsidR="0018722C">
      <w:pPr>
        <w:topLinePunct/>
      </w:pPr>
      <w:r>
        <w:t>（</w:t>
      </w:r>
      <w:r>
        <w:rPr>
          <w:rFonts w:ascii="Times New Roman" w:eastAsia="Times New Roman"/>
        </w:rPr>
        <w:t>3</w:t>
      </w:r>
      <w:r>
        <w:t>）</w:t>
      </w:r>
      <w:r>
        <w:t>遗传稳定性，与其他分子标记相比，</w:t>
      </w:r>
      <w:r>
        <w:rPr>
          <w:rFonts w:ascii="Times New Roman" w:eastAsia="Times New Roman"/>
        </w:rPr>
        <w:t>SNP</w:t>
      </w:r>
      <w:r>
        <w:t>具有更高的遗传稳定性。</w:t>
      </w:r>
    </w:p>
    <w:p w:rsidR="0018722C">
      <w:pPr>
        <w:topLinePunct/>
      </w:pPr>
      <w:r>
        <w:t>（</w:t>
      </w:r>
      <w:r>
        <w:rPr>
          <w:rFonts w:ascii="Times New Roman" w:eastAsia="宋体"/>
        </w:rPr>
        <w:t>4</w:t>
      </w:r>
      <w:r>
        <w:t>）</w:t>
      </w:r>
      <w:r>
        <w:t>易实现分析的自动化，</w:t>
      </w:r>
      <w:r>
        <w:rPr>
          <w:rFonts w:ascii="Times New Roman" w:eastAsia="宋体"/>
        </w:rPr>
        <w:t>S</w:t>
      </w:r>
      <w:r>
        <w:rPr>
          <w:rFonts w:ascii="Times New Roman" w:eastAsia="宋体"/>
        </w:rPr>
        <w:t>N</w:t>
      </w:r>
      <w:r>
        <w:rPr>
          <w:rFonts w:ascii="Times New Roman" w:eastAsia="宋体"/>
        </w:rPr>
        <w:t>P</w:t>
      </w:r>
      <w:r>
        <w:t>标记在人群中只有两种等位型</w:t>
      </w:r>
      <w:r>
        <w:t>（</w:t>
      </w:r>
      <w:r>
        <w:rPr>
          <w:rFonts w:ascii="Times New Roman" w:eastAsia="宋体"/>
          <w:w w:val="100"/>
        </w:rPr>
        <w:t>a</w:t>
      </w:r>
      <w:r>
        <w:rPr>
          <w:rFonts w:ascii="Times New Roman" w:eastAsia="宋体"/>
          <w:spacing w:val="-1"/>
          <w:w w:val="100"/>
        </w:rPr>
        <w:t>ll</w:t>
      </w:r>
      <w:r>
        <w:rPr>
          <w:rFonts w:ascii="Times New Roman" w:eastAsia="宋体"/>
          <w:w w:val="100"/>
        </w:rPr>
        <w:t>e</w:t>
      </w:r>
      <w:r>
        <w:rPr>
          <w:rFonts w:ascii="Times New Roman" w:eastAsia="宋体"/>
          <w:spacing w:val="-1"/>
          <w:w w:val="100"/>
        </w:rPr>
        <w:t>l</w:t>
      </w:r>
      <w:r>
        <w:rPr>
          <w:rFonts w:ascii="Times New Roman" w:eastAsia="宋体"/>
          <w:w w:val="100"/>
        </w:rPr>
        <w:t>e</w:t>
      </w:r>
      <w:r>
        <w:t>）</w:t>
      </w:r>
      <w:r>
        <w:t>，故也称为双等位标记</w:t>
      </w:r>
    </w:p>
    <w:p w:rsidR="0018722C">
      <w:pPr>
        <w:topLinePunct/>
      </w:pPr>
      <w:r>
        <w:t>（</w:t>
      </w:r>
      <w:r>
        <w:rPr>
          <w:rFonts w:ascii="Times New Roman" w:hAnsi="Times New Roman" w:eastAsia="宋体"/>
        </w:rPr>
        <w:t>b</w:t>
      </w:r>
      <w:r>
        <w:rPr>
          <w:rFonts w:ascii="Times New Roman" w:hAnsi="Times New Roman" w:eastAsia="宋体"/>
        </w:rPr>
        <w:t>i</w:t>
      </w:r>
      <w:r>
        <w:rPr>
          <w:rFonts w:ascii="Times New Roman" w:hAnsi="Times New Roman" w:eastAsia="宋体"/>
        </w:rPr>
        <w:t>a</w:t>
      </w:r>
      <w:r>
        <w:rPr>
          <w:rFonts w:ascii="Times New Roman" w:hAnsi="Times New Roman" w:eastAsia="宋体"/>
        </w:rPr>
        <w:t>ll</w:t>
      </w:r>
      <w:r>
        <w:rPr>
          <w:rFonts w:ascii="Times New Roman" w:hAnsi="Times New Roman" w:eastAsia="宋体"/>
        </w:rPr>
        <w:t>e</w:t>
      </w:r>
      <w:r>
        <w:rPr>
          <w:rFonts w:ascii="Times New Roman" w:hAnsi="Times New Roman" w:eastAsia="宋体"/>
        </w:rPr>
        <w:t>li</w:t>
      </w:r>
      <w:r>
        <w:rPr>
          <w:rFonts w:ascii="Times New Roman" w:hAnsi="Times New Roman" w:eastAsia="宋体"/>
        </w:rPr>
        <w:t>c</w:t>
      </w:r>
      <w:r>
        <w:rPr>
          <w:rFonts w:ascii="Times New Roman" w:hAnsi="Times New Roman" w:eastAsia="宋体"/>
        </w:rPr>
        <w:t> </w:t>
      </w:r>
      <w:r>
        <w:rPr>
          <w:rFonts w:ascii="Times New Roman" w:hAnsi="Times New Roman" w:eastAsia="宋体"/>
        </w:rPr>
        <w:t>m</w:t>
      </w:r>
      <w:r>
        <w:rPr>
          <w:rFonts w:ascii="Times New Roman" w:hAnsi="Times New Roman" w:eastAsia="宋体"/>
        </w:rPr>
        <w:t>a</w:t>
      </w:r>
      <w:r>
        <w:rPr>
          <w:rFonts w:ascii="Times New Roman" w:hAnsi="Times New Roman" w:eastAsia="宋体"/>
        </w:rPr>
        <w:t>r</w:t>
      </w:r>
      <w:r>
        <w:rPr>
          <w:rFonts w:ascii="Times New Roman" w:hAnsi="Times New Roman" w:eastAsia="宋体"/>
        </w:rPr>
        <w:t>ke</w:t>
      </w:r>
      <w:r>
        <w:rPr>
          <w:rFonts w:ascii="Times New Roman" w:hAnsi="Times New Roman" w:eastAsia="宋体"/>
        </w:rPr>
        <w:t>r</w:t>
      </w:r>
      <w:r>
        <w:t>）</w:t>
      </w:r>
      <w:r>
        <w:t>。这样在检测时只需一个</w:t>
      </w:r>
      <w:r>
        <w:rPr>
          <w:rFonts w:ascii="Times New Roman" w:hAnsi="Times New Roman" w:eastAsia="宋体"/>
        </w:rPr>
        <w:t>―+</w:t>
      </w:r>
      <w:r>
        <w:rPr>
          <w:rFonts w:ascii="Times New Roman" w:hAnsi="Times New Roman" w:eastAsia="宋体"/>
        </w:rPr>
        <w:t>/</w:t>
      </w:r>
      <w:r>
        <w:rPr>
          <w:rFonts w:ascii="Times New Roman" w:hAnsi="Times New Roman" w:eastAsia="宋体"/>
        </w:rPr>
        <w:t>-</w:t>
      </w:r>
      <w:r>
        <w:rPr>
          <w:rFonts w:ascii="Times New Roman" w:hAnsi="Times New Roman" w:eastAsia="宋体"/>
        </w:rPr>
        <w:t>‖</w:t>
      </w:r>
      <w:r>
        <w:t>或</w:t>
      </w:r>
      <w:r>
        <w:rPr>
          <w:rFonts w:ascii="Times New Roman" w:hAnsi="Times New Roman" w:eastAsia="宋体"/>
        </w:rPr>
        <w:t>―</w:t>
      </w:r>
      <w:r>
        <w:t>全</w:t>
      </w:r>
      <w:r>
        <w:rPr>
          <w:rFonts w:ascii="Times New Roman" w:hAnsi="Times New Roman" w:eastAsia="宋体"/>
        </w:rPr>
        <w:t>/</w:t>
      </w:r>
      <w:r>
        <w:t>无</w:t>
      </w:r>
      <w:r>
        <w:rPr>
          <w:rFonts w:ascii="Times New Roman" w:hAnsi="Times New Roman" w:eastAsia="宋体"/>
        </w:rPr>
        <w:t>‖</w:t>
      </w:r>
      <w:r>
        <w:t>的方式，而无须像检测</w:t>
      </w:r>
      <w:r/>
      <w:r>
        <w:rPr>
          <w:rFonts w:ascii="Times New Roman" w:hAnsi="Times New Roman" w:eastAsia="宋体"/>
        </w:rPr>
        <w:t>A</w:t>
      </w:r>
      <w:r>
        <w:rPr>
          <w:rFonts w:ascii="Times New Roman" w:hAnsi="Times New Roman" w:eastAsia="宋体"/>
        </w:rPr>
        <w:t>F</w:t>
      </w:r>
      <w:r>
        <w:rPr>
          <w:rFonts w:ascii="Times New Roman" w:hAnsi="Times New Roman" w:eastAsia="宋体"/>
        </w:rPr>
        <w:t>L</w:t>
      </w:r>
      <w:r>
        <w:rPr>
          <w:rFonts w:ascii="Times New Roman" w:hAnsi="Times New Roman" w:eastAsia="宋体"/>
        </w:rPr>
        <w:t>P</w:t>
      </w:r>
      <w:r>
        <w:t>、</w:t>
      </w:r>
      <w:r>
        <w:rPr>
          <w:rFonts w:ascii="Times New Roman" w:hAnsi="Times New Roman" w:eastAsia="宋体"/>
        </w:rPr>
        <w:t>S</w:t>
      </w:r>
      <w:r>
        <w:rPr>
          <w:rFonts w:ascii="Times New Roman" w:hAnsi="Times New Roman" w:eastAsia="宋体"/>
        </w:rPr>
        <w:t>S</w:t>
      </w:r>
      <w:r>
        <w:rPr>
          <w:rFonts w:ascii="Times New Roman" w:hAnsi="Times New Roman" w:eastAsia="宋体"/>
        </w:rPr>
        <w:t>R</w:t>
      </w:r>
      <w:r>
        <w:t>那样对</w:t>
      </w:r>
      <w:r>
        <w:t>片段的长度做出测量</w:t>
      </w:r>
      <w:r>
        <w:rPr>
          <w:vertAlign w:val="superscript"/>
          /&gt;
        </w:rPr>
        <w:t>[</w:t>
      </w:r>
      <w:r>
        <w:rPr>
          <w:rFonts w:ascii="Times New Roman" w:hAnsi="Times New Roman" w:eastAsia="宋体"/>
          <w:vertAlign w:val="superscript"/>
          <w:position w:val="10"/>
        </w:rPr>
        <w:t xml:space="preserve">51</w:t>
      </w:r>
      <w:r>
        <w:rPr>
          <w:vertAlign w:val="superscript"/>
          /&gt;
        </w:rPr>
        <w:t>]</w:t>
      </w:r>
      <w:r>
        <w:t>，这使得基于</w:t>
      </w:r>
      <w:r>
        <w:rPr>
          <w:rFonts w:ascii="Times New Roman" w:hAnsi="Times New Roman" w:eastAsia="宋体"/>
        </w:rPr>
        <w:t>SNP</w:t>
      </w:r>
      <w:r>
        <w:t>的检测分析方法易实现自动化。</w:t>
      </w:r>
    </w:p>
    <w:p w:rsidR="0018722C">
      <w:pPr>
        <w:topLinePunct/>
      </w:pPr>
      <w:r>
        <w:rPr>
          <w:rFonts w:ascii="Times New Roman" w:eastAsia="Times New Roman"/>
        </w:rPr>
        <w:t>SNP</w:t>
      </w:r>
      <w:r>
        <w:t>是一种非常有价值的分子标记方法，但在制作</w:t>
      </w:r>
      <w:r>
        <w:rPr>
          <w:rFonts w:ascii="Times New Roman" w:eastAsia="Times New Roman"/>
        </w:rPr>
        <w:t>SNP</w:t>
      </w:r>
      <w:r>
        <w:t>结果分析、</w:t>
      </w:r>
      <w:r>
        <w:rPr>
          <w:rFonts w:ascii="Times New Roman" w:eastAsia="Times New Roman"/>
        </w:rPr>
        <w:t>SNP</w:t>
      </w:r>
      <w:r>
        <w:t>分型、</w:t>
      </w:r>
      <w:r>
        <w:rPr>
          <w:rFonts w:ascii="Times New Roman" w:eastAsia="Times New Roman"/>
        </w:rPr>
        <w:t>SNP</w:t>
      </w:r>
      <w:r>
        <w:t>图等方面有如下问题需要注意：</w:t>
      </w:r>
    </w:p>
    <w:p w:rsidR="0018722C">
      <w:pPr>
        <w:topLinePunct/>
      </w:pPr>
      <w:r>
        <w:t>（</w:t>
      </w:r>
      <w:r>
        <w:rPr>
          <w:rFonts w:ascii="Times New Roman" w:eastAsia="宋体"/>
        </w:rPr>
        <w:t>1</w:t>
      </w:r>
      <w:r>
        <w:t>）</w:t>
      </w:r>
      <w:r>
        <w:t>很难确定选用哪个</w:t>
      </w:r>
      <w:r>
        <w:rPr>
          <w:rFonts w:ascii="Times New Roman" w:eastAsia="宋体"/>
        </w:rPr>
        <w:t>SNP</w:t>
      </w:r>
      <w:r>
        <w:t>能够解决错误的遗传问题，并对数据进行分析处理。连锁分析在确定复杂性状的基因方面几乎未取得成功，遗传统计方法和工具也有待于开发和完善。</w:t>
      </w:r>
    </w:p>
    <w:p w:rsidR="0018722C">
      <w:pPr>
        <w:topLinePunct/>
      </w:pPr>
      <w:r>
        <w:t>（</w:t>
      </w:r>
      <w:r>
        <w:rPr>
          <w:rFonts w:ascii="Times New Roman" w:eastAsia="Times New Roman"/>
        </w:rPr>
        <w:t>2</w:t>
      </w:r>
      <w:r>
        <w:t>）</w:t>
      </w:r>
      <w:r>
        <w:t>理论上制作</w:t>
      </w:r>
      <w:r>
        <w:rPr>
          <w:rFonts w:ascii="Times New Roman" w:eastAsia="Times New Roman"/>
        </w:rPr>
        <w:t>SNP</w:t>
      </w:r>
      <w:r>
        <w:t>图谱时需要约</w:t>
      </w:r>
      <w:r>
        <w:rPr>
          <w:rFonts w:ascii="Times New Roman" w:eastAsia="Times New Roman"/>
        </w:rPr>
        <w:t>500</w:t>
      </w:r>
      <w:r>
        <w:t>个具有代表性的个体，用来开发一套密度至少在</w:t>
      </w:r>
      <w:r>
        <w:rPr>
          <w:rFonts w:ascii="Times New Roman" w:eastAsia="Times New Roman"/>
        </w:rPr>
        <w:t>100</w:t>
      </w:r>
      <w:r>
        <w:t xml:space="preserve">, </w:t>
      </w:r>
      <w:r>
        <w:rPr>
          <w:rFonts w:ascii="Times New Roman" w:eastAsia="Times New Roman"/>
        </w:rPr>
        <w:t>000</w:t>
      </w:r>
      <w:r>
        <w:t>左右的</w:t>
      </w:r>
      <w:r>
        <w:rPr>
          <w:rFonts w:ascii="Times New Roman" w:eastAsia="Times New Roman"/>
        </w:rPr>
        <w:t>SNP</w:t>
      </w:r>
      <w:r>
        <w:rPr>
          <w:vertAlign w:val="superscript"/>
          /&gt;
        </w:rPr>
        <w:t>[</w:t>
      </w:r>
      <w:r>
        <w:rPr>
          <w:rFonts w:ascii="Times New Roman" w:eastAsia="Times New Roman"/>
          <w:vertAlign w:val="superscript"/>
          <w:position w:val="10"/>
        </w:rPr>
        <w:t xml:space="preserve">52</w:t>
      </w:r>
      <w:r>
        <w:rPr>
          <w:vertAlign w:val="superscript"/>
          /&gt;
        </w:rPr>
        <w:t>]</w:t>
      </w:r>
      <w:r>
        <w:t>。即使在多重</w:t>
      </w:r>
      <w:r>
        <w:rPr>
          <w:rFonts w:ascii="Times New Roman" w:eastAsia="Times New Roman"/>
        </w:rPr>
        <w:t>PCR</w:t>
      </w:r>
      <w:r>
        <w:t>和</w:t>
      </w:r>
      <w:r>
        <w:rPr>
          <w:rFonts w:ascii="Times New Roman" w:eastAsia="Times New Roman"/>
        </w:rPr>
        <w:t>SNP</w:t>
      </w:r>
      <w:r>
        <w:t>芯片发展方面取得了很大进展，仍需要大量单个扩增反应对</w:t>
      </w:r>
      <w:r>
        <w:t>每个</w:t>
      </w:r>
      <w:r>
        <w:rPr>
          <w:rFonts w:ascii="Times New Roman" w:eastAsia="Times New Roman"/>
        </w:rPr>
        <w:t>SNP</w:t>
      </w:r>
      <w:r>
        <w:t>进行靶扩增，但成本太高，一般实验室难以开展该工作。</w:t>
      </w:r>
    </w:p>
    <w:p w:rsidR="0018722C">
      <w:pPr>
        <w:topLinePunct/>
      </w:pPr>
      <w:r>
        <w:t>（</w:t>
      </w:r>
      <w:r>
        <w:rPr>
          <w:rFonts w:ascii="Times New Roman" w:eastAsia="Times New Roman"/>
        </w:rPr>
        <w:t>3</w:t>
      </w:r>
      <w:r>
        <w:t>）</w:t>
      </w:r>
      <w:r>
        <w:rPr>
          <w:rFonts w:ascii="Times New Roman" w:eastAsia="Times New Roman"/>
        </w:rPr>
        <w:t>SNP</w:t>
      </w:r>
      <w:r>
        <w:t>还存在专利问题。因此，那么大量的</w:t>
      </w:r>
      <w:r>
        <w:rPr>
          <w:rFonts w:ascii="Times New Roman" w:eastAsia="Times New Roman"/>
        </w:rPr>
        <w:t>SNP</w:t>
      </w:r>
      <w:r>
        <w:t>和</w:t>
      </w:r>
      <w:r>
        <w:rPr>
          <w:rFonts w:ascii="Times New Roman" w:eastAsia="Times New Roman"/>
        </w:rPr>
        <w:t>cSNP</w:t>
      </w:r>
      <w:r>
        <w:t>就可以被大量的私人研究机构开</w:t>
      </w:r>
      <w:r>
        <w:t>发与占有，如果</w:t>
      </w:r>
      <w:r>
        <w:rPr>
          <w:rFonts w:ascii="Times New Roman" w:eastAsia="Times New Roman"/>
        </w:rPr>
        <w:t>SNP</w:t>
      </w:r>
      <w:r>
        <w:t>的开发得不到足够的重视和经费支持，这对</w:t>
      </w:r>
      <w:r>
        <w:rPr>
          <w:rFonts w:ascii="Times New Roman" w:eastAsia="Times New Roman"/>
        </w:rPr>
        <w:t>SNP</w:t>
      </w:r>
      <w:r>
        <w:t>的研究与应用是很不利的。</w:t>
      </w:r>
    </w:p>
    <w:p w:rsidR="0018722C">
      <w:pPr>
        <w:pStyle w:val="Heading4"/>
        <w:topLinePunct/>
        <w:ind w:left="200" w:hangingChars="200" w:hanging="200"/>
      </w:pPr>
      <w:bookmarkStart w:id="765795" w:name="_Toc686765795"/>
      <w:bookmarkStart w:name="_bookmark14" w:id="32"/>
      <w:bookmarkEnd w:id="32"/>
      <w:r>
        <w:t>1.4.5</w:t>
      </w:r>
      <w:r>
        <w:t xml:space="preserve"> </w:t>
      </w:r>
      <w:r/>
      <w:bookmarkStart w:name="_bookmark14" w:id="33"/>
      <w:bookmarkEnd w:id="33"/>
      <w:r>
        <w:t>简单序列重复多态性</w:t>
      </w:r>
      <w:r>
        <w:t>（</w:t>
      </w:r>
      <w:r>
        <w:t>SSR</w:t>
      </w:r>
      <w:r>
        <w:t>）</w:t>
      </w:r>
      <w:bookmarkEnd w:id="765795"/>
    </w:p>
    <w:p w:rsidR="0018722C">
      <w:pPr>
        <w:pStyle w:val="Heading5"/>
        <w:topLinePunct/>
      </w:pPr>
      <w:r>
        <w:t>1.</w:t>
      </w:r>
      <w:r>
        <w:t xml:space="preserve"> </w:t>
      </w:r>
      <w:r>
        <w:t>背景、定义及其原理</w:t>
      </w:r>
    </w:p>
    <w:p w:rsidR="0018722C">
      <w:pPr>
        <w:topLinePunct/>
      </w:pPr>
      <w:r>
        <w:t>微卫星</w:t>
      </w:r>
      <w:r>
        <w:t>（</w:t>
      </w:r>
      <w:r>
        <w:rPr>
          <w:rFonts w:ascii="Times New Roman" w:eastAsia="宋体"/>
          <w:spacing w:val="-2"/>
        </w:rPr>
        <w:t>Microsatellites</w:t>
      </w:r>
      <w:r>
        <w:t>）</w:t>
      </w:r>
      <w:r>
        <w:t>是由简单重复序列</w:t>
      </w:r>
      <w:r>
        <w:t>（</w:t>
      </w:r>
      <w:r>
        <w:rPr>
          <w:rFonts w:ascii="Times New Roman" w:eastAsia="宋体"/>
          <w:spacing w:val="-4"/>
        </w:rPr>
        <w:t>SSR</w:t>
      </w:r>
      <w:r>
        <w:t>）</w:t>
      </w:r>
      <w:r>
        <w:t>构成核心序列的多态性，</w:t>
      </w:r>
      <w:r>
        <w:rPr>
          <w:rFonts w:ascii="Times New Roman" w:eastAsia="宋体"/>
        </w:rPr>
        <w:t>1991</w:t>
      </w:r>
      <w:r>
        <w:t>年，由</w:t>
      </w:r>
      <w:r>
        <w:rPr>
          <w:rFonts w:ascii="Times New Roman" w:eastAsia="宋体"/>
        </w:rPr>
        <w:t>Moore</w:t>
      </w:r>
      <w:r>
        <w:t>和</w:t>
      </w:r>
      <w:r>
        <w:rPr>
          <w:rFonts w:ascii="Times New Roman" w:eastAsia="宋体"/>
        </w:rPr>
        <w:t>Sollotterer</w:t>
      </w:r>
      <w:r>
        <w:rPr>
          <w:vertAlign w:val="superscript"/>
          /&gt;
        </w:rPr>
        <w:t>[</w:t>
      </w:r>
      <w:r>
        <w:rPr>
          <w:vertAlign w:val="superscript"/>
          /&gt;
        </w:rPr>
        <w:t xml:space="preserve">53</w:t>
      </w:r>
      <w:r>
        <w:rPr>
          <w:vertAlign w:val="superscript"/>
          /&gt;
        </w:rPr>
        <w:t>]</w:t>
      </w:r>
      <w:r>
        <w:t>同时提出。微卫星是指几个</w:t>
      </w:r>
      <w:r>
        <w:t>（</w:t>
      </w:r>
      <w:r>
        <w:rPr>
          <w:rFonts w:ascii="Times New Roman" w:eastAsia="宋体"/>
          <w:spacing w:val="-4"/>
        </w:rPr>
        <w:t>1~6</w:t>
      </w:r>
      <w:r>
        <w:t>）</w:t>
      </w:r>
      <w:r>
        <w:t>碱基对</w:t>
      </w:r>
      <w:r>
        <w:rPr>
          <w:vertAlign w:val="superscript"/>
          /&gt;
        </w:rPr>
        <w:t>[</w:t>
      </w:r>
      <w:r>
        <w:rPr>
          <w:vertAlign w:val="superscript"/>
          /&gt;
        </w:rPr>
        <w:t xml:space="preserve">54</w:t>
      </w:r>
      <w:r>
        <w:rPr>
          <w:vertAlign w:val="superscript"/>
          /&gt;
        </w:rPr>
        <w:t>]</w:t>
      </w:r>
      <w:r>
        <w:rPr>
          <w:vertAlign w:val="superscript"/>
          /&gt;
        </w:rPr>
        <w:t>[</w:t>
      </w:r>
      <w:r>
        <w:rPr>
          <w:vertAlign w:val="superscript"/>
          /&gt;
        </w:rPr>
        <w:t>55</w:t>
      </w:r>
      <w:r>
        <w:rPr>
          <w:vertAlign w:val="superscript"/>
          /&gt;
        </w:rPr>
        <w:t>]</w:t>
      </w:r>
      <w:r>
        <w:t>如</w:t>
      </w:r>
      <w:r>
        <w:rPr>
          <w:rFonts w:ascii="Times New Roman" w:eastAsia="宋体"/>
        </w:rPr>
        <w:t>ATAT</w:t>
      </w:r>
      <w:r>
        <w:t>或者</w:t>
      </w:r>
      <w:r>
        <w:rPr>
          <w:rFonts w:ascii="Times New Roman" w:eastAsia="宋体"/>
        </w:rPr>
        <w:t>GCGCGC</w:t>
      </w:r>
      <w:r>
        <w:t>串联重复的核心序列，最常见的也就是双核苷酸重复，其多态性来源于重复次数的不同。迄今研究的所有物种，</w:t>
      </w:r>
      <w:r>
        <w:t>都含有丰富的微卫星，据估计，鱼类的频率高达每</w:t>
      </w:r>
      <w:r>
        <w:rPr>
          <w:rFonts w:ascii="Times New Roman" w:eastAsia="宋体"/>
        </w:rPr>
        <w:t>10</w:t>
      </w:r>
      <w:r>
        <w:rPr>
          <w:rFonts w:ascii="Times New Roman" w:eastAsia="宋体"/>
        </w:rPr>
        <w:t> </w:t>
      </w:r>
      <w:r>
        <w:rPr>
          <w:rFonts w:ascii="Times New Roman" w:eastAsia="宋体"/>
        </w:rPr>
        <w:t>kb</w:t>
      </w:r>
      <w:r>
        <w:t>的就会出现一次</w:t>
      </w:r>
      <w:r>
        <w:rPr>
          <w:vertAlign w:val="superscript"/>
          /&gt;
        </w:rPr>
        <w:t>[</w:t>
      </w:r>
      <w:r>
        <w:rPr>
          <w:vertAlign w:val="superscript"/>
          /&gt;
        </w:rPr>
        <w:t xml:space="preserve">56</w:t>
      </w:r>
      <w:r>
        <w:rPr>
          <w:vertAlign w:val="superscript"/>
          /&gt;
        </w:rPr>
        <w:t>]</w:t>
      </w:r>
      <w:r>
        <w:t>。微卫星往往是均匀地分布在所有染色体基因组上的染色体的所有区域。它们已在基因编码区内</w:t>
      </w:r>
      <w:r>
        <w:rPr>
          <w:vertAlign w:val="superscript"/>
          /&gt;
        </w:rPr>
        <w:t>[</w:t>
      </w:r>
      <w:r>
        <w:rPr>
          <w:vertAlign w:val="superscript"/>
          /&gt;
        </w:rPr>
        <w:t xml:space="preserve">57</w:t>
      </w:r>
      <w:r>
        <w:rPr>
          <w:vertAlign w:val="superscript"/>
          /&gt;
        </w:rPr>
        <w:t>]</w:t>
      </w:r>
      <w:r>
        <w:t>内含子、和在非基因序列</w:t>
      </w:r>
      <w:r>
        <w:t>中发现。微卫星的编码区域内最著名的</w:t>
      </w:r>
      <w:r>
        <w:t>例子</w:t>
      </w:r>
      <w:r>
        <w:t>是那些导致在人类遗传性疾病中，诸如</w:t>
      </w:r>
      <w:r>
        <w:rPr>
          <w:rFonts w:ascii="Times New Roman" w:eastAsia="宋体"/>
        </w:rPr>
        <w:t>CAG</w:t>
      </w:r>
      <w:r>
        <w:t>重复编码多聚束，从而导致智力迟钝。大多数微卫星位点都比较小，从几个到几百重复。微卫星位点相对较小</w:t>
      </w:r>
      <w:r>
        <w:t>的尺寸对进行</w:t>
      </w:r>
      <w:r>
        <w:rPr>
          <w:rFonts w:ascii="Times New Roman" w:eastAsia="宋体"/>
        </w:rPr>
        <w:t>PCR</w:t>
      </w:r>
      <w:r>
        <w:t>产物基因分型是很重要的。一般来说，含有重复序列数量较多的微卫星是更多态</w:t>
      </w:r>
      <w:r>
        <w:t>的，但微卫星多态性可以利用已经少至</w:t>
      </w:r>
      <w:r>
        <w:rPr>
          <w:rFonts w:ascii="Times New Roman" w:eastAsia="宋体"/>
        </w:rPr>
        <w:t>5</w:t>
      </w:r>
      <w:r>
        <w:t>次重复</w:t>
      </w:r>
      <w:r>
        <w:rPr>
          <w:vertAlign w:val="superscript"/>
          /&gt;
        </w:rPr>
        <w:t>[</w:t>
      </w:r>
      <w:r>
        <w:rPr>
          <w:vertAlign w:val="superscript"/>
          /&gt;
        </w:rPr>
        <w:t xml:space="preserve">58</w:t>
      </w:r>
      <w:r>
        <w:rPr>
          <w:vertAlign w:val="superscript"/>
          /&gt;
        </w:rPr>
        <w:t>]</w:t>
      </w:r>
      <w:r>
        <w:t>。微卫星的突变率据</w:t>
      </w:r>
      <w:r>
        <w:rPr>
          <w:rFonts w:ascii="Times New Roman" w:eastAsia="宋体"/>
        </w:rPr>
        <w:t>Weber</w:t>
      </w:r>
      <w:r>
        <w:rPr>
          <w:rFonts w:ascii="Times New Roman" w:eastAsia="宋体"/>
        </w:rPr>
        <w:t> </w:t>
      </w:r>
      <w:r>
        <w:rPr>
          <w:rFonts w:ascii="Times New Roman" w:eastAsia="宋体"/>
        </w:rPr>
        <w:t>and</w:t>
      </w:r>
      <w:r>
        <w:rPr>
          <w:rFonts w:ascii="Times New Roman" w:eastAsia="宋体"/>
        </w:rPr>
        <w:t> </w:t>
      </w:r>
      <w:r>
        <w:rPr>
          <w:rFonts w:ascii="Times New Roman" w:eastAsia="宋体"/>
        </w:rPr>
        <w:t>Wong</w:t>
      </w:r>
      <w:r>
        <w:rPr>
          <w:vertAlign w:val="superscript"/>
          /&gt;
        </w:rPr>
        <w:t>[</w:t>
      </w:r>
      <w:r>
        <w:rPr>
          <w:vertAlign w:val="superscript"/>
          /&gt;
        </w:rPr>
        <w:t xml:space="preserve">59</w:t>
      </w:r>
      <w:r>
        <w:rPr>
          <w:vertAlign w:val="superscript"/>
          /&gt;
        </w:rPr>
        <w:t>]</w:t>
      </w:r>
      <w:r>
        <w:t>（</w:t>
      </w:r>
      <w:r>
        <w:rPr>
          <w:rFonts w:ascii="Times New Roman" w:eastAsia="宋体"/>
        </w:rPr>
        <w:t>1993</w:t>
      </w:r>
      <w:r>
        <w:t>）</w:t>
      </w:r>
      <w:r>
        <w:t>和</w:t>
      </w:r>
      <w:r>
        <w:rPr>
          <w:rFonts w:ascii="Times New Roman" w:eastAsia="宋体"/>
        </w:rPr>
        <w:t>Crawford</w:t>
      </w:r>
      <w:r>
        <w:rPr>
          <w:rFonts w:ascii="Times New Roman" w:eastAsia="宋体"/>
        </w:rPr>
        <w:t> </w:t>
      </w:r>
      <w:r>
        <w:rPr>
          <w:rFonts w:ascii="Times New Roman" w:eastAsia="宋体"/>
        </w:rPr>
        <w:t>and</w:t>
      </w:r>
      <w:r>
        <w:rPr>
          <w:rFonts w:ascii="Times New Roman" w:eastAsia="宋体"/>
        </w:rPr>
        <w:t> </w:t>
      </w:r>
      <w:r>
        <w:rPr>
          <w:rFonts w:ascii="Times New Roman" w:eastAsia="宋体"/>
        </w:rPr>
        <w:t>Cuthbertson</w:t>
      </w:r>
      <w:r>
        <w:rPr>
          <w:vertAlign w:val="superscript"/>
          /&gt;
        </w:rPr>
        <w:t>[</w:t>
      </w:r>
      <w:r>
        <w:rPr>
          <w:vertAlign w:val="superscript"/>
          /&gt;
        </w:rPr>
        <w:t xml:space="preserve">60</w:t>
      </w:r>
      <w:r>
        <w:rPr>
          <w:vertAlign w:val="superscript"/>
          /&gt;
        </w:rPr>
        <w:t>]</w:t>
      </w:r>
      <w:r>
        <w:t>（</w:t>
      </w:r>
      <w:r>
        <w:rPr>
          <w:rFonts w:ascii="Times New Roman" w:eastAsia="宋体"/>
        </w:rPr>
        <w:t>1996</w:t>
      </w:r>
      <w:r>
        <w:t>）</w:t>
      </w:r>
      <w:r>
        <w:t>报道每一代高达</w:t>
      </w:r>
      <w:r>
        <w:rPr>
          <w:rFonts w:ascii="Times New Roman" w:eastAsia="宋体"/>
        </w:rPr>
        <w:t>10</w:t>
      </w:r>
      <w:r>
        <w:rPr>
          <w:vertAlign w:val="superscript"/>
          /&gt;
        </w:rPr>
        <w:t>-2  </w:t>
      </w:r>
      <w:r>
        <w:t>。</w:t>
      </w:r>
    </w:p>
    <w:p w:rsidR="0018722C">
      <w:pPr>
        <w:topLinePunct/>
      </w:pPr>
      <w:r>
        <w:t>微卫星多态性的产生是</w:t>
      </w:r>
      <w:r>
        <w:rPr>
          <w:rFonts w:ascii="Times New Roman" w:eastAsia="Times New Roman"/>
        </w:rPr>
        <w:t>DNA</w:t>
      </w:r>
      <w:r>
        <w:t>在复制和修复过程中碱基发生错配、滑动或减数分裂中姐妹染色单体的不均等交换</w:t>
      </w:r>
      <w:r>
        <w:rPr>
          <w:vertAlign w:val="superscript"/>
          /&gt;
        </w:rPr>
        <w:t>[</w:t>
      </w:r>
      <w:r>
        <w:rPr>
          <w:rFonts w:ascii="Times New Roman" w:eastAsia="Times New Roman"/>
          <w:vertAlign w:val="superscript"/>
          <w:position w:val="10"/>
        </w:rPr>
        <w:t xml:space="preserve">61</w:t>
      </w:r>
      <w:r>
        <w:rPr>
          <w:vertAlign w:val="superscript"/>
          /&gt;
        </w:rPr>
        <w:t>]</w:t>
      </w:r>
      <w:r>
        <w:t>。直接对人类家系的研究表明，新的微卫星基因突变通常不同于父母的等位基因只有一个或两个重复，支持逐步突变模型</w:t>
      </w:r>
      <w:r>
        <w:rPr>
          <w:vertAlign w:val="superscript"/>
          /&gt;
        </w:rPr>
        <w:t>[</w:t>
      </w:r>
      <w:r>
        <w:rPr>
          <w:rFonts w:ascii="Times New Roman" w:eastAsia="Times New Roman"/>
          <w:vertAlign w:val="superscript"/>
          <w:position w:val="10"/>
        </w:rPr>
        <w:t xml:space="preserve">62</w:t>
      </w:r>
      <w:r>
        <w:rPr>
          <w:vertAlign w:val="superscript"/>
          /&gt;
        </w:rPr>
        <w:t>]</w:t>
      </w:r>
      <w:r>
        <w:t>。然而，在一些鱼类物种，我们观察到的等位基因与重复数存在非常大的差异，预测的无限等位基因模型</w:t>
      </w:r>
      <w:r>
        <w:rPr>
          <w:vertAlign w:val="superscript"/>
          /&gt;
        </w:rPr>
        <w:t>[</w:t>
      </w:r>
      <w:r>
        <w:rPr>
          <w:rFonts w:ascii="Times New Roman" w:eastAsia="Times New Roman"/>
          <w:vertAlign w:val="superscript"/>
          <w:position w:val="10"/>
        </w:rPr>
        <w:t xml:space="preserve">63</w:t>
      </w:r>
      <w:r>
        <w:rPr>
          <w:vertAlign w:val="superscript"/>
          /&gt;
        </w:rPr>
        <w:t>]</w:t>
      </w:r>
      <w:r>
        <w:t>。无论具体机制，改变的重复单元数可能会</w:t>
      </w:r>
      <w:r>
        <w:t>导致在一个群体中每个微卫星位点有大量的等位基因。</w:t>
      </w:r>
    </w:p>
    <w:p w:rsidR="0018722C">
      <w:pPr>
        <w:pStyle w:val="Heading5"/>
        <w:topLinePunct/>
      </w:pPr>
      <w:r>
        <w:t>2.</w:t>
      </w:r>
      <w:r>
        <w:t xml:space="preserve"> </w:t>
      </w:r>
      <w:r>
        <w:t>问题与展望</w:t>
      </w:r>
    </w:p>
    <w:p w:rsidR="0018722C">
      <w:pPr>
        <w:topLinePunct/>
      </w:pPr>
      <w:r>
        <w:t>微卫星的孟德尔遗传方式为共显性标记，这是个微卫星标记，除了他们丰富基因组分布、较小的长度和较高的多态性的另一优势。然而，利用微卫星标记涉及大量的前期工作和努力。每个微卫</w:t>
      </w:r>
      <w:r>
        <w:t>星位点必须被确定，在其侧翼区域序列进行</w:t>
      </w:r>
      <w:r>
        <w:rPr>
          <w:rFonts w:ascii="Times New Roman" w:eastAsia="Times New Roman"/>
        </w:rPr>
        <w:t>PCR</w:t>
      </w:r>
      <w:r>
        <w:t>引物的设计。对于最高效的标记的发展，微卫星是</w:t>
      </w:r>
      <w:r>
        <w:t>由基因组</w:t>
      </w:r>
      <w:r>
        <w:rPr>
          <w:rFonts w:ascii="Times New Roman" w:eastAsia="Times New Roman"/>
        </w:rPr>
        <w:t>DNA</w:t>
      </w:r>
      <w:r>
        <w:t>文库富集的方法</w:t>
      </w:r>
      <w:r>
        <w:rPr>
          <w:vertAlign w:val="superscript"/>
          /&gt;
        </w:rPr>
        <w:t>[</w:t>
      </w:r>
      <w:r>
        <w:rPr>
          <w:rFonts w:ascii="Times New Roman" w:eastAsia="Times New Roman"/>
          <w:vertAlign w:val="superscript"/>
          <w:position w:val="10"/>
        </w:rPr>
        <w:t xml:space="preserve">64</w:t>
      </w:r>
      <w:r>
        <w:rPr>
          <w:vertAlign w:val="superscript"/>
          /&gt;
        </w:rPr>
        <w:t>]</w:t>
      </w:r>
      <w:r>
        <w:rPr>
          <w:vertAlign w:val="superscript"/>
          /&gt;
        </w:rPr>
        <w:t>[</w:t>
      </w:r>
      <w:r>
        <w:rPr>
          <w:rFonts w:ascii="Times New Roman" w:eastAsia="Times New Roman"/>
          <w:vertAlign w:val="superscript"/>
          <w:position w:val="10"/>
        </w:rPr>
        <w:t>65</w:t>
      </w:r>
      <w:r>
        <w:rPr>
          <w:vertAlign w:val="superscript"/>
          /&gt;
        </w:rPr>
        <w:t>]</w:t>
      </w:r>
      <w:r>
        <w:t>。</w:t>
      </w:r>
    </w:p>
    <w:p w:rsidR="0018722C">
      <w:pPr>
        <w:topLinePunct/>
      </w:pPr>
      <w:r>
        <w:t>微卫星在所有</w:t>
      </w:r>
      <w:r>
        <w:rPr>
          <w:rFonts w:ascii="Times New Roman" w:eastAsia="Times New Roman"/>
        </w:rPr>
        <w:t>DNA</w:t>
      </w:r>
      <w:r>
        <w:t>标记里每个位点有大量的等位基因导致其最高的</w:t>
      </w:r>
      <w:r>
        <w:rPr>
          <w:rFonts w:ascii="Times New Roman" w:eastAsia="Times New Roman"/>
        </w:rPr>
        <w:t>PIC</w:t>
      </w:r>
      <w:r>
        <w:t>值。</w:t>
      </w:r>
      <w:r>
        <w:t>近期</w:t>
      </w:r>
      <w:r>
        <w:t>，微卫星已成为多种多样的遗传研究工作中一个非常受欢迎的标记类型，在过去的十年中，微卫星标记已被广泛应用于渔业研究，包括基因组作图，亲子关系，亲缘关系和种群结构的研究</w:t>
      </w:r>
      <w:r>
        <w:rPr>
          <w:vertAlign w:val="superscript"/>
          /&gt;
        </w:rPr>
        <w:t>[</w:t>
      </w:r>
      <w:r>
        <w:rPr>
          <w:vertAlign w:val="superscript"/>
          /&gt;
        </w:rPr>
        <w:t xml:space="preserve">66</w:t>
      </w:r>
      <w:r>
        <w:rPr>
          <w:vertAlign w:val="superscript"/>
          /&gt;
        </w:rPr>
        <w:t>]</w:t>
      </w:r>
      <w:r>
        <w:t>。</w:t>
      </w:r>
    </w:p>
    <w:p w:rsidR="0018722C">
      <w:pPr>
        <w:pStyle w:val="Heading3"/>
        <w:topLinePunct/>
        <w:ind w:left="200" w:hangingChars="200" w:hanging="200"/>
      </w:pPr>
      <w:bookmarkStart w:id="765796" w:name="_Toc686765796"/>
      <w:bookmarkStart w:name="_bookmark15" w:id="34"/>
      <w:bookmarkEnd w:id="34"/>
      <w:r>
        <w:t>1.5</w:t>
      </w:r>
      <w:r>
        <w:t xml:space="preserve"> </w:t>
      </w:r>
      <w:r/>
      <w:bookmarkStart w:name="_bookmark15" w:id="35"/>
      <w:bookmarkEnd w:id="35"/>
      <w:r>
        <w:t>用于分子系统学研究的基因</w:t>
      </w:r>
      <w:bookmarkEnd w:id="765796"/>
    </w:p>
    <w:p w:rsidR="0018722C">
      <w:pPr>
        <w:topLinePunct/>
      </w:pPr>
      <w:r>
        <w:t>脊椎动物物种的研究普遍显示，线粒体</w:t>
      </w:r>
      <w:r>
        <w:rPr>
          <w:rFonts w:ascii="Times New Roman" w:eastAsia="宋体"/>
        </w:rPr>
        <w:t>DNA</w:t>
      </w:r>
      <w:r>
        <w:t>比核</w:t>
      </w:r>
      <w:r>
        <w:rPr>
          <w:rFonts w:ascii="Times New Roman" w:eastAsia="宋体"/>
        </w:rPr>
        <w:t>DNA</w:t>
      </w:r>
      <w:r>
        <w:t>序列差异累积更快</w:t>
      </w:r>
      <w:r>
        <w:rPr>
          <w:vertAlign w:val="superscript"/>
          /&gt;
        </w:rPr>
        <w:t>[</w:t>
      </w:r>
      <w:r>
        <w:rPr>
          <w:vertAlign w:val="superscript"/>
          /&gt;
        </w:rPr>
        <w:t xml:space="preserve">67</w:t>
      </w:r>
      <w:r>
        <w:rPr>
          <w:vertAlign w:val="superscript"/>
          /&gt;
        </w:rPr>
        <w:t>]</w:t>
      </w:r>
      <w:r>
        <w:t>。这已被归因于线</w:t>
      </w:r>
      <w:r>
        <w:t>粒体</w:t>
      </w:r>
      <w:r>
        <w:rPr>
          <w:rFonts w:ascii="Times New Roman" w:eastAsia="宋体"/>
        </w:rPr>
        <w:t>DNA</w:t>
      </w:r>
      <w:r>
        <w:t>（</w:t>
      </w:r>
      <w:r>
        <w:rPr>
          <w:rFonts w:ascii="Times New Roman" w:eastAsia="宋体"/>
          <w:spacing w:val="-4"/>
        </w:rPr>
        <w:t>mtDNA</w:t>
      </w:r>
      <w:r>
        <w:t>）</w:t>
      </w:r>
      <w:r>
        <w:t>复制可能会因缺乏修复机制导致较快的突变率</w:t>
      </w:r>
      <w:r>
        <w:rPr>
          <w:vertAlign w:val="superscript"/>
          /&gt;
        </w:rPr>
        <w:t>[</w:t>
      </w:r>
      <w:r>
        <w:rPr>
          <w:rFonts w:ascii="Times New Roman" w:eastAsia="宋体"/>
          <w:vertAlign w:val="superscript"/>
          <w:position w:val="10"/>
        </w:rPr>
        <w:t xml:space="preserve">68</w:t>
      </w:r>
      <w:r>
        <w:rPr>
          <w:vertAlign w:val="superscript"/>
          /&gt;
        </w:rPr>
        <w:t>]</w:t>
      </w:r>
      <w:r>
        <w:t>和由于单倍体线粒体基因组严格的母系遗传产生较小的有效种群</w:t>
      </w:r>
      <w:r>
        <w:rPr>
          <w:vertAlign w:val="superscript"/>
          /&gt;
        </w:rPr>
        <w:t>[</w:t>
      </w:r>
      <w:r>
        <w:rPr>
          <w:rFonts w:ascii="Times New Roman" w:eastAsia="宋体"/>
          <w:vertAlign w:val="superscript"/>
          <w:position w:val="10"/>
        </w:rPr>
        <w:t xml:space="preserve">69</w:t>
      </w:r>
      <w:r>
        <w:rPr>
          <w:vertAlign w:val="superscript"/>
          /&gt;
        </w:rPr>
        <w:t>]</w:t>
      </w:r>
      <w:r>
        <w:t>。</w:t>
      </w:r>
      <w:r>
        <w:rPr>
          <w:rFonts w:ascii="Times New Roman" w:eastAsia="宋体"/>
        </w:rPr>
        <w:t>mtDNA</w:t>
      </w:r>
      <w:r>
        <w:t>聚合酶缺乏校读能力，功能约束较弱，而且</w:t>
      </w:r>
      <w:r>
        <w:rPr>
          <w:rFonts w:ascii="Times New Roman" w:eastAsia="宋体"/>
        </w:rPr>
        <w:t>mtDNA</w:t>
      </w:r>
      <w:r>
        <w:t>大部分裸露于自由基和超氧化物氧化剂中，无组蛋白和</w:t>
      </w:r>
      <w:r>
        <w:rPr>
          <w:rFonts w:ascii="Times New Roman" w:eastAsia="宋体"/>
        </w:rPr>
        <w:t>DNA</w:t>
      </w:r>
      <w:r>
        <w:t>结合蛋白的保护</w:t>
      </w:r>
      <w:r>
        <w:rPr>
          <w:vertAlign w:val="superscript"/>
          /&gt;
        </w:rPr>
        <w:t>[</w:t>
      </w:r>
      <w:r>
        <w:rPr>
          <w:rFonts w:ascii="Times New Roman" w:eastAsia="宋体"/>
          <w:vertAlign w:val="superscript"/>
          <w:position w:val="10"/>
        </w:rPr>
        <w:t xml:space="preserve">70</w:t>
      </w:r>
      <w:r>
        <w:rPr>
          <w:vertAlign w:val="superscript"/>
          /&gt;
        </w:rPr>
        <w:t>]</w:t>
      </w:r>
      <w:r>
        <w:t>。</w:t>
      </w:r>
    </w:p>
    <w:p w:rsidR="0018722C">
      <w:pPr>
        <w:pStyle w:val="Heading4"/>
        <w:topLinePunct/>
        <w:ind w:left="200" w:hangingChars="200" w:hanging="200"/>
      </w:pPr>
      <w:bookmarkStart w:id="765797" w:name="_Toc686765797"/>
      <w:bookmarkStart w:name="_bookmark16" w:id="36"/>
      <w:bookmarkEnd w:id="36"/>
      <w:r>
        <w:t>1.5.1</w:t>
      </w:r>
      <w:r>
        <w:t xml:space="preserve"> </w:t>
      </w:r>
      <w:r/>
      <w:bookmarkStart w:name="_bookmark16" w:id="37"/>
      <w:bookmarkEnd w:id="37"/>
      <w:r>
        <w:t>核基因</w:t>
      </w:r>
      <w:bookmarkEnd w:id="765797"/>
    </w:p>
    <w:p w:rsidR="0018722C">
      <w:pPr>
        <w:topLinePunct/>
      </w:pPr>
      <w:r>
        <w:rPr>
          <w:rFonts w:ascii="Times New Roman" w:eastAsia="Times New Roman"/>
        </w:rPr>
        <w:t>rDNA</w:t>
      </w:r>
      <w:r>
        <w:t>在核基因中是应用最多的一类，</w:t>
      </w:r>
      <w:r>
        <w:rPr>
          <w:rFonts w:ascii="Times New Roman" w:eastAsia="Times New Roman"/>
        </w:rPr>
        <w:t>rDNA</w:t>
      </w:r>
      <w:r>
        <w:t>是一类中度重复的</w:t>
      </w:r>
      <w:r>
        <w:rPr>
          <w:rFonts w:ascii="Times New Roman" w:eastAsia="Times New Roman"/>
        </w:rPr>
        <w:t>DNA</w:t>
      </w:r>
      <w:r>
        <w:t>序列，在染色体</w:t>
      </w:r>
      <w:r>
        <w:rPr>
          <w:rFonts w:ascii="Times New Roman" w:eastAsia="Times New Roman"/>
        </w:rPr>
        <w:t>DNA</w:t>
      </w:r>
      <w:r>
        <w:t>中</w:t>
      </w:r>
      <w:r>
        <w:t>以串联多拷贝形式存在，每个重复单位由包括</w:t>
      </w:r>
      <w:r>
        <w:rPr>
          <w:rFonts w:ascii="Times New Roman" w:eastAsia="Times New Roman"/>
        </w:rPr>
        <w:t>3</w:t>
      </w:r>
      <w:r>
        <w:t>种分别为</w:t>
      </w:r>
      <w:r>
        <w:rPr>
          <w:rFonts w:ascii="Times New Roman" w:eastAsia="Times New Roman"/>
        </w:rPr>
        <w:t>18SRNA</w:t>
      </w:r>
      <w:r>
        <w:t>（</w:t>
      </w:r>
      <w:r>
        <w:rPr>
          <w:spacing w:val="-2"/>
        </w:rPr>
        <w:t>基因编码区</w:t>
      </w:r>
      <w:r>
        <w:t>）</w:t>
      </w:r>
      <w:r>
        <w:t>、</w:t>
      </w:r>
      <w:r>
        <w:rPr>
          <w:rFonts w:ascii="Times New Roman" w:eastAsia="Times New Roman"/>
        </w:rPr>
        <w:t>5.8SRNA</w:t>
      </w:r>
      <w:r>
        <w:t>（</w:t>
      </w:r>
      <w:r>
        <w:t>转录</w:t>
      </w:r>
      <w:r>
        <w:rPr>
          <w:spacing w:val="0"/>
          <w:w w:val="100"/>
        </w:rPr>
        <w:t>间隔区</w:t>
      </w:r>
      <w:r>
        <w:rPr>
          <w:spacing w:val="0"/>
          <w:w w:val="100"/>
        </w:rPr>
        <w:t xml:space="preserve">, </w:t>
      </w:r>
      <w:r>
        <w:rPr>
          <w:rFonts w:ascii="Times New Roman" w:eastAsia="Times New Roman"/>
          <w:spacing w:val="-1"/>
          <w:w w:val="100"/>
        </w:rPr>
        <w:t>i</w:t>
      </w:r>
      <w:r>
        <w:rPr>
          <w:rFonts w:ascii="Times New Roman" w:eastAsia="Times New Roman"/>
          <w:w w:val="100"/>
        </w:rPr>
        <w:t>n</w:t>
      </w:r>
      <w:r>
        <w:rPr>
          <w:rFonts w:ascii="Times New Roman" w:eastAsia="Times New Roman"/>
          <w:spacing w:val="-1"/>
          <w:w w:val="100"/>
        </w:rPr>
        <w:t>t</w:t>
      </w:r>
      <w:r>
        <w:rPr>
          <w:rFonts w:ascii="Times New Roman" w:eastAsia="Times New Roman"/>
          <w:w w:val="100"/>
        </w:rPr>
        <w:t>e</w:t>
      </w:r>
      <w:r>
        <w:rPr>
          <w:rFonts w:ascii="Times New Roman" w:eastAsia="Times New Roman"/>
          <w:spacing w:val="0"/>
          <w:w w:val="100"/>
        </w:rPr>
        <w:t>r</w:t>
      </w:r>
      <w:r>
        <w:rPr>
          <w:rFonts w:ascii="Times New Roman" w:eastAsia="Times New Roman"/>
          <w:w w:val="100"/>
        </w:rPr>
        <w:t>nal</w:t>
      </w:r>
      <w:r>
        <w:rPr>
          <w:rFonts w:ascii="Times New Roman" w:eastAsia="Times New Roman"/>
        </w:rPr>
        <w:t> </w:t>
      </w:r>
      <w:r>
        <w:rPr>
          <w:rFonts w:ascii="Times New Roman" w:eastAsia="Times New Roman"/>
          <w:spacing w:val="-1"/>
          <w:w w:val="100"/>
        </w:rPr>
        <w:t>t</w:t>
      </w:r>
      <w:r>
        <w:rPr>
          <w:rFonts w:ascii="Times New Roman" w:eastAsia="Times New Roman"/>
          <w:spacing w:val="0"/>
          <w:w w:val="100"/>
        </w:rPr>
        <w:t>r</w:t>
      </w:r>
      <w:r>
        <w:rPr>
          <w:rFonts w:ascii="Times New Roman" w:eastAsia="Times New Roman"/>
          <w:w w:val="100"/>
        </w:rPr>
        <w:t>an.</w:t>
      </w:r>
      <w:r w:rsidR="001852F3">
        <w:rPr>
          <w:rFonts w:ascii="Times New Roman" w:eastAsia="Times New Roman"/>
          <w:w w:val="100"/>
        </w:rPr>
        <w:t xml:space="preserve"> </w:t>
      </w:r>
      <w:r>
        <w:rPr>
          <w:rFonts w:ascii="Times New Roman" w:eastAsia="Times New Roman"/>
          <w:spacing w:val="0"/>
          <w:w w:val="100"/>
        </w:rPr>
        <w:t>s</w:t>
      </w:r>
      <w:r>
        <w:rPr>
          <w:rFonts w:ascii="Times New Roman" w:eastAsia="Times New Roman"/>
          <w:w w:val="100"/>
        </w:rPr>
        <w:t>c</w:t>
      </w:r>
      <w:r>
        <w:rPr>
          <w:rFonts w:ascii="Times New Roman" w:eastAsia="Times New Roman"/>
          <w:spacing w:val="0"/>
          <w:w w:val="100"/>
        </w:rPr>
        <w:t>r</w:t>
      </w:r>
      <w:r>
        <w:rPr>
          <w:rFonts w:ascii="Times New Roman" w:eastAsia="Times New Roman"/>
          <w:spacing w:val="-1"/>
          <w:w w:val="100"/>
        </w:rPr>
        <w:t>i</w:t>
      </w:r>
      <w:r>
        <w:rPr>
          <w:rFonts w:ascii="Times New Roman" w:eastAsia="Times New Roman"/>
          <w:w w:val="100"/>
        </w:rPr>
        <w:t>b</w:t>
      </w:r>
      <w:r>
        <w:rPr>
          <w:rFonts w:ascii="Times New Roman" w:eastAsia="Times New Roman"/>
          <w:spacing w:val="-2"/>
          <w:w w:val="100"/>
        </w:rPr>
        <w:t>e</w:t>
      </w:r>
      <w:r>
        <w:rPr>
          <w:rFonts w:ascii="Times New Roman" w:eastAsia="Times New Roman"/>
          <w:w w:val="100"/>
        </w:rPr>
        <w:t>d</w:t>
      </w:r>
      <w:r>
        <w:rPr>
          <w:rFonts w:ascii="Times New Roman" w:eastAsia="Times New Roman"/>
        </w:rPr>
        <w:t> </w:t>
      </w:r>
      <w:r>
        <w:rPr>
          <w:rFonts w:ascii="Times New Roman" w:eastAsia="Times New Roman"/>
          <w:w w:val="100"/>
        </w:rPr>
        <w:t>sp</w:t>
      </w:r>
      <w:r>
        <w:rPr>
          <w:rFonts w:ascii="Times New Roman" w:eastAsia="Times New Roman"/>
          <w:spacing w:val="0"/>
          <w:w w:val="100"/>
        </w:rPr>
        <w:t>a</w:t>
      </w:r>
      <w:r>
        <w:rPr>
          <w:rFonts w:ascii="Times New Roman" w:eastAsia="Times New Roman"/>
          <w:w w:val="100"/>
        </w:rPr>
        <w:t>ce</w:t>
      </w:r>
      <w:r>
        <w:rPr>
          <w:rFonts w:ascii="Times New Roman" w:eastAsia="Times New Roman"/>
          <w:spacing w:val="-2"/>
          <w:w w:val="100"/>
        </w:rPr>
        <w:t>r</w:t>
      </w:r>
      <w:r>
        <w:rPr>
          <w:w w:val="100"/>
        </w:rPr>
        <w:t xml:space="preserve">, </w:t>
      </w:r>
      <w:r>
        <w:rPr>
          <w:rFonts w:ascii="Times New Roman" w:eastAsia="Times New Roman"/>
          <w:spacing w:val="-2"/>
          <w:w w:val="100"/>
        </w:rPr>
        <w:t>I</w:t>
      </w:r>
      <w:r>
        <w:rPr>
          <w:rFonts w:ascii="Times New Roman" w:eastAsia="Times New Roman"/>
          <w:w w:val="100"/>
        </w:rPr>
        <w:t>TS</w:t>
      </w:r>
      <w:r>
        <w:t>）</w:t>
      </w:r>
      <w:r>
        <w:t>、</w:t>
      </w:r>
      <w:r>
        <w:rPr>
          <w:rFonts w:ascii="Times New Roman" w:eastAsia="Times New Roman"/>
        </w:rPr>
        <w:t>2</w:t>
      </w:r>
      <w:r>
        <w:rPr>
          <w:rFonts w:ascii="Times New Roman" w:eastAsia="Times New Roman"/>
        </w:rPr>
        <w:t>8</w:t>
      </w:r>
      <w:r>
        <w:rPr>
          <w:rFonts w:ascii="Times New Roman" w:eastAsia="Times New Roman"/>
        </w:rPr>
        <w:t>S</w:t>
      </w:r>
      <w:r>
        <w:rPr>
          <w:rFonts w:ascii="Times New Roman" w:eastAsia="Times New Roman"/>
        </w:rPr>
        <w:t>R</w:t>
      </w:r>
      <w:r>
        <w:rPr>
          <w:rFonts w:ascii="Times New Roman" w:eastAsia="Times New Roman"/>
        </w:rPr>
        <w:t>N</w:t>
      </w:r>
      <w:r>
        <w:rPr>
          <w:rFonts w:ascii="Times New Roman" w:eastAsia="Times New Roman"/>
        </w:rPr>
        <w:t>A</w:t>
      </w:r>
      <w:r>
        <w:t>（</w:t>
      </w:r>
      <w:r>
        <w:rPr>
          <w:spacing w:val="-2"/>
          <w:w w:val="100"/>
        </w:rPr>
        <w:t>非转录间隔区</w:t>
      </w:r>
      <w:r>
        <w:rPr>
          <w:spacing w:val="-2"/>
          <w:w w:val="100"/>
        </w:rPr>
        <w:t xml:space="preserve">, </w:t>
      </w:r>
      <w:r>
        <w:rPr>
          <w:rFonts w:ascii="Times New Roman" w:eastAsia="Times New Roman"/>
          <w:w w:val="100"/>
        </w:rPr>
        <w:t>n</w:t>
      </w:r>
      <w:r>
        <w:rPr>
          <w:rFonts w:ascii="Times New Roman" w:eastAsia="Times New Roman"/>
          <w:spacing w:val="-2"/>
          <w:w w:val="100"/>
        </w:rPr>
        <w:t>o</w:t>
      </w:r>
      <w:r>
        <w:rPr>
          <w:rFonts w:ascii="Times New Roman" w:eastAsia="Times New Roman"/>
          <w:w w:val="100"/>
        </w:rPr>
        <w:t>n</w:t>
      </w:r>
      <w:r>
        <w:rPr>
          <w:rFonts w:ascii="Times New Roman" w:eastAsia="Times New Roman"/>
          <w:spacing w:val="-1"/>
          <w:w w:val="100"/>
        </w:rPr>
        <w:t>t</w:t>
      </w:r>
      <w:r>
        <w:rPr>
          <w:rFonts w:ascii="Times New Roman" w:eastAsia="Times New Roman"/>
          <w:spacing w:val="0"/>
          <w:w w:val="100"/>
        </w:rPr>
        <w:t>r</w:t>
      </w:r>
      <w:r>
        <w:rPr>
          <w:rFonts w:ascii="Times New Roman" w:eastAsia="Times New Roman"/>
          <w:w w:val="100"/>
        </w:rPr>
        <w:t>an</w:t>
      </w:r>
      <w:r>
        <w:rPr>
          <w:rFonts w:ascii="Times New Roman" w:eastAsia="Times New Roman"/>
          <w:spacing w:val="-2"/>
          <w:w w:val="100"/>
        </w:rPr>
        <w:t>s</w:t>
      </w:r>
      <w:r>
        <w:rPr>
          <w:rFonts w:ascii="Times New Roman" w:eastAsia="Times New Roman"/>
          <w:w w:val="100"/>
        </w:rPr>
        <w:t>c</w:t>
      </w:r>
      <w:r>
        <w:rPr>
          <w:rFonts w:ascii="Times New Roman" w:eastAsia="Times New Roman"/>
          <w:spacing w:val="0"/>
          <w:w w:val="100"/>
        </w:rPr>
        <w:t>r</w:t>
      </w:r>
      <w:r>
        <w:rPr>
          <w:rFonts w:ascii="Times New Roman" w:eastAsia="Times New Roman"/>
          <w:spacing w:val="-1"/>
          <w:w w:val="100"/>
        </w:rPr>
        <w:t>i</w:t>
      </w:r>
      <w:r>
        <w:rPr>
          <w:rFonts w:ascii="Times New Roman" w:eastAsia="Times New Roman"/>
          <w:w w:val="100"/>
        </w:rPr>
        <w:t>bed</w:t>
      </w:r>
      <w:r>
        <w:rPr>
          <w:rFonts w:ascii="Times New Roman" w:eastAsia="Times New Roman"/>
        </w:rPr>
        <w:t> </w:t>
      </w:r>
      <w:r>
        <w:rPr>
          <w:rFonts w:ascii="Times New Roman" w:eastAsia="Times New Roman"/>
          <w:w w:val="100"/>
        </w:rPr>
        <w:t>sp</w:t>
      </w:r>
      <w:r>
        <w:rPr>
          <w:rFonts w:ascii="Times New Roman" w:eastAsia="Times New Roman"/>
          <w:spacing w:val="0"/>
          <w:w w:val="100"/>
        </w:rPr>
        <w:t>a</w:t>
      </w:r>
      <w:r>
        <w:rPr>
          <w:rFonts w:ascii="Times New Roman" w:eastAsia="Times New Roman"/>
          <w:spacing w:val="-2"/>
          <w:w w:val="100"/>
        </w:rPr>
        <w:t>c</w:t>
      </w:r>
      <w:r>
        <w:rPr>
          <w:rFonts w:ascii="Times New Roman" w:eastAsia="Times New Roman"/>
          <w:w w:val="100"/>
        </w:rPr>
        <w:t>e</w:t>
      </w:r>
      <w:r>
        <w:rPr>
          <w:rFonts w:ascii="Times New Roman" w:eastAsia="Times New Roman"/>
          <w:spacing w:val="0"/>
          <w:w w:val="100"/>
        </w:rPr>
        <w:t>r</w:t>
      </w:r>
      <w:r>
        <w:rPr>
          <w:spacing w:val="-2"/>
          <w:w w:val="100"/>
        </w:rPr>
        <w:t xml:space="preserve">, </w:t>
      </w:r>
      <w:r>
        <w:rPr>
          <w:rFonts w:ascii="Times New Roman" w:eastAsia="Times New Roman"/>
          <w:w w:val="100"/>
        </w:rPr>
        <w:t>N</w:t>
      </w:r>
      <w:r>
        <w:rPr>
          <w:rFonts w:ascii="Times New Roman" w:eastAsia="Times New Roman"/>
          <w:spacing w:val="-1"/>
          <w:w w:val="100"/>
        </w:rPr>
        <w:t>T</w:t>
      </w:r>
      <w:r>
        <w:rPr>
          <w:rFonts w:ascii="Times New Roman" w:eastAsia="Times New Roman"/>
          <w:w w:val="100"/>
        </w:rPr>
        <w:t>S</w:t>
      </w:r>
      <w:r>
        <w:t>）</w:t>
      </w:r>
      <w:r>
        <w:t>组成；</w:t>
      </w:r>
      <w:r>
        <w:rPr>
          <w:rFonts w:ascii="Times New Roman" w:eastAsia="Times New Roman"/>
        </w:rPr>
        <w:t>rDNA</w:t>
      </w:r>
      <w:r>
        <w:t>是生物界中普遍存在的基因，在个体和群体内都有较好的均一性，是生物系统进化研究</w:t>
      </w:r>
      <w:r>
        <w:t>中一个非常有用的分子标记方法</w:t>
      </w:r>
      <w:r>
        <w:rPr>
          <w:vertAlign w:val="superscript"/>
          /&gt;
        </w:rPr>
        <w:t>[</w:t>
      </w:r>
      <w:r>
        <w:rPr>
          <w:rFonts w:ascii="Times New Roman" w:eastAsia="Times New Roman"/>
          <w:vertAlign w:val="superscript"/>
          <w:position w:val="10"/>
        </w:rPr>
        <w:t xml:space="preserve">71</w:t>
      </w:r>
      <w:r>
        <w:rPr>
          <w:vertAlign w:val="superscript"/>
          /&gt;
        </w:rPr>
        <w:t>]</w:t>
      </w:r>
      <w:r>
        <w:t>。</w:t>
      </w:r>
    </w:p>
    <w:p w:rsidR="0018722C">
      <w:pPr>
        <w:pStyle w:val="Heading4"/>
        <w:topLinePunct/>
        <w:ind w:left="200" w:hangingChars="200" w:hanging="200"/>
      </w:pPr>
      <w:bookmarkStart w:id="765798" w:name="_Toc686765798"/>
      <w:bookmarkStart w:name="_bookmark17" w:id="38"/>
      <w:bookmarkEnd w:id="38"/>
      <w:r>
        <w:t>1.5.2</w:t>
      </w:r>
      <w:r>
        <w:t xml:space="preserve"> </w:t>
      </w:r>
      <w:r/>
      <w:bookmarkStart w:name="_bookmark17" w:id="39"/>
      <w:bookmarkEnd w:id="39"/>
      <w:r>
        <w:t>线粒体基因组</w:t>
      </w:r>
      <w:bookmarkEnd w:id="765798"/>
    </w:p>
    <w:p w:rsidR="0018722C">
      <w:pPr>
        <w:topLinePunct/>
      </w:pPr>
      <w:r>
        <w:t>线粒体</w:t>
      </w:r>
      <w:r>
        <w:t>（</w:t>
      </w:r>
      <w:r>
        <w:rPr>
          <w:rFonts w:ascii="Times New Roman" w:eastAsia="宋体"/>
        </w:rPr>
        <w:t>mitochondrion</w:t>
      </w:r>
      <w:r>
        <w:t>）</w:t>
      </w:r>
      <w:r>
        <w:t>具有一套自己的遗传控制系统，是真核细胞内重要的细胞器。在真核</w:t>
      </w:r>
      <w:r>
        <w:t>生物细胞内，约</w:t>
      </w:r>
      <w:r>
        <w:rPr>
          <w:rFonts w:ascii="Times New Roman" w:eastAsia="宋体"/>
        </w:rPr>
        <w:t>99%</w:t>
      </w:r>
      <w:r>
        <w:t>的</w:t>
      </w:r>
      <w:r>
        <w:rPr>
          <w:rFonts w:ascii="Times New Roman" w:eastAsia="宋体"/>
        </w:rPr>
        <w:t>DNA</w:t>
      </w:r>
      <w:r>
        <w:t>存在于细胞核内，其余的</w:t>
      </w:r>
      <w:r>
        <w:rPr>
          <w:rFonts w:ascii="Times New Roman" w:eastAsia="宋体"/>
        </w:rPr>
        <w:t>1%</w:t>
      </w:r>
      <w:r>
        <w:t>存在于细胞核外。因为具有自己独立的遗传物质，线粒体又被称为核外遗传因子。</w:t>
      </w:r>
      <w:r>
        <w:rPr>
          <w:rFonts w:ascii="Times New Roman" w:eastAsia="宋体"/>
        </w:rPr>
        <w:t>mtDNA</w:t>
      </w:r>
      <w:r>
        <w:t>具有结构简单、母系遗传、分子量小、进化速度快</w:t>
      </w:r>
      <w:r>
        <w:t>等特点，</w:t>
      </w:r>
      <w:r>
        <w:rPr>
          <w:rFonts w:ascii="Times New Roman" w:eastAsia="宋体"/>
        </w:rPr>
        <w:t>m</w:t>
      </w:r>
      <w:r>
        <w:rPr>
          <w:rFonts w:ascii="Times New Roman" w:eastAsia="宋体"/>
        </w:rPr>
        <w:t>t</w:t>
      </w:r>
      <w:r>
        <w:rPr>
          <w:rFonts w:ascii="Times New Roman" w:eastAsia="宋体"/>
        </w:rPr>
        <w:t>D</w:t>
      </w:r>
      <w:r>
        <w:rPr>
          <w:rFonts w:ascii="Times New Roman" w:eastAsia="宋体"/>
        </w:rPr>
        <w:t>N</w:t>
      </w:r>
      <w:r>
        <w:rPr>
          <w:rFonts w:ascii="Times New Roman" w:eastAsia="宋体"/>
        </w:rPr>
        <w:t>A</w:t>
      </w:r>
      <w:r>
        <w:t>已成为发育生物学、真核生物分子遗传学和分子系统进化研究的重要对象</w:t>
      </w:r>
      <w:r>
        <w:rPr>
          <w:vertAlign w:val="superscript"/>
          /&gt;
        </w:rPr>
        <w:t>[</w:t>
      </w:r>
      <w:r>
        <w:rPr>
          <w:vertAlign w:val="superscript"/>
          /&gt;
        </w:rPr>
        <w:t>72</w:t>
      </w:r>
      <w:r>
        <w:rPr>
          <w:vertAlign w:val="superscript"/>
          /&gt;
        </w:rPr>
        <w:t>]</w:t>
      </w:r>
      <w:r>
        <w:t>。</w:t>
      </w:r>
      <w:r>
        <w:rPr>
          <w:rFonts w:ascii="Times New Roman" w:eastAsia="宋体"/>
        </w:rPr>
        <w:t>m</w:t>
      </w:r>
      <w:r>
        <w:rPr>
          <w:rFonts w:ascii="Times New Roman" w:eastAsia="宋体"/>
        </w:rPr>
        <w:t>t</w:t>
      </w:r>
      <w:r>
        <w:rPr>
          <w:rFonts w:ascii="Times New Roman" w:eastAsia="宋体"/>
        </w:rPr>
        <w:t>DNA</w:t>
      </w:r>
      <w:r>
        <w:t>是一种闭合环状双链</w:t>
      </w:r>
      <w:r>
        <w:rPr>
          <w:rFonts w:ascii="Times New Roman" w:eastAsia="宋体"/>
        </w:rPr>
        <w:t>DNA</w:t>
      </w:r>
      <w:r>
        <w:t>，分为重链</w:t>
      </w:r>
      <w:r>
        <w:t>（</w:t>
      </w:r>
      <w:r>
        <w:rPr>
          <w:rFonts w:ascii="Times New Roman" w:eastAsia="宋体"/>
        </w:rPr>
        <w:t>H</w:t>
      </w:r>
      <w:r w:rsidR="001852F3">
        <w:rPr>
          <w:rFonts w:ascii="Times New Roman" w:eastAsia="宋体"/>
          <w:spacing w:val="2"/>
        </w:rPr>
        <w:t xml:space="preserve"> </w:t>
      </w:r>
      <w:r>
        <w:rPr>
          <w:spacing w:val="-2"/>
        </w:rPr>
        <w:t>链</w:t>
      </w:r>
      <w:r>
        <w:t>）</w:t>
      </w:r>
      <w:r>
        <w:t>和轻链</w:t>
      </w:r>
      <w:r>
        <w:t>（</w:t>
      </w:r>
      <w:r>
        <w:rPr>
          <w:rFonts w:ascii="Times New Roman" w:eastAsia="宋体"/>
        </w:rPr>
        <w:t>L</w:t>
      </w:r>
      <w:r w:rsidR="001852F3">
        <w:rPr>
          <w:rFonts w:ascii="Times New Roman" w:eastAsia="宋体"/>
          <w:spacing w:val="0"/>
        </w:rPr>
        <w:t xml:space="preserve"> </w:t>
      </w:r>
      <w:r>
        <w:t>链</w:t>
      </w:r>
      <w:r>
        <w:t>）</w:t>
      </w:r>
      <w:r>
        <w:t>。在动物界中其结构大致相同，包</w:t>
      </w:r>
      <w:r>
        <w:t>括</w:t>
      </w:r>
    </w:p>
    <w:p w:rsidR="0018722C">
      <w:pPr>
        <w:topLinePunct/>
      </w:pPr>
      <w:r>
        <w:rPr>
          <w:rFonts w:ascii="Times New Roman" w:hAnsi="Times New Roman" w:eastAsia="宋体"/>
        </w:rPr>
        <w:t>22</w:t>
      </w:r>
      <w:r>
        <w:t>个</w:t>
      </w:r>
      <w:r>
        <w:rPr>
          <w:rFonts w:ascii="Times New Roman" w:hAnsi="Times New Roman" w:eastAsia="宋体"/>
        </w:rPr>
        <w:t>tRNA</w:t>
      </w:r>
      <w:r>
        <w:t>和</w:t>
      </w:r>
      <w:r>
        <w:rPr>
          <w:rFonts w:ascii="Times New Roman" w:hAnsi="Times New Roman" w:eastAsia="宋体"/>
        </w:rPr>
        <w:t>13</w:t>
      </w:r>
      <w:r>
        <w:t>个蛋白质基因</w:t>
      </w:r>
      <w:r>
        <w:t>（</w:t>
      </w:r>
      <w:r>
        <w:rPr>
          <w:spacing w:val="-4"/>
        </w:rPr>
        <w:t>分别为细胞色素</w:t>
      </w:r>
      <w:r>
        <w:rPr>
          <w:rFonts w:ascii="Times New Roman" w:hAnsi="Times New Roman" w:eastAsia="宋体"/>
        </w:rPr>
        <w:t>c</w:t>
      </w:r>
      <w:r>
        <w:rPr>
          <w:spacing w:val="-3"/>
        </w:rPr>
        <w:t>氧化酶亚基Ⅰ、Ⅱ、Ⅲ，细胞色素</w:t>
      </w:r>
      <w:r>
        <w:rPr>
          <w:rFonts w:ascii="Times New Roman" w:hAnsi="Times New Roman" w:eastAsia="宋体"/>
          <w:spacing w:val="-3"/>
        </w:rPr>
        <w:t>b</w:t>
      </w:r>
      <w:r>
        <w:rPr>
          <w:spacing w:val="-3"/>
        </w:rPr>
        <w:t>，</w:t>
      </w:r>
      <w:r>
        <w:rPr>
          <w:rFonts w:ascii="Times New Roman" w:hAnsi="Times New Roman" w:eastAsia="宋体"/>
          <w:spacing w:val="-3"/>
        </w:rPr>
        <w:t>ATP</w:t>
      </w:r>
      <w:r>
        <w:rPr>
          <w:spacing w:val="-2"/>
        </w:rPr>
        <w:t>合成</w:t>
      </w:r>
      <w:r>
        <w:rPr>
          <w:spacing w:val="-1"/>
          <w:w w:val="100"/>
        </w:rPr>
        <w:t>酶亚基</w:t>
      </w:r>
      <w:r>
        <w:rPr>
          <w:rFonts w:ascii="Times New Roman" w:hAnsi="Times New Roman" w:eastAsia="宋体"/>
          <w:w w:val="100"/>
        </w:rPr>
        <w:t>6</w:t>
      </w:r>
      <w:r>
        <w:rPr>
          <w:w w:val="100"/>
        </w:rPr>
        <w:t>和</w:t>
      </w:r>
      <w:r>
        <w:rPr>
          <w:rFonts w:ascii="Times New Roman" w:hAnsi="Times New Roman" w:eastAsia="宋体"/>
          <w:w w:val="100"/>
        </w:rPr>
        <w:t>8</w:t>
      </w:r>
      <w:r>
        <w:rPr>
          <w:spacing w:val="-1"/>
          <w:w w:val="100"/>
        </w:rPr>
        <w:t>，及</w:t>
      </w:r>
      <w:r>
        <w:rPr>
          <w:rFonts w:ascii="Times New Roman" w:hAnsi="Times New Roman" w:eastAsia="宋体"/>
          <w:w w:val="100"/>
        </w:rPr>
        <w:t>7</w:t>
      </w:r>
      <w:r>
        <w:rPr>
          <w:w w:val="100"/>
        </w:rPr>
        <w:t>个</w:t>
      </w:r>
      <w:r>
        <w:rPr>
          <w:rFonts w:ascii="Times New Roman" w:hAnsi="Times New Roman" w:eastAsia="宋体"/>
          <w:spacing w:val="-1"/>
          <w:w w:val="100"/>
        </w:rPr>
        <w:t>NAD</w:t>
      </w:r>
      <w:r>
        <w:rPr>
          <w:rFonts w:ascii="Times New Roman" w:hAnsi="Times New Roman" w:eastAsia="宋体"/>
          <w:w w:val="100"/>
        </w:rPr>
        <w:t>H</w:t>
      </w:r>
      <w:r>
        <w:rPr>
          <w:spacing w:val="-2"/>
          <w:w w:val="100"/>
        </w:rPr>
        <w:t>脱氢酶亚基</w:t>
      </w:r>
      <w:r>
        <w:t>）</w:t>
      </w:r>
      <w:r>
        <w:t>，</w:t>
      </w:r>
      <w:r>
        <w:rPr>
          <w:rFonts w:ascii="Times New Roman" w:hAnsi="Times New Roman" w:eastAsia="宋体"/>
        </w:rPr>
        <w:t>2</w:t>
      </w:r>
      <w:r>
        <w:t>个</w:t>
      </w:r>
      <w:r/>
      <w:r>
        <w:rPr>
          <w:rFonts w:ascii="Times New Roman" w:hAnsi="Times New Roman" w:eastAsia="宋体"/>
        </w:rPr>
        <w:t>r</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基因</w:t>
      </w:r>
      <w:r>
        <w:t>（</w:t>
      </w:r>
      <w:r>
        <w:rPr>
          <w:rFonts w:ascii="Times New Roman" w:hAnsi="Times New Roman" w:eastAsia="宋体"/>
          <w:spacing w:val="-2"/>
          <w:w w:val="100"/>
        </w:rPr>
        <w:t>1</w:t>
      </w:r>
      <w:r>
        <w:rPr>
          <w:rFonts w:ascii="Times New Roman" w:hAnsi="Times New Roman" w:eastAsia="宋体"/>
          <w:w w:val="100"/>
        </w:rPr>
        <w:t>6s</w:t>
      </w:r>
      <w:r w:rsidR="001852F3">
        <w:rPr>
          <w:rFonts w:ascii="Times New Roman" w:hAnsi="Times New Roman" w:eastAsia="宋体"/>
          <w:spacing w:val="-5"/>
        </w:rPr>
        <w:t xml:space="preserve"> </w:t>
      </w:r>
      <w:r>
        <w:rPr>
          <w:rFonts w:ascii="Times New Roman" w:hAnsi="Times New Roman" w:eastAsia="宋体"/>
          <w:spacing w:val="0"/>
          <w:w w:val="100"/>
        </w:rPr>
        <w:t>r</w:t>
      </w:r>
      <w:r>
        <w:rPr>
          <w:rFonts w:ascii="Times New Roman" w:hAnsi="Times New Roman" w:eastAsia="宋体"/>
          <w:spacing w:val="-1"/>
          <w:w w:val="100"/>
        </w:rPr>
        <w:t>R</w:t>
      </w:r>
      <w:r>
        <w:rPr>
          <w:rFonts w:ascii="Times New Roman" w:hAnsi="Times New Roman" w:eastAsia="宋体"/>
          <w:spacing w:val="-1"/>
          <w:w w:val="100"/>
        </w:rPr>
        <w:t>N</w:t>
      </w:r>
      <w:r>
        <w:rPr>
          <w:rFonts w:ascii="Times New Roman" w:hAnsi="Times New Roman" w:eastAsia="宋体"/>
          <w:w w:val="100"/>
        </w:rPr>
        <w:t>A</w:t>
      </w:r>
      <w:r>
        <w:rPr>
          <w:w w:val="100"/>
        </w:rPr>
        <w:t>和</w:t>
      </w:r>
      <w:r>
        <w:rPr>
          <w:rFonts w:ascii="Times New Roman" w:hAnsi="Times New Roman" w:eastAsia="宋体"/>
          <w:w w:val="100"/>
        </w:rPr>
        <w:t>1</w:t>
      </w:r>
      <w:r>
        <w:rPr>
          <w:rFonts w:ascii="Times New Roman" w:hAnsi="Times New Roman" w:eastAsia="宋体"/>
          <w:spacing w:val="-2"/>
          <w:w w:val="100"/>
        </w:rPr>
        <w:t>2</w:t>
      </w:r>
      <w:r>
        <w:rPr>
          <w:rFonts w:ascii="Times New Roman" w:hAnsi="Times New Roman" w:eastAsia="宋体"/>
          <w:w w:val="100"/>
        </w:rPr>
        <w:t>s</w:t>
      </w:r>
      <w:r w:rsidR="001852F3">
        <w:rPr>
          <w:rFonts w:ascii="Times New Roman" w:hAnsi="Times New Roman" w:eastAsia="宋体"/>
          <w:spacing w:val="-5"/>
        </w:rPr>
        <w:t xml:space="preserve"> </w:t>
      </w:r>
      <w:r>
        <w:rPr>
          <w:rFonts w:ascii="Times New Roman" w:hAnsi="Times New Roman" w:eastAsia="宋体"/>
          <w:spacing w:val="0"/>
          <w:w w:val="100"/>
        </w:rPr>
        <w:t>r</w:t>
      </w:r>
      <w:r>
        <w:rPr>
          <w:rFonts w:ascii="Times New Roman" w:hAnsi="Times New Roman" w:eastAsia="宋体"/>
          <w:w w:val="100"/>
        </w:rPr>
        <w:t>R</w:t>
      </w:r>
      <w:r>
        <w:rPr>
          <w:rFonts w:ascii="Times New Roman" w:hAnsi="Times New Roman" w:eastAsia="宋体"/>
          <w:spacing w:val="-1"/>
          <w:w w:val="100"/>
        </w:rPr>
        <w:t>N</w:t>
      </w:r>
      <w:r>
        <w:rPr>
          <w:rFonts w:ascii="Times New Roman" w:hAnsi="Times New Roman" w:eastAsia="宋体"/>
          <w:spacing w:val="0"/>
          <w:w w:val="100"/>
        </w:rPr>
        <w:t>A</w:t>
      </w:r>
      <w:r>
        <w:t>）</w:t>
      </w:r>
      <w:r>
        <w:rPr>
          <w:vertAlign w:val="superscript"/>
          /&gt;
        </w:rPr>
        <w:t>[</w:t>
      </w:r>
      <w:r>
        <w:rPr>
          <w:rFonts w:ascii="Times New Roman" w:hAnsi="Times New Roman" w:eastAsia="宋体"/>
          <w:vertAlign w:val="superscript"/>
          <w:position w:val="10"/>
        </w:rPr>
        <w:t>73</w:t>
      </w:r>
      <w:r>
        <w:rPr>
          <w:vertAlign w:val="superscript"/>
          /&gt;
        </w:rPr>
        <w:t>]</w:t>
      </w:r>
      <w:r>
        <w:t>。在保护</w:t>
      </w:r>
      <w:r>
        <w:t>遗传学研究中，</w:t>
      </w:r>
      <w:r>
        <w:rPr>
          <w:rFonts w:ascii="Times New Roman" w:hAnsi="Times New Roman" w:eastAsia="宋体"/>
        </w:rPr>
        <w:t>mtDNA</w:t>
      </w:r>
      <w:r>
        <w:t>目前主要应用于近缘物种亲缘关系分析、近缘物种杂交和渐渗分析、系统发</w:t>
      </w:r>
      <w:r>
        <w:t>育和分类等。</w:t>
      </w:r>
      <w:r>
        <w:rPr>
          <w:rFonts w:ascii="Times New Roman" w:hAnsi="Times New Roman" w:eastAsia="宋体"/>
        </w:rPr>
        <w:t>mtDNA</w:t>
      </w:r>
      <w:r>
        <w:t>的主要特征是不含间隔区和内含子，无重复序列，以碱基替换为主，插入和缺失较少。碱基替换主要发生在基因间隔区和控制区，且不同部位替换速率不同。在种内或种间控制区进化速率最快，通常用它来分析种群间的遗传结构。由于其进化和结构上的特点，</w:t>
      </w:r>
      <w:r>
        <w:rPr>
          <w:rFonts w:ascii="Times New Roman" w:hAnsi="Times New Roman" w:eastAsia="宋体"/>
        </w:rPr>
        <w:t>mtDNA</w:t>
      </w:r>
      <w:r>
        <w:t>被作为</w:t>
      </w:r>
      <w:r>
        <w:t>研究物种进化的重要分子标记。对</w:t>
      </w:r>
      <w:r>
        <w:rPr>
          <w:rFonts w:ascii="Times New Roman" w:hAnsi="Times New Roman" w:eastAsia="宋体"/>
        </w:rPr>
        <w:t>mtDNA</w:t>
      </w:r>
      <w:r>
        <w:t>的研究主要有两种方法，即</w:t>
      </w:r>
      <w:r>
        <w:rPr>
          <w:rFonts w:ascii="Times New Roman" w:hAnsi="Times New Roman" w:eastAsia="宋体"/>
        </w:rPr>
        <w:t>RFLP</w:t>
      </w:r>
      <w:r>
        <w:t>分析和对</w:t>
      </w:r>
      <w:r>
        <w:rPr>
          <w:rFonts w:ascii="Times New Roman" w:hAnsi="Times New Roman" w:eastAsia="宋体"/>
        </w:rPr>
        <w:t>mtDNA</w:t>
      </w:r>
      <w:r>
        <w:t>中特</w:t>
      </w:r>
      <w:r>
        <w:t>定片段进行序列分析。但是</w:t>
      </w:r>
      <w:r>
        <w:rPr>
          <w:rFonts w:ascii="Times New Roman" w:hAnsi="Times New Roman" w:eastAsia="宋体"/>
        </w:rPr>
        <w:t>RFLP</w:t>
      </w:r>
      <w:r>
        <w:t>实验操作繁琐，检测周期长并且成本昂贵，不适于大规模的分子育</w:t>
      </w:r>
      <w:r>
        <w:t>种。然而由于具有专门的数据库作为支撑，含有较全面的生物学信息，对</w:t>
      </w:r>
      <w:r>
        <w:rPr>
          <w:rFonts w:ascii="Times New Roman" w:hAnsi="Times New Roman" w:eastAsia="宋体"/>
        </w:rPr>
        <w:t>mtDNA</w:t>
      </w:r>
      <w:r>
        <w:t>中特定片段进行序</w:t>
      </w:r>
      <w:r>
        <w:t>列分析的</w:t>
      </w:r>
      <w:r>
        <w:rPr>
          <w:rFonts w:ascii="Times New Roman" w:hAnsi="Times New Roman" w:eastAsia="宋体"/>
        </w:rPr>
        <w:t>DNA</w:t>
      </w:r>
      <w:r>
        <w:t>条形码技术已得到广泛应用。一般情况下，</w:t>
      </w:r>
      <w:r>
        <w:rPr>
          <w:rFonts w:ascii="Times New Roman" w:hAnsi="Times New Roman" w:eastAsia="宋体"/>
        </w:rPr>
        <w:t>16s </w:t>
      </w:r>
      <w:r>
        <w:rPr>
          <w:rFonts w:ascii="Times New Roman" w:hAnsi="Times New Roman" w:eastAsia="宋体"/>
        </w:rPr>
        <w:t>rRNA</w:t>
      </w:r>
      <w:r>
        <w:t>和</w:t>
      </w:r>
      <w:r>
        <w:rPr>
          <w:rFonts w:ascii="Times New Roman" w:hAnsi="Times New Roman" w:eastAsia="宋体"/>
        </w:rPr>
        <w:t>12s rRNA</w:t>
      </w:r>
      <w:r>
        <w:t>比较适合于研究属</w:t>
      </w:r>
      <w:r>
        <w:t>间、不同种群间以及分化时间较早的种间的系统关系，而</w:t>
      </w:r>
      <w:r>
        <w:rPr>
          <w:rFonts w:ascii="Times New Roman" w:hAnsi="Times New Roman" w:eastAsia="宋体"/>
        </w:rPr>
        <w:t>CO</w:t>
      </w:r>
      <w:r>
        <w:t>Ⅰ、</w:t>
      </w:r>
      <w:r>
        <w:rPr>
          <w:rFonts w:ascii="Times New Roman" w:hAnsi="Times New Roman" w:eastAsia="宋体"/>
        </w:rPr>
        <w:t>CO</w:t>
      </w:r>
      <w:r>
        <w:t>Ⅱ等则通常用于分析亲缘关系</w:t>
      </w:r>
      <w:r>
        <w:t>密切的种、亚种及地理种群之间的系统关系</w:t>
      </w:r>
      <w:r>
        <w:rPr>
          <w:vertAlign w:val="superscript"/>
          /&gt;
        </w:rPr>
        <w:t>[</w:t>
      </w:r>
      <w:r>
        <w:rPr>
          <w:rFonts w:ascii="Times New Roman" w:hAnsi="Times New Roman" w:eastAsia="宋体"/>
          <w:vertAlign w:val="superscript"/>
          <w:position w:val="10"/>
        </w:rPr>
        <w:t xml:space="preserve">74</w:t>
      </w:r>
      <w:r>
        <w:rPr>
          <w:vertAlign w:val="superscript"/>
          /&gt;
        </w:rPr>
        <w:t>]</w:t>
      </w:r>
      <w:r>
        <w:t>。作为</w:t>
      </w:r>
      <w:r>
        <w:rPr>
          <w:rFonts w:ascii="Times New Roman" w:hAnsi="Times New Roman" w:eastAsia="宋体"/>
        </w:rPr>
        <w:t>DNA</w:t>
      </w:r>
      <w:r>
        <w:t>基因条形码的目的基因，</w:t>
      </w:r>
      <w:r>
        <w:rPr>
          <w:rFonts w:ascii="Times New Roman" w:hAnsi="Times New Roman" w:eastAsia="宋体"/>
        </w:rPr>
        <w:t>CO</w:t>
      </w:r>
      <w:r>
        <w:t>Ⅰ基因不</w:t>
      </w:r>
      <w:r>
        <w:t>仅</w:t>
      </w:r>
    </w:p>
    <w:p w:rsidR="0018722C">
      <w:pPr>
        <w:topLinePunct/>
      </w:pPr>
      <w:r>
        <w:t>具有相对保守性，而且该基因能够被通用引物扩增，同时该基因具有足够的变异来区分不同的物种</w:t>
      </w:r>
      <w:r>
        <w:t>或种群</w:t>
      </w:r>
      <w:r>
        <w:rPr>
          <w:vertAlign w:val="subscript"/>
          <w:rFonts w:ascii="Times New Roman" w:eastAsia="Times New Roman"/>
        </w:rPr>
        <w:t>[</w:t>
      </w:r>
      <w:r>
        <w:rPr>
          <w:vertAlign w:val="subscript"/>
          <w:rFonts w:ascii="Times New Roman" w:eastAsia="Times New Roman"/>
        </w:rPr>
        <w:t xml:space="preserve">75</w:t>
      </w:r>
      <w:r>
        <w:rPr>
          <w:vertAlign w:val="subscript"/>
          <w:rFonts w:ascii="Times New Roman" w:eastAsia="Times New Roman"/>
        </w:rPr>
        <w:t>]</w:t>
      </w:r>
      <w:r>
        <w:t>。</w:t>
      </w:r>
    </w:p>
    <w:p w:rsidR="0018722C">
      <w:pPr>
        <w:pStyle w:val="Heading4"/>
        <w:topLinePunct/>
        <w:ind w:left="200" w:hangingChars="200" w:hanging="200"/>
      </w:pPr>
      <w:bookmarkStart w:id="765799" w:name="_Toc686765799"/>
      <w:bookmarkStart w:name="_bookmark18" w:id="40"/>
      <w:bookmarkEnd w:id="40"/>
      <w:r>
        <w:t>1.5.3</w:t>
      </w:r>
      <w:r>
        <w:t xml:space="preserve"> </w:t>
      </w:r>
      <w:r/>
      <w:bookmarkStart w:name="_bookmark18" w:id="41"/>
      <w:bookmarkEnd w:id="41"/>
      <w:r>
        <w:t>CO</w:t>
      </w:r>
      <w:r>
        <w:t> I</w:t>
      </w:r>
      <w:r/>
      <w:r>
        <w:t>基因的应用</w:t>
      </w:r>
      <w:bookmarkEnd w:id="765799"/>
    </w:p>
    <w:p w:rsidR="0018722C">
      <w:pPr>
        <w:topLinePunct/>
      </w:pPr>
      <w:r>
        <w:t>线粒体</w:t>
      </w:r>
      <w:r>
        <w:rPr>
          <w:rFonts w:ascii="Times New Roman" w:eastAsia="宋体"/>
        </w:rPr>
        <w:t>DNA</w:t>
      </w:r>
      <w:r>
        <w:t>标记分析已被广泛用于研究种群结构在各种鱼类包括鳗</w:t>
      </w:r>
      <w:r>
        <w:rPr>
          <w:vertAlign w:val="superscript"/>
          /&gt;
        </w:rPr>
        <w:t>[</w:t>
      </w:r>
      <w:r>
        <w:rPr>
          <w:rFonts w:ascii="Times New Roman" w:eastAsia="宋体"/>
          <w:vertAlign w:val="superscript"/>
          <w:position w:val="10"/>
        </w:rPr>
        <w:t xml:space="preserve">76</w:t>
      </w:r>
      <w:r>
        <w:rPr>
          <w:vertAlign w:val="superscript"/>
          /&gt;
        </w:rPr>
        <w:t>]</w:t>
      </w:r>
      <w:r>
        <w:t>，青鱼</w:t>
      </w:r>
      <w:r>
        <w:rPr>
          <w:vertAlign w:val="superscript"/>
          /&gt;
        </w:rPr>
        <w:t>[</w:t>
      </w:r>
      <w:r>
        <w:rPr>
          <w:rFonts w:ascii="Times New Roman" w:eastAsia="宋体"/>
          <w:position w:val="10"/>
          <w:sz w:val="14"/>
        </w:rPr>
        <w:t xml:space="preserve">77</w:t>
      </w:r>
      <w:r>
        <w:rPr>
          <w:vertAlign w:val="superscript"/>
          /&gt;
        </w:rPr>
        <w:t>]</w:t>
      </w:r>
      <w:r>
        <w:t>，眼斑拟石首鱼</w:t>
      </w:r>
      <w:r>
        <w:rPr>
          <w:vertAlign w:val="superscript"/>
          /&gt;
        </w:rPr>
        <w:t>[</w:t>
      </w:r>
      <w:r>
        <w:rPr>
          <w:rFonts w:ascii="Times New Roman" w:eastAsia="宋体"/>
          <w:spacing w:val="-1"/>
          <w:position w:val="10"/>
          <w:sz w:val="14"/>
        </w:rPr>
        <w:t xml:space="preserve">78</w:t>
      </w:r>
      <w:r>
        <w:rPr>
          <w:vertAlign w:val="superscript"/>
          /&gt;
        </w:rPr>
        <w:t>]</w:t>
      </w:r>
      <w:r>
        <w:t>，笛鲷</w:t>
      </w:r>
      <w:r>
        <w:rPr>
          <w:vertAlign w:val="superscript"/>
          /&gt;
        </w:rPr>
        <w:t>[</w:t>
      </w:r>
      <w:r>
        <w:rPr>
          <w:rFonts w:ascii="Times New Roman" w:eastAsia="宋体"/>
          <w:spacing w:val="-1"/>
          <w:position w:val="10"/>
          <w:sz w:val="14"/>
        </w:rPr>
        <w:t xml:space="preserve">79</w:t>
      </w:r>
      <w:r>
        <w:rPr>
          <w:vertAlign w:val="superscript"/>
          /&gt;
        </w:rPr>
        <w:t>]</w:t>
      </w:r>
      <w:r>
        <w:t>，和鲨鱼</w:t>
      </w:r>
      <w:r>
        <w:rPr>
          <w:vertAlign w:val="superscript"/>
          /&gt;
        </w:rPr>
        <w:t>[</w:t>
      </w:r>
      <w:r>
        <w:rPr>
          <w:rFonts w:ascii="Times New Roman" w:eastAsia="宋体"/>
          <w:spacing w:val="-1"/>
          <w:position w:val="10"/>
          <w:sz w:val="14"/>
        </w:rPr>
        <w:t xml:space="preserve">80</w:t>
      </w:r>
      <w:r>
        <w:rPr>
          <w:vertAlign w:val="superscript"/>
          /&gt;
        </w:rPr>
        <w:t>]</w:t>
      </w:r>
      <w:r>
        <w:t>。线粒体标记在水产养殖遗传学中颇为流行，部分原因是可以用来鉴定亲鱼</w:t>
      </w:r>
      <w:r>
        <w:rPr>
          <w:vertAlign w:val="superscript"/>
          /&gt;
        </w:rPr>
        <w:t>[</w:t>
      </w:r>
      <w:r>
        <w:rPr>
          <w:rFonts w:ascii="Times New Roman" w:eastAsia="宋体"/>
          <w:vertAlign w:val="superscript"/>
          <w:position w:val="10"/>
        </w:rPr>
        <w:t xml:space="preserve">81</w:t>
      </w:r>
      <w:r>
        <w:rPr>
          <w:vertAlign w:val="superscript"/>
          /&gt;
        </w:rPr>
        <w:t>]</w:t>
      </w:r>
      <w:r>
        <w:t>中使用。在分子生物学分析的初期，线粒体</w:t>
      </w:r>
      <w:r>
        <w:rPr>
          <w:rFonts w:ascii="Times New Roman" w:eastAsia="宋体"/>
        </w:rPr>
        <w:t>DNA</w:t>
      </w:r>
      <w:r>
        <w:t>多态性相对于等位酶是更高水平的被利用于研究水产养殖遗传学种群分化。从技术上讲，线粒体</w:t>
      </w:r>
      <w:r>
        <w:rPr>
          <w:rFonts w:ascii="Times New Roman" w:eastAsia="宋体"/>
        </w:rPr>
        <w:t>DNA</w:t>
      </w:r>
      <w:r w:rsidR="001852F3">
        <w:rPr>
          <w:rFonts w:ascii="Times New Roman" w:eastAsia="宋体"/>
        </w:rPr>
        <w:t xml:space="preserve"> </w:t>
      </w:r>
      <w:r>
        <w:t>标记是</w:t>
      </w:r>
      <w:r>
        <w:rPr>
          <w:rFonts w:ascii="Times New Roman" w:eastAsia="宋体"/>
        </w:rPr>
        <w:t>RFLP</w:t>
      </w:r>
      <w:r w:rsidR="001852F3">
        <w:rPr>
          <w:rFonts w:ascii="Times New Roman" w:eastAsia="宋体"/>
        </w:rPr>
        <w:t xml:space="preserve"> </w:t>
      </w:r>
      <w:r>
        <w:t>标记，除了靶分子是线粒</w:t>
      </w:r>
      <w:r>
        <w:t>体</w:t>
      </w:r>
    </w:p>
    <w:p w:rsidR="0018722C">
      <w:pPr>
        <w:topLinePunct/>
      </w:pPr>
      <w:r>
        <w:rPr>
          <w:rFonts w:ascii="Times New Roman" w:eastAsia="Times New Roman"/>
        </w:rPr>
        <w:t>DNA</w:t>
      </w:r>
      <w:r>
        <w:t>而不是核基因组</w:t>
      </w:r>
      <w:r>
        <w:rPr>
          <w:rFonts w:ascii="Times New Roman" w:eastAsia="Times New Roman"/>
        </w:rPr>
        <w:t>DNA</w:t>
      </w:r>
      <w:r>
        <w:rPr>
          <w:vertAlign w:val="superscript"/>
          /&gt;
        </w:rPr>
        <w:t>[</w:t>
      </w:r>
      <w:r>
        <w:rPr>
          <w:vertAlign w:val="superscript"/>
          /&gt;
        </w:rPr>
        <w:t xml:space="preserve">82</w:t>
      </w:r>
      <w:r>
        <w:rPr>
          <w:vertAlign w:val="superscript"/>
          /&gt;
        </w:rPr>
        <w:t>]</w:t>
      </w:r>
      <w:r>
        <w:t>。虽然线粒体</w:t>
      </w:r>
      <w:r>
        <w:rPr>
          <w:rFonts w:ascii="Times New Roman" w:eastAsia="Times New Roman"/>
        </w:rPr>
        <w:t>DNA</w:t>
      </w:r>
      <w:r>
        <w:t>位点可以表现出每个位点大量的等位基因，可对线</w:t>
      </w:r>
      <w:r>
        <w:t>粒体</w:t>
      </w:r>
      <w:r>
        <w:rPr>
          <w:rFonts w:ascii="Times New Roman" w:eastAsia="Times New Roman"/>
        </w:rPr>
        <w:t>DNA</w:t>
      </w:r>
      <w:r>
        <w:t>的分子标记提供的数量有限，其</w:t>
      </w:r>
      <w:r>
        <w:rPr>
          <w:rFonts w:ascii="Times New Roman" w:eastAsia="Times New Roman"/>
        </w:rPr>
        <w:t>PIC</w:t>
      </w:r>
      <w:r>
        <w:t>数值定位比那些等位酶更高，但比充满变数核标记</w:t>
      </w:r>
      <w:r>
        <w:t>如</w:t>
      </w:r>
    </w:p>
    <w:p w:rsidR="0018722C">
      <w:pPr>
        <w:topLinePunct/>
      </w:pPr>
      <w:r>
        <w:rPr>
          <w:rFonts w:ascii="Times New Roman" w:eastAsia="Times New Roman"/>
        </w:rPr>
        <w:t>RAPD</w:t>
      </w:r>
      <w:r>
        <w:t>标记，微卫星，</w:t>
      </w:r>
      <w:r>
        <w:rPr>
          <w:rFonts w:ascii="Times New Roman" w:eastAsia="Times New Roman"/>
        </w:rPr>
        <w:t>AFLP</w:t>
      </w:r>
      <w:r>
        <w:t>标记和单核苷酸多态性低。</w:t>
      </w:r>
    </w:p>
    <w:p w:rsidR="0018722C">
      <w:pPr>
        <w:topLinePunct/>
      </w:pPr>
      <w:r>
        <w:t>鲁再丰等</w:t>
      </w:r>
      <w:r>
        <w:rPr>
          <w:vertAlign w:val="superscript"/>
          /&gt;
        </w:rPr>
        <w:t>[</w:t>
      </w:r>
      <w:r>
        <w:rPr>
          <w:rFonts w:ascii="Times New Roman" w:eastAsia="Times New Roman"/>
          <w:position w:val="10"/>
          <w:sz w:val="14"/>
        </w:rPr>
        <w:t xml:space="preserve">83</w:t>
      </w:r>
      <w:r>
        <w:rPr>
          <w:vertAlign w:val="superscript"/>
          /&gt;
        </w:rPr>
        <w:t>]</w:t>
      </w:r>
      <w:r>
        <w:t>利用</w:t>
      </w:r>
      <w:r>
        <w:rPr>
          <w:rFonts w:ascii="Times New Roman" w:eastAsia="Times New Roman"/>
        </w:rPr>
        <w:t>DNA</w:t>
      </w:r>
      <w:r>
        <w:t>编码技术对亚洲黑熊的不同亚种之间进行了</w:t>
      </w:r>
      <w:r>
        <w:rPr>
          <w:rFonts w:ascii="Times New Roman" w:eastAsia="Times New Roman"/>
        </w:rPr>
        <w:t>DNA</w:t>
      </w:r>
      <w:r>
        <w:t>编码，并与</w:t>
      </w:r>
      <w:r>
        <w:rPr>
          <w:rFonts w:ascii="Times New Roman" w:eastAsia="Times New Roman"/>
        </w:rPr>
        <w:t>12sRNA</w:t>
      </w:r>
      <w:r>
        <w:t>基</w:t>
      </w:r>
      <w:r>
        <w:t>因进行比较，在</w:t>
      </w:r>
      <w:r>
        <w:rPr>
          <w:rFonts w:ascii="Times New Roman" w:eastAsia="Times New Roman"/>
        </w:rPr>
        <w:t>GenBank</w:t>
      </w:r>
      <w:r>
        <w:t>中找到其他已有的相关物种的序列构建系统发育树，发现在只针对亚种的</w:t>
      </w:r>
      <w:r>
        <w:t>关系鉴定</w:t>
      </w:r>
      <w:r>
        <w:t>时候</w:t>
      </w:r>
      <w:r>
        <w:t>，</w:t>
      </w:r>
      <w:r>
        <w:rPr>
          <w:rFonts w:ascii="Times New Roman" w:eastAsia="Times New Roman"/>
        </w:rPr>
        <w:t>CO </w:t>
      </w:r>
      <w:r>
        <w:rPr>
          <w:rFonts w:ascii="Times New Roman" w:eastAsia="Times New Roman"/>
        </w:rPr>
        <w:t>I</w:t>
      </w:r>
      <w:r>
        <w:t>基因要比</w:t>
      </w:r>
      <w:r>
        <w:rPr>
          <w:rFonts w:ascii="Times New Roman" w:eastAsia="Times New Roman"/>
        </w:rPr>
        <w:t>12sRNA</w:t>
      </w:r>
      <w:r>
        <w:t>基因的作用更为明显有效。张迪等</w:t>
      </w:r>
      <w:r>
        <w:rPr>
          <w:vertAlign w:val="superscript"/>
          /&gt;
        </w:rPr>
        <w:t>[</w:t>
      </w:r>
      <w:r>
        <w:rPr>
          <w:rFonts w:ascii="Times New Roman" w:eastAsia="Times New Roman"/>
          <w:vertAlign w:val="superscript"/>
          <w:position w:val="10"/>
        </w:rPr>
        <w:t xml:space="preserve">84</w:t>
      </w:r>
      <w:r>
        <w:rPr>
          <w:vertAlign w:val="superscript"/>
          /&gt;
        </w:rPr>
        <w:t>]</w:t>
      </w:r>
      <w:r>
        <w:t>利用</w:t>
      </w:r>
      <w:r>
        <w:rPr>
          <w:rFonts w:ascii="Times New Roman" w:eastAsia="Times New Roman"/>
        </w:rPr>
        <w:t>CO I</w:t>
      </w:r>
      <w:r>
        <w:t>基因分析长江</w:t>
      </w:r>
      <w:r>
        <w:t>中下游太湖新银鱼</w:t>
      </w:r>
      <w:r>
        <w:rPr>
          <w:rFonts w:ascii="Times New Roman" w:eastAsia="Times New Roman"/>
        </w:rPr>
        <w:t>8</w:t>
      </w:r>
      <w:r>
        <w:t>个地里种群</w:t>
      </w:r>
      <w:r>
        <w:rPr>
          <w:rFonts w:ascii="Times New Roman" w:eastAsia="Times New Roman"/>
        </w:rPr>
        <w:t>132</w:t>
      </w:r>
      <w:r>
        <w:t>个样本的遗传多样性，最终发现</w:t>
      </w:r>
      <w:r>
        <w:rPr>
          <w:rFonts w:ascii="Times New Roman" w:eastAsia="Times New Roman"/>
        </w:rPr>
        <w:t>CO I</w:t>
      </w:r>
      <w:r>
        <w:t>基因适用于银鱼科鱼类物种鉴别和系统发育研究，同时可为同种种群遗传关系分析提供一定的信息。李莉好等</w:t>
      </w:r>
      <w:r>
        <w:rPr>
          <w:vertAlign w:val="superscript"/>
          /&gt;
        </w:rPr>
        <w:t>[</w:t>
      </w:r>
      <w:r>
        <w:rPr>
          <w:rFonts w:ascii="Times New Roman" w:eastAsia="Times New Roman"/>
          <w:vertAlign w:val="superscript"/>
          <w:position w:val="10"/>
        </w:rPr>
        <w:t xml:space="preserve">85</w:t>
      </w:r>
      <w:r>
        <w:rPr>
          <w:vertAlign w:val="superscript"/>
          /&gt;
        </w:rPr>
        <w:t>]</w:t>
      </w:r>
      <w:r>
        <w:t>扩增了</w:t>
      </w:r>
      <w:r>
        <w:rPr>
          <w:rFonts w:ascii="Times New Roman" w:eastAsia="Times New Roman"/>
        </w:rPr>
        <w:t>3</w:t>
      </w:r>
      <w:r>
        <w:t>种</w:t>
      </w:r>
      <w:r>
        <w:t>海豚的线粒体</w:t>
      </w:r>
      <w:r>
        <w:rPr>
          <w:rFonts w:ascii="Times New Roman" w:eastAsia="Times New Roman"/>
        </w:rPr>
        <w:t>CO I</w:t>
      </w:r>
      <w:r>
        <w:t>基因，并对其做了序列分析，结果表明</w:t>
      </w:r>
      <w:r>
        <w:rPr>
          <w:rFonts w:ascii="Times New Roman" w:eastAsia="Times New Roman"/>
        </w:rPr>
        <w:t>CO I</w:t>
      </w:r>
      <w:r>
        <w:t>基因可以用于鲸类的种类鉴定和系统发育分析。陈丽梅等</w:t>
      </w:r>
      <w:r>
        <w:rPr>
          <w:vertAlign w:val="superscript"/>
          /&gt;
        </w:rPr>
        <w:t>[</w:t>
      </w:r>
      <w:r>
        <w:rPr>
          <w:rFonts w:ascii="Times New Roman" w:eastAsia="Times New Roman"/>
          <w:vertAlign w:val="superscript"/>
          <w:position w:val="10"/>
        </w:rPr>
        <w:t xml:space="preserve">86</w:t>
      </w:r>
      <w:r>
        <w:rPr>
          <w:vertAlign w:val="superscript"/>
          /&gt;
        </w:rPr>
        <w:t>]</w:t>
      </w:r>
      <w:r>
        <w:t>对ft东荣成、长岛、俄罗斯和日本的刺身及澳大利亚的黄乳海参、冰岛的</w:t>
      </w:r>
      <w:r>
        <w:t>北大西洋瓜参和福建的二色桌片参的</w:t>
      </w:r>
      <w:r>
        <w:rPr>
          <w:rFonts w:ascii="Times New Roman" w:eastAsia="Times New Roman"/>
        </w:rPr>
        <w:t>16s rRNA</w:t>
      </w:r>
      <w:r>
        <w:t>和</w:t>
      </w:r>
      <w:r>
        <w:rPr>
          <w:rFonts w:ascii="Times New Roman" w:eastAsia="Times New Roman"/>
        </w:rPr>
        <w:t>CO</w:t>
      </w:r>
      <w:r>
        <w:rPr>
          <w:rFonts w:ascii="Times New Roman" w:eastAsia="Times New Roman"/>
        </w:rPr>
        <w:t> </w:t>
      </w:r>
      <w:r>
        <w:rPr>
          <w:rFonts w:ascii="Times New Roman" w:eastAsia="Times New Roman"/>
        </w:rPr>
        <w:t>I</w:t>
      </w:r>
      <w:r>
        <w:t>基因分别进行了扩增和测序，分析结果表明长岛和荣成刺身序列差异最小，和日本刺身序列差异最大；刺身和其他科</w:t>
      </w:r>
      <w:r>
        <w:rPr>
          <w:rFonts w:ascii="Times New Roman" w:eastAsia="Times New Roman"/>
        </w:rPr>
        <w:t>3</w:t>
      </w:r>
      <w:r>
        <w:t>种海参种间的序列差异</w:t>
      </w:r>
      <w:r>
        <w:t>远远高于刺身种内差异。柳淑芳等</w:t>
      </w:r>
      <w:r>
        <w:rPr>
          <w:vertAlign w:val="superscript"/>
          /&gt;
        </w:rPr>
        <w:t>[</w:t>
      </w:r>
      <w:r>
        <w:rPr>
          <w:rFonts w:ascii="Times New Roman" w:eastAsia="Times New Roman"/>
          <w:vertAlign w:val="superscript"/>
          <w:position w:val="10"/>
        </w:rPr>
        <w:t xml:space="preserve">87</w:t>
      </w:r>
      <w:r>
        <w:rPr>
          <w:vertAlign w:val="superscript"/>
          /&gt;
        </w:rPr>
        <w:t>]</w:t>
      </w:r>
      <w:r>
        <w:t>分析了石首鱼科</w:t>
      </w:r>
      <w:r>
        <w:rPr>
          <w:rFonts w:ascii="Times New Roman" w:eastAsia="Times New Roman"/>
        </w:rPr>
        <w:t>19</w:t>
      </w:r>
      <w:r>
        <w:t>属</w:t>
      </w:r>
      <w:r>
        <w:rPr>
          <w:rFonts w:ascii="Times New Roman" w:eastAsia="Times New Roman"/>
        </w:rPr>
        <w:t>30</w:t>
      </w:r>
      <w:r>
        <w:t>种鱼类的</w:t>
      </w:r>
      <w:r>
        <w:rPr>
          <w:rFonts w:ascii="Times New Roman" w:eastAsia="Times New Roman"/>
        </w:rPr>
        <w:t>CO I</w:t>
      </w:r>
      <w:r>
        <w:t>基因片段的序列，其研</w:t>
      </w:r>
      <w:r>
        <w:t>究结果证明线粒体</w:t>
      </w:r>
      <w:r>
        <w:rPr>
          <w:rFonts w:ascii="Times New Roman" w:eastAsia="Times New Roman"/>
        </w:rPr>
        <w:t>CO I</w:t>
      </w:r>
      <w:r>
        <w:t>基因可作为</w:t>
      </w:r>
      <w:r>
        <w:rPr>
          <w:rFonts w:ascii="Times New Roman" w:eastAsia="Times New Roman"/>
        </w:rPr>
        <w:t>DNA</w:t>
      </w:r>
      <w:r>
        <w:t>条形码对石首鱼科鱼类进行有效的物种鉴定，亦可用于探讨石首鱼科的属、种分类单元系统发育问题。</w:t>
      </w:r>
    </w:p>
    <w:p w:rsidR="0018722C">
      <w:pPr>
        <w:topLinePunct/>
      </w:pPr>
      <w:r>
        <w:t>本研究选用了</w:t>
      </w:r>
      <w:r>
        <w:rPr>
          <w:rFonts w:ascii="Times New Roman" w:eastAsia="Times New Roman"/>
        </w:rPr>
        <w:t>CO I</w:t>
      </w:r>
      <w:r>
        <w:t>基因作为分子标记来研究大连地区野生及养殖仿刺参的种质资源结构，了解这一经济物种的原种遗传背景，查明其当前的遗传多样性水平，为其种质资源保护和遗传改良提供全面的遗传背景参考资料，在养殖环境日益恶化的情况下维持群体较高的遗传多样性水平，从而为养殖业健康可持续发展提供科学依据。此外，在分子标记研究的基础上，可以建立高密度的遗传图</w:t>
      </w:r>
      <w:r>
        <w:t>谱，开展分子标记辅助选择育种工作。</w:t>
      </w:r>
    </w:p>
    <w:p w:rsidR="0018722C">
      <w:pPr>
        <w:pStyle w:val="Heading3"/>
        <w:topLinePunct/>
        <w:ind w:left="200" w:hangingChars="200" w:hanging="200"/>
      </w:pPr>
      <w:bookmarkStart w:id="765800" w:name="_Toc686765800"/>
      <w:bookmarkStart w:name="_bookmark19" w:id="42"/>
      <w:bookmarkEnd w:id="42"/>
      <w:r>
        <w:t>1.6</w:t>
      </w:r>
      <w:r>
        <w:t xml:space="preserve"> </w:t>
      </w:r>
      <w:r/>
      <w:bookmarkStart w:name="_bookmark19" w:id="43"/>
      <w:bookmarkEnd w:id="43"/>
      <w:r>
        <w:t>本文的研究目的和意义</w:t>
      </w:r>
      <w:bookmarkEnd w:id="765800"/>
    </w:p>
    <w:p w:rsidR="0018722C">
      <w:pPr>
        <w:topLinePunct/>
      </w:pPr>
      <w:r>
        <w:t>刺参是重要的经济海参物种，随着人们增加对海参的需求量，在国内外一些学者已经研究了刺参的生物学、生态学和生理学等很多方面；尤其是近十多年来，随着刺参的人工育苗、中间育成、虾池养殖和放流增殖等方面的应用技术的迅速发展，出现一些问题也严重影响了刺参的增产；如苗种品质的优劣就对刺参的生长和成活有直接的影响，但目前海参养殖的苗种，主要来自人工育苗；</w:t>
      </w:r>
      <w:r w:rsidR="001852F3">
        <w:t xml:space="preserve">由于往往用来自同一海区、同一地域作为苗种的亲体，经过多年繁衍以后，亲缘关系越来越近，</w:t>
      </w:r>
      <w:r w:rsidR="001852F3">
        <w:t>从</w:t>
      </w:r>
    </w:p>
    <w:p w:rsidR="0018722C">
      <w:pPr>
        <w:topLinePunct/>
      </w:pPr>
      <w:bookmarkStart w:name="_bookmark20" w:id="44"/>
      <w:bookmarkEnd w:id="44"/>
      <w:r>
        <w:t>而造成生长速度缓慢、成活率降低、种质严重退化等现象；此外，种的质量还受到养殖容量过大和环境恶化的严重威胁</w:t>
      </w:r>
      <w:r>
        <w:rPr>
          <w:vertAlign w:val="superscript"/>
          /&gt;
        </w:rPr>
        <w:t>[</w:t>
      </w:r>
      <w:r>
        <w:rPr>
          <w:vertAlign w:val="superscript"/>
          /&gt;
        </w:rPr>
        <w:t xml:space="preserve">88</w:t>
      </w:r>
      <w:r>
        <w:rPr>
          <w:vertAlign w:val="superscript"/>
          /&gt;
        </w:rPr>
        <w:t>]</w:t>
      </w:r>
      <w:r>
        <w:t>。为了防止刺参种质在增养殖的过程中产生退化，天然种群的优良种质资源得到有效地保护并利用，对养殖刺参和野生刺参进行遗传多样性的研究和对比是非常必要的。</w:t>
      </w:r>
    </w:p>
    <w:p w:rsidR="0018722C">
      <w:pPr>
        <w:topLinePunct/>
      </w:pPr>
      <w:r>
        <w:t>形态特征法和同工酶法是传统的动物分类主要的研究方法。这些研究遗传关系的常规方法是通过对参试材料形态性状的观察分析或追溯种质起源来进行的。遗传变异是利用形态学性状测定的，</w:t>
      </w:r>
      <w:r w:rsidR="001852F3">
        <w:t xml:space="preserve">但由于形态学性状易受环境影响而得到有一定的误差结果，使结论不可靠；而在分子水平上比较基因型的差异，则可以提供一个相对准确的结果，结论可信度很高。分子标记技术的出现并发展了以</w:t>
      </w:r>
      <w:r>
        <w:t>揭示</w:t>
      </w:r>
      <w:r>
        <w:rPr>
          <w:rFonts w:ascii="Times New Roman" w:eastAsia="宋体"/>
        </w:rPr>
        <w:t>DNA</w:t>
      </w:r>
      <w:r>
        <w:t>多态结构为特点，其能够在</w:t>
      </w:r>
      <w:r>
        <w:rPr>
          <w:rFonts w:ascii="Times New Roman" w:eastAsia="宋体"/>
        </w:rPr>
        <w:t>DNA</w:t>
      </w:r>
      <w:r>
        <w:t>水平显示性状的遗传差异，使得许多以表现型为基础的</w:t>
      </w:r>
      <w:r>
        <w:t>遗传分析都能通过利用一个</w:t>
      </w:r>
      <w:r>
        <w:rPr>
          <w:rFonts w:ascii="Times New Roman" w:eastAsia="宋体"/>
        </w:rPr>
        <w:t>DNA</w:t>
      </w:r>
      <w:r>
        <w:t>特征分析的方法直接测定基因型，确定孟德尔遗传规律。在实验室里得到分析结果，结论可靠且效率高。因此，在分类研究中</w:t>
      </w:r>
      <w:r>
        <w:rPr>
          <w:rFonts w:ascii="Times New Roman" w:eastAsia="宋体"/>
        </w:rPr>
        <w:t>DNA</w:t>
      </w:r>
      <w:r>
        <w:t>标记技术正被广泛应用。</w:t>
      </w:r>
    </w:p>
    <w:p w:rsidR="0018722C">
      <w:pPr>
        <w:topLinePunct/>
      </w:pPr>
      <w:r>
        <w:t>目前，遗传标记技术已经广泛应用在海洋动物遗传多样性分析及种质鉴定中，对于棘皮动物，</w:t>
      </w:r>
      <w:r>
        <w:t>在检索的国内文献中王秀利等</w:t>
      </w:r>
      <w:r>
        <w:t>（</w:t>
      </w:r>
      <w:r>
        <w:rPr>
          <w:rFonts w:ascii="Times New Roman" w:eastAsia="宋体"/>
          <w:spacing w:val="-2"/>
          <w:w w:val="100"/>
        </w:rPr>
        <w:t>2</w:t>
      </w:r>
      <w:r>
        <w:rPr>
          <w:rFonts w:ascii="Times New Roman" w:eastAsia="宋体"/>
          <w:w w:val="100"/>
        </w:rPr>
        <w:t>00</w:t>
      </w:r>
      <w:r>
        <w:rPr>
          <w:rFonts w:ascii="Times New Roman" w:eastAsia="宋体"/>
          <w:spacing w:val="0"/>
          <w:w w:val="100"/>
        </w:rPr>
        <w:t>6</w:t>
      </w:r>
      <w:r>
        <w:t>）</w:t>
      </w:r>
      <w:r>
        <w:t>利用</w:t>
      </w:r>
      <w:r>
        <w:rPr>
          <w:rFonts w:ascii="Times New Roman" w:eastAsia="宋体"/>
        </w:rPr>
        <w:t>SSR</w:t>
      </w:r>
      <w:r>
        <w:t>技术对海参基因进行了多态性的研究</w:t>
      </w:r>
      <w:r>
        <w:rPr>
          <w:vertAlign w:val="superscript"/>
          /&gt;
        </w:rPr>
        <w:t>10</w:t>
      </w:r>
      <w:r>
        <w:t>。高悦勉</w:t>
      </w:r>
      <w:r>
        <w:t>（</w:t>
      </w:r>
      <w:r>
        <w:rPr>
          <w:rFonts w:ascii="Times New Roman" w:eastAsia="宋体"/>
          <w:w w:val="100"/>
        </w:rPr>
        <w:t>2</w:t>
      </w:r>
      <w:r>
        <w:rPr>
          <w:rFonts w:ascii="Times New Roman" w:eastAsia="宋体"/>
          <w:spacing w:val="-2"/>
          <w:w w:val="100"/>
        </w:rPr>
        <w:t>0</w:t>
      </w:r>
      <w:r>
        <w:rPr>
          <w:rFonts w:ascii="Times New Roman" w:eastAsia="宋体"/>
          <w:w w:val="100"/>
        </w:rPr>
        <w:t>0</w:t>
      </w:r>
      <w:r>
        <w:rPr>
          <w:rFonts w:ascii="Times New Roman" w:eastAsia="宋体"/>
          <w:spacing w:val="-2"/>
          <w:w w:val="100"/>
        </w:rPr>
        <w:t>4</w:t>
      </w:r>
      <w:r>
        <w:t>）</w:t>
      </w:r>
      <w:r>
        <w:t>用同工酶对刺参自然群体和养殖群体做了生化遗传分析</w:t>
      </w:r>
      <w:r>
        <w:rPr>
          <w:vertAlign w:val="superscript"/>
          /&gt;
        </w:rPr>
        <w:t>[</w:t>
      </w:r>
      <w:r>
        <w:rPr>
          <w:vertAlign w:val="superscript"/>
          /&gt;
        </w:rPr>
        <w:t xml:space="preserve">89</w:t>
      </w:r>
      <w:r>
        <w:rPr>
          <w:vertAlign w:val="superscript"/>
          /&gt;
        </w:rPr>
        <w:t>]</w:t>
      </w:r>
      <w:r>
        <w:t>。</w:t>
      </w:r>
      <w:hyperlink r:id="rId28">
        <w:r>
          <w:t>鄢婧婧</w:t>
        </w:r>
      </w:hyperlink>
      <w:r>
        <w:t>（</w:t>
      </w:r>
      <w:r>
        <w:rPr>
          <w:rFonts w:ascii="Times New Roman" w:eastAsia="宋体"/>
          <w:spacing w:val="-2"/>
        </w:rPr>
        <w:t>2013</w:t>
      </w:r>
      <w:r>
        <w:t>）</w:t>
      </w:r>
      <w:r>
        <w:t xml:space="preserve">研究探讨了仿刺参</w:t>
      </w:r>
      <w:r>
        <w:rPr>
          <w:rFonts w:ascii="Tahoma" w:eastAsia="Tahoma"/>
        </w:rPr>
        <w:t>SNP</w:t>
      </w:r>
      <w:r>
        <w:t>、</w:t>
      </w:r>
    </w:p>
    <w:p w:rsidR="0018722C">
      <w:pPr>
        <w:topLinePunct/>
      </w:pPr>
      <w:r>
        <w:rPr>
          <w:rFonts w:ascii="Tahoma" w:eastAsia="Tahoma"/>
        </w:rPr>
        <w:t>SSR</w:t>
      </w:r>
      <w:r>
        <w:t>、</w:t>
      </w:r>
      <w:r>
        <w:rPr>
          <w:rFonts w:ascii="Tahoma" w:eastAsia="Tahoma"/>
        </w:rPr>
        <w:t>EST</w:t>
      </w:r>
      <w:r>
        <w:t>分子标记的有效筛选方法及其在仿刺参分子育种中的应用</w:t>
      </w:r>
      <w:r>
        <w:rPr>
          <w:vertAlign w:val="superscript"/>
          /&gt;
        </w:rPr>
        <w:t>[</w:t>
      </w:r>
      <w:r>
        <w:rPr>
          <w:vertAlign w:val="superscript"/>
          /&gt;
        </w:rPr>
        <w:t xml:space="preserve">90</w:t>
      </w:r>
      <w:r>
        <w:rPr>
          <w:vertAlign w:val="superscript"/>
          /&gt;
        </w:rPr>
        <w:t>]</w:t>
      </w:r>
      <w:r>
        <w:t>。</w:t>
      </w:r>
    </w:p>
    <w:p w:rsidR="0018722C">
      <w:pPr>
        <w:topLinePunct/>
      </w:pPr>
      <w:r>
        <w:t xml:space="preserve">本实验采用两种方法来完成：一是利用</w:t>
      </w:r>
      <w:r>
        <w:rPr>
          <w:rFonts w:ascii="Times New Roman" w:eastAsia="Times New Roman"/>
        </w:rPr>
        <w:t xml:space="preserve">SSR</w:t>
      </w:r>
      <w:r>
        <w:t xml:space="preserve">分子标记技术，初步建立刺参的</w:t>
      </w:r>
      <w:r>
        <w:rPr>
          <w:rFonts w:ascii="Times New Roman" w:eastAsia="Times New Roman"/>
        </w:rPr>
        <w:t xml:space="preserve">SSR</w:t>
      </w:r>
      <w:r>
        <w:t xml:space="preserve">反应体系，使</w:t>
      </w:r>
      <w:r>
        <w:t xml:space="preserve">其具有良好的重复性和稳定性，为刺参遗传多样性研究打下坚实的基础。应用</w:t>
      </w:r>
      <w:r>
        <w:rPr>
          <w:rFonts w:ascii="Times New Roman" w:eastAsia="Times New Roman"/>
        </w:rPr>
        <w:t xml:space="preserve">SSR</w:t>
      </w:r>
      <w:r>
        <w:t xml:space="preserve">分子标记从</w:t>
      </w:r>
      <w:r>
        <w:rPr>
          <w:rFonts w:ascii="Times New Roman" w:eastAsia="Times New Roman"/>
        </w:rPr>
        <w:t xml:space="preserve">DNA</w:t>
      </w:r>
      <w:r>
        <w:t xml:space="preserve">水平上对大连海域野生刺参以及养殖刺参群体的遗传多样性进行研究，分析遗传参数确定遗传多样</w:t>
      </w:r>
      <w:r>
        <w:t xml:space="preserve">性。二是应用</w:t>
      </w:r>
      <w:r>
        <w:rPr>
          <w:rFonts w:ascii="Times New Roman" w:eastAsia="Times New Roman"/>
        </w:rPr>
        <w:t xml:space="preserve">DNA</w:t>
      </w:r>
      <w:r>
        <w:t xml:space="preserve">序列分析法，选取</w:t>
      </w:r>
      <w:r>
        <w:rPr>
          <w:rFonts w:ascii="Times New Roman" w:eastAsia="Times New Roman"/>
        </w:rPr>
        <w:t xml:space="preserve">mtDNA</w:t>
      </w:r>
      <w:r>
        <w:t xml:space="preserve">中细胞色素</w:t>
      </w:r>
      <w:r>
        <w:rPr>
          <w:rFonts w:ascii="Times New Roman" w:eastAsia="Times New Roman"/>
        </w:rPr>
        <w:t xml:space="preserve">C</w:t>
      </w:r>
      <w:r>
        <w:t xml:space="preserve">氧化酶</w:t>
      </w:r>
      <w:r>
        <w:rPr>
          <w:rFonts w:ascii="Times New Roman" w:eastAsia="Times New Roman"/>
        </w:rPr>
        <w:t xml:space="preserve">I</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CO</w:t>
      </w:r>
      <w:r>
        <w:rPr>
          <w:rFonts w:ascii="Times New Roman" w:eastAsia="Times New Roman"/>
        </w:rPr>
        <w:t xml:space="preserve"> </w:t>
      </w:r>
      <w:r>
        <w:rPr>
          <w:rFonts w:ascii="Times New Roman" w:eastAsia="Times New Roman"/>
        </w:rPr>
        <w:t xml:space="preserve">I</w:t>
      </w:r>
      <w:r>
        <w:rPr>
          <w:rFonts w:ascii="Times New Roman" w:eastAsia="Times New Roman"/>
        </w:rPr>
        <w:t xml:space="preserve">)</w:t>
      </w:r>
      <w:r>
        <w:t xml:space="preserve">作为分子标记，因为其</w:t>
      </w:r>
      <w:r>
        <w:t xml:space="preserve">进化速率较快、变异程度较高，且研究比较透彻。旨在研究</w:t>
      </w:r>
      <w:r>
        <w:rPr>
          <w:rFonts w:ascii="Times New Roman" w:eastAsia="Times New Roman"/>
        </w:rPr>
        <w:t xml:space="preserve">CO</w:t>
      </w:r>
      <w:r>
        <w:rPr>
          <w:rFonts w:ascii="Times New Roman" w:eastAsia="Times New Roman"/>
        </w:rPr>
        <w:t xml:space="preserve"> </w:t>
      </w:r>
      <w:r>
        <w:rPr>
          <w:rFonts w:ascii="Times New Roman" w:eastAsia="Times New Roman"/>
        </w:rPr>
        <w:t xml:space="preserve">I</w:t>
      </w:r>
      <w:r>
        <w:t xml:space="preserve">基因在不同地理野生群体和养殖群体的刺参是否存在差异，并构建系统发生树，分析其亲缘关系的远近和遗传多样性，并确定养殖群体是否发生种质退化。将两种方法获得的聚类结果综合起来分析，以期为仿刺参的种质资源保护、分子标记辅助遗传育种以及为仿刺参遗传图谱的构建等工作提供基础性资料。</w:t>
      </w:r>
    </w:p>
    <w:p w:rsidR="0018722C">
      <w:pPr>
        <w:pStyle w:val="aff7"/>
        <w:topLinePunct/>
      </w:pPr>
      <w:r>
        <w:pict>
          <v:shape style="position:absolute;margin-left:205.639999pt;margin-top:234.049988pt;width:6pt;height:47pt;mso-position-horizontal-relative:page;mso-position-vertical-relative:page;z-index:-200632" coordorigin="4113,4681" coordsize="120,940" path="m4163,5501l4113,5501,4173,5621,4218,5531,4167,5531,4163,5527,4163,5501xm4178,4681l4166,4681,4162,4685,4163,5527,4167,5531,4178,5531,4183,5527,4182,4691,4182,4685,4178,4681xm4233,5501l4183,5501,4183,5527,4178,5531,4218,5531,4233,5501xe" filled="true" fillcolor="#000000" stroked="false">
            <v:path arrowok="t"/>
            <v:fill type="solid"/>
            <w10:wrap type="none"/>
          </v:shape>
        </w:pict>
      </w:r>
      <w:r>
        <w:pict>
          <v:shape style="position:absolute;margin-left:374.609985pt;margin-top:234.249985pt;width:6pt;height:47.65pt;mso-position-horizontal-relative:page;mso-position-vertical-relative:page;z-index:-200608" coordorigin="7492,4685" coordsize="120,953" path="m7492,5518l7552,5638,7597,5548,7547,5548,7542,5544,7542,5518,7492,5518xm7542,5518l7542,5544,7547,5548,7558,5548,7562,5544,7562,5518,7542,5518xm7562,5518l7562,5544,7558,5548,7597,5548,7612,5518,7562,5518xm7560,4685l7548,4685,7544,4689,7542,5518,7562,5518,7564,4695,7564,4689,7560,4685xe" filled="true" fillcolor="#000000" stroked="false">
            <v:path arrowok="t"/>
            <v:fill type="solid"/>
            <w10:wrap type="none"/>
          </v:shape>
        </w:pict>
      </w:r>
      <w:r>
        <w:pict>
          <v:shape style="position:absolute;margin-left:204.690002pt;margin-top:308.599976pt;width:6pt;height:47pt;mso-position-horizontal-relative:page;mso-position-vertical-relative:page;z-index:-200584" coordorigin="4094,6172" coordsize="120,940" path="m4144,6992l4094,6992,4154,7112,4199,7022,4148,7022,4144,7018,4144,6992xm4159,6172l4147,6172,4143,6176,4144,7018,4148,7022,4159,7022,4164,7018,4163,6182,4163,6176,4159,6172xm4214,6992l4164,6992,4164,7018,4159,7022,4199,7022,4214,6992xe" filled="true" fillcolor="#000000" stroked="false">
            <v:path arrowok="t"/>
            <v:fill type="solid"/>
            <w10:wrap type="none"/>
          </v:shape>
        </w:pict>
      </w:r>
      <w:r>
        <w:pict>
          <v:shape style="position:absolute;margin-left:375.540009pt;margin-top:310.199982pt;width:6pt;height:47pt;mso-position-horizontal-relative:page;mso-position-vertical-relative:page;z-index:1360" coordorigin="7511,6204" coordsize="120,940" path="m7561,7024l7511,7024,7571,7144,7616,7054,7565,7054,7561,7050,7561,7024xm7576,6204l7564,6204,7560,6208,7561,7050,7565,7054,7576,7054,7581,7050,7580,6214,7580,6208,7576,6204xm7631,7024l7581,7024,7581,7050,7576,7054,7616,7054,7631,7024xe" filled="true" fillcolor="#000000" stroked="false">
            <v:path arrowok="t"/>
            <v:fill type="solid"/>
            <w10:wrap type="none"/>
          </v:shape>
        </w:pict>
      </w:r>
      <w:r>
        <w:pict>
          <v:shape style="position:absolute;margin-left:205.639999pt;margin-top:381.499969pt;width:6pt;height:47pt;mso-position-horizontal-relative:page;mso-position-vertical-relative:page;z-index:1384" coordorigin="4113,7630" coordsize="120,940" path="m4163,8450l4113,8450,4173,8570,4218,8480,4167,8480,4163,8476,4163,8450xm4233,8450l4163,8450,4163,8476,4167,8480,4178,8480,4183,8476,4183,8450,4233,8450,4233,8450xm4233,8450l4183,8450,4183,8476,4178,8480,4218,8480,4233,8450xm4177,7630l4165,7630,4161,7634,4163,8450,4183,8450,4183,8450,4181,7640,4181,7634,4177,7630xe" filled="true" fillcolor="#000000" stroked="false">
            <v:path arrowok="t"/>
            <v:fill type="solid"/>
            <w10:wrap type="none"/>
          </v:shape>
        </w:pict>
      </w:r>
      <w:r>
        <w:pict>
          <v:shape style="position:absolute;margin-left:376.48999pt;margin-top:385.499969pt;width:6pt;height:47pt;mso-position-horizontal-relative:page;mso-position-vertical-relative:page;z-index:1408" coordorigin="7530,7710" coordsize="120,940" path="m7580,8530l7530,8530,7590,8650,7635,8560,7584,8560,7580,8556,7580,8530xm7650,8530l7580,8530,7580,8556,7584,8560,7595,8560,7600,8556,7600,8530,7650,8530,7650,8530xm7650,8530l7600,8530,7600,8556,7595,8560,7635,8560,7650,8530xm7593,7710l7582,7710,7578,7714,7580,8530,7600,8530,7600,8530,7598,7720,7598,7714,7593,7710xe" filled="true" fillcolor="#000000" stroked="false">
            <v:path arrowok="t"/>
            <v:fill type="solid"/>
            <w10:wrap type="none"/>
          </v:shape>
        </w:pict>
      </w:r>
      <w:r>
        <w:pict>
          <v:shape style="position:absolute;margin-left:204.690002pt;margin-top:459.399994pt;width:6pt;height:46.95pt;mso-position-horizontal-relative:page;mso-position-vertical-relative:page;z-index:1432" coordorigin="4094,9188" coordsize="120,939" path="m4144,10007l4094,10007,4154,10127,4199,10037,4148,10037,4144,10033,4144,10007xm4164,10007l4144,10007,4144,10033,4148,10037,4159,10037,4164,10033,4164,10007xm4214,10007l4164,10007,4164,10033,4159,10037,4199,10037,4214,10007xm4158,9188l4146,9188,4142,9192,4144,10007,4164,10007,4162,9198,4162,9192,4158,9188xe" filled="true" fillcolor="#000000" stroked="false">
            <v:path arrowok="t"/>
            <v:fill type="solid"/>
            <w10:wrap type="none"/>
          </v:shape>
        </w:pict>
      </w:r>
      <w:r>
        <w:pict>
          <v:shape style="position:absolute;margin-left:381.23999pt;margin-top:463.099976pt;width:6pt;height:46.95pt;mso-position-horizontal-relative:page;mso-position-vertical-relative:page;z-index:1456" coordorigin="7625,9262" coordsize="120,939" path="m7675,10081l7625,10081,7685,10201,7730,10111,7679,10111,7675,10107,7675,10081xm7695,10081l7675,10081,7675,10107,7679,10111,7690,10111,7695,10107,7695,10081xm7745,10081l7695,10081,7695,10107,7690,10111,7730,10111,7745,10081xm7688,9262l7677,9262,7673,9266,7675,10081,7695,10081,7693,9272,7693,9266,7688,9262xe" filled="true" fillcolor="#000000" stroked="false">
            <v:path arrowok="t"/>
            <v:fill type="solid"/>
            <w10:wrap type="none"/>
          </v:shape>
        </w:pict>
      </w:r>
      <w:r>
        <w:pict>
          <v:shape style="position:absolute;margin-left:204.690002pt;margin-top:536.950012pt;width:6pt;height:47pt;mso-position-horizontal-relative:page;mso-position-vertical-relative:page;z-index:1480" coordorigin="4094,10739" coordsize="120,940" path="m4144,11559l4094,11559,4154,11679,4199,11589,4148,11589,4144,11585,4144,11559xm4164,11559l4144,11559,4144,11585,4148,11589,4159,11589,4164,11585,4164,11559xm4214,11559l4164,11559,4164,11585,4159,11589,4199,11589,4214,11559xm4158,10739l4146,10739,4142,10743,4144,11559,4164,11559,4162,10749,4162,10743,4158,10739xe" filled="true" fillcolor="#000000" stroked="false">
            <v:path arrowok="t"/>
            <v:fill type="solid"/>
            <w10:wrap type="none"/>
          </v:shape>
        </w:pict>
      </w:r>
      <w:r>
        <w:pict>
          <v:shape style="position:absolute;margin-left:383.089996pt;margin-top:539.049988pt;width:6pt;height:46.95pt;mso-position-horizontal-relative:page;mso-position-vertical-relative:page;z-index:1504" coordorigin="7662,10781" coordsize="120,939" path="m7712,11600l7662,11600,7722,11720,7767,11630,7716,11630,7712,11626,7712,11600xm7727,10781l7715,10781,7711,10785,7712,11626,7716,11630,7727,11630,7732,11626,7731,10791,7731,10785,7727,10781xm7782,11600l7732,11600,7732,11626,7727,11630,7767,11630,7782,11600xe" filled="true" fillcolor="#000000" stroked="false">
            <v:path arrowok="t"/>
            <v:fill type="solid"/>
            <w10:wrap type="none"/>
          </v:shape>
        </w:pict>
      </w:r>
      <w:r>
        <w:pict>
          <v:shape style="position:absolute;margin-left:154.350006pt;margin-top:355.999969pt;width:114.05pt;height:26.45pt;mso-position-horizontal-relative:page;mso-position-vertical-relative:page;z-index:1528" type="#_x0000_t202" filled="false" stroked="true" strokeweight=".75pt" strokecolor="#000000">
            <v:textbox inset="0,0,0,0">
              <w:txbxContent>
                <w:p w:rsidR="0018722C">
                  <w:pPr>
                    <w:widowControl w:val="0"/>
                    <w:snapToGrid w:val="1"/>
                    <w:spacing w:beforeLines="0" w:afterLines="0" w:lineRule="auto" w:line="240" w:after="0" w:before="20"/>
                    <w:ind w:firstLineChars="0" w:firstLine="0" w:rightChars="0" w:right="0" w:leftChars="0" w:left="397"/>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琼脂糖凝胶电泳</w:t>
                  </w:r>
                </w:p>
              </w:txbxContent>
            </v:textbox>
            <v:stroke dashstyle="solid"/>
            <w10:wrap type="none"/>
          </v:shape>
        </w:pict>
      </w:r>
      <w:r>
        <w:pict>
          <v:shape style="position:absolute;margin-left:322.350006pt;margin-top:359.199982pt;width:117.8pt;height:26.45pt;mso-position-horizontal-relative:page;mso-position-vertical-relative:page;z-index:1552" type="#_x0000_t202" filled="false" stroked="true" strokeweight=".75pt" strokecolor="#000000">
            <v:textbox inset="0,0,0,0">
              <w:txbxContent>
                <w:p w:rsidR="0018722C">
                  <w:pPr>
                    <w:widowControl w:val="0"/>
                    <w:snapToGrid w:val="1"/>
                    <w:spacing w:beforeLines="0" w:afterLines="0" w:lineRule="auto" w:line="240" w:after="0" w:before="21"/>
                    <w:ind w:firstLineChars="0" w:firstLine="0" w:rightChars="0" w:right="0" w:leftChars="0" w:left="437"/>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琼脂糖凝胶电泳</w:t>
                  </w:r>
                </w:p>
              </w:txbxContent>
            </v:textbox>
            <v:stroke dashstyle="solid"/>
            <w10:wrap type="none"/>
          </v:shape>
        </w:pict>
      </w:r>
      <w:r>
        <w:pict>
          <v:shape style="position:absolute;margin-left:156.300003pt;margin-top:429.949982pt;width:115pt;height:26.4pt;mso-position-horizontal-relative:page;mso-position-vertical-relative:page;z-index:1576" type="#_x0000_t202" filled="false" stroked="true" strokeweight=".75pt" strokecolor="#000000">
            <v:textbox inset="0,0,0,0">
              <w:txbxContent>
                <w:p w:rsidR="0018722C">
                  <w:pPr>
                    <w:widowControl w:val="0"/>
                    <w:snapToGrid w:val="1"/>
                    <w:spacing w:beforeLines="0" w:afterLines="0" w:lineRule="auto" w:line="240" w:after="0" w:before="17"/>
                    <w:ind w:firstLineChars="0" w:firstLine="0" w:rightChars="0" w:right="0" w:leftChars="0" w:left="406"/>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聚丙烯凝胶电泳</w:t>
                  </w:r>
                </w:p>
              </w:txbxContent>
            </v:textbox>
            <v:stroke dashstyle="solid"/>
            <w10:wrap type="none"/>
          </v:shape>
        </w:pict>
      </w:r>
      <w:r>
        <w:pict>
          <v:shape style="position:absolute;margin-left:335.649994pt;margin-top:433.899994pt;width:109.15pt;height:26.4pt;mso-position-horizontal-relative:page;mso-position-vertical-relative:page;z-index:1600" type="#_x0000_t202" filled="false" stroked="true" strokeweight=".75pt" strokecolor="#000000">
            <v:textbox inset="0,0,0,0">
              <w:txbxContent>
                <w:p w:rsidR="0018722C">
                  <w:pPr>
                    <w:widowControl w:val="0"/>
                    <w:snapToGrid w:val="1"/>
                    <w:spacing w:beforeLines="0" w:afterLines="0" w:lineRule="auto" w:line="240" w:after="0" w:before="18"/>
                    <w:ind w:firstLineChars="0" w:firstLine="0" w:rightChars="0" w:right="0" w:leftChars="0" w:left="480"/>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PCR 产物回收</w:t>
                  </w:r>
                </w:p>
              </w:txbxContent>
            </v:textbox>
            <v:stroke dashstyle="solid"/>
            <w10:wrap type="none"/>
          </v:shape>
        </w:pict>
      </w:r>
      <w:r>
        <w:pict>
          <v:shape style="position:absolute;margin-left:149.600006pt;margin-top:509.249969pt;width:117.8pt;height:26.45pt;mso-position-horizontal-relative:page;mso-position-vertical-relative:page;z-index:1624" type="#_x0000_t202" filled="false" stroked="true" strokeweight=".75pt" strokecolor="#000000">
            <v:textbox inset="0,0,0,0">
              <w:txbxContent>
                <w:p w:rsidR="0018722C">
                  <w:pPr>
                    <w:widowControl w:val="0"/>
                    <w:snapToGrid w:val="1"/>
                    <w:spacing w:beforeLines="0" w:afterLines="0" w:lineRule="auto" w:line="240" w:after="0" w:before="18"/>
                    <w:ind w:firstLineChars="0" w:firstLine="0" w:rightChars="0" w:right="0" w:leftChars="0" w:left="750"/>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谱带统计</w:t>
                  </w:r>
                </w:p>
              </w:txbxContent>
            </v:textbox>
            <v:stroke dashstyle="solid"/>
            <w10:wrap type="none"/>
          </v:shape>
        </w:pict>
      </w:r>
      <w:r>
        <w:pict>
          <v:shape style="position:absolute;margin-left:334.700012pt;margin-top:511.649994pt;width:117.8pt;height:26.45pt;mso-position-horizontal-relative:page;mso-position-vertical-relative:page;z-index:1648" type="#_x0000_t202" filled="false" stroked="true" strokeweight=".75pt" strokecolor="#000000">
            <v:textbox inset="0,0,0,0">
              <w:txbxContent>
                <w:p w:rsidR="0018722C">
                  <w:pPr>
                    <w:widowControl w:val="0"/>
                    <w:snapToGrid w:val="1"/>
                    <w:spacing w:beforeLines="0" w:afterLines="0" w:lineRule="auto" w:line="240" w:after="0" w:before="18"/>
                    <w:ind w:firstLineChars="0" w:firstLine="0" w:rightChars="0" w:right="0" w:leftChars="0" w:left="569"/>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PCR 产物测序</w:t>
                  </w:r>
                </w:p>
              </w:txbxContent>
            </v:textbox>
            <v:stroke dashstyle="solid"/>
            <w10:wrap type="none"/>
          </v:shape>
        </w:pict>
      </w:r>
    </w:p>
    <w:p w:rsidR="0018722C">
      <w:pPr>
        <w:pStyle w:val="Heading3"/>
        <w:topLinePunct/>
        <w:ind w:left="200" w:hangingChars="200" w:hanging="200"/>
      </w:pPr>
      <w:bookmarkStart w:id="765801" w:name="_Toc686765801"/>
      <w:r>
        <w:t>1.7</w:t>
      </w:r>
      <w:r>
        <w:t xml:space="preserve"> </w:t>
      </w:r>
      <w:r>
        <w:t>技术路线</w:t>
      </w:r>
      <w:bookmarkEnd w:id="765801"/>
    </w:p>
    <w:p w:rsidR="0018722C">
      <w:pPr>
        <w:pStyle w:val="aff7"/>
        <w:topLinePunct/>
      </w:pPr>
      <w:r>
        <w:pict>
          <v:shape style="position:absolute;margin-left:231.149994pt;margin-top:9.141201pt;width:127.25pt;height:24.7pt;mso-position-horizontal-relative:page;mso-position-vertical-relative:paragraph;z-index:104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68"/>
                    <w:ind w:firstLineChars="0" w:firstLine="0" w:rightChars="0" w:right="0" w:leftChars="0" w:left="530"/>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刺参 DNA 的获取</w:t>
                  </w:r>
                </w:p>
              </w:txbxContent>
            </v:textbox>
            <v:stroke dashstyle="solid"/>
            <w10:wrap type="topAndBottom"/>
          </v:shape>
        </w:pict>
      </w:r>
      <w:r>
        <w:pict>
          <v:shape style="position:absolute;margin-left:223.600006pt;margin-top:44.071201pt;width:43.3pt;height:31.05pt;mso-position-horizontal-relative:page;mso-position-vertical-relative:paragraph;z-index:1072;mso-wrap-distance-left:0;mso-wrap-distance-right:0" coordorigin="4472,881" coordsize="866,621" path="m4535,1383l4472,1502,4605,1481,4586,1455,4555,1455,4548,1454,4545,1450,4542,1445,4543,1439,4548,1436,4564,1424,4535,1383xm4564,1424l4548,1436,4543,1439,4542,1445,4545,1450,4548,1454,4555,1455,4559,1452,4575,1440,4564,1424xm4575,1440l4559,1452,4555,1455,4586,1455,4575,1440xm5325,881l5320,885,4564,1424,4575,1440,5332,901,5336,898,5337,891,5334,887,5331,882,5325,881xe" filled="true" fillcolor="#000000" stroked="false">
            <v:path arrowok="t"/>
            <v:fill type="solid"/>
            <w10:wrap type="topAndBottom"/>
          </v:shape>
        </w:pict>
      </w:r>
      <w:r>
        <w:pict>
          <v:shape style="position:absolute;margin-left:326.489990pt;margin-top:44.0812pt;width:39.5pt;height:31.05pt;mso-position-horizontal-relative:page;mso-position-vertical-relative:paragraph;z-index:1096;mso-wrap-distance-left:0;mso-wrap-distance-right:0" coordorigin="6530,882" coordsize="790,621" path="m7218,1436l7188,1475,7319,1502,7295,1451,7238,1451,7234,1448,7218,1436xm7231,1420l7218,1436,7234,1448,7238,1451,7245,1451,7248,1446,7252,1442,7251,1436,7231,1420xm7261,1381l7231,1420,7251,1436,7252,1442,7248,1446,7245,1451,7238,1451,7295,1451,7261,1381xm6543,882l6537,882,6530,891,6530,897,6535,901,7218,1436,7231,1420,6543,882xe" filled="true" fillcolor="#000000" stroked="false">
            <v:path arrowok="t"/>
            <v:fill type="solid"/>
            <w10:wrap type="topAndBottom"/>
          </v:shape>
        </w:pict>
      </w:r>
    </w:p>
    <w:p w:rsidR="0018722C">
      <w:pPr>
        <w:pStyle w:val="aff7"/>
        <w:topLinePunct/>
      </w:pPr>
      <w:r>
        <w:rPr>
          <w:kern w:val="2"/>
          <w:szCs w:val="22"/>
          <w:rFonts w:ascii="黑体" w:cstheme="minorBidi" w:hAnsiTheme="minorHAnsi" w:eastAsiaTheme="minorHAnsi"/>
          <w:spacing w:val="-24"/>
          <w:sz w:val="20"/>
        </w:rPr>
        <w:pict>
          <v:shape style="width:109.15pt;height:26.45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20"/>
                    <w:ind w:firstLineChars="0" w:firstLine="0" w:rightChars="0" w:right="0" w:leftChars="0" w:left="480"/>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SSR 引物设计</w:t>
                  </w:r>
                </w:p>
              </w:txbxContent>
            </v:textbox>
            <v:stroke dashstyle="solid"/>
          </v:shape>
        </w:pict>
      </w:r>
      <w:r>
        <w:rPr>
          <w:kern w:val="2"/>
          <w:szCs w:val="22"/>
          <w:rFonts w:ascii="黑体" w:cstheme="minorBidi" w:hAnsiTheme="minorHAnsi" w:eastAsiaTheme="minorHAnsi"/>
          <w:spacing w:val="-24"/>
          <w:sz w:val="20"/>
        </w:rPr>
        <w:pict>
          <v:shape style="width:118.5pt;height:26.35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18"/>
                    <w:ind w:firstLineChars="0" w:firstLine="0" w:rightChars="0" w:right="0" w:leftChars="0" w:left="419"/>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ascii="Times New Roman" w:eastAsia="Times New Roman" w:cstheme="minorBidi" w:hAnsi="宋体" w:cs="宋体"/>
                    </w:rPr>
                    <w:t>CO I </w:t>
                  </w:r>
                  <w:r>
                    <w:rPr>
                      <w:kern w:val="2"/>
                      <w:sz w:val="21"/>
                      <w:szCs w:val="21"/>
                      <w:rFonts w:cstheme="minorBidi" w:ascii="宋体" w:hAnsi="宋体" w:eastAsia="宋体" w:cs="宋体"/>
                    </w:rPr>
                    <w:t>引物的获取</w:t>
                  </w:r>
                </w:p>
              </w:txbxContent>
            </v:textbox>
            <v:stroke dashstyle="solid"/>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1"/>
          <w:rFonts w:cstheme="minorBidi" w:ascii="黑体" w:hAnsi="宋体" w:eastAsia="宋体" w:cs="宋体"/>
        </w:rPr>
      </w:pPr>
      <w:r>
        <w:rPr>
          <w:kern w:val="2"/>
          <w:sz w:val="21"/>
          <w:szCs w:val="21"/>
          <w:rFonts w:cstheme="minorBidi" w:ascii="宋体" w:hAnsi="宋体" w:eastAsia="宋体" w:cs="宋体"/>
        </w:rPr>
        <w:pict>
          <v:shape style="position:absolute;margin-left:157.199997pt;margin-top:20.060938pt;width:109.15pt;height:26.45pt;mso-position-horizontal-relative:page;mso-position-vertical-relative:paragraph;z-index:1168;mso-wrap-distance-left:0;mso-wrap-distance-right:0" type="#_x0000_t202" filled="false" stroked="true" strokeweight=".75pt" strokecolor="#000000">
            <v:textbox inset="0,0,0,0">
              <w:txbxContent>
                <w:p w:rsidR="0018722C">
                  <w:pPr>
                    <w:pStyle w:val="BodyText"/>
                    <w:spacing w:before="17"/>
                    <w:ind w:leftChars="0" w:left="480"/>
                  </w:pPr>
                  <w:r>
                    <w:t>PCR 条件优化</w:t>
                  </w:r>
                </w:p>
              </w:txbxContent>
            </v:textbox>
            <v:stroke dashstyle="solid"/>
            <w10:wrap type="topAndBottom"/>
          </v:shape>
        </w:pict>
      </w:r>
      <w:r>
        <w:rPr>
          <w:kern w:val="2"/>
          <w:sz w:val="21"/>
          <w:szCs w:val="21"/>
          <w:rFonts w:cstheme="minorBidi" w:ascii="宋体" w:hAnsi="宋体" w:eastAsia="宋体" w:cs="宋体"/>
        </w:rPr>
        <w:pict>
          <v:shape style="position:absolute;margin-left:329.950012pt;margin-top:20.860937pt;width:109.15pt;height:26.45pt;mso-position-horizontal-relative:page;mso-position-vertical-relative:paragraph;z-index:1192;mso-wrap-distance-left:0;mso-wrap-distance-right:0" type="#_x0000_t202" filled="false" stroked="true" strokeweight=".75pt" strokecolor="#000000">
            <v:textbox inset="0,0,0,0">
              <w:txbxContent>
                <w:p w:rsidR="0018722C">
                  <w:pPr>
                    <w:pStyle w:val="BodyText"/>
                    <w:spacing w:before="18"/>
                    <w:ind w:leftChars="0" w:left="916" w:rightChars="0" w:right="911"/>
                    <w:jc w:val="center"/>
                  </w:pPr>
                  <w:r>
                    <w:t>PCR</w:t>
                  </w:r>
                </w:p>
              </w:txbxContent>
            </v:textbox>
            <v:stroke dashstyle="solid"/>
            <w10:wrap type="topAndBottom"/>
          </v:shape>
        </w:pict>
      </w:r>
    </w:p>
    <w:p w:rsidR="0018722C">
      <w:pPr>
        <w:topLinePunct/>
      </w:pPr>
    </w:p>
    <w:p w:rsidR="0018722C">
      <w:pPr>
        <w:pStyle w:val="aff7"/>
        <w:topLinePunct/>
      </w:pPr>
      <w:r>
        <w:pict>
          <v:shape style="position:absolute;margin-left:150.550003pt;margin-top:15.259375pt;width:117.8pt;height:42.05pt;mso-position-horizontal-relative:page;mso-position-vertical-relative:paragraph;z-index:1216;mso-wrap-distance-left:0;mso-wrap-distance-right:0" type="#_x0000_t202" filled="false" stroked="true" strokeweight=".75pt" strokecolor="#000000">
            <v:textbox inset="0,0,0,0">
              <w:txbxContent>
                <w:p w:rsidR="0018722C">
                  <w:pPr>
                    <w:widowControl w:val="0"/>
                    <w:snapToGrid w:val="1"/>
                    <w:spacing w:beforeLines="0" w:afterLines="0" w:after="0" w:line="206" w:lineRule="auto" w:before="60"/>
                    <w:ind w:firstLineChars="0" w:firstLine="0" w:leftChars="0" w:left="856" w:rightChars="0" w:right="52" w:hanging="632"/>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遗传学软件生物信息学分析</w:t>
                  </w:r>
                </w:p>
              </w:txbxContent>
            </v:textbox>
            <v:stroke dashstyle="solid"/>
            <w10:wrap type="topAndBottom"/>
          </v:shape>
        </w:pict>
      </w:r>
      <w:r>
        <w:pict>
          <v:shape style="position:absolute;margin-left:270.25pt;margin-top:27.849375pt;width:57.45pt;height:6pt;mso-position-horizontal-relative:page;mso-position-vertical-relative:paragraph;z-index:1240;mso-wrap-distance-left:0;mso-wrap-distance-right:0" coordorigin="5405,557" coordsize="1149,120" path="m5525,557l5405,617,5525,677,5525,627,5499,627,5495,623,5495,612,5499,607,5525,607,5525,557xm5525,607l5499,607,5495,612,5495,623,5499,627,5525,627,5525,607xm5525,627l5505,627,5525,627,5525,627xm6550,606l5525,607,5525,627,6550,626,6554,622,6554,611,6550,606xe" filled="true" fillcolor="#000000" stroked="false">
            <v:path arrowok="t"/>
            <v:fill type="solid"/>
            <w10:wrap type="topAndBottom"/>
          </v:shape>
        </w:pict>
      </w:r>
      <w:r>
        <w:pict>
          <v:shape style="position:absolute;margin-left:334.700012pt;margin-top:16.809376pt;width:117.8pt;height:26.45pt;mso-position-horizontal-relative:page;mso-position-vertical-relative:paragraph;z-index:126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19"/>
                    <w:ind w:firstLineChars="0" w:firstLine="0" w:rightChars="0" w:right="0" w:leftChars="0" w:left="543"/>
                    <w:jc w:val="left"/>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t>测序结果处理</w:t>
                  </w:r>
                </w:p>
              </w:txbxContent>
            </v:textbox>
            <v:stroke dashstyle="solid"/>
            <w10:wrap type="topAndBottom"/>
          </v:shape>
        </w:pict>
      </w:r>
    </w:p>
    <w:p w:rsidR="0018722C">
      <w:pPr>
        <w:rPr/>
        <w:topLinePunct/>
      </w:pPr>
    </w:p>
    <w:p w:rsidR="0018722C">
      <w:pPr>
        <w:pStyle w:val="Heading1"/>
        <w:topLinePunct/>
      </w:pPr>
      <w:bookmarkStart w:id="765802" w:name="_Toc686765802"/>
      <w:bookmarkStart w:name="第二章SSR标记的筛选和CO1序列标记遗传多样性分析 " w:id="45"/>
      <w:bookmarkEnd w:id="45"/>
      <w:r/>
      <w:bookmarkStart w:name="_bookmark21" w:id="46"/>
      <w:bookmarkEnd w:id="46"/>
      <w:r/>
      <w:r>
        <w:t>第二章</w:t>
      </w:r>
      <w:r>
        <w:t xml:space="preserve">  </w:t>
      </w:r>
      <w:r>
        <w:t>SSR</w:t>
      </w:r>
      <w:r>
        <w:t>标记的筛选和</w:t>
      </w:r>
      <w:r>
        <w:t>CO1</w:t>
      </w:r>
      <w:r>
        <w:t>序列标记遗传多</w:t>
      </w:r>
      <w:bookmarkEnd w:id="765802"/>
    </w:p>
    <w:p w:rsidR="0018722C">
      <w:pPr>
        <w:spacing w:before="142"/>
        <w:ind w:leftChars="0" w:left="0" w:rightChars="0" w:right="233" w:firstLineChars="0" w:firstLine="0"/>
        <w:jc w:val="center"/>
        <w:topLinePunct/>
      </w:pPr>
      <w:r>
        <w:rPr>
          <w:kern w:val="2"/>
          <w:sz w:val="44"/>
          <w:szCs w:val="22"/>
          <w:rFonts w:cstheme="minorBidi" w:hAnsiTheme="minorHAnsi" w:eastAsiaTheme="minorHAnsi" w:asciiTheme="minorHAnsi" w:ascii="黑体" w:eastAsia="黑体" w:hint="eastAsia"/>
          <w:w w:val="95"/>
        </w:rPr>
        <w:t>样性分析</w:t>
      </w:r>
    </w:p>
    <w:p w:rsidR="0018722C">
      <w:pPr>
        <w:topLinePunct/>
      </w:pPr>
      <w:r>
        <w:t>很难用形态学方法鉴定至种，因此需要采用分子手段进行种鉴定。微卫星标记由于多态性高、稳定性高、特异性强、共显性遗传等优点，在物种鉴定上相对于其他分子标记存在绝对的优势。因此为本文首选标记。</w:t>
      </w:r>
    </w:p>
    <w:p w:rsidR="0018722C">
      <w:pPr>
        <w:topLinePunct/>
      </w:pPr>
      <w:r>
        <w:t>本章主要从</w:t>
      </w:r>
      <w:r>
        <w:rPr>
          <w:rFonts w:ascii="Times New Roman" w:eastAsia="Times New Roman"/>
        </w:rPr>
        <w:t>NCBI</w:t>
      </w:r>
      <w:r>
        <w:t>中</w:t>
      </w:r>
      <w:r>
        <w:rPr>
          <w:rFonts w:ascii="Times New Roman" w:eastAsia="Times New Roman"/>
        </w:rPr>
        <w:t>EST</w:t>
      </w:r>
      <w:r>
        <w:t>、</w:t>
      </w:r>
      <w:r>
        <w:rPr>
          <w:rFonts w:ascii="Times New Roman" w:eastAsia="Times New Roman"/>
        </w:rPr>
        <w:t>Nucleotide</w:t>
      </w:r>
      <w:r>
        <w:t>数据库以及发表的文献中获取有关刺参的微卫星标记，然后设计合适引物，再对获得标记进行扩增条件优化，最终获得刺参特异性微卫星标记，分析遗传多</w:t>
      </w:r>
      <w:r>
        <w:t>样性同时获得刺参分子识别技术。</w:t>
      </w:r>
    </w:p>
    <w:p w:rsidR="0018722C">
      <w:pPr>
        <w:pStyle w:val="Heading2"/>
        <w:topLinePunct/>
        <w:ind w:left="171" w:hangingChars="171" w:hanging="171"/>
      </w:pPr>
      <w:bookmarkStart w:id="765803" w:name="_Toc686765803"/>
      <w:bookmarkStart w:name="1 实验材料 " w:id="47"/>
      <w:bookmarkEnd w:id="47"/>
      <w:r>
        <w:rPr>
          <w:b/>
        </w:rPr>
        <w:t>1</w:t>
      </w:r>
      <w:r>
        <w:t xml:space="preserve"> </w:t>
      </w:r>
      <w:bookmarkStart w:name="_bookmark22" w:id="48"/>
      <w:bookmarkEnd w:id="48"/>
      <w:bookmarkStart w:name="_bookmark22" w:id="49"/>
      <w:bookmarkEnd w:id="49"/>
      <w:r>
        <w:t>实验材料</w:t>
      </w:r>
      <w:bookmarkEnd w:id="765803"/>
    </w:p>
    <w:p w:rsidR="0018722C">
      <w:pPr>
        <w:pStyle w:val="Heading3"/>
        <w:topLinePunct/>
        <w:ind w:left="200" w:hangingChars="200" w:hanging="200"/>
      </w:pPr>
      <w:bookmarkStart w:id="765804" w:name="_Toc686765804"/>
      <w:bookmarkStart w:name="_bookmark23" w:id="50"/>
      <w:bookmarkEnd w:id="50"/>
      <w:r>
        <w:t>1.1</w:t>
      </w:r>
      <w:r>
        <w:t xml:space="preserve"> </w:t>
      </w:r>
      <w:r/>
      <w:bookmarkStart w:name="_bookmark23" w:id="51"/>
      <w:bookmarkEnd w:id="51"/>
      <w:r>
        <w:t>刺参样本</w:t>
      </w:r>
      <w:bookmarkEnd w:id="765804"/>
    </w:p>
    <w:p w:rsidR="0018722C">
      <w:pPr>
        <w:topLinePunct/>
      </w:pPr>
      <w:r>
        <w:t>刺参样本是由野生型和养殖型两部分组成，全部活体运回实验室分两种类型保存，一种是</w:t>
      </w:r>
      <w:r>
        <w:rPr>
          <w:rFonts w:ascii="Times New Roman" w:hAnsi="Times New Roman" w:eastAsia="Times New Roman"/>
        </w:rPr>
        <w:t>70</w:t>
      </w:r>
      <w:r>
        <w:t>％</w:t>
      </w:r>
      <w:r>
        <w:t>乙醇固定刺参纵肌和体壁于</w:t>
      </w:r>
      <w:r>
        <w:rPr>
          <w:rFonts w:ascii="Times New Roman" w:hAnsi="Times New Roman" w:eastAsia="Times New Roman"/>
        </w:rPr>
        <w:t>-20</w:t>
      </w:r>
      <w:r>
        <w:t>℃保存，一种是取刺参纵肌和体壁用液氮处理后，保存于</w:t>
      </w:r>
      <w:r>
        <w:rPr>
          <w:rFonts w:ascii="Times New Roman" w:hAnsi="Times New Roman" w:eastAsia="Times New Roman"/>
        </w:rPr>
        <w:t>-80</w:t>
      </w:r>
      <w:r>
        <w:t>℃。其中两个地域采集的野生刺参</w:t>
      </w:r>
      <w:r>
        <w:rPr>
          <w:rFonts w:ascii="Times New Roman" w:hAnsi="Times New Roman" w:eastAsia="Times New Roman"/>
        </w:rPr>
        <w:t>37</w:t>
      </w:r>
      <w:r>
        <w:t>头，养殖刺参</w:t>
      </w:r>
      <w:r>
        <w:rPr>
          <w:rFonts w:ascii="Times New Roman" w:hAnsi="Times New Roman" w:eastAsia="Times New Roman"/>
        </w:rPr>
        <w:t>57</w:t>
      </w:r>
      <w:r>
        <w:t>头。野生刺参来源于大连獐子岛海域，养殖刺参来源于大连海洋大学农业部北方海水增养殖重点开放实验室。</w:t>
      </w:r>
      <w:r>
        <w:rPr>
          <w:rFonts w:ascii="Times New Roman" w:hAnsi="Times New Roman" w:eastAsia="Times New Roman"/>
        </w:rPr>
        <w:t>4</w:t>
      </w:r>
      <w:r>
        <w:t>个群体见</w:t>
      </w:r>
      <w:r>
        <w:t>表</w:t>
      </w:r>
      <w:r>
        <w:rPr>
          <w:rFonts w:ascii="Times New Roman" w:hAnsi="Times New Roman" w:eastAsia="Times New Roman"/>
        </w:rPr>
        <w:t>2-1</w:t>
      </w:r>
      <w:r>
        <w:t>。</w:t>
      </w:r>
    </w:p>
    <w:p w:rsidR="0018722C">
      <w:pPr>
        <w:pStyle w:val="a8"/>
        <w:topLinePunct/>
      </w:pPr>
      <w:r>
        <w:rPr>
          <w:rFonts w:ascii="黑体" w:eastAsia="黑体" w:hint="eastAsia"/>
        </w:rPr>
        <w:t>表</w:t>
      </w:r>
      <w:r>
        <w:rPr>
          <w:rFonts w:ascii="Times New Roman" w:eastAsia="Times New Roman"/>
        </w:rPr>
        <w:t>2-1</w:t>
      </w:r>
      <w:r>
        <w:t xml:space="preserve">  </w:t>
      </w:r>
      <w:r>
        <w:rPr>
          <w:rFonts w:ascii="黑体" w:eastAsia="黑体" w:hint="eastAsia"/>
        </w:rPr>
        <w:t>供试仿刺参数量及采集的地点和时间</w:t>
      </w:r>
    </w:p>
    <w:p w:rsidR="0018722C">
      <w:pPr>
        <w:topLinePunct/>
      </w:pPr>
      <w:r>
        <w:rPr>
          <w:rFonts w:ascii="Times New Roman" w:eastAsia="Times New Roman"/>
        </w:rPr>
        <w:t/>
      </w:r>
      <w:r>
        <w:rPr>
          <w:rFonts w:ascii="Times New Roman" w:eastAsia="Times New Roman"/>
        </w:rPr>
        <w:t>Table</w:t>
      </w:r>
      <w:r>
        <w:rPr>
          <w:rFonts w:ascii="Times New Roman" w:eastAsia="Times New Roman"/>
        </w:rPr>
        <w:t> 2-</w:t>
      </w:r>
      <w:r>
        <w:rPr>
          <w:rFonts w:ascii="Times New Roman" w:eastAsia="Times New Roman"/>
        </w:rPr>
        <w:t>1</w:t>
      </w:r>
      <w:r w:rsidRPr="00000000">
        <w:tab/>
      </w:r>
      <w:r>
        <w:t>Number</w:t>
      </w:r>
      <w:r>
        <w:t xml:space="preserve">, </w:t>
      </w:r>
      <w:r>
        <w:rPr>
          <w:rFonts w:ascii="Times New Roman" w:eastAsia="Times New Roman"/>
        </w:rPr>
        <w:t>localities and colletion date of the tested sea</w:t>
      </w:r>
      <w:r>
        <w:rPr>
          <w:rFonts w:ascii="Times New Roman" w:eastAsia="Times New Roman"/>
        </w:rPr>
        <w:t> </w:t>
      </w:r>
      <w:r>
        <w:rPr>
          <w:rFonts w:ascii="Times New Roman" w:eastAsia="Times New Roman"/>
        </w:rPr>
        <w:t>cucumber.</w:t>
      </w:r>
    </w:p>
    <w:p w:rsidR="0018722C">
      <w:p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58"/>
        <w:gridCol w:w="2747"/>
        <w:gridCol w:w="1982"/>
        <w:gridCol w:w="1793"/>
      </w:tblGrid>
      <w:tr>
        <w:trPr>
          <w:tblHeader/>
        </w:trPr>
        <w:tc>
          <w:tcPr>
            <w:tcW w:w="1596" w:type="pct"/>
            <w:vAlign w:val="center"/>
            <w:tcBorders>
              <w:bottom w:val="single" w:sz="4" w:space="0" w:color="auto"/>
            </w:tcBorders>
          </w:tcPr>
          <w:p w:rsidR="0018722C">
            <w:pPr>
              <w:pStyle w:val="a7"/>
              <w:topLinePunct/>
              <w:ind w:leftChars="0" w:left="0" w:rightChars="0" w:right="0" w:firstLineChars="0" w:firstLine="0"/>
              <w:spacing w:line="240" w:lineRule="atLeast"/>
            </w:pPr>
            <w:r>
              <w:t>群体名称</w:t>
            </w:r>
          </w:p>
          <w:p w:rsidR="0018722C">
            <w:pPr>
              <w:pStyle w:val="a7"/>
              <w:topLinePunct/>
              <w:ind w:leftChars="0" w:left="0" w:rightChars="0" w:right="0" w:firstLineChars="0" w:firstLine="0"/>
              <w:spacing w:line="240" w:lineRule="atLeast"/>
            </w:pPr>
            <w:r>
              <w:t>(</w:t>
            </w:r>
            <w:r>
              <w:t>Population Name</w:t>
            </w:r>
            <w:r>
              <w:t>)</w:t>
            </w:r>
          </w:p>
        </w:tc>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r>
              <w:t>采样时间</w:t>
            </w:r>
          </w:p>
          <w:p w:rsidR="0018722C">
            <w:pPr>
              <w:pStyle w:val="a7"/>
              <w:topLinePunct/>
              <w:ind w:leftChars="0" w:left="0" w:rightChars="0" w:right="0" w:firstLineChars="0" w:firstLine="0"/>
              <w:spacing w:line="240" w:lineRule="atLeast"/>
            </w:pPr>
            <w:r>
              <w:t>(</w:t>
            </w:r>
            <w:r>
              <w:t>Collection date</w:t>
            </w:r>
            <w:r>
              <w:t>)</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Number</w:t>
            </w:r>
            <w:r>
              <w:t>）</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p w:rsidR="0018722C">
            <w:pPr>
              <w:pStyle w:val="a7"/>
              <w:topLinePunct/>
              <w:ind w:leftChars="0" w:left="0" w:rightChars="0" w:right="0" w:firstLineChars="0" w:firstLine="0"/>
              <w:spacing w:line="240" w:lineRule="atLeast"/>
            </w:pPr>
            <w:r>
              <w:t>（</w:t>
            </w:r>
            <w:r>
              <w:t>Length</w:t>
            </w:r>
            <w:r>
              <w:t>）</w:t>
            </w:r>
          </w:p>
        </w:tc>
      </w:tr>
      <w:tr>
        <w:tc>
          <w:tcPr>
            <w:tcW w:w="1596" w:type="pct"/>
            <w:vAlign w:val="center"/>
          </w:tcPr>
          <w:p w:rsidR="0018722C">
            <w:pPr>
              <w:pStyle w:val="ac"/>
              <w:topLinePunct/>
              <w:ind w:leftChars="0" w:left="0" w:rightChars="0" w:right="0" w:firstLineChars="0" w:firstLine="0"/>
              <w:spacing w:line="240" w:lineRule="atLeast"/>
            </w:pPr>
            <w:r>
              <w:t>YSA</w:t>
            </w:r>
          </w:p>
        </w:tc>
        <w:tc>
          <w:tcPr>
            <w:tcW w:w="1434" w:type="pct"/>
            <w:vAlign w:val="center"/>
          </w:tcPr>
          <w:p w:rsidR="0018722C">
            <w:pPr>
              <w:pStyle w:val="affff9"/>
              <w:topLinePunct/>
              <w:ind w:leftChars="0" w:left="0" w:rightChars="0" w:right="0" w:firstLineChars="0" w:firstLine="0"/>
              <w:spacing w:line="240" w:lineRule="atLeast"/>
            </w:pPr>
            <w:r>
              <w:t>2013.6</w:t>
            </w:r>
          </w:p>
        </w:tc>
        <w:tc>
          <w:tcPr>
            <w:tcW w:w="1034" w:type="pct"/>
            <w:vAlign w:val="center"/>
          </w:tcPr>
          <w:p w:rsidR="0018722C">
            <w:pPr>
              <w:pStyle w:val="affff9"/>
              <w:topLinePunct/>
              <w:ind w:leftChars="0" w:left="0" w:rightChars="0" w:right="0" w:firstLineChars="0" w:firstLine="0"/>
              <w:spacing w:line="240" w:lineRule="atLeast"/>
            </w:pPr>
            <w:r>
              <w:t>17</w:t>
            </w:r>
          </w:p>
        </w:tc>
        <w:tc>
          <w:tcPr>
            <w:tcW w:w="936" w:type="pct"/>
            <w:vAlign w:val="center"/>
          </w:tcPr>
          <w:p w:rsidR="0018722C">
            <w:pPr>
              <w:pStyle w:val="ad"/>
              <w:topLinePunct/>
              <w:ind w:leftChars="0" w:left="0" w:rightChars="0" w:right="0" w:firstLineChars="0" w:firstLine="0"/>
              <w:spacing w:line="240" w:lineRule="atLeast"/>
            </w:pPr>
            <w:r>
              <w:t>8-18cm</w:t>
            </w:r>
          </w:p>
        </w:tc>
      </w:tr>
      <w:tr>
        <w:tc>
          <w:tcPr>
            <w:tcW w:w="1596" w:type="pct"/>
            <w:vAlign w:val="center"/>
          </w:tcPr>
          <w:p w:rsidR="0018722C">
            <w:pPr>
              <w:pStyle w:val="ac"/>
              <w:topLinePunct/>
              <w:ind w:leftChars="0" w:left="0" w:rightChars="0" w:right="0" w:firstLineChars="0" w:firstLine="0"/>
              <w:spacing w:line="240" w:lineRule="atLeast"/>
            </w:pPr>
            <w:r>
              <w:t>YSB</w:t>
            </w:r>
          </w:p>
        </w:tc>
        <w:tc>
          <w:tcPr>
            <w:tcW w:w="1434" w:type="pct"/>
            <w:vAlign w:val="center"/>
          </w:tcPr>
          <w:p w:rsidR="0018722C">
            <w:pPr>
              <w:pStyle w:val="affff9"/>
              <w:topLinePunct/>
              <w:ind w:leftChars="0" w:left="0" w:rightChars="0" w:right="0" w:firstLineChars="0" w:firstLine="0"/>
              <w:spacing w:line="240" w:lineRule="atLeast"/>
            </w:pPr>
            <w:r>
              <w:t>2013.9</w:t>
            </w:r>
          </w:p>
        </w:tc>
        <w:tc>
          <w:tcPr>
            <w:tcW w:w="1034" w:type="pct"/>
            <w:vAlign w:val="center"/>
          </w:tcPr>
          <w:p w:rsidR="0018722C">
            <w:pPr>
              <w:pStyle w:val="affff9"/>
              <w:topLinePunct/>
              <w:ind w:leftChars="0" w:left="0" w:rightChars="0" w:right="0" w:firstLineChars="0" w:firstLine="0"/>
              <w:spacing w:line="240" w:lineRule="atLeast"/>
            </w:pPr>
            <w:r>
              <w:t>20</w:t>
            </w:r>
          </w:p>
        </w:tc>
        <w:tc>
          <w:tcPr>
            <w:tcW w:w="936" w:type="pct"/>
            <w:vAlign w:val="center"/>
          </w:tcPr>
          <w:p w:rsidR="0018722C">
            <w:pPr>
              <w:pStyle w:val="ad"/>
              <w:topLinePunct/>
              <w:ind w:leftChars="0" w:left="0" w:rightChars="0" w:right="0" w:firstLineChars="0" w:firstLine="0"/>
              <w:spacing w:line="240" w:lineRule="atLeast"/>
            </w:pPr>
            <w:r>
              <w:t>8-18cm</w:t>
            </w:r>
          </w:p>
        </w:tc>
      </w:tr>
      <w:tr>
        <w:tc>
          <w:tcPr>
            <w:tcW w:w="1596" w:type="pct"/>
            <w:vAlign w:val="center"/>
          </w:tcPr>
          <w:p w:rsidR="0018722C">
            <w:pPr>
              <w:pStyle w:val="ac"/>
              <w:topLinePunct/>
              <w:ind w:leftChars="0" w:left="0" w:rightChars="0" w:right="0" w:firstLineChars="0" w:firstLine="0"/>
              <w:spacing w:line="240" w:lineRule="atLeast"/>
            </w:pPr>
            <w:r>
              <w:t>YZA</w:t>
            </w:r>
          </w:p>
        </w:tc>
        <w:tc>
          <w:tcPr>
            <w:tcW w:w="1434" w:type="pct"/>
            <w:vAlign w:val="center"/>
          </w:tcPr>
          <w:p w:rsidR="0018722C">
            <w:pPr>
              <w:pStyle w:val="affff9"/>
              <w:topLinePunct/>
              <w:ind w:leftChars="0" w:left="0" w:rightChars="0" w:right="0" w:firstLineChars="0" w:firstLine="0"/>
              <w:spacing w:line="240" w:lineRule="atLeast"/>
            </w:pPr>
            <w:r>
              <w:t>2013.11</w:t>
            </w:r>
          </w:p>
        </w:tc>
        <w:tc>
          <w:tcPr>
            <w:tcW w:w="1034" w:type="pct"/>
            <w:vAlign w:val="center"/>
          </w:tcPr>
          <w:p w:rsidR="0018722C">
            <w:pPr>
              <w:pStyle w:val="affff9"/>
              <w:topLinePunct/>
              <w:ind w:leftChars="0" w:left="0" w:rightChars="0" w:right="0" w:firstLineChars="0" w:firstLine="0"/>
              <w:spacing w:line="240" w:lineRule="atLeast"/>
            </w:pPr>
            <w:r>
              <w:t>39</w:t>
            </w:r>
          </w:p>
        </w:tc>
        <w:tc>
          <w:tcPr>
            <w:tcW w:w="936" w:type="pct"/>
            <w:vAlign w:val="center"/>
          </w:tcPr>
          <w:p w:rsidR="0018722C">
            <w:pPr>
              <w:pStyle w:val="ad"/>
              <w:topLinePunct/>
              <w:ind w:leftChars="0" w:left="0" w:rightChars="0" w:right="0" w:firstLineChars="0" w:firstLine="0"/>
              <w:spacing w:line="240" w:lineRule="atLeast"/>
            </w:pPr>
            <w:r>
              <w:t>6-12cm</w:t>
            </w:r>
          </w:p>
        </w:tc>
      </w:tr>
      <w:tr>
        <w:tc>
          <w:tcPr>
            <w:tcW w:w="1596" w:type="pct"/>
            <w:vAlign w:val="center"/>
            <w:tcBorders>
              <w:top w:val="single" w:sz="4" w:space="0" w:color="auto"/>
            </w:tcBorders>
          </w:tcPr>
          <w:p w:rsidR="0018722C">
            <w:pPr>
              <w:pStyle w:val="ac"/>
              <w:topLinePunct/>
              <w:ind w:leftChars="0" w:left="0" w:rightChars="0" w:right="0" w:firstLineChars="0" w:firstLine="0"/>
              <w:spacing w:line="240" w:lineRule="atLeast"/>
            </w:pPr>
            <w:r>
              <w:t>YZB</w:t>
            </w:r>
          </w:p>
        </w:tc>
        <w:tc>
          <w:tcPr>
            <w:tcW w:w="1434" w:type="pct"/>
            <w:vAlign w:val="center"/>
            <w:tcBorders>
              <w:top w:val="single" w:sz="4" w:space="0" w:color="auto"/>
            </w:tcBorders>
          </w:tcPr>
          <w:p w:rsidR="0018722C">
            <w:pPr>
              <w:pStyle w:val="affff9"/>
              <w:topLinePunct/>
              <w:ind w:leftChars="0" w:left="0" w:rightChars="0" w:right="0" w:firstLineChars="0" w:firstLine="0"/>
              <w:spacing w:line="240" w:lineRule="atLeast"/>
            </w:pPr>
            <w:r>
              <w:t>2013.12</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936" w:type="pct"/>
            <w:vAlign w:val="center"/>
            <w:tcBorders>
              <w:top w:val="single" w:sz="4" w:space="0" w:color="auto"/>
            </w:tcBorders>
          </w:tcPr>
          <w:p w:rsidR="0018722C">
            <w:pPr>
              <w:pStyle w:val="ad"/>
              <w:topLinePunct/>
              <w:ind w:leftChars="0" w:left="0" w:rightChars="0" w:right="0" w:firstLineChars="0" w:firstLine="0"/>
              <w:spacing w:line="240" w:lineRule="atLeast"/>
            </w:pPr>
            <w:r>
              <w:t>10-15cm</w:t>
            </w:r>
          </w:p>
        </w:tc>
      </w:tr>
    </w:tbl>
    <w:p w:rsidR="0018722C">
      <w:pPr>
        <w:pStyle w:val="Heading3"/>
        <w:topLinePunct/>
        <w:ind w:left="200" w:hangingChars="200" w:hanging="200"/>
      </w:pPr>
      <w:bookmarkStart w:id="765805" w:name="_Toc686765805"/>
      <w:bookmarkStart w:name="_bookmark24" w:id="52"/>
      <w:bookmarkEnd w:id="52"/>
      <w:r>
        <w:t>1.2</w:t>
      </w:r>
      <w:r>
        <w:t xml:space="preserve"> </w:t>
      </w:r>
      <w:r/>
      <w:bookmarkStart w:name="_bookmark24" w:id="53"/>
      <w:bookmarkEnd w:id="53"/>
      <w:r>
        <w:t>实验主要仪器和设备</w:t>
      </w:r>
      <w:bookmarkEnd w:id="765805"/>
    </w:p>
    <w:p w:rsidR="0018722C">
      <w:pPr>
        <w:pStyle w:val="a8"/>
        <w:topLinePunct/>
      </w:pPr>
      <w:r>
        <w:rPr>
          <w:rFonts w:ascii="黑体" w:eastAsia="黑体" w:hint="eastAsia"/>
        </w:rPr>
        <w:t>表</w:t>
      </w:r>
      <w:r>
        <w:rPr>
          <w:rFonts w:ascii="Times New Roman" w:eastAsia="Times New Roman"/>
        </w:rPr>
        <w:t>2-2</w:t>
      </w:r>
      <w:r>
        <w:t xml:space="preserve">  </w:t>
      </w:r>
      <w:r>
        <w:rPr>
          <w:rFonts w:ascii="黑体" w:eastAsia="黑体" w:hint="eastAsia"/>
        </w:rPr>
        <w:t>实验仪器名称及型号和Th产厂家</w:t>
      </w:r>
    </w:p>
    <w:p w:rsidR="0018722C">
      <w:pPr>
        <w:pStyle w:val="a8"/>
        <w:topLinePunct/>
      </w:pPr>
      <w:r>
        <w:rPr>
          <w:rFonts w:ascii="Times New Roman" w:hAnsi="Times New Roman"/>
        </w:rPr>
        <w:t>Table</w:t>
      </w:r>
      <w:r>
        <w:t xml:space="preserve"> </w:t>
      </w:r>
      <w:r w:rsidRPr="00DB64CE">
        <w:rPr>
          <w:rFonts w:ascii="Times New Roman" w:hAnsi="Times New Roman"/>
        </w:rPr>
        <w:t>2-2</w:t>
      </w:r>
      <w:r>
        <w:t xml:space="preserve">  </w:t>
      </w:r>
      <w:r w:rsidRPr="00DB64CE">
        <w:rPr>
          <w:rFonts w:ascii="Times New Roman" w:hAnsi="Times New Roman"/>
        </w:rPr>
        <w:t>The equipment</w:t>
      </w:r>
      <w:r w:rsidP="AA7D325B">
        <w:rPr>
          <w:rFonts w:ascii="Times New Roman" w:hAnsi="Times New Roman"/>
        </w:rPr>
        <w:t>’</w:t>
      </w:r>
      <w:r>
        <w:rPr>
          <w:rFonts w:ascii="Times New Roman" w:hAnsi="Times New Roman"/>
        </w:rPr>
        <w:t>s type and name</w:t>
      </w:r>
    </w:p>
    <w:p w:rsidR="0018722C">
      <w:pPr>
        <w:topLinePunct/>
      </w:pP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00"/>
        <w:gridCol w:w="2686"/>
        <w:gridCol w:w="3586"/>
      </w:tblGrid>
      <w:tr>
        <w:trPr>
          <w:tblHeader/>
        </w:trPr>
        <w:tc>
          <w:tcPr>
            <w:tcW w:w="1724"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p w:rsidR="0018722C">
            <w:pPr>
              <w:pStyle w:val="a7"/>
              <w:topLinePunct/>
              <w:ind w:leftChars="0" w:left="0" w:rightChars="0" w:right="0" w:firstLineChars="0" w:firstLine="0"/>
              <w:spacing w:line="240" w:lineRule="atLeast"/>
            </w:pPr>
            <w:r>
              <w:t>(</w:t>
            </w:r>
            <w:r>
              <w:t>Apparatus Name</w:t>
            </w:r>
            <w:r>
              <w:t>)</w:t>
            </w:r>
          </w:p>
        </w:tc>
        <w:tc>
          <w:tcPr>
            <w:tcW w:w="1403"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p w:rsidR="0018722C">
            <w:pPr>
              <w:pStyle w:val="a7"/>
              <w:topLinePunct/>
              <w:ind w:leftChars="0" w:left="0" w:rightChars="0" w:right="0" w:firstLineChars="0" w:firstLine="0"/>
              <w:spacing w:line="240" w:lineRule="atLeast"/>
            </w:pPr>
            <w:r>
              <w:t>（</w:t>
            </w:r>
            <w:r>
              <w:t>Type</w:t>
            </w:r>
            <w:r>
              <w:t>）</w:t>
            </w:r>
          </w:p>
        </w:tc>
        <w:tc>
          <w:tcPr>
            <w:tcW w:w="1873"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p w:rsidR="0018722C">
            <w:pPr>
              <w:pStyle w:val="a7"/>
              <w:topLinePunct/>
              <w:ind w:leftChars="0" w:left="0" w:rightChars="0" w:right="0" w:firstLineChars="0" w:firstLine="0"/>
              <w:spacing w:line="240" w:lineRule="atLeast"/>
            </w:pPr>
            <w:r>
              <w:t>(</w:t>
            </w:r>
            <w:r>
              <w:t>Manufacturer</w:t>
            </w:r>
            <w:r>
              <w:t>)</w:t>
            </w:r>
          </w:p>
        </w:tc>
      </w:tr>
      <w:tr>
        <w:tc>
          <w:tcPr>
            <w:tcW w:w="1724" w:type="pct"/>
            <w:vAlign w:val="center"/>
          </w:tcPr>
          <w:p w:rsidR="0018722C">
            <w:pPr>
              <w:pStyle w:val="ac"/>
              <w:topLinePunct/>
              <w:ind w:leftChars="0" w:left="0" w:rightChars="0" w:right="0" w:firstLineChars="0" w:firstLine="0"/>
              <w:spacing w:line="240" w:lineRule="atLeast"/>
            </w:pPr>
            <w:r>
              <w:t>电热恒温水槽</w:t>
            </w:r>
          </w:p>
        </w:tc>
        <w:tc>
          <w:tcPr>
            <w:tcW w:w="1403" w:type="pct"/>
            <w:vAlign w:val="center"/>
          </w:tcPr>
          <w:p w:rsidR="0018722C">
            <w:pPr>
              <w:pStyle w:val="a5"/>
              <w:topLinePunct/>
              <w:ind w:leftChars="0" w:left="0" w:rightChars="0" w:right="0" w:firstLineChars="0" w:firstLine="0"/>
              <w:spacing w:line="240" w:lineRule="atLeast"/>
            </w:pPr>
            <w:r>
              <w:t>DK-8D</w:t>
            </w:r>
          </w:p>
        </w:tc>
        <w:tc>
          <w:tcPr>
            <w:tcW w:w="1873" w:type="pct"/>
            <w:vAlign w:val="center"/>
          </w:tcPr>
          <w:p w:rsidR="0018722C">
            <w:pPr>
              <w:pStyle w:val="ad"/>
              <w:topLinePunct/>
              <w:ind w:leftChars="0" w:left="0" w:rightChars="0" w:right="0" w:firstLineChars="0" w:firstLine="0"/>
              <w:spacing w:line="240" w:lineRule="atLeast"/>
            </w:pPr>
            <w:r>
              <w:t>上海一恒科技有限公司</w:t>
            </w:r>
          </w:p>
        </w:tc>
      </w:tr>
      <w:tr>
        <w:tc>
          <w:tcPr>
            <w:tcW w:w="1724" w:type="pct"/>
            <w:vAlign w:val="center"/>
            <w:tcBorders>
              <w:top w:val="single" w:sz="4" w:space="0" w:color="auto"/>
            </w:tcBorders>
          </w:tcPr>
          <w:p w:rsidR="0018722C">
            <w:pPr>
              <w:pStyle w:val="ac"/>
              <w:topLinePunct/>
              <w:ind w:leftChars="0" w:left="0" w:rightChars="0" w:right="0" w:firstLineChars="0" w:firstLine="0"/>
              <w:spacing w:line="240" w:lineRule="atLeast"/>
            </w:pPr>
            <w:r>
              <w:t>台式离心机</w:t>
            </w:r>
          </w:p>
        </w:tc>
        <w:tc>
          <w:tcPr>
            <w:tcW w:w="1403" w:type="pct"/>
            <w:vAlign w:val="center"/>
            <w:tcBorders>
              <w:top w:val="single" w:sz="4" w:space="0" w:color="auto"/>
            </w:tcBorders>
          </w:tcPr>
          <w:p w:rsidR="0018722C">
            <w:pPr>
              <w:pStyle w:val="aff1"/>
              <w:topLinePunct/>
              <w:ind w:leftChars="0" w:left="0" w:rightChars="0" w:right="0" w:firstLineChars="0" w:firstLine="0"/>
              <w:spacing w:line="240" w:lineRule="atLeast"/>
            </w:pPr>
            <w:r>
              <w:t>TGl-16B</w:t>
            </w:r>
          </w:p>
        </w:tc>
        <w:tc>
          <w:tcPr>
            <w:tcW w:w="1873" w:type="pct"/>
            <w:vAlign w:val="center"/>
            <w:tcBorders>
              <w:top w:val="single" w:sz="4" w:space="0" w:color="auto"/>
            </w:tcBorders>
          </w:tcPr>
          <w:p w:rsidR="0018722C">
            <w:pPr>
              <w:pStyle w:val="ad"/>
              <w:topLinePunct/>
              <w:ind w:leftChars="0" w:left="0" w:rightChars="0" w:right="0" w:firstLineChars="0" w:firstLine="0"/>
              <w:spacing w:line="240" w:lineRule="atLeast"/>
            </w:pPr>
            <w:r>
              <w:t>上海安亭科学仪器厂</w:t>
            </w:r>
          </w:p>
        </w:tc>
      </w:tr>
    </w:tbl>
    <w:p w:rsidR="0018722C">
      <w:pPr>
        <w:rPr/>
        <w:topLinePunct/>
      </w:pPr>
    </w:p>
    <w:p w:rsidR="0018722C">
      <w:pPr>
        <w:topLinePunct/>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3379"/>
        <w:gridCol w:w="3232"/>
      </w:tblGrid>
      <w:tr>
        <w:trPr>
          <w:trHeight w:val="300" w:hRule="atLeast"/>
        </w:trPr>
        <w:tc>
          <w:tcPr>
            <w:tcW w:w="2975" w:type="dxa"/>
          </w:tcPr>
          <w:p w:rsidR="0018722C">
            <w:pPr>
              <w:topLinePunct/>
              <w:ind w:leftChars="0" w:left="0" w:rightChars="0" w:right="0" w:firstLineChars="0" w:firstLine="0"/>
              <w:spacing w:line="240" w:lineRule="atLeast"/>
            </w:pPr>
            <w:r>
              <w:rPr>
                <w:rFonts w:ascii="宋体" w:eastAsia="宋体" w:hint="eastAsia"/>
              </w:rPr>
              <w:t>电泳仪</w:t>
            </w:r>
          </w:p>
        </w:tc>
        <w:tc>
          <w:tcPr>
            <w:tcW w:w="3379" w:type="dxa"/>
          </w:tcPr>
          <w:p w:rsidR="0018722C">
            <w:pPr>
              <w:topLinePunct/>
              <w:ind w:leftChars="0" w:left="0" w:rightChars="0" w:right="0" w:firstLineChars="0" w:firstLine="0"/>
              <w:spacing w:line="240" w:lineRule="atLeast"/>
            </w:pPr>
            <w:r>
              <w:t>DYY-4C</w:t>
            </w:r>
          </w:p>
        </w:tc>
        <w:tc>
          <w:tcPr>
            <w:tcW w:w="3232" w:type="dxa"/>
          </w:tcPr>
          <w:p w:rsidR="0018722C">
            <w:pPr>
              <w:topLinePunct/>
              <w:ind w:leftChars="0" w:left="0" w:rightChars="0" w:right="0" w:firstLineChars="0" w:firstLine="0"/>
              <w:spacing w:line="240" w:lineRule="atLeast"/>
            </w:pPr>
            <w:r>
              <w:rPr>
                <w:rFonts w:ascii="宋体" w:eastAsia="宋体" w:hint="eastAsia"/>
              </w:rPr>
              <w:t>北京六一仪器厂</w:t>
            </w:r>
          </w:p>
        </w:tc>
      </w:tr>
      <w:tr>
        <w:trPr>
          <w:trHeight w:val="380" w:hRule="atLeast"/>
        </w:trPr>
        <w:tc>
          <w:tcPr>
            <w:tcW w:w="2975" w:type="dxa"/>
          </w:tcPr>
          <w:p w:rsidR="0018722C">
            <w:pPr>
              <w:topLinePunct/>
              <w:ind w:leftChars="0" w:left="0" w:rightChars="0" w:right="0" w:firstLineChars="0" w:firstLine="0"/>
              <w:spacing w:line="240" w:lineRule="atLeast"/>
            </w:pPr>
            <w:r>
              <w:t>PCR </w:t>
            </w:r>
            <w:r>
              <w:rPr>
                <w:rFonts w:ascii="宋体" w:eastAsia="宋体" w:hint="eastAsia"/>
              </w:rPr>
              <w:t>仪</w:t>
            </w:r>
          </w:p>
        </w:tc>
        <w:tc>
          <w:tcPr>
            <w:tcW w:w="3379" w:type="dxa"/>
          </w:tcPr>
          <w:p w:rsidR="0018722C">
            <w:pPr>
              <w:topLinePunct/>
              <w:ind w:leftChars="0" w:left="0" w:rightChars="0" w:right="0" w:firstLineChars="0" w:firstLine="0"/>
              <w:spacing w:line="240" w:lineRule="atLeast"/>
            </w:pPr>
            <w:r>
              <w:t>PE9700</w:t>
            </w:r>
          </w:p>
        </w:tc>
        <w:tc>
          <w:tcPr>
            <w:tcW w:w="3232" w:type="dxa"/>
          </w:tcPr>
          <w:p w:rsidR="0018722C">
            <w:pPr>
              <w:topLinePunct/>
              <w:ind w:leftChars="0" w:left="0" w:rightChars="0" w:right="0" w:firstLineChars="0" w:firstLine="0"/>
              <w:spacing w:line="240" w:lineRule="atLeast"/>
            </w:pPr>
            <w:r>
              <w:t>Perkin Elmer  </w:t>
            </w:r>
            <w:r>
              <w:rPr>
                <w:rFonts w:ascii="宋体" w:eastAsia="宋体" w:hint="eastAsia"/>
              </w:rPr>
              <w:t>公司</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低温台式高速离心机</w:t>
            </w:r>
          </w:p>
        </w:tc>
        <w:tc>
          <w:tcPr>
            <w:tcW w:w="3379" w:type="dxa"/>
          </w:tcPr>
          <w:p w:rsidR="0018722C">
            <w:pPr>
              <w:topLinePunct/>
              <w:ind w:leftChars="0" w:left="0" w:rightChars="0" w:right="0" w:firstLineChars="0" w:firstLine="0"/>
              <w:spacing w:line="240" w:lineRule="atLeast"/>
            </w:pPr>
            <w:r>
              <w:t>AllegraTM 21R centrifuge</w:t>
            </w:r>
          </w:p>
        </w:tc>
        <w:tc>
          <w:tcPr>
            <w:tcW w:w="3232" w:type="dxa"/>
          </w:tcPr>
          <w:p w:rsidR="0018722C">
            <w:pPr>
              <w:topLinePunct/>
              <w:ind w:leftChars="0" w:left="0" w:rightChars="0" w:right="0" w:firstLineChars="0" w:firstLine="0"/>
              <w:spacing w:line="240" w:lineRule="atLeast"/>
            </w:pPr>
            <w:r>
              <w:rPr>
                <w:rFonts w:ascii="宋体" w:eastAsia="宋体" w:hint="eastAsia"/>
              </w:rPr>
              <w:t>美国 </w:t>
            </w:r>
            <w:r>
              <w:t>Beckman  </w:t>
            </w:r>
            <w:r>
              <w:rPr>
                <w:rFonts w:ascii="宋体" w:eastAsia="宋体" w:hint="eastAsia"/>
              </w:rPr>
              <w:t>公司</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凝胶成像仪</w:t>
            </w:r>
          </w:p>
        </w:tc>
        <w:tc>
          <w:tcPr>
            <w:tcW w:w="3379" w:type="dxa"/>
          </w:tcPr>
          <w:p w:rsidR="0018722C">
            <w:pPr>
              <w:topLinePunct/>
              <w:ind w:leftChars="0" w:left="0" w:rightChars="0" w:right="0" w:firstLineChars="0" w:firstLine="0"/>
              <w:spacing w:line="240" w:lineRule="atLeast"/>
            </w:pPr>
            <w:r>
              <w:t>Image Station 440</w:t>
            </w:r>
          </w:p>
        </w:tc>
        <w:tc>
          <w:tcPr>
            <w:tcW w:w="3232" w:type="dxa"/>
          </w:tcPr>
          <w:p w:rsidR="0018722C">
            <w:pPr>
              <w:topLinePunct/>
              <w:ind w:leftChars="0" w:left="0" w:rightChars="0" w:right="0" w:firstLineChars="0" w:firstLine="0"/>
              <w:spacing w:line="240" w:lineRule="atLeast"/>
            </w:pPr>
            <w:r>
              <w:rPr>
                <w:rFonts w:ascii="宋体" w:eastAsia="宋体" w:hint="eastAsia"/>
              </w:rPr>
              <w:t>柯达公司</w:t>
            </w:r>
          </w:p>
        </w:tc>
      </w:tr>
      <w:tr>
        <w:trPr>
          <w:trHeight w:val="360" w:hRule="atLeast"/>
        </w:trPr>
        <w:tc>
          <w:tcPr>
            <w:tcW w:w="2975" w:type="dxa"/>
          </w:tcPr>
          <w:p w:rsidR="0018722C">
            <w:pPr>
              <w:topLinePunct/>
              <w:ind w:leftChars="0" w:left="0" w:rightChars="0" w:right="0" w:firstLineChars="0" w:firstLine="0"/>
              <w:spacing w:line="240" w:lineRule="atLeast"/>
            </w:pPr>
            <w:r>
              <w:rPr>
                <w:rFonts w:ascii="宋体" w:eastAsia="宋体" w:hint="eastAsia"/>
              </w:rPr>
              <w:t>超净工作台</w:t>
            </w:r>
          </w:p>
        </w:tc>
        <w:tc>
          <w:tcPr>
            <w:tcW w:w="3379" w:type="dxa"/>
          </w:tcPr>
          <w:p w:rsidR="00462578"/>
        </w:tc>
        <w:tc>
          <w:tcPr>
            <w:tcW w:w="3232" w:type="dxa"/>
          </w:tcPr>
          <w:p w:rsidR="0018722C">
            <w:pPr>
              <w:topLinePunct/>
              <w:ind w:leftChars="0" w:left="0" w:rightChars="0" w:right="0" w:firstLineChars="0" w:firstLine="0"/>
              <w:spacing w:line="240" w:lineRule="atLeast"/>
            </w:pPr>
            <w:r>
              <w:rPr>
                <w:rFonts w:ascii="宋体" w:eastAsia="宋体" w:hint="eastAsia"/>
              </w:rPr>
              <w:t>上海一恒科技有限公司</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高压灭菌锅</w:t>
            </w:r>
          </w:p>
        </w:tc>
        <w:tc>
          <w:tcPr>
            <w:tcW w:w="3379" w:type="dxa"/>
          </w:tcPr>
          <w:p w:rsidR="0018722C">
            <w:pPr>
              <w:topLinePunct/>
              <w:ind w:leftChars="0" w:left="0" w:rightChars="0" w:right="0" w:firstLineChars="0" w:firstLine="0"/>
              <w:spacing w:line="240" w:lineRule="atLeast"/>
            </w:pPr>
            <w:r>
              <w:t>SS-325 </w:t>
            </w:r>
            <w:r>
              <w:rPr>
                <w:rFonts w:ascii="宋体" w:eastAsia="宋体" w:hint="eastAsia"/>
              </w:rPr>
              <w:t>型</w:t>
            </w:r>
          </w:p>
        </w:tc>
        <w:tc>
          <w:tcPr>
            <w:tcW w:w="3232" w:type="dxa"/>
          </w:tcPr>
          <w:p w:rsidR="0018722C">
            <w:pPr>
              <w:topLinePunct/>
              <w:ind w:leftChars="0" w:left="0" w:rightChars="0" w:right="0" w:firstLineChars="0" w:firstLine="0"/>
              <w:spacing w:line="240" w:lineRule="atLeast"/>
            </w:pPr>
            <w:r>
              <w:t>TOMY </w:t>
            </w:r>
            <w:r>
              <w:rPr>
                <w:rFonts w:ascii="宋体" w:eastAsia="宋体" w:hint="eastAsia"/>
              </w:rPr>
              <w:t>公司</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微量移液器</w:t>
            </w:r>
          </w:p>
        </w:tc>
        <w:tc>
          <w:tcPr>
            <w:tcW w:w="3379" w:type="dxa"/>
          </w:tcPr>
          <w:p w:rsidR="0018722C">
            <w:pPr>
              <w:topLinePunct/>
              <w:ind w:leftChars="0" w:left="0" w:rightChars="0" w:right="0" w:firstLineChars="0" w:firstLine="0"/>
              <w:spacing w:line="240" w:lineRule="atLeast"/>
            </w:pPr>
            <w:r>
              <w:t>Gilson Pipetman</w:t>
            </w:r>
          </w:p>
        </w:tc>
        <w:tc>
          <w:tcPr>
            <w:tcW w:w="3232" w:type="dxa"/>
          </w:tcPr>
          <w:p w:rsidR="0018722C">
            <w:pPr>
              <w:topLinePunct/>
              <w:ind w:leftChars="0" w:left="0" w:rightChars="0" w:right="0" w:firstLineChars="0" w:firstLine="0"/>
              <w:spacing w:line="240" w:lineRule="atLeast"/>
            </w:pPr>
            <w:r>
              <w:t>Gilson </w:t>
            </w:r>
            <w:r>
              <w:rPr>
                <w:rFonts w:ascii="宋体" w:eastAsia="宋体" w:hint="eastAsia"/>
              </w:rPr>
              <w:t>公司</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精密电子天平</w:t>
            </w:r>
          </w:p>
        </w:tc>
        <w:tc>
          <w:tcPr>
            <w:tcW w:w="3379" w:type="dxa"/>
          </w:tcPr>
          <w:p w:rsidR="0018722C">
            <w:pPr>
              <w:topLinePunct/>
              <w:ind w:leftChars="0" w:left="0" w:rightChars="0" w:right="0" w:firstLineChars="0" w:firstLine="0"/>
              <w:spacing w:line="240" w:lineRule="atLeast"/>
            </w:pPr>
            <w:r>
              <w:t>JJ500</w:t>
            </w:r>
          </w:p>
        </w:tc>
        <w:tc>
          <w:tcPr>
            <w:tcW w:w="3232" w:type="dxa"/>
          </w:tcPr>
          <w:p w:rsidR="0018722C">
            <w:pPr>
              <w:topLinePunct/>
              <w:ind w:leftChars="0" w:left="0" w:rightChars="0" w:right="0" w:firstLineChars="0" w:firstLine="0"/>
              <w:spacing w:line="240" w:lineRule="atLeast"/>
            </w:pPr>
            <w:r>
              <w:rPr>
                <w:rFonts w:ascii="宋体" w:eastAsia="宋体" w:hint="eastAsia"/>
              </w:rPr>
              <w:t>常熟双杰测试仪器厂</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超纯水仪</w:t>
            </w:r>
          </w:p>
        </w:tc>
        <w:tc>
          <w:tcPr>
            <w:tcW w:w="3379" w:type="dxa"/>
          </w:tcPr>
          <w:p w:rsidR="0018722C">
            <w:pPr>
              <w:topLinePunct/>
              <w:ind w:leftChars="0" w:left="0" w:rightChars="0" w:right="0" w:firstLineChars="0" w:firstLine="0"/>
              <w:spacing w:line="240" w:lineRule="atLeast"/>
            </w:pPr>
            <w:r>
              <w:t>PALL</w:t>
            </w:r>
          </w:p>
        </w:tc>
        <w:tc>
          <w:tcPr>
            <w:tcW w:w="3232" w:type="dxa"/>
          </w:tcPr>
          <w:p w:rsidR="0018722C">
            <w:pPr>
              <w:topLinePunct/>
              <w:ind w:leftChars="0" w:left="0" w:rightChars="0" w:right="0" w:firstLineChars="0" w:firstLine="0"/>
              <w:spacing w:line="240" w:lineRule="atLeast"/>
            </w:pPr>
            <w:r>
              <w:t>PALL </w:t>
            </w:r>
            <w:r>
              <w:rPr>
                <w:rFonts w:ascii="宋体" w:eastAsia="宋体" w:hint="eastAsia"/>
              </w:rPr>
              <w:t>公司</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紫外分光光度计</w:t>
            </w:r>
          </w:p>
        </w:tc>
        <w:tc>
          <w:tcPr>
            <w:tcW w:w="3379" w:type="dxa"/>
          </w:tcPr>
          <w:p w:rsidR="0018722C">
            <w:pPr>
              <w:topLinePunct/>
              <w:ind w:leftChars="0" w:left="0" w:rightChars="0" w:right="0" w:firstLineChars="0" w:firstLine="0"/>
              <w:spacing w:line="240" w:lineRule="atLeast"/>
            </w:pPr>
            <w:r>
              <w:t>UV</w:t>
            </w:r>
            <w:r>
              <w:rPr>
                <w:rFonts w:ascii="宋体" w:eastAsia="宋体" w:hint="eastAsia"/>
              </w:rPr>
              <w:t>／</w:t>
            </w:r>
            <w:r>
              <w:t>VisOptizen2120</w:t>
            </w:r>
          </w:p>
        </w:tc>
        <w:tc>
          <w:tcPr>
            <w:tcW w:w="3232" w:type="dxa"/>
          </w:tcPr>
          <w:p w:rsidR="0018722C">
            <w:pPr>
              <w:topLinePunct/>
              <w:ind w:leftChars="0" w:left="0" w:rightChars="0" w:right="0" w:firstLineChars="0" w:firstLine="0"/>
              <w:spacing w:line="240" w:lineRule="atLeast"/>
            </w:pPr>
            <w:r>
              <w:t>MECASYS </w:t>
            </w:r>
            <w:r>
              <w:rPr>
                <w:rFonts w:ascii="宋体" w:eastAsia="宋体" w:hint="eastAsia"/>
              </w:rPr>
              <w:t>公司</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磁力加热搅拌器</w:t>
            </w:r>
          </w:p>
        </w:tc>
        <w:tc>
          <w:tcPr>
            <w:tcW w:w="3379" w:type="dxa"/>
          </w:tcPr>
          <w:p w:rsidR="0018722C">
            <w:pPr>
              <w:topLinePunct/>
              <w:ind w:leftChars="0" w:left="0" w:rightChars="0" w:right="0" w:firstLineChars="0" w:firstLine="0"/>
              <w:spacing w:line="240" w:lineRule="atLeast"/>
            </w:pPr>
            <w:r>
              <w:t>79-2 </w:t>
            </w:r>
            <w:r>
              <w:rPr>
                <w:rFonts w:ascii="宋体" w:eastAsia="宋体" w:hint="eastAsia"/>
              </w:rPr>
              <w:t>双向</w:t>
            </w:r>
          </w:p>
        </w:tc>
        <w:tc>
          <w:tcPr>
            <w:tcW w:w="3232" w:type="dxa"/>
          </w:tcPr>
          <w:p w:rsidR="0018722C">
            <w:pPr>
              <w:topLinePunct/>
              <w:ind w:leftChars="0" w:left="0" w:rightChars="0" w:right="0" w:firstLineChars="0" w:firstLine="0"/>
              <w:spacing w:line="240" w:lineRule="atLeast"/>
            </w:pPr>
            <w:r>
              <w:rPr>
                <w:rFonts w:ascii="宋体" w:eastAsia="宋体" w:hint="eastAsia"/>
              </w:rPr>
              <w:t>富化公司</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制冰机</w:t>
            </w:r>
          </w:p>
        </w:tc>
        <w:tc>
          <w:tcPr>
            <w:tcW w:w="3379" w:type="dxa"/>
          </w:tcPr>
          <w:p w:rsidR="0018722C">
            <w:pPr>
              <w:topLinePunct/>
              <w:ind w:leftChars="0" w:left="0" w:rightChars="0" w:right="0" w:firstLineChars="0" w:firstLine="0"/>
              <w:spacing w:line="240" w:lineRule="atLeast"/>
            </w:pPr>
            <w:r>
              <w:t>FM 70 </w:t>
            </w:r>
            <w:r>
              <w:rPr>
                <w:rFonts w:ascii="宋体" w:eastAsia="宋体" w:hint="eastAsia"/>
              </w:rPr>
              <w:t>型</w:t>
            </w:r>
          </w:p>
        </w:tc>
        <w:tc>
          <w:tcPr>
            <w:tcW w:w="3232" w:type="dxa"/>
          </w:tcPr>
          <w:p w:rsidR="0018722C">
            <w:pPr>
              <w:topLinePunct/>
              <w:ind w:leftChars="0" w:left="0" w:rightChars="0" w:right="0" w:firstLineChars="0" w:firstLine="0"/>
              <w:spacing w:line="240" w:lineRule="atLeast"/>
            </w:pPr>
            <w:r>
              <w:t>GRANT </w:t>
            </w:r>
            <w:r>
              <w:rPr>
                <w:rFonts w:ascii="宋体" w:eastAsia="宋体" w:hint="eastAsia"/>
              </w:rPr>
              <w:t>公司</w:t>
            </w:r>
          </w:p>
        </w:tc>
      </w:tr>
      <w:tr>
        <w:trPr>
          <w:trHeight w:val="380" w:hRule="atLeast"/>
        </w:trPr>
        <w:tc>
          <w:tcPr>
            <w:tcW w:w="2975" w:type="dxa"/>
          </w:tcPr>
          <w:p w:rsidR="0018722C">
            <w:pPr>
              <w:topLinePunct/>
              <w:ind w:leftChars="0" w:left="0" w:rightChars="0" w:right="0" w:firstLineChars="0" w:firstLine="0"/>
              <w:spacing w:line="240" w:lineRule="atLeast"/>
            </w:pPr>
            <w:r>
              <w:t>PH </w:t>
            </w:r>
            <w:r>
              <w:rPr>
                <w:rFonts w:ascii="宋体" w:eastAsia="宋体" w:hint="eastAsia"/>
              </w:rPr>
              <w:t>计</w:t>
            </w:r>
          </w:p>
        </w:tc>
        <w:tc>
          <w:tcPr>
            <w:tcW w:w="3379" w:type="dxa"/>
          </w:tcPr>
          <w:p w:rsidR="00462578"/>
        </w:tc>
        <w:tc>
          <w:tcPr>
            <w:tcW w:w="3232" w:type="dxa"/>
          </w:tcPr>
          <w:p w:rsidR="0018722C">
            <w:pPr>
              <w:topLinePunct/>
              <w:ind w:leftChars="0" w:left="0" w:rightChars="0" w:right="0" w:firstLineChars="0" w:firstLine="0"/>
              <w:spacing w:line="240" w:lineRule="atLeast"/>
            </w:pPr>
            <w:r>
              <w:t>sartorius </w:t>
            </w:r>
            <w:r>
              <w:rPr>
                <w:rFonts w:ascii="宋体" w:eastAsia="宋体" w:hint="eastAsia"/>
              </w:rPr>
              <w:t>公司</w:t>
            </w:r>
          </w:p>
        </w:tc>
      </w:tr>
      <w:tr>
        <w:trPr>
          <w:trHeight w:val="380" w:hRule="atLeast"/>
        </w:trPr>
        <w:tc>
          <w:tcPr>
            <w:tcW w:w="2975" w:type="dxa"/>
          </w:tcPr>
          <w:p w:rsidR="0018722C">
            <w:pPr>
              <w:topLinePunct/>
              <w:ind w:leftChars="0" w:left="0" w:rightChars="0" w:right="0" w:firstLineChars="0" w:firstLine="0"/>
              <w:spacing w:line="240" w:lineRule="atLeast"/>
            </w:pPr>
            <w:r>
              <w:rPr>
                <w:rFonts w:ascii="宋体" w:eastAsia="宋体" w:hint="eastAsia"/>
              </w:rPr>
              <w:t>低温冰箱</w:t>
            </w:r>
          </w:p>
        </w:tc>
        <w:tc>
          <w:tcPr>
            <w:tcW w:w="3379" w:type="dxa"/>
          </w:tcPr>
          <w:p w:rsidR="0018722C">
            <w:pPr>
              <w:topLinePunct/>
              <w:ind w:leftChars="0" w:left="0" w:rightChars="0" w:right="0" w:firstLineChars="0" w:firstLine="0"/>
              <w:spacing w:line="240" w:lineRule="atLeast"/>
            </w:pPr>
            <w:r>
              <w:t>MDF-382E</w:t>
            </w:r>
            <w:r w:rsidP="AA7D325B">
              <w:rPr>
                <w:rFonts w:ascii="宋体" w:eastAsia="宋体" w:hint="eastAsia"/>
              </w:rPr>
              <w:t>（</w:t>
            </w:r>
            <w:r>
              <w:t>N</w:t>
            </w:r>
            <w:r w:rsidP="AA7D325B">
              <w:rPr>
                <w:rFonts w:ascii="宋体" w:eastAsia="宋体" w:hint="eastAsia"/>
              </w:rPr>
              <w:t>）</w:t>
            </w:r>
          </w:p>
        </w:tc>
        <w:tc>
          <w:tcPr>
            <w:tcW w:w="3232" w:type="dxa"/>
          </w:tcPr>
          <w:p w:rsidR="0018722C">
            <w:pPr>
              <w:topLinePunct/>
              <w:ind w:leftChars="0" w:left="0" w:rightChars="0" w:right="0" w:firstLineChars="0" w:firstLine="0"/>
              <w:spacing w:line="240" w:lineRule="atLeast"/>
            </w:pPr>
            <w:r>
              <w:t>SANYO </w:t>
            </w:r>
            <w:r>
              <w:rPr>
                <w:rFonts w:ascii="宋体" w:eastAsia="宋体" w:hint="eastAsia"/>
              </w:rPr>
              <w:t>公司</w:t>
            </w:r>
          </w:p>
        </w:tc>
      </w:tr>
      <w:tr>
        <w:trPr>
          <w:trHeight w:val="380" w:hRule="atLeast"/>
        </w:trPr>
        <w:tc>
          <w:tcPr>
            <w:tcW w:w="297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热空气消毒箱</w:t>
            </w:r>
          </w:p>
        </w:tc>
        <w:tc>
          <w:tcPr>
            <w:tcW w:w="3379" w:type="dxa"/>
            <w:tcBorders>
              <w:bottom w:val="single" w:sz="4" w:space="0" w:color="000000"/>
            </w:tcBorders>
          </w:tcPr>
          <w:p w:rsidR="0018722C">
            <w:pPr>
              <w:topLinePunct/>
              <w:ind w:leftChars="0" w:left="0" w:rightChars="0" w:right="0" w:firstLineChars="0" w:firstLine="0"/>
              <w:spacing w:line="240" w:lineRule="atLeast"/>
            </w:pPr>
            <w:r>
              <w:t>GRX-9123A </w:t>
            </w:r>
            <w:r>
              <w:rPr>
                <w:rFonts w:ascii="宋体" w:eastAsia="宋体" w:hint="eastAsia"/>
              </w:rPr>
              <w:t>型</w:t>
            </w:r>
          </w:p>
        </w:tc>
        <w:tc>
          <w:tcPr>
            <w:tcW w:w="323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上海一恒科技有限公司</w:t>
            </w:r>
          </w:p>
        </w:tc>
      </w:tr>
    </w:tbl>
    <w:p w:rsidR="0018722C">
      <w:pPr>
        <w:topLinePunct/>
      </w:pPr>
      <w:r>
        <w:rPr>
          <w:rFonts w:ascii="Times New Roman" w:hAnsi="Times New Roman" w:eastAsia="宋体"/>
        </w:rPr>
        <w:t>1.5</w:t>
      </w:r>
      <w:r>
        <w:rPr>
          <w:rFonts w:ascii="Times New Roman" w:hAnsi="Times New Roman" w:eastAsia="宋体"/>
        </w:rPr>
        <w:t> </w:t>
      </w:r>
      <w:r>
        <w:rPr>
          <w:rFonts w:ascii="Times New Roman" w:hAnsi="Times New Roman" w:eastAsia="宋体"/>
        </w:rPr>
        <w:t>m</w:t>
      </w:r>
      <w:r>
        <w:rPr>
          <w:rFonts w:ascii="Times New Roman" w:hAnsi="Times New Roman" w:eastAsia="宋体"/>
        </w:rPr>
        <w:t>l</w:t>
      </w:r>
      <w:r>
        <w:t>离心管、</w:t>
      </w:r>
      <w:r>
        <w:rPr>
          <w:rFonts w:ascii="Times New Roman" w:hAnsi="Times New Roman" w:eastAsia="宋体"/>
        </w:rPr>
        <w:t>200μl</w:t>
      </w:r>
      <w:r>
        <w:t>薄壁管及各型号</w:t>
      </w:r>
      <w:r/>
      <w:r>
        <w:rPr>
          <w:rFonts w:ascii="Times New Roman" w:hAnsi="Times New Roman" w:eastAsia="宋体"/>
        </w:rPr>
        <w:t>T</w:t>
      </w:r>
      <w:r>
        <w:rPr>
          <w:rFonts w:ascii="Times New Roman" w:hAnsi="Times New Roman" w:eastAsia="宋体"/>
        </w:rPr>
        <w:t>i</w:t>
      </w:r>
      <w:r>
        <w:rPr>
          <w:rFonts w:ascii="Times New Roman" w:hAnsi="Times New Roman" w:eastAsia="宋体"/>
        </w:rPr>
        <w:t>p</w:t>
      </w:r>
      <w:r>
        <w:t>头用前须高压灭菌</w:t>
      </w:r>
      <w:r>
        <w:t>（</w:t>
      </w:r>
      <w:r>
        <w:rPr>
          <w:rFonts w:ascii="Times New Roman" w:hAnsi="Times New Roman" w:eastAsia="宋体"/>
        </w:rPr>
        <w:t>121</w:t>
      </w:r>
      <w:r>
        <w:rPr>
          <w:rFonts w:ascii="Times New Roman" w:hAnsi="Times New Roman" w:eastAsia="宋体"/>
        </w:rPr>
        <w:t>.</w:t>
      </w:r>
      <w:r>
        <w:rPr>
          <w:rFonts w:ascii="Times New Roman" w:hAnsi="Times New Roman" w:eastAsia="宋体"/>
        </w:rPr>
        <w:t>3</w:t>
      </w:r>
      <w:r>
        <w:t>℃</w:t>
      </w:r>
      <w:r>
        <w:t>）</w:t>
      </w:r>
      <w:r>
        <w:t>持续</w:t>
      </w:r>
      <w:r/>
      <w:r>
        <w:rPr>
          <w:rFonts w:ascii="Times New Roman" w:hAnsi="Times New Roman" w:eastAsia="宋体"/>
        </w:rPr>
        <w:t>20</w:t>
      </w:r>
      <w:r>
        <w:rPr>
          <w:rFonts w:ascii="Times New Roman" w:hAnsi="Times New Roman" w:eastAsia="宋体"/>
        </w:rPr>
        <w:t>-</w:t>
      </w:r>
      <w:r>
        <w:rPr>
          <w:rFonts w:ascii="Times New Roman" w:hAnsi="Times New Roman" w:eastAsia="宋体"/>
        </w:rPr>
        <w:t>25</w:t>
      </w:r>
      <w:r>
        <w:rPr>
          <w:rFonts w:ascii="Times New Roman" w:hAnsi="Times New Roman" w:eastAsia="宋体"/>
        </w:rPr>
        <w:t>mi</w:t>
      </w:r>
      <w:r>
        <w:rPr>
          <w:rFonts w:ascii="Times New Roman" w:hAnsi="Times New Roman" w:eastAsia="宋体"/>
        </w:rPr>
        <w:t>n</w:t>
      </w:r>
      <w:r>
        <w:t>）</w:t>
      </w:r>
      <w:r>
        <w:t>，灭菌</w:t>
      </w:r>
      <w:r>
        <w:t>后</w:t>
      </w:r>
      <w:r>
        <w:rPr>
          <w:rFonts w:ascii="Times New Roman" w:hAnsi="Times New Roman" w:eastAsia="宋体"/>
        </w:rPr>
        <w:t>60</w:t>
      </w:r>
      <w:r>
        <w:t>℃烘干</w:t>
      </w:r>
      <w:r>
        <w:rPr>
          <w:rFonts w:ascii="Times New Roman" w:hAnsi="Times New Roman" w:eastAsia="宋体"/>
        </w:rPr>
        <w:t>3-4</w:t>
      </w:r>
      <w:r>
        <w:t>小时。</w:t>
      </w:r>
    </w:p>
    <w:p w:rsidR="0018722C">
      <w:pPr>
        <w:pStyle w:val="Heading3"/>
        <w:topLinePunct/>
        <w:ind w:left="200" w:hangingChars="200" w:hanging="200"/>
      </w:pPr>
      <w:bookmarkStart w:id="765806" w:name="_Toc686765806"/>
      <w:bookmarkStart w:name="_bookmark25" w:id="54"/>
      <w:bookmarkEnd w:id="54"/>
      <w:r>
        <w:t>1.3</w:t>
      </w:r>
      <w:r>
        <w:t xml:space="preserve"> </w:t>
      </w:r>
      <w:r/>
      <w:bookmarkStart w:name="_bookmark25" w:id="55"/>
      <w:bookmarkEnd w:id="55"/>
      <w:r>
        <w:t>主要试剂以及配制</w:t>
      </w:r>
      <w:bookmarkEnd w:id="765806"/>
    </w:p>
    <w:p w:rsidR="0018722C">
      <w:pPr>
        <w:pStyle w:val="Heading4"/>
        <w:topLinePunct/>
        <w:ind w:left="200" w:hangingChars="200" w:hanging="200"/>
      </w:pPr>
      <w:bookmarkStart w:id="765807" w:name="_Toc686765807"/>
      <w:bookmarkStart w:name="_bookmark26" w:id="56"/>
      <w:bookmarkEnd w:id="56"/>
      <w:r>
        <w:t>1.3.1</w:t>
      </w:r>
      <w:r>
        <w:t xml:space="preserve"> </w:t>
      </w:r>
      <w:r/>
      <w:bookmarkStart w:name="_bookmark26" w:id="57"/>
      <w:bookmarkEnd w:id="57"/>
      <w:r>
        <w:t>Th</w:t>
      </w:r>
      <w:r>
        <w:t>化试剂</w:t>
      </w:r>
      <w:bookmarkEnd w:id="765807"/>
    </w:p>
    <w:p w:rsidR="0018722C">
      <w:pPr>
        <w:pStyle w:val="cw24"/>
        <w:topLinePunct/>
      </w:pPr>
      <w:r>
        <w:t>1. </w:t>
      </w:r>
      <w:r>
        <w:rPr>
          <w:rFonts w:ascii="宋体" w:eastAsia="宋体" w:hint="eastAsia"/>
        </w:rPr>
        <w:t>引物：实验所用引物委托上海生工合成。</w:t>
      </w:r>
    </w:p>
    <w:p w:rsidR="0018722C">
      <w:pPr>
        <w:pStyle w:val="cw24"/>
        <w:topLinePunct/>
      </w:pPr>
      <w:r>
        <w:t>2. </w:t>
      </w:r>
      <w:r>
        <w:rPr>
          <w:rFonts w:ascii="宋体" w:eastAsia="宋体" w:hint="eastAsia"/>
        </w:rPr>
        <w:t>酶：</w:t>
      </w:r>
      <w:r>
        <w:t>rTaq</w:t>
      </w:r>
      <w:r/>
      <w:r>
        <w:rPr>
          <w:rFonts w:ascii="宋体" w:eastAsia="宋体" w:hint="eastAsia"/>
        </w:rPr>
        <w:t>酶，由大连宝生物工程有限公司生产，蛋白酶</w:t>
      </w:r>
      <w:r>
        <w:t>K</w:t>
      </w:r>
      <w:r>
        <w:rPr>
          <w:rFonts w:ascii="宋体" w:eastAsia="宋体" w:hint="eastAsia"/>
        </w:rPr>
        <w:t>、</w:t>
      </w:r>
      <w:r>
        <w:t>RNA</w:t>
      </w:r>
      <w:r/>
      <w:r>
        <w:rPr>
          <w:rFonts w:ascii="宋体" w:eastAsia="宋体" w:hint="eastAsia"/>
        </w:rPr>
        <w:t>酶等购自上海生工生物工程有限公司。</w:t>
      </w:r>
    </w:p>
    <w:p w:rsidR="0018722C">
      <w:pPr>
        <w:pStyle w:val="cw24"/>
        <w:topLinePunct/>
      </w:pPr>
      <w:r>
        <w:t>3. </w:t>
      </w:r>
      <w:r>
        <w:t>DNA</w:t>
      </w:r>
      <w:r/>
      <w:r>
        <w:rPr>
          <w:rFonts w:ascii="宋体" w:eastAsia="宋体" w:hint="eastAsia"/>
        </w:rPr>
        <w:t>提取以及电泳试剂：</w:t>
      </w:r>
      <w:r>
        <w:t>DL-2000</w:t>
      </w:r>
      <w:r>
        <w:t> </w:t>
      </w:r>
      <w:r>
        <w:t>DNA</w:t>
      </w:r>
      <w:r>
        <w:t> </w:t>
      </w:r>
      <w:r>
        <w:t>Marke</w:t>
      </w:r>
      <w:r>
        <w:rPr>
          <w:rFonts w:ascii="宋体" w:eastAsia="宋体" w:hint="eastAsia"/>
        </w:rPr>
        <w:t>、</w:t>
      </w:r>
      <w:r>
        <w:t>SDS</w:t>
      </w:r>
      <w:r>
        <w:rPr>
          <w:rFonts w:ascii="宋体" w:eastAsia="宋体" w:hint="eastAsia"/>
        </w:rPr>
        <w:t>、</w:t>
      </w:r>
      <w:r>
        <w:t>Tris</w:t>
      </w:r>
      <w:r>
        <w:rPr>
          <w:rFonts w:ascii="宋体" w:eastAsia="宋体" w:hint="eastAsia"/>
        </w:rPr>
        <w:t>、无水乙醇、氯仿、乙酸钠、</w:t>
      </w:r>
      <w:r>
        <w:t>EB</w:t>
      </w:r>
    </w:p>
    <w:p w:rsidR="0018722C">
      <w:pPr>
        <w:topLinePunct/>
      </w:pPr>
      <w:r>
        <w:t>（</w:t>
      </w:r>
      <w:r>
        <w:t>溴化乙啶</w:t>
      </w:r>
      <w:r>
        <w:t>）</w:t>
      </w:r>
      <w:r>
        <w:t>、二甲苯氰、溴酚蓝、碳酸钠、硝酸银、氢氧化钠、甲醛、</w:t>
      </w:r>
      <w:r>
        <w:rPr>
          <w:rFonts w:ascii="Times New Roman" w:eastAsia="Times New Roman"/>
        </w:rPr>
        <w:t>EDTA-Na</w:t>
      </w:r>
      <w:r>
        <w:rPr>
          <w:rFonts w:ascii="Times New Roman" w:eastAsia="Times New Roman"/>
        </w:rPr>
        <w:t>2</w:t>
      </w:r>
      <w:r>
        <w:t>、过硫酸胺、硼酸</w:t>
      </w:r>
      <w:r>
        <w:t>等购自大连沈联化学试剂玻璃仪器有限公司。</w:t>
      </w:r>
      <w:r>
        <w:rPr>
          <w:rFonts w:ascii="Times New Roman" w:eastAsia="Times New Roman"/>
        </w:rPr>
        <w:t>T</w:t>
      </w:r>
      <w:r>
        <w:rPr>
          <w:rFonts w:ascii="Times New Roman" w:eastAsia="Times New Roman"/>
        </w:rPr>
        <w:t>E</w:t>
      </w:r>
      <w:r>
        <w:rPr>
          <w:rFonts w:ascii="Times New Roman" w:eastAsia="Times New Roman"/>
        </w:rPr>
        <w:t>M</w:t>
      </w:r>
      <w:r>
        <w:rPr>
          <w:rFonts w:ascii="Times New Roman" w:eastAsia="Times New Roman"/>
        </w:rPr>
        <w:t>E</w:t>
      </w:r>
      <w:r>
        <w:rPr>
          <w:rFonts w:ascii="Times New Roman" w:eastAsia="Times New Roman"/>
        </w:rPr>
        <w:t>D</w:t>
      </w:r>
      <w:r>
        <w:t>、</w:t>
      </w:r>
      <w:r>
        <w:rPr>
          <w:rFonts w:ascii="Times New Roman" w:eastAsia="Times New Roman"/>
        </w:rPr>
        <w:t>T</w:t>
      </w:r>
      <w:r>
        <w:rPr>
          <w:rFonts w:ascii="Times New Roman" w:eastAsia="Times New Roman"/>
        </w:rPr>
        <w:t>r</w:t>
      </w:r>
      <w:r>
        <w:rPr>
          <w:rFonts w:ascii="Times New Roman" w:eastAsia="Times New Roman"/>
        </w:rPr>
        <w:t>i</w:t>
      </w:r>
      <w:r>
        <w:rPr>
          <w:rFonts w:ascii="Times New Roman" w:eastAsia="Times New Roman"/>
        </w:rPr>
        <w:t>s</w:t>
      </w:r>
      <w:r>
        <w:rPr>
          <w:rFonts w:ascii="Times New Roman" w:eastAsia="Times New Roman"/>
        </w:rPr>
        <w:t>-</w:t>
      </w:r>
      <w:r>
        <w:t>平衡酚、琼脂糖、丙烯酰胺</w:t>
      </w:r>
      <w:r>
        <w:t>（</w:t>
      </w:r>
      <w:r>
        <w:rPr>
          <w:rFonts w:ascii="Times New Roman" w:eastAsia="Times New Roman"/>
          <w:w w:val="100"/>
        </w:rPr>
        <w:t>BB</w:t>
      </w:r>
      <w:r>
        <w:rPr>
          <w:rFonts w:ascii="Times New Roman" w:eastAsia="Times New Roman"/>
          <w:spacing w:val="-2"/>
          <w:w w:val="100"/>
        </w:rPr>
        <w:t>I</w:t>
      </w:r>
      <w:r>
        <w:t>）</w:t>
      </w:r>
      <w:r>
        <w:t>、</w:t>
      </w:r>
      <w:r>
        <w:rPr>
          <w:rFonts w:ascii="Times New Roman" w:eastAsia="Times New Roman"/>
        </w:rPr>
        <w:t>N</w:t>
      </w:r>
      <w:r>
        <w:t>，</w:t>
      </w:r>
      <w:r>
        <w:rPr>
          <w:rFonts w:ascii="Times New Roman" w:eastAsia="Times New Roman"/>
        </w:rPr>
        <w:t>N-</w:t>
      </w:r>
      <w:r>
        <w:t>亚甲基双丙烯酰胺购自上海生工生物工程有限公司。</w:t>
      </w:r>
      <w:r>
        <w:rPr>
          <w:rFonts w:ascii="Times New Roman" w:eastAsia="Times New Roman"/>
        </w:rPr>
        <w:t>Agaroes</w:t>
      </w:r>
      <w:r>
        <w:t>琼脂糖，西班牙产，购自大连辰钰生</w:t>
      </w:r>
      <w:r>
        <w:t>物科技有限公司。</w:t>
      </w:r>
    </w:p>
    <w:p w:rsidR="0018722C">
      <w:pPr>
        <w:pStyle w:val="Heading2"/>
        <w:topLinePunct/>
        <w:ind w:left="171" w:hangingChars="171" w:hanging="171"/>
      </w:pPr>
      <w:bookmarkStart w:id="765808" w:name="_Toc686765808"/>
      <w:r>
        <w:t>4. </w:t>
      </w:r>
      <w:r>
        <w:t>PCR</w:t>
      </w:r>
      <w:r/>
      <w:r>
        <w:t>产物纯化试剂盒：购自上海生工生物工程有限公司。</w:t>
      </w:r>
      <w:bookmarkEnd w:id="765808"/>
    </w:p>
    <w:p w:rsidR="0018722C">
      <w:pPr>
        <w:pStyle w:val="Heading4"/>
        <w:topLinePunct/>
        <w:ind w:left="200" w:hangingChars="200" w:hanging="200"/>
      </w:pPr>
      <w:bookmarkStart w:id="765809" w:name="_Toc686765809"/>
      <w:bookmarkStart w:name="_bookmark27" w:id="58"/>
      <w:bookmarkEnd w:id="58"/>
      <w:r>
        <w:t>1.3.2</w:t>
      </w:r>
      <w:r>
        <w:t xml:space="preserve"> </w:t>
      </w:r>
      <w:r/>
      <w:bookmarkStart w:name="_bookmark27" w:id="59"/>
      <w:bookmarkEnd w:id="59"/>
      <w:r>
        <w:t>配制</w:t>
      </w:r>
      <w:bookmarkEnd w:id="765809"/>
    </w:p>
    <w:p w:rsidR="0018722C">
      <w:pPr>
        <w:pStyle w:val="cw24"/>
        <w:topLinePunct/>
      </w:pPr>
      <w:r>
        <w:rPr>
          <w:rFonts w:cstheme="minorBidi" w:hAnsiTheme="minorHAnsi" w:eastAsiaTheme="minorHAnsi" w:asciiTheme="minorHAnsi" w:ascii="黑体" w:hAnsi="Times New Roman" w:eastAsia="黑体" w:cs="Times New Roman" w:hint="eastAsia"/>
        </w:rPr>
        <w:t>1. </w:t>
      </w:r>
      <w:r>
        <w:rPr>
          <w:rFonts w:ascii="黑体" w:eastAsia="黑体" w:hint="eastAsia" w:cstheme="minorBidi" w:hAnsiTheme="minorHAnsi" w:hAnsi="Times New Roman" w:cs="Times New Roman"/>
        </w:rPr>
        <w:t>DNA</w:t>
      </w:r>
      <w:r w:rsidR="001852F3">
        <w:rPr>
          <w:rFonts w:ascii="黑体" w:eastAsia="黑体" w:hint="eastAsia" w:cstheme="minorBidi" w:hAnsiTheme="minorHAnsi" w:hAnsi="Times New Roman" w:cs="Times New Roman"/>
        </w:rPr>
        <w:t xml:space="preserve">提取所用溶液</w:t>
      </w:r>
    </w:p>
    <w:p w:rsidR="0018722C">
      <w:pPr>
        <w:topLinePunct/>
      </w:pPr>
      <w:r>
        <w:rPr>
          <w:rFonts w:ascii="Times New Roman" w:eastAsia="宋体"/>
        </w:rPr>
        <w:t>1</w:t>
      </w:r>
      <w:r>
        <w:rPr>
          <w:rFonts w:ascii="Times New Roman" w:eastAsia="宋体"/>
        </w:rPr>
        <w:t>m</w:t>
      </w:r>
      <w:r>
        <w:rPr>
          <w:rFonts w:ascii="Times New Roman" w:eastAsia="宋体"/>
        </w:rPr>
        <w:t>o</w:t>
      </w:r>
      <w:r>
        <w:rPr>
          <w:rFonts w:ascii="Times New Roman" w:eastAsia="宋体"/>
        </w:rPr>
        <w:t>l</w:t>
      </w:r>
      <w:r>
        <w:rPr>
          <w:rFonts w:ascii="Times New Roman" w:eastAsia="宋体"/>
        </w:rPr>
        <w:t>/</w:t>
      </w:r>
      <w:r>
        <w:rPr>
          <w:rFonts w:ascii="Times New Roman" w:eastAsia="宋体"/>
        </w:rPr>
        <w:t>L</w:t>
      </w:r>
      <w:r>
        <w:rPr>
          <w:rFonts w:ascii="Times New Roman" w:eastAsia="宋体"/>
        </w:rPr>
        <w:t> </w:t>
      </w:r>
      <w:r>
        <w:rPr>
          <w:rFonts w:ascii="Times New Roman" w:eastAsia="宋体"/>
        </w:rPr>
        <w:t>T</w:t>
      </w:r>
      <w:r>
        <w:rPr>
          <w:rFonts w:ascii="Times New Roman" w:eastAsia="宋体"/>
        </w:rPr>
        <w:t>r</w:t>
      </w:r>
      <w:r>
        <w:rPr>
          <w:rFonts w:ascii="Times New Roman" w:eastAsia="宋体"/>
        </w:rPr>
        <w:t>i</w:t>
      </w:r>
      <w:r>
        <w:rPr>
          <w:rFonts w:ascii="Times New Roman" w:eastAsia="宋体"/>
        </w:rPr>
        <w:t>s</w:t>
      </w:r>
      <w:r>
        <w:rPr>
          <w:rFonts w:ascii="Times New Roman" w:eastAsia="宋体"/>
        </w:rPr>
        <w:t>-</w:t>
      </w:r>
      <w:r>
        <w:rPr>
          <w:rFonts w:ascii="Times New Roman" w:eastAsia="宋体"/>
        </w:rPr>
        <w:t>C</w:t>
      </w:r>
      <w:r>
        <w:rPr>
          <w:rFonts w:ascii="Times New Roman" w:eastAsia="宋体"/>
        </w:rPr>
        <w:t>l</w:t>
      </w:r>
      <w:r>
        <w:rPr>
          <w:w w:val="100"/>
        </w:rPr>
        <w:t>(</w:t>
      </w:r>
      <w:r>
        <w:rPr>
          <w:rFonts w:ascii="Times New Roman" w:eastAsia="宋体"/>
          <w:w w:val="100"/>
        </w:rPr>
        <w:t>p</w:t>
      </w:r>
      <w:r>
        <w:rPr>
          <w:rFonts w:ascii="Times New Roman" w:eastAsia="宋体"/>
          <w:spacing w:val="-1"/>
          <w:w w:val="100"/>
        </w:rPr>
        <w:t>H</w:t>
      </w:r>
      <w:r>
        <w:rPr>
          <w:rFonts w:ascii="Times New Roman" w:eastAsia="宋体"/>
          <w:w w:val="100"/>
        </w:rPr>
        <w:t>=8.0</w:t>
      </w:r>
      <w:r>
        <w:rPr>
          <w:spacing w:val="-54"/>
          <w:w w:val="100"/>
        </w:rPr>
        <w:t>)</w:t>
      </w:r>
      <w:r>
        <w:t>：</w:t>
      </w:r>
      <w:r>
        <w:rPr>
          <w:rFonts w:ascii="Times New Roman" w:eastAsia="宋体"/>
        </w:rPr>
        <w:t>T</w:t>
      </w:r>
      <w:r>
        <w:rPr>
          <w:rFonts w:ascii="Times New Roman" w:eastAsia="宋体"/>
        </w:rPr>
        <w:t>r</w:t>
      </w:r>
      <w:r>
        <w:rPr>
          <w:rFonts w:ascii="Times New Roman" w:eastAsia="宋体"/>
        </w:rPr>
        <w:t>i</w:t>
      </w:r>
      <w:r>
        <w:rPr>
          <w:rFonts w:ascii="Times New Roman" w:eastAsia="宋体"/>
        </w:rPr>
        <w:t>s</w:t>
      </w:r>
      <w:r>
        <w:rPr>
          <w:rFonts w:ascii="Times New Roman" w:eastAsia="宋体"/>
        </w:rPr>
        <w:t> </w:t>
      </w:r>
      <w:r>
        <w:rPr>
          <w:rFonts w:ascii="Times New Roman" w:eastAsia="宋体"/>
        </w:rPr>
        <w:t>121g</w:t>
      </w:r>
      <w:r>
        <w:t>溶于</w:t>
      </w:r>
      <w:r/>
      <w:r>
        <w:rPr>
          <w:rFonts w:ascii="Times New Roman" w:eastAsia="宋体"/>
        </w:rPr>
        <w:t>800</w:t>
      </w:r>
      <w:r>
        <w:rPr>
          <w:rFonts w:ascii="Times New Roman" w:eastAsia="宋体"/>
        </w:rPr>
        <w:t>m</w:t>
      </w:r>
      <w:r>
        <w:rPr>
          <w:rFonts w:ascii="Times New Roman" w:eastAsia="宋体"/>
        </w:rPr>
        <w:t>l</w:t>
      </w:r>
      <w:r>
        <w:t>双蒸水，用盐酸调</w:t>
      </w:r>
      <w:r/>
      <w:r>
        <w:rPr>
          <w:rFonts w:ascii="Times New Roman" w:eastAsia="宋体"/>
        </w:rPr>
        <w:t>p</w:t>
      </w:r>
      <w:r>
        <w:rPr>
          <w:rFonts w:ascii="Times New Roman" w:eastAsia="宋体"/>
        </w:rPr>
        <w:t>H</w:t>
      </w:r>
      <w:r>
        <w:t>值到</w:t>
      </w:r>
      <w:r/>
      <w:r>
        <w:rPr>
          <w:rFonts w:ascii="Times New Roman" w:eastAsia="宋体"/>
        </w:rPr>
        <w:t>8</w:t>
      </w:r>
      <w:r>
        <w:rPr>
          <w:rFonts w:ascii="Times New Roman" w:eastAsia="宋体"/>
        </w:rPr>
        <w:t>.</w:t>
      </w:r>
      <w:r>
        <w:rPr>
          <w:rFonts w:ascii="Times New Roman" w:eastAsia="宋体"/>
        </w:rPr>
        <w:t>0</w:t>
      </w:r>
      <w:r>
        <w:t>（</w:t>
      </w:r>
      <w:r>
        <w:rPr>
          <w:spacing w:val="-2"/>
          <w:w w:val="100"/>
        </w:rPr>
        <w:t>溶液冷却至室温时调</w:t>
      </w:r>
      <w:r>
        <w:rPr>
          <w:rFonts w:ascii="Times New Roman" w:eastAsia="宋体"/>
          <w:w w:val="100"/>
        </w:rPr>
        <w:t>P</w:t>
      </w:r>
      <w:r>
        <w:rPr>
          <w:rFonts w:ascii="Times New Roman" w:eastAsia="宋体"/>
          <w:spacing w:val="0"/>
          <w:w w:val="100"/>
        </w:rPr>
        <w:t>H</w:t>
      </w:r>
      <w:r>
        <w:t>）</w:t>
      </w:r>
      <w:r>
        <w:t>，定容至</w:t>
      </w:r>
      <w:r/>
      <w:r>
        <w:rPr>
          <w:rFonts w:ascii="Times New Roman" w:eastAsia="宋体"/>
        </w:rPr>
        <w:t>10</w:t>
      </w:r>
      <w:r>
        <w:rPr>
          <w:rFonts w:ascii="Times New Roman" w:eastAsia="宋体"/>
        </w:rPr>
        <w:t>0</w:t>
      </w:r>
      <w:r>
        <w:rPr>
          <w:rFonts w:ascii="Times New Roman" w:eastAsia="宋体"/>
        </w:rPr>
        <w:t>0</w:t>
      </w:r>
      <w:r>
        <w:rPr>
          <w:rFonts w:ascii="Times New Roman" w:eastAsia="宋体"/>
        </w:rPr>
        <w:t>m</w:t>
      </w:r>
      <w:r>
        <w:rPr>
          <w:rFonts w:ascii="Times New Roman" w:eastAsia="宋体"/>
        </w:rPr>
        <w:t>l</w:t>
      </w:r>
      <w:r>
        <w:t>，高压灭菌。</w:t>
      </w:r>
    </w:p>
    <w:p w:rsidR="0018722C">
      <w:pPr>
        <w:topLinePunct/>
      </w:pPr>
      <w:r>
        <w:rPr>
          <w:rFonts w:ascii="Times New Roman" w:eastAsia="宋体"/>
        </w:rPr>
        <w:t>0.5</w:t>
      </w:r>
      <w:r w:rsidR="001852F3">
        <w:rPr>
          <w:rFonts w:ascii="Times New Roman" w:eastAsia="宋体"/>
        </w:rPr>
        <w:t xml:space="preserve"> </w:t>
      </w:r>
      <w:r>
        <w:rPr>
          <w:rFonts w:ascii="Times New Roman" w:eastAsia="宋体"/>
        </w:rPr>
        <w:t>m</w:t>
      </w:r>
      <w:r>
        <w:rPr>
          <w:rFonts w:ascii="Times New Roman" w:eastAsia="宋体"/>
        </w:rPr>
        <w:t>o</w:t>
      </w:r>
      <w:r>
        <w:rPr>
          <w:rFonts w:ascii="Times New Roman" w:eastAsia="宋体"/>
        </w:rPr>
        <w:t>l</w:t>
      </w:r>
      <w:r>
        <w:rPr>
          <w:rFonts w:ascii="Times New Roman" w:eastAsia="宋体"/>
        </w:rPr>
        <w:t>/</w:t>
      </w:r>
      <w:r>
        <w:rPr>
          <w:rFonts w:ascii="Times New Roman" w:eastAsia="宋体"/>
        </w:rPr>
        <w:t>L</w:t>
      </w:r>
      <w:r w:rsidR="001852F3">
        <w:rPr>
          <w:rFonts w:ascii="Times New Roman" w:eastAsia="宋体"/>
        </w:rPr>
        <w:t xml:space="preserve"> </w:t>
      </w:r>
      <w:r>
        <w:rPr>
          <w:rFonts w:ascii="Times New Roman" w:eastAsia="宋体"/>
        </w:rPr>
        <w:t>E</w:t>
      </w:r>
      <w:r>
        <w:rPr>
          <w:rFonts w:ascii="Times New Roman" w:eastAsia="宋体"/>
        </w:rPr>
        <w:t>D</w:t>
      </w:r>
      <w:r>
        <w:rPr>
          <w:rFonts w:ascii="Times New Roman" w:eastAsia="宋体"/>
        </w:rPr>
        <w:t>T</w:t>
      </w:r>
      <w:r>
        <w:rPr>
          <w:rFonts w:ascii="Times New Roman" w:eastAsia="宋体"/>
        </w:rPr>
        <w:t>A</w:t>
      </w:r>
      <w:r>
        <w:rPr>
          <w:w w:val="100"/>
        </w:rPr>
        <w:t>(</w:t>
      </w:r>
      <w:r>
        <w:rPr>
          <w:rFonts w:ascii="Times New Roman" w:eastAsia="宋体"/>
        </w:rPr>
        <w:t>p</w:t>
      </w:r>
      <w:r>
        <w:rPr>
          <w:rFonts w:ascii="Times New Roman" w:eastAsia="宋体"/>
        </w:rPr>
        <w:t>H</w:t>
      </w:r>
      <w:r>
        <w:rPr>
          <w:rFonts w:ascii="Times New Roman" w:eastAsia="宋体"/>
        </w:rPr>
        <w:t>=</w:t>
      </w:r>
      <w:r>
        <w:rPr>
          <w:rFonts w:ascii="Times New Roman" w:eastAsia="宋体"/>
        </w:rPr>
        <w:t>8</w:t>
      </w:r>
      <w:r>
        <w:rPr>
          <w:rFonts w:ascii="Times New Roman" w:eastAsia="宋体"/>
        </w:rPr>
        <w:t>.</w:t>
      </w:r>
      <w:r>
        <w:rPr>
          <w:rFonts w:ascii="Times New Roman" w:eastAsia="宋体"/>
        </w:rPr>
        <w:t>0</w:t>
      </w:r>
      <w:r>
        <w:rPr>
          <w:spacing w:val="-53"/>
          <w:w w:val="100"/>
        </w:rPr>
        <w:t>)</w:t>
      </w:r>
      <w:r>
        <w:t>：</w:t>
      </w:r>
      <w:r>
        <w:rPr>
          <w:rFonts w:ascii="Times New Roman" w:eastAsia="宋体"/>
        </w:rPr>
        <w:t>E</w:t>
      </w:r>
      <w:r>
        <w:rPr>
          <w:rFonts w:ascii="Times New Roman" w:eastAsia="宋体"/>
        </w:rPr>
        <w:t>D</w:t>
      </w:r>
      <w:r>
        <w:rPr>
          <w:rFonts w:ascii="Times New Roman" w:eastAsia="宋体"/>
        </w:rPr>
        <w:t>T</w:t>
      </w:r>
      <w:r>
        <w:rPr>
          <w:rFonts w:ascii="Times New Roman" w:eastAsia="宋体"/>
        </w:rPr>
        <w:t>A</w:t>
      </w:r>
      <w:r w:rsidR="001852F3">
        <w:rPr>
          <w:rFonts w:ascii="Times New Roman" w:eastAsia="宋体"/>
        </w:rPr>
        <w:t xml:space="preserve"> </w:t>
      </w:r>
      <w:r>
        <w:rPr>
          <w:rFonts w:ascii="Times New Roman" w:eastAsia="宋体"/>
        </w:rPr>
        <w:t>1</w:t>
      </w:r>
      <w:r>
        <w:rPr>
          <w:rFonts w:ascii="Times New Roman" w:eastAsia="宋体"/>
        </w:rPr>
        <w:t>8</w:t>
      </w:r>
      <w:r>
        <w:rPr>
          <w:rFonts w:ascii="Times New Roman" w:eastAsia="宋体"/>
        </w:rPr>
        <w:t>6g</w:t>
      </w:r>
      <w:r>
        <w:t>溶于</w:t>
      </w:r>
      <w:r/>
      <w:r>
        <w:rPr>
          <w:rFonts w:ascii="Times New Roman" w:eastAsia="宋体"/>
        </w:rPr>
        <w:t>8</w:t>
      </w:r>
      <w:r>
        <w:rPr>
          <w:rFonts w:ascii="Times New Roman" w:eastAsia="宋体"/>
        </w:rPr>
        <w:t>00</w:t>
      </w:r>
      <w:r>
        <w:rPr>
          <w:rFonts w:ascii="Times New Roman" w:eastAsia="宋体"/>
        </w:rPr>
        <w:t>m</w:t>
      </w:r>
      <w:r>
        <w:rPr>
          <w:rFonts w:ascii="Times New Roman" w:eastAsia="宋体"/>
        </w:rPr>
        <w:t>l</w:t>
      </w:r>
      <w:r>
        <w:t>双蒸水，用</w:t>
      </w:r>
      <w:r/>
      <w:r>
        <w:rPr>
          <w:rFonts w:ascii="Times New Roman" w:eastAsia="宋体"/>
        </w:rPr>
        <w:t>N</w:t>
      </w:r>
      <w:r>
        <w:rPr>
          <w:rFonts w:ascii="Times New Roman" w:eastAsia="宋体"/>
        </w:rPr>
        <w:t>a</w:t>
      </w:r>
      <w:r>
        <w:rPr>
          <w:rFonts w:ascii="Times New Roman" w:eastAsia="宋体"/>
        </w:rPr>
        <w:t>O</w:t>
      </w:r>
      <w:r>
        <w:rPr>
          <w:rFonts w:ascii="Times New Roman" w:eastAsia="宋体"/>
        </w:rPr>
        <w:t>H</w:t>
      </w:r>
      <w:r>
        <w:t>调</w:t>
      </w:r>
      <w:r/>
      <w:r>
        <w:rPr>
          <w:rFonts w:ascii="Times New Roman" w:eastAsia="宋体"/>
        </w:rPr>
        <w:t>p</w:t>
      </w:r>
      <w:r>
        <w:rPr>
          <w:rFonts w:ascii="Times New Roman" w:eastAsia="宋体"/>
        </w:rPr>
        <w:t>H</w:t>
      </w:r>
      <w:r>
        <w:t>值到</w:t>
      </w:r>
      <w:r/>
      <w:r>
        <w:rPr>
          <w:rFonts w:ascii="Times New Roman" w:eastAsia="宋体"/>
        </w:rPr>
        <w:t>8</w:t>
      </w:r>
      <w:r>
        <w:rPr>
          <w:rFonts w:ascii="Times New Roman" w:eastAsia="宋体"/>
        </w:rPr>
        <w:t>.</w:t>
      </w:r>
      <w:r>
        <w:rPr>
          <w:rFonts w:ascii="Times New Roman" w:eastAsia="宋体"/>
        </w:rPr>
        <w:t>0</w:t>
      </w:r>
      <w:r>
        <w:t>，定容至</w:t>
      </w:r>
    </w:p>
    <w:p w:rsidR="0018722C">
      <w:pPr>
        <w:topLinePunct/>
      </w:pPr>
      <w:r>
        <w:rPr>
          <w:rFonts w:ascii="Times New Roman" w:eastAsia="Times New Roman"/>
        </w:rPr>
        <w:t>1000ml</w:t>
      </w:r>
      <w:r>
        <w:t>，高压灭菌。</w:t>
      </w:r>
    </w:p>
    <w:p w:rsidR="0018722C">
      <w:pPr>
        <w:topLinePunct/>
      </w:pPr>
      <w:r>
        <w:rPr>
          <w:rFonts w:ascii="Times New Roman" w:hAnsi="Times New Roman" w:eastAsia="Times New Roman"/>
        </w:rPr>
        <w:t>10%SDS</w:t>
      </w:r>
      <w:r>
        <w:rPr>
          <w:spacing w:val="-4"/>
        </w:rPr>
        <w:t xml:space="preserve">: </w:t>
      </w:r>
      <w:r>
        <w:rPr>
          <w:rFonts w:ascii="Times New Roman" w:hAnsi="Times New Roman" w:eastAsia="Times New Roman"/>
        </w:rPr>
        <w:t>SDS </w:t>
      </w:r>
      <w:r>
        <w:rPr>
          <w:rFonts w:ascii="Times New Roman" w:hAnsi="Times New Roman" w:eastAsia="Times New Roman"/>
        </w:rPr>
        <w:t>100g</w:t>
      </w:r>
      <w:r>
        <w:t>溶于</w:t>
      </w:r>
      <w:r>
        <w:rPr>
          <w:rFonts w:ascii="Times New Roman" w:hAnsi="Times New Roman" w:eastAsia="Times New Roman"/>
        </w:rPr>
        <w:t>900ml</w:t>
      </w:r>
      <w:r>
        <w:t>双蒸水，加热至</w:t>
      </w:r>
      <w:r>
        <w:rPr>
          <w:rFonts w:ascii="Times New Roman" w:hAnsi="Times New Roman" w:eastAsia="Times New Roman"/>
        </w:rPr>
        <w:t>68</w:t>
      </w:r>
      <w:r>
        <w:t>℃助溶，用盐酸调</w:t>
      </w:r>
      <w:r>
        <w:rPr>
          <w:rFonts w:ascii="Times New Roman" w:hAnsi="Times New Roman" w:eastAsia="Times New Roman"/>
        </w:rPr>
        <w:t>pH</w:t>
      </w:r>
      <w:r>
        <w:t>值到</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2</w:t>
      </w:r>
      <w:r>
        <w:t>定容至</w:t>
      </w:r>
      <w:r>
        <w:rPr>
          <w:rFonts w:ascii="Times New Roman" w:hAnsi="Times New Roman" w:eastAsia="Times New Roman"/>
        </w:rPr>
        <w:t>1000ml</w:t>
      </w:r>
      <w:r>
        <w:t>。</w:t>
      </w:r>
    </w:p>
    <w:p w:rsidR="0018722C">
      <w:pPr>
        <w:topLinePunct/>
      </w:pPr>
      <w:r>
        <w:rPr>
          <w:rFonts w:ascii="Times New Roman" w:hAnsi="Times New Roman" w:eastAsia="Times New Roman"/>
        </w:rPr>
        <w:t>50×TAE</w:t>
      </w:r>
      <w:r>
        <w:t>缓冲液：</w:t>
      </w:r>
      <w:r>
        <w:rPr>
          <w:rFonts w:ascii="Times New Roman" w:hAnsi="Times New Roman" w:eastAsia="Times New Roman"/>
        </w:rPr>
        <w:t>Tris</w:t>
      </w:r>
      <w:r>
        <w:t>碱</w:t>
      </w:r>
      <w:r>
        <w:rPr>
          <w:rFonts w:ascii="Times New Roman" w:hAnsi="Times New Roman" w:eastAsia="Times New Roman"/>
        </w:rPr>
        <w:t>242g</w:t>
      </w:r>
      <w:r>
        <w:t>，冰乙酸</w:t>
      </w:r>
      <w:r>
        <w:rPr>
          <w:rFonts w:ascii="Times New Roman" w:hAnsi="Times New Roman" w:eastAsia="Times New Roman"/>
        </w:rPr>
        <w:t>57.1ml</w:t>
      </w:r>
      <w:r>
        <w:rPr>
          <w:spacing w:val="-2"/>
        </w:rPr>
        <w:t xml:space="preserve">, </w:t>
      </w:r>
      <w:r>
        <w:rPr>
          <w:rFonts w:ascii="Times New Roman" w:hAnsi="Times New Roman" w:eastAsia="Times New Roman"/>
        </w:rPr>
        <w:t>0.5mol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EDTA</w:t>
      </w:r>
      <w:r>
        <w:rPr>
          <w:spacing w:val="-5"/>
        </w:rPr>
        <w:t>(</w:t>
      </w:r>
      <w:r>
        <w:rPr>
          <w:rFonts w:ascii="Times New Roman" w:hAnsi="Times New Roman" w:eastAsia="Times New Roman"/>
        </w:rPr>
        <w:t>pH=8.0</w:t>
      </w:r>
      <w:r>
        <w:rPr>
          <w:spacing w:val="-5"/>
        </w:rPr>
        <w:t>)</w:t>
      </w:r>
      <w:r w:rsidR="004B696B">
        <w:rPr>
          <w:spacing w:val="-5"/>
        </w:rPr>
        <w:t xml:space="preserve"> </w:t>
      </w:r>
      <w:r>
        <w:rPr>
          <w:rFonts w:ascii="Times New Roman" w:hAnsi="Times New Roman" w:eastAsia="Times New Roman"/>
        </w:rPr>
        <w:t>100ml</w:t>
      </w:r>
      <w:r>
        <w:t>，定容至</w:t>
      </w:r>
      <w:r>
        <w:rPr>
          <w:rFonts w:ascii="Times New Roman" w:hAnsi="Times New Roman" w:eastAsia="Times New Roman"/>
        </w:rPr>
        <w:t>1000ml</w:t>
      </w:r>
      <w:r>
        <w:t>。</w:t>
      </w:r>
    </w:p>
    <w:p w:rsidR="0018722C">
      <w:pPr>
        <w:topLinePunct/>
      </w:pPr>
      <w:r>
        <w:rPr>
          <w:rFonts w:ascii="Times New Roman" w:eastAsia="宋体"/>
        </w:rPr>
        <w:t>DN</w:t>
      </w:r>
      <w:r>
        <w:rPr>
          <w:rFonts w:ascii="Times New Roman" w:eastAsia="宋体"/>
        </w:rPr>
        <w:t>A</w:t>
      </w:r>
      <w:r>
        <w:t>提取液：</w:t>
      </w:r>
      <w:r>
        <w:rPr>
          <w:rFonts w:ascii="Times New Roman" w:eastAsia="宋体"/>
        </w:rPr>
        <w:t>10</w:t>
      </w:r>
      <w:r>
        <w:rPr>
          <w:rFonts w:ascii="Times New Roman" w:eastAsia="宋体"/>
        </w:rPr>
        <w:t>mm</w:t>
      </w:r>
      <w:r>
        <w:rPr>
          <w:rFonts w:ascii="Times New Roman" w:eastAsia="宋体"/>
        </w:rPr>
        <w:t>o</w:t>
      </w:r>
      <w:r>
        <w:rPr>
          <w:rFonts w:ascii="Times New Roman" w:eastAsia="宋体"/>
        </w:rPr>
        <w:t>l</w:t>
      </w:r>
      <w:r>
        <w:rPr>
          <w:rFonts w:ascii="Times New Roman" w:eastAsia="宋体"/>
        </w:rPr>
        <w:t>/</w:t>
      </w:r>
      <w:r>
        <w:rPr>
          <w:rFonts w:ascii="Times New Roman" w:eastAsia="宋体"/>
        </w:rPr>
        <w:t>L</w:t>
      </w:r>
      <w:r>
        <w:rPr>
          <w:rFonts w:ascii="Times New Roman" w:eastAsia="宋体"/>
        </w:rPr>
        <w:t> </w:t>
      </w:r>
      <w:r>
        <w:rPr>
          <w:rFonts w:ascii="Times New Roman" w:eastAsia="宋体"/>
        </w:rPr>
        <w:t>T</w:t>
      </w:r>
      <w:r>
        <w:rPr>
          <w:rFonts w:ascii="Times New Roman" w:eastAsia="宋体"/>
        </w:rPr>
        <w:t>r</w:t>
      </w:r>
      <w:r>
        <w:rPr>
          <w:rFonts w:ascii="Times New Roman" w:eastAsia="宋体"/>
        </w:rPr>
        <w:t>i</w:t>
      </w:r>
      <w:r>
        <w:rPr>
          <w:rFonts w:ascii="Times New Roman" w:eastAsia="宋体"/>
        </w:rPr>
        <w:t>s</w:t>
      </w:r>
      <w:r>
        <w:rPr>
          <w:rFonts w:ascii="Times New Roman" w:eastAsia="宋体"/>
        </w:rPr>
        <w:t>-</w:t>
      </w:r>
      <w:r>
        <w:rPr>
          <w:rFonts w:ascii="Times New Roman" w:eastAsia="宋体"/>
        </w:rPr>
        <w:t>C</w:t>
      </w:r>
      <w:r>
        <w:rPr>
          <w:rFonts w:ascii="Times New Roman" w:eastAsia="宋体"/>
        </w:rPr>
        <w:t>l</w:t>
      </w:r>
      <w:r>
        <w:rPr>
          <w:w w:val="100"/>
        </w:rPr>
        <w:t>(</w:t>
      </w:r>
      <w:r>
        <w:rPr>
          <w:rFonts w:ascii="Times New Roman" w:eastAsia="宋体"/>
          <w:w w:val="100"/>
        </w:rPr>
        <w:t>p</w:t>
      </w:r>
      <w:r>
        <w:rPr>
          <w:rFonts w:ascii="Times New Roman" w:eastAsia="宋体"/>
          <w:spacing w:val="-1"/>
          <w:w w:val="100"/>
        </w:rPr>
        <w:t>H</w:t>
      </w:r>
      <w:r>
        <w:rPr>
          <w:rFonts w:ascii="Times New Roman" w:eastAsia="宋体"/>
          <w:w w:val="100"/>
        </w:rPr>
        <w:t>=8.</w:t>
      </w:r>
      <w:r>
        <w:rPr>
          <w:rFonts w:ascii="Times New Roman" w:eastAsia="宋体"/>
          <w:spacing w:val="-2"/>
          <w:w w:val="100"/>
        </w:rPr>
        <w:t>0</w:t>
      </w:r>
      <w:r>
        <w:rPr>
          <w:spacing w:val="-53"/>
          <w:w w:val="100"/>
        </w:rPr>
        <w:t>)</w:t>
      </w:r>
      <w:r>
        <w:t>，</w:t>
      </w:r>
      <w:r>
        <w:rPr>
          <w:rFonts w:ascii="Times New Roman" w:eastAsia="宋体"/>
        </w:rPr>
        <w:t>1</w:t>
      </w:r>
      <w:r>
        <w:rPr>
          <w:rFonts w:ascii="Times New Roman" w:eastAsia="宋体"/>
        </w:rPr>
        <w:t>00</w:t>
      </w:r>
      <w:r>
        <w:rPr>
          <w:rFonts w:ascii="Times New Roman" w:eastAsia="宋体"/>
        </w:rPr>
        <w:t>mm</w:t>
      </w:r>
      <w:r>
        <w:rPr>
          <w:rFonts w:ascii="Times New Roman" w:eastAsia="宋体"/>
        </w:rPr>
        <w:t>o</w:t>
      </w:r>
      <w:r>
        <w:rPr>
          <w:rFonts w:ascii="Times New Roman" w:eastAsia="宋体"/>
        </w:rPr>
        <w:t>l</w:t>
      </w:r>
      <w:r>
        <w:rPr>
          <w:rFonts w:ascii="Times New Roman" w:eastAsia="宋体"/>
        </w:rPr>
        <w:t>/</w:t>
      </w:r>
      <w:r>
        <w:rPr>
          <w:rFonts w:ascii="Times New Roman" w:eastAsia="宋体"/>
        </w:rPr>
        <w:t>L</w:t>
      </w:r>
      <w:r>
        <w:rPr>
          <w:rFonts w:ascii="Times New Roman" w:eastAsia="宋体"/>
        </w:rPr>
        <w:t> </w:t>
      </w:r>
      <w:r>
        <w:rPr>
          <w:rFonts w:ascii="Times New Roman" w:eastAsia="宋体"/>
        </w:rPr>
        <w:t>E</w:t>
      </w:r>
      <w:r>
        <w:rPr>
          <w:rFonts w:ascii="Times New Roman" w:eastAsia="宋体"/>
        </w:rPr>
        <w:t>D</w:t>
      </w:r>
      <w:r>
        <w:rPr>
          <w:rFonts w:ascii="Times New Roman" w:eastAsia="宋体"/>
        </w:rPr>
        <w:t>T</w:t>
      </w:r>
      <w:r>
        <w:rPr>
          <w:rFonts w:ascii="Times New Roman" w:eastAsia="宋体"/>
        </w:rPr>
        <w:t>A</w:t>
      </w:r>
      <w:r>
        <w:rPr>
          <w:w w:val="100"/>
        </w:rPr>
        <w:t>(</w:t>
      </w:r>
      <w:r>
        <w:rPr>
          <w:rFonts w:ascii="Times New Roman" w:eastAsia="宋体"/>
          <w:spacing w:val="-2"/>
          <w:w w:val="100"/>
        </w:rPr>
        <w:t>p</w:t>
      </w:r>
      <w:r>
        <w:rPr>
          <w:rFonts w:ascii="Times New Roman" w:eastAsia="宋体"/>
          <w:spacing w:val="-1"/>
          <w:w w:val="100"/>
        </w:rPr>
        <w:t>H</w:t>
      </w:r>
      <w:r>
        <w:rPr>
          <w:rFonts w:ascii="Times New Roman" w:eastAsia="宋体"/>
          <w:w w:val="100"/>
        </w:rPr>
        <w:t>=8.0</w:t>
      </w:r>
      <w:r>
        <w:rPr>
          <w:spacing w:val="-54"/>
          <w:w w:val="100"/>
        </w:rPr>
        <w:t>)</w:t>
      </w:r>
      <w:r>
        <w:t>，</w:t>
      </w:r>
      <w:r>
        <w:rPr>
          <w:rFonts w:ascii="Times New Roman" w:eastAsia="宋体"/>
        </w:rPr>
        <w:t>10</w:t>
      </w:r>
      <w:r>
        <w:rPr>
          <w:rFonts w:ascii="Times New Roman" w:eastAsia="宋体"/>
        </w:rPr>
        <w:t>%</w:t>
      </w:r>
      <w:r>
        <w:rPr>
          <w:rFonts w:ascii="Times New Roman" w:eastAsia="宋体"/>
        </w:rPr>
        <w:t>S</w:t>
      </w:r>
      <w:r>
        <w:rPr>
          <w:rFonts w:ascii="Times New Roman" w:eastAsia="宋体"/>
        </w:rPr>
        <w:t>D</w:t>
      </w:r>
      <w:r>
        <w:rPr>
          <w:rFonts w:ascii="Times New Roman" w:eastAsia="宋体"/>
        </w:rPr>
        <w:t>S</w:t>
      </w:r>
      <w:r>
        <w:t>。</w:t>
      </w:r>
    </w:p>
    <w:p w:rsidR="0018722C">
      <w:pPr>
        <w:topLinePunct/>
      </w:pPr>
      <w:r>
        <w:rPr>
          <w:rFonts w:ascii="Times New Roman" w:eastAsia="宋体"/>
        </w:rPr>
        <w:t>TE</w:t>
      </w:r>
      <w:r>
        <w:t>缓冲液：</w:t>
      </w:r>
      <w:r>
        <w:rPr>
          <w:rFonts w:ascii="Times New Roman" w:eastAsia="宋体"/>
        </w:rPr>
        <w:t>1</w:t>
      </w:r>
      <w:r>
        <w:rPr>
          <w:rFonts w:ascii="Times New Roman" w:eastAsia="宋体"/>
        </w:rPr>
        <w:t>0</w:t>
      </w:r>
      <w:r>
        <w:rPr>
          <w:rFonts w:ascii="Times New Roman" w:eastAsia="宋体"/>
        </w:rPr>
        <w:t>mm</w:t>
      </w:r>
      <w:r>
        <w:rPr>
          <w:rFonts w:ascii="Times New Roman" w:eastAsia="宋体"/>
        </w:rPr>
        <w:t>o</w:t>
      </w:r>
      <w:r>
        <w:rPr>
          <w:rFonts w:ascii="Times New Roman" w:eastAsia="宋体"/>
        </w:rPr>
        <w:t>l</w:t>
      </w:r>
      <w:r>
        <w:rPr>
          <w:rFonts w:ascii="Times New Roman" w:eastAsia="宋体"/>
        </w:rPr>
        <w:t>/</w:t>
      </w:r>
      <w:r>
        <w:rPr>
          <w:rFonts w:ascii="Times New Roman" w:eastAsia="宋体"/>
        </w:rPr>
        <w:t>L</w:t>
      </w:r>
      <w:r>
        <w:rPr>
          <w:rFonts w:ascii="Times New Roman" w:eastAsia="宋体"/>
        </w:rPr>
        <w:t> </w:t>
      </w:r>
      <w:r>
        <w:rPr>
          <w:rFonts w:ascii="Times New Roman" w:eastAsia="宋体"/>
        </w:rPr>
        <w:t>T</w:t>
      </w:r>
      <w:r>
        <w:rPr>
          <w:rFonts w:ascii="Times New Roman" w:eastAsia="宋体"/>
        </w:rPr>
        <w:t>r</w:t>
      </w:r>
      <w:r>
        <w:rPr>
          <w:rFonts w:ascii="Times New Roman" w:eastAsia="宋体"/>
        </w:rPr>
        <w:t>i</w:t>
      </w:r>
      <w:r>
        <w:rPr>
          <w:rFonts w:ascii="Times New Roman" w:eastAsia="宋体"/>
        </w:rPr>
        <w:t>s</w:t>
      </w:r>
      <w:r>
        <w:rPr>
          <w:rFonts w:ascii="Times New Roman" w:eastAsia="宋体"/>
        </w:rPr>
        <w:t>-</w:t>
      </w:r>
      <w:r>
        <w:rPr>
          <w:rFonts w:ascii="Times New Roman" w:eastAsia="宋体"/>
        </w:rPr>
        <w:t>C</w:t>
      </w:r>
      <w:r>
        <w:rPr>
          <w:rFonts w:ascii="Times New Roman" w:eastAsia="宋体"/>
        </w:rPr>
        <w:t>l</w:t>
      </w:r>
      <w:r>
        <w:rPr>
          <w:w w:val="100"/>
        </w:rPr>
        <w:t>(</w:t>
      </w:r>
      <w:r>
        <w:rPr>
          <w:rFonts w:ascii="Times New Roman" w:eastAsia="宋体"/>
          <w:w w:val="100"/>
        </w:rPr>
        <w:t>pH</w:t>
      </w:r>
      <w:r>
        <w:rPr>
          <w:rFonts w:ascii="Times New Roman" w:eastAsia="宋体"/>
          <w:spacing w:val="-1"/>
          <w:w w:val="100"/>
        </w:rPr>
        <w:t>=</w:t>
      </w:r>
      <w:r>
        <w:rPr>
          <w:rFonts w:ascii="Times New Roman" w:eastAsia="宋体"/>
          <w:w w:val="100"/>
        </w:rPr>
        <w:t>8.0</w:t>
      </w:r>
      <w:r>
        <w:rPr>
          <w:spacing w:val="-54"/>
          <w:w w:val="100"/>
        </w:rPr>
        <w:t>)</w:t>
      </w:r>
      <w:r>
        <w:t>，</w:t>
      </w:r>
      <w:r>
        <w:rPr>
          <w:rFonts w:ascii="Times New Roman" w:eastAsia="宋体"/>
        </w:rPr>
        <w:t>100</w:t>
      </w:r>
      <w:r>
        <w:rPr>
          <w:rFonts w:ascii="Times New Roman" w:eastAsia="宋体"/>
        </w:rPr>
        <w:t>mm</w:t>
      </w:r>
      <w:r>
        <w:rPr>
          <w:rFonts w:ascii="Times New Roman" w:eastAsia="宋体"/>
        </w:rPr>
        <w:t>o</w:t>
      </w:r>
      <w:r>
        <w:rPr>
          <w:rFonts w:ascii="Times New Roman" w:eastAsia="宋体"/>
        </w:rPr>
        <w:t>l</w:t>
      </w:r>
      <w:r>
        <w:rPr>
          <w:rFonts w:ascii="Times New Roman" w:eastAsia="宋体"/>
        </w:rPr>
        <w:t>/</w:t>
      </w:r>
      <w:r>
        <w:rPr>
          <w:rFonts w:ascii="Times New Roman" w:eastAsia="宋体"/>
        </w:rPr>
        <w:t>L</w:t>
      </w:r>
      <w:r>
        <w:rPr>
          <w:rFonts w:ascii="Times New Roman" w:eastAsia="宋体"/>
        </w:rPr>
        <w:t> </w:t>
      </w:r>
      <w:r>
        <w:rPr>
          <w:rFonts w:ascii="Times New Roman" w:eastAsia="宋体"/>
        </w:rPr>
        <w:t>E</w:t>
      </w:r>
      <w:r>
        <w:rPr>
          <w:rFonts w:ascii="Times New Roman" w:eastAsia="宋体"/>
        </w:rPr>
        <w:t>D</w:t>
      </w:r>
      <w:r>
        <w:rPr>
          <w:rFonts w:ascii="Times New Roman" w:eastAsia="宋体"/>
        </w:rPr>
        <w:t>T</w:t>
      </w:r>
      <w:r>
        <w:rPr>
          <w:rFonts w:ascii="Times New Roman" w:eastAsia="宋体"/>
        </w:rPr>
        <w:t>A</w:t>
      </w:r>
      <w:r>
        <w:t>（</w:t>
      </w:r>
      <w:r>
        <w:rPr>
          <w:rFonts w:ascii="Times New Roman" w:eastAsia="宋体"/>
          <w:w w:val="100"/>
        </w:rPr>
        <w:t>p</w:t>
      </w:r>
      <w:r>
        <w:rPr>
          <w:rFonts w:ascii="Times New Roman" w:eastAsia="宋体"/>
          <w:spacing w:val="-1"/>
          <w:w w:val="100"/>
        </w:rPr>
        <w:t>H</w:t>
      </w:r>
      <w:r>
        <w:rPr>
          <w:rFonts w:ascii="Times New Roman" w:eastAsia="宋体"/>
          <w:w w:val="100"/>
        </w:rPr>
        <w:t>=8</w:t>
      </w:r>
      <w:r>
        <w:rPr>
          <w:rFonts w:ascii="Times New Roman" w:eastAsia="宋体"/>
          <w:spacing w:val="-2"/>
          <w:w w:val="100"/>
        </w:rPr>
        <w:t>.</w:t>
      </w:r>
      <w:r>
        <w:rPr>
          <w:rFonts w:ascii="Times New Roman" w:eastAsia="宋体"/>
          <w:w w:val="100"/>
        </w:rPr>
        <w:t>0</w:t>
      </w:r>
      <w:r>
        <w:t>）</w:t>
      </w:r>
      <w:r>
        <w:t>高压灭菌。</w:t>
      </w:r>
    </w:p>
    <w:p w:rsidR="0018722C">
      <w:pPr>
        <w:topLinePunct/>
      </w:pPr>
      <w:r>
        <w:rPr>
          <w:rFonts w:ascii="Times New Roman" w:hAnsi="Times New Roman" w:eastAsia="宋体"/>
        </w:rPr>
        <w:t>R</w:t>
      </w:r>
      <w:r>
        <w:rPr>
          <w:rFonts w:ascii="Times New Roman" w:hAnsi="Times New Roman" w:eastAsia="宋体"/>
        </w:rPr>
        <w:t>N</w:t>
      </w:r>
      <w:r>
        <w:rPr>
          <w:rFonts w:ascii="Times New Roman" w:hAnsi="Times New Roman" w:eastAsia="宋体"/>
        </w:rPr>
        <w:t>a</w:t>
      </w:r>
      <w:r>
        <w:rPr>
          <w:rFonts w:ascii="Times New Roman" w:hAnsi="Times New Roman" w:eastAsia="宋体"/>
        </w:rPr>
        <w:t>s</w:t>
      </w:r>
      <w:r>
        <w:rPr>
          <w:rFonts w:ascii="Times New Roman" w:hAnsi="Times New Roman" w:eastAsia="宋体"/>
        </w:rPr>
        <w:t>e</w:t>
      </w:r>
      <w:r>
        <w:rPr>
          <w:rFonts w:ascii="Times New Roman" w:hAnsi="Times New Roman" w:eastAsia="宋体"/>
        </w:rPr>
        <w:t>A</w:t>
      </w:r>
      <w:r>
        <w:t>溶液：胰</w:t>
      </w:r>
      <w:r/>
      <w:r>
        <w:rPr>
          <w:rFonts w:ascii="Times New Roman" w:hAnsi="Times New Roman" w:eastAsia="宋体"/>
        </w:rPr>
        <w:t>R</w:t>
      </w:r>
      <w:r>
        <w:rPr>
          <w:rFonts w:ascii="Times New Roman" w:hAnsi="Times New Roman" w:eastAsia="宋体"/>
        </w:rPr>
        <w:t>N</w:t>
      </w:r>
      <w:r>
        <w:rPr>
          <w:rFonts w:ascii="Times New Roman" w:hAnsi="Times New Roman" w:eastAsia="宋体"/>
        </w:rPr>
        <w:t>A</w:t>
      </w:r>
      <w:r>
        <w:t>酶</w:t>
      </w:r>
      <w:r/>
      <w:r>
        <w:rPr>
          <w:rFonts w:ascii="Times New Roman" w:hAnsi="Times New Roman" w:eastAsia="宋体"/>
        </w:rPr>
        <w:t>100</w:t>
      </w:r>
      <w:r>
        <w:rPr>
          <w:rFonts w:ascii="Times New Roman" w:hAnsi="Times New Roman" w:eastAsia="宋体"/>
        </w:rPr>
        <w:t>m</w:t>
      </w:r>
      <w:r>
        <w:rPr>
          <w:rFonts w:ascii="Times New Roman" w:hAnsi="Times New Roman" w:eastAsia="宋体"/>
        </w:rPr>
        <w:t>g</w:t>
      </w:r>
      <w:r>
        <w:t>溶于</w:t>
      </w:r>
      <w:r/>
      <w:r>
        <w:rPr>
          <w:rFonts w:ascii="Times New Roman" w:hAnsi="Times New Roman" w:eastAsia="宋体"/>
        </w:rPr>
        <w:t>1</w:t>
      </w:r>
      <w:r>
        <w:rPr>
          <w:rFonts w:ascii="Times New Roman" w:hAnsi="Times New Roman" w:eastAsia="宋体"/>
        </w:rPr>
        <w:t>0</w:t>
      </w:r>
      <w:r>
        <w:rPr>
          <w:rFonts w:ascii="Times New Roman" w:hAnsi="Times New Roman" w:eastAsia="宋体"/>
        </w:rPr>
        <w:t>mm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T</w:t>
      </w:r>
      <w:r>
        <w:rPr>
          <w:rFonts w:ascii="Times New Roman" w:hAnsi="Times New Roman" w:eastAsia="宋体"/>
        </w:rPr>
        <w:t>r</w:t>
      </w:r>
      <w:r>
        <w:rPr>
          <w:rFonts w:ascii="Times New Roman" w:hAnsi="Times New Roman" w:eastAsia="宋体"/>
        </w:rPr>
        <w:t>i</w:t>
      </w:r>
      <w:r>
        <w:rPr>
          <w:rFonts w:ascii="Times New Roman" w:hAnsi="Times New Roman" w:eastAsia="宋体"/>
        </w:rPr>
        <w:t>s</w:t>
      </w:r>
      <w:r>
        <w:rPr>
          <w:rFonts w:ascii="Times New Roman" w:hAnsi="Times New Roman" w:eastAsia="宋体"/>
        </w:rPr>
        <w:t>-</w:t>
      </w:r>
      <w:r>
        <w:rPr>
          <w:rFonts w:ascii="Times New Roman" w:hAnsi="Times New Roman" w:eastAsia="宋体"/>
        </w:rPr>
        <w:t>C</w:t>
      </w:r>
      <w:r>
        <w:rPr>
          <w:rFonts w:ascii="Times New Roman" w:hAnsi="Times New Roman" w:eastAsia="宋体"/>
        </w:rPr>
        <w:t>l</w:t>
      </w:r>
      <w:r>
        <w:rPr>
          <w:w w:val="100"/>
        </w:rPr>
        <w:t>(</w:t>
      </w:r>
      <w:r>
        <w:rPr>
          <w:rFonts w:ascii="Times New Roman" w:hAnsi="Times New Roman" w:eastAsia="宋体"/>
        </w:rPr>
        <w:t>p</w:t>
      </w:r>
      <w:r>
        <w:rPr>
          <w:rFonts w:ascii="Times New Roman" w:hAnsi="Times New Roman" w:eastAsia="宋体"/>
        </w:rPr>
        <w:t>H</w:t>
      </w:r>
      <w:r>
        <w:rPr>
          <w:rFonts w:ascii="Times New Roman" w:hAnsi="Times New Roman" w:eastAsia="宋体"/>
        </w:rPr>
        <w:t>=</w:t>
      </w:r>
      <w:r>
        <w:rPr>
          <w:rFonts w:ascii="Times New Roman" w:hAnsi="Times New Roman" w:eastAsia="宋体"/>
        </w:rPr>
        <w:t>7.5</w:t>
      </w:r>
      <w:r>
        <w:rPr>
          <w:spacing w:val="-53"/>
          <w:w w:val="100"/>
        </w:rPr>
        <w:t>)</w:t>
      </w:r>
      <w:r>
        <w:t>、</w:t>
      </w:r>
      <w:r>
        <w:rPr>
          <w:rFonts w:ascii="Times New Roman" w:hAnsi="Times New Roman" w:eastAsia="宋体"/>
        </w:rPr>
        <w:t>15</w:t>
      </w:r>
      <w:r>
        <w:rPr>
          <w:rFonts w:ascii="Times New Roman" w:hAnsi="Times New Roman" w:eastAsia="宋体"/>
        </w:rPr>
        <w:t>mm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N</w:t>
      </w:r>
      <w:r>
        <w:rPr>
          <w:rFonts w:ascii="Times New Roman" w:hAnsi="Times New Roman" w:eastAsia="宋体"/>
        </w:rPr>
        <w:t>aCl</w:t>
      </w:r>
      <w:r>
        <w:t>中，</w:t>
      </w:r>
      <w:r>
        <w:rPr>
          <w:rFonts w:ascii="Times New Roman" w:hAnsi="Times New Roman" w:eastAsia="宋体"/>
        </w:rPr>
        <w:t>10</w:t>
      </w:r>
      <w:r>
        <w:rPr>
          <w:rFonts w:ascii="Times New Roman" w:hAnsi="Times New Roman" w:eastAsia="宋体"/>
        </w:rPr>
        <w:t>0</w:t>
      </w:r>
      <w:r>
        <w:t>℃煮</w:t>
      </w:r>
      <w:r>
        <w:t>沸</w:t>
      </w:r>
      <w:r>
        <w:rPr>
          <w:rFonts w:ascii="Times New Roman" w:hAnsi="Times New Roman" w:eastAsia="宋体"/>
        </w:rPr>
        <w:t>10min</w:t>
      </w:r>
      <w:r>
        <w:t>，室温冷却后，贮存</w:t>
      </w:r>
      <w:r>
        <w:rPr>
          <w:rFonts w:ascii="Times New Roman" w:hAnsi="Times New Roman" w:eastAsia="宋体"/>
        </w:rPr>
        <w:t>–20</w:t>
      </w:r>
      <w:r>
        <w:t>℃。</w:t>
      </w:r>
    </w:p>
    <w:p w:rsidR="0018722C">
      <w:pPr>
        <w:topLinePunct/>
      </w:pPr>
      <w:r>
        <w:t>蛋白酶</w:t>
      </w:r>
      <w:r>
        <w:rPr>
          <w:rFonts w:ascii="Times New Roman" w:hAnsi="Times New Roman" w:eastAsia="Times New Roman"/>
        </w:rPr>
        <w:t>K</w:t>
      </w:r>
      <w:r>
        <w:rPr>
          <w:spacing w:val="-2"/>
        </w:rPr>
        <w:t xml:space="preserve">: </w:t>
      </w:r>
      <w:r>
        <w:rPr>
          <w:rFonts w:ascii="Times New Roman" w:hAnsi="Times New Roman" w:eastAsia="Times New Roman"/>
        </w:rPr>
        <w:t>200mg</w:t>
      </w:r>
      <w:r>
        <w:t>的蛋白酶</w:t>
      </w:r>
      <w:r>
        <w:rPr>
          <w:rFonts w:ascii="Times New Roman" w:hAnsi="Times New Roman" w:eastAsia="Times New Roman"/>
        </w:rPr>
        <w:t>K</w:t>
      </w:r>
      <w:r>
        <w:t>加入</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5ml</w:t>
      </w:r>
      <w:r>
        <w:t>双蒸水，定容至</w:t>
      </w:r>
      <w:r>
        <w:rPr>
          <w:rFonts w:ascii="Times New Roman" w:hAnsi="Times New Roman" w:eastAsia="Times New Roman"/>
        </w:rPr>
        <w:t>20ml</w:t>
      </w:r>
      <w:r>
        <w:t>，混匀后分装成小份于</w:t>
      </w:r>
      <w:r>
        <w:rPr>
          <w:rFonts w:ascii="Times New Roman" w:hAnsi="Times New Roman" w:eastAsia="Times New Roman"/>
        </w:rPr>
        <w:t>-20</w:t>
      </w:r>
      <w:r>
        <w:t>℃贮存</w:t>
      </w:r>
      <w:r>
        <w:t>不需灭菌。</w:t>
      </w:r>
    </w:p>
    <w:p w:rsidR="0018722C">
      <w:pPr>
        <w:pStyle w:val="Heading5"/>
        <w:topLinePunct/>
      </w:pPr>
      <w:r>
        <w:t>2.</w:t>
      </w:r>
      <w:r>
        <w:t xml:space="preserve"> </w:t>
      </w:r>
      <w:r>
        <w:t>琼脂糖凝胶电泳所用溶液</w:t>
      </w:r>
    </w:p>
    <w:p w:rsidR="0018722C">
      <w:pPr>
        <w:topLinePunct/>
      </w:pPr>
      <w:bookmarkStart w:id="765862" w:name="_cwCmt1"/>
      <w:r>
        <w:rPr>
          <w:rFonts w:ascii="Times New Roman" w:eastAsia="宋体"/>
        </w:rPr>
        <w:t>10</w:t>
      </w:r>
      <w:r>
        <w:rPr>
          <w:rFonts w:ascii="Times New Roman" w:eastAsia="宋体"/>
        </w:rPr>
        <w:t> </w:t>
      </w:r>
      <w:r>
        <w:rPr>
          <w:rFonts w:ascii="Times New Roman" w:eastAsia="宋体"/>
        </w:rPr>
        <w:t>m</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溴化乙锭</w:t>
      </w:r>
      <w:r>
        <w:t>（</w:t>
      </w:r>
      <w:r>
        <w:rPr>
          <w:rFonts w:ascii="Times New Roman" w:eastAsia="宋体"/>
        </w:rPr>
        <w:t>E</w:t>
      </w:r>
      <w:r>
        <w:rPr>
          <w:rFonts w:ascii="Times New Roman" w:eastAsia="宋体"/>
        </w:rPr>
        <w:t>B</w:t>
      </w:r>
      <w:r>
        <w:t>）</w:t>
      </w:r>
      <w:r>
        <w:t>：按</w:t>
      </w:r>
      <w:r/>
      <w:r>
        <w:rPr>
          <w:rFonts w:ascii="Times New Roman" w:eastAsia="宋体"/>
        </w:rPr>
        <w:t>l</w:t>
      </w:r>
      <w:r>
        <w:rPr>
          <w:rFonts w:ascii="Times New Roman" w:eastAsia="宋体"/>
        </w:rPr>
        <w:t>0</w:t>
      </w:r>
      <w:r>
        <w:rPr>
          <w:rFonts w:ascii="Times New Roman" w:eastAsia="宋体"/>
        </w:rPr>
        <w:t> </w:t>
      </w:r>
      <w:r>
        <w:rPr>
          <w:rFonts w:ascii="Times New Roman" w:eastAsia="宋体"/>
        </w:rPr>
        <w:t>m</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的浓度将</w:t>
      </w:r>
      <w:r/>
      <w:r>
        <w:rPr>
          <w:rFonts w:ascii="Times New Roman" w:eastAsia="宋体"/>
        </w:rPr>
        <w:t>E</w:t>
      </w:r>
      <w:r>
        <w:rPr>
          <w:rFonts w:ascii="Times New Roman" w:eastAsia="宋体"/>
        </w:rPr>
        <w:t>B</w:t>
      </w:r>
      <w:r>
        <w:t>溶于去离子水中，剧烈搅拌，完全溶解后，</w:t>
      </w:r>
      <w:r>
        <w:t>室温避光保存。</w:t>
      </w:r>
      <w:bookmarkEnd w:id="765862"/>
    </w:p>
    <w:p w:rsidR="0018722C">
      <w:pPr>
        <w:topLinePunct/>
      </w:pPr>
      <w:r>
        <w:rPr>
          <w:rFonts w:ascii="Times New Roman" w:hAnsi="Times New Roman" w:eastAsia="Times New Roman"/>
        </w:rPr>
        <w:t>50×</w:t>
      </w:r>
      <w:r w:rsidR="001852F3">
        <w:rPr>
          <w:rFonts w:ascii="Times New Roman" w:hAnsi="Times New Roman" w:eastAsia="Times New Roman"/>
        </w:rPr>
        <w:t xml:space="preserve">TAE</w:t>
      </w:r>
      <w:r>
        <w:t>电泳缓冲液：称取</w:t>
      </w:r>
      <w:r>
        <w:rPr>
          <w:rFonts w:ascii="Times New Roman" w:hAnsi="Times New Roman" w:eastAsia="Times New Roman"/>
        </w:rPr>
        <w:t>242 g Tris</w:t>
      </w:r>
      <w:r>
        <w:t>溶于</w:t>
      </w:r>
      <w:r>
        <w:rPr>
          <w:rFonts w:ascii="Times New Roman" w:hAnsi="Times New Roman" w:eastAsia="Times New Roman"/>
        </w:rPr>
        <w:t>300ml</w:t>
      </w:r>
      <w:r>
        <w:t>双蒸水加热搅拌溶解后，加</w:t>
      </w:r>
      <w:r>
        <w:rPr>
          <w:rFonts w:ascii="Times New Roman" w:hAnsi="Times New Roman" w:eastAsia="Times New Roman"/>
        </w:rPr>
        <w:t>51</w:t>
      </w:r>
      <w:r>
        <w:rPr>
          <w:rFonts w:ascii="Times New Roman" w:hAnsi="Times New Roman" w:eastAsia="Times New Roman"/>
        </w:rPr>
        <w:t>.</w:t>
      </w:r>
      <w:r>
        <w:rPr>
          <w:rFonts w:ascii="Times New Roman" w:hAnsi="Times New Roman" w:eastAsia="Times New Roman"/>
        </w:rPr>
        <w:t>7 ml</w:t>
      </w:r>
      <w:r>
        <w:t>冰乙酸和</w:t>
      </w:r>
    </w:p>
    <w:p w:rsidR="0018722C">
      <w:pPr>
        <w:topLinePunct/>
      </w:pPr>
      <w:r>
        <w:rPr>
          <w:rFonts w:ascii="Times New Roman" w:hAnsi="Times New Roman" w:eastAsia="Times New Roman"/>
        </w:rPr>
        <w:t>100 </w:t>
      </w:r>
      <w:r>
        <w:rPr>
          <w:rFonts w:ascii="Times New Roman" w:hAnsi="Times New Roman" w:eastAsia="Times New Roman"/>
        </w:rPr>
        <w:t>ml</w:t>
      </w:r>
      <w:r>
        <w:rPr>
          <w:spacing w:val="-2"/>
        </w:rPr>
        <w:t xml:space="preserve">, </w:t>
      </w:r>
      <w:r>
        <w:rPr>
          <w:rFonts w:ascii="Times New Roman" w:hAnsi="Times New Roman" w:eastAsia="Times New Roman"/>
        </w:rPr>
        <w:t>0.5 </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EDTA</w:t>
      </w:r>
      <w:r>
        <w:t>（</w:t>
      </w:r>
      <w:r>
        <w:rPr>
          <w:rFonts w:ascii="Times New Roman" w:hAnsi="Times New Roman" w:eastAsia="Times New Roman"/>
        </w:rPr>
        <w:t>pH8.0</w:t>
      </w:r>
      <w:r>
        <w:t>）</w:t>
      </w:r>
      <w:r>
        <w:t>后用冰乙酸调节</w:t>
      </w:r>
      <w:r>
        <w:rPr>
          <w:rFonts w:ascii="Times New Roman" w:hAnsi="Times New Roman" w:eastAsia="Times New Roman"/>
        </w:rPr>
        <w:t>PH</w:t>
      </w:r>
      <w:r>
        <w:t>值</w:t>
      </w:r>
      <w:r>
        <w:rPr>
          <w:rFonts w:ascii="Times New Roman" w:hAnsi="Times New Roman" w:eastAsia="Times New Roman"/>
        </w:rPr>
        <w:t>8.5</w:t>
      </w:r>
      <w:r>
        <w:t>，然后加双蒸水定容至</w:t>
      </w:r>
      <w:r>
        <w:rPr>
          <w:rFonts w:ascii="Times New Roman" w:hAnsi="Times New Roman" w:eastAsia="Times New Roman"/>
        </w:rPr>
        <w:t>IL</w:t>
      </w:r>
      <w:r>
        <w:t>，灭菌后</w:t>
      </w:r>
      <w:r>
        <w:rPr>
          <w:rFonts w:ascii="Times New Roman" w:hAnsi="Times New Roman" w:eastAsia="Times New Roman"/>
        </w:rPr>
        <w:t>4</w:t>
      </w:r>
      <w:r>
        <w:t>℃</w:t>
      </w:r>
      <w:r>
        <w:t>保存。室温保存备用，使用时稀释</w:t>
      </w:r>
      <w:r>
        <w:rPr>
          <w:rFonts w:ascii="Times New Roman" w:hAnsi="Times New Roman" w:eastAsia="Times New Roman"/>
        </w:rPr>
        <w:t>50</w:t>
      </w:r>
      <w:r>
        <w:t>倍为工作液。</w:t>
      </w:r>
    </w:p>
    <w:p w:rsidR="0018722C">
      <w:pPr>
        <w:topLinePunct/>
      </w:pPr>
      <w:r>
        <w:rPr>
          <w:rFonts w:ascii="Times New Roman" w:hAnsi="Times New Roman" w:eastAsia="Times New Roman"/>
        </w:rPr>
        <w:t>1</w:t>
      </w:r>
      <w:r>
        <w:rPr>
          <w:rFonts w:ascii="Times New Roman" w:hAnsi="Times New Roman" w:eastAsia="Times New Roman"/>
        </w:rPr>
        <w:t> %</w:t>
      </w:r>
      <w:r>
        <w:t>琼脂糖凝胶：取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 g</w:t>
      </w:r>
      <w:r>
        <w:t>琼脂糖溶于</w:t>
      </w:r>
      <w:r>
        <w:rPr>
          <w:rFonts w:ascii="Times New Roman" w:hAnsi="Times New Roman" w:eastAsia="Times New Roman"/>
        </w:rPr>
        <w:t>20 ml 1</w:t>
      </w:r>
      <w:r>
        <w:rPr>
          <w:rFonts w:ascii="Times New Roman" w:hAnsi="Times New Roman" w:eastAsia="Times New Roman"/>
        </w:rPr>
        <w:t>×</w:t>
      </w:r>
      <w:r>
        <w:rPr>
          <w:rFonts w:ascii="Times New Roman" w:hAnsi="Times New Roman" w:eastAsia="Times New Roman"/>
        </w:rPr>
        <w:t>TAE</w:t>
      </w:r>
      <w:r>
        <w:t>电泳缓冲液中，微波炉融化后加入</w:t>
      </w:r>
      <w:r>
        <w:rPr>
          <w:rFonts w:ascii="Times New Roman" w:hAnsi="Times New Roman" w:eastAsia="Times New Roman"/>
        </w:rPr>
        <w:t>1</w:t>
      </w:r>
      <w:r w:rsidR="001852F3">
        <w:rPr>
          <w:rFonts w:ascii="Times New Roman" w:hAnsi="Times New Roman" w:eastAsia="Times New Roman"/>
        </w:rPr>
        <w:t xml:space="preserve"> </w:t>
      </w:r>
      <w:r>
        <w:rPr>
          <w:rFonts w:ascii="Times New Roman" w:hAnsi="Times New Roman" w:eastAsia="Times New Roman"/>
          <w:b/>
        </w:rPr>
        <w:t>###</w:t>
      </w:r>
      <w:r>
        <w:rPr>
          <w:rFonts w:ascii="Times New Roman" w:hAnsi="Times New Roman" w:eastAsia="Times New Roman"/>
        </w:rPr>
        <w:t>l EB</w:t>
      </w:r>
    </w:p>
    <w:p w:rsidR="0018722C">
      <w:pPr>
        <w:topLinePunct/>
      </w:pPr>
      <w:r>
        <w:t>贮存液，使凝胶中</w:t>
      </w:r>
      <w:r>
        <w:rPr>
          <w:rFonts w:ascii="Times New Roman" w:hAnsi="Times New Roman" w:eastAsia="Times New Roman"/>
        </w:rPr>
        <w:t>EB</w:t>
      </w:r>
      <w:r>
        <w:t>终浓度达到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ml</w:t>
      </w:r>
      <w:r>
        <w:t>。</w:t>
      </w:r>
    </w:p>
    <w:p w:rsidR="0018722C">
      <w:pPr>
        <w:topLinePunct/>
      </w:pPr>
      <w:r>
        <w:rPr>
          <w:rFonts w:ascii="Times New Roman" w:hAnsi="Times New Roman" w:eastAsia="Times New Roman"/>
        </w:rPr>
        <w:t>5%</w:t>
      </w:r>
      <w:r>
        <w:t>琼脂糖凝胶：取</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t>琼脂糖溶于</w:t>
      </w:r>
      <w:r>
        <w:rPr>
          <w:rFonts w:ascii="Times New Roman" w:hAnsi="Times New Roman" w:eastAsia="Times New Roman"/>
        </w:rPr>
        <w:t>40 ml 1×</w:t>
      </w:r>
      <w:r w:rsidR="001852F3">
        <w:rPr>
          <w:rFonts w:ascii="Times New Roman" w:hAnsi="Times New Roman" w:eastAsia="Times New Roman"/>
        </w:rPr>
        <w:t xml:space="preserve">TAE</w:t>
      </w:r>
      <w:r>
        <w:t>电泳缓冲液中，微波炉融化后加入</w:t>
      </w:r>
      <w:r>
        <w:rPr>
          <w:rFonts w:ascii="Times New Roman" w:hAnsi="Times New Roman" w:eastAsia="Times New Roman"/>
        </w:rPr>
        <w:t>1</w:t>
      </w:r>
      <w:r w:rsidR="001852F3">
        <w:rPr>
          <w:rFonts w:ascii="Times New Roman" w:hAnsi="Times New Roman" w:eastAsia="Times New Roman"/>
        </w:rPr>
        <w:t xml:space="preserve"> </w:t>
      </w:r>
      <w:r>
        <w:rPr>
          <w:rFonts w:ascii="Times New Roman" w:hAnsi="Times New Roman" w:eastAsia="Times New Roman"/>
          <w:b/>
        </w:rPr>
        <w:t>###</w:t>
      </w:r>
      <w:r>
        <w:rPr>
          <w:rFonts w:ascii="Times New Roman" w:hAnsi="Times New Roman" w:eastAsia="Times New Roman"/>
        </w:rPr>
        <w:t>l EB</w:t>
      </w:r>
    </w:p>
    <w:p w:rsidR="0018722C">
      <w:pPr>
        <w:topLinePunct/>
      </w:pPr>
      <w:r>
        <w:t>贮存液，使凝胶中</w:t>
      </w:r>
      <w:r>
        <w:rPr>
          <w:rFonts w:ascii="Times New Roman" w:hAnsi="Times New Roman" w:eastAsia="Times New Roman"/>
        </w:rPr>
        <w:t>EB</w:t>
      </w:r>
      <w:r>
        <w:t>终浓度达到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ml</w:t>
      </w:r>
      <w:r>
        <w:t>。</w:t>
      </w:r>
    </w:p>
    <w:p w:rsidR="0018722C">
      <w:pPr>
        <w:pStyle w:val="Heading5"/>
        <w:topLinePunct/>
      </w:pPr>
      <w:r>
        <w:t>3.</w:t>
      </w:r>
      <w:r>
        <w:t xml:space="preserve"> </w:t>
      </w:r>
      <w:r>
        <w:t>PAGE</w:t>
      </w:r>
      <w:r/>
      <w:r w:rsidR="001852F3">
        <w:t xml:space="preserve">胶电泳所用溶液</w:t>
      </w:r>
    </w:p>
    <w:p w:rsidR="0018722C">
      <w:pPr>
        <w:pStyle w:val="Heading2"/>
        <w:topLinePunct/>
        <w:ind w:left="171" w:hangingChars="171" w:hanging="171"/>
      </w:pPr>
      <w:bookmarkStart w:id="765810" w:name="_Toc686765810"/>
      <w:r>
        <w:t>5</w:t>
      </w:r>
      <w:r>
        <w:t xml:space="preserve"> </w:t>
      </w:r>
      <w:r w:rsidRPr="00DB64CE">
        <w:t>×TBE</w:t>
      </w:r>
      <w:r>
        <w:t>缓冲液：</w:t>
      </w:r>
      <w:bookmarkEnd w:id="765810"/>
    </w:p>
    <w:p w:rsidR="0018722C">
      <w:pPr>
        <w:topLinePunct/>
      </w:pPr>
    </w:p>
    <w:tbl>
      <w:tblPr>
        <w:tblW w:w="0" w:type="auto"/>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4"/>
        <w:gridCol w:w="2889"/>
      </w:tblGrid>
      <w:tr>
        <w:trPr>
          <w:trHeight w:val="300" w:hRule="atLeast"/>
        </w:trPr>
        <w:tc>
          <w:tcPr>
            <w:tcW w:w="3564" w:type="dxa"/>
          </w:tcPr>
          <w:p w:rsidR="0018722C">
            <w:pPr>
              <w:topLinePunct/>
              <w:ind w:leftChars="0" w:left="0" w:rightChars="0" w:right="0" w:firstLineChars="0" w:firstLine="0"/>
              <w:spacing w:line="240" w:lineRule="atLeast"/>
            </w:pPr>
            <w:r>
              <w:t>Tris </w:t>
            </w:r>
            <w:r>
              <w:rPr>
                <w:rFonts w:ascii="宋体" w:eastAsia="宋体" w:hint="eastAsia"/>
              </w:rPr>
              <w:t>碱</w:t>
            </w:r>
          </w:p>
        </w:tc>
        <w:tc>
          <w:tcPr>
            <w:tcW w:w="2889" w:type="dxa"/>
          </w:tcPr>
          <w:p w:rsidR="0018722C">
            <w:pPr>
              <w:topLinePunct/>
              <w:ind w:leftChars="0" w:left="0" w:rightChars="0" w:right="0" w:firstLineChars="0" w:firstLine="0"/>
              <w:spacing w:line="240" w:lineRule="atLeast"/>
            </w:pPr>
            <w:r>
              <w:t>54g</w:t>
            </w:r>
          </w:p>
        </w:tc>
      </w:tr>
      <w:tr>
        <w:trPr>
          <w:trHeight w:val="380" w:hRule="atLeast"/>
        </w:trPr>
        <w:tc>
          <w:tcPr>
            <w:tcW w:w="3564" w:type="dxa"/>
          </w:tcPr>
          <w:p w:rsidR="0018722C">
            <w:pPr>
              <w:topLinePunct/>
              <w:ind w:leftChars="0" w:left="0" w:rightChars="0" w:right="0" w:firstLineChars="0" w:firstLine="0"/>
              <w:spacing w:line="240" w:lineRule="atLeast"/>
            </w:pPr>
            <w:r>
              <w:rPr>
                <w:rFonts w:ascii="宋体" w:eastAsia="宋体" w:hint="eastAsia"/>
              </w:rPr>
              <w:t>硼酸</w:t>
            </w:r>
          </w:p>
        </w:tc>
        <w:tc>
          <w:tcPr>
            <w:tcW w:w="2889" w:type="dxa"/>
          </w:tcPr>
          <w:p w:rsidR="0018722C">
            <w:pPr>
              <w:topLinePunct/>
              <w:ind w:leftChars="0" w:left="0" w:rightChars="0" w:right="0" w:firstLineChars="0" w:firstLine="0"/>
              <w:spacing w:line="240" w:lineRule="atLeast"/>
            </w:pPr>
            <w:r>
              <w:t>27.5g</w:t>
            </w:r>
          </w:p>
        </w:tc>
      </w:tr>
      <w:tr>
        <w:trPr>
          <w:trHeight w:val="380" w:hRule="atLeast"/>
        </w:trPr>
        <w:tc>
          <w:tcPr>
            <w:tcW w:w="3564" w:type="dxa"/>
          </w:tcPr>
          <w:p w:rsidR="0018722C">
            <w:pPr>
              <w:topLinePunct/>
              <w:ind w:leftChars="0" w:left="0" w:rightChars="0" w:right="0" w:firstLineChars="0" w:firstLine="0"/>
              <w:spacing w:line="240" w:lineRule="atLeast"/>
            </w:pPr>
            <w:r>
              <w:t>0.5 mol</w:t>
            </w:r>
            <w:r>
              <w:t>/</w:t>
            </w:r>
            <w:r>
              <w:t>L EDTA</w:t>
            </w:r>
            <w:r>
              <w:rPr>
                <w:rFonts w:ascii="宋体" w:eastAsia="宋体" w:hint="eastAsia"/>
                <w:rFonts w:ascii="宋体" w:eastAsia="宋体" w:hint="eastAsia"/>
                <w:sz w:val="21"/>
              </w:rPr>
              <w:t>(</w:t>
            </w:r>
            <w:r>
              <w:t>pH=8.0</w:t>
            </w:r>
            <w:r>
              <w:rPr>
                <w:rFonts w:ascii="宋体" w:eastAsia="宋体" w:hint="eastAsia"/>
                <w:rFonts w:ascii="宋体" w:eastAsia="宋体" w:hint="eastAsia"/>
                <w:sz w:val="21"/>
              </w:rPr>
              <w:t>)</w:t>
            </w:r>
          </w:p>
        </w:tc>
        <w:tc>
          <w:tcPr>
            <w:tcW w:w="2889" w:type="dxa"/>
          </w:tcPr>
          <w:p w:rsidR="0018722C">
            <w:pPr>
              <w:topLinePunct/>
              <w:ind w:leftChars="0" w:left="0" w:rightChars="0" w:right="0" w:firstLineChars="0" w:firstLine="0"/>
              <w:spacing w:line="240" w:lineRule="atLeast"/>
            </w:pPr>
            <w:r>
              <w:t>20ml</w:t>
            </w:r>
          </w:p>
        </w:tc>
      </w:tr>
      <w:tr>
        <w:trPr>
          <w:trHeight w:val="300" w:hRule="atLeast"/>
        </w:trPr>
        <w:tc>
          <w:tcPr>
            <w:tcW w:w="6453" w:type="dxa"/>
            <w:gridSpan w:val="2"/>
          </w:tcPr>
          <w:p w:rsidR="0018722C">
            <w:pPr>
              <w:topLinePunct/>
              <w:ind w:leftChars="0" w:left="0" w:rightChars="0" w:right="0" w:firstLineChars="0" w:firstLine="0"/>
              <w:spacing w:line="240" w:lineRule="atLeast"/>
            </w:pPr>
            <w:r>
              <w:rPr>
                <w:rFonts w:ascii="宋体" w:hAnsi="宋体" w:eastAsia="宋体" w:hint="eastAsia"/>
              </w:rPr>
              <w:t>加去离子水定容至 </w:t>
            </w:r>
            <w:r>
              <w:t>1L</w:t>
            </w:r>
            <w:r>
              <w:rPr>
                <w:rFonts w:ascii="宋体" w:hAnsi="宋体" w:eastAsia="宋体" w:hint="eastAsia"/>
                <w:rFonts w:ascii="宋体" w:hAnsi="宋体" w:eastAsia="宋体" w:hint="eastAsia"/>
                <w:sz w:val="21"/>
              </w:rPr>
              <w:t xml:space="preserve">. </w:t>
            </w:r>
            <w:r>
              <w:rPr>
                <w:rFonts w:ascii="宋体" w:hAnsi="宋体" w:eastAsia="宋体" w:hint="eastAsia"/>
              </w:rPr>
              <w:t>电泳缓冲液稀释 </w:t>
            </w:r>
            <w:r>
              <w:t>5 </w:t>
            </w:r>
            <w:r>
              <w:rPr>
                <w:rFonts w:ascii="宋体" w:hAnsi="宋体" w:eastAsia="宋体" w:hint="eastAsia"/>
              </w:rPr>
              <w:t>倍变成 </w:t>
            </w:r>
            <w:r>
              <w:t>1×TBE </w:t>
            </w:r>
            <w:r>
              <w:rPr>
                <w:rFonts w:ascii="宋体" w:hAnsi="宋体" w:eastAsia="宋体" w:hint="eastAsia"/>
              </w:rPr>
              <w:t>缓冲液。</w:t>
            </w:r>
          </w:p>
        </w:tc>
      </w:tr>
    </w:tbl>
    <w:p w:rsidR="0018722C">
      <w:pPr>
        <w:topLinePunct/>
      </w:pPr>
      <w:r>
        <w:rPr>
          <w:rFonts w:ascii="Times New Roman" w:eastAsia="Times New Roman"/>
        </w:rPr>
        <w:t>30%</w:t>
      </w:r>
      <w:r>
        <w:t>丙烯酰胺溶液：</w:t>
      </w:r>
    </w:p>
    <w:p w:rsidR="0018722C">
      <w:pPr>
        <w:topLinePunct/>
      </w:pPr>
    </w:p>
    <w:tbl>
      <w:tblPr>
        <w:tblW w:w="0" w:type="auto"/>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2328"/>
      </w:tblGrid>
      <w:tr>
        <w:trPr>
          <w:trHeight w:val="300" w:hRule="atLeast"/>
        </w:trPr>
        <w:tc>
          <w:tcPr>
            <w:tcW w:w="2748" w:type="dxa"/>
          </w:tcPr>
          <w:p w:rsidR="0018722C">
            <w:pPr>
              <w:topLinePunct/>
              <w:ind w:leftChars="0" w:left="0" w:rightChars="0" w:right="0" w:firstLineChars="0" w:firstLine="0"/>
              <w:spacing w:line="240" w:lineRule="atLeast"/>
            </w:pPr>
            <w:r>
              <w:rPr>
                <w:rFonts w:ascii="宋体" w:eastAsia="宋体" w:hint="eastAsia"/>
              </w:rPr>
              <w:t>丙烯酰胺</w:t>
            </w:r>
          </w:p>
        </w:tc>
        <w:tc>
          <w:tcPr>
            <w:tcW w:w="2328" w:type="dxa"/>
          </w:tcPr>
          <w:p w:rsidR="0018722C">
            <w:pPr>
              <w:topLinePunct/>
              <w:ind w:leftChars="0" w:left="0" w:rightChars="0" w:right="0" w:firstLineChars="0" w:firstLine="0"/>
              <w:spacing w:line="240" w:lineRule="atLeast"/>
            </w:pPr>
            <w:r>
              <w:t>290g</w:t>
            </w:r>
          </w:p>
        </w:tc>
      </w:tr>
      <w:tr>
        <w:trPr>
          <w:trHeight w:val="380" w:hRule="atLeast"/>
        </w:trPr>
        <w:tc>
          <w:tcPr>
            <w:tcW w:w="2748" w:type="dxa"/>
          </w:tcPr>
          <w:p w:rsidR="0018722C">
            <w:pPr>
              <w:topLinePunct/>
              <w:ind w:leftChars="0" w:left="0" w:rightChars="0" w:right="0" w:firstLineChars="0" w:firstLine="0"/>
              <w:spacing w:line="240" w:lineRule="atLeast"/>
            </w:pPr>
            <w:r>
              <w:rPr>
                <w:rFonts w:ascii="宋体" w:eastAsia="宋体" w:hint="eastAsia"/>
              </w:rPr>
              <w:t>甲叉酰胺</w:t>
            </w:r>
          </w:p>
        </w:tc>
        <w:tc>
          <w:tcPr>
            <w:tcW w:w="2328" w:type="dxa"/>
          </w:tcPr>
          <w:p w:rsidR="0018722C">
            <w:pPr>
              <w:topLinePunct/>
              <w:ind w:leftChars="0" w:left="0" w:rightChars="0" w:right="0" w:firstLineChars="0" w:firstLine="0"/>
              <w:spacing w:line="240" w:lineRule="atLeast"/>
            </w:pPr>
            <w:r>
              <w:t>10g</w:t>
            </w:r>
          </w:p>
        </w:tc>
      </w:tr>
      <w:tr>
        <w:trPr>
          <w:trHeight w:val="300" w:hRule="atLeast"/>
        </w:trPr>
        <w:tc>
          <w:tcPr>
            <w:tcW w:w="5076" w:type="dxa"/>
            <w:gridSpan w:val="2"/>
          </w:tcPr>
          <w:p w:rsidR="0018722C">
            <w:pPr>
              <w:topLinePunct/>
              <w:ind w:leftChars="0" w:left="0" w:rightChars="0" w:right="0" w:firstLineChars="0" w:firstLine="0"/>
              <w:spacing w:line="240" w:lineRule="atLeast"/>
            </w:pPr>
            <w:r>
              <w:rPr>
                <w:rFonts w:ascii="宋体" w:eastAsia="宋体" w:hint="eastAsia"/>
              </w:rPr>
              <w:t>溶解在 </w:t>
            </w:r>
            <w:r>
              <w:t>70ml </w:t>
            </w:r>
            <w:r>
              <w:rPr>
                <w:rFonts w:ascii="宋体" w:eastAsia="宋体" w:hint="eastAsia"/>
              </w:rPr>
              <w:t>双蒸水中，定容至 </w:t>
            </w:r>
            <w:r>
              <w:t>1000ml</w:t>
            </w:r>
            <w:r>
              <w:rPr>
                <w:rFonts w:ascii="宋体" w:eastAsia="宋体" w:hint="eastAsia"/>
              </w:rPr>
              <w:t>。</w:t>
            </w:r>
          </w:p>
        </w:tc>
      </w:tr>
    </w:tbl>
    <w:p w:rsidR="0018722C">
      <w:pPr>
        <w:topLinePunct/>
      </w:pPr>
      <w:r>
        <w:rPr>
          <w:rFonts w:ascii="Times New Roman" w:eastAsia="Times New Roman"/>
        </w:rPr>
        <w:t>10%</w:t>
      </w:r>
      <w:r>
        <w:t>过硫酸胺溶液：</w:t>
      </w:r>
    </w:p>
    <w:p w:rsidR="0018722C">
      <w:pPr>
        <w:topLinePunct/>
      </w:pPr>
    </w:p>
    <w:tbl>
      <w:tblPr>
        <w:tblW w:w="0" w:type="auto"/>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1"/>
        <w:gridCol w:w="3364"/>
      </w:tblGrid>
      <w:tr>
        <w:trPr>
          <w:trHeight w:val="300" w:hRule="atLeast"/>
        </w:trPr>
        <w:tc>
          <w:tcPr>
            <w:tcW w:w="2521" w:type="dxa"/>
          </w:tcPr>
          <w:p w:rsidR="0018722C">
            <w:pPr>
              <w:topLinePunct/>
              <w:ind w:leftChars="0" w:left="0" w:rightChars="0" w:right="0" w:firstLineChars="0" w:firstLine="0"/>
              <w:spacing w:line="240" w:lineRule="atLeast"/>
            </w:pPr>
            <w:r>
              <w:t>APS</w:t>
            </w:r>
          </w:p>
        </w:tc>
        <w:tc>
          <w:tcPr>
            <w:tcW w:w="3364" w:type="dxa"/>
          </w:tcPr>
          <w:p w:rsidR="0018722C">
            <w:pPr>
              <w:topLinePunct/>
              <w:ind w:leftChars="0" w:left="0" w:rightChars="0" w:right="0" w:firstLineChars="0" w:firstLine="0"/>
              <w:spacing w:line="240" w:lineRule="atLeast"/>
            </w:pPr>
            <w:r>
              <w:t>10g</w:t>
            </w:r>
          </w:p>
        </w:tc>
      </w:tr>
      <w:tr>
        <w:trPr>
          <w:trHeight w:val="300" w:hRule="atLeast"/>
        </w:trPr>
        <w:tc>
          <w:tcPr>
            <w:tcW w:w="5885" w:type="dxa"/>
            <w:gridSpan w:val="2"/>
          </w:tcPr>
          <w:p w:rsidR="0018722C">
            <w:pPr>
              <w:topLinePunct/>
              <w:ind w:leftChars="0" w:left="0" w:rightChars="0" w:right="0" w:firstLineChars="0" w:firstLine="0"/>
              <w:spacing w:line="240" w:lineRule="atLeast"/>
            </w:pPr>
            <w:r>
              <w:rPr>
                <w:rFonts w:ascii="宋体" w:hAnsi="宋体" w:eastAsia="宋体" w:hint="eastAsia"/>
              </w:rPr>
              <w:t>溶于 </w:t>
            </w:r>
            <w:r>
              <w:t>90ml </w:t>
            </w:r>
            <w:r>
              <w:rPr>
                <w:rFonts w:ascii="宋体" w:hAnsi="宋体" w:eastAsia="宋体" w:hint="eastAsia"/>
              </w:rPr>
              <w:t>双蒸水中，定容至 </w:t>
            </w:r>
            <w:r>
              <w:t>100ml</w:t>
            </w:r>
            <w:r>
              <w:rPr>
                <w:rFonts w:ascii="宋体" w:hAnsi="宋体" w:eastAsia="宋体" w:hint="eastAsia"/>
              </w:rPr>
              <w:t>，保存于 </w:t>
            </w:r>
            <w:r>
              <w:t>4</w:t>
            </w:r>
            <w:r>
              <w:rPr>
                <w:rFonts w:ascii="宋体" w:hAnsi="宋体" w:eastAsia="宋体" w:hint="eastAsia"/>
              </w:rPr>
              <w:t>℃适用 </w:t>
            </w:r>
            <w:r>
              <w:t>2 </w:t>
            </w:r>
            <w:r>
              <w:rPr>
                <w:rFonts w:ascii="宋体" w:hAnsi="宋体" w:eastAsia="宋体" w:hint="eastAsia"/>
              </w:rPr>
              <w:t>周。</w:t>
            </w:r>
          </w:p>
        </w:tc>
      </w:tr>
    </w:tbl>
    <w:p w:rsidR="0018722C">
      <w:pPr>
        <w:topLinePunct/>
      </w:pPr>
      <w:r>
        <w:rPr>
          <w:rFonts w:ascii="Times New Roman" w:eastAsia="Times New Roman"/>
        </w:rPr>
        <w:t>10</w:t>
      </w:r>
      <w:r>
        <w:rPr>
          <w:rFonts w:ascii="Times New Roman" w:eastAsia="Times New Roman"/>
        </w:rPr>
        <w:t>%</w:t>
      </w:r>
      <w:r>
        <w:t>非变性聚丙烯酰胺凝胶</w:t>
      </w:r>
      <w:r>
        <w:t>（</w:t>
      </w:r>
      <w:r>
        <w:rPr>
          <w:rFonts w:ascii="Times New Roman" w:eastAsia="Times New Roman"/>
        </w:rPr>
        <w:t>30</w:t>
      </w:r>
      <w:r>
        <w:rPr>
          <w:rFonts w:ascii="Times New Roman" w:eastAsia="Times New Roman"/>
        </w:rPr>
        <w:t>m</w:t>
      </w:r>
      <w:r>
        <w:rPr>
          <w:rFonts w:ascii="Times New Roman" w:eastAsia="Times New Roman"/>
        </w:rPr>
        <w:t>l</w:t>
      </w:r>
      <w:r>
        <w:t>）</w:t>
      </w:r>
      <w:r>
        <w:t>：</w:t>
      </w:r>
    </w:p>
    <w:p w:rsidR="0018722C">
      <w:pPr>
        <w:topLinePunct/>
      </w:pPr>
    </w:p>
    <w:tbl>
      <w:tblPr>
        <w:tblW w:w="0" w:type="auto"/>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8"/>
        <w:gridCol w:w="1595"/>
      </w:tblGrid>
      <w:tr>
        <w:trPr>
          <w:trHeight w:val="300" w:hRule="atLeast"/>
        </w:trPr>
        <w:tc>
          <w:tcPr>
            <w:tcW w:w="3548" w:type="dxa"/>
          </w:tcPr>
          <w:p w:rsidR="0018722C">
            <w:pPr>
              <w:topLinePunct/>
              <w:ind w:leftChars="0" w:left="0" w:rightChars="0" w:right="0" w:firstLineChars="0" w:firstLine="0"/>
              <w:spacing w:line="240" w:lineRule="atLeast"/>
            </w:pPr>
            <w:r>
              <w:t>30%</w:t>
            </w:r>
            <w:r>
              <w:rPr>
                <w:rFonts w:ascii="宋体" w:eastAsia="宋体" w:hint="eastAsia"/>
              </w:rPr>
              <w:t>丙烯酰胺溶液</w:t>
            </w:r>
            <w:r>
              <w:rPr>
                <w:rFonts w:ascii="宋体" w:eastAsia="宋体" w:hint="eastAsia"/>
              </w:rPr>
              <w:t>（</w:t>
            </w:r>
            <w:r>
              <w:t>29:1</w:t>
            </w:r>
            <w:r>
              <w:rPr>
                <w:rFonts w:ascii="宋体" w:eastAsia="宋体" w:hint="eastAsia"/>
              </w:rPr>
              <w:t>）</w:t>
            </w:r>
          </w:p>
        </w:tc>
        <w:tc>
          <w:tcPr>
            <w:tcW w:w="1595" w:type="dxa"/>
          </w:tcPr>
          <w:p w:rsidR="0018722C">
            <w:pPr>
              <w:topLinePunct/>
              <w:ind w:leftChars="0" w:left="0" w:rightChars="0" w:right="0" w:firstLineChars="0" w:firstLine="0"/>
              <w:spacing w:line="240" w:lineRule="atLeast"/>
            </w:pPr>
            <w:r>
              <w:t>10ml</w:t>
            </w:r>
          </w:p>
        </w:tc>
      </w:tr>
      <w:tr>
        <w:trPr>
          <w:trHeight w:val="380" w:hRule="atLeast"/>
        </w:trPr>
        <w:tc>
          <w:tcPr>
            <w:tcW w:w="3548" w:type="dxa"/>
          </w:tcPr>
          <w:p w:rsidR="0018722C">
            <w:pPr>
              <w:topLinePunct/>
              <w:ind w:leftChars="0" w:left="0" w:rightChars="0" w:right="0" w:firstLineChars="0" w:firstLine="0"/>
              <w:spacing w:line="240" w:lineRule="atLeast"/>
            </w:pPr>
            <w:r>
              <w:t>5×TBE</w:t>
            </w:r>
          </w:p>
        </w:tc>
        <w:tc>
          <w:tcPr>
            <w:tcW w:w="1595" w:type="dxa"/>
          </w:tcPr>
          <w:p w:rsidR="0018722C">
            <w:pPr>
              <w:topLinePunct/>
              <w:ind w:leftChars="0" w:left="0" w:rightChars="0" w:right="0" w:firstLineChars="0" w:firstLine="0"/>
              <w:spacing w:line="240" w:lineRule="atLeast"/>
            </w:pPr>
            <w:r>
              <w:t>6ml</w:t>
            </w:r>
          </w:p>
        </w:tc>
      </w:tr>
      <w:tr>
        <w:trPr>
          <w:trHeight w:val="300" w:hRule="atLeast"/>
        </w:trPr>
        <w:tc>
          <w:tcPr>
            <w:tcW w:w="3548" w:type="dxa"/>
          </w:tcPr>
          <w:p w:rsidR="0018722C">
            <w:pPr>
              <w:topLinePunct/>
              <w:ind w:leftChars="0" w:left="0" w:rightChars="0" w:right="0" w:firstLineChars="0" w:firstLine="0"/>
              <w:spacing w:line="240" w:lineRule="atLeast"/>
            </w:pPr>
            <w:r>
              <w:t>10%</w:t>
            </w:r>
            <w:r>
              <w:rPr>
                <w:rFonts w:ascii="宋体" w:eastAsia="宋体" w:hint="eastAsia"/>
              </w:rPr>
              <w:t>过硫酸胺溶液</w:t>
            </w:r>
          </w:p>
        </w:tc>
        <w:tc>
          <w:tcPr>
            <w:tcW w:w="1595" w:type="dxa"/>
          </w:tcPr>
          <w:p w:rsidR="0018722C">
            <w:pPr>
              <w:topLinePunct/>
              <w:ind w:leftChars="0" w:left="0" w:rightChars="0" w:right="0" w:firstLineChars="0" w:firstLine="0"/>
              <w:spacing w:line="240" w:lineRule="atLeast"/>
            </w:pPr>
            <w:r>
              <w:t>200μl</w:t>
            </w:r>
          </w:p>
        </w:tc>
      </w:tr>
    </w:tbl>
    <w:p w:rsidR="0018722C">
      <w:pPr>
        <w:rPr/>
        <w:topLinePunct/>
      </w:pPr>
    </w:p>
    <w:p w:rsidR="0018722C">
      <w:pPr>
        <w:topLinePunct/>
      </w:pPr>
    </w:p>
    <w:tbl>
      <w:tblPr>
        <w:tblW w:w="0" w:type="auto"/>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9"/>
        <w:gridCol w:w="3766"/>
      </w:tblGrid>
      <w:tr>
        <w:trPr>
          <w:trHeight w:val="300" w:hRule="atLeast"/>
        </w:trPr>
        <w:tc>
          <w:tcPr>
            <w:tcW w:w="2689" w:type="dxa"/>
          </w:tcPr>
          <w:p w:rsidR="0018722C">
            <w:pPr>
              <w:topLinePunct/>
              <w:ind w:leftChars="0" w:left="0" w:rightChars="0" w:right="0" w:firstLineChars="0" w:firstLine="0"/>
              <w:spacing w:line="240" w:lineRule="atLeast"/>
            </w:pPr>
            <w:r>
              <w:t>TEMED</w:t>
            </w:r>
          </w:p>
        </w:tc>
        <w:tc>
          <w:tcPr>
            <w:tcW w:w="3766" w:type="dxa"/>
          </w:tcPr>
          <w:p w:rsidR="0018722C">
            <w:pPr>
              <w:topLinePunct/>
              <w:ind w:leftChars="0" w:left="0" w:rightChars="0" w:right="0" w:firstLineChars="0" w:firstLine="0"/>
              <w:spacing w:line="240" w:lineRule="atLeast"/>
            </w:pPr>
            <w:r>
              <w:t>15μl</w:t>
            </w:r>
          </w:p>
        </w:tc>
      </w:tr>
      <w:tr>
        <w:trPr>
          <w:trHeight w:val="380" w:hRule="atLeast"/>
        </w:trPr>
        <w:tc>
          <w:tcPr>
            <w:tcW w:w="2689" w:type="dxa"/>
          </w:tcPr>
          <w:p w:rsidR="0018722C">
            <w:pPr>
              <w:topLinePunct/>
              <w:ind w:leftChars="0" w:left="0" w:rightChars="0" w:right="0" w:firstLineChars="0" w:firstLine="0"/>
              <w:spacing w:line="240" w:lineRule="atLeast"/>
            </w:pPr>
            <w:r>
              <w:rPr>
                <w:rFonts w:ascii="宋体" w:eastAsia="宋体" w:hint="eastAsia"/>
              </w:rPr>
              <w:t>双蒸水</w:t>
            </w:r>
          </w:p>
        </w:tc>
        <w:tc>
          <w:tcPr>
            <w:tcW w:w="3766" w:type="dxa"/>
          </w:tcPr>
          <w:p w:rsidR="0018722C">
            <w:pPr>
              <w:topLinePunct/>
              <w:ind w:leftChars="0" w:left="0" w:rightChars="0" w:right="0" w:firstLineChars="0" w:firstLine="0"/>
              <w:spacing w:line="240" w:lineRule="atLeast"/>
            </w:pPr>
            <w:r>
              <w:t>13.8ml</w:t>
            </w:r>
          </w:p>
        </w:tc>
      </w:tr>
      <w:tr>
        <w:trPr>
          <w:trHeight w:val="300" w:hRule="atLeast"/>
        </w:trPr>
        <w:tc>
          <w:tcPr>
            <w:tcW w:w="6455" w:type="dxa"/>
            <w:gridSpan w:val="2"/>
          </w:tcPr>
          <w:p w:rsidR="0018722C">
            <w:pPr>
              <w:topLinePunct/>
              <w:ind w:leftChars="0" w:left="0" w:rightChars="0" w:right="0" w:firstLineChars="0" w:firstLine="0"/>
              <w:spacing w:line="240" w:lineRule="atLeast"/>
            </w:pPr>
            <w:r>
              <w:rPr>
                <w:rFonts w:ascii="宋体" w:hAnsi="宋体" w:eastAsia="宋体" w:hint="eastAsia"/>
              </w:rPr>
              <w:t>加去离子水定容至 </w:t>
            </w:r>
            <w:r>
              <w:t>1L</w:t>
            </w:r>
            <w:r>
              <w:rPr>
                <w:rFonts w:ascii="宋体" w:hAnsi="宋体" w:eastAsia="宋体" w:hint="eastAsia"/>
                <w:rFonts w:ascii="宋体" w:hAnsi="宋体" w:eastAsia="宋体" w:hint="eastAsia"/>
                <w:sz w:val="21"/>
              </w:rPr>
              <w:t xml:space="preserve">. </w:t>
            </w:r>
            <w:r>
              <w:rPr>
                <w:rFonts w:ascii="宋体" w:hAnsi="宋体" w:eastAsia="宋体" w:hint="eastAsia"/>
              </w:rPr>
              <w:t>电泳缓冲液稀释 </w:t>
            </w:r>
            <w:r>
              <w:t>5 </w:t>
            </w:r>
            <w:r>
              <w:rPr>
                <w:rFonts w:ascii="宋体" w:hAnsi="宋体" w:eastAsia="宋体" w:hint="eastAsia"/>
              </w:rPr>
              <w:t>倍变成 </w:t>
            </w:r>
            <w:r>
              <w:t>1×TBE </w:t>
            </w:r>
            <w:r>
              <w:rPr>
                <w:rFonts w:ascii="宋体" w:hAnsi="宋体" w:eastAsia="宋体" w:hint="eastAsia"/>
              </w:rPr>
              <w:t>缓冲液。</w:t>
            </w:r>
          </w:p>
        </w:tc>
      </w:tr>
    </w:tbl>
    <w:p w:rsidR="0018722C">
      <w:pPr>
        <w:topLinePunct/>
      </w:pPr>
      <w:r>
        <w:t>染色液：取</w:t>
      </w:r>
      <w:r>
        <w:rPr>
          <w:rFonts w:ascii="Times New Roman" w:hAnsi="Times New Roman" w:eastAsia="宋体"/>
        </w:rPr>
        <w:t>1ml 20%AgNO</w:t>
      </w:r>
      <w:r>
        <w:rPr>
          <w:rFonts w:ascii="Times New Roman" w:hAnsi="Times New Roman" w:eastAsia="宋体"/>
        </w:rPr>
        <w:t>3</w:t>
      </w:r>
      <w:r>
        <w:t>溶液溶于</w:t>
      </w:r>
      <w:r>
        <w:rPr>
          <w:rFonts w:ascii="Times New Roman" w:hAnsi="Times New Roman" w:eastAsia="宋体"/>
        </w:rPr>
        <w:t>200ml</w:t>
      </w:r>
      <w:r>
        <w:t>的双蒸水中，配成</w:t>
      </w:r>
      <w:r>
        <w:rPr>
          <w:rFonts w:ascii="Times New Roman" w:hAnsi="Times New Roman" w:eastAsia="宋体"/>
        </w:rPr>
        <w:t>0</w:t>
      </w:r>
      <w:r>
        <w:rPr>
          <w:rFonts w:ascii="Times New Roman" w:hAnsi="Times New Roman" w:eastAsia="宋体"/>
        </w:rPr>
        <w:t>.</w:t>
      </w:r>
      <w:r>
        <w:rPr>
          <w:rFonts w:ascii="Times New Roman" w:hAnsi="Times New Roman" w:eastAsia="宋体"/>
        </w:rPr>
        <w:t>1% AgNO</w:t>
      </w:r>
      <w:r>
        <w:rPr>
          <w:rFonts w:ascii="Times New Roman" w:hAnsi="Times New Roman" w:eastAsia="宋体"/>
        </w:rPr>
        <w:t>3</w:t>
      </w:r>
      <w:r>
        <w:t>溶液，现用现配。显色液：</w:t>
      </w:r>
      <w:r>
        <w:rPr>
          <w:rFonts w:ascii="Times New Roman" w:hAnsi="Times New Roman" w:eastAsia="宋体"/>
        </w:rPr>
        <w:t>2g NaOH</w:t>
      </w:r>
      <w:r>
        <w:t xml:space="preserve">, </w:t>
      </w:r>
      <w:r>
        <w:rPr>
          <w:rFonts w:ascii="Times New Roman" w:hAnsi="Times New Roman" w:eastAsia="宋体"/>
        </w:rPr>
        <w:t>0.1g Na</w:t>
      </w:r>
      <w:r>
        <w:rPr>
          <w:rFonts w:ascii="Times New Roman" w:hAnsi="Times New Roman" w:eastAsia="宋体"/>
        </w:rPr>
        <w:t>2</w:t>
      </w:r>
      <w:r>
        <w:rPr>
          <w:rFonts w:ascii="Times New Roman" w:hAnsi="Times New Roman" w:eastAsia="宋体"/>
        </w:rPr>
        <w:t>CO</w:t>
      </w:r>
      <w:r>
        <w:rPr>
          <w:rFonts w:ascii="Times New Roman" w:hAnsi="Times New Roman" w:eastAsia="宋体"/>
        </w:rPr>
        <w:t>3</w:t>
      </w:r>
      <w:r>
        <w:t>，加双蒸水到</w:t>
      </w:r>
      <w:r>
        <w:rPr>
          <w:rFonts w:ascii="Times New Roman" w:hAnsi="Times New Roman" w:eastAsia="宋体"/>
        </w:rPr>
        <w:t>250ml</w:t>
      </w:r>
      <w:r>
        <w:t>，在加入</w:t>
      </w:r>
      <w:r>
        <w:rPr>
          <w:rFonts w:ascii="Times New Roman" w:hAnsi="Times New Roman" w:eastAsia="宋体"/>
        </w:rPr>
        <w:t>800μl</w:t>
      </w:r>
      <w:r w:rsidR="001852F3">
        <w:rPr>
          <w:rFonts w:ascii="Times New Roman" w:hAnsi="Times New Roman" w:eastAsia="宋体"/>
        </w:rPr>
        <w:t xml:space="preserve"> </w:t>
      </w:r>
      <w:r>
        <w:t>甲醛，现用现配。</w:t>
      </w:r>
    </w:p>
    <w:p w:rsidR="0018722C">
      <w:pPr>
        <w:pStyle w:val="cw24"/>
        <w:topLinePunct/>
      </w:pPr>
      <w:r>
        <w:rPr>
          <w:rFonts w:cstheme="minorBidi" w:hAnsiTheme="minorHAnsi" w:eastAsiaTheme="minorHAnsi" w:asciiTheme="minorHAnsi" w:ascii="黑体" w:hAnsi="Times New Roman" w:eastAsia="黑体" w:cs="Times New Roman" w:hint="eastAsia"/>
        </w:rPr>
        <w:t>4. </w:t>
      </w:r>
      <w:r>
        <w:rPr>
          <w:rFonts w:ascii="黑体" w:eastAsia="黑体" w:hint="eastAsia" w:cstheme="minorBidi" w:hAnsiTheme="minorHAnsi" w:hAnsi="Times New Roman" w:cs="Times New Roman"/>
        </w:rPr>
        <w:t>引物的溶解</w:t>
      </w:r>
    </w:p>
    <w:p w:rsidR="0018722C">
      <w:pPr>
        <w:topLinePunct/>
      </w:pPr>
      <w:r>
        <w:t>根据引物合成的</w:t>
      </w:r>
      <w:r>
        <w:rPr>
          <w:rFonts w:ascii="Times New Roman" w:hAnsi="Times New Roman" w:eastAsia="宋体"/>
        </w:rPr>
        <w:t>OD</w:t>
      </w:r>
      <w:r>
        <w:t>值算出引物的摩尔数</w:t>
      </w:r>
      <w:r>
        <w:t>质量数</w:t>
      </w:r>
      <w:r>
        <w:rPr>
          <w:rFonts w:ascii="Times New Roman" w:hAnsi="Times New Roman" w:eastAsia="宋体"/>
        </w:rPr>
        <w:t>=</w:t>
      </w:r>
      <w:r>
        <w:rPr>
          <w:rFonts w:ascii="Times New Roman" w:hAnsi="Times New Roman" w:eastAsia="宋体"/>
        </w:rPr>
        <w:t>O</w:t>
      </w:r>
      <w:r>
        <w:rPr>
          <w:rFonts w:ascii="Times New Roman" w:hAnsi="Times New Roman" w:eastAsia="宋体"/>
        </w:rPr>
        <w:t>D</w:t>
      </w:r>
      <w:r>
        <w:t>值</w:t>
      </w:r>
      <w:r>
        <w:rPr>
          <w:rFonts w:ascii="Times New Roman" w:hAnsi="Times New Roman" w:eastAsia="宋体"/>
        </w:rPr>
        <w:t>×</w:t>
      </w:r>
      <w:r>
        <w:rPr>
          <w:rFonts w:ascii="Times New Roman" w:hAnsi="Times New Roman" w:eastAsia="宋体"/>
        </w:rPr>
        <w:t>33</w:t>
      </w:r>
      <w:r>
        <w:t>（</w:t>
      </w:r>
      <w:r>
        <w:t>单位为</w:t>
      </w:r>
      <w:r/>
      <w:r>
        <w:rPr>
          <w:rFonts w:ascii="Times New Roman" w:hAnsi="Times New Roman" w:eastAsia="宋体"/>
        </w:rPr>
        <w:t>μ</w:t>
      </w:r>
      <w:r>
        <w:rPr>
          <w:rFonts w:ascii="Times New Roman" w:hAnsi="Times New Roman" w:eastAsia="宋体"/>
        </w:rPr>
        <w:t>g</w:t>
      </w:r>
      <w:r>
        <w:t>）</w:t>
      </w:r>
      <w:r>
        <w:t>；</w:t>
      </w:r>
    </w:p>
    <w:p w:rsidR="0018722C">
      <w:pPr>
        <w:topLinePunct/>
      </w:pPr>
      <w:r>
        <w:t>分子量</w:t>
      </w:r>
      <w:r>
        <w:rPr>
          <w:rFonts w:ascii="Times New Roman" w:hAnsi="Times New Roman" w:eastAsia="Times New Roman"/>
        </w:rPr>
        <w:t>=</w:t>
      </w:r>
      <w:r>
        <w:t>(</w:t>
      </w:r>
      <w:r>
        <w:rPr>
          <w:rFonts w:ascii="Times New Roman" w:hAnsi="Times New Roman" w:eastAsia="Times New Roman"/>
        </w:rPr>
        <w:t>A</w:t>
      </w:r>
      <w:r>
        <w:rPr>
          <w:spacing w:val="-1"/>
        </w:rPr>
        <w:t>的个数</w:t>
      </w:r>
      <w:r>
        <w:rPr>
          <w:rFonts w:ascii="Times New Roman" w:hAnsi="Times New Roman" w:eastAsia="Times New Roman"/>
          <w:spacing w:val="-3"/>
        </w:rPr>
        <w:t>×312</w:t>
      </w:r>
      <w:r>
        <w:t>)</w:t>
      </w:r>
      <w:r w:rsidR="004B696B">
        <w:t xml:space="preserve"> </w:t>
      </w:r>
      <w:r>
        <w:rPr>
          <w:rFonts w:ascii="Times New Roman" w:hAnsi="Times New Roman" w:eastAsia="Times New Roman"/>
        </w:rPr>
        <w:t>+</w:t>
      </w:r>
      <w:r>
        <w:t>(</w:t>
      </w:r>
      <w:r>
        <w:rPr>
          <w:rFonts w:ascii="Times New Roman" w:hAnsi="Times New Roman" w:eastAsia="Times New Roman"/>
        </w:rPr>
        <w:t>C</w:t>
      </w:r>
      <w:r>
        <w:rPr>
          <w:spacing w:val="-1"/>
        </w:rPr>
        <w:t>的个数</w:t>
      </w:r>
      <w:r>
        <w:rPr>
          <w:rFonts w:ascii="Times New Roman" w:hAnsi="Times New Roman" w:eastAsia="Times New Roman"/>
          <w:spacing w:val="-4"/>
        </w:rPr>
        <w:t>×288</w:t>
      </w:r>
      <w:r>
        <w:t>)</w:t>
      </w:r>
      <w:r w:rsidR="004B696B">
        <w:t xml:space="preserve"> </w:t>
      </w:r>
      <w:r>
        <w:rPr>
          <w:rFonts w:ascii="Times New Roman" w:hAnsi="Times New Roman" w:eastAsia="Times New Roman"/>
        </w:rPr>
        <w:t>+</w:t>
      </w:r>
      <w:r>
        <w:t>(</w:t>
      </w:r>
      <w:r>
        <w:rPr>
          <w:rFonts w:ascii="Times New Roman" w:hAnsi="Times New Roman" w:eastAsia="Times New Roman"/>
        </w:rPr>
        <w:t>G</w:t>
      </w:r>
      <w:r>
        <w:t>的个数</w:t>
      </w:r>
      <w:r>
        <w:rPr>
          <w:rFonts w:ascii="Times New Roman" w:hAnsi="Times New Roman" w:eastAsia="Times New Roman"/>
          <w:spacing w:val="-4"/>
        </w:rPr>
        <w:t>×328</w:t>
      </w:r>
      <w:r>
        <w:t>)</w:t>
      </w:r>
      <w:r w:rsidR="004B696B">
        <w:t xml:space="preserve"> </w:t>
      </w:r>
      <w:r>
        <w:rPr>
          <w:rFonts w:ascii="Times New Roman" w:hAnsi="Times New Roman" w:eastAsia="Times New Roman"/>
        </w:rPr>
        <w:t>+</w:t>
      </w:r>
      <w:r>
        <w:t>(</w:t>
      </w:r>
      <w:r>
        <w:rPr>
          <w:rFonts w:ascii="Times New Roman" w:hAnsi="Times New Roman" w:eastAsia="Times New Roman"/>
        </w:rPr>
        <w:t>T</w:t>
      </w:r>
      <w:r>
        <w:rPr>
          <w:spacing w:val="-1"/>
        </w:rPr>
        <w:t>的个数</w:t>
      </w:r>
      <w:r>
        <w:rPr>
          <w:rFonts w:ascii="Times New Roman" w:hAnsi="Times New Roman" w:eastAsia="Times New Roman"/>
          <w:spacing w:val="-3"/>
        </w:rPr>
        <w:t>×303</w:t>
      </w:r>
      <w:r>
        <w:t>)</w:t>
      </w:r>
      <w:r w:rsidR="004B696B">
        <w:t xml:space="preserve"> </w:t>
      </w:r>
      <w:r>
        <w:rPr>
          <w:rFonts w:ascii="Times New Roman" w:hAnsi="Times New Roman" w:eastAsia="Times New Roman"/>
        </w:rPr>
        <w:t>-61</w:t>
      </w:r>
      <w:r>
        <w:t>；</w:t>
      </w:r>
      <w:r>
        <w:t>摩尔数</w:t>
      </w:r>
      <w:r>
        <w:rPr>
          <w:rFonts w:ascii="Times New Roman" w:hAnsi="Times New Roman" w:eastAsia="Times New Roman"/>
        </w:rPr>
        <w:t>=</w:t>
      </w:r>
      <w:r>
        <w:t>质量数</w:t>
      </w:r>
      <w:r>
        <w:rPr>
          <w:rFonts w:ascii="Times New Roman" w:hAnsi="Times New Roman" w:eastAsia="Times New Roman"/>
        </w:rPr>
        <w:t>/</w:t>
      </w:r>
      <w:r>
        <w:t>分子量</w:t>
      </w:r>
    </w:p>
    <w:p w:rsidR="0018722C">
      <w:pPr>
        <w:topLinePunct/>
      </w:pPr>
      <w:r>
        <w:t>若将引物稀释为</w:t>
      </w:r>
      <w:r>
        <w:rPr>
          <w:rFonts w:ascii="Times New Roman" w:hAnsi="Times New Roman" w:eastAsia="Times New Roman"/>
        </w:rPr>
        <w:t>100μM</w:t>
      </w:r>
      <w:r>
        <w:t>作为母液保存，那么加入双蒸水的量为：摩尔数</w:t>
      </w:r>
      <w:r>
        <w:t>（</w:t>
      </w:r>
      <w:r>
        <w:rPr>
          <w:spacing w:val="-6"/>
        </w:rPr>
        <w:t>单位为</w:t>
      </w:r>
      <w:r>
        <w:rPr>
          <w:rFonts w:ascii="Times New Roman" w:hAnsi="Times New Roman" w:eastAsia="Times New Roman"/>
          <w:spacing w:val="-5"/>
        </w:rPr>
        <w:t>nmol</w:t>
      </w:r>
      <w:r>
        <w:t>）</w:t>
      </w:r>
      <w:r>
        <w:rPr>
          <w:rFonts w:ascii="Times New Roman" w:hAnsi="Times New Roman" w:eastAsia="Times New Roman"/>
        </w:rPr>
        <w:t>×10</w:t>
      </w:r>
      <w:r>
        <w:t>（</w:t>
      </w:r>
      <w:r>
        <w:rPr>
          <w:spacing w:val="-2"/>
        </w:rPr>
        <w:t>单</w:t>
      </w:r>
      <w:r>
        <w:rPr>
          <w:spacing w:val="-4"/>
        </w:rPr>
        <w:t>位为</w:t>
      </w:r>
      <w:r>
        <w:rPr>
          <w:rFonts w:ascii="Times New Roman" w:hAnsi="Times New Roman" w:eastAsia="Times New Roman"/>
          <w:spacing w:val="-1"/>
        </w:rPr>
        <w:t>μl</w:t>
      </w:r>
      <w:r>
        <w:t>）</w:t>
      </w:r>
      <w:r>
        <w:t>根据实验的需要将母液稀释为合适的浓度，</w:t>
      </w:r>
      <w:r>
        <w:rPr>
          <w:rFonts w:ascii="Times New Roman" w:hAnsi="Times New Roman" w:eastAsia="Times New Roman"/>
        </w:rPr>
        <w:t>-20</w:t>
      </w:r>
      <w:r>
        <w:t>℃分装保存。</w:t>
      </w:r>
    </w:p>
    <w:p w:rsidR="0018722C">
      <w:pPr>
        <w:pStyle w:val="Heading2"/>
        <w:topLinePunct/>
        <w:ind w:left="171" w:hangingChars="171" w:hanging="171"/>
      </w:pPr>
      <w:bookmarkStart w:id="765811" w:name="_Toc686765811"/>
      <w:bookmarkStart w:name="2 实验方法 " w:id="60"/>
      <w:bookmarkEnd w:id="60"/>
      <w:r>
        <w:rPr>
          <w:b/>
        </w:rPr>
        <w:t>2</w:t>
      </w:r>
      <w:r>
        <w:t xml:space="preserve"> </w:t>
      </w:r>
      <w:bookmarkStart w:name="_bookmark28" w:id="61"/>
      <w:bookmarkEnd w:id="61"/>
      <w:bookmarkStart w:name="_bookmark28" w:id="62"/>
      <w:bookmarkEnd w:id="62"/>
      <w:r>
        <w:t>实验方法</w:t>
      </w:r>
      <w:bookmarkEnd w:id="765811"/>
    </w:p>
    <w:p w:rsidR="0018722C">
      <w:pPr>
        <w:pStyle w:val="Heading3"/>
        <w:topLinePunct/>
        <w:ind w:left="200" w:hangingChars="200" w:hanging="200"/>
      </w:pPr>
      <w:bookmarkStart w:id="765812" w:name="_Toc686765812"/>
      <w:bookmarkStart w:name="_bookmark29" w:id="63"/>
      <w:bookmarkEnd w:id="63"/>
      <w:r>
        <w:t>2.1</w:t>
      </w:r>
      <w:r>
        <w:t xml:space="preserve"> </w:t>
      </w:r>
      <w:r/>
      <w:bookmarkStart w:name="_bookmark29" w:id="64"/>
      <w:bookmarkEnd w:id="64"/>
      <w:r>
        <w:t>微卫星标记研究方法</w:t>
      </w:r>
      <w:bookmarkEnd w:id="765812"/>
    </w:p>
    <w:p w:rsidR="0018722C">
      <w:pPr>
        <w:pStyle w:val="Heading4"/>
        <w:topLinePunct/>
        <w:ind w:left="200" w:hangingChars="200" w:hanging="200"/>
      </w:pPr>
      <w:bookmarkStart w:id="765813" w:name="_Toc686765813"/>
      <w:bookmarkStart w:name="_bookmark30" w:id="65"/>
      <w:bookmarkEnd w:id="65"/>
      <w:r>
        <w:t>2.1.1</w:t>
      </w:r>
      <w:r>
        <w:t xml:space="preserve"> </w:t>
      </w:r>
      <w:r/>
      <w:bookmarkStart w:name="_bookmark30" w:id="66"/>
      <w:bookmarkEnd w:id="66"/>
      <w:r>
        <w:t>刺参基因组</w:t>
      </w:r>
      <w:r>
        <w:t>DNA</w:t>
      </w:r>
      <w:r/>
      <w:r>
        <w:t>的提取方法</w:t>
      </w:r>
      <w:bookmarkEnd w:id="765813"/>
    </w:p>
    <w:p w:rsidR="0018722C">
      <w:pPr>
        <w:topLinePunct/>
      </w:pPr>
      <w:r>
        <w:t>供提取</w:t>
      </w:r>
      <w:r>
        <w:rPr>
          <w:rFonts w:ascii="Times New Roman" w:hAnsi="Times New Roman" w:eastAsia="Times New Roman"/>
        </w:rPr>
        <w:t>DNA</w:t>
      </w:r>
      <w:r>
        <w:t>所使用的刺参组织分</w:t>
      </w:r>
      <w:r>
        <w:rPr>
          <w:rFonts w:ascii="Times New Roman" w:hAnsi="Times New Roman" w:eastAsia="Times New Roman"/>
        </w:rPr>
        <w:t>2</w:t>
      </w:r>
      <w:r>
        <w:t>组，一组为乙醇固定保存，一组为</w:t>
      </w:r>
      <w:r>
        <w:rPr>
          <w:rFonts w:ascii="Times New Roman" w:hAnsi="Times New Roman" w:eastAsia="Times New Roman"/>
        </w:rPr>
        <w:t>-80</w:t>
      </w:r>
      <w:r>
        <w:t>℃冷冻保存。</w:t>
      </w:r>
    </w:p>
    <w:p w:rsidR="0018722C">
      <w:pPr>
        <w:pStyle w:val="Heading5"/>
        <w:topLinePunct/>
      </w:pPr>
      <w:r>
        <w:t>1.</w:t>
      </w:r>
      <w:r>
        <w:t xml:space="preserve"> </w:t>
      </w:r>
      <w:r>
        <w:t>实验室传统提取方法</w:t>
      </w:r>
    </w:p>
    <w:p w:rsidR="0018722C">
      <w:pPr>
        <w:pStyle w:val="cw24"/>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取灭菌的</w:t>
      </w:r>
      <w:r>
        <w:t>1</w:t>
      </w:r>
      <w:r>
        <w:t>.</w:t>
      </w:r>
      <w:r>
        <w:t>5</w:t>
      </w:r>
      <w:r>
        <w:t> </w:t>
      </w:r>
      <w:r>
        <w:t>ml</w:t>
      </w:r>
      <w:r/>
      <w:r>
        <w:rPr>
          <w:rFonts w:ascii="宋体" w:eastAsia="宋体" w:hint="eastAsia"/>
        </w:rPr>
        <w:t>离心管，剪取刺参肌肉组织约</w:t>
      </w:r>
      <w:r>
        <w:t>0</w:t>
      </w:r>
      <w:r>
        <w:t>.</w:t>
      </w:r>
      <w:r>
        <w:t>1</w:t>
      </w:r>
      <w:r>
        <w:t> </w:t>
      </w:r>
      <w:r>
        <w:t>g</w:t>
      </w:r>
      <w:r/>
      <w:r>
        <w:rPr>
          <w:rFonts w:ascii="宋体" w:eastAsia="宋体" w:hint="eastAsia"/>
        </w:rPr>
        <w:t>放入，用小剪刀将其剪成尽可能细。</w:t>
      </w:r>
    </w:p>
    <w:p w:rsidR="0018722C">
      <w:pPr>
        <w:pStyle w:val="cw24"/>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离心管中加入</w:t>
      </w:r>
      <w:r>
        <w:t>600</w:t>
      </w:r>
      <w:r>
        <w:t> </w:t>
      </w:r>
      <w:r>
        <w:t>ml</w:t>
      </w:r>
      <w:r>
        <w:t> </w:t>
      </w:r>
      <w:r>
        <w:t>DNA</w:t>
      </w:r>
      <w:r/>
      <w:r>
        <w:rPr>
          <w:rFonts w:ascii="宋体" w:hAnsi="宋体" w:eastAsia="宋体" w:hint="eastAsia"/>
        </w:rPr>
        <w:t>提取液和</w:t>
      </w:r>
      <w:r>
        <w:t>10</w:t>
      </w:r>
      <w:r/>
      <w:r>
        <w:t>μl</w:t>
      </w:r>
      <w:r/>
      <w:r>
        <w:rPr>
          <w:rFonts w:ascii="宋体" w:hAnsi="宋体" w:eastAsia="宋体" w:hint="eastAsia"/>
        </w:rPr>
        <w:t>蛋白酶</w:t>
      </w:r>
      <w:r>
        <w:t>K</w:t>
      </w:r>
      <w:r/>
      <w:r>
        <w:rPr>
          <w:rFonts w:ascii="宋体" w:hAnsi="宋体" w:eastAsia="宋体" w:hint="eastAsia"/>
        </w:rPr>
        <w:t>后充分混匀。</w:t>
      </w:r>
    </w:p>
    <w:p w:rsidR="0018722C">
      <w:pPr>
        <w:pStyle w:val="cw24"/>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将离心管放入事先打开的</w:t>
      </w:r>
      <w:r>
        <w:t>55</w:t>
      </w:r>
      <w:r>
        <w:rPr>
          <w:rFonts w:ascii="宋体" w:hAnsi="宋体" w:eastAsia="宋体" w:hint="eastAsia"/>
        </w:rPr>
        <w:t>℃水浴锅中水浴加热，每过</w:t>
      </w:r>
      <w:r>
        <w:t>15</w:t>
      </w:r>
      <w:r>
        <w:t> </w:t>
      </w:r>
      <w:r>
        <w:t>min</w:t>
      </w:r>
      <w:r/>
      <w:r>
        <w:rPr>
          <w:rFonts w:ascii="宋体" w:hAnsi="宋体" w:eastAsia="宋体" w:hint="eastAsia"/>
        </w:rPr>
        <w:t>翻转一次，</w:t>
      </w:r>
      <w:r>
        <w:t>4</w:t>
      </w:r>
      <w:r>
        <w:t> </w:t>
      </w:r>
      <w:r>
        <w:t>h</w:t>
      </w:r>
      <w:r/>
      <w:r>
        <w:rPr>
          <w:rFonts w:ascii="宋体" w:hAnsi="宋体" w:eastAsia="宋体" w:hint="eastAsia"/>
        </w:rPr>
        <w:t>左右，待样品</w:t>
      </w:r>
      <w:r>
        <w:rPr>
          <w:rFonts w:ascii="宋体" w:hAnsi="宋体" w:eastAsia="宋体" w:hint="eastAsia"/>
        </w:rPr>
        <w:t>裂解成澄清粘稠状液体后，取出加入等体积饱和酚，抽提</w:t>
      </w:r>
      <w:r>
        <w:rPr>
          <w:rFonts w:ascii="宋体" w:hAnsi="宋体" w:eastAsia="宋体" w:hint="eastAsia"/>
        </w:rPr>
        <w:t>（</w:t>
      </w:r>
      <w:r>
        <w:rPr>
          <w:rFonts w:ascii="宋体" w:hAnsi="宋体" w:eastAsia="宋体" w:hint="eastAsia"/>
          <w:spacing w:val="-1"/>
          <w:sz w:val="21"/>
        </w:rPr>
        <w:t>轻轻摇晃</w:t>
      </w:r>
      <w:r>
        <w:rPr>
          <w:rFonts w:ascii="宋体" w:hAnsi="宋体" w:eastAsia="宋体" w:hint="eastAsia"/>
        </w:rPr>
        <w:t>）</w:t>
      </w:r>
      <w:r>
        <w:t>10</w:t>
      </w:r>
      <w:r>
        <w:t> </w:t>
      </w:r>
      <w:r>
        <w:t>min</w:t>
      </w:r>
      <w:r>
        <w:rPr>
          <w:rFonts w:ascii="宋体" w:hAnsi="宋体" w:eastAsia="宋体" w:hint="eastAsia"/>
        </w:rPr>
        <w:t>。然后以</w:t>
      </w:r>
      <w:r>
        <w:t>12000 rpm</w:t>
      </w:r>
      <w:r>
        <w:rPr>
          <w:rFonts w:ascii="宋体" w:hAnsi="宋体" w:eastAsia="宋体" w:hint="eastAsia"/>
        </w:rPr>
        <w:t>，离心</w:t>
      </w:r>
      <w:r>
        <w:t>10</w:t>
      </w:r>
      <w:r>
        <w:t> </w:t>
      </w:r>
      <w:r>
        <w:t>min</w:t>
      </w:r>
      <w:r>
        <w:rPr>
          <w:rFonts w:ascii="宋体" w:hAnsi="宋体" w:eastAsia="宋体" w:hint="eastAsia"/>
        </w:rPr>
        <w:t>。</w:t>
      </w:r>
    </w:p>
    <w:p w:rsidR="0018722C">
      <w:pPr>
        <w:pStyle w:val="cw24"/>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取上清液</w:t>
      </w:r>
      <w:r>
        <w:rPr>
          <w:rFonts w:ascii="宋体" w:eastAsia="宋体" w:hint="eastAsia"/>
        </w:rPr>
        <w:t>（</w:t>
      </w:r>
      <w:r>
        <w:rPr>
          <w:rFonts w:ascii="宋体" w:eastAsia="宋体" w:hint="eastAsia"/>
          <w:spacing w:val="-2"/>
          <w:w w:val="100"/>
          <w:sz w:val="21"/>
        </w:rPr>
        <w:t>用平头枪头</w:t>
      </w:r>
      <w:r>
        <w:rPr>
          <w:rFonts w:ascii="宋体" w:eastAsia="宋体" w:hint="eastAsia"/>
        </w:rPr>
        <w:t>）</w:t>
      </w:r>
      <w:r>
        <w:rPr>
          <w:rFonts w:ascii="宋体" w:eastAsia="宋体" w:hint="eastAsia"/>
        </w:rPr>
        <w:t>，加入等体积苯酚</w:t>
      </w:r>
      <w:r>
        <w:t>/</w:t>
      </w:r>
      <w:r>
        <w:rPr>
          <w:rFonts w:ascii="宋体" w:eastAsia="宋体" w:hint="eastAsia"/>
        </w:rPr>
        <w:t>氯仿混合液轻柔混匀</w:t>
      </w:r>
      <w:r>
        <w:t>10</w:t>
      </w:r>
      <w:r>
        <w:t> </w:t>
      </w:r>
      <w:r>
        <w:t>m</w:t>
      </w:r>
      <w:r>
        <w:t>i</w:t>
      </w:r>
      <w:r>
        <w:t>n</w:t>
      </w:r>
      <w:r>
        <w:rPr>
          <w:rFonts w:ascii="宋体" w:eastAsia="宋体" w:hint="eastAsia"/>
        </w:rPr>
        <w:t>，放入离心机中，以</w:t>
      </w:r>
      <w:r>
        <w:t>12000</w:t>
      </w:r>
      <w:r>
        <w:t> </w:t>
      </w:r>
      <w:r>
        <w:t>rpm</w:t>
      </w:r>
      <w:r>
        <w:rPr>
          <w:rFonts w:ascii="宋体" w:eastAsia="宋体" w:hint="eastAsia"/>
        </w:rPr>
        <w:t>，离心</w:t>
      </w:r>
      <w:r>
        <w:t>10 </w:t>
      </w:r>
      <w:r>
        <w:t>min</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取上清液</w:t>
      </w:r>
      <w:r>
        <w:rPr>
          <w:rFonts w:ascii="宋体" w:eastAsia="宋体" w:hint="eastAsia"/>
        </w:rPr>
        <w:t>（</w:t>
      </w:r>
      <w:r>
        <w:rPr>
          <w:rFonts w:ascii="宋体" w:eastAsia="宋体" w:hint="eastAsia"/>
          <w:spacing w:val="-2"/>
          <w:w w:val="100"/>
          <w:sz w:val="21"/>
        </w:rPr>
        <w:t>用平头枪头</w:t>
      </w:r>
      <w:r>
        <w:rPr>
          <w:rFonts w:ascii="宋体" w:eastAsia="宋体" w:hint="eastAsia"/>
        </w:rPr>
        <w:t>）</w:t>
      </w:r>
      <w:r>
        <w:rPr>
          <w:rFonts w:ascii="宋体" w:eastAsia="宋体" w:hint="eastAsia"/>
        </w:rPr>
        <w:t>，加入等体积氯仿轻柔混匀</w:t>
      </w:r>
      <w:r>
        <w:t>10</w:t>
      </w:r>
      <w:r>
        <w:t> </w:t>
      </w:r>
      <w:r>
        <w:t>m</w:t>
      </w:r>
      <w:r>
        <w:t>i</w:t>
      </w:r>
      <w:r>
        <w:t>n</w:t>
      </w:r>
      <w:r>
        <w:rPr>
          <w:rFonts w:ascii="宋体" w:eastAsia="宋体" w:hint="eastAsia"/>
        </w:rPr>
        <w:t>。放入离心机中，以</w:t>
      </w:r>
      <w:r>
        <w:t>12</w:t>
      </w:r>
      <w:r>
        <w:t>0</w:t>
      </w:r>
      <w:r>
        <w:t>00</w:t>
      </w:r>
      <w:r>
        <w:t> </w:t>
      </w:r>
      <w:r>
        <w:t>r</w:t>
      </w:r>
      <w:r>
        <w:t>p</w:t>
      </w:r>
      <w:r>
        <w:t>m</w:t>
      </w:r>
      <w:r>
        <w:rPr>
          <w:rFonts w:ascii="宋体" w:eastAsia="宋体" w:hint="eastAsia"/>
        </w:rPr>
        <w:t>，</w:t>
      </w:r>
      <w:r>
        <w:rPr>
          <w:rFonts w:ascii="宋体" w:eastAsia="宋体" w:hint="eastAsia"/>
        </w:rPr>
        <w:t>离心</w:t>
      </w:r>
      <w:r>
        <w:t>10</w:t>
      </w:r>
      <w:r>
        <w:t> </w:t>
      </w:r>
      <w:r>
        <w:t>min</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取上清液，加入</w:t>
      </w:r>
      <w:r>
        <w:t>2</w:t>
      </w:r>
      <w:r/>
      <w:r>
        <w:rPr>
          <w:rFonts w:ascii="宋体" w:eastAsia="宋体" w:hint="eastAsia"/>
        </w:rPr>
        <w:t>倍体积的无水乙醇</w:t>
      </w:r>
      <w:r>
        <w:rPr>
          <w:rFonts w:ascii="宋体" w:eastAsia="宋体" w:hint="eastAsia"/>
        </w:rPr>
        <w:t>（</w:t>
      </w:r>
      <w:r>
        <w:rPr>
          <w:rFonts w:ascii="宋体" w:eastAsia="宋体" w:hint="eastAsia"/>
          <w:spacing w:val="-2"/>
          <w:w w:val="100"/>
          <w:sz w:val="21"/>
        </w:rPr>
        <w:t>转圈摇匀</w:t>
      </w:r>
      <w:r>
        <w:rPr>
          <w:rFonts w:ascii="宋体" w:eastAsia="宋体" w:hint="eastAsia"/>
        </w:rPr>
        <w:t>）</w:t>
      </w:r>
      <w:r>
        <w:rPr>
          <w:rFonts w:ascii="宋体" w:eastAsia="宋体" w:hint="eastAsia"/>
        </w:rPr>
        <w:t>，沉淀</w:t>
      </w:r>
      <w:r>
        <w:t>DN</w:t>
      </w:r>
      <w:r>
        <w:t>A</w:t>
      </w:r>
      <w:r>
        <w:rPr>
          <w:rFonts w:ascii="宋体" w:eastAsia="宋体" w:hint="eastAsia"/>
        </w:rPr>
        <w:t>。以</w:t>
      </w:r>
      <w:r>
        <w:t>1</w:t>
      </w:r>
      <w:r>
        <w:t>2</w:t>
      </w:r>
      <w:r>
        <w:t>000</w:t>
      </w:r>
      <w:r>
        <w:t> </w:t>
      </w:r>
      <w:r>
        <w:t>r</w:t>
      </w:r>
      <w:r>
        <w:t>p</w:t>
      </w:r>
      <w:r>
        <w:t>m</w:t>
      </w:r>
      <w:r>
        <w:rPr>
          <w:rFonts w:ascii="宋体" w:eastAsia="宋体" w:hint="eastAsia"/>
        </w:rPr>
        <w:t>，离心</w:t>
      </w:r>
      <w:r>
        <w:t>10</w:t>
      </w:r>
      <w:r>
        <w:t> </w:t>
      </w:r>
      <w:r>
        <w:t>m</w:t>
      </w:r>
      <w:r>
        <w:t>i</w:t>
      </w:r>
      <w:r>
        <w:t>n</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弃上清液，用</w:t>
      </w:r>
      <w:r>
        <w:t>70</w:t>
      </w:r>
      <w:r>
        <w:t> %</w:t>
      </w:r>
      <w:r>
        <w:rPr>
          <w:rFonts w:ascii="宋体" w:eastAsia="宋体" w:hint="eastAsia"/>
        </w:rPr>
        <w:t>乙醇洗涤沉淀</w:t>
      </w:r>
      <w:r>
        <w:t>2-3</w:t>
      </w:r>
      <w:r/>
      <w:r>
        <w:rPr>
          <w:rFonts w:ascii="宋体" w:eastAsia="宋体" w:hint="eastAsia"/>
        </w:rPr>
        <w:t>次后，常温晾干。</w:t>
      </w:r>
    </w:p>
    <w:p w:rsidR="0018722C">
      <w:pPr>
        <w:pStyle w:val="cw24"/>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加入</w:t>
      </w:r>
      <w:r>
        <w:t>100</w:t>
      </w:r>
      <w:r/>
      <w:r>
        <w:t>μlTE</w:t>
      </w:r>
      <w:r/>
      <w:r>
        <w:rPr>
          <w:rFonts w:ascii="宋体" w:hAnsi="宋体" w:eastAsia="宋体" w:hint="eastAsia"/>
        </w:rPr>
        <w:t>过夜溶解成母液。</w:t>
      </w:r>
    </w:p>
    <w:p w:rsidR="0018722C">
      <w:pPr>
        <w:pStyle w:val="cw24"/>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加入</w:t>
      </w:r>
      <w:r>
        <w:t>RNA</w:t>
      </w:r>
      <w:r/>
      <w:r>
        <w:rPr>
          <w:rFonts w:ascii="宋体" w:hAnsi="宋体" w:eastAsia="宋体" w:hint="eastAsia"/>
        </w:rPr>
        <w:t>酶</w:t>
      </w:r>
      <w:r>
        <w:t>2</w:t>
      </w:r>
      <w:r w:rsidR="001852F3">
        <w:t xml:space="preserve">μl</w:t>
      </w:r>
      <w:r/>
      <w:r>
        <w:rPr>
          <w:rFonts w:ascii="宋体" w:hAnsi="宋体" w:eastAsia="宋体" w:hint="eastAsia"/>
        </w:rPr>
        <w:t>轻弹混匀后，放入事先打开的</w:t>
      </w:r>
      <w:r>
        <w:t>37</w:t>
      </w:r>
      <w:r>
        <w:rPr>
          <w:rFonts w:ascii="宋体" w:hAnsi="宋体" w:eastAsia="宋体" w:hint="eastAsia"/>
        </w:rPr>
        <w:t>℃水浴锅中水浴</w:t>
      </w:r>
      <w:r>
        <w:t>1 h</w:t>
      </w:r>
      <w:r>
        <w:rPr>
          <w:rFonts w:ascii="宋体" w:hAnsi="宋体" w:eastAsia="宋体" w:hint="eastAsia"/>
        </w:rPr>
        <w:t>。</w:t>
      </w:r>
    </w:p>
    <w:p w:rsidR="0018722C">
      <w:pPr>
        <w:pStyle w:val="Heading5"/>
        <w:topLinePunct/>
      </w:pPr>
      <w:r>
        <w:t>2.</w:t>
      </w:r>
      <w:r>
        <w:t xml:space="preserve"> </w:t>
      </w:r>
      <w:r>
        <w:t>改进的提取方法</w:t>
      </w:r>
    </w:p>
    <w:p w:rsidR="0018722C">
      <w:pPr>
        <w:topLinePunct/>
      </w:pPr>
      <w:r>
        <w:t>取样后将组织立即用</w:t>
      </w:r>
      <w:r>
        <w:rPr>
          <w:rFonts w:ascii="Times New Roman" w:eastAsia="Times New Roman"/>
        </w:rPr>
        <w:t>PBS</w:t>
      </w:r>
      <w:r>
        <w:t>缓冲液清洗，裂解液中的</w:t>
      </w:r>
      <w:r>
        <w:rPr>
          <w:rFonts w:ascii="Times New Roman" w:eastAsia="Times New Roman"/>
        </w:rPr>
        <w:t>EDTA</w:t>
      </w:r>
      <w:r>
        <w:t>的浓度提高</w:t>
      </w:r>
      <w:r>
        <w:rPr>
          <w:rFonts w:ascii="Times New Roman" w:eastAsia="Times New Roman"/>
        </w:rPr>
        <w:t>100</w:t>
      </w:r>
      <w:r>
        <w:t>倍。将普通提取方法第</w:t>
      </w:r>
      <w:r>
        <w:rPr>
          <w:rFonts w:ascii="Times New Roman" w:eastAsia="Times New Roman"/>
        </w:rPr>
        <w:t>4</w:t>
      </w:r>
      <w:r>
        <w:t>步的</w:t>
      </w:r>
      <w:r>
        <w:rPr>
          <w:rFonts w:ascii="Times New Roman" w:eastAsia="Times New Roman"/>
        </w:rPr>
        <w:t>Tris-</w:t>
      </w:r>
      <w:r>
        <w:t>饱和平衡酚和氯仿</w:t>
      </w:r>
      <w:r>
        <w:rPr>
          <w:rFonts w:ascii="Times New Roman" w:eastAsia="Times New Roman"/>
        </w:rPr>
        <w:t>1</w:t>
      </w:r>
      <w:r>
        <w:rPr>
          <w:spacing w:val="-4"/>
        </w:rPr>
        <w:t xml:space="preserve">: </w:t>
      </w:r>
      <w:r>
        <w:rPr>
          <w:rFonts w:ascii="Times New Roman" w:eastAsia="Times New Roman"/>
        </w:rPr>
        <w:t>1</w:t>
      </w:r>
      <w:r>
        <w:t>改成</w:t>
      </w:r>
      <w:r>
        <w:rPr>
          <w:rFonts w:ascii="Times New Roman" w:eastAsia="Times New Roman"/>
        </w:rPr>
        <w:t>Tris-</w:t>
      </w:r>
      <w:r>
        <w:t>饱和平衡酚和氯仿</w:t>
      </w:r>
      <w:r>
        <w:rPr>
          <w:rFonts w:ascii="Times New Roman" w:eastAsia="Times New Roman"/>
        </w:rPr>
        <w:t>-</w:t>
      </w:r>
      <w:r>
        <w:t>异戊醇</w:t>
      </w:r>
      <w:r>
        <w:t>（</w:t>
      </w:r>
      <w:r>
        <w:t>按</w:t>
      </w:r>
      <w:r>
        <w:rPr>
          <w:rFonts w:ascii="Times New Roman" w:eastAsia="Times New Roman"/>
        </w:rPr>
        <w:t>24</w:t>
      </w:r>
      <w:r>
        <w:rPr>
          <w:spacing w:val="-4"/>
        </w:rPr>
        <w:t xml:space="preserve">: </w:t>
      </w:r>
      <w:r>
        <w:rPr>
          <w:rFonts w:ascii="Times New Roman" w:eastAsia="Times New Roman"/>
        </w:rPr>
        <w:t>1</w:t>
      </w:r>
      <w:r>
        <w:t>比例混合</w:t>
      </w:r>
      <w:r>
        <w:t>）</w:t>
      </w:r>
      <w:r>
        <w:t>萃取</w:t>
      </w:r>
      <w:r>
        <w:rPr>
          <w:rFonts w:ascii="Times New Roman" w:eastAsia="Times New Roman"/>
        </w:rPr>
        <w:t>5-8 </w:t>
      </w:r>
      <w:r>
        <w:rPr>
          <w:rFonts w:ascii="Times New Roman" w:eastAsia="Times New Roman"/>
        </w:rPr>
        <w:t>mi</w:t>
      </w:r>
      <w:r>
        <w:rPr>
          <w:rFonts w:ascii="Times New Roman" w:eastAsia="Times New Roman"/>
        </w:rPr>
        <w:t>n</w:t>
      </w:r>
    </w:p>
    <w:p w:rsidR="0018722C">
      <w:pPr>
        <w:topLinePunct/>
      </w:pPr>
      <w:r>
        <w:t>（</w:t>
      </w:r>
      <w:r>
        <w:t>轻轻的摇晃翻转</w:t>
      </w:r>
      <w:r>
        <w:t>）</w:t>
      </w:r>
      <w:r>
        <w:t>，酚仿萃取之后可以用氯仿再重复步骤</w:t>
      </w:r>
      <w:r>
        <w:rPr>
          <w:rFonts w:ascii="Times New Roman" w:eastAsia="Times New Roman"/>
        </w:rPr>
        <w:t>5</w:t>
      </w:r>
      <w:r>
        <w:t>三次，以去除糖类物质和蛋白质，可以</w:t>
      </w:r>
      <w:r>
        <w:t>得到相对纯净的</w:t>
      </w:r>
      <w:r>
        <w:rPr>
          <w:rFonts w:ascii="Times New Roman" w:eastAsia="Times New Roman"/>
        </w:rPr>
        <w:t>DNA</w:t>
      </w:r>
      <w:r>
        <w:t>。</w:t>
      </w:r>
    </w:p>
    <w:p w:rsidR="0018722C">
      <w:pPr>
        <w:pStyle w:val="Heading4"/>
        <w:topLinePunct/>
        <w:ind w:left="200" w:hangingChars="200" w:hanging="200"/>
      </w:pPr>
      <w:bookmarkStart w:id="765814" w:name="_Toc686765814"/>
      <w:bookmarkStart w:name="_bookmark31" w:id="67"/>
      <w:bookmarkEnd w:id="67"/>
      <w:r>
        <w:t>2.1.2</w:t>
      </w:r>
      <w:r>
        <w:t xml:space="preserve"> </w:t>
      </w:r>
      <w:r/>
      <w:bookmarkStart w:name="_bookmark31" w:id="68"/>
      <w:bookmarkEnd w:id="68"/>
      <w:r>
        <w:t>D</w:t>
      </w:r>
      <w:r>
        <w:t>NA</w:t>
      </w:r>
      <w:r/>
      <w:r>
        <w:t>琼脂糖凝胶电泳检测</w:t>
      </w:r>
      <w:bookmarkEnd w:id="765814"/>
    </w:p>
    <w:p w:rsidR="0018722C">
      <w:pPr>
        <w:pStyle w:val="cw24"/>
        <w:topLinePunct/>
      </w:pPr>
      <w:r>
        <w:t>1. </w:t>
      </w:r>
      <w:r>
        <w:rPr>
          <w:rFonts w:ascii="宋体" w:eastAsia="宋体" w:hint="eastAsia"/>
        </w:rPr>
        <w:t>制胶：制备</w:t>
      </w:r>
      <w:r>
        <w:t>1</w:t>
      </w:r>
      <w:r>
        <w:rPr>
          <w:rFonts w:ascii="宋体" w:eastAsia="宋体" w:hint="eastAsia"/>
        </w:rPr>
        <w:t>％琼脂糖凝胶；</w:t>
      </w:r>
    </w:p>
    <w:p w:rsidR="0018722C">
      <w:pPr>
        <w:pStyle w:val="cw24"/>
        <w:topLinePunct/>
      </w:pPr>
      <w:r>
        <w:t>2. </w:t>
      </w:r>
      <w:r>
        <w:rPr>
          <w:rFonts w:ascii="宋体" w:hAnsi="宋体" w:eastAsia="宋体" w:hint="eastAsia"/>
        </w:rPr>
        <w:t>上样：取</w:t>
      </w:r>
      <w:r>
        <w:t>4</w:t>
      </w:r>
      <w:r/>
      <w:r>
        <w:t>μl</w:t>
      </w:r>
      <w:r>
        <w:t> </w:t>
      </w:r>
      <w:r>
        <w:t>DNA</w:t>
      </w:r>
      <w:r/>
      <w:r>
        <w:rPr>
          <w:rFonts w:ascii="宋体" w:hAnsi="宋体" w:eastAsia="宋体" w:hint="eastAsia"/>
        </w:rPr>
        <w:t>样品，混匀</w:t>
      </w:r>
      <w:r>
        <w:t>1</w:t>
      </w:r>
      <w:r/>
      <w:r>
        <w:t>μl</w:t>
      </w:r>
      <w:r>
        <w:t> </w:t>
      </w:r>
      <w:r>
        <w:t>6×Loading</w:t>
      </w:r>
      <w:r>
        <w:t> </w:t>
      </w:r>
      <w:r>
        <w:t>buffer</w:t>
      </w:r>
      <w:r>
        <w:rPr>
          <w:rFonts w:ascii="宋体" w:hAnsi="宋体" w:eastAsia="宋体" w:hint="eastAsia"/>
        </w:rPr>
        <w:t>，加入上样孔；</w:t>
      </w:r>
    </w:p>
    <w:p w:rsidR="0018722C">
      <w:pPr>
        <w:pStyle w:val="cw24"/>
        <w:topLinePunct/>
      </w:pPr>
      <w:r>
        <w:t>3. </w:t>
      </w:r>
      <w:r>
        <w:rPr>
          <w:rFonts w:ascii="宋体" w:eastAsia="宋体" w:hint="eastAsia"/>
        </w:rPr>
        <w:t>电泳：</w:t>
      </w:r>
      <w:r>
        <w:t>120</w:t>
      </w:r>
      <w:r>
        <w:t> </w:t>
      </w:r>
      <w:r>
        <w:t>V</w:t>
      </w:r>
      <w:r/>
      <w:r>
        <w:rPr>
          <w:rFonts w:ascii="宋体" w:eastAsia="宋体" w:hint="eastAsia"/>
        </w:rPr>
        <w:t>稳定电压电泳</w:t>
      </w:r>
      <w:r>
        <w:t>25</w:t>
      </w:r>
      <w:r>
        <w:t> </w:t>
      </w:r>
      <w:r>
        <w:t>min</w:t>
      </w:r>
      <w:r>
        <w:rPr>
          <w:rFonts w:ascii="宋体" w:eastAsia="宋体" w:hint="eastAsia"/>
        </w:rPr>
        <w:t>；</w:t>
      </w:r>
    </w:p>
    <w:p w:rsidR="0018722C">
      <w:pPr>
        <w:pStyle w:val="cw24"/>
        <w:topLinePunct/>
      </w:pPr>
      <w:r>
        <w:t>4. </w:t>
      </w:r>
      <w:r>
        <w:rPr>
          <w:rFonts w:ascii="宋体" w:eastAsia="宋体" w:hint="eastAsia"/>
        </w:rPr>
        <w:t>检测：电泳完毕后凝胶成像系统记录电泳结果。</w:t>
      </w:r>
    </w:p>
    <w:p w:rsidR="0018722C">
      <w:pPr>
        <w:pStyle w:val="Heading4"/>
        <w:topLinePunct/>
        <w:ind w:left="200" w:hangingChars="200" w:hanging="200"/>
      </w:pPr>
      <w:bookmarkStart w:id="765815" w:name="_Toc686765815"/>
      <w:bookmarkStart w:name="_bookmark32" w:id="69"/>
      <w:bookmarkEnd w:id="69"/>
      <w:r>
        <w:t>2.1.3</w:t>
      </w:r>
      <w:r>
        <w:t xml:space="preserve"> </w:t>
      </w:r>
      <w:r/>
      <w:bookmarkStart w:name="_bookmark32" w:id="70"/>
      <w:bookmarkEnd w:id="70"/>
      <w:r>
        <w:t>微卫星标记的获取</w:t>
      </w:r>
      <w:bookmarkEnd w:id="765815"/>
    </w:p>
    <w:p w:rsidR="0018722C">
      <w:pPr>
        <w:topLinePunct/>
      </w:pPr>
      <w:r>
        <w:t>选取微卫星标记的方法有很多，可通过磁珠富集开发新的微卫星序列，也可以从</w:t>
      </w:r>
      <w:r>
        <w:rPr>
          <w:rFonts w:ascii="Times New Roman" w:eastAsia="Times New Roman"/>
        </w:rPr>
        <w:t>EST  </w:t>
      </w:r>
      <w:r>
        <w:t>和</w:t>
      </w:r>
    </w:p>
    <w:p w:rsidR="0018722C">
      <w:pPr>
        <w:topLinePunct/>
      </w:pPr>
      <w:r>
        <w:rPr>
          <w:rFonts w:ascii="Times New Roman" w:eastAsia="Times New Roman"/>
        </w:rPr>
        <w:t>Nucleotide</w:t>
      </w:r>
      <w:r>
        <w:t>数据库以及发表的文献中获取有关刺参的微卫星标记，还可以通过跨物种筛选，本文选择最便捷、经济的方法，引物由上海生工生物有限公司合成。</w:t>
      </w:r>
    </w:p>
    <w:p w:rsidR="0018722C">
      <w:pPr>
        <w:pStyle w:val="Heading5"/>
        <w:topLinePunct/>
      </w:pPr>
      <w:r>
        <w:t>1.</w:t>
      </w:r>
      <w:r>
        <w:t xml:space="preserve"> </w:t>
      </w:r>
      <w:r>
        <w:t>直接从文献中获取</w:t>
      </w:r>
    </w:p>
    <w:p w:rsidR="0018722C">
      <w:pPr>
        <w:topLinePunct/>
      </w:pPr>
      <w:r>
        <w:t>直接从文献中获取引物是最高效和简便易行的方法，本文中的引物</w:t>
      </w:r>
      <w:r>
        <w:rPr>
          <w:rFonts w:ascii="Times New Roman" w:eastAsia="Times New Roman"/>
        </w:rPr>
        <w:t>SX-1</w:t>
      </w:r>
      <w:r>
        <w:t>、</w:t>
      </w:r>
      <w:r>
        <w:rPr>
          <w:rFonts w:ascii="Times New Roman" w:eastAsia="Times New Roman"/>
        </w:rPr>
        <w:t>SX-2</w:t>
      </w:r>
      <w:r>
        <w:t>、</w:t>
      </w:r>
      <w:r>
        <w:rPr>
          <w:rFonts w:ascii="Times New Roman" w:eastAsia="Times New Roman"/>
        </w:rPr>
        <w:t>SX-3</w:t>
      </w:r>
      <w:r>
        <w:t>、</w:t>
      </w:r>
      <w:r>
        <w:rPr>
          <w:rFonts w:ascii="Times New Roman" w:eastAsia="Times New Roman"/>
        </w:rPr>
        <w:t>SX-4</w:t>
      </w:r>
      <w:r>
        <w:t>、</w:t>
      </w:r>
      <w:r>
        <w:rPr>
          <w:rFonts w:ascii="Times New Roman" w:eastAsia="Times New Roman"/>
        </w:rPr>
        <w:t>SX-28</w:t>
      </w:r>
      <w:r>
        <w:t>、</w:t>
      </w:r>
      <w:r>
        <w:rPr>
          <w:rFonts w:ascii="Times New Roman" w:eastAsia="Times New Roman"/>
        </w:rPr>
        <w:t>SX-30</w:t>
      </w:r>
      <w:r>
        <w:t>、</w:t>
      </w:r>
      <w:r>
        <w:rPr>
          <w:rFonts w:ascii="Times New Roman" w:eastAsia="Times New Roman"/>
        </w:rPr>
        <w:t>SX-44</w:t>
      </w:r>
      <w:r>
        <w:t>、</w:t>
      </w:r>
      <w:r>
        <w:rPr>
          <w:rFonts w:ascii="Times New Roman" w:eastAsia="Times New Roman"/>
        </w:rPr>
        <w:t>SX-46</w:t>
      </w:r>
      <w:r>
        <w:t>来自</w:t>
      </w:r>
      <w:r>
        <w:rPr>
          <w:rFonts w:ascii="Times New Roman" w:eastAsia="Times New Roman"/>
        </w:rPr>
        <w:t>2006</w:t>
      </w:r>
      <w:r>
        <w:t>年单雪发表的《海参微卫星</w:t>
      </w:r>
      <w:r>
        <w:rPr>
          <w:rFonts w:ascii="Times New Roman" w:eastAsia="Times New Roman"/>
        </w:rPr>
        <w:t>DNA</w:t>
      </w:r>
      <w:r>
        <w:t>的多态性》。</w:t>
      </w:r>
    </w:p>
    <w:p w:rsidR="0018722C">
      <w:pPr>
        <w:pStyle w:val="Heading5"/>
        <w:topLinePunct/>
      </w:pPr>
      <w:r>
        <w:t>2.</w:t>
      </w:r>
      <w:r>
        <w:t xml:space="preserve"> </w:t>
      </w:r>
      <w:r>
        <w:t>从</w:t>
      </w:r>
      <w:r>
        <w:t>EST</w:t>
      </w:r>
      <w:r/>
      <w:r w:rsidR="001852F3">
        <w:t xml:space="preserve">数据库中获取</w:t>
      </w:r>
    </w:p>
    <w:p w:rsidR="0018722C">
      <w:pPr>
        <w:topLinePunct/>
      </w:pPr>
      <w:r>
        <w:rPr>
          <w:rFonts w:cstheme="minorBidi" w:hAnsiTheme="minorHAnsi" w:eastAsiaTheme="minorHAnsi" w:asciiTheme="minorHAnsi" w:ascii="宋体" w:eastAsia="宋体" w:hint="eastAsia"/>
        </w:rPr>
        <w:t>从</w:t>
      </w:r>
      <w:r>
        <w:rPr>
          <w:rFonts w:cstheme="minorBidi" w:hAnsiTheme="minorHAnsi" w:eastAsiaTheme="minorHAnsi" w:asciiTheme="minorHAnsi"/>
        </w:rPr>
        <w:t>GenBank</w:t>
      </w:r>
      <w:r>
        <w:rPr>
          <w:rFonts w:ascii="宋体" w:eastAsia="宋体" w:hint="eastAsia" w:cstheme="minorBidi" w:hAnsiTheme="minorHAnsi"/>
          <w:kern w:val="2"/>
          <w:rFonts w:ascii="宋体" w:eastAsia="宋体" w:hint="eastAsia" w:cstheme="minorBidi" w:hAnsiTheme="minorHAnsi"/>
          <w:sz w:val="21"/>
        </w:rPr>
        <w:t>(</w:t>
      </w:r>
      <w:hyperlink r:id="rId31">
        <w:r>
          <w:rPr>
            <w:rFonts w:cstheme="minorBidi" w:hAnsiTheme="minorHAnsi" w:eastAsiaTheme="minorHAnsi" w:asciiTheme="minorHAnsi"/>
            <w:i/>
          </w:rPr>
          <w:t>http:</w:t>
        </w:r>
        <w:r w:rsidR="004B696B">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w:t>
        </w:r>
        <w:r>
          <w:rPr>
            <w:rFonts w:cstheme="minorBidi" w:hAnsiTheme="minorHAnsi" w:eastAsiaTheme="minorHAnsi" w:asciiTheme="minorHAnsi"/>
            <w:i/>
          </w:rPr>
          <w:t xml:space="preserve">www.</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ncbi.</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nlm.</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nih.</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gov</w:t>
        </w:r>
        <w:r>
          <w:rPr>
            <w:rFonts w:cstheme="minorBidi" w:hAnsiTheme="minorHAnsi" w:eastAsiaTheme="minorHAnsi" w:asciiTheme="minorHAnsi"/>
            <w:i/>
          </w:rPr>
          <w:t>/</w:t>
        </w:r>
        <w:r>
          <w:rPr>
            <w:rFonts w:cstheme="minorBidi" w:hAnsiTheme="minorHAnsi" w:eastAsiaTheme="minorHAnsi" w:asciiTheme="minorHAnsi"/>
            <w:i/>
          </w:rPr>
          <w:t>GenBank</w:t>
        </w:r>
        <w:r>
          <w:rPr>
            <w:rFonts w:cstheme="minorBidi" w:hAnsiTheme="minorHAnsi" w:eastAsiaTheme="minorHAnsi" w:asciiTheme="minorHAnsi"/>
            <w:i/>
          </w:rPr>
          <w:t>/</w:t>
        </w:r>
      </w:hyperlink>
      <w:r>
        <w:rPr>
          <w:rFonts w:ascii="宋体" w:eastAsia="宋体" w:hint="eastAsia" w:cstheme="minorBidi" w:hAnsiTheme="minorHAnsi"/>
          <w:kern w:val="2"/>
          <w:rFonts w:ascii="宋体" w:eastAsia="宋体" w:hint="eastAsia" w:cstheme="minorBidi" w:hAnsiTheme="minorHAnsi"/>
          <w:sz w:val="21"/>
        </w:rPr>
        <w:t>)</w:t>
      </w:r>
      <w:r w:rsidR="004B696B">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EST</w:t>
      </w:r>
      <w:r>
        <w:rPr>
          <w:rFonts w:ascii="宋体" w:eastAsia="宋体" w:hint="eastAsia" w:cstheme="minorBidi" w:hAnsiTheme="minorHAnsi"/>
        </w:rPr>
        <w:t>库中搜索，以</w:t>
      </w:r>
      <w:r>
        <w:rPr>
          <w:rFonts w:cstheme="minorBidi" w:hAnsiTheme="minorHAnsi" w:eastAsiaTheme="minorHAnsi" w:asciiTheme="minorHAnsi"/>
          <w:i/>
        </w:rPr>
        <w:t>Apostichopus japonicus</w:t>
      </w:r>
      <w:r>
        <w:rPr>
          <w:rFonts w:ascii="宋体" w:eastAsia="宋体" w:hint="eastAsia" w:cstheme="minorBidi" w:hAnsiTheme="minorHAnsi"/>
        </w:rPr>
        <w:t>为</w:t>
      </w:r>
      <w:r>
        <w:rPr>
          <w:rFonts w:ascii="宋体" w:eastAsia="宋体" w:hint="eastAsia" w:cstheme="minorBidi" w:hAnsiTheme="minorHAnsi"/>
        </w:rPr>
        <w:t>关键词，用</w:t>
      </w:r>
      <w:r>
        <w:rPr>
          <w:rFonts w:cstheme="minorBidi" w:hAnsiTheme="minorHAnsi" w:eastAsiaTheme="minorHAnsi" w:asciiTheme="minorHAnsi"/>
        </w:rPr>
        <w:t>FASTA</w:t>
      </w:r>
      <w:r>
        <w:rPr>
          <w:rFonts w:ascii="宋体" w:eastAsia="宋体" w:hint="eastAsia" w:cstheme="minorBidi" w:hAnsiTheme="minorHAnsi"/>
        </w:rPr>
        <w:t>格式下载</w:t>
      </w:r>
      <w:r>
        <w:rPr>
          <w:rFonts w:cstheme="minorBidi" w:hAnsiTheme="minorHAnsi" w:eastAsiaTheme="minorHAnsi" w:asciiTheme="minorHAnsi"/>
        </w:rPr>
        <w:t>7739</w:t>
      </w:r>
      <w:r>
        <w:rPr>
          <w:rFonts w:ascii="宋体" w:eastAsia="宋体" w:hint="eastAsia" w:cstheme="minorBidi" w:hAnsiTheme="minorHAnsi"/>
        </w:rPr>
        <w:t>条刺参的</w:t>
      </w:r>
      <w:r>
        <w:rPr>
          <w:rFonts w:cstheme="minorBidi" w:hAnsiTheme="minorHAnsi" w:eastAsiaTheme="minorHAnsi" w:asciiTheme="minorHAnsi"/>
        </w:rPr>
        <w:t>EST</w:t>
      </w:r>
      <w:r>
        <w:rPr>
          <w:rFonts w:ascii="宋体" w:eastAsia="宋体" w:hint="eastAsia" w:cstheme="minorBidi" w:hAnsiTheme="minorHAnsi"/>
        </w:rPr>
        <w:t>序列，利用</w:t>
      </w:r>
      <w:r>
        <w:rPr>
          <w:rFonts w:cstheme="minorBidi" w:hAnsiTheme="minorHAnsi" w:eastAsiaTheme="minorHAnsi" w:asciiTheme="minorHAnsi"/>
        </w:rPr>
        <w:t>SSRHunter</w:t>
      </w:r>
      <w:r>
        <w:rPr>
          <w:rFonts w:ascii="宋体" w:eastAsia="宋体" w:hint="eastAsia" w:cstheme="minorBidi" w:hAnsiTheme="minorHAnsi"/>
        </w:rPr>
        <w:t>查找：</w:t>
      </w:r>
      <w:r>
        <w:rPr>
          <w:rFonts w:cstheme="minorBidi" w:hAnsiTheme="minorHAnsi" w:eastAsiaTheme="minorHAnsi" w:asciiTheme="minorHAnsi"/>
        </w:rPr>
        <w:t>5</w:t>
      </w:r>
      <w:r>
        <w:rPr>
          <w:rFonts w:ascii="宋体" w:eastAsia="宋体" w:hint="eastAsia" w:cstheme="minorBidi" w:hAnsiTheme="minorHAnsi"/>
        </w:rPr>
        <w:t>次以上重复的双碱</w:t>
      </w:r>
      <w:r>
        <w:rPr>
          <w:rFonts w:ascii="宋体" w:eastAsia="宋体" w:hint="eastAsia" w:cstheme="minorBidi" w:hAnsiTheme="minorHAnsi"/>
        </w:rPr>
        <w:t>基至四碱基重复序列，共查找到</w:t>
      </w:r>
      <w:r>
        <w:rPr>
          <w:rFonts w:cstheme="minorBidi" w:hAnsiTheme="minorHAnsi" w:eastAsiaTheme="minorHAnsi" w:asciiTheme="minorHAnsi"/>
        </w:rPr>
        <w:t>449</w:t>
      </w:r>
      <w:r>
        <w:rPr>
          <w:rFonts w:ascii="宋体" w:eastAsia="宋体" w:hint="eastAsia" w:cstheme="minorBidi" w:hAnsiTheme="minorHAnsi"/>
        </w:rPr>
        <w:t>个序列。然后将查找到的</w:t>
      </w:r>
      <w:r>
        <w:rPr>
          <w:rFonts w:cstheme="minorBidi" w:hAnsiTheme="minorHAnsi" w:eastAsiaTheme="minorHAnsi" w:asciiTheme="minorHAnsi"/>
        </w:rPr>
        <w:t>EST</w:t>
      </w:r>
      <w:r>
        <w:rPr>
          <w:rFonts w:ascii="宋体" w:eastAsia="宋体" w:hint="eastAsia" w:cstheme="minorBidi" w:hAnsiTheme="minorHAnsi"/>
        </w:rPr>
        <w:t>序列的重复类型、重复次数和其</w:t>
      </w:r>
      <w:r>
        <w:rPr>
          <w:rFonts w:ascii="宋体" w:eastAsia="宋体" w:hint="eastAsia" w:cstheme="minorBidi" w:hAnsiTheme="minorHAnsi"/>
        </w:rPr>
        <w:t>所在序列号记录于新的文本文档，利用</w:t>
      </w:r>
      <w:r>
        <w:rPr>
          <w:rFonts w:cstheme="minorBidi" w:hAnsiTheme="minorHAnsi" w:eastAsiaTheme="minorHAnsi" w:asciiTheme="minorHAnsi"/>
        </w:rPr>
        <w:t>Vector </w:t>
      </w:r>
      <w:r>
        <w:rPr>
          <w:rFonts w:cstheme="minorBidi" w:hAnsiTheme="minorHAnsi" w:eastAsiaTheme="minorHAnsi" w:asciiTheme="minorHAnsi"/>
        </w:rPr>
        <w:t>NTI Suite8.0</w:t>
      </w:r>
      <w:r>
        <w:rPr>
          <w:rFonts w:ascii="宋体" w:eastAsia="宋体" w:hint="eastAsia" w:cstheme="minorBidi" w:hAnsiTheme="minorHAnsi"/>
        </w:rPr>
        <w:t>软件的</w:t>
      </w:r>
      <w:r>
        <w:rPr>
          <w:rFonts w:cstheme="minorBidi" w:hAnsiTheme="minorHAnsi" w:eastAsiaTheme="minorHAnsi" w:asciiTheme="minorHAnsi"/>
        </w:rPr>
        <w:t>Contig Express</w:t>
      </w:r>
      <w:r>
        <w:rPr>
          <w:rFonts w:ascii="宋体" w:eastAsia="宋体" w:hint="eastAsia" w:cstheme="minorBidi" w:hAnsiTheme="minorHAnsi"/>
        </w:rPr>
        <w:t>程序去除重复的</w:t>
      </w:r>
      <w:r>
        <w:rPr>
          <w:rFonts w:cstheme="minorBidi" w:hAnsiTheme="minorHAnsi" w:eastAsiaTheme="minorHAnsi" w:asciiTheme="minorHAnsi"/>
        </w:rPr>
        <w:t>EST</w:t>
      </w:r>
      <w:r>
        <w:rPr>
          <w:rFonts w:ascii="宋体" w:eastAsia="宋体" w:hint="eastAsia" w:cstheme="minorBidi" w:hAnsiTheme="minorHAnsi"/>
        </w:rPr>
        <w:t>序列。</w:t>
      </w:r>
    </w:p>
    <w:p w:rsidR="0018722C">
      <w:pPr>
        <w:pStyle w:val="Heading5"/>
        <w:topLinePunct/>
      </w:pPr>
      <w:r>
        <w:t>3.</w:t>
      </w:r>
      <w:r>
        <w:t xml:space="preserve"> </w:t>
      </w:r>
      <w:r>
        <w:t>从</w:t>
      </w:r>
      <w:r>
        <w:t>Nucleotide</w:t>
      </w:r>
      <w:r/>
      <w:r w:rsidR="001852F3">
        <w:t xml:space="preserve">数据库中获取</w:t>
      </w:r>
    </w:p>
    <w:p w:rsidR="0018722C">
      <w:pPr>
        <w:topLinePunct/>
      </w:pPr>
      <w:r>
        <w:rPr>
          <w:rFonts w:cstheme="minorBidi" w:hAnsiTheme="minorHAnsi" w:eastAsiaTheme="minorHAnsi" w:asciiTheme="minorHAnsi" w:ascii="宋体" w:eastAsia="宋体" w:hint="eastAsia"/>
        </w:rPr>
        <w:t>从</w:t>
      </w:r>
      <w:r>
        <w:rPr>
          <w:rFonts w:cstheme="minorBidi" w:hAnsiTheme="minorHAnsi" w:eastAsiaTheme="minorHAnsi" w:asciiTheme="minorHAnsi"/>
        </w:rPr>
        <w:t>GenBank </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hyperlink r:id="rId31">
        <w:r>
          <w:rPr>
            <w:rFonts w:cstheme="minorBidi" w:hAnsiTheme="minorHAnsi" w:eastAsiaTheme="minorHAnsi" w:asciiTheme="minorHAnsi"/>
            <w:i/>
          </w:rPr>
          <w:t>http:</w:t>
        </w:r>
        <w:r w:rsidR="004B696B">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w:t>
        </w:r>
        <w:r>
          <w:rPr>
            <w:rFonts w:cstheme="minorBidi" w:hAnsiTheme="minorHAnsi" w:eastAsiaTheme="minorHAnsi" w:asciiTheme="minorHAnsi"/>
            <w:i/>
          </w:rPr>
          <w:t xml:space="preserve">www.</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ncbi.</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nlm.</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nih.</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gov</w:t>
        </w:r>
        <w:r>
          <w:rPr>
            <w:rFonts w:cstheme="minorBidi" w:hAnsiTheme="minorHAnsi" w:eastAsiaTheme="minorHAnsi" w:asciiTheme="minorHAnsi"/>
            <w:i/>
          </w:rPr>
          <w:t>/</w:t>
        </w:r>
        <w:r>
          <w:rPr>
            <w:rFonts w:cstheme="minorBidi" w:hAnsiTheme="minorHAnsi" w:eastAsiaTheme="minorHAnsi" w:asciiTheme="minorHAnsi"/>
            <w:i/>
          </w:rPr>
          <w:t>GenBank</w:t>
        </w:r>
        <w:r>
          <w:rPr>
            <w:rFonts w:cstheme="minorBidi" w:hAnsiTheme="minorHAnsi" w:eastAsiaTheme="minorHAnsi" w:asciiTheme="minorHAnsi"/>
            <w:i/>
          </w:rPr>
          <w:t>/</w:t>
        </w:r>
      </w:hyperlink>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Nucleotide</w:t>
      </w:r>
      <w:r>
        <w:rPr>
          <w:rFonts w:ascii="宋体" w:eastAsia="宋体" w:hint="eastAsia" w:cstheme="minorBidi" w:hAnsiTheme="minorHAnsi"/>
        </w:rPr>
        <w:t>库中搜索，</w:t>
      </w:r>
      <w:r w:rsidR="001852F3">
        <w:rPr>
          <w:rFonts w:ascii="宋体" w:eastAsia="宋体" w:hint="eastAsia" w:cstheme="minorBidi" w:hAnsiTheme="minorHAnsi"/>
        </w:rPr>
        <w:t xml:space="preserve">以</w:t>
      </w:r>
      <w:r>
        <w:rPr>
          <w:rFonts w:cstheme="minorBidi" w:hAnsiTheme="minorHAnsi" w:eastAsiaTheme="minorHAnsi" w:asciiTheme="minorHAnsi"/>
          <w:i/>
        </w:rPr>
        <w:t>Apostichopus </w:t>
      </w:r>
      <w:r>
        <w:rPr>
          <w:rFonts w:cstheme="minorBidi" w:hAnsiTheme="minorHAnsi" w:eastAsiaTheme="minorHAnsi" w:asciiTheme="minorHAnsi"/>
          <w:i/>
        </w:rPr>
        <w:t>japonicus </w:t>
      </w:r>
      <w:r>
        <w:rPr>
          <w:rFonts w:cstheme="minorBidi" w:hAnsiTheme="minorHAnsi" w:eastAsiaTheme="minorHAnsi" w:asciiTheme="minorHAnsi"/>
        </w:rPr>
        <w:t>and microsatellite</w:t>
      </w:r>
      <w:r>
        <w:rPr>
          <w:rFonts w:ascii="宋体" w:eastAsia="宋体" w:hint="eastAsia" w:cstheme="minorBidi" w:hAnsiTheme="minorHAnsi"/>
        </w:rPr>
        <w:t>为关键词，搜索微卫星序列</w:t>
      </w:r>
      <w:r>
        <w:rPr>
          <w:rFonts w:cstheme="minorBidi" w:hAnsiTheme="minorHAnsi" w:eastAsiaTheme="minorHAnsi" w:asciiTheme="minorHAnsi"/>
        </w:rPr>
        <w:t>558</w:t>
      </w:r>
      <w:r>
        <w:rPr>
          <w:rFonts w:ascii="宋体" w:eastAsia="宋体" w:hint="eastAsia" w:cstheme="minorBidi" w:hAnsiTheme="minorHAnsi"/>
        </w:rPr>
        <w:t>个。选取了由</w:t>
      </w:r>
      <w:r>
        <w:rPr>
          <w:rFonts w:cstheme="minorBidi" w:hAnsiTheme="minorHAnsi" w:eastAsiaTheme="minorHAnsi" w:asciiTheme="minorHAnsi"/>
        </w:rPr>
        <w:t>Peng</w:t>
      </w:r>
      <w:r>
        <w:rPr>
          <w:rFonts w:ascii="宋体" w:eastAsia="宋体" w:hint="eastAsia" w:cstheme="minorBidi" w:hAnsiTheme="minorHAnsi"/>
        </w:rPr>
        <w:t>，</w:t>
      </w:r>
      <w:r>
        <w:rPr>
          <w:rFonts w:cstheme="minorBidi" w:hAnsiTheme="minorHAnsi" w:eastAsiaTheme="minorHAnsi" w:asciiTheme="minorHAnsi"/>
        </w:rPr>
        <w:t>W.</w:t>
      </w:r>
      <w:r>
        <w:rPr>
          <w:rFonts w:ascii="宋体" w:eastAsia="宋体" w:hint="eastAsia" w:cstheme="minorBidi" w:hAnsiTheme="minorHAnsi"/>
        </w:rPr>
        <w:t>等</w:t>
      </w:r>
      <w:r>
        <w:rPr>
          <w:rFonts w:cstheme="minorBidi" w:hAnsiTheme="minorHAnsi" w:eastAsiaTheme="minorHAnsi" w:asciiTheme="minorHAnsi"/>
        </w:rPr>
        <w:t>2011</w:t>
      </w:r>
      <w:r>
        <w:rPr>
          <w:rFonts w:ascii="宋体" w:eastAsia="宋体" w:hint="eastAsia" w:cstheme="minorBidi" w:hAnsiTheme="minorHAnsi"/>
        </w:rPr>
        <w:t>和</w:t>
      </w:r>
      <w:r>
        <w:rPr>
          <w:rFonts w:cstheme="minorBidi" w:hAnsiTheme="minorHAnsi" w:eastAsiaTheme="minorHAnsi" w:asciiTheme="minorHAnsi"/>
        </w:rPr>
        <w:t>Hu</w:t>
      </w:r>
      <w:r>
        <w:rPr>
          <w:rFonts w:ascii="宋体" w:eastAsia="宋体" w:hint="eastAsia" w:cstheme="minorBidi" w:hAnsiTheme="minorHAnsi"/>
        </w:rPr>
        <w:t>，</w:t>
      </w:r>
      <w:r>
        <w:rPr>
          <w:rFonts w:cstheme="minorBidi" w:hAnsiTheme="minorHAnsi" w:eastAsiaTheme="minorHAnsi" w:asciiTheme="minorHAnsi"/>
        </w:rPr>
        <w:t>J</w:t>
      </w:r>
      <w:r>
        <w:rPr>
          <w:rFonts w:cstheme="minorBidi" w:hAnsiTheme="minorHAnsi" w:eastAsiaTheme="minorHAnsi" w:asciiTheme="minorHAnsi"/>
        </w:rPr>
        <w:t>   </w:t>
      </w:r>
      <w:r>
        <w:rPr>
          <w:rFonts w:ascii="宋体" w:eastAsia="宋体" w:hint="eastAsia" w:cstheme="minorBidi" w:hAnsiTheme="minorHAnsi"/>
        </w:rPr>
        <w:t>等</w:t>
      </w:r>
    </w:p>
    <w:p w:rsidR="0018722C">
      <w:pPr>
        <w:topLinePunct/>
      </w:pPr>
      <w:r>
        <w:rPr>
          <w:rFonts w:ascii="Times New Roman" w:eastAsia="Times New Roman"/>
        </w:rPr>
        <w:t>2006</w:t>
      </w:r>
      <w:r>
        <w:t>直接提交的微卫星</w:t>
      </w:r>
      <w:r>
        <w:rPr>
          <w:rFonts w:ascii="Times New Roman" w:eastAsia="Times New Roman"/>
        </w:rPr>
        <w:t>DNA</w:t>
      </w:r>
      <w:r>
        <w:t>序列，最初选取</w:t>
      </w:r>
      <w:r>
        <w:rPr>
          <w:rFonts w:ascii="Times New Roman" w:eastAsia="Times New Roman"/>
        </w:rPr>
        <w:t>54</w:t>
      </w:r>
      <w:r>
        <w:t>个适合设计引物的微卫星序列以及文献获中取引物</w:t>
      </w:r>
    </w:p>
    <w:p w:rsidR="0018722C">
      <w:pPr>
        <w:topLinePunct/>
      </w:pPr>
      <w:r>
        <w:rPr>
          <w:rFonts w:ascii="Times New Roman" w:eastAsia="Times New Roman"/>
        </w:rPr>
        <w:t>4</w:t>
      </w:r>
      <w:r>
        <w:t>对引物。</w:t>
      </w:r>
    </w:p>
    <w:p w:rsidR="0018722C">
      <w:pPr>
        <w:pStyle w:val="Heading5"/>
        <w:topLinePunct/>
      </w:pPr>
      <w:r>
        <w:t>4.</w:t>
      </w:r>
      <w:r>
        <w:t xml:space="preserve"> </w:t>
      </w:r>
      <w:r>
        <w:t>跨物种筛选</w:t>
      </w:r>
    </w:p>
    <w:p w:rsidR="0018722C">
      <w:pPr>
        <w:topLinePunct/>
      </w:pPr>
      <w:r>
        <w:t>跨物种筛选引物是一个常用且有效的方法，也称种间转移扩增，国内外有很多跨物种筛选的</w:t>
      </w:r>
      <w:r>
        <w:t>例子</w:t>
      </w:r>
      <w:r>
        <w:t>，例如</w:t>
      </w:r>
      <w:r>
        <w:rPr>
          <w:rFonts w:ascii="Times New Roman" w:eastAsia="Times New Roman"/>
        </w:rPr>
        <w:t>Meijie Liao</w:t>
      </w:r>
      <w:r>
        <w:t>等</w:t>
      </w:r>
      <w:r>
        <w:rPr>
          <w:vertAlign w:val="superscript"/>
          /&gt;
        </w:rPr>
        <w:t>[</w:t>
      </w:r>
      <w:r>
        <w:rPr>
          <w:vertAlign w:val="superscript"/>
          /&gt;
        </w:rPr>
        <w:t xml:space="preserve">91</w:t>
      </w:r>
      <w:r>
        <w:rPr>
          <w:vertAlign w:val="superscript"/>
          /&gt;
        </w:rPr>
        <w:t>]</w:t>
      </w:r>
      <w:r>
        <w:t>（</w:t>
      </w:r>
      <w:r>
        <w:rPr>
          <w:rFonts w:ascii="Times New Roman" w:eastAsia="Times New Roman"/>
        </w:rPr>
        <w:t>2011</w:t>
      </w:r>
      <w:r>
        <w:t>）</w:t>
      </w:r>
      <w:r>
        <w:t>跨物种筛选了刺参的微卫星标记获得了成功。</w:t>
      </w:r>
    </w:p>
    <w:p w:rsidR="0018722C">
      <w:pPr>
        <w:pStyle w:val="Heading4"/>
        <w:topLinePunct/>
        <w:ind w:left="200" w:hangingChars="200" w:hanging="200"/>
      </w:pPr>
      <w:bookmarkStart w:id="765816" w:name="_Toc686765816"/>
      <w:bookmarkStart w:name="_bookmark33" w:id="71"/>
      <w:bookmarkEnd w:id="71"/>
      <w:r>
        <w:t>2.1.4</w:t>
      </w:r>
      <w:r>
        <w:t xml:space="preserve"> </w:t>
      </w:r>
      <w:r/>
      <w:bookmarkStart w:name="_bookmark33" w:id="72"/>
      <w:bookmarkEnd w:id="72"/>
      <w:r>
        <w:t>引物设计</w:t>
      </w:r>
      <w:bookmarkEnd w:id="765816"/>
    </w:p>
    <w:p w:rsidR="0018722C">
      <w:pPr>
        <w:topLinePunct/>
      </w:pPr>
      <w:r>
        <w:t>设计引物采用</w:t>
      </w:r>
      <w:r>
        <w:rPr>
          <w:rFonts w:ascii="Times New Roman" w:eastAsia="Times New Roman"/>
        </w:rPr>
        <w:t>Primer Premier 5.0 software</w:t>
      </w:r>
      <w:r>
        <w:t>（</w:t>
      </w:r>
      <w:r>
        <w:rPr>
          <w:rFonts w:ascii="Times New Roman" w:eastAsia="Times New Roman"/>
        </w:rPr>
        <w:t>PREMIER Biosoft International,</w:t>
      </w:r>
      <w:r w:rsidR="001852F3">
        <w:rPr>
          <w:rFonts w:ascii="Times New Roman" w:eastAsia="Times New Roman"/>
        </w:rPr>
        <w:t xml:space="preserve"> </w:t>
      </w:r>
      <w:r w:rsidR="001852F3">
        <w:rPr>
          <w:rFonts w:ascii="Times New Roman" w:eastAsia="Times New Roman"/>
        </w:rPr>
        <w:t xml:space="preserve">Palo Alto,</w:t>
      </w:r>
      <w:r w:rsidR="001852F3">
        <w:rPr>
          <w:rFonts w:ascii="Times New Roman" w:eastAsia="Times New Roman"/>
        </w:rPr>
        <w:t xml:space="preserve"> </w:t>
      </w:r>
      <w:r w:rsidR="001852F3">
        <w:rPr>
          <w:rFonts w:ascii="Times New Roman" w:eastAsia="Times New Roman"/>
        </w:rPr>
        <w:t xml:space="preserve">USA</w:t>
      </w:r>
      <w:r>
        <w:t>）</w:t>
      </w:r>
      <w:r>
        <w:t>软件，</w:t>
      </w:r>
      <w:r>
        <w:t>在</w:t>
      </w:r>
      <w:r>
        <w:rPr>
          <w:rFonts w:ascii="Times New Roman" w:eastAsia="Times New Roman"/>
        </w:rPr>
        <w:t>NCBI</w:t>
      </w:r>
      <w:r>
        <w:t>上获取的序列选取重复碱基在总序列靠中间的位置以便于设计引物，严格遵循引物设计原</w:t>
      </w:r>
      <w:r>
        <w:t>则，设计引物</w:t>
      </w:r>
      <w:r>
        <w:rPr>
          <w:rFonts w:ascii="Times New Roman" w:eastAsia="Times New Roman"/>
        </w:rPr>
        <w:t>54</w:t>
      </w:r>
      <w:r>
        <w:t>对。</w:t>
      </w:r>
    </w:p>
    <w:p w:rsidR="0018722C">
      <w:pPr>
        <w:pStyle w:val="Heading4"/>
        <w:topLinePunct/>
        <w:ind w:left="200" w:hangingChars="200" w:hanging="200"/>
      </w:pPr>
      <w:bookmarkStart w:id="765817" w:name="_Toc686765817"/>
      <w:bookmarkStart w:name="_bookmark34" w:id="73"/>
      <w:bookmarkEnd w:id="73"/>
      <w:r>
        <w:t>2.1.5</w:t>
      </w:r>
      <w:r>
        <w:t xml:space="preserve"> </w:t>
      </w:r>
      <w:r/>
      <w:bookmarkStart w:name="_bookmark34" w:id="74"/>
      <w:bookmarkEnd w:id="74"/>
      <w:r>
        <w:t>S</w:t>
      </w:r>
      <w:r>
        <w:t>SR-PCR</w:t>
      </w:r>
      <w:r/>
      <w:r>
        <w:t>体系的建立</w:t>
      </w:r>
      <w:bookmarkEnd w:id="765817"/>
    </w:p>
    <w:p w:rsidR="0018722C">
      <w:pPr>
        <w:topLinePunct/>
      </w:pPr>
      <w:r>
        <w:t>以自然群体刺参的基因组</w:t>
      </w:r>
      <w:r>
        <w:rPr>
          <w:rFonts w:ascii="Times New Roman" w:eastAsia="Times New Roman"/>
        </w:rPr>
        <w:t>DNA</w:t>
      </w:r>
      <w:r>
        <w:t>为模板。</w:t>
      </w:r>
    </w:p>
    <w:p w:rsidR="0018722C">
      <w:pPr>
        <w:topLinePunct/>
      </w:pPr>
      <w:r>
        <w:rPr>
          <w:rFonts w:ascii="Times New Roman" w:hAnsi="Times New Roman" w:eastAsia="Times New Roman"/>
        </w:rPr>
        <w:t>PCR</w:t>
      </w:r>
      <w:r>
        <w:t>反应体系</w:t>
      </w:r>
      <w:r>
        <w:rPr>
          <w:rFonts w:ascii="Times New Roman" w:hAnsi="Times New Roman" w:eastAsia="Times New Roman"/>
        </w:rPr>
        <w:t>25</w:t>
      </w:r>
      <w:r>
        <w:rPr>
          <w:rFonts w:ascii="Symbol" w:hAnsi="Symbol" w:eastAsia="Symbol"/>
        </w:rPr>
        <w:t></w:t>
      </w:r>
      <w:r>
        <w:rPr>
          <w:rFonts w:ascii="Times New Roman" w:hAnsi="Times New Roman" w:eastAsia="Times New Roman"/>
        </w:rPr>
        <w:t>l</w:t>
      </w:r>
      <w:r>
        <w:t>：</w:t>
      </w:r>
    </w:p>
    <w:p w:rsidR="0018722C">
      <w:pPr>
        <w:topLinePunct/>
      </w:pPr>
    </w:p>
    <w:tbl>
      <w:tblPr>
        <w:tblW w:w="0" w:type="auto"/>
        <w:tblInd w:w="2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3"/>
        <w:gridCol w:w="1664"/>
      </w:tblGrid>
      <w:tr>
        <w:trPr>
          <w:trHeight w:val="340" w:hRule="atLeast"/>
        </w:trPr>
        <w:tc>
          <w:tcPr>
            <w:tcW w:w="3613" w:type="dxa"/>
          </w:tcPr>
          <w:p w:rsidR="0018722C">
            <w:pPr>
              <w:topLinePunct/>
              <w:ind w:leftChars="0" w:left="0" w:rightChars="0" w:right="0" w:firstLineChars="0" w:firstLine="0"/>
              <w:spacing w:line="240" w:lineRule="atLeast"/>
            </w:pPr>
            <w:r>
              <w:t>10×PCR buffer </w:t>
            </w:r>
            <w:r w:rsidP="AA7D325B">
              <w:rPr>
                <w:rFonts w:ascii="宋体" w:hAnsi="宋体" w:eastAsia="宋体" w:hint="eastAsia"/>
              </w:rPr>
              <w:t>（</w:t>
            </w:r>
            <w:r>
              <w:t>Mg</w:t>
            </w:r>
            <w:r>
              <w:t>2+ </w:t>
            </w:r>
            <w:r>
              <w:t>Plus</w:t>
            </w:r>
            <w:r w:rsidP="AA7D325B">
              <w:rPr>
                <w:rFonts w:ascii="宋体" w:hAnsi="宋体" w:eastAsia="宋体" w:hint="eastAsia"/>
              </w:rPr>
              <w:t>）</w:t>
            </w:r>
          </w:p>
        </w:tc>
        <w:tc>
          <w:tcPr>
            <w:tcW w:w="1664" w:type="dxa"/>
          </w:tcPr>
          <w:p w:rsidR="0018722C">
            <w:pPr>
              <w:topLinePunct/>
              <w:ind w:leftChars="0" w:left="0" w:rightChars="0" w:right="0" w:firstLineChars="0" w:firstLine="0"/>
              <w:spacing w:line="240" w:lineRule="atLeast"/>
            </w:pPr>
            <w:r>
              <w:t>2.5 </w:t>
            </w:r>
            <w:r>
              <w:rPr>
                <w:rFonts w:ascii="Symbol" w:hAnsi="Symbol"/>
              </w:rPr>
              <w:t></w:t>
            </w:r>
            <w:r>
              <w:t>l</w:t>
            </w:r>
          </w:p>
        </w:tc>
      </w:tr>
      <w:tr>
        <w:trPr>
          <w:trHeight w:val="380" w:hRule="atLeast"/>
        </w:trPr>
        <w:tc>
          <w:tcPr>
            <w:tcW w:w="3613" w:type="dxa"/>
          </w:tcPr>
          <w:p w:rsidR="0018722C">
            <w:pPr>
              <w:topLinePunct/>
              <w:ind w:leftChars="0" w:left="0" w:rightChars="0" w:right="0" w:firstLineChars="0" w:firstLine="0"/>
              <w:spacing w:line="240" w:lineRule="atLeast"/>
            </w:pPr>
            <w:r>
              <w:t>dNTP</w:t>
            </w:r>
          </w:p>
        </w:tc>
        <w:tc>
          <w:tcPr>
            <w:tcW w:w="1664" w:type="dxa"/>
          </w:tcPr>
          <w:p w:rsidR="0018722C">
            <w:pPr>
              <w:topLinePunct/>
              <w:ind w:leftChars="0" w:left="0" w:rightChars="0" w:right="0" w:firstLineChars="0" w:firstLine="0"/>
              <w:spacing w:line="240" w:lineRule="atLeast"/>
            </w:pPr>
            <w:r>
              <w:t>2 </w:t>
            </w:r>
            <w:r>
              <w:rPr>
                <w:rFonts w:ascii="Symbol" w:hAnsi="Symbol"/>
              </w:rPr>
              <w:t></w:t>
            </w:r>
            <w:r>
              <w:t>l</w:t>
            </w:r>
          </w:p>
        </w:tc>
      </w:tr>
      <w:tr>
        <w:trPr>
          <w:trHeight w:val="380" w:hRule="atLeast"/>
        </w:trPr>
        <w:tc>
          <w:tcPr>
            <w:tcW w:w="3613" w:type="dxa"/>
          </w:tcPr>
          <w:p w:rsidR="0018722C">
            <w:pPr>
              <w:topLinePunct/>
              <w:ind w:leftChars="0" w:left="0" w:rightChars="0" w:right="0" w:firstLineChars="0" w:firstLine="0"/>
              <w:spacing w:line="240" w:lineRule="atLeast"/>
            </w:pPr>
            <w:r>
              <w:rPr>
                <w:rFonts w:ascii="宋体" w:hAnsi="宋体" w:eastAsia="宋体" w:hint="eastAsia"/>
              </w:rPr>
              <w:t>上下游引物</w:t>
            </w:r>
            <w:r>
              <w:rPr>
                <w:rFonts w:ascii="宋体" w:hAnsi="宋体" w:eastAsia="宋体" w:hint="eastAsia"/>
              </w:rPr>
              <w:t>（</w:t>
            </w:r>
            <w:r>
              <w:rPr>
                <w:rFonts w:ascii="宋体" w:hAnsi="宋体" w:eastAsia="宋体" w:hint="eastAsia"/>
              </w:rPr>
              <w:t xml:space="preserve"> </w:t>
            </w:r>
            <w:r>
              <w:t>10 </w:t>
            </w:r>
            <w:r>
              <w:rPr>
                <w:rFonts w:ascii="Symbol" w:hAnsi="Symbol" w:eastAsia="Symbol"/>
              </w:rPr>
              <w:t></w:t>
            </w:r>
            <w:r>
              <w:t>M  </w:t>
            </w:r>
            <w:r>
              <w:rPr>
                <w:rFonts w:ascii="宋体" w:hAnsi="宋体" w:eastAsia="宋体" w:hint="eastAsia"/>
              </w:rPr>
              <w:t>）</w:t>
            </w:r>
          </w:p>
        </w:tc>
        <w:tc>
          <w:tcPr>
            <w:tcW w:w="1664" w:type="dxa"/>
          </w:tcPr>
          <w:p w:rsidR="0018722C">
            <w:pPr>
              <w:topLinePunct/>
              <w:ind w:leftChars="0" w:left="0" w:rightChars="0" w:right="0" w:firstLineChars="0" w:firstLine="0"/>
              <w:spacing w:line="240" w:lineRule="atLeast"/>
            </w:pPr>
            <w:r>
              <w:rPr>
                <w:rFonts w:ascii="宋体" w:hAnsi="宋体"/>
              </w:rPr>
              <w:t>各 </w:t>
            </w:r>
            <w:r>
              <w:t>1 </w:t>
            </w:r>
            <w:r>
              <w:rPr>
                <w:rFonts w:ascii="Symbol" w:hAnsi="Symbol"/>
              </w:rPr>
              <w:t></w:t>
            </w:r>
            <w:r>
              <w:t>l</w:t>
            </w:r>
          </w:p>
        </w:tc>
      </w:tr>
      <w:tr>
        <w:trPr>
          <w:trHeight w:val="380" w:hRule="atLeast"/>
        </w:trPr>
        <w:tc>
          <w:tcPr>
            <w:tcW w:w="3613" w:type="dxa"/>
          </w:tcPr>
          <w:p w:rsidR="0018722C">
            <w:pPr>
              <w:topLinePunct/>
              <w:ind w:leftChars="0" w:left="0" w:rightChars="0" w:right="0" w:firstLineChars="0" w:firstLine="0"/>
              <w:spacing w:line="240" w:lineRule="atLeast"/>
            </w:pPr>
            <w:r>
              <w:t>DNA </w:t>
            </w:r>
            <w:r>
              <w:rPr>
                <w:rFonts w:ascii="宋体" w:eastAsia="宋体" w:hint="eastAsia"/>
              </w:rPr>
              <w:t>模板</w:t>
            </w:r>
          </w:p>
        </w:tc>
        <w:tc>
          <w:tcPr>
            <w:tcW w:w="1664" w:type="dxa"/>
          </w:tcPr>
          <w:p w:rsidR="0018722C">
            <w:pPr>
              <w:topLinePunct/>
              <w:ind w:leftChars="0" w:left="0" w:rightChars="0" w:right="0" w:firstLineChars="0" w:firstLine="0"/>
              <w:spacing w:line="240" w:lineRule="atLeast"/>
            </w:pPr>
            <w:r>
              <w:t>1</w:t>
            </w:r>
            <w:r>
              <w:rPr>
                <w:rFonts w:ascii="Symbol" w:hAnsi="Symbol"/>
              </w:rPr>
              <w:t></w:t>
            </w:r>
            <w:r>
              <w:t>l</w:t>
            </w:r>
          </w:p>
        </w:tc>
      </w:tr>
      <w:tr>
        <w:trPr>
          <w:trHeight w:val="380" w:hRule="atLeast"/>
        </w:trPr>
        <w:tc>
          <w:tcPr>
            <w:tcW w:w="3613" w:type="dxa"/>
          </w:tcPr>
          <w:p w:rsidR="0018722C">
            <w:pPr>
              <w:topLinePunct/>
              <w:ind w:leftChars="0" w:left="0" w:rightChars="0" w:right="0" w:firstLineChars="0" w:firstLine="0"/>
              <w:spacing w:line="240" w:lineRule="atLeast"/>
            </w:pPr>
            <w:r>
              <w:t>TaqE</w:t>
            </w:r>
            <w:r w:rsidP="AA7D325B">
              <w:rPr>
                <w:rFonts w:ascii="宋体" w:hAnsi="宋体" w:eastAsia="宋体" w:hint="eastAsia"/>
              </w:rPr>
              <w:t>（</w:t>
            </w:r>
            <w:r>
              <w:t>5</w:t>
            </w:r>
            <w:r w:rsidRPr="00000000">
              <w:tab/>
              <w:t>U</w:t>
            </w:r>
            <w:r>
              <w:t>/</w:t>
            </w:r>
            <w:r>
              <w:t>μl</w:t>
            </w:r>
            <w:r w:rsidP="AA7D325B">
              <w:rPr>
                <w:rFonts w:ascii="宋体" w:hAnsi="宋体" w:eastAsia="宋体" w:hint="eastAsia"/>
              </w:rPr>
              <w:t>）</w:t>
            </w:r>
          </w:p>
        </w:tc>
        <w:tc>
          <w:tcPr>
            <w:tcW w:w="1664" w:type="dxa"/>
          </w:tcPr>
          <w:p w:rsidR="0018722C">
            <w:pPr>
              <w:topLinePunct/>
              <w:ind w:leftChars="0" w:left="0" w:rightChars="0" w:right="0" w:firstLineChars="0" w:firstLine="0"/>
              <w:spacing w:line="240" w:lineRule="atLeast"/>
            </w:pPr>
            <w:r>
              <w:t>0.3 </w:t>
            </w:r>
            <w:r>
              <w:rPr>
                <w:rFonts w:ascii="Symbol" w:hAnsi="Symbol"/>
              </w:rPr>
              <w:t></w:t>
            </w:r>
            <w:r>
              <w:t>l</w:t>
            </w:r>
          </w:p>
        </w:tc>
      </w:tr>
      <w:tr>
        <w:trPr>
          <w:trHeight w:val="380" w:hRule="atLeast"/>
        </w:trPr>
        <w:tc>
          <w:tcPr>
            <w:tcW w:w="3613" w:type="dxa"/>
            <w:tcBorders>
              <w:bottom w:val="single" w:sz="4" w:space="0" w:color="000000"/>
            </w:tcBorders>
          </w:tcPr>
          <w:p w:rsidR="0018722C">
            <w:pPr>
              <w:topLinePunct/>
              <w:ind w:leftChars="0" w:left="0" w:rightChars="0" w:right="0" w:firstLineChars="0" w:firstLine="0"/>
              <w:spacing w:line="240" w:lineRule="atLeast"/>
            </w:pPr>
            <w:r>
              <w:t>ddH</w:t>
            </w:r>
            <w:r>
              <w:t>2</w:t>
            </w:r>
            <w:r>
              <w:t>O</w:t>
            </w:r>
          </w:p>
        </w:tc>
        <w:tc>
          <w:tcPr>
            <w:tcW w:w="1664" w:type="dxa"/>
            <w:tcBorders>
              <w:bottom w:val="single" w:sz="4" w:space="0" w:color="000000"/>
            </w:tcBorders>
          </w:tcPr>
          <w:p w:rsidR="0018722C">
            <w:pPr>
              <w:topLinePunct/>
              <w:ind w:leftChars="0" w:left="0" w:rightChars="0" w:right="0" w:firstLineChars="0" w:firstLine="0"/>
              <w:spacing w:line="240" w:lineRule="atLeast"/>
            </w:pPr>
            <w:r>
              <w:t>17.2 </w:t>
            </w:r>
            <w:r>
              <w:rPr>
                <w:rFonts w:ascii="Symbol" w:hAnsi="Symbol"/>
              </w:rPr>
              <w:t></w:t>
            </w:r>
            <w:r>
              <w:t>l</w:t>
            </w:r>
          </w:p>
        </w:tc>
      </w:tr>
      <w:tr>
        <w:trPr>
          <w:trHeight w:val="300" w:hRule="atLeast"/>
        </w:trPr>
        <w:tc>
          <w:tcPr>
            <w:tcW w:w="3613" w:type="dxa"/>
            <w:tcBorders>
              <w:top w:val="single" w:sz="4" w:space="0" w:color="000000"/>
            </w:tcBorders>
          </w:tcPr>
          <w:p w:rsidR="00462578"/>
        </w:tc>
        <w:tc>
          <w:tcPr>
            <w:tcW w:w="1664" w:type="dxa"/>
            <w:tcBorders>
              <w:top w:val="single" w:sz="4" w:space="0" w:color="000000"/>
            </w:tcBorders>
          </w:tcPr>
          <w:p w:rsidR="0018722C">
            <w:pPr>
              <w:topLinePunct/>
              <w:ind w:leftChars="0" w:left="0" w:rightChars="0" w:right="0" w:firstLineChars="0" w:firstLine="0"/>
              <w:spacing w:line="240" w:lineRule="atLeast"/>
            </w:pPr>
            <w:r>
              <w:rPr>
                <w:rFonts w:ascii="宋体" w:hAnsi="宋体"/>
              </w:rPr>
              <w:t>共 </w:t>
            </w:r>
            <w:r>
              <w:t>25 </w:t>
            </w:r>
            <w:r>
              <w:rPr>
                <w:rFonts w:ascii="Symbol" w:hAnsi="Symbol"/>
              </w:rPr>
              <w:t></w:t>
            </w:r>
            <w:r>
              <w:t>l</w:t>
            </w:r>
          </w:p>
        </w:tc>
      </w:tr>
    </w:tbl>
    <w:p w:rsidR="0018722C">
      <w:pPr>
        <w:pStyle w:val="ae"/>
        <w:topLinePunct/>
      </w:pPr>
      <w:r>
        <w:pict>
          <v:shape style="margin-left:373.950012pt;margin-top:49.833675pt;width:9pt;height:46.8pt;mso-position-horizontal-relative:page;mso-position-vertical-relative:paragraph;z-index:-200248" coordorigin="7479,997" coordsize="180,936" path="m7479,997l7514,1003,7543,1020,7562,1044,7569,1075,7569,1387,7576,1417,7595,1442,7624,1459,7659,1465,7624,1471,7595,1488,7576,1512,7569,1543,7569,1855,7562,1885,7543,1910,7514,1927,7479,1933e" filled="false" stroked="true" strokeweight=".75pt" strokecolor="#000000">
            <v:path arrowok="t"/>
            <v:stroke dashstyle="solid"/>
            <w10:wrap type="none"/>
          </v:shape>
        </w:pict>
      </w:r>
      <w:r>
        <w:rPr>
          <w:rFonts w:ascii="Times New Roman" w:eastAsia="Times New Roman"/>
        </w:rPr>
        <w:t>PCR</w:t>
      </w:r>
      <w:r>
        <w:t>反应条件：</w:t>
      </w:r>
    </w:p>
    <w:p w:rsidR="0018722C">
      <w:pPr>
        <w:topLinePunct/>
      </w:pPr>
    </w:p>
    <w:tbl>
      <w:tblPr>
        <w:tblW w:w="0" w:type="auto"/>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3459"/>
      </w:tblGrid>
      <w:tr>
        <w:trPr>
          <w:trHeight w:val="300" w:hRule="atLeast"/>
        </w:trPr>
        <w:tc>
          <w:tcPr>
            <w:tcW w:w="1871" w:type="dxa"/>
          </w:tcPr>
          <w:p w:rsidR="0018722C">
            <w:pPr>
              <w:topLinePunct/>
              <w:ind w:leftChars="0" w:left="0" w:rightChars="0" w:right="0" w:firstLineChars="0" w:firstLine="0"/>
              <w:spacing w:line="240" w:lineRule="atLeast"/>
            </w:pPr>
            <w:r>
              <w:t>94</w:t>
            </w:r>
            <w:r>
              <w:rPr>
                <w:rFonts w:ascii="宋体" w:hAnsi="宋体"/>
              </w:rPr>
              <w:t>℃</w:t>
            </w:r>
          </w:p>
        </w:tc>
        <w:tc>
          <w:tcPr>
            <w:tcW w:w="3459" w:type="dxa"/>
          </w:tcPr>
          <w:p w:rsidR="0018722C">
            <w:pPr>
              <w:topLinePunct/>
              <w:ind w:leftChars="0" w:left="0" w:rightChars="0" w:right="0" w:firstLineChars="0" w:firstLine="0"/>
              <w:spacing w:line="240" w:lineRule="atLeast"/>
            </w:pPr>
            <w:r>
              <w:t>5 min</w:t>
            </w:r>
            <w:r>
              <w:rPr>
                <w:rFonts w:ascii="宋体" w:eastAsia="宋体" w:hint="eastAsia"/>
              </w:rPr>
              <w:t>（</w:t>
            </w:r>
            <w:r>
              <w:rPr>
                <w:rFonts w:ascii="宋体" w:eastAsia="宋体" w:hint="eastAsia"/>
              </w:rPr>
              <w:t xml:space="preserve">预变性</w:t>
            </w:r>
            <w:r>
              <w:rPr>
                <w:rFonts w:ascii="宋体" w:eastAsia="宋体" w:hint="eastAsia"/>
              </w:rPr>
              <w:t>）</w:t>
            </w:r>
          </w:p>
        </w:tc>
      </w:tr>
      <w:tr>
        <w:trPr>
          <w:trHeight w:val="380" w:hRule="atLeast"/>
        </w:trPr>
        <w:tc>
          <w:tcPr>
            <w:tcW w:w="1871" w:type="dxa"/>
          </w:tcPr>
          <w:p w:rsidR="0018722C">
            <w:pPr>
              <w:topLinePunct/>
              <w:ind w:leftChars="0" w:left="0" w:rightChars="0" w:right="0" w:firstLineChars="0" w:firstLine="0"/>
              <w:spacing w:line="240" w:lineRule="atLeast"/>
            </w:pPr>
            <w:r>
              <w:t>94</w:t>
            </w:r>
            <w:r>
              <w:rPr>
                <w:rFonts w:ascii="宋体" w:hAnsi="宋体"/>
              </w:rPr>
              <w:t>℃</w:t>
            </w:r>
          </w:p>
        </w:tc>
        <w:tc>
          <w:tcPr>
            <w:tcW w:w="3459" w:type="dxa"/>
          </w:tcPr>
          <w:p w:rsidR="0018722C">
            <w:pPr>
              <w:topLinePunct/>
              <w:ind w:leftChars="0" w:left="0" w:rightChars="0" w:right="0" w:firstLineChars="0" w:firstLine="0"/>
              <w:spacing w:line="240" w:lineRule="atLeast"/>
            </w:pPr>
            <w:r>
              <w:t>30 s  </w:t>
            </w:r>
            <w:r>
              <w:rPr>
                <w:rFonts w:ascii="宋体" w:eastAsia="宋体" w:hint="eastAsia"/>
              </w:rPr>
              <w:t>（</w:t>
            </w:r>
            <w:r>
              <w:rPr>
                <w:rFonts w:ascii="宋体" w:eastAsia="宋体" w:hint="eastAsia"/>
              </w:rPr>
              <w:t xml:space="preserve">变性</w:t>
            </w:r>
            <w:r>
              <w:rPr>
                <w:rFonts w:ascii="宋体" w:eastAsia="宋体" w:hint="eastAsia"/>
              </w:rPr>
              <w:t>）</w:t>
            </w:r>
          </w:p>
        </w:tc>
      </w:tr>
      <w:tr>
        <w:trPr>
          <w:trHeight w:val="380" w:hRule="atLeast"/>
        </w:trPr>
        <w:tc>
          <w:tcPr>
            <w:tcW w:w="1871" w:type="dxa"/>
          </w:tcPr>
          <w:p w:rsidR="0018722C">
            <w:pPr>
              <w:topLinePunct/>
              <w:ind w:leftChars="0" w:left="0" w:rightChars="0" w:right="0" w:firstLineChars="0" w:firstLine="0"/>
              <w:spacing w:line="240" w:lineRule="atLeast"/>
            </w:pPr>
            <w:r>
              <w:t>50-62</w:t>
            </w:r>
            <w:r>
              <w:rPr>
                <w:rFonts w:ascii="宋体" w:hAnsi="宋体"/>
              </w:rPr>
              <w:t>℃</w:t>
            </w:r>
          </w:p>
        </w:tc>
        <w:tc>
          <w:tcPr>
            <w:tcW w:w="3459" w:type="dxa"/>
          </w:tcPr>
          <w:p w:rsidR="0018722C">
            <w:pPr>
              <w:topLinePunct/>
              <w:ind w:leftChars="0" w:left="0" w:rightChars="0" w:right="0" w:firstLineChars="0" w:firstLine="0"/>
              <w:spacing w:line="240" w:lineRule="atLeast"/>
            </w:pPr>
            <w:r>
              <w:t>30</w:t>
            </w:r>
            <w:r>
              <w:t> </w:t>
            </w:r>
            <w:r>
              <w:t>s </w:t>
            </w:r>
            <w:r>
              <w:t> </w:t>
            </w:r>
            <w:r>
              <w:rPr>
                <w:rFonts w:ascii="宋体" w:eastAsia="宋体" w:hint="eastAsia"/>
              </w:rPr>
              <w:t>（</w:t>
            </w:r>
            <w:r>
              <w:rPr>
                <w:rFonts w:ascii="宋体" w:eastAsia="宋体" w:hint="eastAsia"/>
              </w:rPr>
              <w:t>退</w:t>
            </w:r>
            <w:r>
              <w:rPr>
                <w:rFonts w:ascii="宋体" w:eastAsia="宋体" w:hint="eastAsia"/>
              </w:rPr>
              <w:t>火</w:t>
            </w:r>
            <w:r>
              <w:rPr>
                <w:rFonts w:ascii="宋体" w:eastAsia="宋体" w:hint="eastAsia"/>
              </w:rPr>
              <w:t>）</w:t>
            </w:r>
            <w:r w:rsidRPr="00000000">
              <w:tab/>
            </w:r>
            <w:r>
              <w:t>26 </w:t>
            </w:r>
            <w:r>
              <w:rPr>
                <w:rFonts w:ascii="宋体" w:eastAsia="宋体" w:hint="eastAsia"/>
              </w:rPr>
              <w:t>循环</w:t>
            </w:r>
          </w:p>
        </w:tc>
      </w:tr>
      <w:tr>
        <w:trPr>
          <w:trHeight w:val="380" w:hRule="atLeast"/>
        </w:trPr>
        <w:tc>
          <w:tcPr>
            <w:tcW w:w="1871" w:type="dxa"/>
          </w:tcPr>
          <w:p w:rsidR="0018722C">
            <w:pPr>
              <w:topLinePunct/>
              <w:ind w:leftChars="0" w:left="0" w:rightChars="0" w:right="0" w:firstLineChars="0" w:firstLine="0"/>
              <w:spacing w:line="240" w:lineRule="atLeast"/>
            </w:pPr>
            <w:r>
              <w:t>72</w:t>
            </w:r>
            <w:r>
              <w:rPr>
                <w:rFonts w:ascii="宋体" w:hAnsi="宋体"/>
              </w:rPr>
              <w:t>℃</w:t>
            </w:r>
          </w:p>
        </w:tc>
        <w:tc>
          <w:tcPr>
            <w:tcW w:w="3459" w:type="dxa"/>
          </w:tcPr>
          <w:p w:rsidR="0018722C">
            <w:pPr>
              <w:topLinePunct/>
              <w:ind w:leftChars="0" w:left="0" w:rightChars="0" w:right="0" w:firstLineChars="0" w:firstLine="0"/>
              <w:spacing w:line="240" w:lineRule="atLeast"/>
            </w:pPr>
            <w:r>
              <w:t>30 s  </w:t>
            </w:r>
            <w:r>
              <w:rPr>
                <w:rFonts w:ascii="宋体" w:eastAsia="宋体" w:hint="eastAsia"/>
              </w:rPr>
              <w:t>（</w:t>
            </w:r>
            <w:r>
              <w:rPr>
                <w:rFonts w:ascii="宋体" w:eastAsia="宋体" w:hint="eastAsia"/>
              </w:rPr>
              <w:t xml:space="preserve">延伸</w:t>
            </w:r>
            <w:r>
              <w:rPr>
                <w:rFonts w:ascii="宋体" w:eastAsia="宋体" w:hint="eastAsia"/>
              </w:rPr>
              <w:t>）</w:t>
            </w:r>
          </w:p>
        </w:tc>
      </w:tr>
      <w:tr>
        <w:trPr>
          <w:trHeight w:val="380" w:hRule="atLeast"/>
        </w:trPr>
        <w:tc>
          <w:tcPr>
            <w:tcW w:w="1871" w:type="dxa"/>
          </w:tcPr>
          <w:p w:rsidR="0018722C">
            <w:pPr>
              <w:topLinePunct/>
              <w:ind w:leftChars="0" w:left="0" w:rightChars="0" w:right="0" w:firstLineChars="0" w:firstLine="0"/>
              <w:spacing w:line="240" w:lineRule="atLeast"/>
            </w:pPr>
            <w:r>
              <w:t>72</w:t>
            </w:r>
            <w:r>
              <w:rPr>
                <w:rFonts w:ascii="宋体" w:hAnsi="宋体"/>
              </w:rPr>
              <w:t>℃</w:t>
            </w:r>
          </w:p>
        </w:tc>
        <w:tc>
          <w:tcPr>
            <w:tcW w:w="3459" w:type="dxa"/>
          </w:tcPr>
          <w:p w:rsidR="0018722C">
            <w:pPr>
              <w:topLinePunct/>
              <w:ind w:leftChars="0" w:left="0" w:rightChars="0" w:right="0" w:firstLineChars="0" w:firstLine="0"/>
              <w:spacing w:line="240" w:lineRule="atLeast"/>
            </w:pPr>
            <w:r>
              <w:t>7 min  </w:t>
            </w:r>
            <w:r>
              <w:rPr>
                <w:rFonts w:ascii="宋体" w:eastAsia="宋体" w:hint="eastAsia"/>
              </w:rPr>
              <w:t>（</w:t>
            </w:r>
            <w:r>
              <w:rPr>
                <w:rFonts w:ascii="宋体" w:eastAsia="宋体" w:hint="eastAsia"/>
              </w:rPr>
              <w:t xml:space="preserve">延伸</w:t>
            </w:r>
            <w:r>
              <w:rPr>
                <w:rFonts w:ascii="宋体" w:eastAsia="宋体" w:hint="eastAsia"/>
              </w:rPr>
              <w:t>）</w:t>
            </w:r>
          </w:p>
        </w:tc>
      </w:tr>
      <w:tr>
        <w:trPr>
          <w:trHeight w:val="300" w:hRule="atLeast"/>
        </w:trPr>
        <w:tc>
          <w:tcPr>
            <w:tcW w:w="1871" w:type="dxa"/>
          </w:tcPr>
          <w:p w:rsidR="0018722C">
            <w:pPr>
              <w:topLinePunct/>
              <w:ind w:leftChars="0" w:left="0" w:rightChars="0" w:right="0" w:firstLineChars="0" w:firstLine="0"/>
              <w:spacing w:line="240" w:lineRule="atLeast"/>
            </w:pPr>
            <w:r>
              <w:t>4</w:t>
            </w:r>
            <w:r>
              <w:rPr>
                <w:rFonts w:ascii="宋体" w:hAnsi="宋体"/>
              </w:rPr>
              <w:t>℃</w:t>
            </w:r>
          </w:p>
        </w:tc>
        <w:tc>
          <w:tcPr>
            <w:tcW w:w="3459" w:type="dxa"/>
          </w:tcPr>
          <w:p w:rsidR="0018722C">
            <w:pPr>
              <w:topLinePunct/>
              <w:ind w:leftChars="0" w:left="0" w:rightChars="0" w:right="0" w:firstLineChars="0" w:firstLine="0"/>
              <w:spacing w:line="240" w:lineRule="atLeast"/>
            </w:pPr>
            <w:r>
              <w:rPr>
                <w:rFonts w:ascii="宋体" w:eastAsia="宋体" w:hint="eastAsia"/>
              </w:rPr>
              <w:t>保存</w:t>
            </w:r>
          </w:p>
        </w:tc>
      </w:tr>
    </w:tbl>
    <w:p w:rsidR="0018722C">
      <w:pPr>
        <w:pStyle w:val="Heading4"/>
        <w:topLinePunct/>
        <w:ind w:left="200" w:hangingChars="200" w:hanging="200"/>
      </w:pPr>
      <w:bookmarkStart w:id="765818" w:name="_Toc686765818"/>
      <w:r>
        <w:t>2.1.6</w:t>
      </w:r>
      <w:r>
        <w:t xml:space="preserve"> </w:t>
      </w:r>
      <w:r>
        <w:t>退火温度优化以及筛选引物</w:t>
      </w:r>
      <w:bookmarkEnd w:id="765818"/>
    </w:p>
    <w:p w:rsidR="0018722C">
      <w:pPr>
        <w:topLinePunct/>
      </w:pPr>
      <w:r>
        <w:rPr>
          <w:rFonts w:ascii="Times New Roman" w:hAnsi="Times New Roman" w:eastAsia="Times New Roman"/>
        </w:rPr>
        <w:t>PCR</w:t>
      </w:r>
      <w:r>
        <w:t>扩增产物在</w:t>
      </w:r>
      <w:r>
        <w:rPr>
          <w:rFonts w:ascii="Times New Roman" w:hAnsi="Times New Roman" w:eastAsia="Times New Roman"/>
        </w:rPr>
        <w:t>1</w:t>
      </w:r>
      <w:r>
        <w:rPr>
          <w:rFonts w:ascii="Times New Roman" w:hAnsi="Times New Roman" w:eastAsia="Times New Roman"/>
        </w:rPr>
        <w:t> %</w:t>
      </w:r>
      <w:r>
        <w:t>的琼脂糖凝胶通过电泳分离，在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rPr>
          <w:rFonts w:ascii="Times New Roman" w:hAnsi="Times New Roman" w:eastAsia="Times New Roman"/>
        </w:rPr>
        <w:t> %</w:t>
      </w:r>
      <w:r>
        <w:t>的溴化乙锭</w:t>
      </w:r>
      <w:r>
        <w:t>（</w:t>
      </w:r>
      <w:r>
        <w:rPr>
          <w:rFonts w:ascii="Times New Roman" w:hAnsi="Times New Roman" w:eastAsia="Times New Roman"/>
        </w:rPr>
        <w:t>ethidium </w:t>
      </w:r>
      <w:r>
        <w:rPr>
          <w:rFonts w:ascii="Times New Roman" w:hAnsi="Times New Roman" w:eastAsia="Times New Roman"/>
        </w:rPr>
        <w:t>bromide</w:t>
      </w:r>
      <w:r>
        <w:rPr>
          <w:spacing w:val="-2"/>
        </w:rPr>
        <w:t xml:space="preserve">, </w:t>
      </w:r>
      <w:r>
        <w:rPr>
          <w:rFonts w:ascii="Times New Roman" w:hAnsi="Times New Roman" w:eastAsia="Times New Roman"/>
        </w:rPr>
        <w:t>EB</w:t>
      </w:r>
      <w:r>
        <w:t>）</w:t>
      </w:r>
      <w:r/>
      <w:r>
        <w:t>溶液中染色，在紫外光激发下通过凝胶成像仪拍摄图片，找出最佳退火温度。退火温度过低会产生</w:t>
      </w:r>
      <w:r>
        <w:t>非特异性扩增条带，退火温度过高会无法得到特异性扩增条带。所以尽量筛选出扩增</w:t>
      </w:r>
      <w:r>
        <w:rPr>
          <w:rFonts w:ascii="Times New Roman" w:hAnsi="Times New Roman" w:eastAsia="Times New Roman"/>
        </w:rPr>
        <w:t>55</w:t>
      </w:r>
      <w:r>
        <w:t>℃以上扩增</w:t>
      </w:r>
      <w:r>
        <w:t>良好的引物进行下一步实验。</w:t>
      </w:r>
    </w:p>
    <w:p w:rsidR="0018722C">
      <w:pPr>
        <w:pStyle w:val="Heading4"/>
        <w:topLinePunct/>
        <w:ind w:left="200" w:hangingChars="200" w:hanging="200"/>
      </w:pPr>
      <w:bookmarkStart w:id="765819" w:name="_Toc686765819"/>
      <w:bookmarkStart w:name="_bookmark35" w:id="75"/>
      <w:bookmarkEnd w:id="75"/>
      <w:r>
        <w:t>2.1.7</w:t>
      </w:r>
      <w:r>
        <w:t xml:space="preserve"> </w:t>
      </w:r>
      <w:r/>
      <w:bookmarkStart w:name="_bookmark35" w:id="76"/>
      <w:bookmarkEnd w:id="76"/>
      <w:r>
        <w:t>PCR</w:t>
      </w:r>
      <w:r/>
      <w:r>
        <w:t>扩增产物的检测</w:t>
      </w:r>
      <w:bookmarkEnd w:id="765819"/>
    </w:p>
    <w:p w:rsidR="0018722C">
      <w:pPr>
        <w:topLinePunct/>
      </w:pPr>
      <w:r>
        <w:rPr>
          <w:rFonts w:ascii="Times New Roman" w:eastAsia="Times New Roman"/>
        </w:rPr>
        <w:t>PCR</w:t>
      </w:r>
      <w:r>
        <w:t>扩增产物经</w:t>
      </w:r>
      <w:r>
        <w:rPr>
          <w:rFonts w:ascii="Times New Roman" w:eastAsia="Times New Roman"/>
        </w:rPr>
        <w:t>10</w:t>
      </w:r>
      <w:r>
        <w:t>％非变性聚丙烯酰胺凝胶电泳</w:t>
      </w:r>
      <w:r>
        <w:t>（</w:t>
      </w:r>
      <w:r>
        <w:rPr>
          <w:rFonts w:ascii="Times New Roman" w:eastAsia="Times New Roman"/>
        </w:rPr>
        <w:t>PAGE</w:t>
      </w:r>
      <w:r>
        <w:t>）</w:t>
      </w:r>
      <w:r>
        <w:t>检测，银染后用凝胶成像系统检测保存。</w:t>
      </w:r>
    </w:p>
    <w:p w:rsidR="0018722C">
      <w:pPr>
        <w:pStyle w:val="Heading5"/>
        <w:topLinePunct/>
      </w:pPr>
      <w:r>
        <w:t>1.</w:t>
      </w:r>
      <w:r>
        <w:t xml:space="preserve"> </w:t>
      </w:r>
      <w:r>
        <w:t>10</w:t>
      </w:r>
      <w:r w:rsidR="001852F3">
        <w:t xml:space="preserve">％非变性聚丙烯凝胶的制备方法</w:t>
      </w:r>
    </w:p>
    <w:p w:rsidR="0018722C">
      <w:pPr>
        <w:topLinePunct/>
      </w:pPr>
      <w:r>
        <w:t>经实验条件优化，本实验采用</w:t>
      </w:r>
      <w:r>
        <w:rPr>
          <w:rFonts w:ascii="Times New Roman" w:eastAsia="Times New Roman"/>
        </w:rPr>
        <w:t>10 %</w:t>
      </w:r>
      <w:r>
        <w:t>的非变性聚丙烯酰胺凝胶电泳对扩增产物进行检测。主要步骤如下：</w:t>
      </w:r>
    </w:p>
    <w:p w:rsidR="0018722C">
      <w:pPr>
        <w:pStyle w:val="cw24"/>
        <w:topLinePunct/>
      </w:pPr>
      <w:bookmarkStart w:id="765863" w:name="_cwCmt2"/>
      <w:r>
        <w:t>(</w:t>
      </w:r>
      <w:r>
        <w:t xml:space="preserve">1</w:t>
      </w:r>
      <w:r>
        <w:t>)</w:t>
      </w:r>
      <w:r/>
      <w:r>
        <w:rPr>
          <w:rFonts w:ascii="宋体" w:eastAsia="宋体" w:hint="eastAsia"/>
        </w:rPr>
        <w:t>玻璃板的清洗：用试管刷沾上洗涤剂把玻璃板擦洗干净后，用清水冲洗干净，放入烘箱备</w:t>
      </w:r>
      <w:r>
        <w:rPr>
          <w:rFonts w:ascii="宋体" w:eastAsia="宋体" w:hint="eastAsia"/>
        </w:rPr>
        <w:t>用烘干备用。</w:t>
      </w:r>
      <w:bookmarkEnd w:id="765863"/>
    </w:p>
    <w:p w:rsidR="0018722C">
      <w:pPr>
        <w:pStyle w:val="cw24"/>
        <w:topLinePunct/>
      </w:pPr>
      <w:r>
        <w:t>(</w:t>
      </w:r>
      <w:r>
        <w:t xml:space="preserve">2</w:t>
      </w:r>
      <w:r>
        <w:t>)</w:t>
      </w:r>
      <w:r/>
      <w:r>
        <w:rPr>
          <w:rFonts w:ascii="宋体" w:hAnsi="宋体" w:eastAsia="宋体" w:hint="eastAsia"/>
        </w:rPr>
        <w:t>凝胶的灌制：玻璃板清洗干净后，用胶条将两块板子底部封住，然后用夹子固定好。将配</w:t>
      </w:r>
      <w:r>
        <w:rPr>
          <w:rFonts w:ascii="宋体" w:hAnsi="宋体" w:eastAsia="宋体" w:hint="eastAsia"/>
        </w:rPr>
        <w:t>制好的胶液</w:t>
      </w:r>
      <w:r>
        <w:rPr>
          <w:rFonts w:ascii="宋体" w:hAnsi="宋体" w:eastAsia="宋体" w:hint="eastAsia"/>
        </w:rPr>
        <w:t>（</w:t>
      </w:r>
      <w:r>
        <w:rPr>
          <w:sz w:val="21"/>
        </w:rPr>
        <w:t>30 %</w:t>
      </w:r>
      <w:r>
        <w:rPr>
          <w:rFonts w:ascii="宋体" w:hAnsi="宋体" w:eastAsia="宋体" w:hint="eastAsia"/>
          <w:spacing w:val="-5"/>
          <w:sz w:val="21"/>
        </w:rPr>
        <w:t>丙烯酰胺溶液</w:t>
      </w:r>
      <w:r>
        <w:rPr>
          <w:sz w:val="21"/>
        </w:rPr>
        <w:t>10</w:t>
      </w:r>
      <w:r>
        <w:rPr>
          <w:spacing w:val="2"/>
          <w:sz w:val="21"/>
        </w:rPr>
        <w:t> </w:t>
      </w:r>
      <w:r>
        <w:rPr>
          <w:spacing w:val="-4"/>
          <w:sz w:val="21"/>
        </w:rPr>
        <w:t>ml</w:t>
      </w:r>
      <w:r>
        <w:rPr>
          <w:rFonts w:ascii="宋体" w:hAnsi="宋体" w:eastAsia="宋体" w:hint="eastAsia"/>
          <w:spacing w:val="-4"/>
          <w:sz w:val="21"/>
        </w:rPr>
        <w:t>，</w:t>
      </w:r>
      <w:r>
        <w:rPr>
          <w:spacing w:val="-4"/>
          <w:sz w:val="21"/>
        </w:rPr>
        <w:t>5×TBE6</w:t>
      </w:r>
      <w:r>
        <w:rPr>
          <w:spacing w:val="2"/>
          <w:sz w:val="21"/>
        </w:rPr>
        <w:t> </w:t>
      </w:r>
      <w:r>
        <w:rPr>
          <w:sz w:val="21"/>
        </w:rPr>
        <w:t>ml</w:t>
      </w:r>
      <w:r>
        <w:rPr>
          <w:rFonts w:ascii="宋体" w:hAnsi="宋体" w:eastAsia="宋体" w:hint="eastAsia"/>
          <w:spacing w:val="-10"/>
          <w:sz w:val="21"/>
        </w:rPr>
        <w:t>，双蒸水</w:t>
      </w:r>
      <w:r>
        <w:rPr>
          <w:sz w:val="21"/>
        </w:rPr>
        <w:t>14</w:t>
      </w:r>
      <w:r>
        <w:rPr>
          <w:spacing w:val="2"/>
          <w:sz w:val="21"/>
        </w:rPr>
        <w:t> </w:t>
      </w:r>
      <w:r>
        <w:rPr>
          <w:spacing w:val="-4"/>
          <w:sz w:val="21"/>
        </w:rPr>
        <w:t>ml</w:t>
      </w:r>
      <w:r>
        <w:rPr>
          <w:rFonts w:ascii="宋体" w:hAnsi="宋体" w:eastAsia="宋体" w:hint="eastAsia"/>
          <w:spacing w:val="-4"/>
          <w:sz w:val="21"/>
        </w:rPr>
        <w:t>，</w:t>
      </w:r>
      <w:r>
        <w:rPr>
          <w:spacing w:val="-4"/>
          <w:sz w:val="21"/>
        </w:rPr>
        <w:t>10%</w:t>
      </w:r>
      <w:r>
        <w:rPr>
          <w:rFonts w:ascii="宋体" w:hAnsi="宋体" w:eastAsia="宋体" w:hint="eastAsia"/>
          <w:spacing w:val="-5"/>
          <w:sz w:val="21"/>
        </w:rPr>
        <w:t>过硫酸胺溶液</w:t>
      </w:r>
      <w:r>
        <w:rPr>
          <w:sz w:val="21"/>
        </w:rPr>
        <w:t>300</w:t>
      </w:r>
      <w:r>
        <w:rPr>
          <w:spacing w:val="-2"/>
          <w:sz w:val="21"/>
        </w:rPr>
        <w:t>μl</w:t>
      </w:r>
      <w:r>
        <w:rPr>
          <w:rFonts w:ascii="宋体" w:hAnsi="宋体" w:eastAsia="宋体" w:hint="eastAsia"/>
          <w:spacing w:val="-2"/>
          <w:sz w:val="21"/>
        </w:rPr>
        <w:t>，</w:t>
      </w:r>
      <w:r>
        <w:rPr>
          <w:spacing w:val="-2"/>
          <w:sz w:val="21"/>
        </w:rPr>
        <w:t>TEMED</w:t>
      </w:r>
      <w:r>
        <w:rPr>
          <w:spacing w:val="8"/>
          <w:sz w:val="21"/>
        </w:rPr>
        <w:t> </w:t>
      </w:r>
      <w:r>
        <w:rPr>
          <w:sz w:val="21"/>
        </w:rPr>
        <w:t>25</w:t>
      </w:r>
      <w:r>
        <w:rPr>
          <w:spacing w:val="-4"/>
          <w:sz w:val="21"/>
        </w:rPr>
        <w:t>μl</w:t>
      </w:r>
      <w:r>
        <w:rPr>
          <w:rFonts w:ascii="宋体" w:hAnsi="宋体" w:eastAsia="宋体" w:hint="eastAsia"/>
        </w:rPr>
        <w:t>）</w:t>
      </w:r>
      <w:r>
        <w:rPr>
          <w:rFonts w:ascii="宋体" w:hAnsi="宋体" w:eastAsia="宋体" w:hint="eastAsia"/>
        </w:rPr>
        <w:t>沿着梳子插槽边缘缓慢地倒入玻璃板的空隙中，然后立即插入梳子。如</w:t>
      </w:r>
      <w:r>
        <w:rPr>
          <w:rFonts w:ascii="宋体" w:hAnsi="宋体" w:eastAsia="宋体" w:hint="eastAsia"/>
        </w:rPr>
        <w:t>果出现气泡，可以轻轻敲玻璃板，使气泡溢出。一般聚合</w:t>
      </w:r>
      <w:r>
        <w:t>30</w:t>
      </w:r>
      <w:r>
        <w:t> </w:t>
      </w:r>
      <w:r>
        <w:t>min</w:t>
      </w:r>
      <w:r/>
      <w:r>
        <w:rPr>
          <w:rFonts w:ascii="宋体" w:hAnsi="宋体" w:eastAsia="宋体" w:hint="eastAsia"/>
        </w:rPr>
        <w:t>便可聚合完全。如室温较</w:t>
      </w:r>
      <w:r>
        <w:rPr>
          <w:rFonts w:ascii="宋体" w:hAnsi="宋体" w:eastAsia="宋体" w:hint="eastAsia"/>
        </w:rPr>
        <w:t>低时，聚合时间相应延长。</w:t>
      </w:r>
    </w:p>
    <w:p w:rsidR="0018722C">
      <w:pPr>
        <w:pStyle w:val="cw24"/>
        <w:topLinePunct/>
      </w:pPr>
      <w:r>
        <w:t>(</w:t>
      </w:r>
      <w:r>
        <w:t xml:space="preserve">3</w:t>
      </w:r>
      <w:r>
        <w:t>)</w:t>
      </w:r>
      <w:r/>
      <w:r>
        <w:rPr>
          <w:rFonts w:ascii="宋体" w:hAnsi="宋体" w:eastAsia="宋体" w:hint="eastAsia"/>
        </w:rPr>
        <w:t>上样与凝胶电泳：划开玻璃板下端胶带，固定在电泳槽上，电泳槽上端加满</w:t>
      </w:r>
      <w:r>
        <w:t>1×TBE</w:t>
      </w:r>
      <w:r/>
      <w:r>
        <w:rPr>
          <w:rFonts w:ascii="宋体" w:hAnsi="宋体" w:eastAsia="宋体" w:hint="eastAsia"/>
        </w:rPr>
        <w:t>。用注射器冲洗加样孔</w:t>
      </w:r>
      <w:r>
        <w:rPr>
          <w:rFonts w:ascii="宋体" w:hAnsi="宋体" w:eastAsia="宋体" w:hint="eastAsia"/>
        </w:rPr>
        <w:t>（</w:t>
      </w:r>
      <w:r>
        <w:rPr>
          <w:rFonts w:ascii="宋体" w:hAnsi="宋体" w:eastAsia="宋体" w:hint="eastAsia"/>
          <w:spacing w:val="-2"/>
          <w:sz w:val="21"/>
        </w:rPr>
        <w:t>注意轻柔</w:t>
      </w:r>
      <w:r>
        <w:rPr>
          <w:rFonts w:ascii="宋体" w:hAnsi="宋体" w:eastAsia="宋体" w:hint="eastAsia"/>
        </w:rPr>
        <w:t>）</w:t>
      </w:r>
      <w:r>
        <w:rPr>
          <w:rFonts w:ascii="宋体" w:hAnsi="宋体" w:eastAsia="宋体" w:hint="eastAsia"/>
        </w:rPr>
        <w:t>。</w:t>
      </w:r>
    </w:p>
    <w:p w:rsidR="0018722C">
      <w:pPr>
        <w:pStyle w:val="cw24"/>
        <w:topLinePunct/>
      </w:pPr>
      <w:r>
        <w:t>(</w:t>
      </w:r>
      <w:r>
        <w:t xml:space="preserve">4</w:t>
      </w:r>
      <w:r>
        <w:t>)</w:t>
      </w:r>
      <w:r>
        <w:t xml:space="preserve"> </w:t>
      </w:r>
      <w:r>
        <w:t>110</w:t>
      </w:r>
      <w:r>
        <w:t> </w:t>
      </w:r>
      <w:r>
        <w:t>V</w:t>
      </w:r>
      <w:r/>
      <w:r>
        <w:rPr>
          <w:rFonts w:ascii="宋体" w:eastAsia="宋体" w:hint="eastAsia"/>
        </w:rPr>
        <w:t>电压，预电泳</w:t>
      </w:r>
      <w:r>
        <w:t>10</w:t>
      </w:r>
      <w:r>
        <w:t> </w:t>
      </w:r>
      <w:r>
        <w:t>min</w:t>
      </w:r>
      <w:r>
        <w:rPr>
          <w:rFonts w:ascii="宋体" w:eastAsia="宋体" w:hint="eastAsia"/>
        </w:rPr>
        <w:t>，同时准备点样。</w:t>
      </w:r>
    </w:p>
    <w:p w:rsidR="0018722C">
      <w:pPr>
        <w:pStyle w:val="cw24"/>
        <w:topLinePunct/>
      </w:pPr>
      <w:r>
        <w:t>(</w:t>
      </w:r>
      <w:r>
        <w:t xml:space="preserve">5</w:t>
      </w:r>
      <w:r>
        <w:t>)</w:t>
      </w:r>
      <w:r>
        <w:rPr>
          <w:rFonts w:ascii="宋体" w:hAnsi="宋体" w:eastAsia="宋体" w:hint="eastAsia"/>
        </w:rPr>
        <w:t>扩增产物与上样缓冲液按体积比</w:t>
      </w:r>
      <w:r>
        <w:t>1</w:t>
      </w:r>
      <w:r>
        <w:rPr>
          <w:rFonts w:ascii="宋体" w:hAnsi="宋体" w:eastAsia="宋体" w:hint="eastAsia"/>
          <w:rFonts w:ascii="宋体" w:hAnsi="宋体" w:eastAsia="宋体" w:hint="eastAsia"/>
          <w:sz w:val="21"/>
        </w:rPr>
        <w:t xml:space="preserve">: </w:t>
      </w:r>
      <w:r>
        <w:t>5</w:t>
      </w:r>
      <w:r/>
      <w:r>
        <w:rPr>
          <w:rFonts w:ascii="宋体" w:hAnsi="宋体" w:eastAsia="宋体" w:hint="eastAsia"/>
        </w:rPr>
        <w:t>混匀后，用微量进样器加入点样孔内。点样后，不可</w:t>
      </w:r>
      <w:r>
        <w:rPr>
          <w:rFonts w:ascii="宋体" w:hAnsi="宋体" w:eastAsia="宋体" w:hint="eastAsia"/>
        </w:rPr>
        <w:t>挪动电泳槽或取下玻璃板。</w:t>
      </w:r>
      <w:r>
        <w:t>1×TBE</w:t>
      </w:r>
      <w:r/>
      <w:r>
        <w:rPr>
          <w:rFonts w:ascii="宋体" w:hAnsi="宋体" w:eastAsia="宋体" w:hint="eastAsia"/>
          <w:rFonts w:ascii="宋体" w:hAnsi="宋体" w:eastAsia="宋体" w:hint="eastAsia"/>
          <w:sz w:val="21"/>
        </w:rPr>
        <w:t xml:space="preserve">, </w:t>
      </w:r>
      <w:r>
        <w:t>130</w:t>
      </w:r>
      <w:r>
        <w:t> </w:t>
      </w:r>
      <w:r>
        <w:t>V</w:t>
      </w:r>
      <w:r/>
      <w:r>
        <w:rPr>
          <w:rFonts w:ascii="宋体" w:hAnsi="宋体" w:eastAsia="宋体" w:hint="eastAsia"/>
        </w:rPr>
        <w:t>恒压电泳</w:t>
      </w:r>
      <w:r>
        <w:t>6</w:t>
      </w:r>
      <w:r>
        <w:t> </w:t>
      </w:r>
      <w:r>
        <w:t>h</w:t>
      </w:r>
      <w:r>
        <w:rPr>
          <w:rFonts w:ascii="宋体" w:hAnsi="宋体" w:eastAsia="宋体" w:hint="eastAsia"/>
        </w:rPr>
        <w:t>，电泳至凝胶底部即可结束。</w:t>
      </w:r>
    </w:p>
    <w:p w:rsidR="0018722C">
      <w:pPr>
        <w:pStyle w:val="Heading5"/>
        <w:topLinePunct/>
      </w:pPr>
      <w:r>
        <w:t>2.</w:t>
      </w:r>
      <w:r>
        <w:t xml:space="preserve"> </w:t>
      </w:r>
      <w:r>
        <w:t>银染</w:t>
      </w:r>
    </w:p>
    <w:p w:rsidR="0018722C">
      <w:pPr>
        <w:topLinePunct/>
      </w:pPr>
      <w:r>
        <w:t>银染按照许绍斌</w:t>
      </w:r>
      <w:r>
        <w:rPr>
          <w:vertAlign w:val="superscript"/>
          /&gt;
        </w:rPr>
        <w:t>[</w:t>
      </w:r>
      <w:r>
        <w:rPr>
          <w:vertAlign w:val="superscript"/>
          /&gt;
        </w:rPr>
        <w:t xml:space="preserve">92</w:t>
      </w:r>
      <w:r>
        <w:rPr>
          <w:vertAlign w:val="superscript"/>
          /&gt;
        </w:rPr>
        <w:t>]</w:t>
      </w:r>
      <w:r>
        <w:t>（</w:t>
      </w:r>
      <w:r>
        <w:rPr>
          <w:rFonts w:ascii="Times New Roman" w:eastAsia="Times New Roman"/>
        </w:rPr>
        <w:t>2002</w:t>
      </w:r>
      <w:r>
        <w:t>）</w:t>
      </w:r>
      <w:r>
        <w:t>的方法并略作改进，具体步骤如下：</w:t>
      </w:r>
    </w:p>
    <w:p w:rsidR="0018722C">
      <w:pPr>
        <w:pStyle w:val="cw24"/>
        <w:topLinePunct/>
      </w:pPr>
      <w:r>
        <w:t>(</w:t>
      </w:r>
      <w:r>
        <w:t xml:space="preserve">1</w:t>
      </w:r>
      <w:r>
        <w:t>)</w:t>
      </w:r>
      <w:r/>
      <w:r>
        <w:rPr>
          <w:rFonts w:ascii="宋体" w:eastAsia="宋体" w:hint="eastAsia"/>
        </w:rPr>
        <w:t>凝胶的固定：电泳结束后关闭电泳仪，取出玻璃板并用刀片轻轻撬开，移走上层玻璃板，</w:t>
      </w:r>
      <w:r>
        <w:rPr>
          <w:rFonts w:ascii="宋体" w:eastAsia="宋体" w:hint="eastAsia"/>
        </w:rPr>
        <w:t>轻轻用小刀把胶剥开一角，放入加有固定液的染色盘中</w:t>
      </w:r>
      <w:r>
        <w:rPr>
          <w:rFonts w:ascii="宋体" w:eastAsia="宋体" w:hint="eastAsia"/>
        </w:rPr>
        <w:t>（</w:t>
      </w:r>
      <w:r>
        <w:rPr>
          <w:rFonts w:ascii="宋体" w:eastAsia="宋体" w:hint="eastAsia"/>
          <w:spacing w:val="-6"/>
          <w:sz w:val="21"/>
        </w:rPr>
        <w:t>固定液</w:t>
      </w:r>
      <w:r>
        <w:rPr>
          <w:sz w:val="21"/>
        </w:rPr>
        <w:t>10%</w:t>
      </w:r>
      <w:r>
        <w:rPr>
          <w:rFonts w:ascii="宋体" w:eastAsia="宋体" w:hint="eastAsia"/>
          <w:spacing w:val="-2"/>
          <w:sz w:val="21"/>
        </w:rPr>
        <w:t>乙醇溶液，每板用量</w:t>
      </w:r>
      <w:r>
        <w:rPr>
          <w:rFonts w:ascii="宋体" w:eastAsia="宋体" w:hint="eastAsia"/>
          <w:spacing w:val="-14"/>
          <w:sz w:val="21"/>
        </w:rPr>
        <w:t>为</w:t>
      </w:r>
      <w:r>
        <w:rPr>
          <w:sz w:val="21"/>
        </w:rPr>
        <w:t>200</w:t>
      </w:r>
      <w:r>
        <w:rPr>
          <w:spacing w:val="0"/>
          <w:sz w:val="21"/>
        </w:rPr>
        <w:t> </w:t>
      </w:r>
      <w:r>
        <w:rPr>
          <w:sz w:val="21"/>
        </w:rPr>
        <w:t>ml</w:t>
      </w:r>
      <w:r w:rsidR="001852F3">
        <w:rPr>
          <w:spacing w:val="0"/>
          <w:sz w:val="21"/>
        </w:rPr>
        <w:t xml:space="preserve"> </w:t>
      </w:r>
      <w:r>
        <w:rPr>
          <w:rFonts w:ascii="宋体" w:eastAsia="宋体" w:hint="eastAsia"/>
        </w:rPr>
        <w:t>）</w:t>
      </w:r>
      <w:r>
        <w:rPr>
          <w:rFonts w:ascii="宋体" w:eastAsia="宋体" w:hint="eastAsia"/>
        </w:rPr>
        <w:t>在摇床上缓慢摇动</w:t>
      </w:r>
      <w:r>
        <w:t>10</w:t>
      </w:r>
      <w:r>
        <w:t> </w:t>
      </w:r>
      <w:r>
        <w:t>min</w:t>
      </w:r>
      <w:r>
        <w:rPr>
          <w:rFonts w:ascii="宋体" w:eastAsia="宋体" w:hint="eastAsia"/>
        </w:rPr>
        <w:t>。</w:t>
      </w:r>
    </w:p>
    <w:p w:rsidR="0018722C">
      <w:pPr>
        <w:pStyle w:val="cw24"/>
        <w:topLinePunct/>
      </w:pPr>
      <w:r>
        <w:t>(</w:t>
      </w:r>
      <w:r>
        <w:t xml:space="preserve">2</w:t>
      </w:r>
      <w:r>
        <w:t>)</w:t>
      </w:r>
      <w:r/>
      <w:r>
        <w:rPr>
          <w:rFonts w:ascii="宋体" w:eastAsia="宋体" w:hint="eastAsia"/>
        </w:rPr>
        <w:t>洗胶：倒掉染色盘中的固定液，倒入双蒸水，左右轻轻摇动清洗凝胶上的固定液，水洗 </w:t>
      </w:r>
      <w:r>
        <w:t>3</w:t>
      </w:r>
    </w:p>
    <w:p w:rsidR="0018722C">
      <w:pPr>
        <w:topLinePunct/>
      </w:pPr>
      <w:r>
        <w:t>次，每次</w:t>
      </w:r>
      <w:r>
        <w:rPr>
          <w:rFonts w:ascii="Times New Roman" w:eastAsia="Times New Roman"/>
        </w:rPr>
        <w:t>20 s</w:t>
      </w:r>
      <w:r>
        <w:t>。</w:t>
      </w:r>
    </w:p>
    <w:p w:rsidR="0018722C">
      <w:pPr>
        <w:pStyle w:val="cw24"/>
        <w:topLinePunct/>
      </w:pPr>
      <w:r>
        <w:t>(</w:t>
      </w:r>
      <w:r>
        <w:t xml:space="preserve">3</w:t>
      </w:r>
      <w:r>
        <w:t>)</w:t>
      </w:r>
      <w:r/>
      <w:r>
        <w:rPr>
          <w:rFonts w:ascii="宋体" w:eastAsia="宋体" w:hint="eastAsia"/>
        </w:rPr>
        <w:t>染色：加入染色液</w:t>
      </w:r>
      <w:r>
        <w:rPr>
          <w:rFonts w:ascii="宋体" w:eastAsia="宋体" w:hint="eastAsia"/>
        </w:rPr>
        <w:t>（</w:t>
      </w:r>
      <w:r>
        <w:rPr>
          <w:w w:val="100"/>
          <w:sz w:val="21"/>
        </w:rPr>
        <w:t>0.1%</w:t>
      </w:r>
      <w:r>
        <w:rPr>
          <w:spacing w:val="-8"/>
          <w:sz w:val="21"/>
        </w:rPr>
        <w:t> </w:t>
      </w:r>
      <w:r>
        <w:rPr>
          <w:w w:val="100"/>
          <w:sz w:val="21"/>
        </w:rPr>
        <w:t>A</w:t>
      </w:r>
      <w:r>
        <w:rPr>
          <w:spacing w:val="-2"/>
          <w:w w:val="100"/>
          <w:sz w:val="21"/>
        </w:rPr>
        <w:t>g</w:t>
      </w:r>
      <w:r>
        <w:rPr>
          <w:spacing w:val="-1"/>
          <w:w w:val="100"/>
          <w:sz w:val="21"/>
        </w:rPr>
        <w:t>N</w:t>
      </w:r>
      <w:r>
        <w:rPr>
          <w:spacing w:val="0"/>
          <w:w w:val="100"/>
          <w:sz w:val="21"/>
        </w:rPr>
        <w:t>O</w:t>
      </w:r>
      <w:r>
        <w:rPr>
          <w:w w:val="99"/>
          <w:position w:val="-2"/>
          <w:sz w:val="14"/>
        </w:rPr>
        <w:t>3</w:t>
      </w:r>
      <w:r>
        <w:rPr>
          <w:rFonts w:ascii="宋体" w:eastAsia="宋体" w:hint="eastAsia"/>
          <w:spacing w:val="-2"/>
          <w:w w:val="100"/>
          <w:sz w:val="21"/>
        </w:rPr>
        <w:t>溶液</w:t>
      </w:r>
      <w:r>
        <w:rPr>
          <w:rFonts w:ascii="宋体" w:eastAsia="宋体" w:hint="eastAsia"/>
          <w:spacing w:val="-2"/>
          <w:w w:val="100"/>
          <w:sz w:val="21"/>
        </w:rPr>
        <w:t xml:space="preserve">, </w:t>
      </w:r>
      <w:r>
        <w:rPr>
          <w:rFonts w:ascii="宋体" w:eastAsia="宋体" w:hint="eastAsia"/>
          <w:spacing w:val="-2"/>
          <w:w w:val="100"/>
          <w:sz w:val="21"/>
        </w:rPr>
        <w:t>每板</w:t>
      </w:r>
      <w:r>
        <w:rPr>
          <w:w w:val="100"/>
          <w:sz w:val="21"/>
        </w:rPr>
        <w:t>200</w:t>
      </w:r>
      <w:r>
        <w:rPr>
          <w:sz w:val="21"/>
        </w:rPr>
        <w:t> </w:t>
      </w:r>
      <w:r>
        <w:rPr>
          <w:spacing w:val="-2"/>
          <w:w w:val="100"/>
          <w:sz w:val="21"/>
        </w:rPr>
        <w:t>m</w:t>
      </w:r>
      <w:r>
        <w:rPr>
          <w:w w:val="100"/>
          <w:sz w:val="21"/>
        </w:rPr>
        <w:t>l</w:t>
      </w:r>
      <w:r w:rsidR="001852F3">
        <w:rPr>
          <w:spacing w:val="0"/>
          <w:sz w:val="21"/>
        </w:rPr>
        <w:t xml:space="preserve"> </w:t>
      </w:r>
      <w:r>
        <w:rPr>
          <w:rFonts w:ascii="宋体" w:eastAsia="宋体" w:hint="eastAsia"/>
        </w:rPr>
        <w:t>）</w:t>
      </w:r>
      <w:r>
        <w:rPr>
          <w:rFonts w:ascii="宋体" w:eastAsia="宋体" w:hint="eastAsia"/>
        </w:rPr>
        <w:t>，在摇床上缓慢摇动染色</w:t>
      </w:r>
      <w:r>
        <w:t>15</w:t>
      </w:r>
      <w:r>
        <w:t> </w:t>
      </w:r>
      <w:r>
        <w:t>m</w:t>
      </w:r>
      <w:r>
        <w:t>i</w:t>
      </w:r>
      <w:r>
        <w:t>n</w:t>
      </w:r>
      <w:r>
        <w:rPr>
          <w:rFonts w:ascii="宋体" w:eastAsia="宋体" w:hint="eastAsia"/>
        </w:rPr>
        <w:t>。</w:t>
      </w:r>
    </w:p>
    <w:p w:rsidR="0018722C">
      <w:pPr>
        <w:pStyle w:val="cw24"/>
        <w:topLinePunct/>
      </w:pPr>
      <w:r>
        <w:t>(</w:t>
      </w:r>
      <w:r>
        <w:t xml:space="preserve">4</w:t>
      </w:r>
      <w:r>
        <w:t>)</w:t>
      </w:r>
      <w:r/>
      <w:r>
        <w:rPr>
          <w:rFonts w:ascii="宋体" w:eastAsia="宋体" w:hint="eastAsia"/>
        </w:rPr>
        <w:t>洗胶：倒掉染色盘中的染色液，用双蒸清洗凝胶上的染色液，水洗</w:t>
      </w:r>
      <w:r>
        <w:t>3</w:t>
      </w:r>
      <w:r/>
      <w:r>
        <w:rPr>
          <w:rFonts w:ascii="宋体" w:eastAsia="宋体" w:hint="eastAsia"/>
        </w:rPr>
        <w:t>次，每次</w:t>
      </w:r>
      <w:r>
        <w:t>20</w:t>
      </w:r>
      <w:r>
        <w:t> </w:t>
      </w:r>
      <w:r>
        <w:t>s</w:t>
      </w:r>
      <w:r>
        <w:rPr>
          <w:rFonts w:ascii="宋体" w:eastAsia="宋体" w:hint="eastAsia"/>
        </w:rPr>
        <w:t>。</w:t>
      </w:r>
    </w:p>
    <w:p w:rsidR="0018722C">
      <w:pPr>
        <w:pStyle w:val="cw24"/>
        <w:topLinePunct/>
      </w:pPr>
      <w:r>
        <w:t>(</w:t>
      </w:r>
      <w:r>
        <w:t xml:space="preserve">5</w:t>
      </w:r>
      <w:r>
        <w:t>)</w:t>
      </w:r>
      <w:r/>
      <w:r>
        <w:rPr>
          <w:rFonts w:ascii="宋体" w:hAnsi="宋体" w:eastAsia="宋体" w:hint="eastAsia"/>
        </w:rPr>
        <w:t>显色：加入显色液</w:t>
      </w:r>
      <w:r>
        <w:rPr>
          <w:rFonts w:ascii="宋体" w:hAnsi="宋体" w:eastAsia="宋体" w:hint="eastAsia"/>
        </w:rPr>
        <w:t>（</w:t>
      </w:r>
      <w:r>
        <w:rPr>
          <w:w w:val="100"/>
          <w:sz w:val="21"/>
        </w:rPr>
        <w:t>2</w:t>
      </w:r>
      <w:r>
        <w:rPr>
          <w:spacing w:val="3"/>
          <w:sz w:val="21"/>
        </w:rPr>
        <w:t> </w:t>
      </w:r>
      <w:r>
        <w:rPr>
          <w:w w:val="100"/>
          <w:sz w:val="21"/>
        </w:rPr>
        <w:t>g</w:t>
      </w:r>
      <w:r>
        <w:rPr>
          <w:spacing w:val="2"/>
          <w:sz w:val="21"/>
        </w:rPr>
        <w:t> </w:t>
      </w:r>
      <w:r>
        <w:rPr>
          <w:spacing w:val="-1"/>
          <w:w w:val="100"/>
          <w:sz w:val="21"/>
        </w:rPr>
        <w:t>N</w:t>
      </w:r>
      <w:r>
        <w:rPr>
          <w:w w:val="100"/>
          <w:sz w:val="21"/>
        </w:rPr>
        <w:t>a</w:t>
      </w:r>
      <w:r>
        <w:rPr>
          <w:spacing w:val="-1"/>
          <w:w w:val="100"/>
          <w:sz w:val="21"/>
        </w:rPr>
        <w:t>O</w:t>
      </w:r>
      <w:r>
        <w:rPr>
          <w:spacing w:val="0"/>
          <w:w w:val="100"/>
          <w:sz w:val="21"/>
        </w:rPr>
        <w:t>H</w:t>
      </w:r>
      <w:r>
        <w:rPr>
          <w:rFonts w:ascii="宋体" w:hAnsi="宋体" w:eastAsia="宋体" w:hint="eastAsia"/>
          <w:spacing w:val="-2"/>
          <w:w w:val="100"/>
          <w:sz w:val="21"/>
        </w:rPr>
        <w:t>，</w:t>
      </w:r>
      <w:r>
        <w:rPr>
          <w:w w:val="100"/>
          <w:sz w:val="21"/>
        </w:rPr>
        <w:t>0.1</w:t>
      </w:r>
      <w:r>
        <w:rPr>
          <w:spacing w:val="3"/>
          <w:sz w:val="21"/>
        </w:rPr>
        <w:t> </w:t>
      </w:r>
      <w:r>
        <w:rPr>
          <w:w w:val="100"/>
          <w:sz w:val="21"/>
        </w:rPr>
        <w:t>g</w:t>
      </w:r>
      <w:r>
        <w:rPr>
          <w:spacing w:val="0"/>
          <w:sz w:val="21"/>
        </w:rPr>
        <w:t> </w:t>
      </w:r>
      <w:r>
        <w:rPr>
          <w:w w:val="100"/>
          <w:sz w:val="21"/>
        </w:rPr>
        <w:t>N</w:t>
      </w:r>
      <w:r>
        <w:rPr>
          <w:w w:val="100"/>
          <w:sz w:val="21"/>
        </w:rPr>
        <w:t>a</w:t>
      </w:r>
      <w:r>
        <w:rPr>
          <w:w w:val="99"/>
          <w:position w:val="-2"/>
          <w:sz w:val="14"/>
        </w:rPr>
        <w:t>2</w:t>
      </w:r>
      <w:r>
        <w:rPr>
          <w:spacing w:val="-1"/>
          <w:w w:val="100"/>
          <w:sz w:val="21"/>
        </w:rPr>
        <w:t>C</w:t>
      </w:r>
      <w:r>
        <w:rPr>
          <w:spacing w:val="0"/>
          <w:w w:val="100"/>
          <w:sz w:val="21"/>
        </w:rPr>
        <w:t>O</w:t>
      </w:r>
      <w:r>
        <w:rPr>
          <w:w w:val="99"/>
          <w:position w:val="-2"/>
          <w:sz w:val="14"/>
        </w:rPr>
        <w:t>3</w:t>
      </w:r>
      <w:r>
        <w:rPr>
          <w:rFonts w:ascii="宋体" w:hAnsi="宋体" w:eastAsia="宋体" w:hint="eastAsia"/>
          <w:spacing w:val="-2"/>
          <w:w w:val="100"/>
          <w:sz w:val="21"/>
        </w:rPr>
        <w:t>，加双蒸水到</w:t>
      </w:r>
      <w:r>
        <w:rPr>
          <w:w w:val="100"/>
          <w:sz w:val="21"/>
        </w:rPr>
        <w:t>250</w:t>
      </w:r>
      <w:r>
        <w:rPr>
          <w:spacing w:val="2"/>
          <w:sz w:val="21"/>
        </w:rPr>
        <w:t> </w:t>
      </w:r>
      <w:r>
        <w:rPr>
          <w:spacing w:val="-2"/>
          <w:w w:val="100"/>
          <w:sz w:val="21"/>
        </w:rPr>
        <w:t>m</w:t>
      </w:r>
      <w:r>
        <w:rPr>
          <w:spacing w:val="0"/>
          <w:w w:val="100"/>
          <w:sz w:val="21"/>
        </w:rPr>
        <w:t>l</w:t>
      </w:r>
      <w:r>
        <w:rPr>
          <w:rFonts w:ascii="宋体" w:hAnsi="宋体" w:eastAsia="宋体" w:hint="eastAsia"/>
          <w:w w:val="100"/>
          <w:sz w:val="21"/>
        </w:rPr>
        <w:t>，再加入</w:t>
      </w:r>
      <w:r>
        <w:rPr>
          <w:w w:val="100"/>
          <w:sz w:val="21"/>
        </w:rPr>
        <w:t>8</w:t>
      </w:r>
      <w:r>
        <w:rPr>
          <w:spacing w:val="-2"/>
          <w:w w:val="100"/>
          <w:sz w:val="21"/>
        </w:rPr>
        <w:t>0</w:t>
      </w:r>
      <w:r>
        <w:rPr>
          <w:w w:val="100"/>
          <w:sz w:val="21"/>
        </w:rPr>
        <w:t>0</w:t>
      </w:r>
      <w:r>
        <w:rPr>
          <w:rFonts w:ascii="Symbol" w:hAnsi="Symbol" w:eastAsia="Symbol"/>
          <w:w w:val="100"/>
          <w:sz w:val="21"/>
        </w:rPr>
        <w:t></w:t>
      </w:r>
      <w:r>
        <w:rPr>
          <w:w w:val="100"/>
          <w:sz w:val="21"/>
        </w:rPr>
        <w:t>l</w:t>
      </w:r>
      <w:r>
        <w:rPr>
          <w:rFonts w:ascii="宋体" w:hAnsi="宋体" w:eastAsia="宋体" w:hint="eastAsia"/>
          <w:spacing w:val="-1"/>
          <w:w w:val="100"/>
          <w:sz w:val="21"/>
        </w:rPr>
        <w:t>甲醛</w:t>
      </w:r>
      <w:r>
        <w:rPr>
          <w:rFonts w:ascii="宋体" w:hAnsi="宋体" w:eastAsia="宋体" w:hint="eastAsia"/>
        </w:rPr>
        <w:t>）</w:t>
      </w:r>
      <w:r>
        <w:rPr>
          <w:rFonts w:ascii="宋体" w:hAnsi="宋体" w:eastAsia="宋体" w:hint="eastAsia"/>
        </w:rPr>
        <w:t>，</w:t>
      </w:r>
      <w:r>
        <w:rPr>
          <w:rFonts w:ascii="宋体" w:hAnsi="宋体" w:eastAsia="宋体" w:hint="eastAsia"/>
        </w:rPr>
        <w:t>轻轻振荡显色，一般</w:t>
      </w:r>
      <w:r>
        <w:t>5-15</w:t>
      </w:r>
      <w:r>
        <w:t> </w:t>
      </w:r>
      <w:r>
        <w:t>min</w:t>
      </w:r>
      <w:r/>
      <w:r>
        <w:rPr>
          <w:rFonts w:ascii="宋体" w:hAnsi="宋体" w:eastAsia="宋体" w:hint="eastAsia"/>
        </w:rPr>
        <w:t>内，带型显现。</w:t>
      </w:r>
    </w:p>
    <w:p w:rsidR="0018722C">
      <w:pPr>
        <w:pStyle w:val="cw24"/>
        <w:topLinePunct/>
      </w:pPr>
      <w:r>
        <w:t>(</w:t>
      </w:r>
      <w:r>
        <w:t xml:space="preserve">6</w:t>
      </w:r>
      <w:r>
        <w:t>)</w:t>
      </w:r>
      <w:r>
        <w:rPr>
          <w:rFonts w:ascii="宋体" w:eastAsia="宋体" w:hint="eastAsia"/>
        </w:rPr>
        <w:t>终止：待带型清晰时，将胶用清水冲洗干净，以防止污染仪器，然后放置在扫描仪上扫描。</w:t>
      </w:r>
    </w:p>
    <w:p w:rsidR="0018722C">
      <w:pPr>
        <w:pStyle w:val="Heading4"/>
        <w:topLinePunct/>
        <w:ind w:left="200" w:hangingChars="200" w:hanging="200"/>
      </w:pPr>
      <w:bookmarkStart w:id="765820" w:name="_Toc686765820"/>
      <w:bookmarkStart w:name="_bookmark36" w:id="77"/>
      <w:bookmarkEnd w:id="77"/>
      <w:r>
        <w:t>2.1.8</w:t>
      </w:r>
      <w:r>
        <w:t xml:space="preserve"> </w:t>
      </w:r>
      <w:r/>
      <w:bookmarkStart w:name="_bookmark36" w:id="78"/>
      <w:bookmarkEnd w:id="78"/>
      <w:r>
        <w:t>产物大小的确定</w:t>
      </w:r>
      <w:bookmarkEnd w:id="765820"/>
    </w:p>
    <w:p w:rsidR="0018722C">
      <w:pPr>
        <w:topLinePunct/>
      </w:pPr>
      <w:r>
        <w:t>泳道中</w:t>
      </w:r>
      <w:r>
        <w:rPr>
          <w:rFonts w:ascii="Times New Roman" w:eastAsia="Times New Roman"/>
        </w:rPr>
        <w:t>DNA</w:t>
      </w:r>
      <w:r>
        <w:t>扩增条带的大小，采用</w:t>
      </w:r>
      <w:r>
        <w:rPr>
          <w:rFonts w:ascii="Times New Roman" w:eastAsia="Times New Roman"/>
        </w:rPr>
        <w:t>T2A</w:t>
      </w:r>
      <w:r>
        <w:t>凝胶成像系统</w:t>
      </w:r>
      <w:r>
        <w:t>（</w:t>
      </w:r>
      <w:r>
        <w:t xml:space="preserve">美国</w:t>
      </w:r>
      <w:r>
        <w:rPr>
          <w:rFonts w:ascii="Times New Roman" w:eastAsia="Times New Roman"/>
        </w:rPr>
        <w:t>BIO-RAD</w:t>
      </w:r>
      <w:r>
        <w:t>公司</w:t>
      </w:r>
      <w:r>
        <w:t>）</w:t>
      </w:r>
      <w:r>
        <w:t xml:space="preserve">软件计算，标准标定</w:t>
      </w:r>
      <w:r>
        <w:rPr>
          <w:rFonts w:ascii="Times New Roman" w:eastAsia="Times New Roman"/>
        </w:rPr>
        <w:t>Marker</w:t>
      </w:r>
      <w:r>
        <w:t>为</w:t>
      </w:r>
      <w:r>
        <w:rPr>
          <w:rFonts w:ascii="Times New Roman" w:eastAsia="Times New Roman"/>
        </w:rPr>
        <w:t>PBR322</w:t>
      </w:r>
      <w:r>
        <w:t>。</w:t>
      </w:r>
    </w:p>
    <w:p w:rsidR="0018722C">
      <w:pPr>
        <w:pStyle w:val="Heading4"/>
        <w:topLinePunct/>
        <w:ind w:left="200" w:hangingChars="200" w:hanging="200"/>
      </w:pPr>
      <w:bookmarkStart w:id="765821" w:name="_Toc686765821"/>
      <w:bookmarkStart w:name="_bookmark37" w:id="79"/>
      <w:bookmarkEnd w:id="79"/>
      <w:r>
        <w:t>2.1.9</w:t>
      </w:r>
      <w:r>
        <w:t xml:space="preserve"> </w:t>
      </w:r>
      <w:r/>
      <w:bookmarkStart w:name="_bookmark37" w:id="80"/>
      <w:bookmarkEnd w:id="80"/>
      <w:r>
        <w:t>数据处理</w:t>
      </w:r>
      <w:bookmarkEnd w:id="765821"/>
    </w:p>
    <w:p w:rsidR="0018722C">
      <w:pPr>
        <w:topLinePunct/>
      </w:pPr>
      <w:r>
        <w:t>在遗传变异的数据分析中，将电泳谱带中的每一条</w:t>
      </w:r>
      <w:r>
        <w:rPr>
          <w:rFonts w:ascii="Times New Roman" w:hAnsi="Times New Roman" w:eastAsia="Times New Roman"/>
        </w:rPr>
        <w:t>DNA</w:t>
      </w:r>
      <w:r>
        <w:t>片段作为该座位的一个等位基因来处</w:t>
      </w:r>
      <w:r>
        <w:t>理，在相同的迁移位置，出现扩增的等位基因按其迁移率的不同从小到大依次定义为：</w:t>
      </w:r>
      <w:r>
        <w:rPr>
          <w:rFonts w:ascii="Times New Roman" w:hAnsi="Times New Roman" w:eastAsia="Times New Roman"/>
        </w:rPr>
        <w:t>A</w:t>
      </w:r>
      <w:r>
        <w:t>、</w:t>
      </w:r>
      <w:r>
        <w:rPr>
          <w:rFonts w:ascii="Times New Roman" w:hAnsi="Times New Roman" w:eastAsia="Times New Roman"/>
        </w:rPr>
        <w:t>B</w:t>
      </w:r>
      <w:r>
        <w:t>、</w:t>
      </w:r>
      <w:r>
        <w:rPr>
          <w:rFonts w:ascii="Times New Roman" w:hAnsi="Times New Roman" w:eastAsia="Times New Roman"/>
        </w:rPr>
        <w:t>C</w:t>
      </w:r>
      <w:r>
        <w:t>、</w:t>
      </w:r>
      <w:r>
        <w:rPr>
          <w:rFonts w:ascii="Times New Roman" w:hAnsi="Times New Roman" w:eastAsia="Times New Roman"/>
        </w:rPr>
        <w:t>……</w:t>
      </w:r>
      <w:r>
        <w:t>、</w:t>
      </w:r>
    </w:p>
    <w:p w:rsidR="0018722C">
      <w:pPr>
        <w:topLinePunct/>
      </w:pPr>
      <w:r>
        <w:rPr>
          <w:rFonts w:ascii="Times New Roman" w:eastAsia="宋体"/>
        </w:rPr>
        <w:t>Z</w:t>
      </w:r>
      <w:r>
        <w:rPr>
          <w:spacing w:val="-1"/>
          <w:w w:val="100"/>
        </w:rPr>
        <w:t xml:space="preserve">. </w:t>
      </w:r>
      <w:r>
        <w:t>将数据输入</w:t>
      </w:r>
      <w:r/>
      <w:r>
        <w:rPr>
          <w:rFonts w:ascii="Times New Roman" w:eastAsia="宋体"/>
        </w:rPr>
        <w:t>P</w:t>
      </w:r>
      <w:r>
        <w:rPr>
          <w:rFonts w:ascii="Times New Roman" w:eastAsia="宋体"/>
        </w:rPr>
        <w:t>o</w:t>
      </w:r>
      <w:r>
        <w:rPr>
          <w:rFonts w:ascii="Times New Roman" w:eastAsia="宋体"/>
        </w:rPr>
        <w:t>pgen</w:t>
      </w:r>
      <w:r>
        <w:rPr>
          <w:rFonts w:ascii="Times New Roman" w:eastAsia="宋体"/>
        </w:rPr>
        <w:t>e</w:t>
      </w:r>
      <w:r>
        <w:rPr>
          <w:rFonts w:ascii="Times New Roman" w:eastAsia="宋体"/>
        </w:rPr>
        <w:t>32</w:t>
      </w:r>
      <w:r>
        <w:t>软件中进行处理数据，获得等位基因数</w:t>
      </w:r>
      <w:r>
        <w:t>（</w:t>
      </w:r>
      <w:r>
        <w:rPr>
          <w:rFonts w:ascii="Times New Roman" w:eastAsia="宋体"/>
          <w:spacing w:val="-1"/>
          <w:w w:val="100"/>
        </w:rPr>
        <w:t>N</w:t>
      </w:r>
      <w:r>
        <w:rPr>
          <w:rFonts w:ascii="Times New Roman" w:eastAsia="宋体"/>
          <w:spacing w:val="0"/>
          <w:w w:val="100"/>
        </w:rPr>
        <w:t>A</w:t>
      </w:r>
      <w:r>
        <w:t>）</w:t>
      </w:r>
      <w:r>
        <w:t>、观测杂合度</w:t>
      </w:r>
      <w:r>
        <w:t>（</w:t>
      </w:r>
      <w:r>
        <w:rPr>
          <w:rFonts w:ascii="Times New Roman" w:eastAsia="宋体"/>
          <w:spacing w:val="-1"/>
          <w:w w:val="100"/>
        </w:rPr>
        <w:t>H</w:t>
      </w:r>
      <w:r>
        <w:rPr>
          <w:rFonts w:ascii="Times New Roman" w:eastAsia="宋体"/>
          <w:spacing w:val="0"/>
          <w:w w:val="100"/>
        </w:rPr>
        <w:t>O</w:t>
      </w:r>
      <w:r>
        <w:t>）</w:t>
      </w:r>
      <w:r>
        <w:t>、期望</w:t>
      </w:r>
      <w:r>
        <w:t>杂合度</w:t>
      </w:r>
      <w:r>
        <w:t>（</w:t>
      </w:r>
      <w:r>
        <w:rPr>
          <w:rFonts w:ascii="Times New Roman" w:eastAsia="宋体"/>
          <w:spacing w:val="0"/>
          <w:w w:val="100"/>
        </w:rPr>
        <w:t>H</w:t>
      </w:r>
      <w:r>
        <w:rPr>
          <w:rFonts w:ascii="Times New Roman" w:eastAsia="宋体"/>
          <w:spacing w:val="-1"/>
          <w:w w:val="100"/>
        </w:rPr>
        <w:t>E</w:t>
      </w:r>
      <w:r>
        <w:t>）</w:t>
      </w:r>
      <w:r>
        <w:t>等遗传参数，并进行了连锁不平衡检验</w:t>
      </w:r>
      <w:r>
        <w:t>（</w:t>
      </w:r>
      <w:r>
        <w:rPr>
          <w:rFonts w:ascii="Times New Roman" w:eastAsia="宋体"/>
          <w:spacing w:val="-2"/>
          <w:w w:val="100"/>
        </w:rPr>
        <w:t>L</w:t>
      </w:r>
      <w:r>
        <w:rPr>
          <w:rFonts w:ascii="Times New Roman" w:eastAsia="宋体"/>
          <w:spacing w:val="0"/>
          <w:w w:val="100"/>
        </w:rPr>
        <w:t>D</w:t>
      </w:r>
      <w:r>
        <w:t>）</w:t>
      </w:r>
      <w:r>
        <w:t>和</w:t>
      </w:r>
      <w:r/>
      <w:r>
        <w:rPr>
          <w:rFonts w:ascii="Times New Roman" w:eastAsia="宋体"/>
        </w:rPr>
        <w:t>H</w:t>
      </w:r>
      <w:r>
        <w:rPr>
          <w:rFonts w:ascii="Times New Roman" w:eastAsia="宋体"/>
        </w:rPr>
        <w:t>a</w:t>
      </w:r>
      <w:r>
        <w:rPr>
          <w:rFonts w:ascii="Times New Roman" w:eastAsia="宋体"/>
        </w:rPr>
        <w:t>r</w:t>
      </w:r>
      <w:r>
        <w:rPr>
          <w:rFonts w:ascii="Times New Roman" w:eastAsia="宋体"/>
        </w:rPr>
        <w:t>d</w:t>
      </w:r>
      <w:r>
        <w:rPr>
          <w:rFonts w:ascii="Times New Roman" w:eastAsia="宋体"/>
        </w:rPr>
        <w:t>y</w:t>
      </w:r>
      <w:r>
        <w:rPr>
          <w:rFonts w:ascii="Times New Roman" w:eastAsia="宋体"/>
        </w:rPr>
        <w:t>-</w:t>
      </w:r>
      <w:r>
        <w:rPr>
          <w:rFonts w:ascii="Times New Roman" w:eastAsia="宋体"/>
        </w:rPr>
        <w:t>W</w:t>
      </w:r>
      <w:r>
        <w:rPr>
          <w:rFonts w:ascii="Times New Roman" w:eastAsia="宋体"/>
        </w:rPr>
        <w:t>e</w:t>
      </w:r>
      <w:r>
        <w:rPr>
          <w:rFonts w:ascii="Times New Roman" w:eastAsia="宋体"/>
        </w:rPr>
        <w:t>i</w:t>
      </w:r>
      <w:r>
        <w:rPr>
          <w:rFonts w:ascii="Times New Roman" w:eastAsia="宋体"/>
        </w:rPr>
        <w:t>nbe</w:t>
      </w:r>
      <w:r>
        <w:rPr>
          <w:rFonts w:ascii="Times New Roman" w:eastAsia="宋体"/>
        </w:rPr>
        <w:t>r</w:t>
      </w:r>
      <w:r>
        <w:rPr>
          <w:rFonts w:ascii="Times New Roman" w:eastAsia="宋体"/>
        </w:rPr>
        <w:t>g</w:t>
      </w:r>
      <w:r>
        <w:t>平衡检验</w:t>
      </w:r>
      <w:r>
        <w:t>（</w:t>
      </w:r>
      <w:r>
        <w:rPr>
          <w:rFonts w:ascii="Times New Roman" w:eastAsia="宋体"/>
          <w:w w:val="100"/>
        </w:rPr>
        <w:t>H</w:t>
      </w:r>
      <w:r>
        <w:rPr>
          <w:rFonts w:ascii="Times New Roman" w:eastAsia="宋体"/>
          <w:spacing w:val="-2"/>
          <w:w w:val="100"/>
        </w:rPr>
        <w:t>W</w:t>
      </w:r>
      <w:r>
        <w:rPr>
          <w:rFonts w:ascii="Times New Roman" w:eastAsia="宋体"/>
          <w:w w:val="100"/>
        </w:rPr>
        <w:t>E</w:t>
      </w:r>
      <w:r>
        <w:t>）</w:t>
      </w:r>
      <w:r>
        <w:t>。</w:t>
      </w:r>
      <w:r>
        <w:t>应用</w:t>
      </w:r>
      <w:r>
        <w:rPr>
          <w:rFonts w:ascii="Times New Roman" w:eastAsia="宋体"/>
        </w:rPr>
        <w:t>Little Programe</w:t>
      </w:r>
      <w:r>
        <w:t>软件计算出多态信息含量</w:t>
      </w:r>
      <w:r>
        <w:t>（</w:t>
      </w:r>
      <w:r>
        <w:rPr>
          <w:rFonts w:ascii="Times New Roman" w:eastAsia="宋体"/>
        </w:rPr>
        <w:t>Polymorphism information content</w:t>
      </w:r>
      <w:r>
        <w:rPr>
          <w:spacing w:val="-10"/>
        </w:rPr>
        <w:t>,</w:t>
      </w:r>
      <w:r>
        <w:rPr>
          <w:spacing w:val="-10"/>
        </w:rPr>
        <w:t> </w:t>
      </w:r>
      <w:r>
        <w:rPr>
          <w:rFonts w:ascii="Times New Roman" w:eastAsia="宋体"/>
          <w:spacing w:val="-6"/>
        </w:rPr>
        <w:t>PIC</w:t>
      </w:r>
      <w:r>
        <w:t>）</w:t>
      </w:r>
      <w:r>
        <w:t>值。</w:t>
      </w:r>
      <w:r>
        <w:rPr>
          <w:rFonts w:ascii="Times New Roman" w:eastAsia="宋体"/>
        </w:rPr>
        <w:t>Nm</w:t>
      </w:r>
      <w:r>
        <w:t>（</w:t>
      </w:r>
      <w:r>
        <w:t>基因流</w:t>
      </w:r>
      <w:r>
        <w:t>）</w:t>
      </w:r>
      <w:r>
        <w:t>。</w:t>
      </w:r>
    </w:p>
    <w:p w:rsidR="0018722C">
      <w:pPr>
        <w:topLinePunct/>
      </w:pPr>
      <w:r>
        <w:rPr>
          <w:rFonts w:ascii="Times New Roman" w:eastAsia="宋体"/>
        </w:rPr>
        <w:t>N</w:t>
      </w:r>
      <w:r>
        <w:rPr>
          <w:rFonts w:ascii="Times New Roman" w:eastAsia="宋体"/>
        </w:rPr>
        <w:t>ei</w:t>
      </w:r>
      <w:r w:rsidR="001852F3">
        <w:rPr>
          <w:rFonts w:ascii="Times New Roman" w:eastAsia="宋体"/>
        </w:rPr>
        <w:t xml:space="preserve"> </w:t>
      </w:r>
      <w:r>
        <w:t>群体间的相似性系数和群体间遗传距离以及</w:t>
      </w:r>
      <w:r>
        <w:rPr>
          <w:rFonts w:ascii="Times New Roman" w:eastAsia="宋体"/>
        </w:rPr>
        <w:t>F</w:t>
      </w:r>
      <w:r>
        <w:rPr>
          <w:rFonts w:ascii="Times New Roman" w:eastAsia="宋体"/>
        </w:rPr>
        <w:t>-</w:t>
      </w:r>
      <w:r>
        <w:t>统计量进行遗传多样性的分析，</w:t>
      </w:r>
      <w:r>
        <w:rPr>
          <w:rFonts w:ascii="Times New Roman" w:eastAsia="宋体"/>
        </w:rPr>
        <w:t>F</w:t>
      </w:r>
      <w:r>
        <w:rPr>
          <w:rFonts w:ascii="Times New Roman" w:eastAsia="宋体"/>
        </w:rPr>
        <w:t>ST</w:t>
      </w:r>
      <w:r w:rsidR="001852F3">
        <w:rPr>
          <w:rFonts w:ascii="Times New Roman" w:eastAsia="宋体"/>
        </w:rPr>
        <w:t xml:space="preserve"> </w:t>
      </w:r>
      <w:r>
        <w:t>在</w:t>
      </w:r>
      <w:r>
        <w:rPr>
          <w:rFonts w:ascii="Times New Roman" w:eastAsia="宋体"/>
        </w:rPr>
        <w:t>0</w:t>
      </w:r>
      <w:r>
        <w:rPr>
          <w:rFonts w:ascii="Times New Roman" w:eastAsia="宋体"/>
        </w:rPr>
        <w:t>-</w:t>
      </w:r>
      <w:r>
        <w:rPr>
          <w:rFonts w:ascii="Times New Roman" w:eastAsia="宋体"/>
        </w:rPr>
        <w:t>0</w:t>
      </w:r>
      <w:r>
        <w:rPr>
          <w:rFonts w:ascii="Times New Roman" w:eastAsia="宋体"/>
        </w:rPr>
        <w:t>.0</w:t>
      </w:r>
      <w:r>
        <w:rPr>
          <w:rFonts w:ascii="Times New Roman" w:eastAsia="宋体"/>
        </w:rPr>
        <w:t>5</w:t>
      </w:r>
      <w:r>
        <w:t>之间，群体遗传分化较弱；</w:t>
      </w:r>
      <w:r>
        <w:rPr>
          <w:rFonts w:ascii="Times New Roman" w:eastAsia="宋体"/>
        </w:rPr>
        <w:t>0.05-0.15</w:t>
      </w:r>
      <w:r>
        <w:t>之间，表示群体遗传分化中等；</w:t>
      </w:r>
      <w:r>
        <w:rPr>
          <w:rFonts w:ascii="Times New Roman" w:eastAsia="宋体"/>
        </w:rPr>
        <w:t>0.15-0.25</w:t>
      </w:r>
      <w:r>
        <w:t>之间，表示群体遗传</w:t>
      </w:r>
      <w:r>
        <w:t>分化较大；当</w:t>
      </w:r>
      <w:r>
        <w:rPr>
          <w:rFonts w:ascii="Times New Roman" w:eastAsia="宋体"/>
        </w:rPr>
        <w:t>FST</w:t>
      </w:r>
      <w:r>
        <w:t>值大于</w:t>
      </w:r>
      <w:r>
        <w:rPr>
          <w:rFonts w:ascii="Times New Roman" w:eastAsia="宋体"/>
        </w:rPr>
        <w:t>0</w:t>
      </w:r>
      <w:r>
        <w:rPr>
          <w:rFonts w:ascii="Times New Roman" w:eastAsia="宋体"/>
        </w:rPr>
        <w:t>.</w:t>
      </w:r>
      <w:r>
        <w:rPr>
          <w:rFonts w:ascii="Times New Roman" w:eastAsia="宋体"/>
        </w:rPr>
        <w:t>25</w:t>
      </w:r>
      <w:r w:rsidR="001852F3">
        <w:rPr>
          <w:rFonts w:ascii="Times New Roman" w:eastAsia="宋体"/>
        </w:rPr>
        <w:t xml:space="preserve"> </w:t>
      </w:r>
      <w:r>
        <w:t>时，表示分化极大。</w:t>
      </w:r>
    </w:p>
    <w:p w:rsidR="0018722C">
      <w:pPr>
        <w:pStyle w:val="Heading3"/>
        <w:topLinePunct/>
        <w:ind w:left="200" w:hangingChars="200" w:hanging="200"/>
      </w:pPr>
      <w:bookmarkStart w:id="765822" w:name="_Toc686765822"/>
      <w:bookmarkStart w:name="_bookmark38" w:id="81"/>
      <w:bookmarkEnd w:id="81"/>
      <w:r>
        <w:t>2.2</w:t>
      </w:r>
      <w:r>
        <w:t xml:space="preserve"> </w:t>
      </w:r>
      <w:r/>
      <w:bookmarkStart w:name="_bookmark38" w:id="82"/>
      <w:bookmarkEnd w:id="82"/>
      <w:r>
        <w:t>C</w:t>
      </w:r>
      <w:r>
        <w:t>O</w:t>
      </w:r>
      <w:r>
        <w:t>Ⅰ</w:t>
      </w:r>
      <w:r>
        <w:t>序列的研究方法</w:t>
      </w:r>
      <w:bookmarkEnd w:id="765822"/>
    </w:p>
    <w:p w:rsidR="0018722C">
      <w:pPr>
        <w:pStyle w:val="Heading4"/>
        <w:topLinePunct/>
        <w:ind w:left="200" w:hangingChars="200" w:hanging="200"/>
      </w:pPr>
      <w:bookmarkStart w:id="765823" w:name="_Toc686765823"/>
      <w:bookmarkStart w:name="_bookmark39" w:id="83"/>
      <w:bookmarkEnd w:id="83"/>
      <w:r>
        <w:t>2.2.1</w:t>
      </w:r>
      <w:r>
        <w:t xml:space="preserve"> </w:t>
      </w:r>
      <w:r/>
      <w:bookmarkStart w:name="_bookmark39" w:id="84"/>
      <w:bookmarkEnd w:id="84"/>
      <w:r>
        <w:t>基因组</w:t>
      </w:r>
      <w:r>
        <w:t>DNA</w:t>
      </w:r>
      <w:r/>
      <w:r>
        <w:t>提取</w:t>
      </w:r>
      <w:bookmarkEnd w:id="765823"/>
    </w:p>
    <w:p w:rsidR="0018722C">
      <w:pPr>
        <w:topLinePunct/>
      </w:pPr>
      <w:r>
        <w:t>从</w:t>
      </w:r>
      <w:r>
        <w:rPr>
          <w:rFonts w:ascii="Times New Roman" w:hAnsi="Times New Roman" w:eastAsia="Times New Roman"/>
        </w:rPr>
        <w:t>4</w:t>
      </w:r>
      <w:r>
        <w:t>个群体中每个群体随机选取</w:t>
      </w:r>
      <w:r>
        <w:rPr>
          <w:rFonts w:ascii="Times New Roman" w:hAnsi="Times New Roman" w:eastAsia="Times New Roman"/>
        </w:rPr>
        <w:t>15</w:t>
      </w:r>
      <w:r>
        <w:t>个体为</w:t>
      </w:r>
      <w:r>
        <w:rPr>
          <w:rFonts w:ascii="Times New Roman" w:hAnsi="Times New Roman" w:eastAsia="Times New Roman"/>
        </w:rPr>
        <w:t>CO</w:t>
      </w:r>
      <w:r>
        <w:t>Ⅰ研究对象，参考</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中</w:t>
      </w:r>
      <w:r>
        <w:rPr>
          <w:rFonts w:ascii="Times New Roman" w:hAnsi="Times New Roman" w:eastAsia="Times New Roman"/>
        </w:rPr>
        <w:t>DNA</w:t>
      </w:r>
      <w:r>
        <w:t>提取方法。</w:t>
      </w:r>
    </w:p>
    <w:p w:rsidR="0018722C">
      <w:pPr>
        <w:pStyle w:val="Heading4"/>
        <w:topLinePunct/>
        <w:ind w:left="200" w:hangingChars="200" w:hanging="200"/>
      </w:pPr>
      <w:bookmarkStart w:id="765824" w:name="_Toc686765824"/>
      <w:bookmarkStart w:name="_bookmark40" w:id="85"/>
      <w:bookmarkEnd w:id="85"/>
      <w:r>
        <w:t>2.2.2</w:t>
      </w:r>
      <w:r>
        <w:t xml:space="preserve"> </w:t>
      </w:r>
      <w:r/>
      <w:bookmarkStart w:name="_bookmark40" w:id="86"/>
      <w:bookmarkEnd w:id="86"/>
      <w:r>
        <w:t>D</w:t>
      </w:r>
      <w:r>
        <w:t>NA</w:t>
      </w:r>
      <w:r/>
      <w:r>
        <w:t>琼脂糖凝胶电泳检测</w:t>
      </w:r>
      <w:bookmarkEnd w:id="765824"/>
    </w:p>
    <w:p w:rsidR="0018722C">
      <w:pPr>
        <w:topLinePunct/>
      </w:pPr>
      <w:r>
        <w:t>方法参考</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中的方法</w:t>
      </w:r>
    </w:p>
    <w:p w:rsidR="0018722C">
      <w:pPr>
        <w:pStyle w:val="Heading4"/>
        <w:topLinePunct/>
        <w:ind w:left="200" w:hangingChars="200" w:hanging="200"/>
      </w:pPr>
      <w:bookmarkStart w:id="765825" w:name="_Toc686765825"/>
      <w:bookmarkStart w:name="_bookmark41" w:id="87"/>
      <w:bookmarkEnd w:id="87"/>
      <w:r>
        <w:t>2.2.3</w:t>
      </w:r>
      <w:r>
        <w:t xml:space="preserve"> </w:t>
      </w:r>
      <w:r/>
      <w:bookmarkStart w:name="_bookmark41" w:id="88"/>
      <w:bookmarkEnd w:id="88"/>
      <w:r>
        <w:t>C</w:t>
      </w:r>
      <w:r>
        <w:t>O</w:t>
      </w:r>
      <w:r>
        <w:t>Ⅰ</w:t>
      </w:r>
      <w:r>
        <w:t>引物获取</w:t>
      </w:r>
      <w:bookmarkEnd w:id="765825"/>
    </w:p>
    <w:p w:rsidR="0018722C">
      <w:pPr>
        <w:topLinePunct/>
      </w:pPr>
      <w:r>
        <w:t>选取</w:t>
      </w:r>
      <w:r>
        <w:rPr>
          <w:rFonts w:ascii="Times New Roman" w:eastAsia="Times New Roman"/>
        </w:rPr>
        <w:t>ALLAN ARNDT</w:t>
      </w:r>
      <w:r>
        <w:rPr>
          <w:vertAlign w:val="superscript"/>
          /&gt;
        </w:rPr>
        <w:t>[</w:t>
      </w:r>
      <w:r>
        <w:rPr>
          <w:vertAlign w:val="superscript"/>
          /&gt;
        </w:rPr>
        <w:t xml:space="preserve">93</w:t>
      </w:r>
      <w:r>
        <w:rPr>
          <w:vertAlign w:val="superscript"/>
          /&gt;
        </w:rPr>
        <w:t>]</w:t>
      </w:r>
      <w:r>
        <w:t>（</w:t>
      </w:r>
      <w:r>
        <w:rPr>
          <w:rFonts w:ascii="Times New Roman" w:eastAsia="Times New Roman"/>
        </w:rPr>
        <w:t>1996</w:t>
      </w:r>
      <w:r>
        <w:t>）</w:t>
      </w:r>
      <w:r>
        <w:t xml:space="preserve">线粒体</w:t>
      </w:r>
      <w:r>
        <w:rPr>
          <w:rFonts w:ascii="Times New Roman" w:eastAsia="Times New Roman"/>
        </w:rPr>
        <w:t>DNA</w:t>
      </w:r>
      <w:r>
        <w:t>对东太平洋海参育种中使用引物：</w:t>
      </w:r>
    </w:p>
    <w:p w:rsidR="0018722C">
      <w:pPr>
        <w:topLinePunct/>
      </w:pPr>
      <w:r>
        <w:rPr>
          <w:rFonts w:ascii="Times New Roman" w:eastAsia="宋体"/>
        </w:rPr>
        <w:t>COIef</w:t>
      </w:r>
      <w:r>
        <w:t xml:space="preserve">: </w:t>
      </w:r>
      <w:r>
        <w:rPr>
          <w:rFonts w:ascii="Times New Roman" w:eastAsia="宋体"/>
        </w:rPr>
        <w:t>ATAATGATAGGAGG</w:t>
      </w:r>
      <w:r>
        <w:rPr>
          <w:rFonts w:ascii="Times New Roman" w:eastAsia="宋体"/>
        </w:rPr>
        <w:t>[</w:t>
      </w:r>
      <w:r>
        <w:rPr>
          <w:rFonts w:ascii="Times New Roman" w:eastAsia="宋体"/>
        </w:rPr>
        <w:t xml:space="preserve">A</w:t>
      </w:r>
      <w:r>
        <w:rPr>
          <w:rFonts w:ascii="Times New Roman" w:eastAsia="宋体"/>
        </w:rPr>
        <w:t>/</w:t>
      </w:r>
      <w:r>
        <w:rPr>
          <w:rFonts w:ascii="Times New Roman" w:eastAsia="宋体"/>
        </w:rPr>
        <w:t xml:space="preserve">G</w:t>
      </w:r>
      <w:r>
        <w:rPr>
          <w:rFonts w:ascii="Times New Roman" w:eastAsia="宋体"/>
        </w:rPr>
        <w:t>]</w:t>
      </w:r>
      <w:r w:rsidR="004B696B">
        <w:rPr>
          <w:rFonts w:ascii="Times New Roman" w:eastAsia="宋体"/>
        </w:rPr>
        <w:t xml:space="preserve"> </w:t>
      </w:r>
      <w:r>
        <w:rPr>
          <w:rFonts w:ascii="Times New Roman" w:eastAsia="宋体"/>
        </w:rPr>
        <w:t xml:space="preserve">TTTGG COIer</w:t>
      </w:r>
      <w:r>
        <w:t xml:space="preserve">: </w:t>
      </w:r>
      <w:r>
        <w:rPr>
          <w:rFonts w:ascii="Times New Roman" w:eastAsia="宋体"/>
        </w:rPr>
        <w:t>GCTCGTGT</w:t>
      </w:r>
      <w:r>
        <w:rPr>
          <w:rFonts w:ascii="Times New Roman" w:eastAsia="宋体"/>
        </w:rPr>
        <w:t>[</w:t>
      </w:r>
      <w:r>
        <w:rPr>
          <w:rFonts w:ascii="Times New Roman" w:eastAsia="宋体"/>
        </w:rPr>
        <w:t>A</w:t>
      </w:r>
      <w:r>
        <w:rPr>
          <w:rFonts w:ascii="Times New Roman" w:eastAsia="宋体"/>
        </w:rPr>
        <w:t>/</w:t>
      </w:r>
      <w:r>
        <w:rPr>
          <w:rFonts w:ascii="Times New Roman" w:eastAsia="宋体"/>
        </w:rPr>
        <w:t>G</w:t>
      </w:r>
      <w:r>
        <w:rPr>
          <w:rFonts w:ascii="Times New Roman" w:eastAsia="宋体"/>
        </w:rPr>
        <w:t>]</w:t>
      </w:r>
      <w:r w:rsidR="004B696B">
        <w:rPr>
          <w:rFonts w:ascii="Times New Roman" w:eastAsia="宋体"/>
        </w:rPr>
        <w:t xml:space="preserve"> </w:t>
      </w:r>
      <w:r>
        <w:rPr>
          <w:rFonts w:ascii="Times New Roman" w:eastAsia="宋体"/>
        </w:rPr>
        <w:t>TCTAC</w:t>
      </w:r>
      <w:r>
        <w:rPr>
          <w:rFonts w:ascii="Times New Roman" w:eastAsia="宋体"/>
        </w:rPr>
        <w:t>[</w:t>
      </w:r>
      <w:r>
        <w:rPr>
          <w:rFonts w:ascii="Times New Roman" w:eastAsia="宋体"/>
        </w:rPr>
        <w:t>A</w:t>
      </w:r>
      <w:r>
        <w:rPr>
          <w:rFonts w:ascii="Times New Roman" w:eastAsia="宋体"/>
        </w:rPr>
        <w:t>/</w:t>
      </w:r>
      <w:r>
        <w:rPr>
          <w:rFonts w:ascii="Times New Roman" w:eastAsia="宋体"/>
        </w:rPr>
        <w:t>G</w:t>
      </w:r>
      <w:r>
        <w:rPr>
          <w:rFonts w:ascii="Times New Roman" w:eastAsia="宋体"/>
        </w:rPr>
        <w:t>]</w:t>
      </w:r>
      <w:r w:rsidR="004B696B">
        <w:rPr>
          <w:rFonts w:ascii="Times New Roman" w:eastAsia="宋体"/>
        </w:rPr>
        <w:t xml:space="preserve"> </w:t>
      </w:r>
      <w:r>
        <w:rPr>
          <w:rFonts w:ascii="Times New Roman" w:eastAsia="宋体"/>
        </w:rPr>
        <w:t>TCCAT</w:t>
      </w:r>
    </w:p>
    <w:p w:rsidR="0018722C">
      <w:pPr>
        <w:pStyle w:val="Heading4"/>
        <w:topLinePunct/>
        <w:ind w:left="200" w:hangingChars="200" w:hanging="200"/>
      </w:pPr>
      <w:bookmarkStart w:id="765826" w:name="_Toc686765826"/>
      <w:bookmarkStart w:name="_bookmark42" w:id="89"/>
      <w:bookmarkEnd w:id="89"/>
      <w:r>
        <w:t>2.2.4</w:t>
      </w:r>
      <w:r>
        <w:t xml:space="preserve"> </w:t>
      </w:r>
      <w:r/>
      <w:bookmarkStart w:name="_bookmark42" w:id="90"/>
      <w:bookmarkEnd w:id="90"/>
      <w:r>
        <w:t>C</w:t>
      </w:r>
      <w:r>
        <w:t>OI-PCR</w:t>
      </w:r>
      <w:r/>
      <w:r>
        <w:t>体系建立</w:t>
      </w:r>
      <w:bookmarkEnd w:id="765826"/>
    </w:p>
    <w:p w:rsidR="0018722C">
      <w:pPr>
        <w:topLinePunct/>
      </w:pPr>
      <w:r>
        <w:rPr>
          <w:rFonts w:ascii="Times New Roman" w:hAnsi="Times New Roman" w:eastAsia="Times New Roman"/>
        </w:rPr>
        <w:t>COI-PCR</w:t>
      </w:r>
      <w:r>
        <w:t>反应条件参照律迎春等</w:t>
      </w:r>
      <w:r>
        <w:t>（</w:t>
      </w:r>
      <w:r>
        <w:rPr>
          <w:rFonts w:ascii="Times New Roman" w:hAnsi="Times New Roman" w:eastAsia="Times New Roman"/>
        </w:rPr>
        <w:t>2011</w:t>
      </w:r>
      <w:r>
        <w:t>）</w:t>
      </w:r>
      <w:r>
        <w:t xml:space="preserve">年的刺参</w:t>
      </w:r>
      <w:r>
        <w:rPr>
          <w:rFonts w:ascii="Times New Roman" w:hAnsi="Times New Roman" w:eastAsia="Times New Roman"/>
        </w:rPr>
        <w:t>CO</w:t>
      </w:r>
      <w:r>
        <w:t>Ⅰ条形码构建，进行适当的调整。</w:t>
      </w:r>
    </w:p>
    <w:p w:rsidR="0018722C">
      <w:pPr>
        <w:pStyle w:val="ae"/>
        <w:topLinePunct/>
      </w:pPr>
      <w:r>
        <w:pict>
          <v:shape style="margin-left:373.950012pt;margin-top:49.833687pt;width:9pt;height:46.8pt;mso-position-horizontal-relative:page;mso-position-vertical-relative:paragraph;z-index:-200224" coordorigin="7479,997" coordsize="180,936" path="m7479,997l7514,1003,7543,1020,7562,1044,7569,1075,7569,1387,7576,1417,7595,1442,7624,1459,7659,1465,7624,1471,7595,1488,7576,1512,7569,1543,7569,1855,7562,1885,7543,1910,7514,1927,7479,1933e" filled="false" stroked="true" strokeweight=".75pt" strokecolor="#000000">
            <v:path arrowok="t"/>
            <v:stroke dashstyle="solid"/>
            <w10:wrap type="none"/>
          </v:shape>
        </w:pict>
      </w:r>
      <w:r>
        <w:rPr>
          <w:rFonts w:ascii="Times New Roman" w:eastAsia="Times New Roman"/>
        </w:rPr>
        <w:t>PCR</w:t>
      </w:r>
      <w:r>
        <w:t>反应条件：</w:t>
      </w:r>
    </w:p>
    <w:p w:rsidR="0018722C">
      <w:pPr>
        <w:topLinePunct/>
      </w:pPr>
    </w:p>
    <w:tbl>
      <w:tblPr>
        <w:tblW w:w="0" w:type="auto"/>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3599"/>
      </w:tblGrid>
      <w:tr>
        <w:trPr>
          <w:trHeight w:val="300" w:hRule="atLeast"/>
        </w:trPr>
        <w:tc>
          <w:tcPr>
            <w:tcW w:w="1732" w:type="dxa"/>
          </w:tcPr>
          <w:p w:rsidR="0018722C">
            <w:pPr>
              <w:topLinePunct/>
              <w:ind w:leftChars="0" w:left="0" w:rightChars="0" w:right="0" w:firstLineChars="0" w:firstLine="0"/>
              <w:spacing w:line="240" w:lineRule="atLeast"/>
            </w:pPr>
            <w:r>
              <w:t>94</w:t>
            </w:r>
            <w:r>
              <w:rPr>
                <w:rFonts w:ascii="宋体" w:hAnsi="宋体"/>
              </w:rPr>
              <w:t>℃</w:t>
            </w:r>
          </w:p>
        </w:tc>
        <w:tc>
          <w:tcPr>
            <w:tcW w:w="3599" w:type="dxa"/>
          </w:tcPr>
          <w:p w:rsidR="0018722C">
            <w:pPr>
              <w:topLinePunct/>
              <w:ind w:leftChars="0" w:left="0" w:rightChars="0" w:right="0" w:firstLineChars="0" w:firstLine="0"/>
              <w:spacing w:line="240" w:lineRule="atLeast"/>
            </w:pPr>
            <w:r>
              <w:t>5 min</w:t>
            </w:r>
            <w:r>
              <w:rPr>
                <w:rFonts w:ascii="宋体" w:eastAsia="宋体" w:hint="eastAsia"/>
              </w:rPr>
              <w:t>（</w:t>
            </w:r>
            <w:r>
              <w:rPr>
                <w:rFonts w:ascii="宋体" w:eastAsia="宋体" w:hint="eastAsia"/>
              </w:rPr>
              <w:t xml:space="preserve">预变性</w:t>
            </w:r>
            <w:r>
              <w:rPr>
                <w:rFonts w:ascii="宋体" w:eastAsia="宋体" w:hint="eastAsia"/>
              </w:rPr>
              <w:t>）</w:t>
            </w:r>
          </w:p>
        </w:tc>
      </w:tr>
      <w:tr>
        <w:trPr>
          <w:trHeight w:val="380" w:hRule="atLeast"/>
        </w:trPr>
        <w:tc>
          <w:tcPr>
            <w:tcW w:w="1732" w:type="dxa"/>
          </w:tcPr>
          <w:p w:rsidR="0018722C">
            <w:pPr>
              <w:topLinePunct/>
              <w:ind w:leftChars="0" w:left="0" w:rightChars="0" w:right="0" w:firstLineChars="0" w:firstLine="0"/>
              <w:spacing w:line="240" w:lineRule="atLeast"/>
            </w:pPr>
            <w:r>
              <w:t>94</w:t>
            </w:r>
            <w:r>
              <w:rPr>
                <w:rFonts w:ascii="宋体" w:hAnsi="宋体"/>
              </w:rPr>
              <w:t>℃</w:t>
            </w:r>
          </w:p>
        </w:tc>
        <w:tc>
          <w:tcPr>
            <w:tcW w:w="3599" w:type="dxa"/>
          </w:tcPr>
          <w:p w:rsidR="0018722C">
            <w:pPr>
              <w:topLinePunct/>
              <w:ind w:leftChars="0" w:left="0" w:rightChars="0" w:right="0" w:firstLineChars="0" w:firstLine="0"/>
              <w:spacing w:line="240" w:lineRule="atLeast"/>
            </w:pPr>
            <w:r>
              <w:t>45 s  </w:t>
            </w:r>
            <w:r>
              <w:rPr>
                <w:rFonts w:ascii="宋体" w:eastAsia="宋体" w:hint="eastAsia"/>
              </w:rPr>
              <w:t>（</w:t>
            </w:r>
            <w:r>
              <w:rPr>
                <w:rFonts w:ascii="宋体" w:eastAsia="宋体" w:hint="eastAsia"/>
              </w:rPr>
              <w:t xml:space="preserve">变性</w:t>
            </w:r>
            <w:r>
              <w:rPr>
                <w:rFonts w:ascii="宋体" w:eastAsia="宋体" w:hint="eastAsia"/>
              </w:rPr>
              <w:t>）</w:t>
            </w:r>
          </w:p>
        </w:tc>
      </w:tr>
      <w:tr>
        <w:trPr>
          <w:trHeight w:val="380" w:hRule="atLeast"/>
        </w:trPr>
        <w:tc>
          <w:tcPr>
            <w:tcW w:w="1732" w:type="dxa"/>
          </w:tcPr>
          <w:p w:rsidR="0018722C">
            <w:pPr>
              <w:topLinePunct/>
              <w:ind w:leftChars="0" w:left="0" w:rightChars="0" w:right="0" w:firstLineChars="0" w:firstLine="0"/>
              <w:spacing w:line="240" w:lineRule="atLeast"/>
            </w:pPr>
            <w:r>
              <w:t>46</w:t>
            </w:r>
            <w:r>
              <w:rPr>
                <w:rFonts w:ascii="宋体" w:hAnsi="宋体"/>
              </w:rPr>
              <w:t>℃</w:t>
            </w:r>
          </w:p>
        </w:tc>
        <w:tc>
          <w:tcPr>
            <w:tcW w:w="3599" w:type="dxa"/>
          </w:tcPr>
          <w:p w:rsidR="0018722C">
            <w:pPr>
              <w:topLinePunct/>
              <w:ind w:leftChars="0" w:left="0" w:rightChars="0" w:right="0" w:firstLineChars="0" w:firstLine="0"/>
              <w:spacing w:line="240" w:lineRule="atLeast"/>
            </w:pPr>
            <w:r>
              <w:t>45</w:t>
            </w:r>
            <w:r>
              <w:t> </w:t>
            </w:r>
            <w:r>
              <w:t>s </w:t>
            </w:r>
            <w:r>
              <w:t> </w:t>
            </w:r>
            <w:r>
              <w:rPr>
                <w:rFonts w:ascii="宋体" w:eastAsia="宋体" w:hint="eastAsia"/>
              </w:rPr>
              <w:t>（</w:t>
            </w:r>
            <w:r>
              <w:rPr>
                <w:rFonts w:ascii="宋体" w:eastAsia="宋体" w:hint="eastAsia"/>
              </w:rPr>
              <w:t>退</w:t>
            </w:r>
            <w:r>
              <w:rPr>
                <w:rFonts w:ascii="宋体" w:eastAsia="宋体" w:hint="eastAsia"/>
              </w:rPr>
              <w:t>火</w:t>
            </w:r>
            <w:r>
              <w:rPr>
                <w:rFonts w:ascii="宋体" w:eastAsia="宋体" w:hint="eastAsia"/>
              </w:rPr>
              <w:t>）</w:t>
            </w:r>
            <w:r w:rsidRPr="00000000">
              <w:tab/>
            </w:r>
            <w:r>
              <w:t>35 </w:t>
            </w:r>
            <w:r>
              <w:rPr>
                <w:rFonts w:ascii="宋体" w:eastAsia="宋体" w:hint="eastAsia"/>
              </w:rPr>
              <w:t>循环</w:t>
            </w:r>
          </w:p>
        </w:tc>
      </w:tr>
      <w:tr>
        <w:trPr>
          <w:trHeight w:val="380" w:hRule="atLeast"/>
        </w:trPr>
        <w:tc>
          <w:tcPr>
            <w:tcW w:w="1732" w:type="dxa"/>
          </w:tcPr>
          <w:p w:rsidR="0018722C">
            <w:pPr>
              <w:topLinePunct/>
              <w:ind w:leftChars="0" w:left="0" w:rightChars="0" w:right="0" w:firstLineChars="0" w:firstLine="0"/>
              <w:spacing w:line="240" w:lineRule="atLeast"/>
            </w:pPr>
            <w:r>
              <w:t>72</w:t>
            </w:r>
            <w:r>
              <w:rPr>
                <w:rFonts w:ascii="宋体" w:hAnsi="宋体"/>
              </w:rPr>
              <w:t>℃</w:t>
            </w:r>
          </w:p>
        </w:tc>
        <w:tc>
          <w:tcPr>
            <w:tcW w:w="3599" w:type="dxa"/>
          </w:tcPr>
          <w:p w:rsidR="0018722C">
            <w:pPr>
              <w:topLinePunct/>
              <w:ind w:leftChars="0" w:left="0" w:rightChars="0" w:right="0" w:firstLineChars="0" w:firstLine="0"/>
              <w:spacing w:line="240" w:lineRule="atLeast"/>
            </w:pPr>
            <w:r>
              <w:t>60 s  </w:t>
            </w:r>
            <w:r>
              <w:rPr>
                <w:rFonts w:ascii="宋体" w:eastAsia="宋体" w:hint="eastAsia"/>
              </w:rPr>
              <w:t>（</w:t>
            </w:r>
            <w:r>
              <w:rPr>
                <w:rFonts w:ascii="宋体" w:eastAsia="宋体" w:hint="eastAsia"/>
              </w:rPr>
              <w:t xml:space="preserve">延伸</w:t>
            </w:r>
            <w:r>
              <w:rPr>
                <w:rFonts w:ascii="宋体" w:eastAsia="宋体" w:hint="eastAsia"/>
              </w:rPr>
              <w:t>）</w:t>
            </w:r>
          </w:p>
        </w:tc>
      </w:tr>
      <w:tr>
        <w:trPr>
          <w:trHeight w:val="380" w:hRule="atLeast"/>
        </w:trPr>
        <w:tc>
          <w:tcPr>
            <w:tcW w:w="1732" w:type="dxa"/>
          </w:tcPr>
          <w:p w:rsidR="0018722C">
            <w:pPr>
              <w:topLinePunct/>
              <w:ind w:leftChars="0" w:left="0" w:rightChars="0" w:right="0" w:firstLineChars="0" w:firstLine="0"/>
              <w:spacing w:line="240" w:lineRule="atLeast"/>
            </w:pPr>
            <w:r>
              <w:t>72</w:t>
            </w:r>
            <w:r>
              <w:rPr>
                <w:rFonts w:ascii="宋体" w:hAnsi="宋体"/>
              </w:rPr>
              <w:t>℃</w:t>
            </w:r>
          </w:p>
        </w:tc>
        <w:tc>
          <w:tcPr>
            <w:tcW w:w="3599" w:type="dxa"/>
          </w:tcPr>
          <w:p w:rsidR="0018722C">
            <w:pPr>
              <w:topLinePunct/>
              <w:ind w:leftChars="0" w:left="0" w:rightChars="0" w:right="0" w:firstLineChars="0" w:firstLine="0"/>
              <w:spacing w:line="240" w:lineRule="atLeast"/>
            </w:pPr>
            <w:r>
              <w:t>10 min  </w:t>
            </w:r>
            <w:r>
              <w:rPr>
                <w:rFonts w:ascii="宋体" w:eastAsia="宋体" w:hint="eastAsia"/>
              </w:rPr>
              <w:t>（</w:t>
            </w:r>
            <w:r>
              <w:rPr>
                <w:rFonts w:ascii="宋体" w:eastAsia="宋体" w:hint="eastAsia"/>
              </w:rPr>
              <w:t xml:space="preserve">延伸</w:t>
            </w:r>
            <w:r>
              <w:rPr>
                <w:rFonts w:ascii="宋体" w:eastAsia="宋体" w:hint="eastAsia"/>
              </w:rPr>
              <w:t>）</w:t>
            </w:r>
          </w:p>
        </w:tc>
      </w:tr>
      <w:tr>
        <w:trPr>
          <w:trHeight w:val="300" w:hRule="atLeast"/>
        </w:trPr>
        <w:tc>
          <w:tcPr>
            <w:tcW w:w="1732" w:type="dxa"/>
          </w:tcPr>
          <w:p w:rsidR="0018722C">
            <w:pPr>
              <w:topLinePunct/>
              <w:ind w:leftChars="0" w:left="0" w:rightChars="0" w:right="0" w:firstLineChars="0" w:firstLine="0"/>
              <w:spacing w:line="240" w:lineRule="atLeast"/>
            </w:pPr>
            <w:r>
              <w:t>4</w:t>
            </w:r>
            <w:r>
              <w:rPr>
                <w:rFonts w:ascii="宋体" w:hAnsi="宋体"/>
              </w:rPr>
              <w:t>℃</w:t>
            </w:r>
          </w:p>
        </w:tc>
        <w:tc>
          <w:tcPr>
            <w:tcW w:w="3599" w:type="dxa"/>
          </w:tcPr>
          <w:p w:rsidR="0018722C">
            <w:pPr>
              <w:topLinePunct/>
              <w:ind w:leftChars="0" w:left="0" w:rightChars="0" w:right="0" w:firstLineChars="0" w:firstLine="0"/>
              <w:spacing w:line="240" w:lineRule="atLeast"/>
            </w:pPr>
            <w:r>
              <w:rPr>
                <w:rFonts w:ascii="宋体" w:eastAsia="宋体" w:hint="eastAsia"/>
              </w:rPr>
              <w:t>保存</w:t>
            </w:r>
          </w:p>
        </w:tc>
      </w:tr>
    </w:tbl>
    <w:p w:rsidR="0018722C">
      <w:pPr>
        <w:topLinePunct/>
      </w:pPr>
      <w:r>
        <w:rPr>
          <w:rFonts w:ascii="Times New Roman" w:hAnsi="Times New Roman" w:eastAsia="Times New Roman"/>
        </w:rPr>
        <w:t>CO</w:t>
      </w:r>
      <w:r>
        <w:t>Ⅰ</w:t>
      </w:r>
      <w:r>
        <w:rPr>
          <w:rFonts w:ascii="Times New Roman" w:hAnsi="Times New Roman" w:eastAsia="Times New Roman"/>
        </w:rPr>
        <w:t>-PCR</w:t>
      </w:r>
      <w:r>
        <w:t>反应体系使用</w:t>
      </w:r>
      <w:r>
        <w:rPr>
          <w:rFonts w:ascii="Times New Roman" w:hAnsi="Times New Roman" w:eastAsia="Times New Roman"/>
        </w:rPr>
        <w:t>ALLAN ARNDT</w:t>
      </w:r>
      <w:r>
        <w:t>（</w:t>
      </w:r>
      <w:r>
        <w:rPr>
          <w:rFonts w:ascii="Times New Roman" w:hAnsi="Times New Roman" w:eastAsia="Times New Roman"/>
        </w:rPr>
        <w:t>1996</w:t>
      </w:r>
      <w:r>
        <w:t>）</w:t>
      </w:r>
      <w:r>
        <w:t>年使用的方法，进行了适当的调整。</w:t>
      </w:r>
    </w:p>
    <w:p w:rsidR="0018722C">
      <w:pPr>
        <w:topLinePunct/>
      </w:pPr>
      <w:r>
        <w:rPr>
          <w:rFonts w:ascii="Times New Roman" w:hAnsi="Times New Roman" w:eastAsia="Times New Roman"/>
        </w:rPr>
        <w:t>PCR</w:t>
      </w:r>
      <w:r>
        <w:t>反应体系</w:t>
      </w:r>
      <w:r>
        <w:rPr>
          <w:rFonts w:ascii="Times New Roman" w:hAnsi="Times New Roman" w:eastAsia="Times New Roman"/>
        </w:rPr>
        <w:t>50</w:t>
      </w:r>
      <w:r>
        <w:rPr>
          <w:rFonts w:ascii="Symbol" w:hAnsi="Symbol" w:eastAsia="Symbol"/>
        </w:rPr>
        <w:t></w:t>
      </w:r>
      <w:r>
        <w:rPr>
          <w:rFonts w:ascii="Times New Roman" w:hAnsi="Times New Roman" w:eastAsia="Times New Roman"/>
        </w:rPr>
        <w:t>l</w:t>
      </w:r>
      <w:r>
        <w:t>：</w:t>
      </w:r>
    </w:p>
    <w:p w:rsidR="0018722C">
      <w:pPr>
        <w:topLinePunct/>
      </w:pPr>
    </w:p>
    <w:tbl>
      <w:tblPr>
        <w:tblW w:w="0" w:type="auto"/>
        <w:tblInd w:w="2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9"/>
        <w:gridCol w:w="1637"/>
      </w:tblGrid>
      <w:tr>
        <w:trPr>
          <w:trHeight w:val="340" w:hRule="atLeast"/>
        </w:trPr>
        <w:tc>
          <w:tcPr>
            <w:tcW w:w="3639" w:type="dxa"/>
          </w:tcPr>
          <w:p w:rsidR="0018722C">
            <w:pPr>
              <w:topLinePunct/>
              <w:ind w:leftChars="0" w:left="0" w:rightChars="0" w:right="0" w:firstLineChars="0" w:firstLine="0"/>
              <w:spacing w:line="240" w:lineRule="atLeast"/>
            </w:pPr>
            <w:r>
              <w:t>10×PCR buffer </w:t>
            </w:r>
            <w:r w:rsidP="AA7D325B">
              <w:rPr>
                <w:rFonts w:ascii="宋体" w:hAnsi="宋体" w:eastAsia="宋体" w:hint="eastAsia"/>
              </w:rPr>
              <w:t>（</w:t>
            </w:r>
            <w:r>
              <w:t>Mg</w:t>
            </w:r>
            <w:r>
              <w:t>2+ </w:t>
            </w:r>
            <w:r>
              <w:t>Plus</w:t>
            </w:r>
            <w:r w:rsidP="AA7D325B">
              <w:rPr>
                <w:rFonts w:ascii="宋体" w:hAnsi="宋体" w:eastAsia="宋体" w:hint="eastAsia"/>
              </w:rPr>
              <w:t>）</w:t>
            </w:r>
          </w:p>
        </w:tc>
        <w:tc>
          <w:tcPr>
            <w:tcW w:w="1637" w:type="dxa"/>
          </w:tcPr>
          <w:p w:rsidR="0018722C">
            <w:pPr>
              <w:topLinePunct/>
              <w:ind w:leftChars="0" w:left="0" w:rightChars="0" w:right="0" w:firstLineChars="0" w:firstLine="0"/>
              <w:spacing w:line="240" w:lineRule="atLeast"/>
            </w:pPr>
            <w:r>
              <w:t>5 </w:t>
            </w:r>
            <w:r>
              <w:rPr>
                <w:rFonts w:ascii="Symbol" w:hAnsi="Symbol"/>
              </w:rPr>
              <w:t></w:t>
            </w:r>
            <w:r>
              <w:t>l</w:t>
            </w:r>
          </w:p>
        </w:tc>
      </w:tr>
      <w:tr>
        <w:trPr>
          <w:trHeight w:val="380" w:hRule="atLeast"/>
        </w:trPr>
        <w:tc>
          <w:tcPr>
            <w:tcW w:w="3639" w:type="dxa"/>
          </w:tcPr>
          <w:p w:rsidR="0018722C">
            <w:pPr>
              <w:topLinePunct/>
              <w:ind w:leftChars="0" w:left="0" w:rightChars="0" w:right="0" w:firstLineChars="0" w:firstLine="0"/>
              <w:spacing w:line="240" w:lineRule="atLeast"/>
            </w:pPr>
            <w:r>
              <w:t>dNTP</w:t>
            </w:r>
          </w:p>
        </w:tc>
        <w:tc>
          <w:tcPr>
            <w:tcW w:w="1637" w:type="dxa"/>
          </w:tcPr>
          <w:p w:rsidR="0018722C">
            <w:pPr>
              <w:topLinePunct/>
              <w:ind w:leftChars="0" w:left="0" w:rightChars="0" w:right="0" w:firstLineChars="0" w:firstLine="0"/>
              <w:spacing w:line="240" w:lineRule="atLeast"/>
            </w:pPr>
            <w:r>
              <w:t>4</w:t>
            </w:r>
            <w:r>
              <w:rPr>
                <w:rFonts w:ascii="Symbol" w:hAnsi="Symbol"/>
              </w:rPr>
              <w:t></w:t>
            </w:r>
            <w:r>
              <w:t>l</w:t>
            </w:r>
          </w:p>
        </w:tc>
      </w:tr>
      <w:tr>
        <w:trPr>
          <w:trHeight w:val="380" w:hRule="atLeast"/>
        </w:trPr>
        <w:tc>
          <w:tcPr>
            <w:tcW w:w="3639" w:type="dxa"/>
          </w:tcPr>
          <w:p w:rsidR="0018722C">
            <w:pPr>
              <w:topLinePunct/>
              <w:ind w:leftChars="0" w:left="0" w:rightChars="0" w:right="0" w:firstLineChars="0" w:firstLine="0"/>
              <w:spacing w:line="240" w:lineRule="atLeast"/>
            </w:pPr>
            <w:r>
              <w:rPr>
                <w:rFonts w:ascii="宋体" w:hAnsi="宋体" w:eastAsia="宋体" w:hint="eastAsia"/>
              </w:rPr>
              <w:t>上下游引物</w:t>
            </w:r>
            <w:r>
              <w:rPr>
                <w:rFonts w:ascii="宋体" w:hAnsi="宋体" w:eastAsia="宋体" w:hint="eastAsia"/>
              </w:rPr>
              <w:t>（</w:t>
            </w:r>
            <w:r>
              <w:rPr>
                <w:rFonts w:ascii="宋体" w:hAnsi="宋体" w:eastAsia="宋体" w:hint="eastAsia"/>
              </w:rPr>
              <w:t xml:space="preserve"> </w:t>
            </w:r>
            <w:r>
              <w:t>10 </w:t>
            </w:r>
            <w:r>
              <w:rPr>
                <w:rFonts w:ascii="Symbol" w:hAnsi="Symbol" w:eastAsia="Symbol"/>
              </w:rPr>
              <w:t></w:t>
            </w:r>
            <w:r>
              <w:t>M  </w:t>
            </w:r>
            <w:r>
              <w:rPr>
                <w:rFonts w:ascii="宋体" w:hAnsi="宋体" w:eastAsia="宋体" w:hint="eastAsia"/>
              </w:rPr>
              <w:t>）</w:t>
            </w:r>
          </w:p>
        </w:tc>
        <w:tc>
          <w:tcPr>
            <w:tcW w:w="1637" w:type="dxa"/>
          </w:tcPr>
          <w:p w:rsidR="0018722C">
            <w:pPr>
              <w:topLinePunct/>
              <w:ind w:leftChars="0" w:left="0" w:rightChars="0" w:right="0" w:firstLineChars="0" w:firstLine="0"/>
              <w:spacing w:line="240" w:lineRule="atLeast"/>
            </w:pPr>
            <w:r>
              <w:rPr>
                <w:rFonts w:ascii="宋体" w:hAnsi="宋体"/>
              </w:rPr>
              <w:t>各 </w:t>
            </w:r>
            <w:r>
              <w:t>2</w:t>
            </w:r>
            <w:r>
              <w:rPr>
                <w:rFonts w:ascii="Symbol" w:hAnsi="Symbol"/>
              </w:rPr>
              <w:t></w:t>
            </w:r>
            <w:r>
              <w:t>l</w:t>
            </w:r>
          </w:p>
        </w:tc>
      </w:tr>
      <w:tr>
        <w:trPr>
          <w:trHeight w:val="380" w:hRule="atLeast"/>
        </w:trPr>
        <w:tc>
          <w:tcPr>
            <w:tcW w:w="3639" w:type="dxa"/>
          </w:tcPr>
          <w:p w:rsidR="0018722C">
            <w:pPr>
              <w:topLinePunct/>
              <w:ind w:leftChars="0" w:left="0" w:rightChars="0" w:right="0" w:firstLineChars="0" w:firstLine="0"/>
              <w:spacing w:line="240" w:lineRule="atLeast"/>
            </w:pPr>
            <w:r>
              <w:t>DNA </w:t>
            </w:r>
            <w:r>
              <w:rPr>
                <w:rFonts w:ascii="宋体" w:eastAsia="宋体" w:hint="eastAsia"/>
              </w:rPr>
              <w:t>模板</w:t>
            </w:r>
          </w:p>
        </w:tc>
        <w:tc>
          <w:tcPr>
            <w:tcW w:w="1637" w:type="dxa"/>
          </w:tcPr>
          <w:p w:rsidR="0018722C">
            <w:pPr>
              <w:topLinePunct/>
              <w:ind w:leftChars="0" w:left="0" w:rightChars="0" w:right="0" w:firstLineChars="0" w:firstLine="0"/>
              <w:spacing w:line="240" w:lineRule="atLeast"/>
            </w:pPr>
            <w:r>
              <w:t>2</w:t>
            </w:r>
            <w:r>
              <w:rPr>
                <w:rFonts w:ascii="Symbol" w:hAnsi="Symbol"/>
              </w:rPr>
              <w:t></w:t>
            </w:r>
            <w:r>
              <w:t>l</w:t>
            </w:r>
          </w:p>
        </w:tc>
      </w:tr>
      <w:tr>
        <w:trPr>
          <w:trHeight w:val="380" w:hRule="atLeast"/>
        </w:trPr>
        <w:tc>
          <w:tcPr>
            <w:tcW w:w="3639" w:type="dxa"/>
          </w:tcPr>
          <w:p w:rsidR="0018722C">
            <w:pPr>
              <w:topLinePunct/>
              <w:ind w:leftChars="0" w:left="0" w:rightChars="0" w:right="0" w:firstLineChars="0" w:firstLine="0"/>
              <w:spacing w:line="240" w:lineRule="atLeast"/>
            </w:pPr>
            <w:r>
              <w:t>TaqE</w:t>
            </w:r>
            <w:r w:rsidP="AA7D325B">
              <w:rPr>
                <w:rFonts w:ascii="宋体" w:hAnsi="宋体" w:eastAsia="宋体" w:hint="eastAsia"/>
              </w:rPr>
              <w:t>（</w:t>
            </w:r>
            <w:r>
              <w:t>5</w:t>
            </w:r>
            <w:r w:rsidRPr="00000000">
              <w:tab/>
              <w:t>U</w:t>
            </w:r>
            <w:r>
              <w:t>/</w:t>
            </w:r>
            <w:r>
              <w:t>μl</w:t>
            </w:r>
            <w:r w:rsidP="AA7D325B">
              <w:rPr>
                <w:rFonts w:ascii="宋体" w:hAnsi="宋体" w:eastAsia="宋体" w:hint="eastAsia"/>
              </w:rPr>
              <w:t>）</w:t>
            </w:r>
          </w:p>
        </w:tc>
        <w:tc>
          <w:tcPr>
            <w:tcW w:w="1637" w:type="dxa"/>
          </w:tcPr>
          <w:p w:rsidR="0018722C">
            <w:pPr>
              <w:topLinePunct/>
              <w:ind w:leftChars="0" w:left="0" w:rightChars="0" w:right="0" w:firstLineChars="0" w:firstLine="0"/>
              <w:spacing w:line="240" w:lineRule="atLeast"/>
            </w:pPr>
            <w:r>
              <w:t>0.6</w:t>
            </w:r>
            <w:r>
              <w:rPr>
                <w:rFonts w:ascii="Symbol" w:hAnsi="Symbol"/>
              </w:rPr>
              <w:t></w:t>
            </w:r>
            <w:r>
              <w:t>l</w:t>
            </w:r>
          </w:p>
        </w:tc>
      </w:tr>
      <w:tr>
        <w:trPr>
          <w:trHeight w:val="380" w:hRule="atLeast"/>
        </w:trPr>
        <w:tc>
          <w:tcPr>
            <w:tcW w:w="3639" w:type="dxa"/>
            <w:tcBorders>
              <w:bottom w:val="single" w:sz="4" w:space="0" w:color="000000"/>
            </w:tcBorders>
          </w:tcPr>
          <w:p w:rsidR="0018722C">
            <w:pPr>
              <w:topLinePunct/>
              <w:ind w:leftChars="0" w:left="0" w:rightChars="0" w:right="0" w:firstLineChars="0" w:firstLine="0"/>
              <w:spacing w:line="240" w:lineRule="atLeast"/>
            </w:pPr>
            <w:r>
              <w:t>ddH</w:t>
            </w:r>
            <w:r>
              <w:t>2</w:t>
            </w:r>
            <w:r>
              <w:t>O</w:t>
            </w:r>
          </w:p>
        </w:tc>
        <w:tc>
          <w:tcPr>
            <w:tcW w:w="1637" w:type="dxa"/>
            <w:tcBorders>
              <w:bottom w:val="single" w:sz="4" w:space="0" w:color="000000"/>
            </w:tcBorders>
          </w:tcPr>
          <w:p w:rsidR="0018722C">
            <w:pPr>
              <w:topLinePunct/>
              <w:ind w:leftChars="0" w:left="0" w:rightChars="0" w:right="0" w:firstLineChars="0" w:firstLine="0"/>
              <w:spacing w:line="240" w:lineRule="atLeast"/>
            </w:pPr>
            <w:r>
              <w:t>34.4</w:t>
            </w:r>
            <w:r>
              <w:rPr>
                <w:rFonts w:ascii="Symbol" w:hAnsi="Symbol"/>
              </w:rPr>
              <w:t></w:t>
            </w:r>
            <w:r>
              <w:t>l</w:t>
            </w:r>
          </w:p>
        </w:tc>
      </w:tr>
      <w:tr>
        <w:trPr>
          <w:trHeight w:val="300" w:hRule="atLeast"/>
        </w:trPr>
        <w:tc>
          <w:tcPr>
            <w:tcW w:w="3639" w:type="dxa"/>
            <w:tcBorders>
              <w:top w:val="single" w:sz="4" w:space="0" w:color="000000"/>
            </w:tcBorders>
          </w:tcPr>
          <w:p w:rsidR="00462578"/>
        </w:tc>
        <w:tc>
          <w:tcPr>
            <w:tcW w:w="1637" w:type="dxa"/>
            <w:tcBorders>
              <w:top w:val="single" w:sz="4" w:space="0" w:color="000000"/>
            </w:tcBorders>
          </w:tcPr>
          <w:p w:rsidR="0018722C">
            <w:pPr>
              <w:topLinePunct/>
              <w:ind w:leftChars="0" w:left="0" w:rightChars="0" w:right="0" w:firstLineChars="0" w:firstLine="0"/>
              <w:spacing w:line="240" w:lineRule="atLeast"/>
            </w:pPr>
            <w:r>
              <w:rPr>
                <w:rFonts w:ascii="宋体" w:hAnsi="宋体"/>
              </w:rPr>
              <w:t>共 </w:t>
            </w:r>
            <w:r>
              <w:t>50 </w:t>
            </w:r>
            <w:r>
              <w:rPr>
                <w:rFonts w:ascii="Symbol" w:hAnsi="Symbol"/>
              </w:rPr>
              <w:t></w:t>
            </w:r>
            <w:r>
              <w:t>l</w:t>
            </w:r>
          </w:p>
        </w:tc>
      </w:tr>
    </w:tbl>
    <w:p w:rsidR="0018722C">
      <w:pPr>
        <w:topLinePunct/>
      </w:pPr>
      <w:r>
        <w:rPr>
          <w:rFonts w:ascii="Times New Roman" w:eastAsia="宋体"/>
        </w:rPr>
        <w:t>PCR</w:t>
      </w:r>
      <w:r>
        <w:t>扩增产物在</w:t>
      </w:r>
      <w:r>
        <w:rPr>
          <w:rFonts w:ascii="Times New Roman" w:eastAsia="宋体"/>
        </w:rPr>
        <w:t>1%</w:t>
      </w:r>
      <w:r>
        <w:t>的琼脂糖凝胶通过电泳分离，在</w:t>
      </w:r>
      <w:r>
        <w:rPr>
          <w:rFonts w:ascii="Times New Roman" w:eastAsia="宋体"/>
        </w:rPr>
        <w:t>0</w:t>
      </w:r>
      <w:r>
        <w:rPr>
          <w:rFonts w:ascii="Times New Roman" w:eastAsia="宋体"/>
        </w:rPr>
        <w:t>.</w:t>
      </w:r>
      <w:r>
        <w:rPr>
          <w:rFonts w:ascii="Times New Roman" w:eastAsia="宋体"/>
        </w:rPr>
        <w:t>01%</w:t>
      </w:r>
      <w:r>
        <w:t>的溴化乙锭</w:t>
      </w:r>
      <w:r>
        <w:t>（</w:t>
      </w:r>
      <w:r>
        <w:rPr>
          <w:rFonts w:ascii="Times New Roman" w:eastAsia="宋体"/>
        </w:rPr>
        <w:t>ethidium</w:t>
      </w:r>
      <w:r>
        <w:rPr>
          <w:rFonts w:ascii="Times New Roman" w:eastAsia="宋体"/>
        </w:rPr>
        <w:t> </w:t>
      </w:r>
      <w:r>
        <w:rPr>
          <w:rFonts w:ascii="Times New Roman" w:eastAsia="宋体"/>
        </w:rPr>
        <w:t>bromide</w:t>
      </w:r>
      <w:r>
        <w:t xml:space="preserve">, </w:t>
      </w:r>
      <w:r>
        <w:rPr>
          <w:rFonts w:ascii="Times New Roman" w:eastAsia="宋体"/>
        </w:rPr>
        <w:t>EB</w:t>
      </w:r>
      <w:r>
        <w:t>）</w:t>
      </w:r>
      <w:r>
        <w:t>溶液中染色，在紫外光激发下通过凝胶成像仪拍摄图片，查看</w:t>
      </w:r>
      <w:r>
        <w:rPr>
          <w:rFonts w:ascii="Times New Roman" w:eastAsia="宋体"/>
        </w:rPr>
        <w:t>PCR</w:t>
      </w:r>
      <w:r>
        <w:t>扩增情况是否良好。</w:t>
      </w:r>
    </w:p>
    <w:p w:rsidR="0018722C">
      <w:pPr>
        <w:pStyle w:val="Heading4"/>
        <w:topLinePunct/>
        <w:ind w:left="200" w:hangingChars="200" w:hanging="200"/>
      </w:pPr>
      <w:bookmarkStart w:id="765827" w:name="_Toc686765827"/>
      <w:bookmarkStart w:name="_bookmark43" w:id="91"/>
      <w:bookmarkEnd w:id="91"/>
      <w:r>
        <w:t>2.2.5</w:t>
      </w:r>
      <w:r>
        <w:t xml:space="preserve"> </w:t>
      </w:r>
      <w:r/>
      <w:bookmarkStart w:name="_bookmark43" w:id="92"/>
      <w:bookmarkEnd w:id="92"/>
      <w:r>
        <w:t>C</w:t>
      </w:r>
      <w:r>
        <w:t>O</w:t>
      </w:r>
      <w:r>
        <w:t>Ⅰ</w:t>
      </w:r>
      <w:r>
        <w:t>-PCR</w:t>
      </w:r>
      <w:r/>
      <w:r>
        <w:t>产物纯化</w:t>
      </w:r>
      <w:bookmarkEnd w:id="765827"/>
    </w:p>
    <w:p w:rsidR="0018722C">
      <w:pPr>
        <w:topLinePunct/>
      </w:pPr>
      <w:r>
        <w:t>使用上海生工生物工程有限公司胶回收试剂盒进行</w:t>
      </w:r>
      <w:r>
        <w:rPr>
          <w:rFonts w:ascii="Times New Roman" w:eastAsia="Times New Roman"/>
        </w:rPr>
        <w:t>PCR</w:t>
      </w:r>
      <w:r>
        <w:t>产物的纯化。</w:t>
      </w:r>
    </w:p>
    <w:p w:rsidR="0018722C">
      <w:pPr>
        <w:pStyle w:val="Heading4"/>
        <w:topLinePunct/>
        <w:ind w:left="200" w:hangingChars="200" w:hanging="200"/>
      </w:pPr>
      <w:bookmarkStart w:id="765828" w:name="_Toc686765828"/>
      <w:bookmarkStart w:name="_bookmark44" w:id="93"/>
      <w:bookmarkEnd w:id="93"/>
      <w:r>
        <w:t>2.2.6</w:t>
      </w:r>
      <w:r>
        <w:t xml:space="preserve"> </w:t>
      </w:r>
      <w:r/>
      <w:bookmarkStart w:name="_bookmark44" w:id="94"/>
      <w:bookmarkEnd w:id="94"/>
      <w:r>
        <w:t>PCR</w:t>
      </w:r>
      <w:r/>
      <w:r>
        <w:t>产物测序</w:t>
      </w:r>
      <w:bookmarkEnd w:id="765828"/>
    </w:p>
    <w:p w:rsidR="0018722C">
      <w:pPr>
        <w:topLinePunct/>
      </w:pPr>
      <w:r>
        <w:t>产物测序使用的是</w:t>
      </w:r>
      <w:r>
        <w:rPr>
          <w:rFonts w:ascii="Times New Roman" w:eastAsia="宋体"/>
        </w:rPr>
        <w:t>PCR</w:t>
      </w:r>
      <w:r>
        <w:t>产物直接测序的方法，委托上海生工生物工程有限公司，双向测序测通，</w:t>
      </w:r>
      <w:r>
        <w:t>测序完成后进行拼接获得最终结果。</w:t>
      </w:r>
    </w:p>
    <w:p w:rsidR="0018722C">
      <w:pPr>
        <w:pStyle w:val="Heading4"/>
        <w:topLinePunct/>
        <w:ind w:left="200" w:hangingChars="200" w:hanging="200"/>
      </w:pPr>
      <w:bookmarkStart w:id="765829" w:name="_Toc686765829"/>
      <w:bookmarkStart w:name="_bookmark45" w:id="95"/>
      <w:bookmarkEnd w:id="95"/>
      <w:r>
        <w:t>2.2.7</w:t>
      </w:r>
      <w:r>
        <w:t xml:space="preserve"> </w:t>
      </w:r>
      <w:r/>
      <w:bookmarkStart w:name="_bookmark45" w:id="96"/>
      <w:bookmarkEnd w:id="96"/>
      <w:r>
        <w:t>C</w:t>
      </w:r>
      <w:r>
        <w:t>O</w:t>
      </w:r>
      <w:r>
        <w:t>Ⅰ</w:t>
      </w:r>
      <w:r>
        <w:t>序列分析</w:t>
      </w:r>
      <w:bookmarkEnd w:id="765829"/>
    </w:p>
    <w:p w:rsidR="0018722C">
      <w:pPr>
        <w:pStyle w:val="Heading5"/>
        <w:topLinePunct/>
      </w:pPr>
      <w:r>
        <w:t>1.</w:t>
      </w:r>
      <w:r>
        <w:t xml:space="preserve"> </w:t>
      </w:r>
      <w:r>
        <w:t>序列校对</w:t>
      </w:r>
    </w:p>
    <w:p w:rsidR="0018722C">
      <w:pPr>
        <w:topLinePunct/>
      </w:pPr>
      <w:r>
        <w:t>两端不可信的序列用</w:t>
      </w:r>
      <w:r>
        <w:rPr>
          <w:rFonts w:ascii="Times New Roman" w:eastAsia="Times New Roman"/>
        </w:rPr>
        <w:t>BioEdit</w:t>
      </w:r>
      <w:r>
        <w:t>软件去掉，并且人工校对有</w:t>
      </w:r>
      <w:r>
        <w:rPr>
          <w:rFonts w:ascii="Times New Roman" w:eastAsia="Times New Roman"/>
        </w:rPr>
        <w:t>N</w:t>
      </w:r>
      <w:r>
        <w:t>值和计算机误读的个别碱基，然后</w:t>
      </w:r>
      <w:r>
        <w:t>去掉引物部分的序列用</w:t>
      </w:r>
      <w:r>
        <w:rPr>
          <w:rFonts w:ascii="Times New Roman" w:eastAsia="Times New Roman"/>
        </w:rPr>
        <w:t>DNA Star</w:t>
      </w:r>
      <w:r>
        <w:t>软件里的</w:t>
      </w:r>
      <w:r>
        <w:rPr>
          <w:rFonts w:ascii="Times New Roman" w:eastAsia="Times New Roman"/>
        </w:rPr>
        <w:t>EditSeq</w:t>
      </w:r>
      <w:r>
        <w:t>功能，再对</w:t>
      </w:r>
      <w:r>
        <w:rPr>
          <w:rFonts w:ascii="Times New Roman" w:eastAsia="Times New Roman"/>
        </w:rPr>
        <w:t>49</w:t>
      </w:r>
      <w:r>
        <w:t>个序列分别进行序列对位排列分析</w:t>
      </w:r>
      <w:r>
        <w:t>用</w:t>
      </w:r>
      <w:r>
        <w:rPr>
          <w:rFonts w:ascii="Times New Roman" w:eastAsia="Times New Roman"/>
        </w:rPr>
        <w:t>clustalx</w:t>
      </w:r>
      <w:r>
        <w:t>软件可以完成，用于实验分析的每一实验个体最终得出一准确序列。</w:t>
      </w:r>
    </w:p>
    <w:p w:rsidR="0018722C">
      <w:pPr>
        <w:pStyle w:val="Heading5"/>
        <w:topLinePunct/>
      </w:pPr>
      <w:r>
        <w:t>2.</w:t>
      </w:r>
      <w:r>
        <w:t xml:space="preserve"> </w:t>
      </w:r>
      <w:r>
        <w:t>刺参</w:t>
      </w:r>
      <w:r>
        <w:t>COⅠ序列聚类分析</w:t>
      </w:r>
    </w:p>
    <w:p w:rsidR="0018722C">
      <w:pPr>
        <w:topLinePunct/>
      </w:pPr>
      <w:r>
        <w:t>将分析后得到养殖群体与野生群体的个体序列，进行不同地区的同一物种的序列分析。对四个</w:t>
      </w:r>
      <w:r>
        <w:t>不同群体的刺参序列分别用</w:t>
      </w:r>
      <w:r>
        <w:rPr>
          <w:rFonts w:ascii="Times New Roman" w:eastAsia="Times New Roman"/>
        </w:rPr>
        <w:t>BioEdit</w:t>
      </w:r>
      <w:r>
        <w:t>软件进行处理，建立本地核酸序列数据库，对每个群体里个体序</w:t>
      </w:r>
      <w:r>
        <w:t>列与此库作</w:t>
      </w:r>
      <w:r>
        <w:rPr>
          <w:rFonts w:ascii="Times New Roman" w:eastAsia="Times New Roman"/>
        </w:rPr>
        <w:t>BioEdit</w:t>
      </w:r>
      <w:r>
        <w:t>比对，观察地区间序列有无差别，并且判断出每个树种的研究个体数。</w:t>
      </w:r>
    </w:p>
    <w:p w:rsidR="0018722C">
      <w:pPr>
        <w:pStyle w:val="Heading5"/>
        <w:topLinePunct/>
      </w:pPr>
      <w:r>
        <w:t>3.</w:t>
      </w:r>
      <w:r>
        <w:t xml:space="preserve"> </w:t>
      </w:r>
      <w:r>
        <w:t>序列比对</w:t>
      </w:r>
    </w:p>
    <w:p w:rsidR="0018722C">
      <w:pPr>
        <w:topLinePunct/>
      </w:pPr>
      <w:r>
        <w:t>将测序处理后的序列，利用</w:t>
      </w:r>
      <w:r>
        <w:rPr>
          <w:rFonts w:ascii="Times New Roman" w:eastAsia="Times New Roman"/>
        </w:rPr>
        <w:t>NCBI</w:t>
      </w:r>
      <w:r>
        <w:t>的</w:t>
      </w:r>
      <w:r>
        <w:rPr>
          <w:rFonts w:ascii="Times New Roman" w:eastAsia="Times New Roman"/>
        </w:rPr>
        <w:t>BioEdit</w:t>
      </w:r>
      <w:r>
        <w:t>与</w:t>
      </w:r>
      <w:r>
        <w:rPr>
          <w:rFonts w:ascii="Times New Roman" w:eastAsia="Times New Roman"/>
        </w:rPr>
        <w:t>GneBank</w:t>
      </w:r>
      <w:r>
        <w:t>数据库资料进行在线比对分析，检测其是否相似于己报道的刺参</w:t>
      </w:r>
      <w:r>
        <w:rPr>
          <w:rFonts w:ascii="Times New Roman" w:eastAsia="Times New Roman"/>
        </w:rPr>
        <w:t>COI</w:t>
      </w:r>
      <w:r>
        <w:t>序列，并检测每个个体的观测对比结果。</w:t>
      </w:r>
    </w:p>
    <w:p w:rsidR="0018722C">
      <w:pPr>
        <w:pStyle w:val="Heading5"/>
        <w:topLinePunct/>
      </w:pPr>
      <w:r>
        <w:t>4.</w:t>
      </w:r>
      <w:r>
        <w:t xml:space="preserve"> </w:t>
      </w:r>
      <w:r>
        <w:t>刺参</w:t>
      </w:r>
      <w:r>
        <w:t>COI</w:t>
      </w:r>
      <w:r/>
      <w:r w:rsidR="001852F3">
        <w:t xml:space="preserve">序列核酸组成</w:t>
      </w:r>
    </w:p>
    <w:p w:rsidR="0018722C">
      <w:pPr>
        <w:topLinePunct/>
      </w:pPr>
      <w:r>
        <w:t>利用</w:t>
      </w:r>
      <w:r>
        <w:rPr>
          <w:rFonts w:ascii="Times New Roman" w:eastAsia="Times New Roman"/>
        </w:rPr>
        <w:t>BioEdit</w:t>
      </w:r>
      <w:r>
        <w:t>的</w:t>
      </w:r>
      <w:r>
        <w:rPr>
          <w:rFonts w:ascii="Times New Roman" w:eastAsia="Times New Roman"/>
        </w:rPr>
        <w:t>Sequence</w:t>
      </w:r>
      <w:r>
        <w:t>工具下</w:t>
      </w:r>
      <w:r>
        <w:rPr>
          <w:rFonts w:ascii="Times New Roman" w:eastAsia="Times New Roman"/>
        </w:rPr>
        <w:t>Nucleotide</w:t>
      </w:r>
      <w:r w:rsidR="001852F3">
        <w:rPr>
          <w:rFonts w:ascii="Times New Roman" w:eastAsia="Times New Roman"/>
        </w:rPr>
        <w:t xml:space="preserve"> composition</w:t>
      </w:r>
      <w:r>
        <w:t>分析仿刺参</w:t>
      </w:r>
      <w:r>
        <w:rPr>
          <w:rFonts w:ascii="Times New Roman" w:eastAsia="Times New Roman"/>
        </w:rPr>
        <w:t>COI</w:t>
      </w:r>
      <w:r>
        <w:t>序列的长度并用</w:t>
      </w:r>
      <w:r>
        <w:rPr>
          <w:rFonts w:ascii="Times New Roman" w:eastAsia="Times New Roman"/>
        </w:rPr>
        <w:t>DNA</w:t>
      </w:r>
    </w:p>
    <w:p w:rsidR="0018722C">
      <w:pPr>
        <w:topLinePunct/>
      </w:pPr>
      <w:r>
        <w:rPr>
          <w:rFonts w:ascii="Times New Roman" w:eastAsia="Times New Roman"/>
        </w:rPr>
        <w:t>Star</w:t>
      </w:r>
      <w:r>
        <w:t>软件里的</w:t>
      </w:r>
      <w:r>
        <w:rPr>
          <w:rFonts w:ascii="Times New Roman" w:eastAsia="Times New Roman"/>
        </w:rPr>
        <w:t>EditSeq</w:t>
      </w:r>
      <w:r>
        <w:t>程序计算出核苷酸</w:t>
      </w:r>
      <w:r>
        <w:rPr>
          <w:rFonts w:ascii="Times New Roman" w:eastAsia="Times New Roman"/>
        </w:rPr>
        <w:t>GC</w:t>
      </w:r>
      <w:r>
        <w:t>含量。</w:t>
      </w:r>
    </w:p>
    <w:p w:rsidR="0018722C">
      <w:pPr>
        <w:pStyle w:val="Heading5"/>
        <w:topLinePunct/>
      </w:pPr>
      <w:r>
        <w:t>5.</w:t>
      </w:r>
      <w:r>
        <w:t xml:space="preserve"> </w:t>
      </w:r>
      <w:r>
        <w:t>刺参</w:t>
      </w:r>
      <w:r>
        <w:t>COI</w:t>
      </w:r>
      <w:r/>
      <w:r w:rsidR="001852F3">
        <w:t xml:space="preserve">基因的遗传多样性分析</w:t>
      </w:r>
    </w:p>
    <w:p w:rsidR="0018722C">
      <w:pPr>
        <w:topLinePunct/>
      </w:pPr>
      <w:r>
        <w:t>实验中养殖群体和野生群体的刺参的序列进行分析，然后将养殖群体和野生群体的</w:t>
      </w:r>
      <w:r>
        <w:rPr>
          <w:rFonts w:ascii="Times New Roman" w:eastAsia="Times New Roman"/>
        </w:rPr>
        <w:t>COI</w:t>
      </w:r>
      <w:r>
        <w:t>序列与</w:t>
      </w:r>
      <w:r>
        <w:t>从</w:t>
      </w:r>
      <w:r>
        <w:rPr>
          <w:rFonts w:ascii="Times New Roman" w:eastAsia="Times New Roman"/>
        </w:rPr>
        <w:t>NCBI</w:t>
      </w:r>
      <w:r>
        <w:t>中挑取的海参纲梅花参属的</w:t>
      </w:r>
      <w:r>
        <w:rPr>
          <w:rFonts w:ascii="Times New Roman" w:eastAsia="Times New Roman"/>
        </w:rPr>
        <w:t>COI</w:t>
      </w:r>
      <w:r>
        <w:t>序列一起分析，利用</w:t>
      </w:r>
      <w:r>
        <w:rPr>
          <w:rFonts w:ascii="Times New Roman" w:eastAsia="Times New Roman"/>
        </w:rPr>
        <w:t>MEGA3.0</w:t>
      </w:r>
      <w:r>
        <w:t>系统发育分析软件算出遗传</w:t>
      </w:r>
      <w:r>
        <w:t>距离及转换、颠换率并构建刺参的系统进化树。选择</w:t>
      </w:r>
      <w:r>
        <w:rPr>
          <w:rFonts w:ascii="Times New Roman" w:eastAsia="Times New Roman"/>
        </w:rPr>
        <w:t>kimur2-Parameater</w:t>
      </w:r>
      <w:r>
        <w:t>的核苷酸距离模式进行数据</w:t>
      </w:r>
      <w:r>
        <w:t>处理；采用距离法得到</w:t>
      </w:r>
      <w:r>
        <w:rPr>
          <w:rFonts w:ascii="Times New Roman" w:eastAsia="Times New Roman"/>
        </w:rPr>
        <w:t>UPGMA</w:t>
      </w:r>
      <w:r>
        <w:t>树、</w:t>
      </w:r>
      <w:r>
        <w:rPr>
          <w:rFonts w:ascii="Times New Roman" w:eastAsia="Times New Roman"/>
        </w:rPr>
        <w:t>ME</w:t>
      </w:r>
      <w:r>
        <w:t>树、</w:t>
      </w:r>
      <w:r>
        <w:rPr>
          <w:rFonts w:ascii="Times New Roman" w:eastAsia="Times New Roman"/>
        </w:rPr>
        <w:t>NJ</w:t>
      </w:r>
      <w:r>
        <w:t>树；采用最大简约法得到</w:t>
      </w:r>
      <w:r>
        <w:rPr>
          <w:rFonts w:ascii="Times New Roman" w:eastAsia="Times New Roman"/>
        </w:rPr>
        <w:t>MP</w:t>
      </w:r>
      <w:r>
        <w:t>树；应用自展法</w:t>
      </w:r>
      <w:r>
        <w:t>（</w:t>
      </w:r>
      <w:r>
        <w:rPr>
          <w:rFonts w:ascii="Times New Roman" w:eastAsia="Times New Roman"/>
        </w:rPr>
        <w:t>bootstrap</w:t>
      </w:r>
      <w:r>
        <w:t>）</w:t>
      </w:r>
      <w:r>
        <w:t>对所获得的树进行重抽样检验，自展重复次数定为</w:t>
      </w:r>
      <w:r>
        <w:rPr>
          <w:rFonts w:ascii="Times New Roman" w:eastAsia="Times New Roman"/>
        </w:rPr>
        <w:t>1000</w:t>
      </w:r>
      <w:r>
        <w:t>次，所获得的一致树各分支的置信度也采</w:t>
      </w:r>
      <w:r>
        <w:t>用</w:t>
      </w:r>
    </w:p>
    <w:p w:rsidR="0018722C">
      <w:pPr>
        <w:topLinePunct/>
      </w:pPr>
      <w:r>
        <w:rPr>
          <w:rFonts w:ascii="Times New Roman" w:eastAsia="Times New Roman"/>
        </w:rPr>
        <w:t>bootstrpa</w:t>
      </w:r>
      <w:r>
        <w:t>法进行检验，共进行</w:t>
      </w:r>
      <w:r>
        <w:rPr>
          <w:rFonts w:ascii="Times New Roman" w:eastAsia="Times New Roman"/>
        </w:rPr>
        <w:t>1000</w:t>
      </w:r>
      <w:r>
        <w:t>次循环</w:t>
      </w:r>
      <w:r>
        <w:rPr>
          <w:vertAlign w:val="superscript"/>
          /&gt;
        </w:rPr>
        <w:t>[</w:t>
      </w:r>
      <w:r>
        <w:rPr>
          <w:vertAlign w:val="superscript"/>
          /&gt;
        </w:rPr>
        <w:t xml:space="preserve">94</w:t>
      </w:r>
      <w:r>
        <w:rPr>
          <w:vertAlign w:val="superscript"/>
          /&gt;
        </w:rPr>
        <w:t>]</w:t>
      </w:r>
      <w:r>
        <w:t>。</w:t>
      </w:r>
    </w:p>
    <w:p w:rsidR="0018722C">
      <w:pPr>
        <w:pStyle w:val="Heading2"/>
        <w:topLinePunct/>
        <w:ind w:left="171" w:hangingChars="171" w:hanging="171"/>
      </w:pPr>
      <w:bookmarkStart w:id="765830" w:name="_Toc686765830"/>
      <w:bookmarkStart w:name="3 结果与分析 " w:id="97"/>
      <w:bookmarkEnd w:id="97"/>
      <w:r>
        <w:rPr>
          <w:b/>
        </w:rPr>
        <w:t>3</w:t>
      </w:r>
      <w:r>
        <w:t xml:space="preserve"> </w:t>
      </w:r>
      <w:bookmarkStart w:name="_bookmark46" w:id="98"/>
      <w:bookmarkEnd w:id="98"/>
      <w:bookmarkStart w:name="_bookmark46" w:id="99"/>
      <w:bookmarkEnd w:id="99"/>
      <w:r>
        <w:t>结果与分析</w:t>
      </w:r>
      <w:bookmarkEnd w:id="765830"/>
    </w:p>
    <w:p w:rsidR="0018722C">
      <w:pPr>
        <w:pStyle w:val="Heading3"/>
        <w:topLinePunct/>
        <w:ind w:left="200" w:hangingChars="200" w:hanging="200"/>
      </w:pPr>
      <w:bookmarkStart w:id="765831" w:name="_Toc686765831"/>
      <w:bookmarkStart w:name="_bookmark47" w:id="100"/>
      <w:bookmarkEnd w:id="100"/>
      <w:r>
        <w:t>3.1</w:t>
      </w:r>
      <w:r>
        <w:t xml:space="preserve"> </w:t>
      </w:r>
      <w:r/>
      <w:bookmarkStart w:name="_bookmark47" w:id="101"/>
      <w:bookmarkEnd w:id="101"/>
      <w:r>
        <w:t>基因组</w:t>
      </w:r>
      <w:r>
        <w:t>DNA</w:t>
      </w:r>
      <w:r/>
      <w:r>
        <w:t>提取结果</w:t>
      </w:r>
      <w:bookmarkEnd w:id="765831"/>
    </w:p>
    <w:p w:rsidR="0018722C">
      <w:pPr>
        <w:topLinePunct/>
      </w:pPr>
      <w:r>
        <w:t>提取的刺参基因组</w:t>
      </w:r>
      <w:r>
        <w:rPr>
          <w:rFonts w:ascii="Times New Roman" w:eastAsia="Times New Roman"/>
        </w:rPr>
        <w:t>DNA</w:t>
      </w:r>
      <w:r>
        <w:t>经</w:t>
      </w:r>
      <w:r>
        <w:rPr>
          <w:rFonts w:ascii="Times New Roman" w:eastAsia="Times New Roman"/>
        </w:rPr>
        <w:t>1%</w:t>
      </w:r>
      <w:r>
        <w:t>琼脂糖凝胶电泳检测结果如</w:t>
      </w:r>
      <w:r>
        <w:t>图</w:t>
      </w:r>
      <w:r>
        <w:rPr>
          <w:rFonts w:ascii="Times New Roman" w:eastAsia="Times New Roman"/>
        </w:rPr>
        <w:t>2-1</w:t>
      </w:r>
      <w:r>
        <w:t>，</w:t>
      </w:r>
      <w:r>
        <w:t>图</w:t>
      </w:r>
      <w:r>
        <w:rPr>
          <w:rFonts w:ascii="Times New Roman" w:eastAsia="Times New Roman"/>
        </w:rPr>
        <w:t>2-2</w:t>
      </w:r>
      <w:r>
        <w:t>。</w:t>
      </w:r>
    </w:p>
    <w:p w:rsidR="0018722C">
      <w:pPr>
        <w:pStyle w:val="aff7"/>
        <w:topLinePunct/>
      </w:pPr>
      <w:r>
        <w:drawing>
          <wp:inline>
            <wp:extent cx="5008602" cy="129254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2" cstate="print"/>
                    <a:stretch>
                      <a:fillRect/>
                    </a:stretch>
                  </pic:blipFill>
                  <pic:spPr>
                    <a:xfrm>
                      <a:off x="0" y="0"/>
                      <a:ext cx="5008602" cy="1292542"/>
                    </a:xfrm>
                    <a:prstGeom prst="rect">
                      <a:avLst/>
                    </a:prstGeom>
                  </pic:spPr>
                </pic:pic>
              </a:graphicData>
            </a:graphic>
          </wp:inline>
        </w:drawing>
      </w:r>
    </w:p>
    <w:p w:rsidR="0018722C">
      <w:pPr>
        <w:pStyle w:val="a9"/>
        <w:topLinePunct/>
      </w:pPr>
      <w:r>
        <w:rPr>
          <w:rFonts w:ascii="黑体" w:eastAsia="黑体" w:hint="eastAsia"/>
        </w:rPr>
        <w:t>图</w:t>
      </w:r>
      <w:r>
        <w:rPr>
          <w:rFonts w:ascii="Times New Roman" w:eastAsia="Times New Roman"/>
        </w:rPr>
        <w:t>2-1</w:t>
      </w:r>
      <w:r>
        <w:t xml:space="preserve">  </w:t>
      </w:r>
      <w:r>
        <w:rPr>
          <w:rFonts w:ascii="黑体" w:eastAsia="黑体" w:hint="eastAsia"/>
        </w:rPr>
        <w:t>普通方法提取刺参</w:t>
      </w:r>
      <w:r>
        <w:rPr>
          <w:rFonts w:ascii="Times New Roman" w:eastAsia="Times New Roman"/>
        </w:rPr>
        <w:t>DNA 1</w:t>
      </w:r>
      <w:r>
        <w:rPr>
          <w:rFonts w:ascii="黑体" w:eastAsia="黑体" w:hint="eastAsia"/>
        </w:rPr>
        <w:t>％琼脂糖电泳图</w:t>
      </w:r>
      <w:r>
        <w:rPr>
          <w:rFonts w:ascii="黑体" w:eastAsia="黑体" w:hint="eastAsia"/>
        </w:rPr>
        <w:t>（</w:t>
      </w:r>
      <w:r>
        <w:rPr>
          <w:rFonts w:ascii="Times New Roman" w:eastAsia="Times New Roman"/>
        </w:rPr>
        <w:t>M=DL2000</w:t>
      </w:r>
      <w:r>
        <w:rPr>
          <w:rFonts w:ascii="黑体" w:eastAsia="黑体" w:hint="eastAsia"/>
        </w:rPr>
        <w:t>）</w:t>
      </w:r>
    </w:p>
    <w:p w:rsidR="0018722C">
      <w:pPr>
        <w:pStyle w:val="a9"/>
        <w:topLinePunct/>
      </w:pPr>
      <w:r>
        <w:rPr>
          <w:rFonts w:ascii="Times New Roman"/>
        </w:rPr>
        <w:t xml:space="preserve">Figure</w:t>
      </w:r>
      <w:r>
        <w:t xml:space="preserve"> </w:t>
      </w:r>
      <w:r w:rsidRPr="00DB64CE">
        <w:rPr>
          <w:rFonts w:ascii="Times New Roman"/>
        </w:rPr>
        <w:t>2-1</w:t>
      </w:r>
      <w:r>
        <w:t xml:space="preserve">  </w:t>
      </w:r>
      <w:r w:rsidRPr="00DB64CE">
        <w:rPr>
          <w:rFonts w:ascii="Times New Roman"/>
        </w:rPr>
        <w:t>stichopus common method of extracting DNA 1% agarose electrophoresis</w:t>
      </w:r>
      <w:r>
        <w:rPr>
          <w:rFonts w:ascii="Times New Roman"/>
        </w:rPr>
        <w:t xml:space="preserve">(</w:t>
      </w:r>
      <w:r>
        <w:rPr>
          <w:rFonts w:ascii="Times New Roman"/>
        </w:rPr>
        <w:t xml:space="preserve">M = DL2000</w:t>
      </w:r>
      <w:r>
        <w:rPr>
          <w:rFonts w:ascii="Times New Roman"/>
        </w:rPr>
        <w:t xml:space="preserv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077684" cy="137845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3" cstate="print"/>
                    <a:stretch>
                      <a:fillRect/>
                    </a:stretch>
                  </pic:blipFill>
                  <pic:spPr>
                    <a:xfrm>
                      <a:off x="0" y="0"/>
                      <a:ext cx="5077684" cy="1378457"/>
                    </a:xfrm>
                    <a:prstGeom prst="rect">
                      <a:avLst/>
                    </a:prstGeom>
                  </pic:spPr>
                </pic:pic>
              </a:graphicData>
            </a:graphic>
          </wp:inline>
        </w:drawing>
      </w:r>
    </w:p>
    <w:p w:rsidR="0018722C">
      <w:pPr>
        <w:pStyle w:val="a9"/>
        <w:topLinePunct/>
      </w:pPr>
      <w:r>
        <w:rPr>
          <w:rFonts w:ascii="黑体" w:eastAsia="黑体" w:hint="eastAsia"/>
        </w:rPr>
        <w:t>图</w:t>
      </w:r>
      <w:r>
        <w:rPr>
          <w:rFonts w:ascii="Times New Roman" w:eastAsia="Times New Roman"/>
        </w:rPr>
        <w:t>2-2  </w:t>
      </w:r>
      <w:r>
        <w:rPr>
          <w:rFonts w:ascii="黑体" w:eastAsia="黑体" w:hint="eastAsia"/>
        </w:rPr>
        <w:t>改进方法提取刺参</w:t>
      </w:r>
      <w:r>
        <w:rPr>
          <w:rFonts w:ascii="Times New Roman" w:eastAsia="Times New Roman"/>
        </w:rPr>
        <w:t>DNA 1</w:t>
      </w:r>
      <w:r w:rsidR="001852F3">
        <w:rPr>
          <w:rFonts w:ascii="Times New Roman" w:eastAsia="Times New Roman"/>
        </w:rPr>
        <w:t xml:space="preserve"> </w:t>
      </w:r>
      <w:r>
        <w:rPr>
          <w:rFonts w:ascii="黑体" w:eastAsia="黑体" w:hint="eastAsia"/>
        </w:rPr>
        <w:t>％琼脂糖电泳图</w:t>
      </w:r>
      <w:r>
        <w:rPr>
          <w:rFonts w:ascii="黑体" w:eastAsia="黑体" w:hint="eastAsia"/>
        </w:rPr>
        <w:t>（</w:t>
      </w:r>
      <w:r>
        <w:rPr>
          <w:rFonts w:ascii="Times New Roman" w:eastAsia="Times New Roman"/>
        </w:rPr>
        <w:t>M=DL2000</w:t>
      </w:r>
      <w:r>
        <w:rPr>
          <w:rFonts w:ascii="黑体" w:eastAsia="黑体" w:hint="eastAsia"/>
        </w:rPr>
        <w:t>）</w:t>
      </w:r>
    </w:p>
    <w:p w:rsidR="0018722C">
      <w:pPr>
        <w:pStyle w:val="a9"/>
        <w:topLinePunct/>
      </w:pPr>
      <w:r>
        <w:rPr>
          <w:rFonts w:ascii="Times New Roman"/>
        </w:rPr>
        <w:t xml:space="preserve">Figure</w:t>
      </w:r>
      <w:r>
        <w:t xml:space="preserve"> </w:t>
      </w:r>
      <w:r w:rsidRPr="00DB64CE">
        <w:rPr>
          <w:rFonts w:ascii="Times New Roman"/>
        </w:rPr>
        <w:t>2-2</w:t>
      </w:r>
      <w:r>
        <w:t xml:space="preserve">  </w:t>
      </w:r>
      <w:r w:rsidRPr="00DB64CE">
        <w:rPr>
          <w:rFonts w:ascii="Times New Roman"/>
        </w:rPr>
        <w:t>stichopus common method of extracting DNA 1% agarose electrophoresis</w:t>
      </w:r>
      <w:r>
        <w:rPr>
          <w:rFonts w:ascii="Times New Roman"/>
        </w:rPr>
        <w:t xml:space="preserve">(</w:t>
      </w:r>
      <w:r>
        <w:rPr>
          <w:rFonts w:ascii="Times New Roman"/>
        </w:rPr>
        <w:t xml:space="preserve">M = DL2000</w:t>
      </w:r>
      <w:r>
        <w:rPr>
          <w:rFonts w:ascii="Times New Roman"/>
        </w:rPr>
        <w:t xml:space="preserve">)</w:t>
      </w:r>
    </w:p>
    <w:p w:rsidR="0018722C">
      <w:pPr>
        <w:topLinePunct/>
      </w:pPr>
      <w:r>
        <w:t>经过反复的试验验证，</w:t>
      </w:r>
      <w:r>
        <w:rPr>
          <w:rFonts w:ascii="Times New Roman" w:hAnsi="Times New Roman" w:eastAsia="Times New Roman"/>
        </w:rPr>
        <w:t>-80</w:t>
      </w:r>
      <w:r>
        <w:t>℃保存的刺参样品难以提取出</w:t>
      </w:r>
      <w:r>
        <w:rPr>
          <w:rFonts w:ascii="Times New Roman" w:hAnsi="Times New Roman" w:eastAsia="Times New Roman"/>
        </w:rPr>
        <w:t>DNA</w:t>
      </w:r>
      <w:r>
        <w:t>，在消化过程中往往粘连在一起成团状，难以消化完全，所得</w:t>
      </w:r>
      <w:r>
        <w:rPr>
          <w:rFonts w:ascii="Times New Roman" w:hAnsi="Times New Roman" w:eastAsia="Times New Roman"/>
        </w:rPr>
        <w:t>DNA</w:t>
      </w:r>
      <w:r>
        <w:t>含量低，电泳没有条带或者条带弥散；原因可能是刺参的体细胞中水分</w:t>
      </w:r>
      <w:r>
        <w:t>和糖含量高</w:t>
      </w:r>
      <w:r>
        <w:t>（</w:t>
      </w:r>
      <w:r>
        <w:rPr>
          <w:rFonts w:ascii="Times New Roman" w:hAnsi="Times New Roman" w:eastAsia="Times New Roman"/>
          <w:spacing w:val="-2"/>
          <w:w w:val="100"/>
        </w:rPr>
        <w:t>7</w:t>
      </w:r>
      <w:r>
        <w:rPr>
          <w:rFonts w:ascii="Times New Roman" w:hAnsi="Times New Roman" w:eastAsia="Times New Roman"/>
          <w:w w:val="100"/>
        </w:rPr>
        <w:t>6</w:t>
      </w:r>
      <w:r>
        <w:rPr>
          <w:w w:val="100"/>
        </w:rPr>
        <w:t>％</w:t>
      </w:r>
      <w:r>
        <w:rPr>
          <w:rFonts w:ascii="Times New Roman" w:hAnsi="Times New Roman" w:eastAsia="Times New Roman"/>
          <w:spacing w:val="-2"/>
          <w:w w:val="100"/>
        </w:rPr>
        <w:t>-</w:t>
      </w:r>
      <w:r>
        <w:rPr>
          <w:rFonts w:ascii="Times New Roman" w:hAnsi="Times New Roman" w:eastAsia="Times New Roman"/>
          <w:w w:val="100"/>
        </w:rPr>
        <w:t>85</w:t>
      </w:r>
      <w:r>
        <w:rPr>
          <w:w w:val="100"/>
        </w:rPr>
        <w:t>％</w:t>
      </w:r>
      <w:r>
        <w:t>）</w:t>
      </w:r>
      <w:r>
        <w:t>，保存于低温下形成结晶，在抽提前的切碎过程中结晶溶解后变成黏糊状，进</w:t>
      </w:r>
      <w:r>
        <w:t>而引起核</w:t>
      </w:r>
      <w:r>
        <w:rPr>
          <w:rFonts w:ascii="Times New Roman" w:hAnsi="Times New Roman" w:eastAsia="Times New Roman"/>
        </w:rPr>
        <w:t>DNA</w:t>
      </w:r>
      <w:r>
        <w:t>的降解，具体原因还有待进一步的探讨</w:t>
      </w:r>
      <w:r>
        <w:rPr>
          <w:vertAlign w:val="superscript"/>
          /&gt;
        </w:rPr>
        <w:t>[</w:t>
      </w:r>
      <w:r>
        <w:rPr>
          <w:rFonts w:ascii="Times New Roman" w:hAnsi="Times New Roman" w:eastAsia="Times New Roman"/>
          <w:vertAlign w:val="superscript"/>
          <w:position w:val="10"/>
        </w:rPr>
        <w:t xml:space="preserve">95</w:t>
      </w:r>
      <w:r>
        <w:rPr>
          <w:vertAlign w:val="superscript"/>
          /&gt;
        </w:rPr>
        <w:t>]</w:t>
      </w:r>
      <w:r>
        <w:t>。较完整的总</w:t>
      </w:r>
      <w:r>
        <w:rPr>
          <w:rFonts w:ascii="Times New Roman" w:hAnsi="Times New Roman" w:eastAsia="Times New Roman"/>
        </w:rPr>
        <w:t>DNA</w:t>
      </w:r>
      <w:r>
        <w:t>提取适用于</w:t>
      </w:r>
      <w:r>
        <w:rPr>
          <w:rFonts w:ascii="Times New Roman" w:hAnsi="Times New Roman" w:eastAsia="Times New Roman"/>
        </w:rPr>
        <w:t>70</w:t>
      </w:r>
      <w:r>
        <w:t>％乙醇固定，</w:t>
      </w:r>
      <w:r>
        <w:t>并可以在后续实验中获得多态性丰富的</w:t>
      </w:r>
      <w:r>
        <w:rPr>
          <w:rFonts w:ascii="Times New Roman" w:hAnsi="Times New Roman" w:eastAsia="Times New Roman"/>
        </w:rPr>
        <w:t>SSR</w:t>
      </w:r>
      <w:r>
        <w:t>图谱。因此不同浓度乙醇固定法可以作为一种合适的标本保</w:t>
      </w:r>
      <w:r>
        <w:t>存方法。</w:t>
      </w:r>
    </w:p>
    <w:p w:rsidR="0018722C">
      <w:pPr>
        <w:topLinePunct/>
      </w:pPr>
      <w:r>
        <w:t>图</w:t>
      </w:r>
      <w:r>
        <w:rPr>
          <w:rFonts w:ascii="Times New Roman" w:eastAsia="Times New Roman"/>
        </w:rPr>
        <w:t>2-1</w:t>
      </w:r>
      <w:r>
        <w:t>为普通方法提取的</w:t>
      </w:r>
      <w:r>
        <w:rPr>
          <w:rFonts w:ascii="Times New Roman" w:eastAsia="Times New Roman"/>
        </w:rPr>
        <w:t>DNA</w:t>
      </w:r>
      <w:r>
        <w:t>，电泳图可以看出有拖尾，点样孔很亮，说明有杂蛋白。</w:t>
      </w:r>
      <w:r>
        <w:t>图</w:t>
      </w:r>
      <w:r>
        <w:rPr>
          <w:rFonts w:ascii="Times New Roman" w:eastAsia="Times New Roman"/>
        </w:rPr>
        <w:t>2-2</w:t>
      </w:r>
      <w:r>
        <w:t>为改进</w:t>
      </w:r>
      <w:r>
        <w:t>的方法提取的</w:t>
      </w:r>
      <w:r>
        <w:rPr>
          <w:rFonts w:ascii="Times New Roman" w:eastAsia="Times New Roman"/>
        </w:rPr>
        <w:t>DNA</w:t>
      </w:r>
      <w:r>
        <w:t>，可以看出基因组</w:t>
      </w:r>
      <w:r>
        <w:rPr>
          <w:rFonts w:ascii="Times New Roman" w:eastAsia="Times New Roman"/>
        </w:rPr>
        <w:t>DNA</w:t>
      </w:r>
      <w:r>
        <w:t>条带清晰、整齐且完整，说明提取的基因组</w:t>
      </w:r>
      <w:r>
        <w:rPr>
          <w:rFonts w:ascii="Times New Roman" w:eastAsia="Times New Roman"/>
        </w:rPr>
        <w:t>DNA</w:t>
      </w:r>
      <w:r>
        <w:t>分子较完整，</w:t>
      </w:r>
      <w:r>
        <w:t>基本没有降解，紫外分光光度计测</w:t>
      </w:r>
      <w:r>
        <w:rPr>
          <w:rFonts w:ascii="Times New Roman" w:eastAsia="Times New Roman"/>
        </w:rPr>
        <w:t>O</w:t>
      </w:r>
      <w:r>
        <w:rPr>
          <w:rFonts w:ascii="Times New Roman" w:eastAsia="Times New Roman"/>
        </w:rPr>
        <w:t>D</w:t>
      </w:r>
      <w:r>
        <w:t>值</w:t>
      </w:r>
      <w:r>
        <w:t>（</w:t>
      </w:r>
      <w:r>
        <w:rPr>
          <w:rFonts w:ascii="Times New Roman" w:eastAsia="Times New Roman"/>
        </w:rPr>
        <w:t>O</w:t>
      </w:r>
      <w:r>
        <w:rPr>
          <w:rFonts w:ascii="Times New Roman" w:eastAsia="Times New Roman"/>
        </w:rPr>
        <w:t>D</w:t>
      </w:r>
      <w:r>
        <w:rPr>
          <w:rFonts w:ascii="Times New Roman" w:eastAsia="Times New Roman"/>
        </w:rPr>
        <w:t>260</w:t>
      </w:r>
      <w:r>
        <w:rPr>
          <w:rFonts w:ascii="Times New Roman" w:eastAsia="Times New Roman"/>
        </w:rPr>
        <w:t>/</w:t>
      </w:r>
      <w:r>
        <w:rPr>
          <w:rFonts w:ascii="Times New Roman" w:eastAsia="Times New Roman"/>
        </w:rPr>
        <w:t>O</w:t>
      </w:r>
      <w:r>
        <w:rPr>
          <w:rFonts w:ascii="Times New Roman" w:eastAsia="Times New Roman"/>
        </w:rPr>
        <w:t>D</w:t>
      </w:r>
      <w:r>
        <w:rPr>
          <w:rFonts w:ascii="Times New Roman" w:eastAsia="Times New Roman"/>
        </w:rPr>
        <w:t>2</w:t>
      </w:r>
      <w:r>
        <w:rPr>
          <w:rFonts w:ascii="Times New Roman" w:eastAsia="Times New Roman"/>
        </w:rPr>
        <w:t>8</w:t>
      </w:r>
      <w:r>
        <w:rPr>
          <w:rFonts w:ascii="Times New Roman" w:eastAsia="Times New Roman"/>
        </w:rPr>
        <w:t>0</w:t>
      </w:r>
      <w:r>
        <w:t>）</w:t>
      </w:r>
      <w:r>
        <w:t>，结果介于</w:t>
      </w:r>
      <w:r>
        <w:rPr>
          <w:rFonts w:ascii="Times New Roman" w:eastAsia="Times New Roman"/>
        </w:rPr>
        <w:t>1.</w:t>
      </w:r>
      <w:r>
        <w:rPr>
          <w:rFonts w:ascii="Times New Roman" w:eastAsia="Times New Roman"/>
        </w:rPr>
        <w:t>7</w:t>
      </w:r>
      <w:r>
        <w:rPr>
          <w:rFonts w:ascii="Times New Roman" w:eastAsia="Times New Roman"/>
        </w:rPr>
        <w:t>8</w:t>
      </w:r>
      <w:r>
        <w:rPr>
          <w:rFonts w:ascii="Times New Roman" w:eastAsia="Times New Roman"/>
        </w:rPr>
        <w:t>-</w:t>
      </w:r>
      <w:r>
        <w:rPr>
          <w:rFonts w:ascii="Times New Roman" w:eastAsia="Times New Roman"/>
        </w:rPr>
        <w:t>1.8</w:t>
      </w:r>
      <w:r>
        <w:rPr>
          <w:rFonts w:ascii="Times New Roman" w:eastAsia="Times New Roman"/>
        </w:rPr>
        <w:t>3</w:t>
      </w:r>
      <w:r>
        <w:t>之间，将溶液稀释至</w:t>
      </w:r>
      <w:r>
        <w:rPr>
          <w:rFonts w:ascii="Times New Roman" w:eastAsia="Times New Roman"/>
        </w:rPr>
        <w:t>5</w:t>
      </w:r>
      <w:r>
        <w:rPr>
          <w:rFonts w:ascii="Times New Roman" w:eastAsia="Times New Roman"/>
        </w:rPr>
        <w:t>0</w:t>
      </w:r>
    </w:p>
    <w:p w:rsidR="0018722C">
      <w:pPr>
        <w:topLinePunct/>
      </w:pPr>
      <w:r>
        <w:rPr>
          <w:rFonts w:ascii="Times New Roman" w:hAnsi="Times New Roman" w:eastAsia="Times New Roman"/>
        </w:rPr>
        <w:t>m</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μ</w:t>
      </w:r>
      <w:r>
        <w:rPr>
          <w:rFonts w:ascii="Times New Roman" w:hAnsi="Times New Roman" w:eastAsia="Times New Roman"/>
        </w:rPr>
        <w:t>L</w:t>
      </w:r>
      <w:r>
        <w:t>可以用于微卫星</w:t>
      </w:r>
      <w:r>
        <w:rPr>
          <w:rFonts w:ascii="Times New Roman" w:hAnsi="Times New Roman" w:eastAsia="Times New Roman"/>
        </w:rPr>
        <w:t>DN</w:t>
      </w:r>
      <w:r>
        <w:rPr>
          <w:rFonts w:ascii="Times New Roman" w:hAnsi="Times New Roman" w:eastAsia="Times New Roman"/>
        </w:rPr>
        <w:t>A</w:t>
      </w:r>
      <w:r>
        <w:t>的</w:t>
      </w:r>
      <w:r>
        <w:rPr>
          <w:rFonts w:ascii="Times New Roman" w:hAnsi="Times New Roman" w:eastAsia="Times New Roman"/>
        </w:rPr>
        <w:t>P</w:t>
      </w:r>
      <w:r>
        <w:rPr>
          <w:rFonts w:ascii="Times New Roman" w:hAnsi="Times New Roman" w:eastAsia="Times New Roman"/>
        </w:rPr>
        <w:t>C</w:t>
      </w:r>
      <w:r>
        <w:rPr>
          <w:rFonts w:ascii="Times New Roman" w:hAnsi="Times New Roman" w:eastAsia="Times New Roman"/>
        </w:rPr>
        <w:t>R</w:t>
      </w:r>
      <w:r>
        <w:t>扩增。</w:t>
      </w:r>
      <w:r>
        <w:t>（</w:t>
      </w:r>
      <w:r>
        <w:t>稀释倍数</w:t>
      </w:r>
      <w:r>
        <w:rPr>
          <w:rFonts w:ascii="Times New Roman" w:hAnsi="Times New Roman" w:eastAsia="Times New Roman"/>
        </w:rPr>
        <w:t>=</w:t>
      </w:r>
      <w:r>
        <w:t>测</w:t>
      </w:r>
      <w:r>
        <w:rPr>
          <w:rFonts w:ascii="Times New Roman" w:hAnsi="Times New Roman" w:eastAsia="Times New Roman"/>
        </w:rPr>
        <w:t>OD</w:t>
      </w:r>
      <w:r>
        <w:t>值时总体积</w:t>
      </w:r>
      <w:r>
        <w:rPr>
          <w:rFonts w:ascii="Times New Roman" w:hAnsi="Times New Roman" w:eastAsia="Times New Roman"/>
        </w:rPr>
        <w:t>/</w:t>
      </w:r>
      <w:r>
        <w:t>加样体积</w:t>
      </w:r>
      <w:r>
        <w:t>）</w:t>
      </w:r>
      <w:r>
        <w:t>，用于加样体积。</w:t>
      </w:r>
    </w:p>
    <w:p w:rsidR="0018722C">
      <w:pPr>
        <w:pStyle w:val="Heading3"/>
        <w:topLinePunct/>
        <w:ind w:left="200" w:hangingChars="200" w:hanging="200"/>
      </w:pPr>
      <w:bookmarkStart w:id="765832" w:name="_Toc686765832"/>
      <w:bookmarkStart w:name="_bookmark48" w:id="102"/>
      <w:bookmarkEnd w:id="102"/>
      <w:r>
        <w:t>3.2</w:t>
      </w:r>
      <w:r>
        <w:t xml:space="preserve"> </w:t>
      </w:r>
      <w:r/>
      <w:bookmarkStart w:name="_bookmark48" w:id="103"/>
      <w:bookmarkEnd w:id="103"/>
      <w:r>
        <w:t>微卫星引物获取结果</w:t>
      </w:r>
      <w:bookmarkEnd w:id="765832"/>
    </w:p>
    <w:p w:rsidR="0018722C">
      <w:pPr>
        <w:topLinePunct/>
      </w:pPr>
      <w:r>
        <w:t>本文刺参微卫星引物是通过文献获取和</w:t>
      </w:r>
      <w:r>
        <w:rPr>
          <w:rFonts w:ascii="Times New Roman" w:eastAsia="Times New Roman"/>
        </w:rPr>
        <w:t>NCBI</w:t>
      </w:r>
      <w:r>
        <w:t>数据库获取。</w:t>
      </w:r>
      <w:r>
        <w:rPr>
          <w:rFonts w:ascii="Times New Roman" w:eastAsia="Times New Roman"/>
        </w:rPr>
        <w:t>EST</w:t>
      </w:r>
      <w:r>
        <w:t>数据库总查找到</w:t>
      </w:r>
      <w:r>
        <w:rPr>
          <w:rFonts w:ascii="Times New Roman" w:eastAsia="Times New Roman"/>
        </w:rPr>
        <w:t>449</w:t>
      </w:r>
      <w:r>
        <w:t>个含有微卫星的</w:t>
      </w:r>
      <w:r>
        <w:t>序列，但是由于</w:t>
      </w:r>
      <w:r>
        <w:rPr>
          <w:rFonts w:ascii="Times New Roman" w:eastAsia="Times New Roman"/>
        </w:rPr>
        <w:t>EST</w:t>
      </w:r>
      <w:r>
        <w:t>数据库为</w:t>
      </w:r>
      <w:r>
        <w:rPr>
          <w:rFonts w:ascii="Times New Roman" w:eastAsia="Times New Roman"/>
        </w:rPr>
        <w:t>mRNA</w:t>
      </w:r>
      <w:r>
        <w:t>序列，而我们使用的</w:t>
      </w:r>
      <w:r>
        <w:rPr>
          <w:rFonts w:ascii="Times New Roman" w:eastAsia="Times New Roman"/>
        </w:rPr>
        <w:t>PCR</w:t>
      </w:r>
      <w:r>
        <w:t>模版为</w:t>
      </w:r>
      <w:r>
        <w:rPr>
          <w:rFonts w:ascii="Times New Roman" w:eastAsia="Times New Roman"/>
        </w:rPr>
        <w:t>DNA</w:t>
      </w:r>
      <w:r>
        <w:t>，设计引物存在内含子的干扰，</w:t>
      </w:r>
      <w:r>
        <w:t>故本文选取了</w:t>
      </w:r>
      <w:r>
        <w:rPr>
          <w:rFonts w:ascii="Times New Roman" w:eastAsia="Times New Roman"/>
        </w:rPr>
        <w:t>Nucleotide</w:t>
      </w:r>
      <w:r>
        <w:t>数据库中的序列，引物信息见</w:t>
      </w:r>
      <w:r>
        <w:t>表</w:t>
      </w:r>
      <w:r>
        <w:rPr>
          <w:rFonts w:ascii="Times New Roman" w:eastAsia="Times New Roman"/>
        </w:rPr>
        <w:t>2-3</w:t>
      </w:r>
      <w:r>
        <w:t>。</w:t>
      </w:r>
    </w:p>
    <w:p w:rsidR="0018722C">
      <w:pPr>
        <w:pStyle w:val="a8"/>
        <w:topLinePunct/>
      </w:pPr>
      <w:r>
        <w:rPr>
          <w:rFonts w:ascii="黑体" w:eastAsia="黑体" w:hint="eastAsia"/>
        </w:rPr>
        <w:t>表</w:t>
      </w:r>
      <w:r>
        <w:rPr>
          <w:rFonts w:ascii="Times New Roman" w:eastAsia="Times New Roman"/>
        </w:rPr>
        <w:t>2-3  </w:t>
      </w:r>
      <w:r>
        <w:rPr>
          <w:rFonts w:ascii="黑体" w:eastAsia="黑体" w:hint="eastAsia"/>
        </w:rPr>
        <w:t>引物获取信息及退火温度</w:t>
      </w:r>
    </w:p>
    <w:p w:rsidR="0018722C">
      <w:pPr>
        <w:pStyle w:val="a8"/>
        <w:topLinePunct/>
      </w:pPr>
      <w:r>
        <w:rPr>
          <w:rFonts w:ascii="Times New Roman"/>
        </w:rPr>
        <w:t>Table</w:t>
      </w:r>
      <w:r>
        <w:t xml:space="preserve"> </w:t>
      </w:r>
      <w:r w:rsidRPr="00DB64CE">
        <w:rPr>
          <w:rFonts w:ascii="Times New Roman"/>
        </w:rPr>
        <w:t>2-3</w:t>
      </w:r>
      <w:r>
        <w:t xml:space="preserve">  </w:t>
      </w:r>
      <w:r w:rsidRPr="00DB64CE">
        <w:rPr>
          <w:rFonts w:ascii="Times New Roman"/>
        </w:rPr>
        <w:t>primer annealing temperature and to obtain information</w:t>
      </w:r>
    </w:p>
    <w:p w:rsidR="0018722C">
      <w:p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4"/>
        <w:gridCol w:w="3206"/>
        <w:gridCol w:w="906"/>
        <w:gridCol w:w="670"/>
        <w:gridCol w:w="3215"/>
        <w:gridCol w:w="900"/>
      </w:tblGrid>
      <w:tr>
        <w:trPr>
          <w:tblHeader/>
        </w:trPr>
        <w:tc>
          <w:tcPr>
            <w:tcW w:w="357" w:type="pct"/>
            <w:vAlign w:val="center"/>
            <w:tcBorders>
              <w:bottom w:val="single" w:sz="4" w:space="0" w:color="auto"/>
            </w:tcBorders>
          </w:tcPr>
          <w:p w:rsidR="0018722C">
            <w:pPr>
              <w:pStyle w:val="a7"/>
              <w:topLinePunct/>
              <w:ind w:leftChars="0" w:left="0" w:rightChars="0" w:right="0" w:firstLineChars="0" w:firstLine="0"/>
              <w:spacing w:line="240" w:lineRule="atLeast"/>
            </w:pPr>
            <w:r>
              <w:t>Locus</w:t>
            </w:r>
          </w:p>
        </w:tc>
        <w:tc>
          <w:tcPr>
            <w:tcW w:w="1673" w:type="pct"/>
            <w:vAlign w:val="center"/>
            <w:tcBorders>
              <w:bottom w:val="single" w:sz="4" w:space="0" w:color="auto"/>
            </w:tcBorders>
          </w:tcPr>
          <w:p w:rsidR="0018722C">
            <w:pPr>
              <w:pStyle w:val="a7"/>
              <w:topLinePunct/>
              <w:ind w:leftChars="0" w:left="0" w:rightChars="0" w:right="0" w:firstLineChars="0" w:firstLine="0"/>
              <w:spacing w:line="240" w:lineRule="atLeast"/>
            </w:pPr>
            <w:r>
              <w:t>Primer pair sequence </w:t>
            </w:r>
            <w:r>
              <w:t>（</w:t>
            </w:r>
            <w:r>
              <w:t>5’−3</w:t>
            </w:r>
            <w:r>
              <w:t>'</w:t>
            </w:r>
            <w:r>
              <w:t>）</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w:t>
            </w:r>
            <w:r>
              <w:t xml:space="preserve">℃</w:t>
            </w:r>
            <w:r>
              <w:t>）</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t>Locus</w:t>
            </w:r>
          </w:p>
        </w:tc>
        <w:tc>
          <w:tcPr>
            <w:tcW w:w="1678" w:type="pct"/>
            <w:vAlign w:val="center"/>
            <w:tcBorders>
              <w:bottom w:val="single" w:sz="4" w:space="0" w:color="auto"/>
            </w:tcBorders>
          </w:tcPr>
          <w:p w:rsidR="0018722C">
            <w:pPr>
              <w:pStyle w:val="a7"/>
              <w:topLinePunct/>
              <w:ind w:leftChars="0" w:left="0" w:rightChars="0" w:right="0" w:firstLineChars="0" w:firstLine="0"/>
              <w:spacing w:line="240" w:lineRule="atLeast"/>
            </w:pPr>
            <w:r>
              <w:t>Primer pair sequence </w:t>
            </w:r>
            <w:r>
              <w:t>（</w:t>
            </w:r>
            <w:r>
              <w:t>5’−3</w:t>
            </w:r>
            <w:r>
              <w:t>'</w:t>
            </w:r>
            <w:r>
              <w:t>）</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w:t>
            </w:r>
            <w:r>
              <w:t xml:space="preserve">℃</w:t>
            </w:r>
            <w:r>
              <w:t>）</w:t>
            </w:r>
          </w:p>
        </w:tc>
      </w:tr>
      <w:tr>
        <w:tc>
          <w:tcPr>
            <w:tcW w:w="357" w:type="pct"/>
            <w:vAlign w:val="center"/>
          </w:tcPr>
          <w:p w:rsidR="0018722C">
            <w:pPr>
              <w:pStyle w:val="ac"/>
              <w:topLinePunct/>
              <w:ind w:leftChars="0" w:left="0" w:rightChars="0" w:right="0" w:firstLineChars="0" w:firstLine="0"/>
              <w:spacing w:line="240" w:lineRule="atLeast"/>
            </w:pPr>
            <w:r>
              <w:t>GF1</w:t>
            </w:r>
          </w:p>
        </w:tc>
        <w:tc>
          <w:tcPr>
            <w:tcW w:w="1673" w:type="pct"/>
            <w:vAlign w:val="center"/>
          </w:tcPr>
          <w:p w:rsidR="0018722C">
            <w:pPr>
              <w:pStyle w:val="a5"/>
              <w:topLinePunct/>
              <w:ind w:leftChars="0" w:left="0" w:rightChars="0" w:right="0" w:firstLineChars="0" w:firstLine="0"/>
              <w:spacing w:line="240" w:lineRule="atLeast"/>
            </w:pPr>
            <w:r>
              <w:t>F: GCCGTTCTGTCTGTTTTTGATTC</w:t>
            </w:r>
          </w:p>
          <w:p w:rsidR="0018722C">
            <w:pPr>
              <w:pStyle w:val="a5"/>
              <w:topLinePunct/>
              <w:ind w:leftChars="0" w:left="0" w:rightChars="0" w:right="0" w:firstLineChars="0" w:firstLine="0"/>
              <w:spacing w:line="240" w:lineRule="atLeast"/>
            </w:pPr>
            <w:r>
              <w:t>R: CCTGCCATTGTTGATTTATCGTG</w:t>
            </w:r>
          </w:p>
        </w:tc>
        <w:tc>
          <w:tcPr>
            <w:tcW w:w="473" w:type="pct"/>
            <w:vAlign w:val="center"/>
          </w:tcPr>
          <w:p w:rsidR="0018722C">
            <w:pPr>
              <w:pStyle w:val="affff9"/>
              <w:topLinePunct/>
              <w:ind w:leftChars="0" w:left="0" w:rightChars="0" w:right="0" w:firstLineChars="0" w:firstLine="0"/>
              <w:spacing w:line="240" w:lineRule="atLeast"/>
            </w:pPr>
            <w:r>
              <w:t>60</w:t>
            </w:r>
          </w:p>
        </w:tc>
        <w:tc>
          <w:tcPr>
            <w:tcW w:w="350" w:type="pct"/>
            <w:vAlign w:val="center"/>
          </w:tcPr>
          <w:p w:rsidR="0018722C">
            <w:pPr>
              <w:pStyle w:val="a5"/>
              <w:topLinePunct/>
              <w:ind w:leftChars="0" w:left="0" w:rightChars="0" w:right="0" w:firstLineChars="0" w:firstLine="0"/>
              <w:spacing w:line="240" w:lineRule="atLeast"/>
            </w:pPr>
            <w:r>
              <w:t>WF42</w:t>
            </w:r>
          </w:p>
        </w:tc>
        <w:tc>
          <w:tcPr>
            <w:tcW w:w="1678" w:type="pct"/>
            <w:vAlign w:val="center"/>
          </w:tcPr>
          <w:p w:rsidR="0018722C">
            <w:pPr>
              <w:pStyle w:val="a5"/>
              <w:topLinePunct/>
              <w:ind w:leftChars="0" w:left="0" w:rightChars="0" w:right="0" w:firstLineChars="0" w:firstLine="0"/>
              <w:spacing w:line="240" w:lineRule="atLeast"/>
            </w:pPr>
            <w:r>
              <w:t>F</w:t>
            </w:r>
            <w:r>
              <w:t xml:space="preserve">: </w:t>
            </w:r>
            <w:r>
              <w:t>GAAGGAATCTATGCGATGGTG</w:t>
            </w:r>
          </w:p>
          <w:p w:rsidR="0018722C">
            <w:pPr>
              <w:pStyle w:val="a5"/>
              <w:topLinePunct/>
              <w:ind w:leftChars="0" w:left="0" w:rightChars="0" w:right="0" w:firstLineChars="0" w:firstLine="0"/>
              <w:spacing w:line="240" w:lineRule="atLeast"/>
            </w:pPr>
            <w:r>
              <w:t>R</w:t>
            </w:r>
            <w:r>
              <w:t xml:space="preserve">: </w:t>
            </w:r>
            <w:r>
              <w:t>AAGTGTTGACGAGCAAGTGG</w:t>
            </w:r>
          </w:p>
        </w:tc>
        <w:tc>
          <w:tcPr>
            <w:tcW w:w="470" w:type="pct"/>
            <w:vAlign w:val="center"/>
          </w:tcPr>
          <w:p w:rsidR="0018722C">
            <w:pPr>
              <w:pStyle w:val="affff9"/>
              <w:topLinePunct/>
              <w:ind w:leftChars="0" w:left="0" w:rightChars="0" w:right="0" w:firstLineChars="0" w:firstLine="0"/>
              <w:spacing w:line="240" w:lineRule="atLeast"/>
            </w:pPr>
            <w:r>
              <w:t>58</w:t>
            </w:r>
          </w:p>
        </w:tc>
      </w:tr>
      <w:tr>
        <w:tc>
          <w:tcPr>
            <w:tcW w:w="357" w:type="pct"/>
            <w:vAlign w:val="center"/>
          </w:tcPr>
          <w:p w:rsidR="0018722C">
            <w:pPr>
              <w:pStyle w:val="ac"/>
              <w:topLinePunct/>
              <w:ind w:leftChars="0" w:left="0" w:rightChars="0" w:right="0" w:firstLineChars="0" w:firstLine="0"/>
              <w:spacing w:line="240" w:lineRule="atLeast"/>
            </w:pPr>
            <w:r>
              <w:t>GF2</w:t>
            </w:r>
          </w:p>
        </w:tc>
        <w:tc>
          <w:tcPr>
            <w:tcW w:w="1673" w:type="pct"/>
            <w:vAlign w:val="center"/>
          </w:tcPr>
          <w:p w:rsidR="0018722C">
            <w:pPr>
              <w:pStyle w:val="a5"/>
              <w:topLinePunct/>
              <w:ind w:leftChars="0" w:left="0" w:rightChars="0" w:right="0" w:firstLineChars="0" w:firstLine="0"/>
              <w:spacing w:line="240" w:lineRule="atLeast"/>
            </w:pPr>
            <w:r>
              <w:t>F: TTACCCCTCACTCGGATTGG</w:t>
            </w:r>
          </w:p>
          <w:p w:rsidR="0018722C">
            <w:pPr>
              <w:pStyle w:val="a5"/>
              <w:topLinePunct/>
              <w:ind w:leftChars="0" w:left="0" w:rightChars="0" w:right="0" w:firstLineChars="0" w:firstLine="0"/>
              <w:spacing w:line="240" w:lineRule="atLeast"/>
            </w:pPr>
            <w:r>
              <w:t>R: GTCATCCGAGAACTCCAGGC</w:t>
            </w:r>
          </w:p>
        </w:tc>
        <w:tc>
          <w:tcPr>
            <w:tcW w:w="473" w:type="pct"/>
            <w:vAlign w:val="center"/>
          </w:tcPr>
          <w:p w:rsidR="0018722C">
            <w:pPr>
              <w:pStyle w:val="affff9"/>
              <w:topLinePunct/>
              <w:ind w:leftChars="0" w:left="0" w:rightChars="0" w:right="0" w:firstLineChars="0" w:firstLine="0"/>
              <w:spacing w:line="240" w:lineRule="atLeast"/>
            </w:pPr>
            <w:r>
              <w:t>60</w:t>
            </w:r>
          </w:p>
        </w:tc>
        <w:tc>
          <w:tcPr>
            <w:tcW w:w="350" w:type="pct"/>
            <w:vAlign w:val="center"/>
          </w:tcPr>
          <w:p w:rsidR="0018722C">
            <w:pPr>
              <w:pStyle w:val="a5"/>
              <w:topLinePunct/>
              <w:ind w:leftChars="0" w:left="0" w:rightChars="0" w:right="0" w:firstLineChars="0" w:firstLine="0"/>
              <w:spacing w:line="240" w:lineRule="atLeast"/>
            </w:pPr>
            <w:r>
              <w:t>WF39</w:t>
            </w:r>
          </w:p>
        </w:tc>
        <w:tc>
          <w:tcPr>
            <w:tcW w:w="1678" w:type="pct"/>
            <w:vAlign w:val="center"/>
          </w:tcPr>
          <w:p w:rsidR="0018722C">
            <w:pPr>
              <w:pStyle w:val="a5"/>
              <w:topLinePunct/>
              <w:ind w:leftChars="0" w:left="0" w:rightChars="0" w:right="0" w:firstLineChars="0" w:firstLine="0"/>
              <w:spacing w:line="240" w:lineRule="atLeast"/>
            </w:pPr>
            <w:r>
              <w:t>F</w:t>
            </w:r>
            <w:r>
              <w:t xml:space="preserve">: </w:t>
            </w:r>
            <w:r>
              <w:t>CAGTTCCAAACAAGCCCTAG</w:t>
            </w:r>
          </w:p>
          <w:p w:rsidR="0018722C">
            <w:pPr>
              <w:pStyle w:val="a5"/>
              <w:topLinePunct/>
              <w:ind w:leftChars="0" w:left="0" w:rightChars="0" w:right="0" w:firstLineChars="0" w:firstLine="0"/>
              <w:spacing w:line="240" w:lineRule="atLeast"/>
            </w:pPr>
            <w:r>
              <w:t>R</w:t>
            </w:r>
            <w:r>
              <w:t xml:space="preserve">: </w:t>
            </w:r>
            <w:r>
              <w:t>GCAGTGTCCCACTTATCAAGG</w:t>
            </w:r>
          </w:p>
        </w:tc>
        <w:tc>
          <w:tcPr>
            <w:tcW w:w="470" w:type="pct"/>
            <w:vAlign w:val="center"/>
          </w:tcPr>
          <w:p w:rsidR="0018722C">
            <w:pPr>
              <w:pStyle w:val="affff9"/>
              <w:topLinePunct/>
              <w:ind w:leftChars="0" w:left="0" w:rightChars="0" w:right="0" w:firstLineChars="0" w:firstLine="0"/>
              <w:spacing w:line="240" w:lineRule="atLeast"/>
            </w:pPr>
            <w:r>
              <w:t>60</w:t>
            </w:r>
          </w:p>
        </w:tc>
      </w:tr>
      <w:tr>
        <w:tc>
          <w:tcPr>
            <w:tcW w:w="357" w:type="pct"/>
            <w:vAlign w:val="center"/>
          </w:tcPr>
          <w:p w:rsidR="0018722C">
            <w:pPr>
              <w:pStyle w:val="ac"/>
              <w:topLinePunct/>
              <w:ind w:leftChars="0" w:left="0" w:rightChars="0" w:right="0" w:firstLineChars="0" w:firstLine="0"/>
              <w:spacing w:line="240" w:lineRule="atLeast"/>
            </w:pPr>
            <w:r>
              <w:t>GF3</w:t>
            </w:r>
          </w:p>
        </w:tc>
        <w:tc>
          <w:tcPr>
            <w:tcW w:w="1673" w:type="pct"/>
            <w:vAlign w:val="center"/>
          </w:tcPr>
          <w:p w:rsidR="0018722C">
            <w:pPr>
              <w:pStyle w:val="a5"/>
              <w:topLinePunct/>
              <w:ind w:leftChars="0" w:left="0" w:rightChars="0" w:right="0" w:firstLineChars="0" w:firstLine="0"/>
              <w:spacing w:line="240" w:lineRule="atLeast"/>
            </w:pPr>
            <w:r>
              <w:t>F: TCCTACATCCCCTCTATGCCTG</w:t>
            </w:r>
          </w:p>
          <w:p w:rsidR="0018722C">
            <w:pPr>
              <w:pStyle w:val="a5"/>
              <w:topLinePunct/>
              <w:ind w:leftChars="0" w:left="0" w:rightChars="0" w:right="0" w:firstLineChars="0" w:firstLine="0"/>
              <w:spacing w:line="240" w:lineRule="atLeast"/>
            </w:pPr>
            <w:r>
              <w:t>R: GTCAGTCATCGGTGCATTGC</w:t>
            </w:r>
          </w:p>
        </w:tc>
        <w:tc>
          <w:tcPr>
            <w:tcW w:w="473" w:type="pct"/>
            <w:vAlign w:val="center"/>
          </w:tcPr>
          <w:p w:rsidR="0018722C">
            <w:pPr>
              <w:pStyle w:val="affff9"/>
              <w:topLinePunct/>
              <w:ind w:leftChars="0" w:left="0" w:rightChars="0" w:right="0" w:firstLineChars="0" w:firstLine="0"/>
              <w:spacing w:line="240" w:lineRule="atLeast"/>
            </w:pPr>
            <w:r>
              <w:t>60</w:t>
            </w:r>
          </w:p>
        </w:tc>
        <w:tc>
          <w:tcPr>
            <w:tcW w:w="350" w:type="pct"/>
            <w:vAlign w:val="center"/>
          </w:tcPr>
          <w:p w:rsidR="0018722C">
            <w:pPr>
              <w:pStyle w:val="a5"/>
              <w:topLinePunct/>
              <w:ind w:leftChars="0" w:left="0" w:rightChars="0" w:right="0" w:firstLineChars="0" w:firstLine="0"/>
              <w:spacing w:line="240" w:lineRule="atLeast"/>
            </w:pPr>
            <w:r>
              <w:t>WF35</w:t>
            </w:r>
          </w:p>
        </w:tc>
        <w:tc>
          <w:tcPr>
            <w:tcW w:w="1678" w:type="pct"/>
            <w:vAlign w:val="center"/>
          </w:tcPr>
          <w:p w:rsidR="0018722C">
            <w:pPr>
              <w:pStyle w:val="a5"/>
              <w:topLinePunct/>
              <w:ind w:leftChars="0" w:left="0" w:rightChars="0" w:right="0" w:firstLineChars="0" w:firstLine="0"/>
              <w:spacing w:line="240" w:lineRule="atLeast"/>
            </w:pPr>
            <w:r>
              <w:t>F</w:t>
            </w:r>
            <w:r>
              <w:t xml:space="preserve">: </w:t>
            </w:r>
            <w:r>
              <w:t>CAAATACAACCACGACGCAG</w:t>
            </w:r>
          </w:p>
          <w:p w:rsidR="0018722C">
            <w:pPr>
              <w:pStyle w:val="a5"/>
              <w:topLinePunct/>
              <w:ind w:leftChars="0" w:left="0" w:rightChars="0" w:right="0" w:firstLineChars="0" w:firstLine="0"/>
              <w:spacing w:line="240" w:lineRule="atLeast"/>
            </w:pPr>
            <w:r>
              <w:t>R</w:t>
            </w:r>
            <w:r>
              <w:t xml:space="preserve">: </w:t>
            </w:r>
            <w:r>
              <w:t>ACTGATGAAAGTCACCCACC</w:t>
            </w:r>
          </w:p>
        </w:tc>
        <w:tc>
          <w:tcPr>
            <w:tcW w:w="470" w:type="pct"/>
            <w:vAlign w:val="center"/>
          </w:tcPr>
          <w:p w:rsidR="0018722C">
            <w:pPr>
              <w:pStyle w:val="affff9"/>
              <w:topLinePunct/>
              <w:ind w:leftChars="0" w:left="0" w:rightChars="0" w:right="0" w:firstLineChars="0" w:firstLine="0"/>
              <w:spacing w:line="240" w:lineRule="atLeast"/>
            </w:pPr>
            <w:r>
              <w:t>58</w:t>
            </w:r>
          </w:p>
        </w:tc>
      </w:tr>
      <w:tr>
        <w:tc>
          <w:tcPr>
            <w:tcW w:w="357" w:type="pct"/>
            <w:vAlign w:val="center"/>
          </w:tcPr>
          <w:p w:rsidR="0018722C">
            <w:pPr>
              <w:pStyle w:val="ac"/>
              <w:topLinePunct/>
              <w:ind w:leftChars="0" w:left="0" w:rightChars="0" w:right="0" w:firstLineChars="0" w:firstLine="0"/>
              <w:spacing w:line="240" w:lineRule="atLeast"/>
            </w:pPr>
            <w:r>
              <w:t>GF4</w:t>
            </w:r>
          </w:p>
        </w:tc>
        <w:tc>
          <w:tcPr>
            <w:tcW w:w="1673" w:type="pct"/>
            <w:vAlign w:val="center"/>
          </w:tcPr>
          <w:p w:rsidR="0018722C">
            <w:pPr>
              <w:pStyle w:val="a5"/>
              <w:topLinePunct/>
              <w:ind w:leftChars="0" w:left="0" w:rightChars="0" w:right="0" w:firstLineChars="0" w:firstLine="0"/>
              <w:spacing w:line="240" w:lineRule="atLeast"/>
            </w:pPr>
            <w:r>
              <w:t>F: GAGACGCAGTTATAGGTTCGG</w:t>
            </w:r>
          </w:p>
          <w:p w:rsidR="0018722C">
            <w:pPr>
              <w:pStyle w:val="a5"/>
              <w:topLinePunct/>
              <w:ind w:leftChars="0" w:left="0" w:rightChars="0" w:right="0" w:firstLineChars="0" w:firstLine="0"/>
              <w:spacing w:line="240" w:lineRule="atLeast"/>
            </w:pPr>
            <w:r>
              <w:t>R: ACACAAACAGAAACGCAGCC</w:t>
            </w:r>
          </w:p>
        </w:tc>
        <w:tc>
          <w:tcPr>
            <w:tcW w:w="473" w:type="pct"/>
            <w:vAlign w:val="center"/>
          </w:tcPr>
          <w:p w:rsidR="0018722C">
            <w:pPr>
              <w:pStyle w:val="affff9"/>
              <w:topLinePunct/>
              <w:ind w:leftChars="0" w:left="0" w:rightChars="0" w:right="0" w:firstLineChars="0" w:firstLine="0"/>
              <w:spacing w:line="240" w:lineRule="atLeast"/>
            </w:pPr>
            <w:r>
              <w:t>60</w:t>
            </w:r>
          </w:p>
        </w:tc>
        <w:tc>
          <w:tcPr>
            <w:tcW w:w="350" w:type="pct"/>
            <w:vAlign w:val="center"/>
          </w:tcPr>
          <w:p w:rsidR="0018722C">
            <w:pPr>
              <w:pStyle w:val="a5"/>
              <w:topLinePunct/>
              <w:ind w:leftChars="0" w:left="0" w:rightChars="0" w:right="0" w:firstLineChars="0" w:firstLine="0"/>
              <w:spacing w:line="240" w:lineRule="atLeast"/>
            </w:pPr>
            <w:r>
              <w:t>WF16</w:t>
            </w:r>
          </w:p>
        </w:tc>
        <w:tc>
          <w:tcPr>
            <w:tcW w:w="1678" w:type="pct"/>
            <w:vAlign w:val="center"/>
          </w:tcPr>
          <w:p w:rsidR="0018722C">
            <w:pPr>
              <w:pStyle w:val="a5"/>
              <w:topLinePunct/>
              <w:ind w:leftChars="0" w:left="0" w:rightChars="0" w:right="0" w:firstLineChars="0" w:firstLine="0"/>
              <w:spacing w:line="240" w:lineRule="atLeast"/>
            </w:pPr>
            <w:r>
              <w:t>F</w:t>
            </w:r>
            <w:r>
              <w:t xml:space="preserve">: </w:t>
            </w:r>
            <w:r>
              <w:t>GGTGAGTTATGCTTCTGTTGC</w:t>
            </w:r>
          </w:p>
          <w:p w:rsidR="0018722C">
            <w:pPr>
              <w:pStyle w:val="a5"/>
              <w:topLinePunct/>
              <w:ind w:leftChars="0" w:left="0" w:rightChars="0" w:right="0" w:firstLineChars="0" w:firstLine="0"/>
              <w:spacing w:line="240" w:lineRule="atLeast"/>
            </w:pPr>
            <w:r>
              <w:t>R</w:t>
            </w:r>
            <w:r>
              <w:t xml:space="preserve">: </w:t>
            </w:r>
            <w:r>
              <w:t>CAAACACAGTTAATCCACCATG</w:t>
            </w:r>
          </w:p>
        </w:tc>
        <w:tc>
          <w:tcPr>
            <w:tcW w:w="470" w:type="pct"/>
            <w:vAlign w:val="center"/>
          </w:tcPr>
          <w:p w:rsidR="0018722C">
            <w:pPr>
              <w:pStyle w:val="affff9"/>
              <w:topLinePunct/>
              <w:ind w:leftChars="0" w:left="0" w:rightChars="0" w:right="0" w:firstLineChars="0" w:firstLine="0"/>
              <w:spacing w:line="240" w:lineRule="atLeast"/>
            </w:pPr>
            <w:r>
              <w:t>58</w:t>
            </w:r>
          </w:p>
        </w:tc>
      </w:tr>
      <w:tr>
        <w:tc>
          <w:tcPr>
            <w:tcW w:w="357" w:type="pct"/>
            <w:vAlign w:val="center"/>
          </w:tcPr>
          <w:p w:rsidR="0018722C">
            <w:pPr>
              <w:pStyle w:val="ac"/>
              <w:topLinePunct/>
              <w:ind w:leftChars="0" w:left="0" w:rightChars="0" w:right="0" w:firstLineChars="0" w:firstLine="0"/>
              <w:spacing w:line="240" w:lineRule="atLeast"/>
            </w:pPr>
            <w:r>
              <w:t>GF5</w:t>
            </w:r>
          </w:p>
        </w:tc>
        <w:tc>
          <w:tcPr>
            <w:tcW w:w="1673" w:type="pct"/>
            <w:vAlign w:val="center"/>
          </w:tcPr>
          <w:p w:rsidR="0018722C">
            <w:pPr>
              <w:pStyle w:val="a5"/>
              <w:topLinePunct/>
              <w:ind w:leftChars="0" w:left="0" w:rightChars="0" w:right="0" w:firstLineChars="0" w:firstLine="0"/>
              <w:spacing w:line="240" w:lineRule="atLeast"/>
            </w:pPr>
            <w:r>
              <w:t>F: GAATGCCGCAAATAAACAGC</w:t>
            </w:r>
          </w:p>
          <w:p w:rsidR="0018722C">
            <w:pPr>
              <w:pStyle w:val="a5"/>
              <w:topLinePunct/>
              <w:ind w:leftChars="0" w:left="0" w:rightChars="0" w:right="0" w:firstLineChars="0" w:firstLine="0"/>
              <w:spacing w:line="240" w:lineRule="atLeast"/>
            </w:pPr>
            <w:r>
              <w:t>R: GACTTCCACCAAAGACAATAGG</w:t>
            </w:r>
          </w:p>
        </w:tc>
        <w:tc>
          <w:tcPr>
            <w:tcW w:w="473" w:type="pct"/>
            <w:vAlign w:val="center"/>
          </w:tcPr>
          <w:p w:rsidR="0018722C">
            <w:pPr>
              <w:pStyle w:val="affff9"/>
              <w:topLinePunct/>
              <w:ind w:leftChars="0" w:left="0" w:rightChars="0" w:right="0" w:firstLineChars="0" w:firstLine="0"/>
              <w:spacing w:line="240" w:lineRule="atLeast"/>
            </w:pPr>
            <w:r>
              <w:t>60</w:t>
            </w:r>
          </w:p>
        </w:tc>
        <w:tc>
          <w:tcPr>
            <w:tcW w:w="350" w:type="pct"/>
            <w:vAlign w:val="center"/>
          </w:tcPr>
          <w:p w:rsidR="0018722C">
            <w:pPr>
              <w:pStyle w:val="a5"/>
              <w:topLinePunct/>
              <w:ind w:leftChars="0" w:left="0" w:rightChars="0" w:right="0" w:firstLineChars="0" w:firstLine="0"/>
              <w:spacing w:line="240" w:lineRule="atLeast"/>
            </w:pPr>
            <w:r>
              <w:t>WF44</w:t>
            </w:r>
          </w:p>
        </w:tc>
        <w:tc>
          <w:tcPr>
            <w:tcW w:w="1678" w:type="pct"/>
            <w:vAlign w:val="center"/>
          </w:tcPr>
          <w:p w:rsidR="0018722C">
            <w:pPr>
              <w:pStyle w:val="a5"/>
              <w:topLinePunct/>
              <w:ind w:leftChars="0" w:left="0" w:rightChars="0" w:right="0" w:firstLineChars="0" w:firstLine="0"/>
              <w:spacing w:line="240" w:lineRule="atLeast"/>
            </w:pPr>
            <w:r>
              <w:t>F</w:t>
            </w:r>
            <w:r>
              <w:t xml:space="preserve">: </w:t>
            </w:r>
            <w:r>
              <w:t>GGTCATCCGAGAACTCCAGG</w:t>
            </w:r>
          </w:p>
          <w:p w:rsidR="0018722C">
            <w:pPr>
              <w:pStyle w:val="a5"/>
              <w:topLinePunct/>
              <w:ind w:leftChars="0" w:left="0" w:rightChars="0" w:right="0" w:firstLineChars="0" w:firstLine="0"/>
              <w:spacing w:line="240" w:lineRule="atLeast"/>
            </w:pPr>
            <w:r>
              <w:t>R</w:t>
            </w:r>
            <w:r>
              <w:t xml:space="preserve">: </w:t>
            </w:r>
            <w:r>
              <w:t>GCCTCATTTTGGCAAAGTGG</w:t>
            </w:r>
          </w:p>
        </w:tc>
        <w:tc>
          <w:tcPr>
            <w:tcW w:w="470" w:type="pct"/>
            <w:vAlign w:val="center"/>
          </w:tcPr>
          <w:p w:rsidR="0018722C">
            <w:pPr>
              <w:pStyle w:val="affff9"/>
              <w:topLinePunct/>
              <w:ind w:leftChars="0" w:left="0" w:rightChars="0" w:right="0" w:firstLineChars="0" w:firstLine="0"/>
              <w:spacing w:line="240" w:lineRule="atLeast"/>
            </w:pPr>
            <w:r>
              <w:t>60</w:t>
            </w:r>
          </w:p>
        </w:tc>
      </w:tr>
      <w:tr>
        <w:tc>
          <w:tcPr>
            <w:tcW w:w="357" w:type="pct"/>
            <w:vAlign w:val="center"/>
          </w:tcPr>
          <w:p w:rsidR="0018722C">
            <w:pPr>
              <w:pStyle w:val="ac"/>
              <w:topLinePunct/>
              <w:ind w:leftChars="0" w:left="0" w:rightChars="0" w:right="0" w:firstLineChars="0" w:firstLine="0"/>
              <w:spacing w:line="240" w:lineRule="atLeast"/>
            </w:pPr>
            <w:r>
              <w:t>GF6</w:t>
            </w:r>
          </w:p>
        </w:tc>
        <w:tc>
          <w:tcPr>
            <w:tcW w:w="1673" w:type="pct"/>
            <w:vAlign w:val="center"/>
          </w:tcPr>
          <w:p w:rsidR="0018722C">
            <w:pPr>
              <w:pStyle w:val="a5"/>
              <w:topLinePunct/>
              <w:ind w:leftChars="0" w:left="0" w:rightChars="0" w:right="0" w:firstLineChars="0" w:firstLine="0"/>
              <w:spacing w:line="240" w:lineRule="atLeast"/>
            </w:pPr>
            <w:r>
              <w:t>F: GTGGACCCACAGAATAATTG</w:t>
            </w:r>
          </w:p>
          <w:p w:rsidR="0018722C">
            <w:pPr>
              <w:pStyle w:val="a5"/>
              <w:topLinePunct/>
              <w:ind w:leftChars="0" w:left="0" w:rightChars="0" w:right="0" w:firstLineChars="0" w:firstLine="0"/>
              <w:spacing w:line="240" w:lineRule="atLeast"/>
            </w:pPr>
            <w:r>
              <w:t>R: ATCCAATGGTGTCCTCAGTC</w:t>
            </w:r>
          </w:p>
        </w:tc>
        <w:tc>
          <w:tcPr>
            <w:tcW w:w="473" w:type="pct"/>
            <w:vAlign w:val="center"/>
          </w:tcPr>
          <w:p w:rsidR="0018722C">
            <w:pPr>
              <w:pStyle w:val="affff9"/>
              <w:topLinePunct/>
              <w:ind w:leftChars="0" w:left="0" w:rightChars="0" w:right="0" w:firstLineChars="0" w:firstLine="0"/>
              <w:spacing w:line="240" w:lineRule="atLeast"/>
            </w:pPr>
            <w:r>
              <w:t>60</w:t>
            </w:r>
          </w:p>
        </w:tc>
        <w:tc>
          <w:tcPr>
            <w:tcW w:w="350" w:type="pct"/>
            <w:vAlign w:val="center"/>
          </w:tcPr>
          <w:p w:rsidR="0018722C">
            <w:pPr>
              <w:pStyle w:val="a5"/>
              <w:topLinePunct/>
              <w:ind w:leftChars="0" w:left="0" w:rightChars="0" w:right="0" w:firstLineChars="0" w:firstLine="0"/>
              <w:spacing w:line="240" w:lineRule="atLeast"/>
            </w:pPr>
            <w:r>
              <w:t>WF14</w:t>
            </w:r>
          </w:p>
        </w:tc>
        <w:tc>
          <w:tcPr>
            <w:tcW w:w="1678" w:type="pct"/>
            <w:vAlign w:val="center"/>
          </w:tcPr>
          <w:p w:rsidR="0018722C">
            <w:pPr>
              <w:pStyle w:val="a5"/>
              <w:topLinePunct/>
              <w:ind w:leftChars="0" w:left="0" w:rightChars="0" w:right="0" w:firstLineChars="0" w:firstLine="0"/>
              <w:spacing w:line="240" w:lineRule="atLeast"/>
            </w:pPr>
            <w:r>
              <w:t>F</w:t>
            </w:r>
            <w:r>
              <w:t xml:space="preserve">: </w:t>
            </w:r>
            <w:r>
              <w:t>GAACATCAACTTATTCTCGCC</w:t>
            </w:r>
          </w:p>
          <w:p w:rsidR="0018722C">
            <w:pPr>
              <w:pStyle w:val="a5"/>
              <w:topLinePunct/>
              <w:ind w:leftChars="0" w:left="0" w:rightChars="0" w:right="0" w:firstLineChars="0" w:firstLine="0"/>
              <w:spacing w:line="240" w:lineRule="atLeast"/>
            </w:pPr>
            <w:r>
              <w:t>R</w:t>
            </w:r>
            <w:r>
              <w:t xml:space="preserve">: </w:t>
            </w:r>
            <w:r>
              <w:t>TTCCCTACTTGAGATACCGTG</w:t>
            </w:r>
          </w:p>
        </w:tc>
        <w:tc>
          <w:tcPr>
            <w:tcW w:w="470" w:type="pct"/>
            <w:vAlign w:val="center"/>
          </w:tcPr>
          <w:p w:rsidR="0018722C">
            <w:pPr>
              <w:pStyle w:val="affff9"/>
              <w:topLinePunct/>
              <w:ind w:leftChars="0" w:left="0" w:rightChars="0" w:right="0" w:firstLineChars="0" w:firstLine="0"/>
              <w:spacing w:line="240" w:lineRule="atLeast"/>
            </w:pPr>
            <w:r>
              <w:t>53</w:t>
            </w:r>
          </w:p>
        </w:tc>
      </w:tr>
      <w:tr>
        <w:tc>
          <w:tcPr>
            <w:tcW w:w="357" w:type="pct"/>
            <w:vAlign w:val="center"/>
            <w:tcBorders>
              <w:top w:val="single" w:sz="4" w:space="0" w:color="auto"/>
            </w:tcBorders>
          </w:tcPr>
          <w:p w:rsidR="0018722C">
            <w:pPr>
              <w:pStyle w:val="ac"/>
              <w:topLinePunct/>
              <w:ind w:leftChars="0" w:left="0" w:rightChars="0" w:right="0" w:firstLineChars="0" w:firstLine="0"/>
              <w:spacing w:line="240" w:lineRule="atLeast"/>
            </w:pPr>
            <w:r>
              <w:t>GF7</w:t>
            </w:r>
          </w:p>
        </w:tc>
        <w:tc>
          <w:tcPr>
            <w:tcW w:w="1673" w:type="pct"/>
            <w:vAlign w:val="center"/>
            <w:tcBorders>
              <w:top w:val="single" w:sz="4" w:space="0" w:color="auto"/>
            </w:tcBorders>
          </w:tcPr>
          <w:p w:rsidR="0018722C">
            <w:pPr>
              <w:pStyle w:val="aff1"/>
              <w:topLinePunct/>
              <w:ind w:leftChars="0" w:left="0" w:rightChars="0" w:right="0" w:firstLineChars="0" w:firstLine="0"/>
              <w:spacing w:line="240" w:lineRule="atLeast"/>
            </w:pPr>
            <w:r>
              <w:t>F: GGATACCTCCAACCACCCATAC</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350" w:type="pct"/>
            <w:vAlign w:val="center"/>
            <w:tcBorders>
              <w:top w:val="single" w:sz="4" w:space="0" w:color="auto"/>
            </w:tcBorders>
          </w:tcPr>
          <w:p w:rsidR="0018722C">
            <w:pPr>
              <w:pStyle w:val="aff1"/>
              <w:topLinePunct/>
              <w:ind w:leftChars="0" w:left="0" w:rightChars="0" w:right="0" w:firstLineChars="0" w:firstLine="0"/>
              <w:spacing w:line="240" w:lineRule="atLeast"/>
            </w:pPr>
            <w:r>
              <w:t>WF20</w:t>
            </w:r>
          </w:p>
        </w:tc>
        <w:tc>
          <w:tcPr>
            <w:tcW w:w="1678" w:type="pct"/>
            <w:vAlign w:val="center"/>
            <w:tcBorders>
              <w:top w:val="single" w:sz="4" w:space="0" w:color="auto"/>
            </w:tcBorders>
          </w:tcPr>
          <w:p w:rsidR="0018722C">
            <w:pPr>
              <w:pStyle w:val="aff1"/>
              <w:topLinePunct/>
              <w:ind w:leftChars="0" w:left="0" w:rightChars="0" w:right="0" w:firstLineChars="0" w:firstLine="0"/>
              <w:spacing w:line="240" w:lineRule="atLeast"/>
            </w:pPr>
            <w:r>
              <w:t>F</w:t>
            </w:r>
            <w:r>
              <w:t xml:space="preserve">: </w:t>
            </w:r>
            <w:r>
              <w:t>TGACTGCTTTCATTGGCTCC</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r>
    </w:tbl>
    <w:p w:rsidR="0018722C">
      <w:pPr>
        <w:rPr/>
        <w:topLinePunct/>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3361"/>
        <w:gridCol w:w="632"/>
        <w:gridCol w:w="789"/>
        <w:gridCol w:w="3374"/>
        <w:gridCol w:w="745"/>
      </w:tblGrid>
      <w:tr>
        <w:trPr>
          <w:trHeight w:val="300" w:hRule="atLeast"/>
        </w:trPr>
        <w:tc>
          <w:tcPr>
            <w:tcW w:w="687" w:type="dxa"/>
            <w:tcBorders>
              <w:top w:val="single" w:sz="8" w:space="0" w:color="000000"/>
            </w:tcBorders>
          </w:tcPr>
          <w:p w:rsidR="00462578"/>
        </w:tc>
        <w:tc>
          <w:tcPr>
            <w:tcW w:w="336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R: ACAACCCTGACAACGTAGCG</w:t>
            </w:r>
          </w:p>
        </w:tc>
        <w:tc>
          <w:tcPr>
            <w:tcW w:w="632" w:type="dxa"/>
            <w:tcBorders>
              <w:top w:val="single" w:sz="8" w:space="0" w:color="000000"/>
            </w:tcBorders>
          </w:tcPr>
          <w:p w:rsidR="00462578"/>
        </w:tc>
        <w:tc>
          <w:tcPr>
            <w:tcW w:w="789" w:type="dxa"/>
            <w:tcBorders>
              <w:top w:val="single" w:sz="8" w:space="0" w:color="000000"/>
            </w:tcBorders>
          </w:tcPr>
          <w:p w:rsidR="00462578"/>
        </w:tc>
        <w:tc>
          <w:tcPr>
            <w:tcW w:w="337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CCATGATTCTGCCATTCCAC</w:t>
            </w:r>
          </w:p>
        </w:tc>
        <w:tc>
          <w:tcPr>
            <w:tcW w:w="745" w:type="dxa"/>
            <w:tcBorders>
              <w:top w:val="single" w:sz="8" w:space="0" w:color="000000"/>
            </w:tcBorders>
          </w:tcPr>
          <w:p w:rsidR="00462578"/>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GF8</w:t>
            </w:r>
          </w:p>
        </w:tc>
        <w:tc>
          <w:tcPr>
            <w:tcW w:w="3361" w:type="dxa"/>
          </w:tcPr>
          <w:p w:rsidR="0018722C">
            <w:pPr>
              <w:topLinePunct/>
              <w:ind w:leftChars="0" w:left="0" w:rightChars="0" w:right="0" w:firstLineChars="0" w:firstLine="0"/>
              <w:spacing w:line="240" w:lineRule="atLeast"/>
            </w:pPr>
            <w:r w:rsidRPr="00000000">
              <w:rPr>
                <w:sz w:val="24"/>
                <w:szCs w:val="24"/>
              </w:rPr>
              <w:t>F: CACTGTAACAGACATACACACTC</w:t>
            </w:r>
          </w:p>
          <w:p w:rsidR="0018722C">
            <w:pPr>
              <w:topLinePunct/>
              <w:ind w:leftChars="0" w:left="0" w:rightChars="0" w:right="0" w:firstLineChars="0" w:firstLine="0"/>
              <w:spacing w:line="240" w:lineRule="atLeast"/>
            </w:pPr>
            <w:r w:rsidRPr="00000000">
              <w:rPr>
                <w:sz w:val="24"/>
                <w:szCs w:val="24"/>
              </w:rPr>
              <w:t>R:GGAGTAGGACAGGAGAACAG</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WF6</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TACATTTTCGGTAGCGGGAC</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AAGGAACCTATGCAGTCAGG</w:t>
            </w:r>
          </w:p>
        </w:tc>
        <w:tc>
          <w:tcPr>
            <w:tcW w:w="745" w:type="dxa"/>
          </w:tcPr>
          <w:p w:rsidR="0018722C">
            <w:pPr>
              <w:topLinePunct/>
              <w:ind w:leftChars="0" w:left="0" w:rightChars="0" w:right="0" w:firstLineChars="0" w:firstLine="0"/>
              <w:spacing w:line="240" w:lineRule="atLeast"/>
            </w:pPr>
            <w:r w:rsidRPr="00000000">
              <w:rPr>
                <w:sz w:val="24"/>
                <w:szCs w:val="24"/>
              </w:rPr>
              <w:t>60</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GF9</w:t>
            </w:r>
          </w:p>
        </w:tc>
        <w:tc>
          <w:tcPr>
            <w:tcW w:w="3361" w:type="dxa"/>
          </w:tcPr>
          <w:p w:rsidR="0018722C">
            <w:pPr>
              <w:topLinePunct/>
              <w:ind w:leftChars="0" w:left="0" w:rightChars="0" w:right="0" w:firstLineChars="0" w:firstLine="0"/>
              <w:spacing w:line="240" w:lineRule="atLeast"/>
            </w:pPr>
            <w:r w:rsidRPr="00000000">
              <w:rPr>
                <w:sz w:val="24"/>
                <w:szCs w:val="24"/>
              </w:rPr>
              <w:t>F: GCTTCACTAGGCTTTGGCGT</w:t>
            </w:r>
          </w:p>
          <w:p w:rsidR="0018722C">
            <w:pPr>
              <w:topLinePunct/>
              <w:ind w:leftChars="0" w:left="0" w:rightChars="0" w:right="0" w:firstLineChars="0" w:firstLine="0"/>
              <w:spacing w:line="240" w:lineRule="atLeast"/>
            </w:pPr>
            <w:r w:rsidRPr="00000000">
              <w:rPr>
                <w:sz w:val="24"/>
                <w:szCs w:val="24"/>
              </w:rPr>
              <w:t>R: GACCCGTCTTTATCAAACCCT</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WF10</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CAAGGAATCTATGCGATGGTG</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TCTGTCTTTTGGTTGCGGAG</w:t>
            </w:r>
          </w:p>
        </w:tc>
        <w:tc>
          <w:tcPr>
            <w:tcW w:w="745" w:type="dxa"/>
          </w:tcPr>
          <w:p w:rsidR="0018722C">
            <w:pPr>
              <w:topLinePunct/>
              <w:ind w:leftChars="0" w:left="0" w:rightChars="0" w:right="0" w:firstLineChars="0" w:firstLine="0"/>
              <w:spacing w:line="240" w:lineRule="atLeast"/>
            </w:pPr>
            <w:r w:rsidRPr="00000000">
              <w:rPr>
                <w:sz w:val="24"/>
                <w:szCs w:val="24"/>
              </w:rPr>
              <w:t>62</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GF10</w:t>
            </w:r>
          </w:p>
        </w:tc>
        <w:tc>
          <w:tcPr>
            <w:tcW w:w="3361" w:type="dxa"/>
          </w:tcPr>
          <w:p w:rsidR="0018722C">
            <w:pPr>
              <w:topLinePunct/>
              <w:ind w:leftChars="0" w:left="0" w:rightChars="0" w:right="0" w:firstLineChars="0" w:firstLine="0"/>
              <w:spacing w:line="240" w:lineRule="atLeast"/>
            </w:pPr>
            <w:r w:rsidRPr="00000000">
              <w:rPr>
                <w:sz w:val="24"/>
                <w:szCs w:val="24"/>
              </w:rPr>
              <w:t>F: GAGGCACATGAAAGTGAGTAC</w:t>
            </w:r>
          </w:p>
          <w:p w:rsidR="0018722C">
            <w:pPr>
              <w:topLinePunct/>
              <w:ind w:leftChars="0" w:left="0" w:rightChars="0" w:right="0" w:firstLineChars="0" w:firstLine="0"/>
              <w:spacing w:line="240" w:lineRule="atLeast"/>
            </w:pPr>
            <w:r w:rsidRPr="00000000">
              <w:rPr>
                <w:sz w:val="24"/>
                <w:szCs w:val="24"/>
              </w:rPr>
              <w:t>R: GATTCCTACGCCATGACTTG</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WF34</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AGCCTAAGTCAATGGGGAAATC</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AACAATTGCCGATTTGCAGG</w:t>
            </w:r>
          </w:p>
        </w:tc>
        <w:tc>
          <w:tcPr>
            <w:tcW w:w="745" w:type="dxa"/>
          </w:tcPr>
          <w:p w:rsidR="0018722C">
            <w:pPr>
              <w:topLinePunct/>
              <w:ind w:leftChars="0" w:left="0" w:rightChars="0" w:right="0" w:firstLineChars="0" w:firstLine="0"/>
              <w:spacing w:line="240" w:lineRule="atLeast"/>
            </w:pPr>
            <w:r w:rsidRPr="00000000">
              <w:rPr>
                <w:sz w:val="24"/>
                <w:szCs w:val="24"/>
              </w:rPr>
              <w:t>58</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GF11</w:t>
            </w:r>
          </w:p>
        </w:tc>
        <w:tc>
          <w:tcPr>
            <w:tcW w:w="3361" w:type="dxa"/>
          </w:tcPr>
          <w:p w:rsidR="0018722C">
            <w:pPr>
              <w:topLinePunct/>
              <w:ind w:leftChars="0" w:left="0" w:rightChars="0" w:right="0" w:firstLineChars="0" w:firstLine="0"/>
              <w:spacing w:line="240" w:lineRule="atLeast"/>
            </w:pPr>
            <w:r w:rsidRPr="00000000">
              <w:rPr>
                <w:sz w:val="24"/>
                <w:szCs w:val="24"/>
              </w:rPr>
              <w:t>F: GCACACACACCACAACCCAT</w:t>
            </w:r>
          </w:p>
          <w:p w:rsidR="0018722C">
            <w:pPr>
              <w:topLinePunct/>
              <w:ind w:leftChars="0" w:left="0" w:rightChars="0" w:right="0" w:firstLineChars="0" w:firstLine="0"/>
              <w:spacing w:line="240" w:lineRule="atLeast"/>
            </w:pPr>
            <w:r w:rsidRPr="00000000">
              <w:rPr>
                <w:sz w:val="24"/>
                <w:szCs w:val="24"/>
              </w:rPr>
              <w:t>R: CTCTTTTGGTGGATTTCGGC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WS14</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TCCGACTTTTAGGACCAGAT</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TGGGTTTTCACCTCAGACG</w:t>
            </w:r>
          </w:p>
        </w:tc>
        <w:tc>
          <w:tcPr>
            <w:tcW w:w="745" w:type="dxa"/>
          </w:tcPr>
          <w:p w:rsidR="0018722C">
            <w:pPr>
              <w:topLinePunct/>
              <w:ind w:leftChars="0" w:left="0" w:rightChars="0" w:right="0" w:firstLineChars="0" w:firstLine="0"/>
              <w:spacing w:line="240" w:lineRule="atLeast"/>
            </w:pPr>
            <w:r w:rsidRPr="00000000">
              <w:rPr>
                <w:sz w:val="24"/>
                <w:szCs w:val="24"/>
              </w:rPr>
              <w:t>60</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GF12</w:t>
            </w:r>
          </w:p>
        </w:tc>
        <w:tc>
          <w:tcPr>
            <w:tcW w:w="3361" w:type="dxa"/>
          </w:tcPr>
          <w:p w:rsidR="0018722C">
            <w:pPr>
              <w:topLinePunct/>
              <w:ind w:leftChars="0" w:left="0" w:rightChars="0" w:right="0" w:firstLineChars="0" w:firstLine="0"/>
              <w:spacing w:line="240" w:lineRule="atLeast"/>
            </w:pPr>
            <w:r w:rsidRPr="00000000">
              <w:rPr>
                <w:sz w:val="24"/>
                <w:szCs w:val="24"/>
              </w:rPr>
              <w:t>F: ATGCAGCACTCTGTATCAGC</w:t>
            </w:r>
          </w:p>
          <w:p w:rsidR="0018722C">
            <w:pPr>
              <w:topLinePunct/>
              <w:ind w:leftChars="0" w:left="0" w:rightChars="0" w:right="0" w:firstLineChars="0" w:firstLine="0"/>
              <w:spacing w:line="240" w:lineRule="atLeast"/>
            </w:pPr>
            <w:r w:rsidRPr="00000000">
              <w:rPr>
                <w:sz w:val="24"/>
                <w:szCs w:val="24"/>
              </w:rPr>
              <w:t>R: CATTACAACCGAATCACAGG</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WS16</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AAGGTGTGCGTCAGTCAATG</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GTGTGCAATAAACCTTCGGC</w:t>
            </w:r>
          </w:p>
        </w:tc>
        <w:tc>
          <w:tcPr>
            <w:tcW w:w="745" w:type="dxa"/>
          </w:tcPr>
          <w:p w:rsidR="0018722C">
            <w:pPr>
              <w:topLinePunct/>
              <w:ind w:leftChars="0" w:left="0" w:rightChars="0" w:right="0" w:firstLineChars="0" w:firstLine="0"/>
              <w:spacing w:line="240" w:lineRule="atLeast"/>
            </w:pPr>
            <w:r w:rsidRPr="00000000">
              <w:rPr>
                <w:sz w:val="24"/>
                <w:szCs w:val="24"/>
              </w:rPr>
              <w:t>60</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GF13</w:t>
            </w:r>
          </w:p>
        </w:tc>
        <w:tc>
          <w:tcPr>
            <w:tcW w:w="3361" w:type="dxa"/>
          </w:tcPr>
          <w:p w:rsidR="0018722C">
            <w:pPr>
              <w:topLinePunct/>
              <w:ind w:leftChars="0" w:left="0" w:rightChars="0" w:right="0" w:firstLineChars="0" w:firstLine="0"/>
              <w:spacing w:line="240" w:lineRule="atLeast"/>
            </w:pPr>
            <w:r w:rsidRPr="00000000">
              <w:rPr>
                <w:sz w:val="24"/>
                <w:szCs w:val="24"/>
              </w:rPr>
              <w:t>F: ATGGGCATCTACCTCTCACG</w:t>
            </w:r>
          </w:p>
          <w:p w:rsidR="0018722C">
            <w:pPr>
              <w:topLinePunct/>
              <w:ind w:leftChars="0" w:left="0" w:rightChars="0" w:right="0" w:firstLineChars="0" w:firstLine="0"/>
              <w:spacing w:line="240" w:lineRule="atLeast"/>
            </w:pPr>
            <w:r w:rsidRPr="00000000">
              <w:rPr>
                <w:sz w:val="24"/>
                <w:szCs w:val="24"/>
              </w:rPr>
              <w:t>R: GGCAATCGTTCTACCGTGTAT</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WF48</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ACCTGTTTGGTCATTTGTGC</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GTTGTGATAGCCATTCTTGAGG</w:t>
            </w:r>
          </w:p>
        </w:tc>
        <w:tc>
          <w:tcPr>
            <w:tcW w:w="745" w:type="dxa"/>
          </w:tcPr>
          <w:p w:rsidR="0018722C">
            <w:pPr>
              <w:topLinePunct/>
              <w:ind w:leftChars="0" w:left="0" w:rightChars="0" w:right="0" w:firstLineChars="0" w:firstLine="0"/>
              <w:spacing w:line="240" w:lineRule="atLeast"/>
            </w:pPr>
            <w:r w:rsidRPr="00000000">
              <w:rPr>
                <w:sz w:val="24"/>
                <w:szCs w:val="24"/>
              </w:rPr>
              <w:t>55</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WS13</w:t>
            </w:r>
          </w:p>
        </w:tc>
        <w:tc>
          <w:tcPr>
            <w:tcW w:w="3361" w:type="dxa"/>
          </w:tcPr>
          <w:p w:rsidR="0018722C">
            <w:pPr>
              <w:topLinePunct/>
              <w:ind w:leftChars="0" w:left="0" w:rightChars="0" w:right="0" w:firstLineChars="0" w:firstLine="0"/>
              <w:spacing w:line="240" w:lineRule="atLeast"/>
            </w:pPr>
            <w:r w:rsidRPr="00000000">
              <w:rPr>
                <w:sz w:val="24"/>
                <w:szCs w:val="24"/>
              </w:rPr>
              <w:t>F: TTGGCATTCTGTCAAGTCGT</w:t>
            </w:r>
          </w:p>
          <w:p w:rsidR="0018722C">
            <w:pPr>
              <w:topLinePunct/>
              <w:ind w:leftChars="0" w:left="0" w:rightChars="0" w:right="0" w:firstLineChars="0" w:firstLine="0"/>
              <w:spacing w:line="240" w:lineRule="atLeast"/>
            </w:pPr>
            <w:r w:rsidRPr="00000000">
              <w:rPr>
                <w:sz w:val="24"/>
                <w:szCs w:val="24"/>
              </w:rPr>
              <w:t>R: ATGTTCTGCTTAGCGTTCTC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WF25</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CATCGATAAATGGTGAGTAGGAC</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CAGAAATGGACCAGGAAACC</w:t>
            </w:r>
          </w:p>
        </w:tc>
        <w:tc>
          <w:tcPr>
            <w:tcW w:w="745" w:type="dxa"/>
          </w:tcPr>
          <w:p w:rsidR="0018722C">
            <w:pPr>
              <w:topLinePunct/>
              <w:ind w:leftChars="0" w:left="0" w:rightChars="0" w:right="0" w:firstLineChars="0" w:firstLine="0"/>
              <w:spacing w:line="240" w:lineRule="atLeast"/>
            </w:pPr>
            <w:r w:rsidRPr="00000000">
              <w:rPr>
                <w:sz w:val="24"/>
                <w:szCs w:val="24"/>
              </w:rPr>
              <w:t>55</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WS15</w:t>
            </w:r>
          </w:p>
        </w:tc>
        <w:tc>
          <w:tcPr>
            <w:tcW w:w="3361" w:type="dxa"/>
          </w:tcPr>
          <w:p w:rsidR="0018722C">
            <w:pPr>
              <w:topLinePunct/>
              <w:ind w:leftChars="0" w:left="0" w:rightChars="0" w:right="0" w:firstLineChars="0" w:firstLine="0"/>
              <w:spacing w:line="240" w:lineRule="atLeast"/>
            </w:pPr>
            <w:r w:rsidRPr="00000000">
              <w:rPr>
                <w:sz w:val="24"/>
                <w:szCs w:val="24"/>
              </w:rPr>
              <w:t>F: GAGAGAGTGTGCGGAGTATGC</w:t>
            </w:r>
          </w:p>
          <w:p w:rsidR="0018722C">
            <w:pPr>
              <w:topLinePunct/>
              <w:ind w:leftChars="0" w:left="0" w:rightChars="0" w:right="0" w:firstLineChars="0" w:firstLine="0"/>
              <w:spacing w:line="240" w:lineRule="atLeast"/>
            </w:pPr>
            <w:r w:rsidRPr="00000000">
              <w:rPr>
                <w:sz w:val="24"/>
                <w:szCs w:val="24"/>
              </w:rPr>
              <w:t>R: GGGCTTCTGCTACTCAATGTG</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WF31</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GCCCCTTAACCCATGCTTAG</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CAGAGATGGAGGGAAAATGC</w:t>
            </w:r>
          </w:p>
        </w:tc>
        <w:tc>
          <w:tcPr>
            <w:tcW w:w="745" w:type="dxa"/>
          </w:tcPr>
          <w:p w:rsidR="0018722C">
            <w:pPr>
              <w:topLinePunct/>
              <w:ind w:leftChars="0" w:left="0" w:rightChars="0" w:right="0" w:firstLineChars="0" w:firstLine="0"/>
              <w:spacing w:line="240" w:lineRule="atLeast"/>
            </w:pPr>
            <w:r w:rsidRPr="00000000">
              <w:rPr>
                <w:sz w:val="24"/>
                <w:szCs w:val="24"/>
              </w:rPr>
              <w:t>55</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WF50</w:t>
            </w:r>
          </w:p>
        </w:tc>
        <w:tc>
          <w:tcPr>
            <w:tcW w:w="3361"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GGATCAATATGTTCGGTTCGTG</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TGAGAGCACCACTCCATATTCC</w:t>
            </w:r>
          </w:p>
        </w:tc>
        <w:tc>
          <w:tcPr>
            <w:tcW w:w="632" w:type="dxa"/>
          </w:tcPr>
          <w:p w:rsidR="0018722C">
            <w:pPr>
              <w:topLinePunct/>
              <w:ind w:leftChars="0" w:left="0" w:rightChars="0" w:right="0" w:firstLineChars="0" w:firstLine="0"/>
              <w:spacing w:line="240" w:lineRule="atLeast"/>
            </w:pPr>
            <w:r w:rsidRPr="00000000">
              <w:rPr>
                <w:sz w:val="24"/>
                <w:szCs w:val="24"/>
              </w:rPr>
              <w:t>55</w:t>
            </w:r>
          </w:p>
        </w:tc>
        <w:tc>
          <w:tcPr>
            <w:tcW w:w="789" w:type="dxa"/>
          </w:tcPr>
          <w:p w:rsidR="0018722C">
            <w:pPr>
              <w:topLinePunct/>
              <w:ind w:leftChars="0" w:left="0" w:rightChars="0" w:right="0" w:firstLineChars="0" w:firstLine="0"/>
              <w:spacing w:line="240" w:lineRule="atLeast"/>
            </w:pPr>
            <w:r w:rsidRPr="00000000">
              <w:rPr>
                <w:sz w:val="24"/>
                <w:szCs w:val="24"/>
              </w:rPr>
              <w:t>SX28</w:t>
            </w:r>
          </w:p>
        </w:tc>
        <w:tc>
          <w:tcPr>
            <w:tcW w:w="3374" w:type="dxa"/>
          </w:tcPr>
          <w:p w:rsidR="0018722C">
            <w:pPr>
              <w:topLinePunct/>
              <w:ind w:leftChars="0" w:left="0" w:rightChars="0" w:right="0" w:firstLineChars="0" w:firstLine="0"/>
              <w:spacing w:line="240" w:lineRule="atLeast"/>
            </w:pPr>
            <w:r w:rsidRPr="00000000">
              <w:rPr>
                <w:sz w:val="24"/>
                <w:szCs w:val="24"/>
              </w:rPr>
              <w:t>F:GGCCTACATATACAGACAAACGC</w:t>
            </w:r>
          </w:p>
          <w:p w:rsidR="0018722C">
            <w:pPr>
              <w:topLinePunct/>
              <w:ind w:leftChars="0" w:left="0" w:rightChars="0" w:right="0" w:firstLineChars="0" w:firstLine="0"/>
              <w:spacing w:line="240" w:lineRule="atLeast"/>
            </w:pPr>
            <w:r w:rsidRPr="00000000">
              <w:rPr>
                <w:sz w:val="24"/>
                <w:szCs w:val="24"/>
              </w:rPr>
              <w:t>R:ATCTCTTTGCCGAAACACTAACG</w:t>
            </w:r>
          </w:p>
        </w:tc>
        <w:tc>
          <w:tcPr>
            <w:tcW w:w="745" w:type="dxa"/>
          </w:tcPr>
          <w:p w:rsidR="0018722C">
            <w:pPr>
              <w:topLinePunct/>
              <w:ind w:leftChars="0" w:left="0" w:rightChars="0" w:right="0" w:firstLineChars="0" w:firstLine="0"/>
              <w:spacing w:line="240" w:lineRule="atLeast"/>
            </w:pPr>
            <w:r w:rsidRPr="00000000">
              <w:rPr>
                <w:sz w:val="24"/>
                <w:szCs w:val="24"/>
              </w:rPr>
              <w:t>55</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WF49</w:t>
            </w:r>
          </w:p>
        </w:tc>
        <w:tc>
          <w:tcPr>
            <w:tcW w:w="3361"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GTACTGTGTGGACCGAGACG</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GGTGGCCTGTATAGTGTAAGAC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SX44</w:t>
            </w:r>
          </w:p>
        </w:tc>
        <w:tc>
          <w:tcPr>
            <w:tcW w:w="3374" w:type="dxa"/>
          </w:tcPr>
          <w:p w:rsidR="0018722C">
            <w:pPr>
              <w:topLinePunct/>
              <w:ind w:leftChars="0" w:left="0" w:rightChars="0" w:right="0" w:firstLineChars="0" w:firstLine="0"/>
              <w:spacing w:line="240" w:lineRule="atLeast"/>
            </w:pPr>
            <w:r w:rsidRPr="00000000">
              <w:rPr>
                <w:sz w:val="24"/>
                <w:szCs w:val="24"/>
              </w:rPr>
              <w:t>F: CGAGACGTTTACTTCCAC</w:t>
            </w:r>
          </w:p>
          <w:p w:rsidR="0018722C">
            <w:pPr>
              <w:topLinePunct/>
              <w:ind w:leftChars="0" w:left="0" w:rightChars="0" w:right="0" w:firstLineChars="0" w:firstLine="0"/>
              <w:spacing w:line="240" w:lineRule="atLeast"/>
            </w:pPr>
            <w:r w:rsidRPr="00000000">
              <w:rPr>
                <w:sz w:val="24"/>
                <w:szCs w:val="24"/>
              </w:rPr>
              <w:t>R: AGAGGTTGCTGGCTTTAC</w:t>
            </w:r>
          </w:p>
        </w:tc>
        <w:tc>
          <w:tcPr>
            <w:tcW w:w="745" w:type="dxa"/>
          </w:tcPr>
          <w:p w:rsidR="0018722C">
            <w:pPr>
              <w:topLinePunct/>
              <w:ind w:leftChars="0" w:left="0" w:rightChars="0" w:right="0" w:firstLineChars="0" w:firstLine="0"/>
              <w:spacing w:line="240" w:lineRule="atLeast"/>
            </w:pPr>
            <w:r w:rsidRPr="00000000">
              <w:rPr>
                <w:sz w:val="24"/>
                <w:szCs w:val="24"/>
              </w:rPr>
              <w:t>55</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WF45</w:t>
            </w:r>
          </w:p>
        </w:tc>
        <w:tc>
          <w:tcPr>
            <w:tcW w:w="3361"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GGTGAAAATGAATGCTATCGG</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TCCACCTGCACTTAACAGATTC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SX46</w:t>
            </w:r>
          </w:p>
        </w:tc>
        <w:tc>
          <w:tcPr>
            <w:tcW w:w="3374" w:type="dxa"/>
          </w:tcPr>
          <w:p w:rsidR="0018722C">
            <w:pPr>
              <w:topLinePunct/>
              <w:ind w:leftChars="0" w:left="0" w:rightChars="0" w:right="0" w:firstLineChars="0" w:firstLine="0"/>
              <w:spacing w:line="240" w:lineRule="atLeast"/>
            </w:pPr>
            <w:r w:rsidRPr="00000000">
              <w:rPr>
                <w:sz w:val="24"/>
                <w:szCs w:val="24"/>
              </w:rPr>
              <w:t>F: TCGGAGCTACTGTACCAAC</w:t>
            </w:r>
          </w:p>
          <w:p w:rsidR="0018722C">
            <w:pPr>
              <w:topLinePunct/>
              <w:ind w:leftChars="0" w:left="0" w:rightChars="0" w:right="0" w:firstLineChars="0" w:firstLine="0"/>
              <w:spacing w:line="240" w:lineRule="atLeast"/>
            </w:pPr>
            <w:r w:rsidRPr="00000000">
              <w:rPr>
                <w:sz w:val="24"/>
                <w:szCs w:val="24"/>
              </w:rPr>
              <w:t>R: GGCAGGTGATGTAACCCTT</w:t>
            </w:r>
          </w:p>
        </w:tc>
        <w:tc>
          <w:tcPr>
            <w:tcW w:w="745" w:type="dxa"/>
          </w:tcPr>
          <w:p w:rsidR="0018722C">
            <w:pPr>
              <w:topLinePunct/>
              <w:ind w:leftChars="0" w:left="0" w:rightChars="0" w:right="0" w:firstLineChars="0" w:firstLine="0"/>
              <w:spacing w:line="240" w:lineRule="atLeast"/>
            </w:pPr>
            <w:r w:rsidRPr="00000000">
              <w:rPr>
                <w:sz w:val="24"/>
                <w:szCs w:val="24"/>
              </w:rPr>
              <w:t>55</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WF13</w:t>
            </w:r>
          </w:p>
        </w:tc>
        <w:tc>
          <w:tcPr>
            <w:tcW w:w="3361"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TGTGCGTTAGTGTTGTAGGAGAC</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TTATAGGGCGGGTTGTTTGTG</w:t>
            </w:r>
          </w:p>
        </w:tc>
        <w:tc>
          <w:tcPr>
            <w:tcW w:w="632" w:type="dxa"/>
          </w:tcPr>
          <w:p w:rsidR="0018722C">
            <w:pPr>
              <w:topLinePunct/>
              <w:ind w:leftChars="0" w:left="0" w:rightChars="0" w:right="0" w:firstLineChars="0" w:firstLine="0"/>
              <w:spacing w:line="240" w:lineRule="atLeast"/>
            </w:pPr>
            <w:r w:rsidRPr="00000000">
              <w:rPr>
                <w:sz w:val="24"/>
                <w:szCs w:val="24"/>
              </w:rPr>
              <w:t>58</w:t>
            </w:r>
          </w:p>
        </w:tc>
        <w:tc>
          <w:tcPr>
            <w:tcW w:w="789" w:type="dxa"/>
          </w:tcPr>
          <w:p w:rsidR="0018722C">
            <w:pPr>
              <w:topLinePunct/>
              <w:ind w:leftChars="0" w:left="0" w:rightChars="0" w:right="0" w:firstLineChars="0" w:firstLine="0"/>
              <w:spacing w:line="240" w:lineRule="atLeast"/>
            </w:pPr>
            <w:r w:rsidRPr="00000000">
              <w:rPr>
                <w:sz w:val="24"/>
                <w:szCs w:val="24"/>
              </w:rPr>
              <w:t>SX30</w:t>
            </w:r>
          </w:p>
        </w:tc>
        <w:tc>
          <w:tcPr>
            <w:tcW w:w="3374" w:type="dxa"/>
          </w:tcPr>
          <w:p w:rsidR="0018722C">
            <w:pPr>
              <w:topLinePunct/>
              <w:ind w:leftChars="0" w:left="0" w:rightChars="0" w:right="0" w:firstLineChars="0" w:firstLine="0"/>
              <w:spacing w:line="240" w:lineRule="atLeast"/>
            </w:pPr>
            <w:r w:rsidRPr="00000000">
              <w:rPr>
                <w:sz w:val="24"/>
                <w:szCs w:val="24"/>
              </w:rPr>
              <w:t>F: AGACTTGAGCGGACACCC</w:t>
            </w:r>
          </w:p>
          <w:p w:rsidR="0018722C">
            <w:pPr>
              <w:topLinePunct/>
              <w:ind w:leftChars="0" w:left="0" w:rightChars="0" w:right="0" w:firstLineChars="0" w:firstLine="0"/>
              <w:spacing w:line="240" w:lineRule="atLeast"/>
            </w:pPr>
            <w:r w:rsidRPr="00000000">
              <w:rPr>
                <w:sz w:val="24"/>
                <w:szCs w:val="24"/>
              </w:rPr>
              <w:t>R: CCAACCCTAACAGCAAGAG</w:t>
            </w:r>
          </w:p>
        </w:tc>
        <w:tc>
          <w:tcPr>
            <w:tcW w:w="745" w:type="dxa"/>
          </w:tcPr>
          <w:p w:rsidR="0018722C">
            <w:pPr>
              <w:topLinePunct/>
              <w:ind w:leftChars="0" w:left="0" w:rightChars="0" w:right="0" w:firstLineChars="0" w:firstLine="0"/>
              <w:spacing w:line="240" w:lineRule="atLeast"/>
            </w:pPr>
            <w:r w:rsidRPr="00000000">
              <w:rPr>
                <w:sz w:val="24"/>
                <w:szCs w:val="24"/>
              </w:rPr>
              <w:t>55</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WS4</w:t>
            </w:r>
          </w:p>
        </w:tc>
        <w:tc>
          <w:tcPr>
            <w:tcW w:w="3361" w:type="dxa"/>
          </w:tcPr>
          <w:p w:rsidR="0018722C">
            <w:pPr>
              <w:topLinePunct/>
              <w:ind w:leftChars="0" w:left="0" w:rightChars="0" w:right="0" w:firstLineChars="0" w:firstLine="0"/>
              <w:spacing w:line="240" w:lineRule="atLeast"/>
            </w:pPr>
            <w:r w:rsidRPr="00000000">
              <w:rPr>
                <w:sz w:val="24"/>
                <w:szCs w:val="24"/>
              </w:rPr>
              <w:t>F: ACCACTTGACCACAACGCTC</w:t>
            </w:r>
          </w:p>
          <w:p w:rsidR="0018722C">
            <w:pPr>
              <w:topLinePunct/>
              <w:ind w:leftChars="0" w:left="0" w:rightChars="0" w:right="0" w:firstLineChars="0" w:firstLine="0"/>
              <w:spacing w:line="240" w:lineRule="atLeast"/>
            </w:pPr>
            <w:r w:rsidRPr="00000000">
              <w:rPr>
                <w:sz w:val="24"/>
                <w:szCs w:val="24"/>
              </w:rPr>
              <w:t>R: GACCAGGGTGCTGAGTTGAC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WF32</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ATTCATGTGGCTTGATGATGTC</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TTGGGAGATATCACAGATTTCG</w:t>
            </w:r>
          </w:p>
        </w:tc>
        <w:tc>
          <w:tcPr>
            <w:tcW w:w="745" w:type="dxa"/>
          </w:tcPr>
          <w:p w:rsidR="0018722C">
            <w:pPr>
              <w:topLinePunct/>
              <w:ind w:leftChars="0" w:left="0" w:rightChars="0" w:right="0" w:firstLineChars="0" w:firstLine="0"/>
              <w:spacing w:line="240" w:lineRule="atLeast"/>
            </w:pPr>
            <w:r w:rsidRPr="00000000">
              <w:rPr>
                <w:sz w:val="24"/>
                <w:szCs w:val="24"/>
              </w:rPr>
              <w:t>55</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WS5</w:t>
            </w:r>
          </w:p>
        </w:tc>
        <w:tc>
          <w:tcPr>
            <w:tcW w:w="3361" w:type="dxa"/>
          </w:tcPr>
          <w:p w:rsidR="0018722C">
            <w:pPr>
              <w:topLinePunct/>
              <w:ind w:leftChars="0" w:left="0" w:rightChars="0" w:right="0" w:firstLineChars="0" w:firstLine="0"/>
              <w:spacing w:line="240" w:lineRule="atLeast"/>
            </w:pPr>
            <w:r w:rsidRPr="00000000">
              <w:rPr>
                <w:sz w:val="24"/>
                <w:szCs w:val="24"/>
              </w:rPr>
              <w:t>F: GCCTGGTGATTCTTGGGTCG</w:t>
            </w:r>
          </w:p>
          <w:p w:rsidR="0018722C">
            <w:pPr>
              <w:topLinePunct/>
              <w:ind w:leftChars="0" w:left="0" w:rightChars="0" w:right="0" w:firstLineChars="0" w:firstLine="0"/>
              <w:spacing w:line="240" w:lineRule="atLeast"/>
            </w:pPr>
            <w:r w:rsidRPr="00000000">
              <w:rPr>
                <w:sz w:val="24"/>
                <w:szCs w:val="24"/>
              </w:rPr>
              <w:t>R: CGTGGTGACTGGAAATATGCC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WF23</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GATGTGCCTAGTGCAGCAATAC</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CCGCTCTCTATATGTCTCCCTC</w:t>
            </w:r>
          </w:p>
        </w:tc>
        <w:tc>
          <w:tcPr>
            <w:tcW w:w="745" w:type="dxa"/>
          </w:tcPr>
          <w:p w:rsidR="0018722C">
            <w:pPr>
              <w:topLinePunct/>
              <w:ind w:leftChars="0" w:left="0" w:rightChars="0" w:right="0" w:firstLineChars="0" w:firstLine="0"/>
              <w:spacing w:line="240" w:lineRule="atLeast"/>
            </w:pPr>
            <w:r w:rsidRPr="00000000">
              <w:rPr>
                <w:sz w:val="24"/>
                <w:szCs w:val="24"/>
              </w:rPr>
              <w:t>55</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WS6</w:t>
            </w:r>
          </w:p>
        </w:tc>
        <w:tc>
          <w:tcPr>
            <w:tcW w:w="3361" w:type="dxa"/>
          </w:tcPr>
          <w:p w:rsidR="0018722C">
            <w:pPr>
              <w:topLinePunct/>
              <w:ind w:leftChars="0" w:left="0" w:rightChars="0" w:right="0" w:firstLineChars="0" w:firstLine="0"/>
              <w:spacing w:line="240" w:lineRule="atLeast"/>
            </w:pPr>
            <w:r w:rsidRPr="00000000">
              <w:rPr>
                <w:sz w:val="24"/>
                <w:szCs w:val="24"/>
              </w:rPr>
              <w:t>F: CAGTGAAAGGAAAGCTGCATCT</w:t>
            </w:r>
          </w:p>
          <w:p w:rsidR="0018722C">
            <w:pPr>
              <w:topLinePunct/>
              <w:ind w:leftChars="0" w:left="0" w:rightChars="0" w:right="0" w:firstLineChars="0" w:firstLine="0"/>
              <w:spacing w:line="240" w:lineRule="atLeast"/>
            </w:pPr>
            <w:r w:rsidRPr="00000000">
              <w:rPr>
                <w:sz w:val="24"/>
                <w:szCs w:val="24"/>
              </w:rPr>
              <w:t>R: CCAGAGGCACATAATGCTAAGG</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i/>
                <w:sz w:val="24"/>
                <w:szCs w:val="24"/>
              </w:rPr>
              <w:t>SX1</w:t>
            </w:r>
          </w:p>
        </w:tc>
        <w:tc>
          <w:tcPr>
            <w:tcW w:w="3374" w:type="dxa"/>
          </w:tcPr>
          <w:p w:rsidR="0018722C">
            <w:pPr>
              <w:topLinePunct/>
              <w:ind w:leftChars="0" w:left="0" w:rightChars="0" w:right="0" w:firstLineChars="0" w:firstLine="0"/>
              <w:spacing w:line="240" w:lineRule="atLeast"/>
            </w:pPr>
            <w:r w:rsidRPr="00000000">
              <w:rPr>
                <w:sz w:val="24"/>
                <w:szCs w:val="24"/>
              </w:rPr>
              <w:t>F :GCACCAATCAACCACATGGTCC</w:t>
            </w:r>
          </w:p>
          <w:p w:rsidR="0018722C">
            <w:pPr>
              <w:topLinePunct/>
              <w:ind w:leftChars="0" w:left="0" w:rightChars="0" w:right="0" w:firstLineChars="0" w:firstLine="0"/>
              <w:spacing w:line="240" w:lineRule="atLeast"/>
            </w:pPr>
            <w:r w:rsidRPr="00000000">
              <w:rPr>
                <w:sz w:val="24"/>
                <w:szCs w:val="24"/>
              </w:rPr>
              <w:t>R: TGGCGACAGACTAGTGAG</w:t>
            </w:r>
          </w:p>
        </w:tc>
        <w:tc>
          <w:tcPr>
            <w:tcW w:w="745" w:type="dxa"/>
          </w:tcPr>
          <w:p w:rsidR="0018722C">
            <w:pPr>
              <w:topLinePunct/>
              <w:ind w:leftChars="0" w:left="0" w:rightChars="0" w:right="0" w:firstLineChars="0" w:firstLine="0"/>
              <w:spacing w:line="240" w:lineRule="atLeast"/>
            </w:pPr>
            <w:r w:rsidRPr="00000000">
              <w:rPr>
                <w:sz w:val="24"/>
                <w:szCs w:val="24"/>
              </w:rPr>
              <w:t>61</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WS7</w:t>
            </w:r>
          </w:p>
        </w:tc>
        <w:tc>
          <w:tcPr>
            <w:tcW w:w="3361" w:type="dxa"/>
          </w:tcPr>
          <w:p w:rsidR="0018722C">
            <w:pPr>
              <w:topLinePunct/>
              <w:ind w:leftChars="0" w:left="0" w:rightChars="0" w:right="0" w:firstLineChars="0" w:firstLine="0"/>
              <w:spacing w:line="240" w:lineRule="atLeast"/>
            </w:pPr>
            <w:r w:rsidRPr="00000000">
              <w:rPr>
                <w:sz w:val="24"/>
                <w:szCs w:val="24"/>
              </w:rPr>
              <w:t>F: GTTTCAAAGGGCACCAATAC</w:t>
            </w:r>
          </w:p>
          <w:p w:rsidR="0018722C">
            <w:pPr>
              <w:topLinePunct/>
              <w:ind w:leftChars="0" w:left="0" w:rightChars="0" w:right="0" w:firstLineChars="0" w:firstLine="0"/>
              <w:spacing w:line="240" w:lineRule="atLeast"/>
            </w:pPr>
            <w:r w:rsidRPr="00000000">
              <w:rPr>
                <w:sz w:val="24"/>
                <w:szCs w:val="24"/>
              </w:rPr>
              <w:t>R: TTGTCCTAAGCTTTCAGGGAC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i/>
                <w:sz w:val="24"/>
                <w:szCs w:val="24"/>
              </w:rPr>
              <w:t>SX2</w:t>
            </w:r>
          </w:p>
        </w:tc>
        <w:tc>
          <w:tcPr>
            <w:tcW w:w="3374" w:type="dxa"/>
          </w:tcPr>
          <w:p w:rsidR="0018722C">
            <w:pPr>
              <w:topLinePunct/>
              <w:ind w:leftChars="0" w:left="0" w:rightChars="0" w:right="0" w:firstLineChars="0" w:firstLine="0"/>
              <w:spacing w:line="240" w:lineRule="atLeast"/>
            </w:pPr>
            <w:r w:rsidRPr="00000000">
              <w:rPr>
                <w:sz w:val="24"/>
                <w:szCs w:val="24"/>
              </w:rPr>
              <w:t>F: CTTCCATAATGGTCCATGCC</w:t>
            </w:r>
          </w:p>
          <w:p w:rsidR="0018722C">
            <w:pPr>
              <w:topLinePunct/>
              <w:ind w:leftChars="0" w:left="0" w:rightChars="0" w:right="0" w:firstLineChars="0" w:firstLine="0"/>
              <w:spacing w:line="240" w:lineRule="atLeast"/>
            </w:pPr>
            <w:r w:rsidRPr="00000000">
              <w:rPr>
                <w:sz w:val="24"/>
                <w:szCs w:val="24"/>
              </w:rPr>
              <w:t>R:CACAACATATCACGCAGCAG</w:t>
            </w:r>
          </w:p>
        </w:tc>
        <w:tc>
          <w:tcPr>
            <w:tcW w:w="745" w:type="dxa"/>
          </w:tcPr>
          <w:p w:rsidR="0018722C">
            <w:pPr>
              <w:topLinePunct/>
              <w:ind w:leftChars="0" w:left="0" w:rightChars="0" w:right="0" w:firstLineChars="0" w:firstLine="0"/>
              <w:spacing w:line="240" w:lineRule="atLeast"/>
            </w:pPr>
            <w:r w:rsidRPr="00000000">
              <w:rPr>
                <w:sz w:val="24"/>
                <w:szCs w:val="24"/>
              </w:rPr>
              <w:t>61</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WS8</w:t>
            </w:r>
          </w:p>
        </w:tc>
        <w:tc>
          <w:tcPr>
            <w:tcW w:w="3361" w:type="dxa"/>
          </w:tcPr>
          <w:p w:rsidR="0018722C">
            <w:pPr>
              <w:topLinePunct/>
              <w:ind w:leftChars="0" w:left="0" w:rightChars="0" w:right="0" w:firstLineChars="0" w:firstLine="0"/>
              <w:spacing w:line="240" w:lineRule="atLeast"/>
            </w:pPr>
            <w:r w:rsidRPr="00000000">
              <w:rPr>
                <w:sz w:val="24"/>
                <w:szCs w:val="24"/>
              </w:rPr>
              <w:t>F: CGTGTTTACGAGCAAGCTGTC</w:t>
            </w:r>
          </w:p>
          <w:p w:rsidR="0018722C">
            <w:pPr>
              <w:topLinePunct/>
              <w:ind w:leftChars="0" w:left="0" w:rightChars="0" w:right="0" w:firstLineChars="0" w:firstLine="0"/>
              <w:spacing w:line="240" w:lineRule="atLeast"/>
            </w:pPr>
            <w:r w:rsidRPr="00000000">
              <w:rPr>
                <w:sz w:val="24"/>
                <w:szCs w:val="24"/>
              </w:rPr>
              <w:t>R: CGGTCTGAACGAAACACAAAC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i/>
                <w:sz w:val="24"/>
                <w:szCs w:val="24"/>
              </w:rPr>
              <w:t>SX3</w:t>
            </w:r>
          </w:p>
        </w:tc>
        <w:tc>
          <w:tcPr>
            <w:tcW w:w="3374" w:type="dxa"/>
          </w:tcPr>
          <w:p w:rsidR="0018722C">
            <w:pPr>
              <w:topLinePunct/>
              <w:ind w:leftChars="0" w:left="0" w:rightChars="0" w:right="0" w:firstLineChars="0" w:firstLine="0"/>
              <w:spacing w:line="240" w:lineRule="atLeast"/>
            </w:pPr>
            <w:r w:rsidRPr="00000000">
              <w:rPr>
                <w:sz w:val="24"/>
                <w:szCs w:val="24"/>
              </w:rPr>
              <w:t>F: GATTGGTCCAAGCTTCCT</w:t>
            </w:r>
          </w:p>
          <w:p w:rsidR="0018722C">
            <w:pPr>
              <w:topLinePunct/>
              <w:ind w:leftChars="0" w:left="0" w:rightChars="0" w:right="0" w:firstLineChars="0" w:firstLine="0"/>
              <w:spacing w:line="240" w:lineRule="atLeast"/>
            </w:pPr>
            <w:r w:rsidRPr="00000000">
              <w:rPr>
                <w:sz w:val="24"/>
                <w:szCs w:val="24"/>
              </w:rPr>
              <w:t>R:ACCTACCGCCATTCACAAGT</w:t>
            </w:r>
          </w:p>
        </w:tc>
        <w:tc>
          <w:tcPr>
            <w:tcW w:w="745" w:type="dxa"/>
          </w:tcPr>
          <w:p w:rsidR="0018722C">
            <w:pPr>
              <w:topLinePunct/>
              <w:ind w:leftChars="0" w:left="0" w:rightChars="0" w:right="0" w:firstLineChars="0" w:firstLine="0"/>
              <w:spacing w:line="240" w:lineRule="atLeast"/>
            </w:pPr>
            <w:r w:rsidRPr="00000000">
              <w:rPr>
                <w:sz w:val="24"/>
                <w:szCs w:val="24"/>
              </w:rPr>
              <w:t>56</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WS10</w:t>
            </w:r>
          </w:p>
        </w:tc>
        <w:tc>
          <w:tcPr>
            <w:tcW w:w="3361" w:type="dxa"/>
          </w:tcPr>
          <w:p w:rsidR="0018722C">
            <w:pPr>
              <w:topLinePunct/>
              <w:ind w:leftChars="0" w:left="0" w:rightChars="0" w:right="0" w:firstLineChars="0" w:firstLine="0"/>
              <w:spacing w:line="240" w:lineRule="atLeast"/>
            </w:pPr>
            <w:r w:rsidRPr="00000000">
              <w:rPr>
                <w:sz w:val="24"/>
                <w:szCs w:val="24"/>
              </w:rPr>
              <w:t>F: TACCCCTTACACCGACAACT</w:t>
            </w:r>
          </w:p>
          <w:p w:rsidR="0018722C">
            <w:pPr>
              <w:topLinePunct/>
              <w:ind w:leftChars="0" w:left="0" w:rightChars="0" w:right="0" w:firstLineChars="0" w:firstLine="0"/>
              <w:spacing w:line="240" w:lineRule="atLeast"/>
            </w:pPr>
            <w:r w:rsidRPr="00000000">
              <w:rPr>
                <w:sz w:val="24"/>
                <w:szCs w:val="24"/>
              </w:rPr>
              <w:t>R: GCCACAGTTGGTTTCATAGC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i/>
                <w:sz w:val="24"/>
                <w:szCs w:val="24"/>
              </w:rPr>
              <w:t>SX4</w:t>
            </w:r>
          </w:p>
        </w:tc>
        <w:tc>
          <w:tcPr>
            <w:tcW w:w="3374" w:type="dxa"/>
          </w:tcPr>
          <w:p w:rsidR="0018722C">
            <w:pPr>
              <w:topLinePunct/>
              <w:ind w:leftChars="0" w:left="0" w:rightChars="0" w:right="0" w:firstLineChars="0" w:firstLine="0"/>
              <w:spacing w:line="240" w:lineRule="atLeast"/>
            </w:pPr>
            <w:r w:rsidRPr="00000000">
              <w:rPr>
                <w:sz w:val="24"/>
                <w:szCs w:val="24"/>
              </w:rPr>
              <w:t>F: TGCTAGCATTCTCGGCTC</w:t>
            </w:r>
          </w:p>
          <w:p w:rsidR="0018722C">
            <w:pPr>
              <w:topLinePunct/>
              <w:ind w:leftChars="0" w:left="0" w:rightChars="0" w:right="0" w:firstLineChars="0" w:firstLine="0"/>
              <w:spacing w:line="240" w:lineRule="atLeast"/>
            </w:pPr>
            <w:r w:rsidRPr="00000000">
              <w:rPr>
                <w:sz w:val="24"/>
                <w:szCs w:val="24"/>
              </w:rPr>
              <w:t>R: ACTCGCTCGCTTGGAGAGT</w:t>
            </w:r>
          </w:p>
        </w:tc>
        <w:tc>
          <w:tcPr>
            <w:tcW w:w="745" w:type="dxa"/>
          </w:tcPr>
          <w:p w:rsidR="0018722C">
            <w:pPr>
              <w:topLinePunct/>
              <w:ind w:leftChars="0" w:left="0" w:rightChars="0" w:right="0" w:firstLineChars="0" w:firstLine="0"/>
              <w:spacing w:line="240" w:lineRule="atLeast"/>
            </w:pPr>
            <w:r w:rsidRPr="00000000">
              <w:rPr>
                <w:sz w:val="24"/>
                <w:szCs w:val="24"/>
              </w:rPr>
              <w:t>61</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WS11</w:t>
            </w:r>
          </w:p>
        </w:tc>
        <w:tc>
          <w:tcPr>
            <w:tcW w:w="3361" w:type="dxa"/>
          </w:tcPr>
          <w:p w:rsidR="0018722C">
            <w:pPr>
              <w:topLinePunct/>
              <w:ind w:leftChars="0" w:left="0" w:rightChars="0" w:right="0" w:firstLineChars="0" w:firstLine="0"/>
              <w:spacing w:line="240" w:lineRule="atLeast"/>
            </w:pPr>
            <w:r w:rsidRPr="00000000">
              <w:rPr>
                <w:sz w:val="24"/>
                <w:szCs w:val="24"/>
              </w:rPr>
              <w:t>F: GTCCGAATCCTCAATCCAAC</w:t>
            </w:r>
          </w:p>
          <w:p w:rsidR="0018722C">
            <w:pPr>
              <w:topLinePunct/>
              <w:ind w:leftChars="0" w:left="0" w:rightChars="0" w:right="0" w:firstLineChars="0" w:firstLine="0"/>
              <w:spacing w:line="240" w:lineRule="atLeast"/>
            </w:pPr>
            <w:r w:rsidRPr="00000000">
              <w:rPr>
                <w:sz w:val="24"/>
                <w:szCs w:val="24"/>
              </w:rPr>
              <w:t>R: CTATGCAGTCAGGTTGGCG</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WS12</w:t>
            </w:r>
          </w:p>
        </w:tc>
        <w:tc>
          <w:tcPr>
            <w:tcW w:w="3374" w:type="dxa"/>
          </w:tcPr>
          <w:p w:rsidR="0018722C">
            <w:pPr>
              <w:topLinePunct/>
              <w:ind w:leftChars="0" w:left="0" w:rightChars="0" w:right="0" w:firstLineChars="0" w:firstLine="0"/>
              <w:spacing w:line="240" w:lineRule="atLeast"/>
            </w:pPr>
            <w:r w:rsidRPr="00000000">
              <w:rPr>
                <w:sz w:val="24"/>
                <w:szCs w:val="24"/>
              </w:rPr>
              <w:t>F: GTGGAACCCCAAGAACAATG</w:t>
            </w:r>
          </w:p>
          <w:p w:rsidR="0018722C">
            <w:pPr>
              <w:topLinePunct/>
              <w:ind w:leftChars="0" w:left="0" w:rightChars="0" w:right="0" w:firstLineChars="0" w:firstLine="0"/>
              <w:spacing w:line="240" w:lineRule="atLeast"/>
            </w:pPr>
            <w:r w:rsidRPr="00000000">
              <w:rPr>
                <w:sz w:val="24"/>
                <w:szCs w:val="24"/>
              </w:rPr>
              <w:t>R: ACGTGTATCAGTTGTGCGAGAC</w:t>
            </w:r>
          </w:p>
        </w:tc>
        <w:tc>
          <w:tcPr>
            <w:tcW w:w="745" w:type="dxa"/>
          </w:tcPr>
          <w:p w:rsidR="0018722C">
            <w:pPr>
              <w:topLinePunct/>
              <w:ind w:leftChars="0" w:left="0" w:rightChars="0" w:right="0" w:firstLineChars="0" w:firstLine="0"/>
              <w:spacing w:line="240" w:lineRule="atLeast"/>
            </w:pPr>
            <w:r w:rsidRPr="00000000">
              <w:rPr>
                <w:sz w:val="24"/>
                <w:szCs w:val="24"/>
              </w:rPr>
              <w:t>60</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WS18</w:t>
            </w:r>
          </w:p>
        </w:tc>
        <w:tc>
          <w:tcPr>
            <w:tcW w:w="3361" w:type="dxa"/>
          </w:tcPr>
          <w:p w:rsidR="0018722C">
            <w:pPr>
              <w:topLinePunct/>
              <w:ind w:leftChars="0" w:left="0" w:rightChars="0" w:right="0" w:firstLineChars="0" w:firstLine="0"/>
              <w:spacing w:line="240" w:lineRule="atLeast"/>
            </w:pPr>
            <w:r w:rsidRPr="00000000">
              <w:rPr>
                <w:sz w:val="24"/>
                <w:szCs w:val="24"/>
              </w:rPr>
              <w:t>F: CCCTTATTGAGATAGAGCGT</w:t>
            </w:r>
          </w:p>
          <w:p w:rsidR="0018722C">
            <w:pPr>
              <w:topLinePunct/>
              <w:ind w:leftChars="0" w:left="0" w:rightChars="0" w:right="0" w:firstLineChars="0" w:firstLine="0"/>
              <w:spacing w:line="240" w:lineRule="atLeast"/>
            </w:pPr>
            <w:r w:rsidRPr="00000000">
              <w:rPr>
                <w:sz w:val="24"/>
                <w:szCs w:val="24"/>
              </w:rPr>
              <w:t>R: ATACCTTCCAAACAACTGCC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WS24</w:t>
            </w:r>
          </w:p>
        </w:tc>
        <w:tc>
          <w:tcPr>
            <w:tcW w:w="3374" w:type="dxa"/>
          </w:tcPr>
          <w:p w:rsidR="0018722C">
            <w:pPr>
              <w:topLinePunct/>
              <w:ind w:leftChars="0" w:left="0" w:rightChars="0" w:right="0" w:firstLineChars="0" w:firstLine="0"/>
              <w:spacing w:line="240" w:lineRule="atLeast"/>
            </w:pPr>
            <w:r w:rsidRPr="00000000">
              <w:rPr>
                <w:sz w:val="24"/>
                <w:szCs w:val="24"/>
              </w:rPr>
              <w:t>F: GAAGCACCATACTGTCGTTTG</w:t>
            </w:r>
          </w:p>
          <w:p w:rsidR="0018722C">
            <w:pPr>
              <w:topLinePunct/>
              <w:ind w:leftChars="0" w:left="0" w:rightChars="0" w:right="0" w:firstLineChars="0" w:firstLine="0"/>
              <w:spacing w:line="240" w:lineRule="atLeast"/>
            </w:pPr>
            <w:r w:rsidRPr="00000000">
              <w:rPr>
                <w:sz w:val="24"/>
                <w:szCs w:val="24"/>
              </w:rPr>
              <w:t>R: GTGGTTGCCTGTTCTCTGAC</w:t>
            </w:r>
          </w:p>
        </w:tc>
        <w:tc>
          <w:tcPr>
            <w:tcW w:w="745" w:type="dxa"/>
          </w:tcPr>
          <w:p w:rsidR="0018722C">
            <w:pPr>
              <w:topLinePunct/>
              <w:ind w:leftChars="0" w:left="0" w:rightChars="0" w:right="0" w:firstLineChars="0" w:firstLine="0"/>
              <w:spacing w:line="240" w:lineRule="atLeast"/>
            </w:pPr>
            <w:r w:rsidRPr="00000000">
              <w:rPr>
                <w:sz w:val="24"/>
                <w:szCs w:val="24"/>
              </w:rPr>
              <w:t>60</w:t>
            </w:r>
          </w:p>
        </w:tc>
      </w:tr>
      <w:tr>
        <w:trPr>
          <w:trHeight w:val="620" w:hRule="atLeast"/>
        </w:trPr>
        <w:tc>
          <w:tcPr>
            <w:tcW w:w="687" w:type="dxa"/>
          </w:tcPr>
          <w:p w:rsidR="0018722C">
            <w:pPr>
              <w:topLinePunct/>
              <w:ind w:leftChars="0" w:left="0" w:rightChars="0" w:right="0" w:firstLineChars="0" w:firstLine="0"/>
              <w:spacing w:line="240" w:lineRule="atLeast"/>
            </w:pPr>
            <w:r w:rsidRPr="00000000">
              <w:rPr>
                <w:sz w:val="24"/>
                <w:szCs w:val="24"/>
              </w:rPr>
              <w:t>S7</w:t>
            </w:r>
          </w:p>
        </w:tc>
        <w:tc>
          <w:tcPr>
            <w:tcW w:w="3361"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GTTTCAAAGGGCACCAATAC</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TTGTCCTAAGCTTTCAGGGAC</w:t>
            </w:r>
          </w:p>
        </w:tc>
        <w:tc>
          <w:tcPr>
            <w:tcW w:w="632" w:type="dxa"/>
          </w:tcPr>
          <w:p w:rsidR="0018722C">
            <w:pPr>
              <w:topLinePunct/>
              <w:ind w:leftChars="0" w:left="0" w:rightChars="0" w:right="0" w:firstLineChars="0" w:firstLine="0"/>
              <w:spacing w:line="240" w:lineRule="atLeast"/>
            </w:pPr>
            <w:r w:rsidRPr="00000000">
              <w:rPr>
                <w:sz w:val="24"/>
                <w:szCs w:val="24"/>
              </w:rPr>
              <w:t>60</w:t>
            </w:r>
          </w:p>
        </w:tc>
        <w:tc>
          <w:tcPr>
            <w:tcW w:w="789" w:type="dxa"/>
          </w:tcPr>
          <w:p w:rsidR="0018722C">
            <w:pPr>
              <w:topLinePunct/>
              <w:ind w:leftChars="0" w:left="0" w:rightChars="0" w:right="0" w:firstLineChars="0" w:firstLine="0"/>
              <w:spacing w:line="240" w:lineRule="atLeast"/>
            </w:pPr>
            <w:r w:rsidRPr="00000000">
              <w:rPr>
                <w:sz w:val="24"/>
                <w:szCs w:val="24"/>
              </w:rPr>
              <w:t>S18</w:t>
            </w:r>
          </w:p>
        </w:tc>
        <w:tc>
          <w:tcPr>
            <w:tcW w:w="3374" w:type="dxa"/>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CCCTTATTGAGATAGAGCGT</w:t>
            </w:r>
          </w:p>
          <w:p w:rsidR="0018722C">
            <w:pPr>
              <w:topLinePunct/>
              <w:ind w:leftChars="0" w:left="0" w:rightChars="0" w:right="0" w:firstLineChars="0" w:firstLine="0"/>
              <w:spacing w:line="240" w:lineRule="atLeast"/>
            </w:pPr>
            <w:r w:rsidRPr="00000000">
              <w:rPr>
                <w:sz w:val="24"/>
                <w:szCs w:val="24"/>
              </w:rPr>
              <w:t>R:</w:t>
            </w:r>
            <w:r w:rsidRPr="00000000">
              <w:rPr>
                <w:rFonts w:ascii="楷体" w:eastAsia="楷体" w:hint="eastAsia"/>
                <w:rFonts w:ascii="楷体" w:eastAsia="楷体" w:hint="eastAsia"/>
                <w:sz w:val="24"/>
                <w:szCs w:val="24"/>
              </w:rPr>
              <w:t xml:space="preserve">: </w:t>
            </w:r>
            <w:r w:rsidRPr="00000000">
              <w:rPr>
                <w:sz w:val="24"/>
                <w:szCs w:val="24"/>
              </w:rPr>
              <w:t>ATACCTTCCAAACAACTGCC</w:t>
            </w:r>
          </w:p>
        </w:tc>
        <w:tc>
          <w:tcPr>
            <w:tcW w:w="745" w:type="dxa"/>
          </w:tcPr>
          <w:p w:rsidR="0018722C">
            <w:pPr>
              <w:topLinePunct/>
              <w:ind w:leftChars="0" w:left="0" w:rightChars="0" w:right="0" w:firstLineChars="0" w:firstLine="0"/>
              <w:spacing w:line="240" w:lineRule="atLeast"/>
            </w:pPr>
            <w:r w:rsidRPr="00000000">
              <w:rPr>
                <w:sz w:val="24"/>
                <w:szCs w:val="24"/>
              </w:rPr>
              <w:t>60</w:t>
            </w:r>
          </w:p>
        </w:tc>
      </w:tr>
      <w:tr>
        <w:trPr>
          <w:trHeight w:val="300" w:hRule="atLeast"/>
        </w:trPr>
        <w:tc>
          <w:tcPr>
            <w:tcW w:w="68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S15</w:t>
            </w:r>
          </w:p>
        </w:tc>
        <w:tc>
          <w:tcPr>
            <w:tcW w:w="336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GAGAGAGTGTGCGGAGTATGC</w:t>
            </w:r>
          </w:p>
        </w:tc>
        <w:tc>
          <w:tcPr>
            <w:tcW w:w="632"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60</w:t>
            </w:r>
          </w:p>
        </w:tc>
        <w:tc>
          <w:tcPr>
            <w:tcW w:w="78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S24</w:t>
            </w:r>
          </w:p>
        </w:tc>
        <w:tc>
          <w:tcPr>
            <w:tcW w:w="337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F:</w:t>
            </w:r>
            <w:r w:rsidRPr="00000000">
              <w:rPr>
                <w:rFonts w:ascii="楷体" w:eastAsia="楷体" w:hint="eastAsia"/>
                <w:rFonts w:ascii="楷体" w:eastAsia="楷体" w:hint="eastAsia"/>
                <w:sz w:val="24"/>
                <w:szCs w:val="24"/>
              </w:rPr>
              <w:t xml:space="preserve">: </w:t>
            </w:r>
            <w:r w:rsidRPr="00000000">
              <w:rPr>
                <w:sz w:val="24"/>
                <w:szCs w:val="24"/>
              </w:rPr>
              <w:t>GAAGCACCATACTGTCGTTTG</w:t>
            </w:r>
          </w:p>
        </w:tc>
        <w:tc>
          <w:tcPr>
            <w:tcW w:w="745"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60</w:t>
            </w:r>
          </w:p>
        </w:tc>
      </w:tr>
    </w:tbl>
    <w:p w:rsidR="0018722C">
      <w:pPr>
        <w:rPr/>
        <w:topLinePunct/>
      </w:pPr>
    </w:p>
    <w:p w:rsidR="0018722C">
      <w:pPr>
        <w:topLinePunct/>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3"/>
        <w:gridCol w:w="4968"/>
      </w:tblGrid>
      <w:tr>
        <w:trPr>
          <w:trHeight w:val="300" w:hRule="atLeast"/>
        </w:trPr>
        <w:tc>
          <w:tcPr>
            <w:tcW w:w="4613" w:type="dxa"/>
            <w:tcBorders>
              <w:top w:val="single" w:sz="8" w:space="0" w:color="000000"/>
              <w:bottom w:val="single" w:sz="8" w:space="0" w:color="000000"/>
            </w:tcBorders>
          </w:tcPr>
          <w:p w:rsidR="0018722C">
            <w:pPr>
              <w:widowControl w:val="0"/>
              <w:snapToGrid w:val="1"/>
              <w:spacing w:beforeLines="0" w:afterLines="0" w:lineRule="auto" w:line="240" w:after="0" w:before="10"/>
              <w:ind w:firstLineChars="0" w:firstLine="0" w:rightChars="0" w:right="0" w:leftChars="0" w:left="7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w:t>
            </w:r>
            <w:r>
              <w:rPr>
                <w:kern w:val="2"/>
                <w:szCs w:val="22"/>
                <w:rFonts w:ascii="楷体" w:eastAsia="楷体" w:hint="eastAsia" w:cstheme="minorBidi" w:hAnsi="Times New Roman" w:cs="Times New Roman"/>
                <w:sz w:val="18"/>
              </w:rPr>
              <w:t>：</w:t>
            </w:r>
            <w:r>
              <w:rPr>
                <w:kern w:val="2"/>
                <w:szCs w:val="22"/>
                <w:rFonts w:cstheme="minorBidi" w:ascii="Times New Roman" w:hAnsi="Times New Roman" w:eastAsia="Times New Roman" w:cs="Times New Roman"/>
                <w:sz w:val="18"/>
              </w:rPr>
              <w:t>GGGCTTCTGCTACTCAATGTG</w:t>
            </w:r>
          </w:p>
        </w:tc>
        <w:tc>
          <w:tcPr>
            <w:tcW w:w="4968" w:type="dxa"/>
            <w:tcBorders>
              <w:top w:val="single" w:sz="8" w:space="0" w:color="000000"/>
              <w:bottom w:val="single" w:sz="8" w:space="0" w:color="000000"/>
            </w:tcBorders>
          </w:tcPr>
          <w:p w:rsidR="0018722C">
            <w:pPr>
              <w:widowControl w:val="0"/>
              <w:snapToGrid w:val="1"/>
              <w:spacing w:beforeLines="0" w:afterLines="0" w:lineRule="auto" w:line="240" w:after="0" w:before="10"/>
              <w:ind w:firstLineChars="0" w:firstLine="0" w:rightChars="0" w:right="0" w:leftChars="0" w:left="9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w:t>
            </w:r>
            <w:r>
              <w:rPr>
                <w:kern w:val="2"/>
                <w:szCs w:val="22"/>
                <w:rFonts w:ascii="楷体" w:eastAsia="楷体" w:hint="eastAsia" w:cstheme="minorBidi" w:hAnsi="Times New Roman" w:cs="Times New Roman"/>
                <w:sz w:val="18"/>
              </w:rPr>
              <w:t>：</w:t>
            </w:r>
            <w:r>
              <w:rPr>
                <w:kern w:val="2"/>
                <w:szCs w:val="22"/>
                <w:rFonts w:cstheme="minorBidi" w:ascii="Times New Roman" w:hAnsi="Times New Roman" w:eastAsia="Times New Roman" w:cs="Times New Roman"/>
                <w:sz w:val="18"/>
              </w:rPr>
              <w:t>GTGGTTGCCTGTTCTCTGAC</w:t>
            </w:r>
          </w:p>
        </w:tc>
      </w:tr>
    </w:tbl>
    <w:p w:rsidR="0018722C">
      <w:pPr>
        <w:pStyle w:val="Heading3"/>
        <w:topLinePunct/>
        <w:ind w:left="200" w:hangingChars="200" w:hanging="200"/>
      </w:pPr>
      <w:bookmarkStart w:id="765833" w:name="_Toc686765833"/>
      <w:bookmarkStart w:name="_bookmark49" w:id="104"/>
      <w:bookmarkEnd w:id="104"/>
      <w:r>
        <w:t>3.3</w:t>
      </w:r>
      <w:r>
        <w:t xml:space="preserve"> </w:t>
      </w:r>
      <w:r/>
      <w:bookmarkStart w:name="_bookmark49" w:id="105"/>
      <w:bookmarkEnd w:id="105"/>
      <w:r>
        <w:t>微卫星引物筛选结果</w:t>
      </w:r>
      <w:bookmarkEnd w:id="765833"/>
    </w:p>
    <w:p w:rsidR="0018722C">
      <w:pPr>
        <w:topLinePunct/>
      </w:pPr>
      <w:r>
        <w:t>以刺参基因组</w:t>
      </w:r>
      <w:r>
        <w:rPr>
          <w:rFonts w:ascii="Times New Roman" w:eastAsia="Times New Roman"/>
        </w:rPr>
        <w:t>DNA</w:t>
      </w:r>
      <w:r>
        <w:t>为模板，进行</w:t>
      </w:r>
      <w:r>
        <w:rPr>
          <w:rFonts w:ascii="Times New Roman" w:eastAsia="Times New Roman"/>
        </w:rPr>
        <w:t>PCR</w:t>
      </w:r>
      <w:r>
        <w:t>扩增，摸索退火温度、引物浓度、循环次数等，经多次</w:t>
      </w:r>
    </w:p>
    <w:p w:rsidR="0018722C">
      <w:pPr>
        <w:pStyle w:val="BodyText"/>
        <w:spacing w:line="321" w:lineRule="auto" w:before="100"/>
        <w:ind w:leftChars="0" w:left="216" w:rightChars="0" w:right="338"/>
        <w:topLinePunct/>
      </w:pPr>
      <w:r>
        <w:rPr>
          <w:rFonts w:ascii="Times New Roman" w:eastAsia="宋体"/>
          <w:w w:val="100"/>
        </w:rPr>
        <w:t>P</w:t>
      </w:r>
      <w:r>
        <w:rPr>
          <w:rFonts w:ascii="Times New Roman" w:eastAsia="宋体"/>
          <w:spacing w:val="-1"/>
          <w:w w:val="100"/>
        </w:rPr>
        <w:t>C</w:t>
      </w:r>
      <w:r>
        <w:rPr>
          <w:rFonts w:ascii="Times New Roman" w:eastAsia="宋体"/>
          <w:w w:val="100"/>
        </w:rPr>
        <w:t>R</w:t>
      </w:r>
      <w:r>
        <w:rPr>
          <w:spacing w:val="-9"/>
          <w:w w:val="100"/>
        </w:rPr>
        <w:t>反应条件优化，</w:t>
      </w:r>
      <w:r>
        <w:rPr>
          <w:rFonts w:ascii="Times New Roman" w:eastAsia="宋体"/>
          <w:w w:val="100"/>
        </w:rPr>
        <w:t>P</w:t>
      </w:r>
      <w:r>
        <w:rPr>
          <w:rFonts w:ascii="Times New Roman" w:eastAsia="宋体"/>
          <w:spacing w:val="-1"/>
          <w:w w:val="100"/>
        </w:rPr>
        <w:t>C</w:t>
      </w:r>
      <w:r>
        <w:rPr>
          <w:rFonts w:ascii="Times New Roman" w:eastAsia="宋体"/>
          <w:w w:val="100"/>
        </w:rPr>
        <w:t>R</w:t>
      </w:r>
      <w:r>
        <w:rPr>
          <w:spacing w:val="0"/>
          <w:w w:val="100"/>
        </w:rPr>
        <w:t>产物通过</w:t>
      </w:r>
      <w:r>
        <w:rPr>
          <w:rFonts w:ascii="Times New Roman" w:eastAsia="宋体"/>
          <w:w w:val="100"/>
        </w:rPr>
        <w:t>1</w:t>
      </w:r>
      <w:r>
        <w:rPr>
          <w:rFonts w:ascii="Times New Roman" w:eastAsia="宋体"/>
          <w:spacing w:val="-2"/>
          <w:w w:val="100"/>
        </w:rPr>
        <w:t>%</w:t>
      </w:r>
      <w:r>
        <w:rPr>
          <w:spacing w:val="-6"/>
          <w:w w:val="100"/>
        </w:rPr>
        <w:t>琼脂糖凝胶电泳检测，筛选出能扩增清晰的特异性条带的引物。</w:t>
      </w:r>
      <w:r>
        <w:rPr>
          <w:spacing w:val="-6"/>
        </w:rPr>
        <w:t>经检测，所设计的</w:t>
      </w:r>
      <w:r>
        <w:rPr>
          <w:rFonts w:ascii="Times New Roman" w:eastAsia="宋体"/>
        </w:rPr>
        <w:t>58</w:t>
      </w:r>
      <w:r>
        <w:rPr>
          <w:spacing w:val="-6"/>
        </w:rPr>
        <w:t>对引物有</w:t>
      </w:r>
      <w:r>
        <w:rPr>
          <w:rFonts w:ascii="Times New Roman" w:eastAsia="宋体"/>
        </w:rPr>
        <w:t>33</w:t>
      </w:r>
      <w:r>
        <w:rPr>
          <w:spacing w:val="-4"/>
        </w:rPr>
        <w:t>对引物有清晰稳定的扩增结果，扩增片段与预期大小相符，图</w:t>
      </w:r>
      <w:r>
        <w:rPr>
          <w:rFonts w:ascii="Times New Roman" w:eastAsia="宋体"/>
        </w:rPr>
        <w:t>2-3</w:t>
      </w:r>
      <w:r>
        <w:rPr>
          <w:spacing w:val="-12"/>
        </w:rPr>
        <w:t>和</w:t>
      </w:r>
      <w:r>
        <w:rPr>
          <w:rFonts w:ascii="Times New Roman" w:eastAsia="宋体"/>
        </w:rPr>
        <w:t>2-4</w:t>
      </w:r>
      <w:r>
        <w:rPr>
          <w:spacing w:val="-4"/>
        </w:rPr>
        <w:t>是摸索退火温度同一基因组</w:t>
      </w:r>
      <w:r>
        <w:rPr>
          <w:rFonts w:ascii="Times New Roman" w:eastAsia="宋体"/>
        </w:rPr>
        <w:t>DNA</w:t>
      </w:r>
      <w:r>
        <w:rPr>
          <w:spacing w:val="-2"/>
        </w:rPr>
        <w:t>不同引物电泳图。</w:t>
      </w:r>
      <w:r>
        <w:rPr>
          <w:rFonts w:ascii="Times New Roman" w:eastAsia="宋体"/>
        </w:rPr>
        <w:t>PCR</w:t>
      </w:r>
      <w:r>
        <w:rPr>
          <w:spacing w:val="-2"/>
        </w:rPr>
        <w:t>产物可以进行聚丙烯凝胶检测。</w:t>
      </w:r>
    </w:p>
    <w:p w:rsidR="00000000">
      <w:pPr>
        <w:pStyle w:val="aff7"/>
        <w:spacing w:line="240" w:lineRule="atLeast"/>
        <w:topLinePunct/>
      </w:pPr>
      <w:r>
        <w:drawing>
          <wp:inline>
            <wp:extent cx="5090840" cy="130759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4" cstate="print"/>
                    <a:stretch>
                      <a:fillRect/>
                    </a:stretch>
                  </pic:blipFill>
                  <pic:spPr>
                    <a:xfrm>
                      <a:off x="0" y="0"/>
                      <a:ext cx="5090840" cy="1307592"/>
                    </a:xfrm>
                    <a:prstGeom prst="rect">
                      <a:avLst/>
                    </a:prstGeom>
                  </pic:spPr>
                </pic:pic>
              </a:graphicData>
            </a:graphic>
          </wp:inline>
        </w:drawing>
      </w:r>
    </w:p>
    <w:p w:rsidR="0018722C">
      <w:pPr>
        <w:pStyle w:val="a9"/>
        <w:topLinePunct/>
      </w:pPr>
      <w:r>
        <w:rPr>
          <w:rFonts w:ascii="黑体" w:hAnsi="黑体" w:eastAsia="黑体" w:hint="eastAsia"/>
        </w:rPr>
        <w:t>图</w:t>
      </w:r>
      <w:r>
        <w:rPr>
          <w:rFonts w:ascii="Times New Roman" w:hAnsi="Times New Roman" w:eastAsia="Times New Roman"/>
        </w:rPr>
        <w:t>2-3  </w:t>
      </w:r>
      <w:r>
        <w:rPr>
          <w:rFonts w:ascii="黑体" w:hAnsi="黑体" w:eastAsia="黑体" w:hint="eastAsia"/>
        </w:rPr>
        <w:t>退火温度</w:t>
      </w:r>
      <w:r>
        <w:rPr>
          <w:rFonts w:ascii="Times New Roman" w:hAnsi="Times New Roman" w:eastAsia="Times New Roman"/>
        </w:rPr>
        <w:t>60</w:t>
      </w:r>
      <w:r>
        <w:t>℃</w:t>
      </w:r>
      <w:r>
        <w:rPr>
          <w:rFonts w:ascii="黑体" w:hAnsi="黑体" w:eastAsia="黑体" w:hint="eastAsia"/>
        </w:rPr>
        <w:t>全部引物同一基因组</w:t>
      </w:r>
      <w:r>
        <w:rPr>
          <w:rFonts w:ascii="Times New Roman" w:hAnsi="Times New Roman" w:eastAsia="Times New Roman"/>
        </w:rPr>
        <w:t>PCR</w:t>
      </w:r>
      <w:r>
        <w:rPr>
          <w:rFonts w:ascii="黑体" w:hAnsi="黑体" w:eastAsia="黑体" w:hint="eastAsia"/>
        </w:rPr>
        <w:t>检测电泳图</w:t>
      </w:r>
    </w:p>
    <w:p w:rsidR="00000000">
      <w:pPr>
        <w:pStyle w:val="aff7"/>
        <w:spacing w:line="240" w:lineRule="atLeast"/>
        <w:topLinePunct/>
      </w:pPr>
      <w:r>
        <w:drawing>
          <wp:inline>
            <wp:extent cx="5056036" cy="135255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35" cstate="print"/>
                    <a:stretch>
                      <a:fillRect/>
                    </a:stretch>
                  </pic:blipFill>
                  <pic:spPr>
                    <a:xfrm>
                      <a:off x="0" y="0"/>
                      <a:ext cx="5056036" cy="1352550"/>
                    </a:xfrm>
                    <a:prstGeom prst="rect">
                      <a:avLst/>
                    </a:prstGeom>
                  </pic:spPr>
                </pic:pic>
              </a:graphicData>
            </a:graphic>
          </wp:inline>
        </w:drawing>
      </w:r>
    </w:p>
    <w:p w:rsidR="0018722C">
      <w:pPr>
        <w:pStyle w:val="a9"/>
        <w:topLinePunct/>
      </w:pPr>
      <w:r>
        <w:rPr>
          <w:rFonts w:ascii="Times New Roman" w:hAnsi="Times New Roman"/>
        </w:rPr>
        <w:t>Figure</w:t>
      </w:r>
      <w:r>
        <w:t xml:space="preserve"> </w:t>
      </w:r>
      <w:r w:rsidRPr="00DB64CE">
        <w:rPr>
          <w:rFonts w:ascii="Times New Roman" w:hAnsi="Times New Roman"/>
        </w:rPr>
        <w:t>2-3</w:t>
      </w:r>
      <w:r>
        <w:t xml:space="preserve">  </w:t>
      </w:r>
      <w:r w:rsidRPr="00DB64CE">
        <w:rPr>
          <w:rFonts w:ascii="Times New Roman" w:hAnsi="Times New Roman"/>
        </w:rPr>
        <w:t>annealing temperature 60</w:t>
      </w:r>
      <w:r w:rsidR="001852F3">
        <w:rPr>
          <w:rFonts w:ascii="Times New Roman" w:hAnsi="Times New Roman"/>
        </w:rPr>
        <w:t xml:space="preserve"> </w:t>
      </w:r>
      <w:r>
        <w:t>℃</w:t>
      </w:r>
      <w:r>
        <w:rPr>
          <w:rFonts w:ascii="Times New Roman" w:hAnsi="Times New Roman"/>
        </w:rPr>
        <w:t>all the same genomic PCR primers to detect electrophoresis</w:t>
      </w:r>
    </w:p>
    <w:p w:rsidR="0018722C">
      <w:pPr>
        <w:pStyle w:val="a9"/>
        <w:topLinePunct/>
      </w:pPr>
      <w:r>
        <w:rPr>
          <w:rFonts w:ascii="黑体" w:hAnsi="黑体" w:eastAsia="黑体" w:hint="eastAsia"/>
        </w:rPr>
        <w:t>图</w:t>
      </w:r>
      <w:r>
        <w:rPr>
          <w:rFonts w:ascii="Times New Roman" w:hAnsi="Times New Roman" w:eastAsia="Times New Roman"/>
        </w:rPr>
        <w:t>2-4  </w:t>
      </w:r>
      <w:r>
        <w:rPr>
          <w:rFonts w:ascii="黑体" w:hAnsi="黑体" w:eastAsia="黑体" w:hint="eastAsia"/>
        </w:rPr>
        <w:t>退火温度</w:t>
      </w:r>
      <w:r>
        <w:rPr>
          <w:rFonts w:ascii="Times New Roman" w:hAnsi="Times New Roman" w:eastAsia="Times New Roman"/>
        </w:rPr>
        <w:t>60</w:t>
      </w:r>
      <w:r>
        <w:t>℃</w:t>
      </w:r>
      <w:r>
        <w:rPr>
          <w:rFonts w:ascii="黑体" w:hAnsi="黑体" w:eastAsia="黑体" w:hint="eastAsia"/>
        </w:rPr>
        <w:t>全部引物同一基因组</w:t>
      </w:r>
      <w:r>
        <w:rPr>
          <w:rFonts w:ascii="Times New Roman" w:hAnsi="Times New Roman" w:eastAsia="Times New Roman"/>
        </w:rPr>
        <w:t>PCR</w:t>
      </w:r>
      <w:r>
        <w:rPr>
          <w:rFonts w:ascii="黑体" w:hAnsi="黑体" w:eastAsia="黑体" w:hint="eastAsia"/>
        </w:rPr>
        <w:t>检测电泳图</w:t>
      </w:r>
    </w:p>
    <w:p w:rsidR="0018722C">
      <w:pPr>
        <w:pStyle w:val="a9"/>
        <w:topLinePunct/>
      </w:pPr>
      <w:r>
        <w:rPr>
          <w:rFonts w:ascii="Times New Roman" w:hAnsi="Times New Roman"/>
        </w:rPr>
        <w:t>Figure</w:t>
      </w:r>
      <w:r>
        <w:t xml:space="preserve"> </w:t>
      </w:r>
      <w:r w:rsidRPr="00DB64CE">
        <w:rPr>
          <w:rFonts w:ascii="Times New Roman" w:hAnsi="Times New Roman"/>
        </w:rPr>
        <w:t>2-4</w:t>
      </w:r>
      <w:r>
        <w:t xml:space="preserve">  </w:t>
      </w:r>
      <w:r w:rsidRPr="00DB64CE">
        <w:rPr>
          <w:rFonts w:ascii="Times New Roman" w:hAnsi="Times New Roman"/>
        </w:rPr>
        <w:t>Annealing temperature 60</w:t>
      </w:r>
      <w:r w:rsidR="001852F3">
        <w:rPr>
          <w:rFonts w:ascii="Times New Roman" w:hAnsi="Times New Roman"/>
        </w:rPr>
        <w:t xml:space="preserve"> </w:t>
      </w:r>
      <w:r>
        <w:t>℃</w:t>
      </w:r>
      <w:r>
        <w:rPr>
          <w:rFonts w:ascii="Times New Roman" w:hAnsi="Times New Roman"/>
        </w:rPr>
        <w:t>all genomic PCR primers detected the same electrophoresis</w:t>
      </w:r>
    </w:p>
    <w:p w:rsidR="0018722C">
      <w:pPr>
        <w:pStyle w:val="Heading3"/>
        <w:topLinePunct/>
        <w:ind w:left="200" w:hangingChars="200" w:hanging="200"/>
      </w:pPr>
      <w:bookmarkStart w:id="765834" w:name="_Toc686765834"/>
      <w:bookmarkStart w:name="_bookmark50" w:id="106"/>
      <w:bookmarkEnd w:id="106"/>
      <w:r>
        <w:t>3.4</w:t>
      </w:r>
      <w:r>
        <w:t xml:space="preserve"> </w:t>
      </w:r>
      <w:r/>
      <w:bookmarkStart w:name="_bookmark50" w:id="107"/>
      <w:bookmarkEnd w:id="107"/>
      <w:r>
        <w:t>聚丙烯电泳结果</w:t>
      </w:r>
      <w:bookmarkEnd w:id="765834"/>
    </w:p>
    <w:p w:rsidR="0018722C">
      <w:pPr>
        <w:pStyle w:val="BodyText"/>
        <w:spacing w:line="321" w:lineRule="auto" w:before="167"/>
        <w:ind w:leftChars="0" w:left="216" w:rightChars="0" w:right="441" w:firstLineChars="0" w:firstLine="420"/>
        <w:jc w:val="both"/>
        <w:topLinePunct/>
      </w:pPr>
      <w:r>
        <w:rPr>
          <w:spacing w:val="-4"/>
        </w:rPr>
        <w:t>采用筛选好的</w:t>
      </w:r>
      <w:r>
        <w:rPr>
          <w:rFonts w:ascii="Times New Roman" w:eastAsia="Times New Roman"/>
        </w:rPr>
        <w:t>33</w:t>
      </w:r>
      <w:r>
        <w:rPr>
          <w:spacing w:val="-3"/>
        </w:rPr>
        <w:t>对引物对采自大连海域自然群体的</w:t>
      </w:r>
      <w:r>
        <w:rPr>
          <w:rFonts w:ascii="Times New Roman" w:eastAsia="Times New Roman"/>
        </w:rPr>
        <w:t>37</w:t>
      </w:r>
      <w:r>
        <w:rPr>
          <w:spacing w:val="-6"/>
        </w:rPr>
        <w:t>个个体进行</w:t>
      </w:r>
      <w:r>
        <w:rPr>
          <w:rFonts w:ascii="Times New Roman" w:eastAsia="Times New Roman"/>
        </w:rPr>
        <w:t>PCR</w:t>
      </w:r>
      <w:r>
        <w:rPr>
          <w:spacing w:val="-2"/>
        </w:rPr>
        <w:t>扩增。扩增产物全部经</w:t>
      </w:r>
      <w:r>
        <w:rPr>
          <w:spacing w:val="-10"/>
        </w:rPr>
        <w:t>过</w:t>
      </w:r>
      <w:r>
        <w:rPr>
          <w:rFonts w:ascii="Times New Roman" w:eastAsia="Times New Roman"/>
        </w:rPr>
        <w:t>1</w:t>
      </w:r>
      <w:r>
        <w:rPr>
          <w:rFonts w:ascii="Times New Roman" w:eastAsia="Times New Roman"/>
        </w:rPr>
        <w:t>.</w:t>
      </w:r>
      <w:r>
        <w:rPr>
          <w:rFonts w:ascii="Times New Roman" w:eastAsia="Times New Roman"/>
        </w:rPr>
        <w:t>5%</w:t>
      </w:r>
      <w:r>
        <w:rPr>
          <w:spacing w:val="-3"/>
        </w:rPr>
        <w:t>的琼脂糖凝胶电泳检测，部分见</w:t>
      </w:r>
      <w:r>
        <w:rPr>
          <w:spacing w:val="-3"/>
        </w:rPr>
        <w:t>图</w:t>
      </w:r>
      <w:r>
        <w:rPr>
          <w:rFonts w:ascii="Times New Roman" w:eastAsia="Times New Roman"/>
        </w:rPr>
        <w:t>2-5</w:t>
      </w:r>
      <w:r>
        <w:rPr>
          <w:spacing w:val="-3"/>
        </w:rPr>
        <w:t>。经琼脂糖检测后条带清晰且稳定的</w:t>
      </w:r>
      <w:r>
        <w:rPr>
          <w:rFonts w:ascii="Times New Roman" w:eastAsia="Times New Roman"/>
        </w:rPr>
        <w:t>PCR</w:t>
      </w:r>
      <w:r>
        <w:rPr>
          <w:spacing w:val="-2"/>
        </w:rPr>
        <w:t>产物进行聚</w:t>
      </w:r>
      <w:r>
        <w:rPr>
          <w:spacing w:val="-2"/>
        </w:rPr>
        <w:t>丙烯酰胺凝胶电泳检测，</w:t>
      </w:r>
      <w:r>
        <w:rPr>
          <w:rFonts w:ascii="Times New Roman" w:eastAsia="Times New Roman"/>
          <w:spacing w:val="-4"/>
        </w:rPr>
        <w:t>33</w:t>
      </w:r>
      <w:r>
        <w:rPr>
          <w:spacing w:val="-4"/>
        </w:rPr>
        <w:t>对引物有明显多态性，见</w:t>
      </w:r>
      <w:r>
        <w:rPr>
          <w:spacing w:val="-4"/>
        </w:rPr>
        <w:t>表</w:t>
      </w:r>
      <w:r>
        <w:rPr>
          <w:rFonts w:ascii="Times New Roman" w:eastAsia="Times New Roman"/>
          <w:spacing w:val="-4"/>
        </w:rPr>
        <w:t>2-4</w:t>
      </w:r>
      <w:r>
        <w:rPr>
          <w:spacing w:val="-2"/>
        </w:rPr>
        <w:t>，可用于群体遗传多样性分析。部分引物</w:t>
      </w:r>
      <w:r>
        <w:rPr>
          <w:spacing w:val="-4"/>
        </w:rPr>
        <w:t>的聚丙烯电泳图，见</w:t>
      </w:r>
      <w:r>
        <w:rPr>
          <w:spacing w:val="-4"/>
        </w:rPr>
        <w:t>图</w:t>
      </w:r>
      <w:r>
        <w:rPr>
          <w:rFonts w:ascii="Times New Roman" w:eastAsia="Times New Roman"/>
        </w:rPr>
        <w:t>2-6</w:t>
      </w:r>
      <w:r>
        <w:t>。</w:t>
      </w:r>
    </w:p>
    <w:p w:rsidR="0018722C">
      <w:pPr>
        <w:pStyle w:val="aff7"/>
        <w:topLinePunct/>
      </w:pPr>
      <w:r>
        <w:drawing>
          <wp:inline>
            <wp:extent cx="5582285" cy="111442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36" cstate="print"/>
                    <a:stretch>
                      <a:fillRect/>
                    </a:stretch>
                  </pic:blipFill>
                  <pic:spPr>
                    <a:xfrm>
                      <a:off x="0" y="0"/>
                      <a:ext cx="5582285" cy="1114425"/>
                    </a:xfrm>
                    <a:prstGeom prst="rect">
                      <a:avLst/>
                    </a:prstGeom>
                  </pic:spPr>
                </pic:pic>
              </a:graphicData>
            </a:graphic>
          </wp:inline>
        </w:drawing>
      </w:r>
    </w:p>
    <w:p w:rsidR="0018722C">
      <w:pPr>
        <w:pStyle w:val="a9"/>
        <w:topLinePunct/>
      </w:pPr>
      <w:r>
        <w:rPr>
          <w:rFonts w:ascii="黑体" w:eastAsia="黑体" w:hint="eastAsia"/>
        </w:rPr>
        <w:t>图</w:t>
      </w:r>
      <w:r>
        <w:rPr>
          <w:rFonts w:ascii="Times New Roman" w:eastAsia="Times New Roman"/>
        </w:rPr>
        <w:t>2-5</w:t>
      </w:r>
      <w:r>
        <w:t xml:space="preserve">  </w:t>
      </w:r>
      <w:r w:rsidRPr="00DB64CE">
        <w:rPr>
          <w:rFonts w:ascii="Times New Roman" w:eastAsia="Times New Roman"/>
        </w:rPr>
        <w:t>F45</w:t>
      </w:r>
      <w:r>
        <w:rPr>
          <w:rFonts w:ascii="黑体" w:eastAsia="黑体" w:hint="eastAsia"/>
        </w:rPr>
        <w:t>引物</w:t>
      </w:r>
      <w:r>
        <w:rPr>
          <w:rFonts w:ascii="Times New Roman" w:eastAsia="Times New Roman"/>
        </w:rPr>
        <w:t>1</w:t>
      </w:r>
      <w:r>
        <w:rPr>
          <w:rFonts w:ascii="Times New Roman" w:eastAsia="Times New Roman"/>
        </w:rPr>
        <w:t>.</w:t>
      </w:r>
      <w:r>
        <w:rPr>
          <w:rFonts w:ascii="Times New Roman" w:eastAsia="Times New Roman"/>
        </w:rPr>
        <w:t>5</w:t>
      </w:r>
      <w:r>
        <w:rPr>
          <w:rFonts w:ascii="黑体" w:eastAsia="黑体" w:hint="eastAsia"/>
        </w:rPr>
        <w:t>％琼脂糖检测</w:t>
      </w:r>
      <w:r>
        <w:rPr>
          <w:rFonts w:ascii="Times New Roman" w:eastAsia="Times New Roman"/>
        </w:rPr>
        <w:t>Figure2-5 Detection F45 Primer 1.5% agarose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144700" cy="499280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7" cstate="print"/>
                    <a:stretch>
                      <a:fillRect/>
                    </a:stretch>
                  </pic:blipFill>
                  <pic:spPr>
                    <a:xfrm>
                      <a:off x="0" y="0"/>
                      <a:ext cx="5985446" cy="5808726"/>
                    </a:xfrm>
                    <a:prstGeom prst="rect">
                      <a:avLst/>
                    </a:prstGeom>
                  </pic:spPr>
                </pic:pic>
              </a:graphicData>
            </a:graphic>
          </wp:inline>
        </w:drawing>
      </w:r>
    </w:p>
    <w:p w:rsidR="0018722C">
      <w:pPr>
        <w:pStyle w:val="a9"/>
        <w:topLinePunct/>
      </w:pPr>
      <w:r>
        <w:rPr>
          <w:rFonts w:ascii="黑体" w:eastAsia="黑体" w:hint="eastAsia"/>
        </w:rPr>
        <w:t>图</w:t>
      </w:r>
      <w:r>
        <w:rPr>
          <w:rFonts w:ascii="Times New Roman" w:eastAsia="Times New Roman"/>
        </w:rPr>
        <w:t>2-6</w:t>
      </w:r>
      <w:r>
        <w:t xml:space="preserve">  </w:t>
      </w:r>
      <w:r w:rsidRPr="00DB64CE">
        <w:rPr>
          <w:rFonts w:ascii="Times New Roman" w:eastAsia="Times New Roman"/>
        </w:rPr>
        <w:t>WF20</w:t>
      </w:r>
      <w:r>
        <w:rPr>
          <w:rFonts w:ascii="黑体" w:eastAsia="黑体" w:hint="eastAsia"/>
        </w:rPr>
        <w:t>、</w:t>
      </w:r>
      <w:r>
        <w:rPr>
          <w:rFonts w:ascii="Times New Roman" w:eastAsia="Times New Roman"/>
        </w:rPr>
        <w:t>WF42</w:t>
      </w:r>
      <w:r>
        <w:rPr>
          <w:rFonts w:ascii="黑体" w:eastAsia="黑体" w:hint="eastAsia"/>
        </w:rPr>
        <w:t>、</w:t>
      </w:r>
      <w:r>
        <w:rPr>
          <w:rFonts w:ascii="Times New Roman" w:eastAsia="Times New Roman"/>
        </w:rPr>
        <w:t>WF6</w:t>
      </w:r>
      <w:r>
        <w:rPr>
          <w:rFonts w:ascii="黑体" w:eastAsia="黑体" w:hint="eastAsia"/>
        </w:rPr>
        <w:t>、</w:t>
      </w:r>
      <w:r>
        <w:rPr>
          <w:rFonts w:ascii="Times New Roman" w:eastAsia="Times New Roman"/>
        </w:rPr>
        <w:t>WF14</w:t>
      </w:r>
      <w:r>
        <w:rPr>
          <w:rFonts w:ascii="黑体" w:eastAsia="黑体" w:hint="eastAsia"/>
        </w:rPr>
        <w:t>、</w:t>
      </w:r>
      <w:r>
        <w:rPr>
          <w:rFonts w:ascii="Times New Roman" w:eastAsia="Times New Roman"/>
        </w:rPr>
        <w:t>WF13</w:t>
      </w:r>
      <w:r>
        <w:rPr>
          <w:rFonts w:ascii="黑体" w:eastAsia="黑体" w:hint="eastAsia"/>
        </w:rPr>
        <w:t>位点聚丙烯酰胺凝胶扩增图谱</w:t>
      </w:r>
    </w:p>
    <w:p w:rsidR="0018722C">
      <w:pPr>
        <w:pStyle w:val="a9"/>
        <w:topLinePunct/>
      </w:pPr>
      <w:r>
        <w:rPr>
          <w:rFonts w:ascii="Times New Roman"/>
        </w:rPr>
        <w:t>Figure</w:t>
      </w:r>
      <w:r>
        <w:t xml:space="preserve"> </w:t>
      </w:r>
      <w:r w:rsidRPr="00DB64CE">
        <w:rPr>
          <w:rFonts w:ascii="Times New Roman"/>
        </w:rPr>
        <w:t>2-6</w:t>
      </w:r>
      <w:r>
        <w:t xml:space="preserve">  </w:t>
      </w:r>
      <w:r>
        <w:t>WF20, WF42, WF6, WF14, WF13 amplificationem insidias gel loca</w:t>
      </w:r>
      <w:r>
        <w:rPr>
          <w:rFonts w:ascii="Times New Roman"/>
        </w:rPr>
        <w:t> </w:t>
      </w:r>
      <w:r>
        <w:rPr>
          <w:rFonts w:ascii="Times New Roman"/>
        </w:rPr>
        <w:t>polyacrylamide</w:t>
      </w:r>
    </w:p>
    <w:p w:rsidR="0018722C">
      <w:pPr>
        <w:pStyle w:val="Heading3"/>
        <w:topLinePunct/>
        <w:ind w:left="200" w:hangingChars="200" w:hanging="200"/>
      </w:pPr>
      <w:bookmarkStart w:id="765835" w:name="_Toc686765835"/>
      <w:bookmarkStart w:name="_bookmark51" w:id="108"/>
      <w:bookmarkEnd w:id="108"/>
      <w:r>
        <w:t>3.5</w:t>
      </w:r>
      <w:r>
        <w:t xml:space="preserve"> </w:t>
      </w:r>
      <w:r/>
      <w:bookmarkStart w:name="_bookmark51" w:id="109"/>
      <w:bookmarkEnd w:id="109"/>
      <w:r>
        <w:t>刺参</w:t>
      </w:r>
      <w:r>
        <w:t>SSR</w:t>
      </w:r>
      <w:r/>
      <w:r>
        <w:t>遗传多态性结果与分析</w:t>
      </w:r>
      <w:bookmarkEnd w:id="765835"/>
    </w:p>
    <w:p w:rsidR="0018722C">
      <w:pPr>
        <w:pStyle w:val="Heading4"/>
        <w:topLinePunct/>
        <w:ind w:left="200" w:hangingChars="200" w:hanging="200"/>
      </w:pPr>
      <w:bookmarkStart w:id="765836" w:name="_Toc686765836"/>
      <w:bookmarkStart w:name="_bookmark52" w:id="110"/>
      <w:bookmarkEnd w:id="110"/>
      <w:r>
        <w:t>3.5.1</w:t>
      </w:r>
      <w:r>
        <w:t xml:space="preserve"> </w:t>
      </w:r>
      <w:r/>
      <w:bookmarkStart w:name="_bookmark52" w:id="111"/>
      <w:bookmarkEnd w:id="111"/>
      <w:r>
        <w:t>等位基因</w:t>
      </w:r>
      <w:bookmarkEnd w:id="765836"/>
    </w:p>
    <w:p w:rsidR="0018722C">
      <w:pPr>
        <w:topLinePunct/>
      </w:pPr>
      <w:r>
        <w:t>等位基因是衡量微卫星座位多态性的一个重要参数。根据微卫星标记选择标准，每个微卫星位点至少应有</w:t>
      </w:r>
      <w:r>
        <w:rPr>
          <w:rFonts w:ascii="Times New Roman" w:eastAsia="Times New Roman"/>
        </w:rPr>
        <w:t>4</w:t>
      </w:r>
      <w:r>
        <w:t>个等位基因能较好地用于遗传多样性的评估。最终我们得到了</w:t>
      </w:r>
      <w:r>
        <w:rPr>
          <w:rFonts w:ascii="Times New Roman" w:eastAsia="Times New Roman"/>
        </w:rPr>
        <w:t>33</w:t>
      </w:r>
      <w:r>
        <w:t>对引物扩增</w:t>
      </w:r>
      <w:r>
        <w:rPr>
          <w:rFonts w:ascii="Times New Roman" w:eastAsia="Times New Roman"/>
        </w:rPr>
        <w:t>37</w:t>
      </w:r>
      <w:r>
        <w:t>个体的的等位基因。这些位点的详细信息总结于</w:t>
      </w:r>
      <w:r>
        <w:t>表</w:t>
      </w:r>
      <w:r>
        <w:rPr>
          <w:rFonts w:ascii="Times New Roman" w:eastAsia="Times New Roman"/>
        </w:rPr>
        <w:t>2-4</w:t>
      </w:r>
      <w:r>
        <w:t xml:space="preserve">.</w:t>
      </w:r>
      <w:r>
        <w:t xml:space="preserve"> </w:t>
      </w:r>
      <w:r>
        <w:rPr>
          <w:rFonts w:ascii="Times New Roman" w:eastAsia="Times New Roman"/>
        </w:rPr>
        <w:t>Na</w:t>
      </w:r>
      <w:r>
        <w:t>每个微卫星座位检测到的等位基因数为</w:t>
      </w:r>
      <w:r>
        <w:rPr>
          <w:rFonts w:ascii="Times New Roman" w:eastAsia="Times New Roman"/>
        </w:rPr>
        <w:t>3-8</w:t>
      </w:r>
      <w:r>
        <w:t>个，平均为</w:t>
      </w:r>
      <w:r>
        <w:rPr>
          <w:rFonts w:ascii="Times New Roman" w:eastAsia="Times New Roman"/>
        </w:rPr>
        <w:t>5.5</w:t>
      </w:r>
      <w:r>
        <w:t>个。</w:t>
      </w:r>
      <w:r>
        <w:rPr>
          <w:rFonts w:ascii="Times New Roman" w:eastAsia="Times New Roman"/>
        </w:rPr>
        <w:t>Ne</w:t>
      </w:r>
      <w:r>
        <w:t>有效等位基因数是</w:t>
      </w:r>
      <w:r>
        <w:rPr>
          <w:rFonts w:ascii="Times New Roman" w:eastAsia="Times New Roman"/>
        </w:rPr>
        <w:t>2.778-6.588</w:t>
      </w:r>
      <w:r>
        <w:t>个，平均为</w:t>
      </w:r>
      <w:r>
        <w:rPr>
          <w:rFonts w:ascii="Times New Roman" w:eastAsia="Times New Roman"/>
        </w:rPr>
        <w:t>4.736</w:t>
      </w:r>
      <w:r>
        <w:t>个。期望杂合度</w:t>
      </w:r>
      <w:r>
        <w:rPr>
          <w:rFonts w:ascii="Times New Roman" w:eastAsia="Times New Roman"/>
        </w:rPr>
        <w:t>Ho</w:t>
      </w:r>
      <w:r>
        <w:t>和观测杂合度</w:t>
      </w:r>
      <w:r>
        <w:rPr>
          <w:rFonts w:ascii="Times New Roman" w:eastAsia="Times New Roman"/>
        </w:rPr>
        <w:t>He</w:t>
      </w:r>
      <w:r>
        <w:t>分别为</w:t>
      </w:r>
      <w:r>
        <w:rPr>
          <w:rFonts w:ascii="Times New Roman" w:eastAsia="Times New Roman"/>
        </w:rPr>
        <w:t>0.270-0.8446</w:t>
      </w:r>
      <w:r w:rsidR="001852F3">
        <w:rPr>
          <w:rFonts w:ascii="Times New Roman" w:eastAsia="Times New Roman"/>
        </w:rPr>
        <w:t xml:space="preserve"> </w:t>
      </w:r>
      <w:r>
        <w:t>和</w:t>
      </w:r>
      <w:r>
        <w:rPr>
          <w:rFonts w:ascii="Times New Roman" w:eastAsia="Times New Roman"/>
        </w:rPr>
        <w:t>0.598-0.875 </w:t>
      </w:r>
      <w:r>
        <w:t>。</w:t>
      </w:r>
    </w:p>
    <w:p w:rsidR="0018722C">
      <w:pPr>
        <w:pStyle w:val="Heading4"/>
        <w:topLinePunct/>
        <w:ind w:left="200" w:hangingChars="200" w:hanging="200"/>
      </w:pPr>
      <w:bookmarkStart w:id="765837" w:name="_Toc686765837"/>
      <w:bookmarkStart w:name="_bookmark53" w:id="112"/>
      <w:bookmarkEnd w:id="112"/>
      <w:r>
        <w:t>3.5.2</w:t>
      </w:r>
      <w:r>
        <w:t xml:space="preserve"> </w:t>
      </w:r>
      <w:r/>
      <w:bookmarkStart w:name="_bookmark53" w:id="113"/>
      <w:bookmarkEnd w:id="113"/>
      <w:r>
        <w:t>H</w:t>
      </w:r>
      <w:r>
        <w:t>ardy-Weinberg</w:t>
      </w:r>
      <w:r/>
      <w:r>
        <w:t>平衡</w:t>
      </w:r>
      <w:bookmarkEnd w:id="765837"/>
    </w:p>
    <w:p w:rsidR="0018722C">
      <w:pPr>
        <w:topLinePunct/>
      </w:pPr>
      <w:r>
        <w:rPr>
          <w:rFonts w:ascii="Times New Roman" w:eastAsia="Times New Roman"/>
        </w:rPr>
        <w:t>Hardy-Weinberg</w:t>
      </w:r>
      <w:r>
        <w:t>平衡的实质是指一个较大的群体、随机婚配，在没有突变、没有选择、没有迁移、没有遗传漂变</w:t>
      </w:r>
      <w:r>
        <w:t>（</w:t>
      </w:r>
      <w:r>
        <w:t>小群体内基因频率随机波动</w:t>
      </w:r>
      <w:r>
        <w:t>）</w:t>
      </w:r>
      <w:r>
        <w:t>的情况下，群体内一个位点上的基因型频率和基因频率将代代保持不变，处于遗传平衡状态。</w:t>
      </w:r>
    </w:p>
    <w:p w:rsidR="0018722C">
      <w:pPr>
        <w:topLinePunct/>
      </w:pPr>
      <w:r>
        <w:t>通过</w:t>
      </w:r>
      <w:r>
        <w:rPr>
          <w:rFonts w:ascii="Times New Roman" w:eastAsia="Times New Roman"/>
        </w:rPr>
        <w:t>Bonferroni</w:t>
      </w:r>
      <w:r w:rsidR="001852F3">
        <w:rPr>
          <w:rFonts w:ascii="Times New Roman" w:eastAsia="Times New Roman"/>
        </w:rPr>
        <w:t xml:space="preserve"> </w:t>
      </w:r>
      <w:r>
        <w:t>校正后</w:t>
      </w:r>
      <w:r>
        <w:t>（</w:t>
      </w:r>
      <w:r>
        <w:rPr>
          <w:rFonts w:ascii="Times New Roman" w:eastAsia="Times New Roman"/>
        </w:rPr>
        <w:t>P &lt;</w:t>
      </w:r>
      <w:r w:rsidR="004B696B">
        <w:rPr>
          <w:rFonts w:ascii="Times New Roman" w:eastAsia="Times New Roman"/>
        </w:rPr>
        <w:t>0.004</w:t>
      </w:r>
      <w:r>
        <w:t>,</w:t>
      </w:r>
      <w:r>
        <w:t> </w:t>
      </w:r>
      <w:r>
        <w:rPr>
          <w:rFonts w:ascii="Times New Roman" w:eastAsia="Times New Roman"/>
        </w:rPr>
        <w:t>adjusted value</w:t>
      </w:r>
      <w:r>
        <w:t>）</w:t>
      </w:r>
      <w:r>
        <w:t>发现显著偏离</w:t>
      </w:r>
      <w:r>
        <w:rPr>
          <w:rFonts w:ascii="Times New Roman" w:eastAsia="Times New Roman"/>
        </w:rPr>
        <w:t>HWE</w:t>
      </w:r>
      <w:r>
        <w:t>平衡的位点有</w:t>
      </w:r>
      <w:r>
        <w:rPr>
          <w:rFonts w:ascii="Times New Roman" w:eastAsia="Times New Roman"/>
        </w:rPr>
        <w:t>WF45</w:t>
      </w:r>
      <w:r>
        <w:t>，</w:t>
      </w:r>
      <w:r>
        <w:rPr>
          <w:rFonts w:ascii="Times New Roman" w:eastAsia="Times New Roman"/>
        </w:rPr>
        <w:t>WF13</w:t>
      </w:r>
      <w:r>
        <w:t>，</w:t>
      </w:r>
    </w:p>
    <w:p w:rsidR="0018722C">
      <w:pPr>
        <w:topLinePunct/>
      </w:pPr>
      <w:r>
        <w:rPr>
          <w:rFonts w:ascii="Times New Roman" w:hAnsi="Times New Roman" w:eastAsia="Times New Roman"/>
        </w:rPr>
        <w:t>WF16</w:t>
      </w:r>
      <w:r>
        <w:t>，</w:t>
      </w:r>
      <w:r>
        <w:rPr>
          <w:rFonts w:ascii="Times New Roman" w:hAnsi="Times New Roman" w:eastAsia="Times New Roman"/>
        </w:rPr>
        <w:t>WF39</w:t>
      </w:r>
      <w:r>
        <w:t>，</w:t>
      </w:r>
      <w:r>
        <w:rPr>
          <w:rFonts w:ascii="Times New Roman" w:hAnsi="Times New Roman" w:eastAsia="Times New Roman"/>
        </w:rPr>
        <w:t>WF6</w:t>
      </w:r>
      <w:r>
        <w:t>，</w:t>
      </w:r>
      <w:r>
        <w:rPr>
          <w:rFonts w:ascii="Times New Roman" w:hAnsi="Times New Roman" w:eastAsia="Times New Roman"/>
        </w:rPr>
        <w:t>WS14</w:t>
      </w:r>
      <w:r>
        <w:t>，</w:t>
      </w:r>
      <w:r>
        <w:rPr>
          <w:rFonts w:ascii="Times New Roman" w:hAnsi="Times New Roman" w:eastAsia="Times New Roman"/>
        </w:rPr>
        <w:t>WS15</w:t>
      </w:r>
      <w:r>
        <w:t>，</w:t>
      </w:r>
      <w:r>
        <w:rPr>
          <w:rFonts w:ascii="Times New Roman" w:hAnsi="Times New Roman" w:eastAsia="Times New Roman"/>
        </w:rPr>
        <w:t>WS18</w:t>
      </w:r>
      <w:r>
        <w:t>，</w:t>
      </w:r>
      <w:r>
        <w:rPr>
          <w:rFonts w:ascii="Times New Roman" w:hAnsi="Times New Roman" w:eastAsia="Times New Roman"/>
        </w:rPr>
        <w:t>GF3</w:t>
      </w:r>
      <w:r>
        <w:t>，</w:t>
      </w:r>
      <w:r>
        <w:rPr>
          <w:rFonts w:ascii="Times New Roman" w:hAnsi="Times New Roman" w:eastAsia="Times New Roman"/>
        </w:rPr>
        <w:t>GF13</w:t>
      </w:r>
      <w:r>
        <w:t>。在海洋经济鱼类、贝类、棘皮类的养殖群</w:t>
      </w:r>
      <w:r>
        <w:t>体中，被检测位点偏离</w:t>
      </w:r>
      <w:r>
        <w:rPr>
          <w:rFonts w:ascii="Times New Roman" w:hAnsi="Times New Roman" w:eastAsia="Times New Roman"/>
        </w:rPr>
        <w:t>Hardy–Weinberg</w:t>
      </w:r>
      <w:r>
        <w:t>平衡的现象普遍存在。我们认为这可能是由于本实验所采用的样本数量和规格大小有限或者是由于无效等位基因的存在，发现</w:t>
      </w:r>
      <w:r>
        <w:rPr>
          <w:rFonts w:ascii="Times New Roman" w:hAnsi="Times New Roman" w:eastAsia="Times New Roman"/>
        </w:rPr>
        <w:t>WF45</w:t>
      </w:r>
      <w:r>
        <w:t>，</w:t>
      </w:r>
      <w:r>
        <w:rPr>
          <w:rFonts w:ascii="Times New Roman" w:hAnsi="Times New Roman" w:eastAsia="Times New Roman"/>
        </w:rPr>
        <w:t>WF13</w:t>
      </w:r>
      <w:r>
        <w:t>，</w:t>
      </w:r>
      <w:r>
        <w:rPr>
          <w:rFonts w:ascii="Times New Roman" w:hAnsi="Times New Roman" w:eastAsia="Times New Roman"/>
        </w:rPr>
        <w:t>WF16</w:t>
      </w:r>
      <w:r>
        <w:t>，</w:t>
      </w:r>
      <w:r>
        <w:rPr>
          <w:rFonts w:ascii="Times New Roman" w:hAnsi="Times New Roman" w:eastAsia="Times New Roman"/>
        </w:rPr>
        <w:t>WF39</w:t>
      </w:r>
      <w:r>
        <w:t>，</w:t>
      </w:r>
      <w:r>
        <w:rPr>
          <w:rFonts w:ascii="Times New Roman" w:hAnsi="Times New Roman" w:eastAsia="Times New Roman"/>
        </w:rPr>
        <w:t>WF6</w:t>
      </w:r>
      <w:r>
        <w:t>，</w:t>
      </w:r>
    </w:p>
    <w:p w:rsidR="0018722C">
      <w:pPr>
        <w:topLinePunct/>
      </w:pPr>
      <w:r>
        <w:rPr>
          <w:rFonts w:ascii="Times New Roman" w:eastAsia="Times New Roman"/>
        </w:rPr>
        <w:t>WS14</w:t>
      </w:r>
      <w:r>
        <w:t>，</w:t>
      </w:r>
      <w:r>
        <w:rPr>
          <w:rFonts w:ascii="Times New Roman" w:eastAsia="Times New Roman"/>
        </w:rPr>
        <w:t>WS15</w:t>
      </w:r>
      <w:r>
        <w:t>，</w:t>
      </w:r>
      <w:r>
        <w:rPr>
          <w:rFonts w:ascii="Times New Roman" w:eastAsia="Times New Roman"/>
        </w:rPr>
        <w:t>WS18</w:t>
      </w:r>
      <w:r>
        <w:t>位点有无效等位基因的存在。</w:t>
      </w:r>
    </w:p>
    <w:p w:rsidR="0018722C">
      <w:pPr>
        <w:pStyle w:val="a8"/>
        <w:topLinePunct/>
      </w:pPr>
      <w:r>
        <w:rPr>
          <w:rFonts w:ascii="黑体" w:eastAsia="黑体" w:hint="eastAsia"/>
        </w:rPr>
        <w:t>表</w:t>
      </w:r>
      <w:r>
        <w:rPr>
          <w:rFonts w:ascii="Times New Roman" w:eastAsia="Times New Roman"/>
        </w:rPr>
        <w:t>2-4</w:t>
      </w:r>
      <w:r>
        <w:t xml:space="preserve">  </w:t>
      </w:r>
      <w:r>
        <w:rPr>
          <w:rFonts w:ascii="黑体" w:eastAsia="黑体" w:hint="eastAsia"/>
        </w:rPr>
        <w:t>刺参全部引物序列特征及遗传多样性指数</w:t>
      </w:r>
    </w:p>
    <w:p w:rsidR="0018722C">
      <w:pPr>
        <w:pStyle w:val="a8"/>
        <w:topLinePunct/>
      </w:pPr>
      <w:r>
        <w:rPr>
          <w:rFonts w:ascii="Times New Roman"/>
        </w:rPr>
        <w:t>Table</w:t>
      </w:r>
      <w:r>
        <w:t xml:space="preserve"> </w:t>
      </w:r>
      <w:r w:rsidRPr="00DB64CE">
        <w:rPr>
          <w:rFonts w:ascii="Times New Roman"/>
        </w:rPr>
        <w:t>2-4</w:t>
      </w:r>
      <w:r>
        <w:t xml:space="preserve">  </w:t>
      </w:r>
      <w:r w:rsidRPr="00DB64CE">
        <w:rPr>
          <w:rFonts w:ascii="Times New Roman"/>
        </w:rPr>
        <w:t>All primer sequences japonicus characteristics and genetic diversity index</w:t>
      </w:r>
    </w:p>
    <w:p w:rsidR="0018722C">
      <w:pPr>
        <w:topLinePunct/>
      </w:pP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9"/>
        <w:gridCol w:w="1472"/>
        <w:gridCol w:w="1096"/>
        <w:gridCol w:w="830"/>
        <w:gridCol w:w="471"/>
        <w:gridCol w:w="783"/>
        <w:gridCol w:w="755"/>
        <w:gridCol w:w="789"/>
        <w:gridCol w:w="800"/>
        <w:gridCol w:w="722"/>
        <w:gridCol w:w="1284"/>
      </w:tblGrid>
      <w:tr>
        <w:trPr>
          <w:tblHeader/>
        </w:trPr>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Locus</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Repeat motif</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Size</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rPr>
                <w:position w:val="1"/>
              </w:rPr>
              <w:t>（</w:t>
            </w:r>
            <w:r>
              <w:t>℃</w:t>
            </w:r>
          </w:p>
        </w:tc>
        <w:tc>
          <w:tcPr>
            <w:tcW w:w="242"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Ne</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H</w:t>
            </w:r>
            <w:r>
              <w:t>O</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He</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WE</w:t>
            </w:r>
            <w:r>
              <w:t>(</w:t>
            </w:r>
            <w:r>
              <w:t>P</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t>PIC</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GenBank</w:t>
            </w:r>
          </w:p>
        </w:tc>
      </w:tr>
      <w:tr>
        <w:tc>
          <w:tcPr>
            <w:tcW w:w="384" w:type="pct"/>
            <w:vAlign w:val="center"/>
          </w:tcPr>
          <w:p w:rsidR="0018722C">
            <w:pPr>
              <w:pStyle w:val="ac"/>
              <w:topLinePunct/>
              <w:ind w:leftChars="0" w:left="0" w:rightChars="0" w:right="0" w:firstLineChars="0" w:firstLine="0"/>
              <w:spacing w:line="240" w:lineRule="atLeast"/>
            </w:pPr>
            <w:r>
              <w:t>WF50</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11</w:t>
            </w:r>
          </w:p>
        </w:tc>
        <w:tc>
          <w:tcPr>
            <w:tcW w:w="562" w:type="pct"/>
            <w:vAlign w:val="center"/>
          </w:tcPr>
          <w:p w:rsidR="0018722C">
            <w:pPr>
              <w:pStyle w:val="affff9"/>
              <w:topLinePunct/>
              <w:ind w:leftChars="0" w:left="0" w:rightChars="0" w:right="0" w:firstLineChars="0" w:firstLine="0"/>
              <w:spacing w:line="240" w:lineRule="atLeast"/>
            </w:pPr>
            <w:r>
              <w:t>144-152</w:t>
            </w:r>
          </w:p>
        </w:tc>
        <w:tc>
          <w:tcPr>
            <w:tcW w:w="426" w:type="pct"/>
            <w:vAlign w:val="center"/>
          </w:tcPr>
          <w:p w:rsidR="0018722C">
            <w:pPr>
              <w:pStyle w:val="affff9"/>
              <w:topLinePunct/>
              <w:ind w:leftChars="0" w:left="0" w:rightChars="0" w:right="0" w:firstLineChars="0" w:firstLine="0"/>
              <w:spacing w:line="240" w:lineRule="atLeast"/>
            </w:pPr>
            <w:r>
              <w:t>55</w:t>
            </w:r>
          </w:p>
        </w:tc>
        <w:tc>
          <w:tcPr>
            <w:tcW w:w="242" w:type="pct"/>
            <w:vAlign w:val="center"/>
          </w:tcPr>
          <w:p w:rsidR="0018722C">
            <w:pPr>
              <w:pStyle w:val="affff9"/>
              <w:topLinePunct/>
              <w:ind w:leftChars="0" w:left="0" w:rightChars="0" w:right="0" w:firstLineChars="0" w:firstLine="0"/>
              <w:spacing w:line="240" w:lineRule="atLeast"/>
            </w:pPr>
            <w:r>
              <w:t>4</w:t>
            </w:r>
          </w:p>
        </w:tc>
        <w:tc>
          <w:tcPr>
            <w:tcW w:w="401" w:type="pct"/>
            <w:vAlign w:val="center"/>
          </w:tcPr>
          <w:p w:rsidR="0018722C">
            <w:pPr>
              <w:pStyle w:val="affff9"/>
              <w:topLinePunct/>
              <w:ind w:leftChars="0" w:left="0" w:rightChars="0" w:right="0" w:firstLineChars="0" w:firstLine="0"/>
              <w:spacing w:line="240" w:lineRule="atLeast"/>
            </w:pPr>
            <w:r>
              <w:t>3.997</w:t>
            </w:r>
          </w:p>
        </w:tc>
        <w:tc>
          <w:tcPr>
            <w:tcW w:w="387" w:type="pct"/>
            <w:vAlign w:val="center"/>
          </w:tcPr>
          <w:p w:rsidR="0018722C">
            <w:pPr>
              <w:pStyle w:val="affff9"/>
              <w:topLinePunct/>
              <w:ind w:leftChars="0" w:left="0" w:rightChars="0" w:right="0" w:firstLineChars="0" w:firstLine="0"/>
              <w:spacing w:line="240" w:lineRule="atLeast"/>
            </w:pPr>
            <w:r>
              <w:t>0.517</w:t>
            </w:r>
          </w:p>
        </w:tc>
        <w:tc>
          <w:tcPr>
            <w:tcW w:w="405" w:type="pct"/>
            <w:vAlign w:val="center"/>
          </w:tcPr>
          <w:p w:rsidR="0018722C">
            <w:pPr>
              <w:pStyle w:val="affff9"/>
              <w:topLinePunct/>
              <w:ind w:leftChars="0" w:left="0" w:rightChars="0" w:right="0" w:firstLineChars="0" w:firstLine="0"/>
              <w:spacing w:line="240" w:lineRule="atLeast"/>
            </w:pPr>
            <w:r>
              <w:t>0.757</w:t>
            </w:r>
          </w:p>
        </w:tc>
        <w:tc>
          <w:tcPr>
            <w:tcW w:w="410" w:type="pct"/>
            <w:vAlign w:val="center"/>
          </w:tcPr>
          <w:p w:rsidR="0018722C">
            <w:pPr>
              <w:pStyle w:val="affff9"/>
              <w:topLinePunct/>
              <w:ind w:leftChars="0" w:left="0" w:rightChars="0" w:right="0" w:firstLineChars="0" w:firstLine="0"/>
              <w:spacing w:line="240" w:lineRule="atLeast"/>
            </w:pPr>
            <w:r>
              <w:t>0.100</w:t>
            </w:r>
          </w:p>
        </w:tc>
        <w:tc>
          <w:tcPr>
            <w:tcW w:w="370" w:type="pct"/>
            <w:vAlign w:val="center"/>
          </w:tcPr>
          <w:p w:rsidR="0018722C">
            <w:pPr>
              <w:pStyle w:val="affff9"/>
              <w:topLinePunct/>
              <w:ind w:leftChars="0" w:left="0" w:rightChars="0" w:right="0" w:firstLineChars="0" w:firstLine="0"/>
              <w:spacing w:line="240" w:lineRule="atLeast"/>
            </w:pPr>
            <w:r>
              <w:t>0.703</w:t>
            </w:r>
          </w:p>
        </w:tc>
        <w:tc>
          <w:tcPr>
            <w:tcW w:w="658" w:type="pct"/>
            <w:vAlign w:val="center"/>
          </w:tcPr>
          <w:p w:rsidR="0018722C">
            <w:pPr>
              <w:pStyle w:val="ad"/>
              <w:topLinePunct/>
              <w:ind w:leftChars="0" w:left="0" w:rightChars="0" w:right="0" w:firstLineChars="0" w:firstLine="0"/>
              <w:spacing w:line="240" w:lineRule="atLeast"/>
            </w:pPr>
            <w:r>
              <w:t>JF795163</w:t>
            </w:r>
          </w:p>
        </w:tc>
      </w:tr>
      <w:tr>
        <w:tc>
          <w:tcPr>
            <w:tcW w:w="384" w:type="pct"/>
            <w:vAlign w:val="center"/>
          </w:tcPr>
          <w:p w:rsidR="0018722C">
            <w:pPr>
              <w:pStyle w:val="ac"/>
              <w:topLinePunct/>
              <w:ind w:leftChars="0" w:left="0" w:rightChars="0" w:right="0" w:firstLineChars="0" w:firstLine="0"/>
              <w:spacing w:line="240" w:lineRule="atLeast"/>
            </w:pPr>
            <w:r>
              <w:t>WF49</w:t>
            </w:r>
          </w:p>
        </w:tc>
        <w:tc>
          <w:tcPr>
            <w:tcW w:w="755" w:type="pct"/>
            <w:vAlign w:val="center"/>
          </w:tcPr>
          <w:p w:rsidR="0018722C">
            <w:pPr>
              <w:pStyle w:val="a5"/>
              <w:topLinePunct/>
              <w:ind w:leftChars="0" w:left="0" w:rightChars="0" w:right="0" w:firstLineChars="0" w:firstLine="0"/>
              <w:spacing w:line="240" w:lineRule="atLeast"/>
            </w:pPr>
            <w:r>
              <w:t>(</w:t>
            </w:r>
            <w:r>
              <w:t xml:space="preserve">AC</w:t>
            </w:r>
            <w:r>
              <w:t>)</w:t>
            </w:r>
            <w:r>
              <w:t>12</w:t>
            </w:r>
          </w:p>
        </w:tc>
        <w:tc>
          <w:tcPr>
            <w:tcW w:w="562" w:type="pct"/>
            <w:vAlign w:val="center"/>
          </w:tcPr>
          <w:p w:rsidR="0018722C">
            <w:pPr>
              <w:pStyle w:val="affff9"/>
              <w:topLinePunct/>
              <w:ind w:leftChars="0" w:left="0" w:rightChars="0" w:right="0" w:firstLineChars="0" w:firstLine="0"/>
              <w:spacing w:line="240" w:lineRule="atLeast"/>
            </w:pPr>
            <w:r>
              <w:t>98-110</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5</w:t>
            </w:r>
          </w:p>
        </w:tc>
        <w:tc>
          <w:tcPr>
            <w:tcW w:w="401" w:type="pct"/>
            <w:vAlign w:val="center"/>
          </w:tcPr>
          <w:p w:rsidR="0018722C">
            <w:pPr>
              <w:pStyle w:val="affff9"/>
              <w:topLinePunct/>
              <w:ind w:leftChars="0" w:left="0" w:rightChars="0" w:right="0" w:firstLineChars="0" w:firstLine="0"/>
              <w:spacing w:line="240" w:lineRule="atLeast"/>
            </w:pPr>
            <w:r>
              <w:t>4.007</w:t>
            </w:r>
          </w:p>
        </w:tc>
        <w:tc>
          <w:tcPr>
            <w:tcW w:w="387" w:type="pct"/>
            <w:vAlign w:val="center"/>
          </w:tcPr>
          <w:p w:rsidR="0018722C">
            <w:pPr>
              <w:pStyle w:val="affff9"/>
              <w:topLinePunct/>
              <w:ind w:leftChars="0" w:left="0" w:rightChars="0" w:right="0" w:firstLineChars="0" w:firstLine="0"/>
              <w:spacing w:line="240" w:lineRule="atLeast"/>
            </w:pPr>
            <w:r>
              <w:t>0.670</w:t>
            </w:r>
          </w:p>
        </w:tc>
        <w:tc>
          <w:tcPr>
            <w:tcW w:w="405" w:type="pct"/>
            <w:vAlign w:val="center"/>
          </w:tcPr>
          <w:p w:rsidR="0018722C">
            <w:pPr>
              <w:pStyle w:val="affff9"/>
              <w:topLinePunct/>
              <w:ind w:leftChars="0" w:left="0" w:rightChars="0" w:right="0" w:firstLineChars="0" w:firstLine="0"/>
              <w:spacing w:line="240" w:lineRule="atLeast"/>
            </w:pPr>
            <w:r>
              <w:t>0.757</w:t>
            </w:r>
          </w:p>
        </w:tc>
        <w:tc>
          <w:tcPr>
            <w:tcW w:w="410" w:type="pct"/>
            <w:vAlign w:val="center"/>
          </w:tcPr>
          <w:p w:rsidR="0018722C">
            <w:pPr>
              <w:pStyle w:val="affff9"/>
              <w:topLinePunct/>
              <w:ind w:leftChars="0" w:left="0" w:rightChars="0" w:right="0" w:firstLineChars="0" w:firstLine="0"/>
              <w:spacing w:line="240" w:lineRule="atLeast"/>
            </w:pPr>
            <w:r>
              <w:t>0.635</w:t>
            </w:r>
          </w:p>
        </w:tc>
        <w:tc>
          <w:tcPr>
            <w:tcW w:w="370" w:type="pct"/>
            <w:vAlign w:val="center"/>
          </w:tcPr>
          <w:p w:rsidR="0018722C">
            <w:pPr>
              <w:pStyle w:val="affff9"/>
              <w:topLinePunct/>
              <w:ind w:leftChars="0" w:left="0" w:rightChars="0" w:right="0" w:firstLineChars="0" w:firstLine="0"/>
              <w:spacing w:line="240" w:lineRule="atLeast"/>
            </w:pPr>
            <w:r>
              <w:t>0.708</w:t>
            </w:r>
          </w:p>
        </w:tc>
        <w:tc>
          <w:tcPr>
            <w:tcW w:w="658" w:type="pct"/>
            <w:vAlign w:val="center"/>
          </w:tcPr>
          <w:p w:rsidR="0018722C">
            <w:pPr>
              <w:pStyle w:val="ad"/>
              <w:topLinePunct/>
              <w:ind w:leftChars="0" w:left="0" w:rightChars="0" w:right="0" w:firstLineChars="0" w:firstLine="0"/>
              <w:spacing w:line="240" w:lineRule="atLeast"/>
            </w:pPr>
            <w:r>
              <w:t>JF795173</w:t>
            </w:r>
          </w:p>
        </w:tc>
      </w:tr>
      <w:tr>
        <w:tc>
          <w:tcPr>
            <w:tcW w:w="384" w:type="pct"/>
            <w:vAlign w:val="center"/>
          </w:tcPr>
          <w:p w:rsidR="0018722C">
            <w:pPr>
              <w:pStyle w:val="ac"/>
              <w:topLinePunct/>
              <w:ind w:leftChars="0" w:left="0" w:rightChars="0" w:right="0" w:firstLineChars="0" w:firstLine="0"/>
              <w:spacing w:line="240" w:lineRule="atLeast"/>
            </w:pPr>
            <w:r>
              <w:t>WF45</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12</w:t>
            </w:r>
          </w:p>
        </w:tc>
        <w:tc>
          <w:tcPr>
            <w:tcW w:w="562" w:type="pct"/>
            <w:vAlign w:val="center"/>
          </w:tcPr>
          <w:p w:rsidR="0018722C">
            <w:pPr>
              <w:pStyle w:val="affff9"/>
              <w:topLinePunct/>
              <w:ind w:leftChars="0" w:left="0" w:rightChars="0" w:right="0" w:firstLineChars="0" w:firstLine="0"/>
              <w:spacing w:line="240" w:lineRule="atLeast"/>
            </w:pPr>
            <w:r>
              <w:t>113-121</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4</w:t>
            </w:r>
          </w:p>
        </w:tc>
        <w:tc>
          <w:tcPr>
            <w:tcW w:w="401" w:type="pct"/>
            <w:vAlign w:val="center"/>
          </w:tcPr>
          <w:p w:rsidR="0018722C">
            <w:pPr>
              <w:pStyle w:val="affff9"/>
              <w:topLinePunct/>
              <w:ind w:leftChars="0" w:left="0" w:rightChars="0" w:right="0" w:firstLineChars="0" w:firstLine="0"/>
              <w:spacing w:line="240" w:lineRule="atLeast"/>
            </w:pPr>
            <w:r>
              <w:t>3.461</w:t>
            </w:r>
          </w:p>
        </w:tc>
        <w:tc>
          <w:tcPr>
            <w:tcW w:w="387" w:type="pct"/>
            <w:vAlign w:val="center"/>
          </w:tcPr>
          <w:p w:rsidR="0018722C">
            <w:pPr>
              <w:pStyle w:val="affff9"/>
              <w:topLinePunct/>
              <w:ind w:leftChars="0" w:left="0" w:rightChars="0" w:right="0" w:firstLineChars="0" w:firstLine="0"/>
              <w:spacing w:line="240" w:lineRule="atLeast"/>
            </w:pPr>
            <w:r>
              <w:t>0.393</w:t>
            </w:r>
          </w:p>
        </w:tc>
        <w:tc>
          <w:tcPr>
            <w:tcW w:w="405" w:type="pct"/>
            <w:vAlign w:val="center"/>
          </w:tcPr>
          <w:p w:rsidR="0018722C">
            <w:pPr>
              <w:pStyle w:val="affff9"/>
              <w:topLinePunct/>
              <w:ind w:leftChars="0" w:left="0" w:rightChars="0" w:right="0" w:firstLineChars="0" w:firstLine="0"/>
              <w:spacing w:line="240" w:lineRule="atLeast"/>
            </w:pPr>
            <w:r>
              <w:t>0.718</w:t>
            </w:r>
          </w:p>
        </w:tc>
        <w:tc>
          <w:tcPr>
            <w:tcW w:w="410" w:type="pct"/>
            <w:vAlign w:val="center"/>
          </w:tcPr>
          <w:p w:rsidR="0018722C">
            <w:pPr>
              <w:pStyle w:val="affff9"/>
              <w:topLinePunct/>
              <w:ind w:leftChars="0" w:left="0" w:rightChars="0" w:right="0" w:firstLineChars="0" w:firstLine="0"/>
              <w:spacing w:line="240" w:lineRule="atLeast"/>
            </w:pPr>
            <w:r>
              <w:t>0.000</w:t>
            </w:r>
          </w:p>
        </w:tc>
        <w:tc>
          <w:tcPr>
            <w:tcW w:w="370" w:type="pct"/>
            <w:vAlign w:val="center"/>
          </w:tcPr>
          <w:p w:rsidR="0018722C">
            <w:pPr>
              <w:pStyle w:val="affff9"/>
              <w:topLinePunct/>
              <w:ind w:leftChars="0" w:left="0" w:rightChars="0" w:right="0" w:firstLineChars="0" w:firstLine="0"/>
              <w:spacing w:line="240" w:lineRule="atLeast"/>
            </w:pPr>
            <w:r>
              <w:t>0.656</w:t>
            </w:r>
          </w:p>
        </w:tc>
        <w:tc>
          <w:tcPr>
            <w:tcW w:w="658" w:type="pct"/>
            <w:vAlign w:val="center"/>
          </w:tcPr>
          <w:p w:rsidR="0018722C">
            <w:pPr>
              <w:pStyle w:val="ad"/>
              <w:topLinePunct/>
              <w:ind w:leftChars="0" w:left="0" w:rightChars="0" w:right="0" w:firstLineChars="0" w:firstLine="0"/>
              <w:spacing w:line="240" w:lineRule="atLeast"/>
            </w:pPr>
            <w:r>
              <w:t>JF795185</w:t>
            </w:r>
          </w:p>
        </w:tc>
      </w:tr>
      <w:tr>
        <w:tc>
          <w:tcPr>
            <w:tcW w:w="384" w:type="pct"/>
            <w:vAlign w:val="center"/>
          </w:tcPr>
          <w:p w:rsidR="0018722C">
            <w:pPr>
              <w:pStyle w:val="ac"/>
              <w:topLinePunct/>
              <w:ind w:leftChars="0" w:left="0" w:rightChars="0" w:right="0" w:firstLineChars="0" w:firstLine="0"/>
              <w:spacing w:line="240" w:lineRule="atLeast"/>
            </w:pPr>
            <w:r>
              <w:t>WF13</w:t>
            </w:r>
          </w:p>
        </w:tc>
        <w:tc>
          <w:tcPr>
            <w:tcW w:w="755" w:type="pct"/>
            <w:vAlign w:val="center"/>
          </w:tcPr>
          <w:p w:rsidR="0018722C">
            <w:pPr>
              <w:pStyle w:val="a5"/>
              <w:topLinePunct/>
              <w:ind w:leftChars="0" w:left="0" w:rightChars="0" w:right="0" w:firstLineChars="0" w:firstLine="0"/>
              <w:spacing w:line="240" w:lineRule="atLeast"/>
            </w:pPr>
            <w:r>
              <w:t>(</w:t>
            </w:r>
            <w:r>
              <w:t xml:space="preserve">CA</w:t>
            </w:r>
            <w:r>
              <w:t>)</w:t>
            </w:r>
            <w:r>
              <w:t>12</w:t>
            </w:r>
          </w:p>
        </w:tc>
        <w:tc>
          <w:tcPr>
            <w:tcW w:w="562" w:type="pct"/>
            <w:vAlign w:val="center"/>
          </w:tcPr>
          <w:p w:rsidR="0018722C">
            <w:pPr>
              <w:pStyle w:val="affff9"/>
              <w:topLinePunct/>
              <w:ind w:leftChars="0" w:left="0" w:rightChars="0" w:right="0" w:firstLineChars="0" w:firstLine="0"/>
              <w:spacing w:line="240" w:lineRule="atLeast"/>
            </w:pPr>
            <w:r>
              <w:t>170-190</w:t>
            </w:r>
          </w:p>
        </w:tc>
        <w:tc>
          <w:tcPr>
            <w:tcW w:w="426" w:type="pct"/>
            <w:vAlign w:val="center"/>
          </w:tcPr>
          <w:p w:rsidR="0018722C">
            <w:pPr>
              <w:pStyle w:val="affff9"/>
              <w:topLinePunct/>
              <w:ind w:leftChars="0" w:left="0" w:rightChars="0" w:right="0" w:firstLineChars="0" w:firstLine="0"/>
              <w:spacing w:line="240" w:lineRule="atLeast"/>
            </w:pPr>
            <w:r>
              <w:t>58</w:t>
            </w:r>
          </w:p>
        </w:tc>
        <w:tc>
          <w:tcPr>
            <w:tcW w:w="242" w:type="pct"/>
            <w:vAlign w:val="center"/>
          </w:tcPr>
          <w:p w:rsidR="0018722C">
            <w:pPr>
              <w:pStyle w:val="affff9"/>
              <w:topLinePunct/>
              <w:ind w:leftChars="0" w:left="0" w:rightChars="0" w:right="0" w:firstLineChars="0" w:firstLine="0"/>
              <w:spacing w:line="240" w:lineRule="atLeast"/>
            </w:pPr>
            <w:r>
              <w:t>7</w:t>
            </w:r>
          </w:p>
        </w:tc>
        <w:tc>
          <w:tcPr>
            <w:tcW w:w="401" w:type="pct"/>
            <w:vAlign w:val="center"/>
          </w:tcPr>
          <w:p w:rsidR="0018722C">
            <w:pPr>
              <w:pStyle w:val="affff9"/>
              <w:topLinePunct/>
              <w:ind w:leftChars="0" w:left="0" w:rightChars="0" w:right="0" w:firstLineChars="0" w:firstLine="0"/>
              <w:spacing w:line="240" w:lineRule="atLeast"/>
            </w:pPr>
            <w:r>
              <w:t>4.740</w:t>
            </w:r>
          </w:p>
        </w:tc>
        <w:tc>
          <w:tcPr>
            <w:tcW w:w="387" w:type="pct"/>
            <w:vAlign w:val="center"/>
          </w:tcPr>
          <w:p w:rsidR="0018722C">
            <w:pPr>
              <w:pStyle w:val="affff9"/>
              <w:topLinePunct/>
              <w:ind w:leftChars="0" w:left="0" w:rightChars="0" w:right="0" w:firstLineChars="0" w:firstLine="0"/>
              <w:spacing w:line="240" w:lineRule="atLeast"/>
            </w:pPr>
            <w:r>
              <w:t>0.270</w:t>
            </w:r>
          </w:p>
        </w:tc>
        <w:tc>
          <w:tcPr>
            <w:tcW w:w="405" w:type="pct"/>
            <w:vAlign w:val="center"/>
          </w:tcPr>
          <w:p w:rsidR="0018722C">
            <w:pPr>
              <w:pStyle w:val="affff9"/>
              <w:topLinePunct/>
              <w:ind w:leftChars="0" w:left="0" w:rightChars="0" w:right="0" w:firstLineChars="0" w:firstLine="0"/>
              <w:spacing w:line="240" w:lineRule="atLeast"/>
            </w:pPr>
            <w:r>
              <w:t>0.796</w:t>
            </w:r>
          </w:p>
        </w:tc>
        <w:tc>
          <w:tcPr>
            <w:tcW w:w="410" w:type="pct"/>
            <w:vAlign w:val="center"/>
          </w:tcPr>
          <w:p w:rsidR="0018722C">
            <w:pPr>
              <w:pStyle w:val="affff9"/>
              <w:topLinePunct/>
              <w:ind w:leftChars="0" w:left="0" w:rightChars="0" w:right="0" w:firstLineChars="0" w:firstLine="0"/>
              <w:spacing w:line="240" w:lineRule="atLeast"/>
            </w:pPr>
            <w:r>
              <w:t>0.000</w:t>
            </w:r>
          </w:p>
        </w:tc>
        <w:tc>
          <w:tcPr>
            <w:tcW w:w="370" w:type="pct"/>
            <w:vAlign w:val="center"/>
          </w:tcPr>
          <w:p w:rsidR="0018722C">
            <w:pPr>
              <w:pStyle w:val="affff9"/>
              <w:topLinePunct/>
              <w:ind w:leftChars="0" w:left="0" w:rightChars="0" w:right="0" w:firstLineChars="0" w:firstLine="0"/>
              <w:spacing w:line="240" w:lineRule="atLeast"/>
            </w:pPr>
            <w:r>
              <w:t>0.817</w:t>
            </w:r>
          </w:p>
        </w:tc>
        <w:tc>
          <w:tcPr>
            <w:tcW w:w="658" w:type="pct"/>
            <w:vAlign w:val="center"/>
          </w:tcPr>
          <w:p w:rsidR="0018722C">
            <w:pPr>
              <w:pStyle w:val="ad"/>
              <w:topLinePunct/>
              <w:ind w:leftChars="0" w:left="0" w:rightChars="0" w:right="0" w:firstLineChars="0" w:firstLine="0"/>
              <w:spacing w:line="240" w:lineRule="atLeast"/>
            </w:pPr>
            <w:r>
              <w:t>JF795204</w:t>
            </w:r>
          </w:p>
        </w:tc>
      </w:tr>
      <w:tr>
        <w:tc>
          <w:tcPr>
            <w:tcW w:w="384" w:type="pct"/>
            <w:vAlign w:val="center"/>
          </w:tcPr>
          <w:p w:rsidR="0018722C">
            <w:pPr>
              <w:pStyle w:val="ac"/>
              <w:topLinePunct/>
              <w:ind w:leftChars="0" w:left="0" w:rightChars="0" w:right="0" w:firstLineChars="0" w:firstLine="0"/>
              <w:spacing w:line="240" w:lineRule="atLeast"/>
            </w:pPr>
            <w:r>
              <w:t>WF42</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10</w:t>
            </w:r>
          </w:p>
        </w:tc>
        <w:tc>
          <w:tcPr>
            <w:tcW w:w="562" w:type="pct"/>
            <w:vAlign w:val="center"/>
          </w:tcPr>
          <w:p w:rsidR="0018722C">
            <w:pPr>
              <w:pStyle w:val="affff9"/>
              <w:topLinePunct/>
              <w:ind w:leftChars="0" w:left="0" w:rightChars="0" w:right="0" w:firstLineChars="0" w:firstLine="0"/>
              <w:spacing w:line="240" w:lineRule="atLeast"/>
            </w:pPr>
            <w:r>
              <w:t>67-79</w:t>
            </w:r>
          </w:p>
        </w:tc>
        <w:tc>
          <w:tcPr>
            <w:tcW w:w="426" w:type="pct"/>
            <w:vAlign w:val="center"/>
          </w:tcPr>
          <w:p w:rsidR="0018722C">
            <w:pPr>
              <w:pStyle w:val="affff9"/>
              <w:topLinePunct/>
              <w:ind w:leftChars="0" w:left="0" w:rightChars="0" w:right="0" w:firstLineChars="0" w:firstLine="0"/>
              <w:spacing w:line="240" w:lineRule="atLeast"/>
            </w:pPr>
            <w:r>
              <w:t>58</w:t>
            </w:r>
          </w:p>
        </w:tc>
        <w:tc>
          <w:tcPr>
            <w:tcW w:w="242" w:type="pct"/>
            <w:vAlign w:val="center"/>
          </w:tcPr>
          <w:p w:rsidR="0018722C">
            <w:pPr>
              <w:pStyle w:val="affff9"/>
              <w:topLinePunct/>
              <w:ind w:leftChars="0" w:left="0" w:rightChars="0" w:right="0" w:firstLineChars="0" w:firstLine="0"/>
              <w:spacing w:line="240" w:lineRule="atLeast"/>
            </w:pPr>
            <w:r>
              <w:t>5</w:t>
            </w:r>
          </w:p>
        </w:tc>
        <w:tc>
          <w:tcPr>
            <w:tcW w:w="401" w:type="pct"/>
            <w:vAlign w:val="center"/>
          </w:tcPr>
          <w:p w:rsidR="0018722C">
            <w:pPr>
              <w:pStyle w:val="affff9"/>
              <w:topLinePunct/>
              <w:ind w:leftChars="0" w:left="0" w:rightChars="0" w:right="0" w:firstLineChars="0" w:firstLine="0"/>
              <w:spacing w:line="240" w:lineRule="atLeast"/>
            </w:pPr>
            <w:r>
              <w:t>4.726</w:t>
            </w:r>
          </w:p>
        </w:tc>
        <w:tc>
          <w:tcPr>
            <w:tcW w:w="387" w:type="pct"/>
            <w:vAlign w:val="center"/>
          </w:tcPr>
          <w:p w:rsidR="0018722C">
            <w:pPr>
              <w:pStyle w:val="affff9"/>
              <w:topLinePunct/>
              <w:ind w:leftChars="0" w:left="0" w:rightChars="0" w:right="0" w:firstLineChars="0" w:firstLine="0"/>
              <w:spacing w:line="240" w:lineRule="atLeast"/>
            </w:pPr>
            <w:r>
              <w:t>0.661</w:t>
            </w:r>
          </w:p>
        </w:tc>
        <w:tc>
          <w:tcPr>
            <w:tcW w:w="405" w:type="pct"/>
            <w:vAlign w:val="center"/>
          </w:tcPr>
          <w:p w:rsidR="0018722C">
            <w:pPr>
              <w:pStyle w:val="affff9"/>
              <w:topLinePunct/>
              <w:ind w:leftChars="0" w:left="0" w:rightChars="0" w:right="0" w:firstLineChars="0" w:firstLine="0"/>
              <w:spacing w:line="240" w:lineRule="atLeast"/>
            </w:pPr>
            <w:r>
              <w:t>0.796</w:t>
            </w:r>
          </w:p>
        </w:tc>
        <w:tc>
          <w:tcPr>
            <w:tcW w:w="410" w:type="pct"/>
            <w:vAlign w:val="center"/>
          </w:tcPr>
          <w:p w:rsidR="0018722C">
            <w:pPr>
              <w:pStyle w:val="affff9"/>
              <w:topLinePunct/>
              <w:ind w:leftChars="0" w:left="0" w:rightChars="0" w:right="0" w:firstLineChars="0" w:firstLine="0"/>
              <w:spacing w:line="240" w:lineRule="atLeast"/>
            </w:pPr>
            <w:r>
              <w:t>0.083</w:t>
            </w:r>
          </w:p>
        </w:tc>
        <w:tc>
          <w:tcPr>
            <w:tcW w:w="370" w:type="pct"/>
            <w:vAlign w:val="center"/>
          </w:tcPr>
          <w:p w:rsidR="0018722C">
            <w:pPr>
              <w:pStyle w:val="affff9"/>
              <w:topLinePunct/>
              <w:ind w:leftChars="0" w:left="0" w:rightChars="0" w:right="0" w:firstLineChars="0" w:firstLine="0"/>
              <w:spacing w:line="240" w:lineRule="atLeast"/>
            </w:pPr>
            <w:r>
              <w:t>0.755</w:t>
            </w:r>
          </w:p>
        </w:tc>
        <w:tc>
          <w:tcPr>
            <w:tcW w:w="658" w:type="pct"/>
            <w:vAlign w:val="center"/>
          </w:tcPr>
          <w:p w:rsidR="0018722C">
            <w:pPr>
              <w:pStyle w:val="ad"/>
              <w:topLinePunct/>
              <w:ind w:leftChars="0" w:left="0" w:rightChars="0" w:right="0" w:firstLineChars="0" w:firstLine="0"/>
              <w:spacing w:line="240" w:lineRule="atLeast"/>
            </w:pPr>
            <w:r>
              <w:t>JF795193</w:t>
            </w:r>
          </w:p>
        </w:tc>
      </w:tr>
      <w:tr>
        <w:tc>
          <w:tcPr>
            <w:tcW w:w="384" w:type="pct"/>
            <w:vAlign w:val="center"/>
          </w:tcPr>
          <w:p w:rsidR="0018722C">
            <w:pPr>
              <w:pStyle w:val="ac"/>
              <w:topLinePunct/>
              <w:ind w:leftChars="0" w:left="0" w:rightChars="0" w:right="0" w:firstLineChars="0" w:firstLine="0"/>
              <w:spacing w:line="240" w:lineRule="atLeast"/>
            </w:pPr>
            <w:r>
              <w:t>WF39</w:t>
            </w:r>
          </w:p>
        </w:tc>
        <w:tc>
          <w:tcPr>
            <w:tcW w:w="755" w:type="pct"/>
            <w:vAlign w:val="center"/>
          </w:tcPr>
          <w:p w:rsidR="0018722C">
            <w:pPr>
              <w:pStyle w:val="a5"/>
              <w:topLinePunct/>
              <w:ind w:leftChars="0" w:left="0" w:rightChars="0" w:right="0" w:firstLineChars="0" w:firstLine="0"/>
              <w:spacing w:line="240" w:lineRule="atLeast"/>
            </w:pPr>
            <w:r>
              <w:t>(</w:t>
            </w:r>
            <w:r>
              <w:t xml:space="preserve">AG</w:t>
            </w:r>
            <w:r>
              <w:t>)</w:t>
            </w:r>
            <w:r>
              <w:t>15</w:t>
            </w:r>
          </w:p>
        </w:tc>
        <w:tc>
          <w:tcPr>
            <w:tcW w:w="562" w:type="pct"/>
            <w:vAlign w:val="center"/>
          </w:tcPr>
          <w:p w:rsidR="0018722C">
            <w:pPr>
              <w:pStyle w:val="affff9"/>
              <w:topLinePunct/>
              <w:ind w:leftChars="0" w:left="0" w:rightChars="0" w:right="0" w:firstLineChars="0" w:firstLine="0"/>
              <w:spacing w:line="240" w:lineRule="atLeast"/>
            </w:pPr>
            <w:r>
              <w:t>138-150</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5</w:t>
            </w:r>
          </w:p>
        </w:tc>
        <w:tc>
          <w:tcPr>
            <w:tcW w:w="401" w:type="pct"/>
            <w:vAlign w:val="center"/>
          </w:tcPr>
          <w:p w:rsidR="0018722C">
            <w:pPr>
              <w:pStyle w:val="affff9"/>
              <w:topLinePunct/>
              <w:ind w:leftChars="0" w:left="0" w:rightChars="0" w:right="0" w:firstLineChars="0" w:firstLine="0"/>
              <w:spacing w:line="240" w:lineRule="atLeast"/>
            </w:pPr>
            <w:r>
              <w:t>3.949</w:t>
            </w:r>
          </w:p>
        </w:tc>
        <w:tc>
          <w:tcPr>
            <w:tcW w:w="387" w:type="pct"/>
            <w:vAlign w:val="center"/>
          </w:tcPr>
          <w:p w:rsidR="0018722C">
            <w:pPr>
              <w:pStyle w:val="affff9"/>
              <w:topLinePunct/>
              <w:ind w:leftChars="0" w:left="0" w:rightChars="0" w:right="0" w:firstLineChars="0" w:firstLine="0"/>
              <w:spacing w:line="240" w:lineRule="atLeast"/>
            </w:pPr>
            <w:r>
              <w:t>0.286</w:t>
            </w:r>
          </w:p>
        </w:tc>
        <w:tc>
          <w:tcPr>
            <w:tcW w:w="405" w:type="pct"/>
            <w:vAlign w:val="center"/>
          </w:tcPr>
          <w:p w:rsidR="0018722C">
            <w:pPr>
              <w:pStyle w:val="affff9"/>
              <w:topLinePunct/>
              <w:ind w:leftChars="0" w:left="0" w:rightChars="0" w:right="0" w:firstLineChars="0" w:firstLine="0"/>
              <w:spacing w:line="240" w:lineRule="atLeast"/>
            </w:pPr>
            <w:r>
              <w:t>0.754</w:t>
            </w:r>
          </w:p>
        </w:tc>
        <w:tc>
          <w:tcPr>
            <w:tcW w:w="410" w:type="pct"/>
            <w:vAlign w:val="center"/>
          </w:tcPr>
          <w:p w:rsidR="0018722C">
            <w:pPr>
              <w:pStyle w:val="affff9"/>
              <w:topLinePunct/>
              <w:ind w:leftChars="0" w:left="0" w:rightChars="0" w:right="0" w:firstLineChars="0" w:firstLine="0"/>
              <w:spacing w:line="240" w:lineRule="atLeast"/>
            </w:pPr>
            <w:r>
              <w:t>0.000</w:t>
            </w:r>
          </w:p>
        </w:tc>
        <w:tc>
          <w:tcPr>
            <w:tcW w:w="370" w:type="pct"/>
            <w:vAlign w:val="center"/>
          </w:tcPr>
          <w:p w:rsidR="0018722C">
            <w:pPr>
              <w:pStyle w:val="affff9"/>
              <w:topLinePunct/>
              <w:ind w:leftChars="0" w:left="0" w:rightChars="0" w:right="0" w:firstLineChars="0" w:firstLine="0"/>
              <w:spacing w:line="240" w:lineRule="atLeast"/>
            </w:pPr>
            <w:r>
              <w:t>0.704</w:t>
            </w:r>
          </w:p>
        </w:tc>
        <w:tc>
          <w:tcPr>
            <w:tcW w:w="658" w:type="pct"/>
            <w:vAlign w:val="center"/>
          </w:tcPr>
          <w:p w:rsidR="0018722C">
            <w:pPr>
              <w:pStyle w:val="ad"/>
              <w:topLinePunct/>
              <w:ind w:leftChars="0" w:left="0" w:rightChars="0" w:right="0" w:firstLineChars="0" w:firstLine="0"/>
              <w:spacing w:line="240" w:lineRule="atLeast"/>
            </w:pPr>
            <w:r>
              <w:t>JF795207</w:t>
            </w:r>
          </w:p>
        </w:tc>
      </w:tr>
      <w:tr>
        <w:tc>
          <w:tcPr>
            <w:tcW w:w="384" w:type="pct"/>
            <w:vAlign w:val="center"/>
          </w:tcPr>
          <w:p w:rsidR="0018722C">
            <w:pPr>
              <w:pStyle w:val="ac"/>
              <w:topLinePunct/>
              <w:ind w:leftChars="0" w:left="0" w:rightChars="0" w:right="0" w:firstLineChars="0" w:firstLine="0"/>
              <w:spacing w:line="240" w:lineRule="atLeast"/>
            </w:pPr>
            <w:r>
              <w:t>WF35</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13</w:t>
            </w:r>
          </w:p>
        </w:tc>
        <w:tc>
          <w:tcPr>
            <w:tcW w:w="562" w:type="pct"/>
            <w:vAlign w:val="center"/>
          </w:tcPr>
          <w:p w:rsidR="0018722C">
            <w:pPr>
              <w:pStyle w:val="affff9"/>
              <w:topLinePunct/>
              <w:ind w:leftChars="0" w:left="0" w:rightChars="0" w:right="0" w:firstLineChars="0" w:firstLine="0"/>
              <w:spacing w:line="240" w:lineRule="atLeast"/>
            </w:pPr>
            <w:r>
              <w:t>166-174</w:t>
            </w:r>
          </w:p>
        </w:tc>
        <w:tc>
          <w:tcPr>
            <w:tcW w:w="426" w:type="pct"/>
            <w:vAlign w:val="center"/>
          </w:tcPr>
          <w:p w:rsidR="0018722C">
            <w:pPr>
              <w:pStyle w:val="affff9"/>
              <w:topLinePunct/>
              <w:ind w:leftChars="0" w:left="0" w:rightChars="0" w:right="0" w:firstLineChars="0" w:firstLine="0"/>
              <w:spacing w:line="240" w:lineRule="atLeast"/>
            </w:pPr>
            <w:r>
              <w:t>58</w:t>
            </w:r>
          </w:p>
        </w:tc>
        <w:tc>
          <w:tcPr>
            <w:tcW w:w="242" w:type="pct"/>
            <w:vAlign w:val="center"/>
          </w:tcPr>
          <w:p w:rsidR="0018722C">
            <w:pPr>
              <w:pStyle w:val="affff9"/>
              <w:topLinePunct/>
              <w:ind w:leftChars="0" w:left="0" w:rightChars="0" w:right="0" w:firstLineChars="0" w:firstLine="0"/>
              <w:spacing w:line="240" w:lineRule="atLeast"/>
            </w:pPr>
            <w:r>
              <w:t>4</w:t>
            </w:r>
          </w:p>
        </w:tc>
        <w:tc>
          <w:tcPr>
            <w:tcW w:w="401" w:type="pct"/>
            <w:vAlign w:val="center"/>
          </w:tcPr>
          <w:p w:rsidR="0018722C">
            <w:pPr>
              <w:pStyle w:val="affff9"/>
              <w:topLinePunct/>
              <w:ind w:leftChars="0" w:left="0" w:rightChars="0" w:right="0" w:firstLineChars="0" w:firstLine="0"/>
              <w:spacing w:line="240" w:lineRule="atLeast"/>
            </w:pPr>
            <w:r>
              <w:t>3.375</w:t>
            </w:r>
          </w:p>
        </w:tc>
        <w:tc>
          <w:tcPr>
            <w:tcW w:w="387" w:type="pct"/>
            <w:vAlign w:val="center"/>
          </w:tcPr>
          <w:p w:rsidR="0018722C">
            <w:pPr>
              <w:pStyle w:val="affff9"/>
              <w:topLinePunct/>
              <w:ind w:leftChars="0" w:left="0" w:rightChars="0" w:right="0" w:firstLineChars="0" w:firstLine="0"/>
              <w:spacing w:line="240" w:lineRule="atLeast"/>
            </w:pPr>
            <w:r>
              <w:t>0.589</w:t>
            </w:r>
          </w:p>
        </w:tc>
        <w:tc>
          <w:tcPr>
            <w:tcW w:w="405" w:type="pct"/>
            <w:vAlign w:val="center"/>
          </w:tcPr>
          <w:p w:rsidR="0018722C">
            <w:pPr>
              <w:pStyle w:val="affff9"/>
              <w:topLinePunct/>
              <w:ind w:leftChars="0" w:left="0" w:rightChars="0" w:right="0" w:firstLineChars="0" w:firstLine="0"/>
              <w:spacing w:line="240" w:lineRule="atLeast"/>
            </w:pPr>
            <w:r>
              <w:t>0.742</w:t>
            </w:r>
          </w:p>
        </w:tc>
        <w:tc>
          <w:tcPr>
            <w:tcW w:w="410" w:type="pct"/>
            <w:vAlign w:val="center"/>
          </w:tcPr>
          <w:p w:rsidR="0018722C">
            <w:pPr>
              <w:pStyle w:val="affff9"/>
              <w:topLinePunct/>
              <w:ind w:leftChars="0" w:left="0" w:rightChars="0" w:right="0" w:firstLineChars="0" w:firstLine="0"/>
              <w:spacing w:line="240" w:lineRule="atLeast"/>
            </w:pPr>
            <w:r>
              <w:t>0.164</w:t>
            </w:r>
          </w:p>
        </w:tc>
        <w:tc>
          <w:tcPr>
            <w:tcW w:w="370" w:type="pct"/>
            <w:vAlign w:val="center"/>
          </w:tcPr>
          <w:p w:rsidR="0018722C">
            <w:pPr>
              <w:pStyle w:val="affff9"/>
              <w:topLinePunct/>
              <w:ind w:leftChars="0" w:left="0" w:rightChars="0" w:right="0" w:firstLineChars="0" w:firstLine="0"/>
              <w:spacing w:line="240" w:lineRule="atLeast"/>
            </w:pPr>
            <w:r>
              <w:t>0.686</w:t>
            </w:r>
          </w:p>
        </w:tc>
        <w:tc>
          <w:tcPr>
            <w:tcW w:w="658" w:type="pct"/>
            <w:vAlign w:val="center"/>
          </w:tcPr>
          <w:p w:rsidR="0018722C">
            <w:pPr>
              <w:pStyle w:val="ad"/>
              <w:topLinePunct/>
              <w:ind w:leftChars="0" w:left="0" w:rightChars="0" w:right="0" w:firstLineChars="0" w:firstLine="0"/>
              <w:spacing w:line="240" w:lineRule="atLeast"/>
            </w:pPr>
            <w:r>
              <w:t>JF795215</w:t>
            </w:r>
          </w:p>
        </w:tc>
      </w:tr>
      <w:tr>
        <w:tc>
          <w:tcPr>
            <w:tcW w:w="384" w:type="pct"/>
            <w:vAlign w:val="center"/>
          </w:tcPr>
          <w:p w:rsidR="0018722C">
            <w:pPr>
              <w:pStyle w:val="ac"/>
              <w:topLinePunct/>
              <w:ind w:leftChars="0" w:left="0" w:rightChars="0" w:right="0" w:firstLineChars="0" w:firstLine="0"/>
              <w:spacing w:line="240" w:lineRule="atLeast"/>
            </w:pPr>
            <w:r>
              <w:t>WF16</w:t>
            </w:r>
          </w:p>
        </w:tc>
        <w:tc>
          <w:tcPr>
            <w:tcW w:w="755" w:type="pct"/>
            <w:vAlign w:val="center"/>
          </w:tcPr>
          <w:p w:rsidR="0018722C">
            <w:pPr>
              <w:pStyle w:val="a5"/>
              <w:topLinePunct/>
              <w:ind w:leftChars="0" w:left="0" w:rightChars="0" w:right="0" w:firstLineChars="0" w:firstLine="0"/>
              <w:spacing w:line="240" w:lineRule="atLeast"/>
            </w:pPr>
            <w:r>
              <w:t>（</w:t>
            </w:r>
            <w:r>
              <w:t xml:space="preserve">GT</w:t>
            </w:r>
            <w:r>
              <w:t>）</w:t>
            </w:r>
            <w:r>
              <w:t>4</w:t>
            </w:r>
            <w:r>
              <w:rPr>
                <w:position w:val="-1"/>
              </w:rPr>
              <w:t xml:space="preserve">. </w:t>
            </w:r>
            <w:r>
              <w:t>。。</w:t>
            </w:r>
            <w:r>
              <w:t>(</w:t>
            </w:r>
            <w:r>
              <w:t xml:space="preserve">TG</w:t>
            </w:r>
            <w:r>
              <w:t>)</w:t>
            </w:r>
            <w:r>
              <w:t>9</w:t>
            </w:r>
          </w:p>
        </w:tc>
        <w:tc>
          <w:tcPr>
            <w:tcW w:w="562" w:type="pct"/>
            <w:vAlign w:val="center"/>
          </w:tcPr>
          <w:p w:rsidR="0018722C">
            <w:pPr>
              <w:pStyle w:val="affff9"/>
              <w:topLinePunct/>
              <w:ind w:leftChars="0" w:left="0" w:rightChars="0" w:right="0" w:firstLineChars="0" w:firstLine="0"/>
              <w:spacing w:line="240" w:lineRule="atLeast"/>
            </w:pPr>
            <w:r>
              <w:t>164-171</w:t>
            </w:r>
          </w:p>
        </w:tc>
        <w:tc>
          <w:tcPr>
            <w:tcW w:w="426" w:type="pct"/>
            <w:vAlign w:val="center"/>
          </w:tcPr>
          <w:p w:rsidR="0018722C">
            <w:pPr>
              <w:pStyle w:val="affff9"/>
              <w:topLinePunct/>
              <w:ind w:leftChars="0" w:left="0" w:rightChars="0" w:right="0" w:firstLineChars="0" w:firstLine="0"/>
              <w:spacing w:line="240" w:lineRule="atLeast"/>
            </w:pPr>
            <w:r>
              <w:t>58</w:t>
            </w:r>
          </w:p>
        </w:tc>
        <w:tc>
          <w:tcPr>
            <w:tcW w:w="242" w:type="pct"/>
            <w:vAlign w:val="center"/>
          </w:tcPr>
          <w:p w:rsidR="0018722C">
            <w:pPr>
              <w:pStyle w:val="affff9"/>
              <w:topLinePunct/>
              <w:ind w:leftChars="0" w:left="0" w:rightChars="0" w:right="0" w:firstLineChars="0" w:firstLine="0"/>
              <w:spacing w:line="240" w:lineRule="atLeast"/>
            </w:pPr>
            <w:r>
              <w:t>3</w:t>
            </w:r>
          </w:p>
        </w:tc>
        <w:tc>
          <w:tcPr>
            <w:tcW w:w="401" w:type="pct"/>
            <w:vAlign w:val="center"/>
          </w:tcPr>
          <w:p w:rsidR="0018722C">
            <w:pPr>
              <w:pStyle w:val="affff9"/>
              <w:topLinePunct/>
              <w:ind w:leftChars="0" w:left="0" w:rightChars="0" w:right="0" w:firstLineChars="0" w:firstLine="0"/>
              <w:spacing w:line="240" w:lineRule="atLeast"/>
            </w:pPr>
            <w:r>
              <w:t>2.778</w:t>
            </w:r>
          </w:p>
        </w:tc>
        <w:tc>
          <w:tcPr>
            <w:tcW w:w="387" w:type="pct"/>
            <w:vAlign w:val="center"/>
          </w:tcPr>
          <w:p w:rsidR="0018722C">
            <w:pPr>
              <w:pStyle w:val="affff9"/>
              <w:topLinePunct/>
              <w:ind w:leftChars="0" w:left="0" w:rightChars="0" w:right="0" w:firstLineChars="0" w:firstLine="0"/>
              <w:spacing w:line="240" w:lineRule="atLeast"/>
            </w:pPr>
            <w:r>
              <w:t>0.571</w:t>
            </w:r>
          </w:p>
        </w:tc>
        <w:tc>
          <w:tcPr>
            <w:tcW w:w="405" w:type="pct"/>
            <w:vAlign w:val="center"/>
          </w:tcPr>
          <w:p w:rsidR="0018722C">
            <w:pPr>
              <w:pStyle w:val="affff9"/>
              <w:topLinePunct/>
              <w:ind w:leftChars="0" w:left="0" w:rightChars="0" w:right="0" w:firstLineChars="0" w:firstLine="0"/>
              <w:spacing w:line="240" w:lineRule="atLeast"/>
            </w:pPr>
            <w:r>
              <w:t>0.646</w:t>
            </w:r>
          </w:p>
        </w:tc>
        <w:tc>
          <w:tcPr>
            <w:tcW w:w="410" w:type="pct"/>
            <w:vAlign w:val="center"/>
          </w:tcPr>
          <w:p w:rsidR="0018722C">
            <w:pPr>
              <w:pStyle w:val="affff9"/>
              <w:topLinePunct/>
              <w:ind w:leftChars="0" w:left="0" w:rightChars="0" w:right="0" w:firstLineChars="0" w:firstLine="0"/>
              <w:spacing w:line="240" w:lineRule="atLeast"/>
            </w:pPr>
            <w:r>
              <w:t>0.001</w:t>
            </w:r>
          </w:p>
        </w:tc>
        <w:tc>
          <w:tcPr>
            <w:tcW w:w="370" w:type="pct"/>
            <w:vAlign w:val="center"/>
          </w:tcPr>
          <w:p w:rsidR="0018722C">
            <w:pPr>
              <w:pStyle w:val="affff9"/>
              <w:topLinePunct/>
              <w:ind w:leftChars="0" w:left="0" w:rightChars="0" w:right="0" w:firstLineChars="0" w:firstLine="0"/>
              <w:spacing w:line="240" w:lineRule="atLeast"/>
            </w:pPr>
            <w:r>
              <w:t>0.564</w:t>
            </w:r>
          </w:p>
        </w:tc>
        <w:tc>
          <w:tcPr>
            <w:tcW w:w="658" w:type="pct"/>
            <w:vAlign w:val="center"/>
          </w:tcPr>
          <w:p w:rsidR="0018722C">
            <w:pPr>
              <w:pStyle w:val="ad"/>
              <w:topLinePunct/>
              <w:ind w:leftChars="0" w:left="0" w:rightChars="0" w:right="0" w:firstLineChars="0" w:firstLine="0"/>
              <w:spacing w:line="240" w:lineRule="atLeast"/>
            </w:pPr>
            <w:r>
              <w:t>JF795192</w:t>
            </w:r>
          </w:p>
        </w:tc>
      </w:tr>
      <w:tr>
        <w:tc>
          <w:tcPr>
            <w:tcW w:w="384" w:type="pct"/>
            <w:vAlign w:val="center"/>
          </w:tcPr>
          <w:p w:rsidR="0018722C">
            <w:pPr>
              <w:pStyle w:val="ac"/>
              <w:topLinePunct/>
              <w:ind w:leftChars="0" w:left="0" w:rightChars="0" w:right="0" w:firstLineChars="0" w:firstLine="0"/>
              <w:spacing w:line="240" w:lineRule="atLeast"/>
            </w:pPr>
            <w:r>
              <w:t>WF44</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12</w:t>
            </w:r>
          </w:p>
        </w:tc>
        <w:tc>
          <w:tcPr>
            <w:tcW w:w="562" w:type="pct"/>
            <w:vAlign w:val="center"/>
          </w:tcPr>
          <w:p w:rsidR="0018722C">
            <w:pPr>
              <w:pStyle w:val="affff9"/>
              <w:topLinePunct/>
              <w:ind w:leftChars="0" w:left="0" w:rightChars="0" w:right="0" w:firstLineChars="0" w:firstLine="0"/>
              <w:spacing w:line="240" w:lineRule="atLeast"/>
            </w:pPr>
            <w:r>
              <w:t>183-195</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5</w:t>
            </w:r>
          </w:p>
        </w:tc>
        <w:tc>
          <w:tcPr>
            <w:tcW w:w="401" w:type="pct"/>
            <w:vAlign w:val="center"/>
          </w:tcPr>
          <w:p w:rsidR="0018722C">
            <w:pPr>
              <w:pStyle w:val="affff9"/>
              <w:topLinePunct/>
              <w:ind w:leftChars="0" w:left="0" w:rightChars="0" w:right="0" w:firstLineChars="0" w:firstLine="0"/>
              <w:spacing w:line="240" w:lineRule="atLeast"/>
            </w:pPr>
            <w:r>
              <w:t>4.755</w:t>
            </w:r>
          </w:p>
        </w:tc>
        <w:tc>
          <w:tcPr>
            <w:tcW w:w="387" w:type="pct"/>
            <w:vAlign w:val="center"/>
          </w:tcPr>
          <w:p w:rsidR="0018722C">
            <w:pPr>
              <w:pStyle w:val="affff9"/>
              <w:topLinePunct/>
              <w:ind w:leftChars="0" w:left="0" w:rightChars="0" w:right="0" w:firstLineChars="0" w:firstLine="0"/>
              <w:spacing w:line="240" w:lineRule="atLeast"/>
            </w:pPr>
            <w:r>
              <w:t>0.607</w:t>
            </w:r>
          </w:p>
        </w:tc>
        <w:tc>
          <w:tcPr>
            <w:tcW w:w="405" w:type="pct"/>
            <w:vAlign w:val="center"/>
          </w:tcPr>
          <w:p w:rsidR="0018722C">
            <w:pPr>
              <w:pStyle w:val="affff9"/>
              <w:topLinePunct/>
              <w:ind w:leftChars="0" w:left="0" w:rightChars="0" w:right="0" w:firstLineChars="0" w:firstLine="0"/>
              <w:spacing w:line="240" w:lineRule="atLeast"/>
            </w:pPr>
            <w:r>
              <w:t>0.797</w:t>
            </w:r>
          </w:p>
        </w:tc>
        <w:tc>
          <w:tcPr>
            <w:tcW w:w="410" w:type="pct"/>
            <w:vAlign w:val="center"/>
          </w:tcPr>
          <w:p w:rsidR="0018722C">
            <w:pPr>
              <w:pStyle w:val="affff9"/>
              <w:topLinePunct/>
              <w:ind w:leftChars="0" w:left="0" w:rightChars="0" w:right="0" w:firstLineChars="0" w:firstLine="0"/>
              <w:spacing w:line="240" w:lineRule="atLeast"/>
            </w:pPr>
            <w:r>
              <w:t>0.107</w:t>
            </w:r>
          </w:p>
        </w:tc>
        <w:tc>
          <w:tcPr>
            <w:tcW w:w="370" w:type="pct"/>
            <w:vAlign w:val="center"/>
          </w:tcPr>
          <w:p w:rsidR="0018722C">
            <w:pPr>
              <w:pStyle w:val="affff9"/>
              <w:topLinePunct/>
              <w:ind w:leftChars="0" w:left="0" w:rightChars="0" w:right="0" w:firstLineChars="0" w:firstLine="0"/>
              <w:spacing w:line="240" w:lineRule="atLeast"/>
            </w:pPr>
            <w:r>
              <w:t>0.756</w:t>
            </w:r>
          </w:p>
        </w:tc>
        <w:tc>
          <w:tcPr>
            <w:tcW w:w="658" w:type="pct"/>
            <w:vAlign w:val="center"/>
          </w:tcPr>
          <w:p w:rsidR="0018722C">
            <w:pPr>
              <w:pStyle w:val="ad"/>
              <w:topLinePunct/>
              <w:ind w:leftChars="0" w:left="0" w:rightChars="0" w:right="0" w:firstLineChars="0" w:firstLine="0"/>
              <w:spacing w:line="240" w:lineRule="atLeast"/>
            </w:pPr>
            <w:r>
              <w:t>JF795187</w:t>
            </w:r>
          </w:p>
        </w:tc>
      </w:tr>
      <w:tr>
        <w:tc>
          <w:tcPr>
            <w:tcW w:w="384" w:type="pct"/>
            <w:vAlign w:val="center"/>
          </w:tcPr>
          <w:p w:rsidR="0018722C">
            <w:pPr>
              <w:pStyle w:val="ac"/>
              <w:topLinePunct/>
              <w:ind w:leftChars="0" w:left="0" w:rightChars="0" w:right="0" w:firstLineChars="0" w:firstLine="0"/>
              <w:spacing w:line="240" w:lineRule="atLeast"/>
            </w:pPr>
            <w:r>
              <w:t>WF14</w:t>
            </w:r>
          </w:p>
        </w:tc>
        <w:tc>
          <w:tcPr>
            <w:tcW w:w="755" w:type="pct"/>
            <w:vAlign w:val="center"/>
          </w:tcPr>
          <w:p w:rsidR="0018722C">
            <w:pPr>
              <w:pStyle w:val="a5"/>
              <w:topLinePunct/>
              <w:ind w:leftChars="0" w:left="0" w:rightChars="0" w:right="0" w:firstLineChars="0" w:firstLine="0"/>
            </w:pPr>
            <w:r>
              <w:t>（</w:t>
            </w:r>
            <w:r>
              <w:t xml:space="preserve">TG</w:t>
            </w:r>
            <w:r>
              <w:rPr>
                <w:spacing w:line="240" w:lineRule="atLeast"/>
              </w:rPr>
              <w:t>）</w:t>
            </w:r>
            <w:r>
              <w:t>4</w:t>
            </w:r>
            <w:r>
              <w:rPr>
                <w:spacing w:val="-22"/>
                <w:position w:val="-1"/>
              </w:rPr>
              <w:t xml:space="preserve">. </w:t>
            </w:r>
            <w:r>
              <w:t>。。</w:t>
            </w:r>
            <w:r>
              <w:t>(</w:t>
            </w:r>
            <w:r>
              <w:rPr>
                <w:spacing w:val="0"/>
              </w:rPr>
              <w:t xml:space="preserve">TG</w:t>
            </w:r>
            <w:r>
              <w:t>)</w:t>
            </w:r>
            <w:r>
              <w:t>13</w:t>
            </w:r>
          </w:p>
        </w:tc>
        <w:tc>
          <w:tcPr>
            <w:tcW w:w="562" w:type="pct"/>
            <w:vAlign w:val="center"/>
          </w:tcPr>
          <w:p w:rsidR="0018722C">
            <w:pPr>
              <w:pStyle w:val="affff9"/>
              <w:topLinePunct/>
              <w:ind w:leftChars="0" w:left="0" w:rightChars="0" w:right="0" w:firstLineChars="0" w:firstLine="0"/>
              <w:spacing w:line="240" w:lineRule="atLeast"/>
            </w:pPr>
            <w:r>
              <w:t>202-214</w:t>
            </w:r>
          </w:p>
        </w:tc>
        <w:tc>
          <w:tcPr>
            <w:tcW w:w="426" w:type="pct"/>
            <w:vAlign w:val="center"/>
          </w:tcPr>
          <w:p w:rsidR="0018722C">
            <w:pPr>
              <w:pStyle w:val="affff9"/>
              <w:topLinePunct/>
              <w:ind w:leftChars="0" w:left="0" w:rightChars="0" w:right="0" w:firstLineChars="0" w:firstLine="0"/>
              <w:spacing w:line="240" w:lineRule="atLeast"/>
            </w:pPr>
            <w:r>
              <w:t>53</w:t>
            </w:r>
          </w:p>
        </w:tc>
        <w:tc>
          <w:tcPr>
            <w:tcW w:w="242" w:type="pct"/>
            <w:vAlign w:val="center"/>
          </w:tcPr>
          <w:p w:rsidR="0018722C">
            <w:pPr>
              <w:pStyle w:val="affff9"/>
              <w:topLinePunct/>
              <w:ind w:leftChars="0" w:left="0" w:rightChars="0" w:right="0" w:firstLineChars="0" w:firstLine="0"/>
              <w:spacing w:line="240" w:lineRule="atLeast"/>
            </w:pPr>
            <w:r>
              <w:t>5</w:t>
            </w:r>
          </w:p>
        </w:tc>
        <w:tc>
          <w:tcPr>
            <w:tcW w:w="401" w:type="pct"/>
            <w:vAlign w:val="center"/>
          </w:tcPr>
          <w:p w:rsidR="0018722C">
            <w:pPr>
              <w:pStyle w:val="affff9"/>
              <w:topLinePunct/>
              <w:ind w:leftChars="0" w:left="0" w:rightChars="0" w:right="0" w:firstLineChars="0" w:firstLine="0"/>
              <w:spacing w:line="240" w:lineRule="atLeast"/>
            </w:pPr>
            <w:r>
              <w:t>4.093</w:t>
            </w:r>
          </w:p>
        </w:tc>
        <w:tc>
          <w:tcPr>
            <w:tcW w:w="387" w:type="pct"/>
            <w:vAlign w:val="center"/>
          </w:tcPr>
          <w:p w:rsidR="0018722C">
            <w:pPr>
              <w:pStyle w:val="affff9"/>
              <w:topLinePunct/>
              <w:ind w:leftChars="0" w:left="0" w:rightChars="0" w:right="0" w:firstLineChars="0" w:firstLine="0"/>
              <w:spacing w:line="240" w:lineRule="atLeast"/>
            </w:pPr>
            <w:r>
              <w:t>0.642</w:t>
            </w:r>
          </w:p>
        </w:tc>
        <w:tc>
          <w:tcPr>
            <w:tcW w:w="405" w:type="pct"/>
            <w:vAlign w:val="center"/>
          </w:tcPr>
          <w:p w:rsidR="0018722C">
            <w:pPr>
              <w:pStyle w:val="affff9"/>
              <w:topLinePunct/>
              <w:ind w:leftChars="0" w:left="0" w:rightChars="0" w:right="0" w:firstLineChars="0" w:firstLine="0"/>
              <w:spacing w:line="240" w:lineRule="atLeast"/>
            </w:pPr>
            <w:r>
              <w:t>0.803</w:t>
            </w:r>
          </w:p>
        </w:tc>
        <w:tc>
          <w:tcPr>
            <w:tcW w:w="410" w:type="pct"/>
            <w:vAlign w:val="center"/>
          </w:tcPr>
          <w:p w:rsidR="0018722C">
            <w:pPr>
              <w:pStyle w:val="affff9"/>
              <w:topLinePunct/>
              <w:ind w:leftChars="0" w:left="0" w:rightChars="0" w:right="0" w:firstLineChars="0" w:firstLine="0"/>
              <w:spacing w:line="240" w:lineRule="atLeast"/>
            </w:pPr>
            <w:r>
              <w:t>0.195</w:t>
            </w:r>
          </w:p>
        </w:tc>
        <w:tc>
          <w:tcPr>
            <w:tcW w:w="370" w:type="pct"/>
            <w:vAlign w:val="center"/>
          </w:tcPr>
          <w:p w:rsidR="0018722C">
            <w:pPr>
              <w:pStyle w:val="affff9"/>
              <w:topLinePunct/>
              <w:ind w:leftChars="0" w:left="0" w:rightChars="0" w:right="0" w:firstLineChars="0" w:firstLine="0"/>
              <w:spacing w:line="240" w:lineRule="atLeast"/>
            </w:pPr>
            <w:r>
              <w:t>0.777</w:t>
            </w:r>
          </w:p>
        </w:tc>
        <w:tc>
          <w:tcPr>
            <w:tcW w:w="658" w:type="pct"/>
            <w:vAlign w:val="center"/>
          </w:tcPr>
          <w:p w:rsidR="0018722C">
            <w:pPr>
              <w:pStyle w:val="ad"/>
              <w:topLinePunct/>
              <w:ind w:leftChars="0" w:left="0" w:rightChars="0" w:right="0" w:firstLineChars="0" w:firstLine="0"/>
              <w:spacing w:line="240" w:lineRule="atLeast"/>
            </w:pPr>
            <w:r>
              <w:t>JF795202</w:t>
            </w:r>
          </w:p>
        </w:tc>
      </w:tr>
      <w:tr>
        <w:tc>
          <w:tcPr>
            <w:tcW w:w="384" w:type="pct"/>
            <w:vAlign w:val="center"/>
          </w:tcPr>
          <w:p w:rsidR="0018722C">
            <w:pPr>
              <w:pStyle w:val="ac"/>
              <w:topLinePunct/>
              <w:ind w:leftChars="0" w:left="0" w:rightChars="0" w:right="0" w:firstLineChars="0" w:firstLine="0"/>
              <w:spacing w:line="240" w:lineRule="atLeast"/>
            </w:pPr>
            <w:r>
              <w:t>WF20</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12</w:t>
            </w:r>
          </w:p>
        </w:tc>
        <w:tc>
          <w:tcPr>
            <w:tcW w:w="562" w:type="pct"/>
            <w:vAlign w:val="center"/>
          </w:tcPr>
          <w:p w:rsidR="0018722C">
            <w:pPr>
              <w:pStyle w:val="affff9"/>
              <w:topLinePunct/>
              <w:ind w:leftChars="0" w:left="0" w:rightChars="0" w:right="0" w:firstLineChars="0" w:firstLine="0"/>
              <w:spacing w:line="240" w:lineRule="atLeast"/>
            </w:pPr>
            <w:r>
              <w:t>140-156</w:t>
            </w:r>
          </w:p>
        </w:tc>
        <w:tc>
          <w:tcPr>
            <w:tcW w:w="426" w:type="pct"/>
            <w:vAlign w:val="center"/>
          </w:tcPr>
          <w:p w:rsidR="0018722C">
            <w:pPr>
              <w:pStyle w:val="affff9"/>
              <w:topLinePunct/>
              <w:ind w:leftChars="0" w:left="0" w:rightChars="0" w:right="0" w:firstLineChars="0" w:firstLine="0"/>
              <w:spacing w:line="240" w:lineRule="atLeast"/>
            </w:pPr>
            <w:r>
              <w:t>58</w:t>
            </w:r>
          </w:p>
        </w:tc>
        <w:tc>
          <w:tcPr>
            <w:tcW w:w="242" w:type="pct"/>
            <w:vAlign w:val="center"/>
          </w:tcPr>
          <w:p w:rsidR="0018722C">
            <w:pPr>
              <w:pStyle w:val="affff9"/>
              <w:topLinePunct/>
              <w:ind w:leftChars="0" w:left="0" w:rightChars="0" w:right="0" w:firstLineChars="0" w:firstLine="0"/>
              <w:spacing w:line="240" w:lineRule="atLeast"/>
            </w:pPr>
            <w:r>
              <w:t>8</w:t>
            </w:r>
          </w:p>
        </w:tc>
        <w:tc>
          <w:tcPr>
            <w:tcW w:w="401" w:type="pct"/>
            <w:vAlign w:val="center"/>
          </w:tcPr>
          <w:p w:rsidR="0018722C">
            <w:pPr>
              <w:pStyle w:val="affff9"/>
              <w:topLinePunct/>
              <w:ind w:leftChars="0" w:left="0" w:rightChars="0" w:right="0" w:firstLineChars="0" w:firstLine="0"/>
              <w:spacing w:line="240" w:lineRule="atLeast"/>
            </w:pPr>
            <w:r>
              <w:t>5.878</w:t>
            </w:r>
          </w:p>
        </w:tc>
        <w:tc>
          <w:tcPr>
            <w:tcW w:w="387" w:type="pct"/>
            <w:vAlign w:val="center"/>
          </w:tcPr>
          <w:p w:rsidR="0018722C">
            <w:pPr>
              <w:pStyle w:val="affff9"/>
              <w:topLinePunct/>
              <w:ind w:leftChars="0" w:left="0" w:rightChars="0" w:right="0" w:firstLineChars="0" w:firstLine="0"/>
              <w:spacing w:line="240" w:lineRule="atLeast"/>
            </w:pPr>
            <w:r>
              <w:t>0.714</w:t>
            </w:r>
          </w:p>
        </w:tc>
        <w:tc>
          <w:tcPr>
            <w:tcW w:w="405" w:type="pct"/>
            <w:vAlign w:val="center"/>
          </w:tcPr>
          <w:p w:rsidR="0018722C">
            <w:pPr>
              <w:pStyle w:val="affff9"/>
              <w:topLinePunct/>
              <w:ind w:leftChars="0" w:left="0" w:rightChars="0" w:right="0" w:firstLineChars="0" w:firstLine="0"/>
              <w:spacing w:line="240" w:lineRule="atLeast"/>
            </w:pPr>
            <w:r>
              <w:t>0.837</w:t>
            </w:r>
          </w:p>
        </w:tc>
        <w:tc>
          <w:tcPr>
            <w:tcW w:w="410" w:type="pct"/>
            <w:vAlign w:val="center"/>
          </w:tcPr>
          <w:p w:rsidR="0018722C">
            <w:pPr>
              <w:pStyle w:val="affff9"/>
              <w:topLinePunct/>
              <w:ind w:leftChars="0" w:left="0" w:rightChars="0" w:right="0" w:firstLineChars="0" w:firstLine="0"/>
              <w:spacing w:line="240" w:lineRule="atLeast"/>
            </w:pPr>
            <w:r>
              <w:t>0.516</w:t>
            </w:r>
          </w:p>
        </w:tc>
        <w:tc>
          <w:tcPr>
            <w:tcW w:w="370" w:type="pct"/>
            <w:vAlign w:val="center"/>
          </w:tcPr>
          <w:p w:rsidR="0018722C">
            <w:pPr>
              <w:pStyle w:val="affff9"/>
              <w:topLinePunct/>
              <w:ind w:leftChars="0" w:left="0" w:rightChars="0" w:right="0" w:firstLineChars="0" w:firstLine="0"/>
              <w:spacing w:line="240" w:lineRule="atLeast"/>
            </w:pPr>
            <w:r>
              <w:t>0.807</w:t>
            </w:r>
          </w:p>
        </w:tc>
        <w:tc>
          <w:tcPr>
            <w:tcW w:w="658" w:type="pct"/>
            <w:vAlign w:val="center"/>
          </w:tcPr>
          <w:p w:rsidR="0018722C">
            <w:pPr>
              <w:pStyle w:val="ad"/>
              <w:topLinePunct/>
              <w:ind w:leftChars="0" w:left="0" w:rightChars="0" w:right="0" w:firstLineChars="0" w:firstLine="0"/>
              <w:spacing w:line="240" w:lineRule="atLeast"/>
            </w:pPr>
            <w:r>
              <w:t>JF795184</w:t>
            </w:r>
          </w:p>
        </w:tc>
      </w:tr>
      <w:tr>
        <w:tc>
          <w:tcPr>
            <w:tcW w:w="384" w:type="pct"/>
            <w:vAlign w:val="center"/>
          </w:tcPr>
          <w:p w:rsidR="0018722C">
            <w:pPr>
              <w:pStyle w:val="ac"/>
              <w:topLinePunct/>
              <w:ind w:leftChars="0" w:left="0" w:rightChars="0" w:right="0" w:firstLineChars="0" w:firstLine="0"/>
              <w:spacing w:line="240" w:lineRule="atLeast"/>
            </w:pPr>
            <w:r>
              <w:t>WF6</w:t>
            </w:r>
          </w:p>
        </w:tc>
        <w:tc>
          <w:tcPr>
            <w:tcW w:w="755" w:type="pct"/>
            <w:vAlign w:val="center"/>
          </w:tcPr>
          <w:p w:rsidR="0018722C">
            <w:pPr>
              <w:pStyle w:val="a5"/>
              <w:topLinePunct/>
              <w:ind w:leftChars="0" w:left="0" w:rightChars="0" w:right="0" w:firstLineChars="0" w:firstLine="0"/>
              <w:spacing w:line="240" w:lineRule="atLeast"/>
            </w:pPr>
            <w:r>
              <w:t>(</w:t>
            </w:r>
            <w:r>
              <w:t xml:space="preserve">TC</w:t>
            </w:r>
            <w:r>
              <w:t>)</w:t>
            </w:r>
            <w:r>
              <w:t>15</w:t>
            </w:r>
          </w:p>
        </w:tc>
        <w:tc>
          <w:tcPr>
            <w:tcW w:w="562" w:type="pct"/>
            <w:vAlign w:val="center"/>
          </w:tcPr>
          <w:p w:rsidR="0018722C">
            <w:pPr>
              <w:pStyle w:val="affff9"/>
              <w:topLinePunct/>
              <w:ind w:leftChars="0" w:left="0" w:rightChars="0" w:right="0" w:firstLineChars="0" w:firstLine="0"/>
              <w:spacing w:line="240" w:lineRule="atLeast"/>
            </w:pPr>
            <w:r>
              <w:t>220-236</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8</w:t>
            </w:r>
          </w:p>
        </w:tc>
        <w:tc>
          <w:tcPr>
            <w:tcW w:w="401" w:type="pct"/>
            <w:vAlign w:val="center"/>
          </w:tcPr>
          <w:p w:rsidR="0018722C">
            <w:pPr>
              <w:pStyle w:val="affff9"/>
              <w:topLinePunct/>
              <w:ind w:leftChars="0" w:left="0" w:rightChars="0" w:right="0" w:firstLineChars="0" w:firstLine="0"/>
              <w:spacing w:line="240" w:lineRule="atLeast"/>
            </w:pPr>
            <w:r>
              <w:t>5.458</w:t>
            </w:r>
          </w:p>
        </w:tc>
        <w:tc>
          <w:tcPr>
            <w:tcW w:w="387" w:type="pct"/>
            <w:vAlign w:val="center"/>
          </w:tcPr>
          <w:p w:rsidR="0018722C">
            <w:pPr>
              <w:pStyle w:val="affff9"/>
              <w:topLinePunct/>
              <w:ind w:leftChars="0" w:left="0" w:rightChars="0" w:right="0" w:firstLineChars="0" w:firstLine="0"/>
              <w:spacing w:line="240" w:lineRule="atLeast"/>
            </w:pPr>
            <w:r>
              <w:t>0.661</w:t>
            </w:r>
          </w:p>
        </w:tc>
        <w:tc>
          <w:tcPr>
            <w:tcW w:w="405" w:type="pct"/>
            <w:vAlign w:val="center"/>
          </w:tcPr>
          <w:p w:rsidR="0018722C">
            <w:pPr>
              <w:pStyle w:val="affff9"/>
              <w:topLinePunct/>
              <w:ind w:leftChars="0" w:left="0" w:rightChars="0" w:right="0" w:firstLineChars="0" w:firstLine="0"/>
              <w:spacing w:line="240" w:lineRule="atLeast"/>
            </w:pPr>
            <w:r>
              <w:t>0.824</w:t>
            </w:r>
          </w:p>
        </w:tc>
        <w:tc>
          <w:tcPr>
            <w:tcW w:w="410" w:type="pct"/>
            <w:vAlign w:val="center"/>
          </w:tcPr>
          <w:p w:rsidR="0018722C">
            <w:pPr>
              <w:pStyle w:val="affff9"/>
              <w:topLinePunct/>
              <w:ind w:leftChars="0" w:left="0" w:rightChars="0" w:right="0" w:firstLineChars="0" w:firstLine="0"/>
              <w:spacing w:line="240" w:lineRule="atLeast"/>
            </w:pPr>
            <w:r>
              <w:t>0.000</w:t>
            </w:r>
          </w:p>
        </w:tc>
        <w:tc>
          <w:tcPr>
            <w:tcW w:w="370" w:type="pct"/>
            <w:vAlign w:val="center"/>
          </w:tcPr>
          <w:p w:rsidR="0018722C">
            <w:pPr>
              <w:pStyle w:val="affff9"/>
              <w:topLinePunct/>
              <w:ind w:leftChars="0" w:left="0" w:rightChars="0" w:right="0" w:firstLineChars="0" w:firstLine="0"/>
              <w:spacing w:line="240" w:lineRule="atLeast"/>
            </w:pPr>
            <w:r>
              <w:t>0.792</w:t>
            </w:r>
          </w:p>
        </w:tc>
        <w:tc>
          <w:tcPr>
            <w:tcW w:w="658" w:type="pct"/>
            <w:vAlign w:val="center"/>
          </w:tcPr>
          <w:p w:rsidR="0018722C">
            <w:pPr>
              <w:pStyle w:val="ad"/>
              <w:topLinePunct/>
              <w:ind w:leftChars="0" w:left="0" w:rightChars="0" w:right="0" w:firstLineChars="0" w:firstLine="0"/>
              <w:spacing w:line="240" w:lineRule="atLeast"/>
            </w:pPr>
            <w:r>
              <w:t>JF795238</w:t>
            </w:r>
          </w:p>
        </w:tc>
      </w:tr>
      <w:tr>
        <w:tc>
          <w:tcPr>
            <w:tcW w:w="384" w:type="pct"/>
            <w:vAlign w:val="center"/>
          </w:tcPr>
          <w:p w:rsidR="0018722C">
            <w:pPr>
              <w:pStyle w:val="ac"/>
              <w:topLinePunct/>
              <w:ind w:leftChars="0" w:left="0" w:rightChars="0" w:right="0" w:firstLineChars="0" w:firstLine="0"/>
              <w:spacing w:line="240" w:lineRule="atLeast"/>
            </w:pPr>
            <w:r>
              <w:t>WF10</w:t>
            </w:r>
          </w:p>
        </w:tc>
        <w:tc>
          <w:tcPr>
            <w:tcW w:w="755" w:type="pct"/>
            <w:vAlign w:val="center"/>
          </w:tcPr>
          <w:p w:rsidR="0018722C">
            <w:pPr>
              <w:pStyle w:val="a5"/>
              <w:topLinePunct/>
              <w:ind w:leftChars="0" w:left="0" w:rightChars="0" w:right="0" w:firstLineChars="0" w:firstLine="0"/>
              <w:spacing w:line="240" w:lineRule="atLeast"/>
            </w:pPr>
            <w:r>
              <w:t>(</w:t>
            </w:r>
            <w:r>
              <w:t xml:space="preserve">GT</w:t>
            </w:r>
            <w:r>
              <w:t>)</w:t>
            </w:r>
            <w:r>
              <w:t>9</w:t>
            </w:r>
          </w:p>
        </w:tc>
        <w:tc>
          <w:tcPr>
            <w:tcW w:w="562" w:type="pct"/>
            <w:vAlign w:val="center"/>
          </w:tcPr>
          <w:p w:rsidR="0018722C">
            <w:pPr>
              <w:pStyle w:val="affff9"/>
              <w:topLinePunct/>
              <w:ind w:leftChars="0" w:left="0" w:rightChars="0" w:right="0" w:firstLineChars="0" w:firstLine="0"/>
              <w:spacing w:line="240" w:lineRule="atLeast"/>
            </w:pPr>
            <w:r>
              <w:t>236-248</w:t>
            </w:r>
          </w:p>
        </w:tc>
        <w:tc>
          <w:tcPr>
            <w:tcW w:w="426" w:type="pct"/>
            <w:vAlign w:val="center"/>
          </w:tcPr>
          <w:p w:rsidR="0018722C">
            <w:pPr>
              <w:pStyle w:val="affff9"/>
              <w:topLinePunct/>
              <w:ind w:leftChars="0" w:left="0" w:rightChars="0" w:right="0" w:firstLineChars="0" w:firstLine="0"/>
              <w:spacing w:line="240" w:lineRule="atLeast"/>
            </w:pPr>
            <w:r>
              <w:t>62</w:t>
            </w:r>
          </w:p>
        </w:tc>
        <w:tc>
          <w:tcPr>
            <w:tcW w:w="242" w:type="pct"/>
            <w:vAlign w:val="center"/>
          </w:tcPr>
          <w:p w:rsidR="0018722C">
            <w:pPr>
              <w:pStyle w:val="affff9"/>
              <w:topLinePunct/>
              <w:ind w:leftChars="0" w:left="0" w:rightChars="0" w:right="0" w:firstLineChars="0" w:firstLine="0"/>
              <w:spacing w:line="240" w:lineRule="atLeast"/>
            </w:pPr>
            <w:r>
              <w:t>8</w:t>
            </w:r>
          </w:p>
        </w:tc>
        <w:tc>
          <w:tcPr>
            <w:tcW w:w="401" w:type="pct"/>
            <w:vAlign w:val="center"/>
          </w:tcPr>
          <w:p w:rsidR="0018722C">
            <w:pPr>
              <w:pStyle w:val="affff9"/>
              <w:topLinePunct/>
              <w:ind w:leftChars="0" w:left="0" w:rightChars="0" w:right="0" w:firstLineChars="0" w:firstLine="0"/>
              <w:spacing w:line="240" w:lineRule="atLeast"/>
            </w:pPr>
            <w:r>
              <w:t>6.203</w:t>
            </w:r>
          </w:p>
        </w:tc>
        <w:tc>
          <w:tcPr>
            <w:tcW w:w="387" w:type="pct"/>
            <w:vAlign w:val="center"/>
          </w:tcPr>
          <w:p w:rsidR="0018722C">
            <w:pPr>
              <w:pStyle w:val="affff9"/>
              <w:topLinePunct/>
              <w:ind w:leftChars="0" w:left="0" w:rightChars="0" w:right="0" w:firstLineChars="0" w:firstLine="0"/>
              <w:spacing w:line="240" w:lineRule="atLeast"/>
            </w:pPr>
            <w:r>
              <w:t>0.846</w:t>
            </w:r>
          </w:p>
        </w:tc>
        <w:tc>
          <w:tcPr>
            <w:tcW w:w="405" w:type="pct"/>
            <w:vAlign w:val="center"/>
          </w:tcPr>
          <w:p w:rsidR="0018722C">
            <w:pPr>
              <w:pStyle w:val="affff9"/>
              <w:topLinePunct/>
              <w:ind w:leftChars="0" w:left="0" w:rightChars="0" w:right="0" w:firstLineChars="0" w:firstLine="0"/>
              <w:spacing w:line="240" w:lineRule="atLeast"/>
            </w:pPr>
            <w:r>
              <w:t>0.875</w:t>
            </w:r>
          </w:p>
        </w:tc>
        <w:tc>
          <w:tcPr>
            <w:tcW w:w="410" w:type="pct"/>
            <w:vAlign w:val="center"/>
          </w:tcPr>
          <w:p w:rsidR="0018722C">
            <w:pPr>
              <w:pStyle w:val="affff9"/>
              <w:topLinePunct/>
              <w:ind w:leftChars="0" w:left="0" w:rightChars="0" w:right="0" w:firstLineChars="0" w:firstLine="0"/>
              <w:spacing w:line="240" w:lineRule="atLeast"/>
            </w:pPr>
            <w:r>
              <w:t>0.099</w:t>
            </w:r>
          </w:p>
        </w:tc>
        <w:tc>
          <w:tcPr>
            <w:tcW w:w="370" w:type="pct"/>
            <w:vAlign w:val="center"/>
          </w:tcPr>
          <w:p w:rsidR="0018722C">
            <w:pPr>
              <w:pStyle w:val="affff9"/>
              <w:topLinePunct/>
              <w:ind w:leftChars="0" w:left="0" w:rightChars="0" w:right="0" w:firstLineChars="0" w:firstLine="0"/>
              <w:spacing w:line="240" w:lineRule="atLeast"/>
            </w:pPr>
            <w:r>
              <w:t>0.820</w:t>
            </w:r>
          </w:p>
        </w:tc>
        <w:tc>
          <w:tcPr>
            <w:tcW w:w="658" w:type="pct"/>
            <w:vAlign w:val="center"/>
          </w:tcPr>
          <w:p w:rsidR="0018722C">
            <w:pPr>
              <w:pStyle w:val="ad"/>
              <w:topLinePunct/>
              <w:ind w:leftChars="0" w:left="0" w:rightChars="0" w:right="0" w:firstLineChars="0" w:firstLine="0"/>
              <w:spacing w:line="240" w:lineRule="atLeast"/>
            </w:pPr>
            <w:r>
              <w:t>JF795224</w:t>
            </w:r>
          </w:p>
        </w:tc>
      </w:tr>
      <w:tr>
        <w:tc>
          <w:tcPr>
            <w:tcW w:w="384" w:type="pct"/>
            <w:vAlign w:val="center"/>
          </w:tcPr>
          <w:p w:rsidR="0018722C">
            <w:pPr>
              <w:pStyle w:val="ac"/>
              <w:topLinePunct/>
              <w:ind w:leftChars="0" w:left="0" w:rightChars="0" w:right="0" w:firstLineChars="0" w:firstLine="0"/>
              <w:spacing w:line="240" w:lineRule="atLeast"/>
            </w:pPr>
            <w:r>
              <w:t>WF34</w:t>
            </w:r>
          </w:p>
        </w:tc>
        <w:tc>
          <w:tcPr>
            <w:tcW w:w="755" w:type="pct"/>
            <w:vAlign w:val="center"/>
          </w:tcPr>
          <w:p w:rsidR="0018722C">
            <w:pPr>
              <w:pStyle w:val="a5"/>
              <w:topLinePunct/>
              <w:ind w:leftChars="0" w:left="0" w:rightChars="0" w:right="0" w:firstLineChars="0" w:firstLine="0"/>
            </w:pPr>
            <w:r>
              <w:t>（</w:t>
            </w:r>
            <w:r>
              <w:t xml:space="preserve">AC</w:t>
            </w:r>
            <w:r>
              <w:rPr>
                <w:spacing w:line="240" w:lineRule="atLeast"/>
              </w:rPr>
              <w:t>）</w:t>
            </w:r>
            <w:r>
              <w:t>8</w:t>
            </w:r>
            <w:r>
              <w:rPr>
                <w:spacing w:val="-26"/>
                <w:position w:val="-1"/>
              </w:rPr>
              <w:t xml:space="preserve">. </w:t>
            </w:r>
            <w:r>
              <w:t>。。</w:t>
            </w:r>
            <w:r>
              <w:t>(</w:t>
            </w:r>
            <w:r>
              <w:rPr>
                <w:spacing w:val="0"/>
              </w:rPr>
              <w:t xml:space="preserve">CA</w:t>
            </w:r>
            <w:r>
              <w:t>)</w:t>
            </w:r>
            <w:r>
              <w:t>15</w:t>
            </w:r>
          </w:p>
        </w:tc>
        <w:tc>
          <w:tcPr>
            <w:tcW w:w="562" w:type="pct"/>
            <w:vAlign w:val="center"/>
          </w:tcPr>
          <w:p w:rsidR="0018722C">
            <w:pPr>
              <w:pStyle w:val="affff9"/>
              <w:topLinePunct/>
              <w:ind w:leftChars="0" w:left="0" w:rightChars="0" w:right="0" w:firstLineChars="0" w:firstLine="0"/>
              <w:spacing w:line="240" w:lineRule="atLeast"/>
            </w:pPr>
            <w:r>
              <w:t>235-254</w:t>
            </w:r>
          </w:p>
        </w:tc>
        <w:tc>
          <w:tcPr>
            <w:tcW w:w="426" w:type="pct"/>
            <w:vAlign w:val="center"/>
          </w:tcPr>
          <w:p w:rsidR="0018722C">
            <w:pPr>
              <w:pStyle w:val="affff9"/>
              <w:topLinePunct/>
              <w:ind w:leftChars="0" w:left="0" w:rightChars="0" w:right="0" w:firstLineChars="0" w:firstLine="0"/>
              <w:spacing w:line="240" w:lineRule="atLeast"/>
            </w:pPr>
            <w:r>
              <w:t>58</w:t>
            </w:r>
          </w:p>
        </w:tc>
        <w:tc>
          <w:tcPr>
            <w:tcW w:w="242" w:type="pct"/>
            <w:vAlign w:val="center"/>
          </w:tcPr>
          <w:p w:rsidR="0018722C">
            <w:pPr>
              <w:pStyle w:val="affff9"/>
              <w:topLinePunct/>
              <w:ind w:leftChars="0" w:left="0" w:rightChars="0" w:right="0" w:firstLineChars="0" w:firstLine="0"/>
              <w:spacing w:line="240" w:lineRule="atLeast"/>
            </w:pPr>
            <w:r>
              <w:t>6</w:t>
            </w:r>
          </w:p>
        </w:tc>
        <w:tc>
          <w:tcPr>
            <w:tcW w:w="401" w:type="pct"/>
            <w:vAlign w:val="center"/>
          </w:tcPr>
          <w:p w:rsidR="0018722C">
            <w:pPr>
              <w:pStyle w:val="affff9"/>
              <w:topLinePunct/>
              <w:ind w:leftChars="0" w:left="0" w:rightChars="0" w:right="0" w:firstLineChars="0" w:firstLine="0"/>
              <w:spacing w:line="240" w:lineRule="atLeast"/>
            </w:pPr>
            <w:r>
              <w:t>5.270</w:t>
            </w:r>
          </w:p>
        </w:tc>
        <w:tc>
          <w:tcPr>
            <w:tcW w:w="387" w:type="pct"/>
            <w:vAlign w:val="center"/>
          </w:tcPr>
          <w:p w:rsidR="0018722C">
            <w:pPr>
              <w:pStyle w:val="affff9"/>
              <w:topLinePunct/>
              <w:ind w:leftChars="0" w:left="0" w:rightChars="0" w:right="0" w:firstLineChars="0" w:firstLine="0"/>
              <w:spacing w:line="240" w:lineRule="atLeast"/>
            </w:pPr>
            <w:r>
              <w:t>0.732</w:t>
            </w:r>
          </w:p>
        </w:tc>
        <w:tc>
          <w:tcPr>
            <w:tcW w:w="405" w:type="pct"/>
            <w:vAlign w:val="center"/>
          </w:tcPr>
          <w:p w:rsidR="0018722C">
            <w:pPr>
              <w:pStyle w:val="affff9"/>
              <w:topLinePunct/>
              <w:ind w:leftChars="0" w:left="0" w:rightChars="0" w:right="0" w:firstLineChars="0" w:firstLine="0"/>
              <w:spacing w:line="240" w:lineRule="atLeast"/>
            </w:pPr>
            <w:r>
              <w:t>0.818</w:t>
            </w:r>
          </w:p>
        </w:tc>
        <w:tc>
          <w:tcPr>
            <w:tcW w:w="410" w:type="pct"/>
            <w:vAlign w:val="center"/>
          </w:tcPr>
          <w:p w:rsidR="0018722C">
            <w:pPr>
              <w:pStyle w:val="affff9"/>
              <w:topLinePunct/>
              <w:ind w:leftChars="0" w:left="0" w:rightChars="0" w:right="0" w:firstLineChars="0" w:firstLine="0"/>
              <w:spacing w:line="240" w:lineRule="atLeast"/>
            </w:pPr>
            <w:r>
              <w:t>0.187</w:t>
            </w:r>
          </w:p>
        </w:tc>
        <w:tc>
          <w:tcPr>
            <w:tcW w:w="370" w:type="pct"/>
            <w:vAlign w:val="center"/>
          </w:tcPr>
          <w:p w:rsidR="0018722C">
            <w:pPr>
              <w:pStyle w:val="affff9"/>
              <w:topLinePunct/>
              <w:ind w:leftChars="0" w:left="0" w:rightChars="0" w:right="0" w:firstLineChars="0" w:firstLine="0"/>
              <w:spacing w:line="240" w:lineRule="atLeast"/>
            </w:pPr>
            <w:r>
              <w:t>0.782</w:t>
            </w:r>
          </w:p>
        </w:tc>
        <w:tc>
          <w:tcPr>
            <w:tcW w:w="658" w:type="pct"/>
            <w:vAlign w:val="center"/>
          </w:tcPr>
          <w:p w:rsidR="0018722C">
            <w:pPr>
              <w:pStyle w:val="ad"/>
              <w:topLinePunct/>
              <w:ind w:leftChars="0" w:left="0" w:rightChars="0" w:right="0" w:firstLineChars="0" w:firstLine="0"/>
              <w:spacing w:line="240" w:lineRule="atLeast"/>
            </w:pPr>
            <w:r>
              <w:t>JF795219</w:t>
            </w:r>
          </w:p>
        </w:tc>
      </w:tr>
      <w:tr>
        <w:tc>
          <w:tcPr>
            <w:tcW w:w="384" w:type="pct"/>
            <w:vAlign w:val="center"/>
          </w:tcPr>
          <w:p w:rsidR="0018722C">
            <w:pPr>
              <w:pStyle w:val="ac"/>
              <w:topLinePunct/>
              <w:ind w:leftChars="0" w:left="0" w:rightChars="0" w:right="0" w:firstLineChars="0" w:firstLine="0"/>
              <w:spacing w:line="240" w:lineRule="atLeast"/>
            </w:pPr>
            <w:r>
              <w:t>WS14</w:t>
            </w:r>
          </w:p>
        </w:tc>
        <w:tc>
          <w:tcPr>
            <w:tcW w:w="755" w:type="pct"/>
            <w:vAlign w:val="center"/>
          </w:tcPr>
          <w:p w:rsidR="0018722C">
            <w:pPr>
              <w:pStyle w:val="a5"/>
              <w:topLinePunct/>
              <w:ind w:leftChars="0" w:left="0" w:rightChars="0" w:right="0" w:firstLineChars="0" w:firstLine="0"/>
              <w:spacing w:line="240" w:lineRule="atLeast"/>
            </w:pPr>
            <w:r>
              <w:t>(</w:t>
            </w:r>
            <w:r>
              <w:t xml:space="preserve">AG</w:t>
            </w:r>
            <w:r>
              <w:t>)</w:t>
            </w:r>
            <w:r>
              <w:t>14</w:t>
            </w:r>
          </w:p>
        </w:tc>
        <w:tc>
          <w:tcPr>
            <w:tcW w:w="562" w:type="pct"/>
            <w:vAlign w:val="center"/>
          </w:tcPr>
          <w:p w:rsidR="0018722C">
            <w:pPr>
              <w:pStyle w:val="affff9"/>
              <w:topLinePunct/>
              <w:ind w:leftChars="0" w:left="0" w:rightChars="0" w:right="0" w:firstLineChars="0" w:firstLine="0"/>
              <w:spacing w:line="240" w:lineRule="atLeast"/>
            </w:pPr>
            <w:r>
              <w:t>231-243</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5</w:t>
            </w:r>
          </w:p>
        </w:tc>
        <w:tc>
          <w:tcPr>
            <w:tcW w:w="401" w:type="pct"/>
            <w:vAlign w:val="center"/>
          </w:tcPr>
          <w:p w:rsidR="0018722C">
            <w:pPr>
              <w:pStyle w:val="affff9"/>
              <w:topLinePunct/>
              <w:ind w:leftChars="0" w:left="0" w:rightChars="0" w:right="0" w:firstLineChars="0" w:firstLine="0"/>
              <w:spacing w:line="240" w:lineRule="atLeast"/>
            </w:pPr>
            <w:r>
              <w:t>4.888</w:t>
            </w:r>
          </w:p>
        </w:tc>
        <w:tc>
          <w:tcPr>
            <w:tcW w:w="387" w:type="pct"/>
            <w:vAlign w:val="center"/>
          </w:tcPr>
          <w:p w:rsidR="0018722C">
            <w:pPr>
              <w:pStyle w:val="affff9"/>
              <w:topLinePunct/>
              <w:ind w:leftChars="0" w:left="0" w:rightChars="0" w:right="0" w:firstLineChars="0" w:firstLine="0"/>
              <w:spacing w:line="240" w:lineRule="atLeast"/>
            </w:pPr>
            <w:r>
              <w:t>0.607</w:t>
            </w:r>
          </w:p>
        </w:tc>
        <w:tc>
          <w:tcPr>
            <w:tcW w:w="405" w:type="pct"/>
            <w:vAlign w:val="center"/>
          </w:tcPr>
          <w:p w:rsidR="0018722C">
            <w:pPr>
              <w:pStyle w:val="affff9"/>
              <w:topLinePunct/>
              <w:ind w:leftChars="0" w:left="0" w:rightChars="0" w:right="0" w:firstLineChars="0" w:firstLine="0"/>
              <w:spacing w:line="240" w:lineRule="atLeast"/>
            </w:pPr>
            <w:r>
              <w:t>0.803</w:t>
            </w:r>
          </w:p>
        </w:tc>
        <w:tc>
          <w:tcPr>
            <w:tcW w:w="410" w:type="pct"/>
            <w:vAlign w:val="center"/>
          </w:tcPr>
          <w:p w:rsidR="0018722C">
            <w:pPr>
              <w:pStyle w:val="affff9"/>
              <w:topLinePunct/>
              <w:ind w:leftChars="0" w:left="0" w:rightChars="0" w:right="0" w:firstLineChars="0" w:firstLine="0"/>
              <w:spacing w:line="240" w:lineRule="atLeast"/>
            </w:pPr>
            <w:r>
              <w:t>0.002</w:t>
            </w:r>
          </w:p>
        </w:tc>
        <w:tc>
          <w:tcPr>
            <w:tcW w:w="370" w:type="pct"/>
            <w:vAlign w:val="center"/>
          </w:tcPr>
          <w:p w:rsidR="0018722C">
            <w:pPr>
              <w:pStyle w:val="affff9"/>
              <w:topLinePunct/>
              <w:ind w:leftChars="0" w:left="0" w:rightChars="0" w:right="0" w:firstLineChars="0" w:firstLine="0"/>
              <w:spacing w:line="240" w:lineRule="atLeast"/>
            </w:pPr>
            <w:r>
              <w:t>0.762</w:t>
            </w:r>
          </w:p>
        </w:tc>
        <w:tc>
          <w:tcPr>
            <w:tcW w:w="658" w:type="pct"/>
            <w:vAlign w:val="center"/>
          </w:tcPr>
          <w:p w:rsidR="0018722C">
            <w:pPr>
              <w:pStyle w:val="ad"/>
              <w:topLinePunct/>
              <w:ind w:leftChars="0" w:left="0" w:rightChars="0" w:right="0" w:firstLineChars="0" w:firstLine="0"/>
              <w:spacing w:line="240" w:lineRule="atLeast"/>
            </w:pPr>
            <w:r>
              <w:t>EF032102</w:t>
            </w:r>
          </w:p>
        </w:tc>
      </w:tr>
      <w:tr>
        <w:tc>
          <w:tcPr>
            <w:tcW w:w="384" w:type="pct"/>
            <w:vAlign w:val="center"/>
          </w:tcPr>
          <w:p w:rsidR="0018722C">
            <w:pPr>
              <w:pStyle w:val="ac"/>
              <w:topLinePunct/>
              <w:ind w:leftChars="0" w:left="0" w:rightChars="0" w:right="0" w:firstLineChars="0" w:firstLine="0"/>
              <w:spacing w:line="240" w:lineRule="atLeast"/>
            </w:pPr>
            <w:r>
              <w:t>WS16</w:t>
            </w:r>
          </w:p>
        </w:tc>
        <w:tc>
          <w:tcPr>
            <w:tcW w:w="755" w:type="pct"/>
            <w:vAlign w:val="center"/>
          </w:tcPr>
          <w:p w:rsidR="0018722C">
            <w:pPr>
              <w:pStyle w:val="a5"/>
              <w:topLinePunct/>
              <w:ind w:leftChars="0" w:left="0" w:rightChars="0" w:right="0" w:firstLineChars="0" w:firstLine="0"/>
              <w:spacing w:line="240" w:lineRule="atLeast"/>
            </w:pPr>
            <w:r>
              <w:t>(</w:t>
            </w:r>
            <w:r>
              <w:t xml:space="preserve">CA</w:t>
            </w:r>
            <w:r>
              <w:t>)</w:t>
            </w:r>
            <w:r>
              <w:t>12</w:t>
            </w:r>
          </w:p>
        </w:tc>
        <w:tc>
          <w:tcPr>
            <w:tcW w:w="562" w:type="pct"/>
            <w:vAlign w:val="center"/>
          </w:tcPr>
          <w:p w:rsidR="0018722C">
            <w:pPr>
              <w:pStyle w:val="affff9"/>
              <w:topLinePunct/>
              <w:ind w:leftChars="0" w:left="0" w:rightChars="0" w:right="0" w:firstLineChars="0" w:firstLine="0"/>
              <w:spacing w:line="240" w:lineRule="atLeast"/>
            </w:pPr>
            <w:r>
              <w:t>290-302</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5</w:t>
            </w:r>
          </w:p>
        </w:tc>
        <w:tc>
          <w:tcPr>
            <w:tcW w:w="401" w:type="pct"/>
            <w:vAlign w:val="center"/>
          </w:tcPr>
          <w:p w:rsidR="0018722C">
            <w:pPr>
              <w:pStyle w:val="affff9"/>
              <w:topLinePunct/>
              <w:ind w:leftChars="0" w:left="0" w:rightChars="0" w:right="0" w:firstLineChars="0" w:firstLine="0"/>
              <w:spacing w:line="240" w:lineRule="atLeast"/>
            </w:pPr>
            <w:r>
              <w:t>4.615</w:t>
            </w:r>
          </w:p>
        </w:tc>
        <w:tc>
          <w:tcPr>
            <w:tcW w:w="387" w:type="pct"/>
            <w:vAlign w:val="center"/>
          </w:tcPr>
          <w:p w:rsidR="0018722C">
            <w:pPr>
              <w:pStyle w:val="affff9"/>
              <w:topLinePunct/>
              <w:ind w:leftChars="0" w:left="0" w:rightChars="0" w:right="0" w:firstLineChars="0" w:firstLine="0"/>
              <w:spacing w:line="240" w:lineRule="atLeast"/>
            </w:pPr>
            <w:r>
              <w:t>0.696</w:t>
            </w:r>
          </w:p>
        </w:tc>
        <w:tc>
          <w:tcPr>
            <w:tcW w:w="405" w:type="pct"/>
            <w:vAlign w:val="center"/>
          </w:tcPr>
          <w:p w:rsidR="0018722C">
            <w:pPr>
              <w:pStyle w:val="affff9"/>
              <w:topLinePunct/>
              <w:ind w:leftChars="0" w:left="0" w:rightChars="0" w:right="0" w:firstLineChars="0" w:firstLine="0"/>
              <w:spacing w:line="240" w:lineRule="atLeast"/>
            </w:pPr>
            <w:r>
              <w:t>0.790</w:t>
            </w:r>
          </w:p>
        </w:tc>
        <w:tc>
          <w:tcPr>
            <w:tcW w:w="410" w:type="pct"/>
            <w:vAlign w:val="center"/>
          </w:tcPr>
          <w:p w:rsidR="0018722C">
            <w:pPr>
              <w:pStyle w:val="affff9"/>
              <w:topLinePunct/>
              <w:ind w:leftChars="0" w:left="0" w:rightChars="0" w:right="0" w:firstLineChars="0" w:firstLine="0"/>
              <w:spacing w:line="240" w:lineRule="atLeast"/>
            </w:pPr>
            <w:r>
              <w:t>0.342</w:t>
            </w:r>
          </w:p>
        </w:tc>
        <w:tc>
          <w:tcPr>
            <w:tcW w:w="370" w:type="pct"/>
            <w:vAlign w:val="center"/>
          </w:tcPr>
          <w:p w:rsidR="0018722C">
            <w:pPr>
              <w:pStyle w:val="affff9"/>
              <w:topLinePunct/>
              <w:ind w:leftChars="0" w:left="0" w:rightChars="0" w:right="0" w:firstLineChars="0" w:firstLine="0"/>
              <w:spacing w:line="240" w:lineRule="atLeast"/>
            </w:pPr>
            <w:r>
              <w:t>0.748</w:t>
            </w:r>
          </w:p>
        </w:tc>
        <w:tc>
          <w:tcPr>
            <w:tcW w:w="658" w:type="pct"/>
            <w:vAlign w:val="center"/>
          </w:tcPr>
          <w:p w:rsidR="0018722C">
            <w:pPr>
              <w:pStyle w:val="ad"/>
              <w:topLinePunct/>
              <w:ind w:leftChars="0" w:left="0" w:rightChars="0" w:right="0" w:firstLineChars="0" w:firstLine="0"/>
              <w:spacing w:line="240" w:lineRule="atLeast"/>
            </w:pPr>
            <w:r>
              <w:t>EF032090</w:t>
            </w:r>
          </w:p>
        </w:tc>
      </w:tr>
      <w:tr>
        <w:tc>
          <w:tcPr>
            <w:tcW w:w="384" w:type="pct"/>
            <w:vAlign w:val="center"/>
          </w:tcPr>
          <w:p w:rsidR="0018722C">
            <w:pPr>
              <w:pStyle w:val="ac"/>
              <w:topLinePunct/>
              <w:ind w:leftChars="0" w:left="0" w:rightChars="0" w:right="0" w:firstLineChars="0" w:firstLine="0"/>
              <w:spacing w:line="240" w:lineRule="atLeast"/>
            </w:pPr>
            <w:r>
              <w:t>WS7</w:t>
            </w:r>
          </w:p>
        </w:tc>
        <w:tc>
          <w:tcPr>
            <w:tcW w:w="755" w:type="pct"/>
            <w:vAlign w:val="center"/>
          </w:tcPr>
          <w:p w:rsidR="0018722C">
            <w:pPr>
              <w:pStyle w:val="a5"/>
              <w:topLinePunct/>
              <w:ind w:leftChars="0" w:left="0" w:rightChars="0" w:right="0" w:firstLineChars="0" w:firstLine="0"/>
              <w:spacing w:line="240" w:lineRule="atLeast"/>
            </w:pPr>
            <w:r>
              <w:t>(</w:t>
            </w:r>
            <w:r>
              <w:t xml:space="preserve">CA</w:t>
            </w:r>
            <w:r>
              <w:t>)</w:t>
            </w:r>
            <w:r>
              <w:t>8</w:t>
            </w:r>
            <w:r>
              <w:t>CG</w:t>
            </w:r>
            <w:r>
              <w:t>(</w:t>
            </w:r>
            <w:r>
              <w:t>CA</w:t>
            </w:r>
            <w:r>
              <w:t>)</w:t>
            </w:r>
          </w:p>
        </w:tc>
        <w:tc>
          <w:tcPr>
            <w:tcW w:w="562" w:type="pct"/>
            <w:vAlign w:val="center"/>
          </w:tcPr>
          <w:p w:rsidR="0018722C">
            <w:pPr>
              <w:pStyle w:val="affff9"/>
              <w:topLinePunct/>
              <w:ind w:leftChars="0" w:left="0" w:rightChars="0" w:right="0" w:firstLineChars="0" w:firstLine="0"/>
              <w:spacing w:line="240" w:lineRule="atLeast"/>
            </w:pPr>
            <w:r>
              <w:t>173-181</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3</w:t>
            </w:r>
          </w:p>
        </w:tc>
        <w:tc>
          <w:tcPr>
            <w:tcW w:w="401" w:type="pct"/>
            <w:vAlign w:val="center"/>
          </w:tcPr>
          <w:p w:rsidR="0018722C">
            <w:pPr>
              <w:pStyle w:val="affff9"/>
              <w:topLinePunct/>
              <w:ind w:leftChars="0" w:left="0" w:rightChars="0" w:right="0" w:firstLineChars="0" w:firstLine="0"/>
              <w:spacing w:line="240" w:lineRule="atLeast"/>
            </w:pPr>
            <w:r>
              <w:t>2.996</w:t>
            </w:r>
          </w:p>
        </w:tc>
        <w:tc>
          <w:tcPr>
            <w:tcW w:w="387" w:type="pct"/>
            <w:vAlign w:val="center"/>
          </w:tcPr>
          <w:p w:rsidR="0018722C">
            <w:pPr>
              <w:pStyle w:val="affff9"/>
              <w:topLinePunct/>
              <w:ind w:leftChars="0" w:left="0" w:rightChars="0" w:right="0" w:firstLineChars="0" w:firstLine="0"/>
              <w:spacing w:line="240" w:lineRule="atLeast"/>
            </w:pPr>
            <w:r>
              <w:t>0.518</w:t>
            </w:r>
          </w:p>
        </w:tc>
        <w:tc>
          <w:tcPr>
            <w:tcW w:w="405" w:type="pct"/>
            <w:vAlign w:val="center"/>
          </w:tcPr>
          <w:p w:rsidR="0018722C">
            <w:pPr>
              <w:pStyle w:val="affff9"/>
              <w:topLinePunct/>
              <w:ind w:leftChars="0" w:left="0" w:rightChars="0" w:right="0" w:firstLineChars="0" w:firstLine="0"/>
              <w:spacing w:line="240" w:lineRule="atLeast"/>
            </w:pPr>
            <w:r>
              <w:t>0.673</w:t>
            </w:r>
          </w:p>
        </w:tc>
        <w:tc>
          <w:tcPr>
            <w:tcW w:w="410" w:type="pct"/>
            <w:vAlign w:val="center"/>
          </w:tcPr>
          <w:p w:rsidR="0018722C">
            <w:pPr>
              <w:pStyle w:val="affff9"/>
              <w:topLinePunct/>
              <w:ind w:leftChars="0" w:left="0" w:rightChars="0" w:right="0" w:firstLineChars="0" w:firstLine="0"/>
              <w:spacing w:line="240" w:lineRule="atLeast"/>
            </w:pPr>
            <w:r>
              <w:t>0.105</w:t>
            </w:r>
          </w:p>
        </w:tc>
        <w:tc>
          <w:tcPr>
            <w:tcW w:w="370" w:type="pct"/>
            <w:vAlign w:val="center"/>
          </w:tcPr>
          <w:p w:rsidR="0018722C">
            <w:pPr>
              <w:pStyle w:val="affff9"/>
              <w:topLinePunct/>
              <w:ind w:leftChars="0" w:left="0" w:rightChars="0" w:right="0" w:firstLineChars="0" w:firstLine="0"/>
              <w:spacing w:line="240" w:lineRule="atLeast"/>
            </w:pPr>
            <w:r>
              <w:t>0.592</w:t>
            </w:r>
          </w:p>
        </w:tc>
        <w:tc>
          <w:tcPr>
            <w:tcW w:w="658" w:type="pct"/>
            <w:vAlign w:val="center"/>
          </w:tcPr>
          <w:p w:rsidR="0018722C">
            <w:pPr>
              <w:pStyle w:val="ad"/>
              <w:topLinePunct/>
              <w:ind w:leftChars="0" w:left="0" w:rightChars="0" w:right="0" w:firstLineChars="0" w:firstLine="0"/>
              <w:spacing w:line="240" w:lineRule="atLeast"/>
            </w:pPr>
            <w:r>
              <w:t>EF032046</w:t>
            </w:r>
          </w:p>
        </w:tc>
      </w:tr>
      <w:tr>
        <w:tc>
          <w:tcPr>
            <w:tcW w:w="384" w:type="pct"/>
            <w:vAlign w:val="center"/>
          </w:tcPr>
          <w:p w:rsidR="0018722C">
            <w:pPr>
              <w:pStyle w:val="ac"/>
              <w:topLinePunct/>
              <w:ind w:leftChars="0" w:left="0" w:rightChars="0" w:right="0" w:firstLineChars="0" w:firstLine="0"/>
              <w:spacing w:line="240" w:lineRule="atLeast"/>
            </w:pPr>
            <w:r>
              <w:t>WS15</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11</w:t>
            </w:r>
          </w:p>
        </w:tc>
        <w:tc>
          <w:tcPr>
            <w:tcW w:w="562" w:type="pct"/>
            <w:vAlign w:val="center"/>
          </w:tcPr>
          <w:p w:rsidR="0018722C">
            <w:pPr>
              <w:pStyle w:val="affff9"/>
              <w:topLinePunct/>
              <w:ind w:leftChars="0" w:left="0" w:rightChars="0" w:right="0" w:firstLineChars="0" w:firstLine="0"/>
              <w:spacing w:line="240" w:lineRule="atLeast"/>
            </w:pPr>
            <w:r>
              <w:t>144-156</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6</w:t>
            </w:r>
          </w:p>
        </w:tc>
        <w:tc>
          <w:tcPr>
            <w:tcW w:w="401" w:type="pct"/>
            <w:vAlign w:val="center"/>
          </w:tcPr>
          <w:p w:rsidR="0018722C">
            <w:pPr>
              <w:pStyle w:val="affff9"/>
              <w:topLinePunct/>
              <w:ind w:leftChars="0" w:left="0" w:rightChars="0" w:right="0" w:firstLineChars="0" w:firstLine="0"/>
              <w:spacing w:line="240" w:lineRule="atLeast"/>
            </w:pPr>
            <w:r>
              <w:t>5.917</w:t>
            </w:r>
          </w:p>
        </w:tc>
        <w:tc>
          <w:tcPr>
            <w:tcW w:w="387" w:type="pct"/>
            <w:vAlign w:val="center"/>
          </w:tcPr>
          <w:p w:rsidR="0018722C">
            <w:pPr>
              <w:pStyle w:val="affff9"/>
              <w:topLinePunct/>
              <w:ind w:leftChars="0" w:left="0" w:rightChars="0" w:right="0" w:firstLineChars="0" w:firstLine="0"/>
              <w:spacing w:line="240" w:lineRule="atLeast"/>
            </w:pPr>
            <w:r>
              <w:t>0.464</w:t>
            </w:r>
          </w:p>
        </w:tc>
        <w:tc>
          <w:tcPr>
            <w:tcW w:w="405" w:type="pct"/>
            <w:vAlign w:val="center"/>
          </w:tcPr>
          <w:p w:rsidR="0018722C">
            <w:pPr>
              <w:pStyle w:val="affff9"/>
              <w:topLinePunct/>
              <w:ind w:leftChars="0" w:left="0" w:rightChars="0" w:right="0" w:firstLineChars="0" w:firstLine="0"/>
              <w:spacing w:line="240" w:lineRule="atLeast"/>
            </w:pPr>
            <w:r>
              <w:t>0.838</w:t>
            </w:r>
          </w:p>
        </w:tc>
        <w:tc>
          <w:tcPr>
            <w:tcW w:w="410" w:type="pct"/>
            <w:vAlign w:val="center"/>
          </w:tcPr>
          <w:p w:rsidR="0018722C">
            <w:pPr>
              <w:pStyle w:val="affff9"/>
              <w:topLinePunct/>
              <w:ind w:leftChars="0" w:left="0" w:rightChars="0" w:right="0" w:firstLineChars="0" w:firstLine="0"/>
              <w:spacing w:line="240" w:lineRule="atLeast"/>
            </w:pPr>
            <w:r>
              <w:t>0.000</w:t>
            </w:r>
          </w:p>
        </w:tc>
        <w:tc>
          <w:tcPr>
            <w:tcW w:w="370" w:type="pct"/>
            <w:vAlign w:val="center"/>
          </w:tcPr>
          <w:p w:rsidR="0018722C">
            <w:pPr>
              <w:pStyle w:val="affff9"/>
              <w:topLinePunct/>
              <w:ind w:leftChars="0" w:left="0" w:rightChars="0" w:right="0" w:firstLineChars="0" w:firstLine="0"/>
              <w:spacing w:line="240" w:lineRule="atLeast"/>
            </w:pPr>
            <w:r>
              <w:t>0.807</w:t>
            </w:r>
          </w:p>
        </w:tc>
        <w:tc>
          <w:tcPr>
            <w:tcW w:w="658" w:type="pct"/>
            <w:vAlign w:val="center"/>
          </w:tcPr>
          <w:p w:rsidR="0018722C">
            <w:pPr>
              <w:pStyle w:val="ad"/>
              <w:topLinePunct/>
              <w:ind w:leftChars="0" w:left="0" w:rightChars="0" w:right="0" w:firstLineChars="0" w:firstLine="0"/>
              <w:spacing w:line="240" w:lineRule="atLeast"/>
            </w:pPr>
            <w:r>
              <w:t>EF032092</w:t>
            </w:r>
          </w:p>
        </w:tc>
      </w:tr>
      <w:tr>
        <w:tc>
          <w:tcPr>
            <w:tcW w:w="384" w:type="pct"/>
            <w:vAlign w:val="center"/>
          </w:tcPr>
          <w:p w:rsidR="0018722C">
            <w:pPr>
              <w:pStyle w:val="ac"/>
              <w:topLinePunct/>
              <w:ind w:leftChars="0" w:left="0" w:rightChars="0" w:right="0" w:firstLineChars="0" w:firstLine="0"/>
              <w:spacing w:line="240" w:lineRule="atLeast"/>
            </w:pPr>
            <w:r>
              <w:t>WS18</w:t>
            </w:r>
          </w:p>
        </w:tc>
        <w:tc>
          <w:tcPr>
            <w:tcW w:w="755" w:type="pct"/>
            <w:vAlign w:val="center"/>
          </w:tcPr>
          <w:p w:rsidR="0018722C">
            <w:pPr>
              <w:pStyle w:val="a5"/>
              <w:topLinePunct/>
              <w:ind w:leftChars="0" w:left="0" w:rightChars="0" w:right="0" w:firstLineChars="0" w:firstLine="0"/>
              <w:spacing w:line="240" w:lineRule="atLeast"/>
            </w:pPr>
            <w:r>
              <w:t>(</w:t>
            </w:r>
            <w:r>
              <w:t xml:space="preserve">AC</w:t>
            </w:r>
            <w:r>
              <w:t>)</w:t>
            </w:r>
            <w:r>
              <w:t>11</w:t>
            </w:r>
          </w:p>
        </w:tc>
        <w:tc>
          <w:tcPr>
            <w:tcW w:w="562" w:type="pct"/>
            <w:vAlign w:val="center"/>
          </w:tcPr>
          <w:p w:rsidR="0018722C">
            <w:pPr>
              <w:pStyle w:val="affff9"/>
              <w:topLinePunct/>
              <w:ind w:leftChars="0" w:left="0" w:rightChars="0" w:right="0" w:firstLineChars="0" w:firstLine="0"/>
              <w:spacing w:line="240" w:lineRule="atLeast"/>
            </w:pPr>
            <w:r>
              <w:t>142-158</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7</w:t>
            </w:r>
          </w:p>
        </w:tc>
        <w:tc>
          <w:tcPr>
            <w:tcW w:w="401" w:type="pct"/>
            <w:vAlign w:val="center"/>
          </w:tcPr>
          <w:p w:rsidR="0018722C">
            <w:pPr>
              <w:pStyle w:val="affff9"/>
              <w:topLinePunct/>
              <w:ind w:leftChars="0" w:left="0" w:rightChars="0" w:right="0" w:firstLineChars="0" w:firstLine="0"/>
              <w:spacing w:line="240" w:lineRule="atLeast"/>
            </w:pPr>
            <w:r>
              <w:t>6.588</w:t>
            </w:r>
          </w:p>
        </w:tc>
        <w:tc>
          <w:tcPr>
            <w:tcW w:w="387" w:type="pct"/>
            <w:vAlign w:val="center"/>
          </w:tcPr>
          <w:p w:rsidR="0018722C">
            <w:pPr>
              <w:pStyle w:val="affff9"/>
              <w:topLinePunct/>
              <w:ind w:leftChars="0" w:left="0" w:rightChars="0" w:right="0" w:firstLineChars="0" w:firstLine="0"/>
              <w:spacing w:line="240" w:lineRule="atLeast"/>
            </w:pPr>
            <w:r>
              <w:t>0.482</w:t>
            </w:r>
          </w:p>
        </w:tc>
        <w:tc>
          <w:tcPr>
            <w:tcW w:w="405" w:type="pct"/>
            <w:vAlign w:val="center"/>
          </w:tcPr>
          <w:p w:rsidR="0018722C">
            <w:pPr>
              <w:pStyle w:val="affff9"/>
              <w:topLinePunct/>
              <w:ind w:leftChars="0" w:left="0" w:rightChars="0" w:right="0" w:firstLineChars="0" w:firstLine="0"/>
              <w:spacing w:line="240" w:lineRule="atLeast"/>
            </w:pPr>
            <w:r>
              <w:t>0.855</w:t>
            </w:r>
          </w:p>
        </w:tc>
        <w:tc>
          <w:tcPr>
            <w:tcW w:w="410" w:type="pct"/>
            <w:vAlign w:val="center"/>
          </w:tcPr>
          <w:p w:rsidR="0018722C">
            <w:pPr>
              <w:pStyle w:val="affff9"/>
              <w:topLinePunct/>
              <w:ind w:leftChars="0" w:left="0" w:rightChars="0" w:right="0" w:firstLineChars="0" w:firstLine="0"/>
              <w:spacing w:line="240" w:lineRule="atLeast"/>
            </w:pPr>
            <w:r>
              <w:t>0.000</w:t>
            </w:r>
          </w:p>
        </w:tc>
        <w:tc>
          <w:tcPr>
            <w:tcW w:w="370" w:type="pct"/>
            <w:vAlign w:val="center"/>
          </w:tcPr>
          <w:p w:rsidR="0018722C">
            <w:pPr>
              <w:pStyle w:val="affff9"/>
              <w:topLinePunct/>
              <w:ind w:leftChars="0" w:left="0" w:rightChars="0" w:right="0" w:firstLineChars="0" w:firstLine="0"/>
              <w:spacing w:line="240" w:lineRule="atLeast"/>
            </w:pPr>
            <w:r>
              <w:t>0.829</w:t>
            </w:r>
          </w:p>
        </w:tc>
        <w:tc>
          <w:tcPr>
            <w:tcW w:w="658" w:type="pct"/>
            <w:vAlign w:val="center"/>
          </w:tcPr>
          <w:p w:rsidR="0018722C">
            <w:pPr>
              <w:pStyle w:val="ad"/>
              <w:topLinePunct/>
              <w:ind w:leftChars="0" w:left="0" w:rightChars="0" w:right="0" w:firstLineChars="0" w:firstLine="0"/>
              <w:spacing w:line="240" w:lineRule="atLeast"/>
            </w:pPr>
            <w:r>
              <w:t>EF032081</w:t>
            </w:r>
          </w:p>
        </w:tc>
      </w:tr>
      <w:tr>
        <w:tc>
          <w:tcPr>
            <w:tcW w:w="384" w:type="pct"/>
            <w:vAlign w:val="center"/>
          </w:tcPr>
          <w:p w:rsidR="0018722C">
            <w:pPr>
              <w:pStyle w:val="ac"/>
              <w:topLinePunct/>
              <w:ind w:leftChars="0" w:left="0" w:rightChars="0" w:right="0" w:firstLineChars="0" w:firstLine="0"/>
              <w:spacing w:line="240" w:lineRule="atLeast"/>
            </w:pPr>
            <w:r>
              <w:t>WS24</w:t>
            </w:r>
          </w:p>
        </w:tc>
        <w:tc>
          <w:tcPr>
            <w:tcW w:w="755" w:type="pct"/>
            <w:vAlign w:val="center"/>
          </w:tcPr>
          <w:p w:rsidR="0018722C">
            <w:pPr>
              <w:pStyle w:val="a5"/>
              <w:topLinePunct/>
              <w:ind w:leftChars="0" w:left="0" w:rightChars="0" w:right="0" w:firstLineChars="0" w:firstLine="0"/>
            </w:pPr>
            <w:r>
              <w:rPr>
                <w:position w:val="3"/>
              </w:rPr>
              <w:t>（</w:t>
            </w:r>
            <w:r>
              <w:t xml:space="preserve">AG</w:t>
            </w:r>
            <w:r>
              <w:rPr>
                <w:spacing w:line="240" w:lineRule="atLeast"/>
                <w:position w:val="3"/>
              </w:rPr>
              <w:t>）</w:t>
            </w:r>
            <w:r>
              <w:t>12</w:t>
            </w:r>
            <w:r>
              <w:rPr>
                <w:spacing w:val="-28"/>
                <w:position w:val="1"/>
              </w:rPr>
              <w:t xml:space="preserve">. </w:t>
            </w:r>
            <w:r>
              <w:t>。。</w:t>
            </w:r>
          </w:p>
        </w:tc>
        <w:tc>
          <w:tcPr>
            <w:tcW w:w="562" w:type="pct"/>
            <w:vAlign w:val="center"/>
          </w:tcPr>
          <w:p w:rsidR="0018722C">
            <w:pPr>
              <w:pStyle w:val="affff9"/>
              <w:topLinePunct/>
              <w:ind w:leftChars="0" w:left="0" w:rightChars="0" w:right="0" w:firstLineChars="0" w:firstLine="0"/>
              <w:spacing w:line="240" w:lineRule="atLeast"/>
            </w:pPr>
            <w:r>
              <w:t>294-306</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6</w:t>
            </w:r>
          </w:p>
        </w:tc>
        <w:tc>
          <w:tcPr>
            <w:tcW w:w="401" w:type="pct"/>
            <w:vAlign w:val="center"/>
          </w:tcPr>
          <w:p w:rsidR="0018722C">
            <w:pPr>
              <w:pStyle w:val="affff9"/>
              <w:topLinePunct/>
              <w:ind w:leftChars="0" w:left="0" w:rightChars="0" w:right="0" w:firstLineChars="0" w:firstLine="0"/>
              <w:spacing w:line="240" w:lineRule="atLeast"/>
            </w:pPr>
            <w:r>
              <w:t>5.973</w:t>
            </w:r>
          </w:p>
        </w:tc>
        <w:tc>
          <w:tcPr>
            <w:tcW w:w="387" w:type="pct"/>
            <w:vAlign w:val="center"/>
          </w:tcPr>
          <w:p w:rsidR="0018722C">
            <w:pPr>
              <w:pStyle w:val="affff9"/>
              <w:topLinePunct/>
              <w:ind w:leftChars="0" w:left="0" w:rightChars="0" w:right="0" w:firstLineChars="0" w:firstLine="0"/>
              <w:spacing w:line="240" w:lineRule="atLeast"/>
            </w:pPr>
            <w:r>
              <w:t>0.678</w:t>
            </w:r>
          </w:p>
        </w:tc>
        <w:tc>
          <w:tcPr>
            <w:tcW w:w="405" w:type="pct"/>
            <w:vAlign w:val="center"/>
          </w:tcPr>
          <w:p w:rsidR="0018722C">
            <w:pPr>
              <w:pStyle w:val="affff9"/>
              <w:topLinePunct/>
              <w:ind w:leftChars="0" w:left="0" w:rightChars="0" w:right="0" w:firstLineChars="0" w:firstLine="0"/>
              <w:spacing w:line="240" w:lineRule="atLeast"/>
            </w:pPr>
            <w:r>
              <w:t>0.840</w:t>
            </w:r>
          </w:p>
        </w:tc>
        <w:tc>
          <w:tcPr>
            <w:tcW w:w="410" w:type="pct"/>
            <w:vAlign w:val="center"/>
          </w:tcPr>
          <w:p w:rsidR="0018722C">
            <w:pPr>
              <w:pStyle w:val="affff9"/>
              <w:topLinePunct/>
              <w:ind w:leftChars="0" w:left="0" w:rightChars="0" w:right="0" w:firstLineChars="0" w:firstLine="0"/>
              <w:spacing w:line="240" w:lineRule="atLeast"/>
            </w:pPr>
            <w:r>
              <w:t>0.624</w:t>
            </w:r>
          </w:p>
        </w:tc>
        <w:tc>
          <w:tcPr>
            <w:tcW w:w="370" w:type="pct"/>
            <w:vAlign w:val="center"/>
          </w:tcPr>
          <w:p w:rsidR="0018722C">
            <w:pPr>
              <w:pStyle w:val="affff9"/>
              <w:topLinePunct/>
              <w:ind w:leftChars="0" w:left="0" w:rightChars="0" w:right="0" w:firstLineChars="0" w:firstLine="0"/>
              <w:spacing w:line="240" w:lineRule="atLeast"/>
            </w:pPr>
            <w:r>
              <w:t>0.809</w:t>
            </w:r>
          </w:p>
        </w:tc>
        <w:tc>
          <w:tcPr>
            <w:tcW w:w="658" w:type="pct"/>
            <w:vAlign w:val="center"/>
          </w:tcPr>
          <w:p w:rsidR="0018722C">
            <w:pPr>
              <w:pStyle w:val="ad"/>
              <w:topLinePunct/>
              <w:ind w:leftChars="0" w:left="0" w:rightChars="0" w:right="0" w:firstLineChars="0" w:firstLine="0"/>
              <w:spacing w:line="240" w:lineRule="atLeast"/>
            </w:pPr>
            <w:r>
              <w:t>EF032026</w:t>
            </w:r>
          </w:p>
        </w:tc>
      </w:tr>
      <w:tr>
        <w:tc>
          <w:tcPr>
            <w:tcW w:w="384" w:type="pct"/>
            <w:vAlign w:val="center"/>
          </w:tcPr>
          <w:p w:rsidR="0018722C">
            <w:pPr>
              <w:pStyle w:val="ac"/>
              <w:topLinePunct/>
              <w:ind w:leftChars="0" w:left="0" w:rightChars="0" w:right="0" w:firstLineChars="0" w:firstLine="0"/>
              <w:spacing w:line="240" w:lineRule="atLeast"/>
            </w:pPr>
            <w:r>
              <w:t>GF1</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8</w:t>
            </w:r>
          </w:p>
        </w:tc>
        <w:tc>
          <w:tcPr>
            <w:tcW w:w="562" w:type="pct"/>
            <w:vAlign w:val="center"/>
          </w:tcPr>
          <w:p w:rsidR="0018722C">
            <w:pPr>
              <w:pStyle w:val="affff9"/>
              <w:topLinePunct/>
              <w:ind w:leftChars="0" w:left="0" w:rightChars="0" w:right="0" w:firstLineChars="0" w:firstLine="0"/>
              <w:spacing w:line="240" w:lineRule="atLeast"/>
            </w:pPr>
            <w:r>
              <w:t>128-140</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4</w:t>
            </w:r>
          </w:p>
        </w:tc>
        <w:tc>
          <w:tcPr>
            <w:tcW w:w="401" w:type="pct"/>
            <w:vAlign w:val="center"/>
          </w:tcPr>
          <w:p w:rsidR="0018722C">
            <w:pPr>
              <w:pStyle w:val="affff9"/>
              <w:topLinePunct/>
              <w:ind w:leftChars="0" w:left="0" w:rightChars="0" w:right="0" w:firstLineChars="0" w:firstLine="0"/>
              <w:spacing w:line="240" w:lineRule="atLeast"/>
            </w:pPr>
            <w:r>
              <w:t>3.054</w:t>
            </w:r>
          </w:p>
        </w:tc>
        <w:tc>
          <w:tcPr>
            <w:tcW w:w="387" w:type="pct"/>
            <w:vAlign w:val="center"/>
          </w:tcPr>
          <w:p w:rsidR="0018722C">
            <w:pPr>
              <w:pStyle w:val="affff9"/>
              <w:topLinePunct/>
              <w:ind w:leftChars="0" w:left="0" w:rightChars="0" w:right="0" w:firstLineChars="0" w:firstLine="0"/>
              <w:spacing w:line="240" w:lineRule="atLeast"/>
            </w:pPr>
            <w:r>
              <w:t>0.571</w:t>
            </w:r>
          </w:p>
        </w:tc>
        <w:tc>
          <w:tcPr>
            <w:tcW w:w="405" w:type="pct"/>
            <w:vAlign w:val="center"/>
          </w:tcPr>
          <w:p w:rsidR="0018722C">
            <w:pPr>
              <w:pStyle w:val="affff9"/>
              <w:topLinePunct/>
              <w:ind w:leftChars="0" w:left="0" w:rightChars="0" w:right="0" w:firstLineChars="0" w:firstLine="0"/>
              <w:spacing w:line="240" w:lineRule="atLeast"/>
            </w:pPr>
            <w:r>
              <w:t>0.679</w:t>
            </w:r>
          </w:p>
        </w:tc>
        <w:tc>
          <w:tcPr>
            <w:tcW w:w="410" w:type="pct"/>
            <w:vAlign w:val="center"/>
          </w:tcPr>
          <w:p w:rsidR="0018722C">
            <w:pPr>
              <w:pStyle w:val="affff9"/>
              <w:topLinePunct/>
              <w:ind w:leftChars="0" w:left="0" w:rightChars="0" w:right="0" w:firstLineChars="0" w:firstLine="0"/>
              <w:spacing w:line="240" w:lineRule="atLeast"/>
            </w:pPr>
            <w:r>
              <w:t>0.098</w:t>
            </w:r>
          </w:p>
        </w:tc>
        <w:tc>
          <w:tcPr>
            <w:tcW w:w="370" w:type="pct"/>
            <w:vAlign w:val="center"/>
          </w:tcPr>
          <w:p w:rsidR="0018722C">
            <w:pPr>
              <w:pStyle w:val="affff9"/>
              <w:topLinePunct/>
              <w:ind w:leftChars="0" w:left="0" w:rightChars="0" w:right="0" w:firstLineChars="0" w:firstLine="0"/>
              <w:spacing w:line="240" w:lineRule="atLeast"/>
            </w:pPr>
            <w:r>
              <w:t>0.703</w:t>
            </w:r>
          </w:p>
        </w:tc>
        <w:tc>
          <w:tcPr>
            <w:tcW w:w="658" w:type="pct"/>
            <w:vAlign w:val="center"/>
          </w:tcPr>
          <w:p w:rsidR="0018722C">
            <w:pPr>
              <w:pStyle w:val="ad"/>
              <w:topLinePunct/>
              <w:ind w:leftChars="0" w:left="0" w:rightChars="0" w:right="0" w:firstLineChars="0" w:firstLine="0"/>
              <w:spacing w:line="240" w:lineRule="atLeast"/>
            </w:pPr>
            <w:r>
              <w:t>HM191716</w:t>
            </w:r>
          </w:p>
        </w:tc>
      </w:tr>
      <w:tr>
        <w:tc>
          <w:tcPr>
            <w:tcW w:w="384" w:type="pct"/>
            <w:vAlign w:val="center"/>
          </w:tcPr>
          <w:p w:rsidR="0018722C">
            <w:pPr>
              <w:pStyle w:val="ac"/>
              <w:topLinePunct/>
              <w:ind w:leftChars="0" w:left="0" w:rightChars="0" w:right="0" w:firstLineChars="0" w:firstLine="0"/>
              <w:spacing w:line="240" w:lineRule="atLeast"/>
            </w:pPr>
            <w:r>
              <w:t>GF2</w:t>
            </w:r>
          </w:p>
        </w:tc>
        <w:tc>
          <w:tcPr>
            <w:tcW w:w="755" w:type="pct"/>
            <w:vAlign w:val="center"/>
          </w:tcPr>
          <w:p w:rsidR="0018722C">
            <w:pPr>
              <w:pStyle w:val="a5"/>
              <w:topLinePunct/>
              <w:ind w:leftChars="0" w:left="0" w:rightChars="0" w:right="0" w:firstLineChars="0" w:firstLine="0"/>
              <w:spacing w:line="240" w:lineRule="atLeast"/>
            </w:pPr>
            <w:r>
              <w:t>(</w:t>
            </w:r>
            <w:r>
              <w:t xml:space="preserve">CA</w:t>
            </w:r>
            <w:r>
              <w:t>)</w:t>
            </w:r>
            <w:r>
              <w:t>12</w:t>
            </w:r>
          </w:p>
        </w:tc>
        <w:tc>
          <w:tcPr>
            <w:tcW w:w="562" w:type="pct"/>
            <w:vAlign w:val="center"/>
          </w:tcPr>
          <w:p w:rsidR="0018722C">
            <w:pPr>
              <w:pStyle w:val="affff9"/>
              <w:topLinePunct/>
              <w:ind w:leftChars="0" w:left="0" w:rightChars="0" w:right="0" w:firstLineChars="0" w:firstLine="0"/>
              <w:spacing w:line="240" w:lineRule="atLeast"/>
            </w:pPr>
            <w:r>
              <w:t>211-223</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4</w:t>
            </w:r>
          </w:p>
        </w:tc>
        <w:tc>
          <w:tcPr>
            <w:tcW w:w="401" w:type="pct"/>
            <w:vAlign w:val="center"/>
          </w:tcPr>
          <w:p w:rsidR="0018722C">
            <w:pPr>
              <w:pStyle w:val="affff9"/>
              <w:topLinePunct/>
              <w:ind w:leftChars="0" w:left="0" w:rightChars="0" w:right="0" w:firstLineChars="0" w:firstLine="0"/>
              <w:spacing w:line="240" w:lineRule="atLeast"/>
            </w:pPr>
            <w:r>
              <w:t>2.912</w:t>
            </w:r>
          </w:p>
        </w:tc>
        <w:tc>
          <w:tcPr>
            <w:tcW w:w="387" w:type="pct"/>
            <w:vAlign w:val="center"/>
          </w:tcPr>
          <w:p w:rsidR="0018722C">
            <w:pPr>
              <w:pStyle w:val="affff9"/>
              <w:topLinePunct/>
              <w:ind w:leftChars="0" w:left="0" w:rightChars="0" w:right="0" w:firstLineChars="0" w:firstLine="0"/>
              <w:spacing w:line="240" w:lineRule="atLeast"/>
            </w:pPr>
            <w:r>
              <w:t>0.518</w:t>
            </w:r>
          </w:p>
        </w:tc>
        <w:tc>
          <w:tcPr>
            <w:tcW w:w="405" w:type="pct"/>
            <w:vAlign w:val="center"/>
          </w:tcPr>
          <w:p w:rsidR="0018722C">
            <w:pPr>
              <w:pStyle w:val="affff9"/>
              <w:topLinePunct/>
              <w:ind w:leftChars="0" w:left="0" w:rightChars="0" w:right="0" w:firstLineChars="0" w:firstLine="0"/>
              <w:spacing w:line="240" w:lineRule="atLeast"/>
            </w:pPr>
            <w:r>
              <w:t>0.663</w:t>
            </w:r>
          </w:p>
        </w:tc>
        <w:tc>
          <w:tcPr>
            <w:tcW w:w="410" w:type="pct"/>
            <w:vAlign w:val="center"/>
          </w:tcPr>
          <w:p w:rsidR="0018722C">
            <w:pPr>
              <w:pStyle w:val="affff9"/>
              <w:topLinePunct/>
              <w:ind w:leftChars="0" w:left="0" w:rightChars="0" w:right="0" w:firstLineChars="0" w:firstLine="0"/>
              <w:spacing w:line="240" w:lineRule="atLeast"/>
            </w:pPr>
            <w:r>
              <w:t>0.249</w:t>
            </w:r>
          </w:p>
        </w:tc>
        <w:tc>
          <w:tcPr>
            <w:tcW w:w="370" w:type="pct"/>
            <w:vAlign w:val="center"/>
          </w:tcPr>
          <w:p w:rsidR="0018722C">
            <w:pPr>
              <w:pStyle w:val="affff9"/>
              <w:topLinePunct/>
              <w:ind w:leftChars="0" w:left="0" w:rightChars="0" w:right="0" w:firstLineChars="0" w:firstLine="0"/>
              <w:spacing w:line="240" w:lineRule="atLeast"/>
            </w:pPr>
            <w:r>
              <w:t>0.708</w:t>
            </w:r>
          </w:p>
        </w:tc>
        <w:tc>
          <w:tcPr>
            <w:tcW w:w="658" w:type="pct"/>
            <w:vAlign w:val="center"/>
          </w:tcPr>
          <w:p w:rsidR="0018722C">
            <w:pPr>
              <w:pStyle w:val="ad"/>
              <w:topLinePunct/>
              <w:ind w:leftChars="0" w:left="0" w:rightChars="0" w:right="0" w:firstLineChars="0" w:firstLine="0"/>
              <w:spacing w:line="240" w:lineRule="atLeast"/>
            </w:pPr>
            <w:r>
              <w:t>HM189200</w:t>
            </w:r>
          </w:p>
        </w:tc>
      </w:tr>
      <w:tr>
        <w:tc>
          <w:tcPr>
            <w:tcW w:w="384" w:type="pct"/>
            <w:vAlign w:val="center"/>
          </w:tcPr>
          <w:p w:rsidR="0018722C">
            <w:pPr>
              <w:pStyle w:val="ac"/>
              <w:topLinePunct/>
              <w:ind w:leftChars="0" w:left="0" w:rightChars="0" w:right="0" w:firstLineChars="0" w:firstLine="0"/>
              <w:spacing w:line="240" w:lineRule="atLeast"/>
            </w:pPr>
            <w:r>
              <w:t>GF3</w:t>
            </w:r>
          </w:p>
        </w:tc>
        <w:tc>
          <w:tcPr>
            <w:tcW w:w="755" w:type="pct"/>
            <w:vAlign w:val="center"/>
          </w:tcPr>
          <w:p w:rsidR="0018722C">
            <w:pPr>
              <w:pStyle w:val="a5"/>
              <w:topLinePunct/>
              <w:ind w:leftChars="0" w:left="0" w:rightChars="0" w:right="0" w:firstLineChars="0" w:firstLine="0"/>
              <w:spacing w:line="240" w:lineRule="atLeast"/>
            </w:pPr>
            <w:r>
              <w:t>(</w:t>
            </w:r>
            <w:r>
              <w:t xml:space="preserve">CA</w:t>
            </w:r>
            <w:r>
              <w:t>)</w:t>
            </w:r>
            <w:r>
              <w:t>11</w:t>
            </w:r>
          </w:p>
        </w:tc>
        <w:tc>
          <w:tcPr>
            <w:tcW w:w="562" w:type="pct"/>
            <w:vAlign w:val="center"/>
          </w:tcPr>
          <w:p w:rsidR="0018722C">
            <w:pPr>
              <w:pStyle w:val="affff9"/>
              <w:topLinePunct/>
              <w:ind w:leftChars="0" w:left="0" w:rightChars="0" w:right="0" w:firstLineChars="0" w:firstLine="0"/>
              <w:spacing w:line="240" w:lineRule="atLeast"/>
            </w:pPr>
            <w:r>
              <w:t>85-97</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4</w:t>
            </w:r>
          </w:p>
        </w:tc>
        <w:tc>
          <w:tcPr>
            <w:tcW w:w="401" w:type="pct"/>
            <w:vAlign w:val="center"/>
          </w:tcPr>
          <w:p w:rsidR="0018722C">
            <w:pPr>
              <w:pStyle w:val="affff9"/>
              <w:topLinePunct/>
              <w:ind w:leftChars="0" w:left="0" w:rightChars="0" w:right="0" w:firstLineChars="0" w:firstLine="0"/>
              <w:spacing w:line="240" w:lineRule="atLeast"/>
            </w:pPr>
            <w:r>
              <w:t>2.892</w:t>
            </w:r>
          </w:p>
        </w:tc>
        <w:tc>
          <w:tcPr>
            <w:tcW w:w="387" w:type="pct"/>
            <w:vAlign w:val="center"/>
          </w:tcPr>
          <w:p w:rsidR="0018722C">
            <w:pPr>
              <w:pStyle w:val="affff9"/>
              <w:topLinePunct/>
              <w:ind w:leftChars="0" w:left="0" w:rightChars="0" w:right="0" w:firstLineChars="0" w:firstLine="0"/>
              <w:spacing w:line="240" w:lineRule="atLeast"/>
            </w:pPr>
            <w:r>
              <w:t>0.429</w:t>
            </w:r>
          </w:p>
        </w:tc>
        <w:tc>
          <w:tcPr>
            <w:tcW w:w="405" w:type="pct"/>
            <w:vAlign w:val="center"/>
          </w:tcPr>
          <w:p w:rsidR="0018722C">
            <w:pPr>
              <w:pStyle w:val="affff9"/>
              <w:topLinePunct/>
              <w:ind w:leftChars="0" w:left="0" w:rightChars="0" w:right="0" w:firstLineChars="0" w:firstLine="0"/>
              <w:spacing w:line="240" w:lineRule="atLeast"/>
            </w:pPr>
            <w:r>
              <w:t>0.660</w:t>
            </w:r>
          </w:p>
        </w:tc>
        <w:tc>
          <w:tcPr>
            <w:tcW w:w="410" w:type="pct"/>
            <w:vAlign w:val="center"/>
          </w:tcPr>
          <w:p w:rsidR="0018722C">
            <w:pPr>
              <w:pStyle w:val="affff9"/>
              <w:topLinePunct/>
              <w:ind w:leftChars="0" w:left="0" w:rightChars="0" w:right="0" w:firstLineChars="0" w:firstLine="0"/>
              <w:spacing w:line="240" w:lineRule="atLeast"/>
            </w:pPr>
            <w:r>
              <w:t>0.000</w:t>
            </w:r>
          </w:p>
        </w:tc>
        <w:tc>
          <w:tcPr>
            <w:tcW w:w="370" w:type="pct"/>
            <w:vAlign w:val="center"/>
          </w:tcPr>
          <w:p w:rsidR="0018722C">
            <w:pPr>
              <w:pStyle w:val="affff9"/>
              <w:topLinePunct/>
              <w:ind w:leftChars="0" w:left="0" w:rightChars="0" w:right="0" w:firstLineChars="0" w:firstLine="0"/>
              <w:spacing w:line="240" w:lineRule="atLeast"/>
            </w:pPr>
            <w:r>
              <w:t>0.656</w:t>
            </w:r>
          </w:p>
        </w:tc>
        <w:tc>
          <w:tcPr>
            <w:tcW w:w="658" w:type="pct"/>
            <w:vAlign w:val="center"/>
          </w:tcPr>
          <w:p w:rsidR="0018722C">
            <w:pPr>
              <w:pStyle w:val="ad"/>
              <w:topLinePunct/>
              <w:ind w:leftChars="0" w:left="0" w:rightChars="0" w:right="0" w:firstLineChars="0" w:firstLine="0"/>
              <w:spacing w:line="240" w:lineRule="atLeast"/>
            </w:pPr>
            <w:r>
              <w:t>HM189192</w:t>
            </w:r>
          </w:p>
        </w:tc>
      </w:tr>
      <w:tr>
        <w:tc>
          <w:tcPr>
            <w:tcW w:w="384" w:type="pct"/>
            <w:vAlign w:val="center"/>
          </w:tcPr>
          <w:p w:rsidR="0018722C">
            <w:pPr>
              <w:pStyle w:val="ac"/>
              <w:topLinePunct/>
              <w:ind w:leftChars="0" w:left="0" w:rightChars="0" w:right="0" w:firstLineChars="0" w:firstLine="0"/>
              <w:spacing w:line="240" w:lineRule="atLeast"/>
            </w:pPr>
            <w:r>
              <w:t>GF4</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7</w:t>
            </w:r>
          </w:p>
        </w:tc>
        <w:tc>
          <w:tcPr>
            <w:tcW w:w="562" w:type="pct"/>
            <w:vAlign w:val="center"/>
          </w:tcPr>
          <w:p w:rsidR="0018722C">
            <w:pPr>
              <w:pStyle w:val="affff9"/>
              <w:topLinePunct/>
              <w:ind w:leftChars="0" w:left="0" w:rightChars="0" w:right="0" w:firstLineChars="0" w:firstLine="0"/>
              <w:spacing w:line="240" w:lineRule="atLeast"/>
            </w:pPr>
            <w:r>
              <w:t>118-130</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3</w:t>
            </w:r>
          </w:p>
        </w:tc>
        <w:tc>
          <w:tcPr>
            <w:tcW w:w="401" w:type="pct"/>
            <w:vAlign w:val="center"/>
          </w:tcPr>
          <w:p w:rsidR="0018722C">
            <w:pPr>
              <w:pStyle w:val="affff9"/>
              <w:topLinePunct/>
              <w:ind w:leftChars="0" w:left="0" w:rightChars="0" w:right="0" w:firstLineChars="0" w:firstLine="0"/>
              <w:spacing w:line="240" w:lineRule="atLeast"/>
            </w:pPr>
            <w:r>
              <w:t>2.632</w:t>
            </w:r>
          </w:p>
        </w:tc>
        <w:tc>
          <w:tcPr>
            <w:tcW w:w="387" w:type="pct"/>
            <w:vAlign w:val="center"/>
          </w:tcPr>
          <w:p w:rsidR="0018722C">
            <w:pPr>
              <w:pStyle w:val="affff9"/>
              <w:topLinePunct/>
              <w:ind w:leftChars="0" w:left="0" w:rightChars="0" w:right="0" w:firstLineChars="0" w:firstLine="0"/>
              <w:spacing w:line="240" w:lineRule="atLeast"/>
            </w:pPr>
            <w:r>
              <w:t>0.679</w:t>
            </w:r>
          </w:p>
        </w:tc>
        <w:tc>
          <w:tcPr>
            <w:tcW w:w="405" w:type="pct"/>
            <w:vAlign w:val="center"/>
          </w:tcPr>
          <w:p w:rsidR="0018722C">
            <w:pPr>
              <w:pStyle w:val="affff9"/>
              <w:topLinePunct/>
              <w:ind w:leftChars="0" w:left="0" w:rightChars="0" w:right="0" w:firstLineChars="0" w:firstLine="0"/>
              <w:spacing w:line="240" w:lineRule="atLeast"/>
            </w:pPr>
            <w:r>
              <w:t>0.626</w:t>
            </w:r>
          </w:p>
        </w:tc>
        <w:tc>
          <w:tcPr>
            <w:tcW w:w="410" w:type="pct"/>
            <w:vAlign w:val="center"/>
          </w:tcPr>
          <w:p w:rsidR="0018722C">
            <w:pPr>
              <w:pStyle w:val="affff9"/>
              <w:topLinePunct/>
              <w:ind w:leftChars="0" w:left="0" w:rightChars="0" w:right="0" w:firstLineChars="0" w:firstLine="0"/>
              <w:spacing w:line="240" w:lineRule="atLeast"/>
            </w:pPr>
            <w:r>
              <w:t>0.607</w:t>
            </w:r>
          </w:p>
        </w:tc>
        <w:tc>
          <w:tcPr>
            <w:tcW w:w="370" w:type="pct"/>
            <w:vAlign w:val="center"/>
          </w:tcPr>
          <w:p w:rsidR="0018722C">
            <w:pPr>
              <w:pStyle w:val="affff9"/>
              <w:topLinePunct/>
              <w:ind w:leftChars="0" w:left="0" w:rightChars="0" w:right="0" w:firstLineChars="0" w:firstLine="0"/>
              <w:spacing w:line="240" w:lineRule="atLeast"/>
            </w:pPr>
            <w:r>
              <w:t>0.817</w:t>
            </w:r>
          </w:p>
        </w:tc>
        <w:tc>
          <w:tcPr>
            <w:tcW w:w="658" w:type="pct"/>
            <w:vAlign w:val="center"/>
          </w:tcPr>
          <w:p w:rsidR="0018722C">
            <w:pPr>
              <w:pStyle w:val="ad"/>
              <w:topLinePunct/>
              <w:ind w:leftChars="0" w:left="0" w:rightChars="0" w:right="0" w:firstLineChars="0" w:firstLine="0"/>
              <w:spacing w:line="240" w:lineRule="atLeast"/>
            </w:pPr>
            <w:r>
              <w:t>HM189190</w:t>
            </w:r>
          </w:p>
        </w:tc>
      </w:tr>
      <w:tr>
        <w:tc>
          <w:tcPr>
            <w:tcW w:w="384" w:type="pct"/>
            <w:vAlign w:val="center"/>
          </w:tcPr>
          <w:p w:rsidR="0018722C">
            <w:pPr>
              <w:pStyle w:val="ac"/>
              <w:topLinePunct/>
              <w:ind w:leftChars="0" w:left="0" w:rightChars="0" w:right="0" w:firstLineChars="0" w:firstLine="0"/>
              <w:spacing w:line="240" w:lineRule="atLeast"/>
            </w:pPr>
            <w:r>
              <w:t>GF5</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15</w:t>
            </w:r>
          </w:p>
        </w:tc>
        <w:tc>
          <w:tcPr>
            <w:tcW w:w="562" w:type="pct"/>
            <w:vAlign w:val="center"/>
          </w:tcPr>
          <w:p w:rsidR="0018722C">
            <w:pPr>
              <w:pStyle w:val="affff9"/>
              <w:topLinePunct/>
              <w:ind w:leftChars="0" w:left="0" w:rightChars="0" w:right="0" w:firstLineChars="0" w:firstLine="0"/>
              <w:spacing w:line="240" w:lineRule="atLeast"/>
            </w:pPr>
            <w:r>
              <w:t>225-237</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4</w:t>
            </w:r>
          </w:p>
        </w:tc>
        <w:tc>
          <w:tcPr>
            <w:tcW w:w="401" w:type="pct"/>
            <w:vAlign w:val="center"/>
          </w:tcPr>
          <w:p w:rsidR="0018722C">
            <w:pPr>
              <w:pStyle w:val="affff9"/>
              <w:topLinePunct/>
              <w:ind w:leftChars="0" w:left="0" w:rightChars="0" w:right="0" w:firstLineChars="0" w:firstLine="0"/>
              <w:spacing w:line="240" w:lineRule="atLeast"/>
            </w:pPr>
            <w:r>
              <w:t>2.509</w:t>
            </w:r>
          </w:p>
        </w:tc>
        <w:tc>
          <w:tcPr>
            <w:tcW w:w="387" w:type="pct"/>
            <w:vAlign w:val="center"/>
          </w:tcPr>
          <w:p w:rsidR="0018722C">
            <w:pPr>
              <w:pStyle w:val="affff9"/>
              <w:topLinePunct/>
              <w:ind w:leftChars="0" w:left="0" w:rightChars="0" w:right="0" w:firstLineChars="0" w:firstLine="0"/>
              <w:spacing w:line="240" w:lineRule="atLeast"/>
            </w:pPr>
            <w:r>
              <w:t>0.571</w:t>
            </w:r>
          </w:p>
        </w:tc>
        <w:tc>
          <w:tcPr>
            <w:tcW w:w="405" w:type="pct"/>
            <w:vAlign w:val="center"/>
          </w:tcPr>
          <w:p w:rsidR="0018722C">
            <w:pPr>
              <w:pStyle w:val="affff9"/>
              <w:topLinePunct/>
              <w:ind w:leftChars="0" w:left="0" w:rightChars="0" w:right="0" w:firstLineChars="0" w:firstLine="0"/>
              <w:spacing w:line="240" w:lineRule="atLeast"/>
            </w:pPr>
            <w:r>
              <w:t>0.607</w:t>
            </w:r>
          </w:p>
        </w:tc>
        <w:tc>
          <w:tcPr>
            <w:tcW w:w="410" w:type="pct"/>
            <w:vAlign w:val="center"/>
          </w:tcPr>
          <w:p w:rsidR="0018722C">
            <w:pPr>
              <w:pStyle w:val="affff9"/>
              <w:topLinePunct/>
              <w:ind w:leftChars="0" w:left="0" w:rightChars="0" w:right="0" w:firstLineChars="0" w:firstLine="0"/>
              <w:spacing w:line="240" w:lineRule="atLeast"/>
            </w:pPr>
            <w:r>
              <w:t>0.803</w:t>
            </w:r>
          </w:p>
        </w:tc>
        <w:tc>
          <w:tcPr>
            <w:tcW w:w="370" w:type="pct"/>
            <w:vAlign w:val="center"/>
          </w:tcPr>
          <w:p w:rsidR="0018722C">
            <w:pPr>
              <w:pStyle w:val="affff9"/>
              <w:topLinePunct/>
              <w:ind w:leftChars="0" w:left="0" w:rightChars="0" w:right="0" w:firstLineChars="0" w:firstLine="0"/>
              <w:spacing w:line="240" w:lineRule="atLeast"/>
            </w:pPr>
            <w:r>
              <w:t>0.755</w:t>
            </w:r>
          </w:p>
        </w:tc>
        <w:tc>
          <w:tcPr>
            <w:tcW w:w="658" w:type="pct"/>
            <w:vAlign w:val="center"/>
          </w:tcPr>
          <w:p w:rsidR="0018722C">
            <w:pPr>
              <w:pStyle w:val="ad"/>
              <w:topLinePunct/>
              <w:ind w:leftChars="0" w:left="0" w:rightChars="0" w:right="0" w:firstLineChars="0" w:firstLine="0"/>
              <w:spacing w:line="240" w:lineRule="atLeast"/>
            </w:pPr>
            <w:r>
              <w:t>HM189188</w:t>
            </w:r>
          </w:p>
        </w:tc>
      </w:tr>
      <w:tr>
        <w:tc>
          <w:tcPr>
            <w:tcW w:w="384" w:type="pct"/>
            <w:vAlign w:val="center"/>
          </w:tcPr>
          <w:p w:rsidR="0018722C">
            <w:pPr>
              <w:pStyle w:val="ac"/>
              <w:topLinePunct/>
              <w:ind w:leftChars="0" w:left="0" w:rightChars="0" w:right="0" w:firstLineChars="0" w:firstLine="0"/>
              <w:spacing w:line="240" w:lineRule="atLeast"/>
            </w:pPr>
            <w:r>
              <w:t>GF6</w:t>
            </w:r>
          </w:p>
        </w:tc>
        <w:tc>
          <w:tcPr>
            <w:tcW w:w="755" w:type="pct"/>
            <w:vAlign w:val="center"/>
          </w:tcPr>
          <w:p w:rsidR="0018722C">
            <w:pPr>
              <w:pStyle w:val="a5"/>
              <w:topLinePunct/>
              <w:ind w:leftChars="0" w:left="0" w:rightChars="0" w:right="0" w:firstLineChars="0" w:firstLine="0"/>
              <w:spacing w:line="240" w:lineRule="atLeast"/>
            </w:pPr>
            <w:r>
              <w:t>(</w:t>
            </w:r>
            <w:r>
              <w:t xml:space="preserve">CA</w:t>
            </w:r>
            <w:r>
              <w:t>)</w:t>
            </w:r>
            <w:r>
              <w:t>11</w:t>
            </w:r>
          </w:p>
        </w:tc>
        <w:tc>
          <w:tcPr>
            <w:tcW w:w="562" w:type="pct"/>
            <w:vAlign w:val="center"/>
          </w:tcPr>
          <w:p w:rsidR="0018722C">
            <w:pPr>
              <w:pStyle w:val="affff9"/>
              <w:topLinePunct/>
              <w:ind w:leftChars="0" w:left="0" w:rightChars="0" w:right="0" w:firstLineChars="0" w:firstLine="0"/>
              <w:spacing w:line="240" w:lineRule="atLeast"/>
            </w:pPr>
            <w:r>
              <w:t>190-202</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3</w:t>
            </w:r>
          </w:p>
        </w:tc>
        <w:tc>
          <w:tcPr>
            <w:tcW w:w="401" w:type="pct"/>
            <w:vAlign w:val="center"/>
          </w:tcPr>
          <w:p w:rsidR="0018722C">
            <w:pPr>
              <w:pStyle w:val="affff9"/>
              <w:topLinePunct/>
              <w:ind w:leftChars="0" w:left="0" w:rightChars="0" w:right="0" w:firstLineChars="0" w:firstLine="0"/>
              <w:spacing w:line="240" w:lineRule="atLeast"/>
            </w:pPr>
            <w:r>
              <w:t>2.455</w:t>
            </w:r>
          </w:p>
        </w:tc>
        <w:tc>
          <w:tcPr>
            <w:tcW w:w="387" w:type="pct"/>
            <w:vAlign w:val="center"/>
          </w:tcPr>
          <w:p w:rsidR="0018722C">
            <w:pPr>
              <w:pStyle w:val="affff9"/>
              <w:topLinePunct/>
              <w:ind w:leftChars="0" w:left="0" w:rightChars="0" w:right="0" w:firstLineChars="0" w:firstLine="0"/>
              <w:spacing w:line="240" w:lineRule="atLeast"/>
            </w:pPr>
            <w:r>
              <w:t>0.500</w:t>
            </w:r>
          </w:p>
        </w:tc>
        <w:tc>
          <w:tcPr>
            <w:tcW w:w="405" w:type="pct"/>
            <w:vAlign w:val="center"/>
          </w:tcPr>
          <w:p w:rsidR="0018722C">
            <w:pPr>
              <w:pStyle w:val="affff9"/>
              <w:topLinePunct/>
              <w:ind w:leftChars="0" w:left="0" w:rightChars="0" w:right="0" w:firstLineChars="0" w:firstLine="0"/>
              <w:spacing w:line="240" w:lineRule="atLeast"/>
            </w:pPr>
            <w:r>
              <w:t>0.598</w:t>
            </w:r>
          </w:p>
        </w:tc>
        <w:tc>
          <w:tcPr>
            <w:tcW w:w="410" w:type="pct"/>
            <w:vAlign w:val="center"/>
          </w:tcPr>
          <w:p w:rsidR="0018722C">
            <w:pPr>
              <w:pStyle w:val="affff9"/>
              <w:topLinePunct/>
              <w:ind w:leftChars="0" w:left="0" w:rightChars="0" w:right="0" w:firstLineChars="0" w:firstLine="0"/>
              <w:spacing w:line="240" w:lineRule="atLeast"/>
            </w:pPr>
            <w:r>
              <w:t>0.010</w:t>
            </w:r>
          </w:p>
        </w:tc>
        <w:tc>
          <w:tcPr>
            <w:tcW w:w="370" w:type="pct"/>
            <w:vAlign w:val="center"/>
          </w:tcPr>
          <w:p w:rsidR="0018722C">
            <w:pPr>
              <w:pStyle w:val="affff9"/>
              <w:topLinePunct/>
              <w:ind w:leftChars="0" w:left="0" w:rightChars="0" w:right="0" w:firstLineChars="0" w:firstLine="0"/>
              <w:spacing w:line="240" w:lineRule="atLeast"/>
            </w:pPr>
            <w:r>
              <w:t>0.704</w:t>
            </w:r>
          </w:p>
        </w:tc>
        <w:tc>
          <w:tcPr>
            <w:tcW w:w="658" w:type="pct"/>
            <w:vAlign w:val="center"/>
          </w:tcPr>
          <w:p w:rsidR="0018722C">
            <w:pPr>
              <w:pStyle w:val="ad"/>
              <w:topLinePunct/>
              <w:ind w:leftChars="0" w:left="0" w:rightChars="0" w:right="0" w:firstLineChars="0" w:firstLine="0"/>
              <w:spacing w:line="240" w:lineRule="atLeast"/>
            </w:pPr>
            <w:r>
              <w:t>HM189186</w:t>
            </w:r>
          </w:p>
        </w:tc>
      </w:tr>
      <w:tr>
        <w:tc>
          <w:tcPr>
            <w:tcW w:w="384" w:type="pct"/>
            <w:vAlign w:val="center"/>
          </w:tcPr>
          <w:p w:rsidR="0018722C">
            <w:pPr>
              <w:pStyle w:val="ac"/>
              <w:topLinePunct/>
              <w:ind w:leftChars="0" w:left="0" w:rightChars="0" w:right="0" w:firstLineChars="0" w:firstLine="0"/>
              <w:spacing w:line="240" w:lineRule="atLeast"/>
            </w:pPr>
            <w:r>
              <w:t>GF7</w:t>
            </w:r>
          </w:p>
        </w:tc>
        <w:tc>
          <w:tcPr>
            <w:tcW w:w="755" w:type="pct"/>
            <w:vAlign w:val="center"/>
          </w:tcPr>
          <w:p w:rsidR="0018722C">
            <w:pPr>
              <w:pStyle w:val="a5"/>
              <w:topLinePunct/>
              <w:ind w:leftChars="0" w:left="0" w:rightChars="0" w:right="0" w:firstLineChars="0" w:firstLine="0"/>
              <w:spacing w:line="240" w:lineRule="atLeast"/>
            </w:pPr>
            <w:r>
              <w:t>(</w:t>
            </w:r>
            <w:r>
              <w:t xml:space="preserve">TG</w:t>
            </w:r>
            <w:r>
              <w:t>)</w:t>
            </w:r>
            <w:r>
              <w:t>11</w:t>
            </w:r>
          </w:p>
        </w:tc>
        <w:tc>
          <w:tcPr>
            <w:tcW w:w="562" w:type="pct"/>
            <w:vAlign w:val="center"/>
          </w:tcPr>
          <w:p w:rsidR="0018722C">
            <w:pPr>
              <w:pStyle w:val="affff9"/>
              <w:topLinePunct/>
              <w:ind w:leftChars="0" w:left="0" w:rightChars="0" w:right="0" w:firstLineChars="0" w:firstLine="0"/>
              <w:spacing w:line="240" w:lineRule="atLeast"/>
            </w:pPr>
            <w:r>
              <w:t>152-164</w:t>
            </w:r>
          </w:p>
        </w:tc>
        <w:tc>
          <w:tcPr>
            <w:tcW w:w="426" w:type="pct"/>
            <w:vAlign w:val="center"/>
          </w:tcPr>
          <w:p w:rsidR="0018722C">
            <w:pPr>
              <w:pStyle w:val="affff9"/>
              <w:topLinePunct/>
              <w:ind w:leftChars="0" w:left="0" w:rightChars="0" w:right="0" w:firstLineChars="0" w:firstLine="0"/>
              <w:spacing w:line="240" w:lineRule="atLeast"/>
            </w:pPr>
            <w:r>
              <w:t>60</w:t>
            </w:r>
          </w:p>
        </w:tc>
        <w:tc>
          <w:tcPr>
            <w:tcW w:w="242" w:type="pct"/>
            <w:vAlign w:val="center"/>
          </w:tcPr>
          <w:p w:rsidR="0018722C">
            <w:pPr>
              <w:pStyle w:val="affff9"/>
              <w:topLinePunct/>
              <w:ind w:leftChars="0" w:left="0" w:rightChars="0" w:right="0" w:firstLineChars="0" w:firstLine="0"/>
              <w:spacing w:line="240" w:lineRule="atLeast"/>
            </w:pPr>
            <w:r>
              <w:t>4</w:t>
            </w:r>
          </w:p>
        </w:tc>
        <w:tc>
          <w:tcPr>
            <w:tcW w:w="401" w:type="pct"/>
            <w:vAlign w:val="center"/>
          </w:tcPr>
          <w:p w:rsidR="0018722C">
            <w:pPr>
              <w:pStyle w:val="affff9"/>
              <w:topLinePunct/>
              <w:ind w:leftChars="0" w:left="0" w:rightChars="0" w:right="0" w:firstLineChars="0" w:firstLine="0"/>
              <w:spacing w:line="240" w:lineRule="atLeast"/>
            </w:pPr>
            <w:r>
              <w:t>2.762</w:t>
            </w:r>
          </w:p>
        </w:tc>
        <w:tc>
          <w:tcPr>
            <w:tcW w:w="387" w:type="pct"/>
            <w:vAlign w:val="center"/>
          </w:tcPr>
          <w:p w:rsidR="0018722C">
            <w:pPr>
              <w:pStyle w:val="affff9"/>
              <w:topLinePunct/>
              <w:ind w:leftChars="0" w:left="0" w:rightChars="0" w:right="0" w:firstLineChars="0" w:firstLine="0"/>
              <w:spacing w:line="240" w:lineRule="atLeast"/>
            </w:pPr>
            <w:r>
              <w:t>0.607</w:t>
            </w:r>
          </w:p>
        </w:tc>
        <w:tc>
          <w:tcPr>
            <w:tcW w:w="405" w:type="pct"/>
            <w:vAlign w:val="center"/>
          </w:tcPr>
          <w:p w:rsidR="0018722C">
            <w:pPr>
              <w:pStyle w:val="affff9"/>
              <w:topLinePunct/>
              <w:ind w:leftChars="0" w:left="0" w:rightChars="0" w:right="0" w:firstLineChars="0" w:firstLine="0"/>
              <w:spacing w:line="240" w:lineRule="atLeast"/>
            </w:pPr>
            <w:r>
              <w:t>0.644</w:t>
            </w:r>
          </w:p>
        </w:tc>
        <w:tc>
          <w:tcPr>
            <w:tcW w:w="410" w:type="pct"/>
            <w:vAlign w:val="center"/>
          </w:tcPr>
          <w:p w:rsidR="0018722C">
            <w:pPr>
              <w:pStyle w:val="affff9"/>
              <w:topLinePunct/>
              <w:ind w:leftChars="0" w:left="0" w:rightChars="0" w:right="0" w:firstLineChars="0" w:firstLine="0"/>
              <w:spacing w:line="240" w:lineRule="atLeast"/>
            </w:pPr>
            <w:r>
              <w:t>0.606</w:t>
            </w:r>
          </w:p>
        </w:tc>
        <w:tc>
          <w:tcPr>
            <w:tcW w:w="370" w:type="pct"/>
            <w:vAlign w:val="center"/>
          </w:tcPr>
          <w:p w:rsidR="0018722C">
            <w:pPr>
              <w:pStyle w:val="affff9"/>
              <w:topLinePunct/>
              <w:ind w:leftChars="0" w:left="0" w:rightChars="0" w:right="0" w:firstLineChars="0" w:firstLine="0"/>
              <w:spacing w:line="240" w:lineRule="atLeast"/>
            </w:pPr>
            <w:r>
              <w:t>0.686</w:t>
            </w:r>
          </w:p>
        </w:tc>
        <w:tc>
          <w:tcPr>
            <w:tcW w:w="658" w:type="pct"/>
            <w:vAlign w:val="center"/>
          </w:tcPr>
          <w:p w:rsidR="0018722C">
            <w:pPr>
              <w:pStyle w:val="ad"/>
              <w:topLinePunct/>
              <w:ind w:leftChars="0" w:left="0" w:rightChars="0" w:right="0" w:firstLineChars="0" w:firstLine="0"/>
              <w:spacing w:line="240" w:lineRule="atLeast"/>
            </w:pPr>
            <w:r>
              <w:t>HM189184</w:t>
            </w:r>
          </w:p>
        </w:tc>
      </w:tr>
      <w:tr>
        <w:tc>
          <w:tcPr>
            <w:tcW w:w="384" w:type="pct"/>
            <w:vAlign w:val="center"/>
            <w:tcBorders>
              <w:top w:val="single" w:sz="4" w:space="0" w:color="auto"/>
            </w:tcBorders>
          </w:tcPr>
          <w:p w:rsidR="0018722C">
            <w:pPr>
              <w:pStyle w:val="ac"/>
              <w:topLinePunct/>
              <w:ind w:leftChars="0" w:left="0" w:rightChars="0" w:right="0" w:firstLineChars="0" w:firstLine="0"/>
              <w:spacing w:line="240" w:lineRule="atLeast"/>
            </w:pPr>
            <w:r>
              <w:t>GF8</w:t>
            </w:r>
          </w:p>
        </w:tc>
        <w:tc>
          <w:tcPr>
            <w:tcW w:w="75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AC</w:t>
            </w:r>
            <w:r>
              <w:t>)</w:t>
            </w:r>
            <w:r>
              <w:t>10</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145-157</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24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2.667</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0.518</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0.631</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t>0.078</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t>0.564</w:t>
            </w:r>
          </w:p>
        </w:tc>
        <w:tc>
          <w:tcPr>
            <w:tcW w:w="658" w:type="pct"/>
            <w:vAlign w:val="center"/>
            <w:tcBorders>
              <w:top w:val="single" w:sz="4" w:space="0" w:color="auto"/>
            </w:tcBorders>
          </w:tcPr>
          <w:p w:rsidR="0018722C">
            <w:pPr>
              <w:pStyle w:val="ad"/>
              <w:topLinePunct/>
              <w:ind w:leftChars="0" w:left="0" w:rightChars="0" w:right="0" w:firstLineChars="0" w:firstLine="0"/>
              <w:spacing w:line="240" w:lineRule="atLeast"/>
            </w:pPr>
            <w:r>
              <w:t>HM189203</w:t>
            </w:r>
          </w:p>
        </w:tc>
      </w:tr>
    </w:tbl>
    <w:p w:rsidR="0018722C">
      <w:pPr>
        <w:rPr/>
        <w:topLinePunct/>
      </w:pPr>
    </w:p>
    <w:p w:rsidR="0018722C">
      <w:pPr>
        <w:topLinePunct/>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461"/>
        <w:gridCol w:w="1132"/>
        <w:gridCol w:w="731"/>
        <w:gridCol w:w="548"/>
        <w:gridCol w:w="807"/>
        <w:gridCol w:w="755"/>
        <w:gridCol w:w="789"/>
        <w:gridCol w:w="781"/>
        <w:gridCol w:w="741"/>
        <w:gridCol w:w="1284"/>
      </w:tblGrid>
      <w:tr>
        <w:trPr>
          <w:trHeight w:val="280" w:hRule="atLeast"/>
        </w:trPr>
        <w:tc>
          <w:tcPr>
            <w:tcW w:w="738" w:type="dxa"/>
          </w:tcPr>
          <w:p w:rsidR="0018722C">
            <w:pPr>
              <w:topLinePunct/>
              <w:ind w:leftChars="0" w:left="0" w:rightChars="0" w:right="0" w:firstLineChars="0" w:firstLine="0"/>
              <w:spacing w:line="240" w:lineRule="atLeast"/>
            </w:pPr>
            <w:r>
              <w:t>GF9</w:t>
            </w:r>
          </w:p>
        </w:tc>
        <w:tc>
          <w:tcPr>
            <w:tcW w:w="1461" w:type="dxa"/>
          </w:tcPr>
          <w:p w:rsidR="0018722C">
            <w:pPr>
              <w:topLinePunct/>
              <w:ind w:leftChars="0" w:left="0" w:rightChars="0" w:right="0" w:firstLineChars="0" w:firstLine="0"/>
              <w:spacing w:line="240" w:lineRule="atLeast"/>
            </w:pPr>
            <w:r>
              <w:t>(</w:t>
            </w:r>
            <w:r>
              <w:t xml:space="preserve">TG</w:t>
            </w:r>
            <w:r>
              <w:t>)</w:t>
            </w:r>
            <w:r>
              <w:t>12</w:t>
            </w:r>
          </w:p>
        </w:tc>
        <w:tc>
          <w:tcPr>
            <w:tcW w:w="1132" w:type="dxa"/>
          </w:tcPr>
          <w:p w:rsidR="0018722C">
            <w:pPr>
              <w:topLinePunct/>
              <w:ind w:leftChars="0" w:left="0" w:rightChars="0" w:right="0" w:firstLineChars="0" w:firstLine="0"/>
              <w:spacing w:line="240" w:lineRule="atLeast"/>
            </w:pPr>
            <w:r>
              <w:t>236-248</w:t>
            </w:r>
          </w:p>
        </w:tc>
        <w:tc>
          <w:tcPr>
            <w:tcW w:w="731" w:type="dxa"/>
          </w:tcPr>
          <w:p w:rsidR="0018722C">
            <w:pPr>
              <w:topLinePunct/>
              <w:ind w:leftChars="0" w:left="0" w:rightChars="0" w:right="0" w:firstLineChars="0" w:firstLine="0"/>
              <w:spacing w:line="240" w:lineRule="atLeast"/>
            </w:pPr>
            <w:r>
              <w:t>60</w:t>
            </w:r>
          </w:p>
        </w:tc>
        <w:tc>
          <w:tcPr>
            <w:tcW w:w="548" w:type="dxa"/>
          </w:tcPr>
          <w:p w:rsidR="0018722C">
            <w:pPr>
              <w:topLinePunct/>
              <w:ind w:leftChars="0" w:left="0" w:rightChars="0" w:right="0" w:firstLineChars="0" w:firstLine="0"/>
              <w:spacing w:line="240" w:lineRule="atLeast"/>
            </w:pPr>
            <w:r>
              <w:t>4</w:t>
            </w:r>
          </w:p>
        </w:tc>
        <w:tc>
          <w:tcPr>
            <w:tcW w:w="807" w:type="dxa"/>
          </w:tcPr>
          <w:p w:rsidR="0018722C">
            <w:pPr>
              <w:topLinePunct/>
              <w:ind w:leftChars="0" w:left="0" w:rightChars="0" w:right="0" w:firstLineChars="0" w:firstLine="0"/>
              <w:spacing w:line="240" w:lineRule="atLeast"/>
            </w:pPr>
            <w:r>
              <w:t>2.844</w:t>
            </w:r>
          </w:p>
        </w:tc>
        <w:tc>
          <w:tcPr>
            <w:tcW w:w="755" w:type="dxa"/>
          </w:tcPr>
          <w:p w:rsidR="0018722C">
            <w:pPr>
              <w:topLinePunct/>
              <w:ind w:leftChars="0" w:left="0" w:rightChars="0" w:right="0" w:firstLineChars="0" w:firstLine="0"/>
              <w:spacing w:line="240" w:lineRule="atLeast"/>
            </w:pPr>
            <w:r>
              <w:t>0.589</w:t>
            </w:r>
          </w:p>
        </w:tc>
        <w:tc>
          <w:tcPr>
            <w:tcW w:w="789" w:type="dxa"/>
          </w:tcPr>
          <w:p w:rsidR="0018722C">
            <w:pPr>
              <w:topLinePunct/>
              <w:ind w:leftChars="0" w:left="0" w:rightChars="0" w:right="0" w:firstLineChars="0" w:firstLine="0"/>
              <w:spacing w:line="240" w:lineRule="atLeast"/>
            </w:pPr>
            <w:r>
              <w:t>0.654</w:t>
            </w:r>
          </w:p>
        </w:tc>
        <w:tc>
          <w:tcPr>
            <w:tcW w:w="781" w:type="dxa"/>
          </w:tcPr>
          <w:p w:rsidR="0018722C">
            <w:pPr>
              <w:topLinePunct/>
              <w:ind w:leftChars="0" w:left="0" w:rightChars="0" w:right="0" w:firstLineChars="0" w:firstLine="0"/>
              <w:spacing w:line="240" w:lineRule="atLeast"/>
            </w:pPr>
            <w:r>
              <w:t>0.767</w:t>
            </w:r>
          </w:p>
        </w:tc>
        <w:tc>
          <w:tcPr>
            <w:tcW w:w="741" w:type="dxa"/>
          </w:tcPr>
          <w:p w:rsidR="0018722C">
            <w:pPr>
              <w:topLinePunct/>
              <w:ind w:leftChars="0" w:left="0" w:rightChars="0" w:right="0" w:firstLineChars="0" w:firstLine="0"/>
              <w:spacing w:line="240" w:lineRule="atLeast"/>
            </w:pPr>
            <w:r>
              <w:t>0.756</w:t>
            </w:r>
          </w:p>
        </w:tc>
        <w:tc>
          <w:tcPr>
            <w:tcW w:w="1284" w:type="dxa"/>
          </w:tcPr>
          <w:p w:rsidR="0018722C">
            <w:pPr>
              <w:topLinePunct/>
              <w:ind w:leftChars="0" w:left="0" w:rightChars="0" w:right="0" w:firstLineChars="0" w:firstLine="0"/>
              <w:spacing w:line="240" w:lineRule="atLeast"/>
            </w:pPr>
            <w:r>
              <w:t>HM189201</w:t>
            </w:r>
          </w:p>
        </w:tc>
      </w:tr>
      <w:tr>
        <w:trPr>
          <w:trHeight w:val="320" w:hRule="atLeast"/>
        </w:trPr>
        <w:tc>
          <w:tcPr>
            <w:tcW w:w="738" w:type="dxa"/>
          </w:tcPr>
          <w:p w:rsidR="0018722C">
            <w:pPr>
              <w:topLinePunct/>
              <w:ind w:leftChars="0" w:left="0" w:rightChars="0" w:right="0" w:firstLineChars="0" w:firstLine="0"/>
              <w:spacing w:line="240" w:lineRule="atLeast"/>
            </w:pPr>
            <w:r>
              <w:t>GF10</w:t>
            </w:r>
          </w:p>
        </w:tc>
        <w:tc>
          <w:tcPr>
            <w:tcW w:w="1461" w:type="dxa"/>
          </w:tcPr>
          <w:p w:rsidR="0018722C">
            <w:pPr>
              <w:topLinePunct/>
              <w:ind w:leftChars="0" w:left="0" w:rightChars="0" w:right="0" w:firstLineChars="0" w:firstLine="0"/>
              <w:spacing w:line="240" w:lineRule="atLeast"/>
            </w:pPr>
            <w:r>
              <w:t>(</w:t>
            </w:r>
            <w:r>
              <w:t xml:space="preserve">CA</w:t>
            </w:r>
            <w:r>
              <w:t>)</w:t>
            </w:r>
            <w:r>
              <w:t>12</w:t>
            </w:r>
          </w:p>
        </w:tc>
        <w:tc>
          <w:tcPr>
            <w:tcW w:w="1132" w:type="dxa"/>
          </w:tcPr>
          <w:p w:rsidR="0018722C">
            <w:pPr>
              <w:topLinePunct/>
              <w:ind w:leftChars="0" w:left="0" w:rightChars="0" w:right="0" w:firstLineChars="0" w:firstLine="0"/>
              <w:spacing w:line="240" w:lineRule="atLeast"/>
            </w:pPr>
            <w:r>
              <w:t>110-122</w:t>
            </w:r>
          </w:p>
        </w:tc>
        <w:tc>
          <w:tcPr>
            <w:tcW w:w="731" w:type="dxa"/>
          </w:tcPr>
          <w:p w:rsidR="0018722C">
            <w:pPr>
              <w:topLinePunct/>
              <w:ind w:leftChars="0" w:left="0" w:rightChars="0" w:right="0" w:firstLineChars="0" w:firstLine="0"/>
              <w:spacing w:line="240" w:lineRule="atLeast"/>
            </w:pPr>
            <w:r>
              <w:t>60</w:t>
            </w:r>
          </w:p>
        </w:tc>
        <w:tc>
          <w:tcPr>
            <w:tcW w:w="548" w:type="dxa"/>
          </w:tcPr>
          <w:p w:rsidR="0018722C">
            <w:pPr>
              <w:topLinePunct/>
              <w:ind w:leftChars="0" w:left="0" w:rightChars="0" w:right="0" w:firstLineChars="0" w:firstLine="0"/>
              <w:spacing w:line="240" w:lineRule="atLeast"/>
            </w:pPr>
            <w:r>
              <w:t>4</w:t>
            </w:r>
          </w:p>
        </w:tc>
        <w:tc>
          <w:tcPr>
            <w:tcW w:w="807" w:type="dxa"/>
          </w:tcPr>
          <w:p w:rsidR="0018722C">
            <w:pPr>
              <w:topLinePunct/>
              <w:ind w:leftChars="0" w:left="0" w:rightChars="0" w:right="0" w:firstLineChars="0" w:firstLine="0"/>
              <w:spacing w:line="240" w:lineRule="atLeast"/>
            </w:pPr>
            <w:r>
              <w:t>2.668</w:t>
            </w:r>
          </w:p>
        </w:tc>
        <w:tc>
          <w:tcPr>
            <w:tcW w:w="755" w:type="dxa"/>
          </w:tcPr>
          <w:p w:rsidR="0018722C">
            <w:pPr>
              <w:topLinePunct/>
              <w:ind w:leftChars="0" w:left="0" w:rightChars="0" w:right="0" w:firstLineChars="0" w:firstLine="0"/>
              <w:spacing w:line="240" w:lineRule="atLeast"/>
            </w:pPr>
            <w:r>
              <w:t>0.518</w:t>
            </w:r>
          </w:p>
        </w:tc>
        <w:tc>
          <w:tcPr>
            <w:tcW w:w="789" w:type="dxa"/>
          </w:tcPr>
          <w:p w:rsidR="0018722C">
            <w:pPr>
              <w:topLinePunct/>
              <w:ind w:leftChars="0" w:left="0" w:rightChars="0" w:right="0" w:firstLineChars="0" w:firstLine="0"/>
              <w:spacing w:line="240" w:lineRule="atLeast"/>
            </w:pPr>
            <w:r>
              <w:t>0.631</w:t>
            </w:r>
          </w:p>
        </w:tc>
        <w:tc>
          <w:tcPr>
            <w:tcW w:w="781" w:type="dxa"/>
          </w:tcPr>
          <w:p w:rsidR="0018722C">
            <w:pPr>
              <w:topLinePunct/>
              <w:ind w:leftChars="0" w:left="0" w:rightChars="0" w:right="0" w:firstLineChars="0" w:firstLine="0"/>
              <w:spacing w:line="240" w:lineRule="atLeast"/>
            </w:pPr>
            <w:r>
              <w:t>0.075</w:t>
            </w:r>
          </w:p>
        </w:tc>
        <w:tc>
          <w:tcPr>
            <w:tcW w:w="741" w:type="dxa"/>
          </w:tcPr>
          <w:p w:rsidR="0018722C">
            <w:pPr>
              <w:topLinePunct/>
              <w:ind w:leftChars="0" w:left="0" w:rightChars="0" w:right="0" w:firstLineChars="0" w:firstLine="0"/>
              <w:spacing w:line="240" w:lineRule="atLeast"/>
            </w:pPr>
            <w:r>
              <w:t>0.777</w:t>
            </w:r>
          </w:p>
        </w:tc>
        <w:tc>
          <w:tcPr>
            <w:tcW w:w="1284" w:type="dxa"/>
          </w:tcPr>
          <w:p w:rsidR="0018722C">
            <w:pPr>
              <w:topLinePunct/>
              <w:ind w:leftChars="0" w:left="0" w:rightChars="0" w:right="0" w:firstLineChars="0" w:firstLine="0"/>
              <w:spacing w:line="240" w:lineRule="atLeast"/>
            </w:pPr>
            <w:r>
              <w:t>HM189199</w:t>
            </w:r>
          </w:p>
        </w:tc>
      </w:tr>
      <w:tr>
        <w:trPr>
          <w:trHeight w:val="320" w:hRule="atLeast"/>
        </w:trPr>
        <w:tc>
          <w:tcPr>
            <w:tcW w:w="738" w:type="dxa"/>
          </w:tcPr>
          <w:p w:rsidR="0018722C">
            <w:pPr>
              <w:topLinePunct/>
              <w:ind w:leftChars="0" w:left="0" w:rightChars="0" w:right="0" w:firstLineChars="0" w:firstLine="0"/>
              <w:spacing w:line="240" w:lineRule="atLeast"/>
            </w:pPr>
            <w:r>
              <w:t>GF11</w:t>
            </w:r>
          </w:p>
        </w:tc>
        <w:tc>
          <w:tcPr>
            <w:tcW w:w="1461" w:type="dxa"/>
          </w:tcPr>
          <w:p w:rsidR="0018722C">
            <w:pPr>
              <w:topLinePunct/>
              <w:ind w:leftChars="0" w:left="0" w:rightChars="0" w:right="0" w:firstLineChars="0" w:firstLine="0"/>
              <w:spacing w:line="240" w:lineRule="atLeast"/>
            </w:pPr>
            <w:r>
              <w:rPr>
                <w:sz w:val="21"/>
              </w:rPr>
              <w:t>（</w:t>
            </w:r>
            <w:r>
              <w:t xml:space="preserve">TC</w:t>
            </w:r>
            <w:r>
              <w:rPr>
                <w:sz w:val="21"/>
              </w:rPr>
              <w:t>）</w:t>
            </w:r>
            <w:r>
              <w:t>8</w:t>
            </w:r>
            <w:r>
              <w:rPr>
                <w:rFonts w:ascii="黑体" w:eastAsia="黑体" w:hint="eastAsia"/>
                <w:rFonts w:ascii="黑体" w:eastAsia="黑体" w:hint="eastAsia"/>
                <w:position w:val="-1"/>
                <w:sz w:val="11"/>
              </w:rPr>
              <w:t xml:space="preserve">. </w:t>
            </w:r>
            <w:r>
              <w:rPr>
                <w:rFonts w:ascii="黑体" w:eastAsia="黑体" w:hint="eastAsia"/>
              </w:rPr>
              <w:t>。。</w:t>
            </w:r>
            <w:r>
              <w:t>(</w:t>
            </w:r>
            <w:r>
              <w:rPr>
                <w:sz w:val="21"/>
              </w:rPr>
              <w:t xml:space="preserve">CT</w:t>
            </w:r>
            <w:r>
              <w:t>)</w:t>
            </w:r>
            <w:r>
              <w:t>5</w:t>
            </w:r>
          </w:p>
        </w:tc>
        <w:tc>
          <w:tcPr>
            <w:tcW w:w="1132" w:type="dxa"/>
          </w:tcPr>
          <w:p w:rsidR="0018722C">
            <w:pPr>
              <w:topLinePunct/>
              <w:ind w:leftChars="0" w:left="0" w:rightChars="0" w:right="0" w:firstLineChars="0" w:firstLine="0"/>
              <w:spacing w:line="240" w:lineRule="atLeast"/>
            </w:pPr>
            <w:r>
              <w:t>154-166</w:t>
            </w:r>
          </w:p>
        </w:tc>
        <w:tc>
          <w:tcPr>
            <w:tcW w:w="731" w:type="dxa"/>
          </w:tcPr>
          <w:p w:rsidR="0018722C">
            <w:pPr>
              <w:topLinePunct/>
              <w:ind w:leftChars="0" w:left="0" w:rightChars="0" w:right="0" w:firstLineChars="0" w:firstLine="0"/>
              <w:spacing w:line="240" w:lineRule="atLeast"/>
            </w:pPr>
            <w:r>
              <w:t>60</w:t>
            </w:r>
          </w:p>
        </w:tc>
        <w:tc>
          <w:tcPr>
            <w:tcW w:w="548" w:type="dxa"/>
          </w:tcPr>
          <w:p w:rsidR="0018722C">
            <w:pPr>
              <w:topLinePunct/>
              <w:ind w:leftChars="0" w:left="0" w:rightChars="0" w:right="0" w:firstLineChars="0" w:firstLine="0"/>
              <w:spacing w:line="240" w:lineRule="atLeast"/>
            </w:pPr>
            <w:r>
              <w:t>4</w:t>
            </w:r>
          </w:p>
        </w:tc>
        <w:tc>
          <w:tcPr>
            <w:tcW w:w="807" w:type="dxa"/>
          </w:tcPr>
          <w:p w:rsidR="0018722C">
            <w:pPr>
              <w:topLinePunct/>
              <w:ind w:leftChars="0" w:left="0" w:rightChars="0" w:right="0" w:firstLineChars="0" w:firstLine="0"/>
              <w:spacing w:line="240" w:lineRule="atLeast"/>
            </w:pPr>
            <w:r>
              <w:t>2.852</w:t>
            </w:r>
          </w:p>
        </w:tc>
        <w:tc>
          <w:tcPr>
            <w:tcW w:w="755" w:type="dxa"/>
          </w:tcPr>
          <w:p w:rsidR="0018722C">
            <w:pPr>
              <w:topLinePunct/>
              <w:ind w:leftChars="0" w:left="0" w:rightChars="0" w:right="0" w:firstLineChars="0" w:firstLine="0"/>
              <w:spacing w:line="240" w:lineRule="atLeast"/>
            </w:pPr>
            <w:r>
              <w:t>0.607</w:t>
            </w:r>
          </w:p>
        </w:tc>
        <w:tc>
          <w:tcPr>
            <w:tcW w:w="789" w:type="dxa"/>
          </w:tcPr>
          <w:p w:rsidR="0018722C">
            <w:pPr>
              <w:topLinePunct/>
              <w:ind w:leftChars="0" w:left="0" w:rightChars="0" w:right="0" w:firstLineChars="0" w:firstLine="0"/>
              <w:spacing w:line="240" w:lineRule="atLeast"/>
            </w:pPr>
            <w:r>
              <w:t>0.655</w:t>
            </w:r>
          </w:p>
        </w:tc>
        <w:tc>
          <w:tcPr>
            <w:tcW w:w="781" w:type="dxa"/>
          </w:tcPr>
          <w:p w:rsidR="0018722C">
            <w:pPr>
              <w:topLinePunct/>
              <w:ind w:leftChars="0" w:left="0" w:rightChars="0" w:right="0" w:firstLineChars="0" w:firstLine="0"/>
              <w:spacing w:line="240" w:lineRule="atLeast"/>
            </w:pPr>
            <w:r>
              <w:t>0.008</w:t>
            </w:r>
          </w:p>
        </w:tc>
        <w:tc>
          <w:tcPr>
            <w:tcW w:w="741" w:type="dxa"/>
          </w:tcPr>
          <w:p w:rsidR="0018722C">
            <w:pPr>
              <w:topLinePunct/>
              <w:ind w:leftChars="0" w:left="0" w:rightChars="0" w:right="0" w:firstLineChars="0" w:firstLine="0"/>
              <w:spacing w:line="240" w:lineRule="atLeast"/>
            </w:pPr>
            <w:r>
              <w:t>0.807</w:t>
            </w:r>
          </w:p>
        </w:tc>
        <w:tc>
          <w:tcPr>
            <w:tcW w:w="1284" w:type="dxa"/>
          </w:tcPr>
          <w:p w:rsidR="0018722C">
            <w:pPr>
              <w:topLinePunct/>
              <w:ind w:leftChars="0" w:left="0" w:rightChars="0" w:right="0" w:firstLineChars="0" w:firstLine="0"/>
              <w:spacing w:line="240" w:lineRule="atLeast"/>
            </w:pPr>
            <w:r>
              <w:t>HM189193</w:t>
            </w:r>
          </w:p>
        </w:tc>
      </w:tr>
      <w:tr>
        <w:trPr>
          <w:trHeight w:val="340" w:hRule="atLeast"/>
        </w:trPr>
        <w:tc>
          <w:tcPr>
            <w:tcW w:w="738" w:type="dxa"/>
          </w:tcPr>
          <w:p w:rsidR="0018722C">
            <w:pPr>
              <w:topLinePunct/>
              <w:ind w:leftChars="0" w:left="0" w:rightChars="0" w:right="0" w:firstLineChars="0" w:firstLine="0"/>
              <w:spacing w:line="240" w:lineRule="atLeast"/>
            </w:pPr>
            <w:r>
              <w:t>GF12</w:t>
            </w:r>
          </w:p>
        </w:tc>
        <w:tc>
          <w:tcPr>
            <w:tcW w:w="1461" w:type="dxa"/>
          </w:tcPr>
          <w:p w:rsidR="0018722C">
            <w:pPr>
              <w:topLinePunct/>
              <w:ind w:leftChars="0" w:left="0" w:rightChars="0" w:right="0" w:firstLineChars="0" w:firstLine="0"/>
              <w:spacing w:line="240" w:lineRule="atLeast"/>
            </w:pPr>
            <w:r>
              <w:t>(</w:t>
            </w:r>
            <w:r>
              <w:t xml:space="preserve">CA</w:t>
            </w:r>
            <w:r>
              <w:t>)</w:t>
            </w:r>
            <w:r>
              <w:t>14</w:t>
            </w:r>
          </w:p>
        </w:tc>
        <w:tc>
          <w:tcPr>
            <w:tcW w:w="1132" w:type="dxa"/>
          </w:tcPr>
          <w:p w:rsidR="0018722C">
            <w:pPr>
              <w:topLinePunct/>
              <w:ind w:leftChars="0" w:left="0" w:rightChars="0" w:right="0" w:firstLineChars="0" w:firstLine="0"/>
              <w:spacing w:line="240" w:lineRule="atLeast"/>
            </w:pPr>
            <w:r>
              <w:t>136-148</w:t>
            </w:r>
          </w:p>
        </w:tc>
        <w:tc>
          <w:tcPr>
            <w:tcW w:w="731" w:type="dxa"/>
          </w:tcPr>
          <w:p w:rsidR="0018722C">
            <w:pPr>
              <w:topLinePunct/>
              <w:ind w:leftChars="0" w:left="0" w:rightChars="0" w:right="0" w:firstLineChars="0" w:firstLine="0"/>
              <w:spacing w:line="240" w:lineRule="atLeast"/>
            </w:pPr>
            <w:r>
              <w:t>60</w:t>
            </w:r>
          </w:p>
        </w:tc>
        <w:tc>
          <w:tcPr>
            <w:tcW w:w="548" w:type="dxa"/>
          </w:tcPr>
          <w:p w:rsidR="0018722C">
            <w:pPr>
              <w:topLinePunct/>
              <w:ind w:leftChars="0" w:left="0" w:rightChars="0" w:right="0" w:firstLineChars="0" w:firstLine="0"/>
              <w:spacing w:line="240" w:lineRule="atLeast"/>
            </w:pPr>
            <w:r>
              <w:t>4</w:t>
            </w:r>
          </w:p>
        </w:tc>
        <w:tc>
          <w:tcPr>
            <w:tcW w:w="807" w:type="dxa"/>
          </w:tcPr>
          <w:p w:rsidR="0018722C">
            <w:pPr>
              <w:topLinePunct/>
              <w:ind w:leftChars="0" w:left="0" w:rightChars="0" w:right="0" w:firstLineChars="0" w:firstLine="0"/>
              <w:spacing w:line="240" w:lineRule="atLeast"/>
            </w:pPr>
            <w:r>
              <w:t>3.452</w:t>
            </w:r>
          </w:p>
        </w:tc>
        <w:tc>
          <w:tcPr>
            <w:tcW w:w="755" w:type="dxa"/>
          </w:tcPr>
          <w:p w:rsidR="0018722C">
            <w:pPr>
              <w:topLinePunct/>
              <w:ind w:leftChars="0" w:left="0" w:rightChars="0" w:right="0" w:firstLineChars="0" w:firstLine="0"/>
              <w:spacing w:line="240" w:lineRule="atLeast"/>
            </w:pPr>
            <w:r>
              <w:t>0.554</w:t>
            </w:r>
          </w:p>
        </w:tc>
        <w:tc>
          <w:tcPr>
            <w:tcW w:w="789" w:type="dxa"/>
          </w:tcPr>
          <w:p w:rsidR="0018722C">
            <w:pPr>
              <w:topLinePunct/>
              <w:ind w:leftChars="0" w:left="0" w:rightChars="0" w:right="0" w:firstLineChars="0" w:firstLine="0"/>
              <w:spacing w:line="240" w:lineRule="atLeast"/>
            </w:pPr>
            <w:r>
              <w:t>0.717</w:t>
            </w:r>
          </w:p>
        </w:tc>
        <w:tc>
          <w:tcPr>
            <w:tcW w:w="781" w:type="dxa"/>
          </w:tcPr>
          <w:p w:rsidR="0018722C">
            <w:pPr>
              <w:topLinePunct/>
              <w:ind w:leftChars="0" w:left="0" w:rightChars="0" w:right="0" w:firstLineChars="0" w:firstLine="0"/>
              <w:spacing w:line="240" w:lineRule="atLeast"/>
            </w:pPr>
            <w:r>
              <w:t>0.011</w:t>
            </w:r>
          </w:p>
        </w:tc>
        <w:tc>
          <w:tcPr>
            <w:tcW w:w="741" w:type="dxa"/>
          </w:tcPr>
          <w:p w:rsidR="0018722C">
            <w:pPr>
              <w:topLinePunct/>
              <w:ind w:leftChars="0" w:left="0" w:rightChars="0" w:right="0" w:firstLineChars="0" w:firstLine="0"/>
              <w:spacing w:line="240" w:lineRule="atLeast"/>
            </w:pPr>
            <w:r>
              <w:t>0.792</w:t>
            </w:r>
          </w:p>
        </w:tc>
        <w:tc>
          <w:tcPr>
            <w:tcW w:w="1284" w:type="dxa"/>
          </w:tcPr>
          <w:p w:rsidR="0018722C">
            <w:pPr>
              <w:topLinePunct/>
              <w:ind w:leftChars="0" w:left="0" w:rightChars="0" w:right="0" w:firstLineChars="0" w:firstLine="0"/>
              <w:spacing w:line="240" w:lineRule="atLeast"/>
            </w:pPr>
            <w:r>
              <w:t>HM189191</w:t>
            </w:r>
          </w:p>
        </w:tc>
      </w:tr>
      <w:tr>
        <w:trPr>
          <w:trHeight w:val="300" w:hRule="atLeast"/>
        </w:trPr>
        <w:tc>
          <w:tcPr>
            <w:tcW w:w="738" w:type="dxa"/>
            <w:tcBorders>
              <w:bottom w:val="single" w:sz="8" w:space="0" w:color="000000"/>
            </w:tcBorders>
          </w:tcPr>
          <w:p w:rsidR="0018722C">
            <w:pPr>
              <w:topLinePunct/>
              <w:ind w:leftChars="0" w:left="0" w:rightChars="0" w:right="0" w:firstLineChars="0" w:firstLine="0"/>
              <w:spacing w:line="240" w:lineRule="atLeast"/>
            </w:pPr>
            <w:r>
              <w:t>GF13</w:t>
            </w:r>
          </w:p>
        </w:tc>
        <w:tc>
          <w:tcPr>
            <w:tcW w:w="1461" w:type="dxa"/>
            <w:tcBorders>
              <w:bottom w:val="single" w:sz="8" w:space="0" w:color="000000"/>
            </w:tcBorders>
          </w:tcPr>
          <w:p w:rsidR="0018722C">
            <w:pPr>
              <w:topLinePunct/>
              <w:ind w:leftChars="0" w:left="0" w:rightChars="0" w:right="0" w:firstLineChars="0" w:firstLine="0"/>
              <w:spacing w:line="240" w:lineRule="atLeast"/>
            </w:pPr>
            <w:r>
              <w:t>(</w:t>
            </w:r>
            <w:r>
              <w:t xml:space="preserve">CA</w:t>
            </w:r>
            <w:r>
              <w:t>)</w:t>
            </w:r>
            <w:r>
              <w:t>8</w:t>
            </w:r>
          </w:p>
        </w:tc>
        <w:tc>
          <w:tcPr>
            <w:tcW w:w="1132" w:type="dxa"/>
            <w:tcBorders>
              <w:bottom w:val="single" w:sz="8" w:space="0" w:color="000000"/>
            </w:tcBorders>
          </w:tcPr>
          <w:p w:rsidR="0018722C">
            <w:pPr>
              <w:topLinePunct/>
              <w:ind w:leftChars="0" w:left="0" w:rightChars="0" w:right="0" w:firstLineChars="0" w:firstLine="0"/>
              <w:spacing w:line="240" w:lineRule="atLeast"/>
            </w:pPr>
            <w:r>
              <w:t>129-141</w:t>
            </w:r>
          </w:p>
        </w:tc>
        <w:tc>
          <w:tcPr>
            <w:tcW w:w="731" w:type="dxa"/>
            <w:tcBorders>
              <w:bottom w:val="single" w:sz="8" w:space="0" w:color="000000"/>
            </w:tcBorders>
          </w:tcPr>
          <w:p w:rsidR="0018722C">
            <w:pPr>
              <w:topLinePunct/>
              <w:ind w:leftChars="0" w:left="0" w:rightChars="0" w:right="0" w:firstLineChars="0" w:firstLine="0"/>
              <w:spacing w:line="240" w:lineRule="atLeast"/>
            </w:pPr>
            <w:r>
              <w:t>60</w:t>
            </w:r>
          </w:p>
        </w:tc>
        <w:tc>
          <w:tcPr>
            <w:tcW w:w="548" w:type="dxa"/>
            <w:tcBorders>
              <w:bottom w:val="single" w:sz="8" w:space="0" w:color="000000"/>
            </w:tcBorders>
          </w:tcPr>
          <w:p w:rsidR="0018722C">
            <w:pPr>
              <w:topLinePunct/>
              <w:ind w:leftChars="0" w:left="0" w:rightChars="0" w:right="0" w:firstLineChars="0" w:firstLine="0"/>
              <w:spacing w:line="240" w:lineRule="atLeast"/>
            </w:pPr>
            <w:r>
              <w:t>4</w:t>
            </w:r>
          </w:p>
        </w:tc>
        <w:tc>
          <w:tcPr>
            <w:tcW w:w="807" w:type="dxa"/>
            <w:tcBorders>
              <w:bottom w:val="single" w:sz="8" w:space="0" w:color="000000"/>
            </w:tcBorders>
          </w:tcPr>
          <w:p w:rsidR="0018722C">
            <w:pPr>
              <w:topLinePunct/>
              <w:ind w:leftChars="0" w:left="0" w:rightChars="0" w:right="0" w:firstLineChars="0" w:firstLine="0"/>
              <w:spacing w:line="240" w:lineRule="atLeast"/>
            </w:pPr>
            <w:r>
              <w:t>2.701</w:t>
            </w:r>
          </w:p>
        </w:tc>
        <w:tc>
          <w:tcPr>
            <w:tcW w:w="755" w:type="dxa"/>
            <w:tcBorders>
              <w:bottom w:val="single" w:sz="8" w:space="0" w:color="000000"/>
            </w:tcBorders>
          </w:tcPr>
          <w:p w:rsidR="0018722C">
            <w:pPr>
              <w:topLinePunct/>
              <w:ind w:leftChars="0" w:left="0" w:rightChars="0" w:right="0" w:firstLineChars="0" w:firstLine="0"/>
              <w:spacing w:line="240" w:lineRule="atLeast"/>
            </w:pPr>
            <w:r>
              <w:t>0.482</w:t>
            </w:r>
          </w:p>
        </w:tc>
        <w:tc>
          <w:tcPr>
            <w:tcW w:w="789" w:type="dxa"/>
            <w:tcBorders>
              <w:bottom w:val="single" w:sz="8" w:space="0" w:color="000000"/>
            </w:tcBorders>
          </w:tcPr>
          <w:p w:rsidR="0018722C">
            <w:pPr>
              <w:topLinePunct/>
              <w:ind w:leftChars="0" w:left="0" w:rightChars="0" w:right="0" w:firstLineChars="0" w:firstLine="0"/>
              <w:spacing w:line="240" w:lineRule="atLeast"/>
            </w:pPr>
            <w:r>
              <w:t>0.636</w:t>
            </w:r>
          </w:p>
        </w:tc>
        <w:tc>
          <w:tcPr>
            <w:tcW w:w="781" w:type="dxa"/>
            <w:tcBorders>
              <w:bottom w:val="single" w:sz="8" w:space="0" w:color="000000"/>
            </w:tcBorders>
          </w:tcPr>
          <w:p w:rsidR="0018722C">
            <w:pPr>
              <w:topLinePunct/>
              <w:ind w:leftChars="0" w:left="0" w:rightChars="0" w:right="0" w:firstLineChars="0" w:firstLine="0"/>
              <w:spacing w:line="240" w:lineRule="atLeast"/>
            </w:pPr>
            <w:r>
              <w:t>0.000</w:t>
            </w:r>
          </w:p>
        </w:tc>
        <w:tc>
          <w:tcPr>
            <w:tcW w:w="741" w:type="dxa"/>
            <w:tcBorders>
              <w:bottom w:val="single" w:sz="8" w:space="0" w:color="000000"/>
            </w:tcBorders>
          </w:tcPr>
          <w:p w:rsidR="0018722C">
            <w:pPr>
              <w:topLinePunct/>
              <w:ind w:leftChars="0" w:left="0" w:rightChars="0" w:right="0" w:firstLineChars="0" w:firstLine="0"/>
              <w:spacing w:line="240" w:lineRule="atLeast"/>
            </w:pPr>
            <w:r>
              <w:t>0.820</w:t>
            </w:r>
          </w:p>
        </w:tc>
        <w:tc>
          <w:tcPr>
            <w:tcW w:w="1284" w:type="dxa"/>
            <w:tcBorders>
              <w:bottom w:val="single" w:sz="8" w:space="0" w:color="000000"/>
            </w:tcBorders>
          </w:tcPr>
          <w:p w:rsidR="0018722C">
            <w:pPr>
              <w:topLinePunct/>
              <w:ind w:leftChars="0" w:left="0" w:rightChars="0" w:right="0" w:firstLineChars="0" w:firstLine="0"/>
              <w:spacing w:line="240" w:lineRule="atLeast"/>
            </w:pPr>
            <w:r>
              <w:t>F795194</w:t>
            </w:r>
          </w:p>
        </w:tc>
      </w:tr>
    </w:tbl>
    <w:p w:rsidR="0018722C">
      <w:pPr>
        <w:topLinePunct/>
      </w:pPr>
      <w:r>
        <w:rPr>
          <w:rFonts w:cstheme="minorBidi" w:hAnsiTheme="minorHAnsi" w:eastAsiaTheme="minorHAnsi" w:asciiTheme="minorHAnsi" w:ascii="黑体" w:eastAsia="黑体" w:hint="eastAsia"/>
        </w:rPr>
        <w:t>注：T</w:t>
      </w:r>
      <w:r w:rsidR="001852F3">
        <w:rPr>
          <w:rFonts w:ascii="黑体" w:eastAsia="黑体" w:hint="eastAsia" w:cstheme="minorBidi" w:hAnsiTheme="minorHAnsi"/>
        </w:rPr>
        <w:t xml:space="preserve">为引物的退火温度；</w:t>
      </w:r>
      <w:r>
        <w:rPr>
          <w:rFonts w:ascii="黑体" w:eastAsia="黑体" w:hint="eastAsia" w:cstheme="minorBidi" w:hAnsiTheme="minorHAnsi"/>
          <w:i/>
        </w:rPr>
        <w:t>N</w:t>
      </w:r>
      <w:r>
        <w:rPr>
          <w:vertAlign w:val="subscript"/>
          <w:rFonts w:ascii="黑体" w:eastAsia="黑体" w:hint="eastAsia" w:cstheme="minorBidi" w:hAnsiTheme="minorHAnsi"/>
        </w:rPr>
        <w:t>A</w:t>
      </w:r>
      <w:r>
        <w:rPr>
          <w:rFonts w:ascii="黑体" w:eastAsia="黑体" w:hint="eastAsia" w:cstheme="minorBidi" w:hAnsiTheme="minorHAnsi"/>
        </w:rPr>
        <w:t>未检测到的等位基因数；</w:t>
      </w:r>
      <w:r>
        <w:rPr>
          <w:rFonts w:ascii="黑体" w:eastAsia="黑体" w:hint="eastAsia" w:cstheme="minorBidi" w:hAnsiTheme="minorHAnsi"/>
          <w:i/>
        </w:rPr>
        <w:t>H</w:t>
      </w:r>
      <w:r>
        <w:rPr>
          <w:vertAlign w:val="subscript"/>
          <w:rFonts w:ascii="黑体" w:eastAsia="黑体" w:hint="eastAsia" w:cstheme="minorBidi" w:hAnsiTheme="minorHAnsi"/>
        </w:rPr>
        <w:t>O</w:t>
      </w:r>
      <w:r>
        <w:rPr>
          <w:rFonts w:ascii="黑体" w:eastAsia="黑体" w:hint="eastAsia" w:cstheme="minorBidi" w:hAnsiTheme="minorHAnsi"/>
        </w:rPr>
        <w:t>为观测杂合度；</w:t>
      </w:r>
      <w:r>
        <w:rPr>
          <w:rFonts w:ascii="黑体" w:eastAsia="黑体" w:hint="eastAsia" w:cstheme="minorBidi" w:hAnsiTheme="minorHAnsi"/>
          <w:i/>
        </w:rPr>
        <w:t>H</w:t>
      </w:r>
      <w:r>
        <w:rPr>
          <w:vertAlign w:val="subscript"/>
          <w:rFonts w:ascii="黑体" w:eastAsia="黑体" w:hint="eastAsia" w:cstheme="minorBidi" w:hAnsiTheme="minorHAnsi"/>
        </w:rPr>
        <w:t>E</w:t>
      </w:r>
      <w:r>
        <w:rPr>
          <w:rFonts w:ascii="黑体" w:eastAsia="黑体" w:hint="eastAsia" w:cstheme="minorBidi" w:hAnsiTheme="minorHAnsi"/>
        </w:rPr>
        <w:t>为期望杂合度；</w:t>
      </w:r>
      <w:r>
        <w:rPr>
          <w:rFonts w:ascii="黑体" w:eastAsia="黑体" w:hint="eastAsia" w:cstheme="minorBidi" w:hAnsiTheme="minorHAnsi"/>
          <w:i/>
        </w:rPr>
        <w:t>P</w:t>
      </w:r>
      <w:r>
        <w:rPr>
          <w:vertAlign w:val="subscript"/>
          <w:rFonts w:ascii="黑体" w:eastAsia="黑体" w:hint="eastAsia" w:cstheme="minorBidi" w:hAnsiTheme="minorHAnsi"/>
        </w:rPr>
        <w:t>HW</w:t>
      </w:r>
      <w:r>
        <w:rPr>
          <w:rFonts w:ascii="黑体" w:eastAsia="黑体" w:hint="eastAsia" w:cstheme="minorBidi" w:hAnsiTheme="minorHAnsi"/>
        </w:rPr>
        <w:t>&lt;</w:t>
      </w:r>
      <w:r>
        <w:rPr>
          <w:rFonts w:ascii="黑体" w:eastAsia="黑体" w:hint="eastAsia" w:cstheme="minorBidi" w:hAnsiTheme="minorHAnsi"/>
        </w:rPr>
        <w:t>0</w:t>
      </w:r>
      <w:r>
        <w:rPr>
          <w:rFonts w:ascii="黑体" w:eastAsia="黑体" w:hint="eastAsia" w:cstheme="minorBidi" w:hAnsiTheme="minorHAnsi"/>
        </w:rPr>
        <w:t>.</w:t>
      </w:r>
      <w:r>
        <w:rPr>
          <w:rFonts w:ascii="黑体" w:eastAsia="黑体" w:hint="eastAsia" w:cstheme="minorBidi" w:hAnsiTheme="minorHAnsi"/>
        </w:rPr>
        <w:t>0</w:t>
      </w:r>
      <w:r>
        <w:rPr>
          <w:rFonts w:ascii="黑体" w:eastAsia="黑体" w:hint="eastAsia" w:cstheme="minorBidi" w:hAnsiTheme="minorHAnsi"/>
        </w:rPr>
        <w:t>5</w:t>
      </w:r>
      <w:r>
        <w:rPr>
          <w:rFonts w:ascii="黑体" w:eastAsia="黑体" w:hint="eastAsia" w:cstheme="minorBidi" w:hAnsiTheme="minorHAnsi"/>
        </w:rPr>
        <w:t> *</w:t>
      </w:r>
      <w:r>
        <w:rPr>
          <w:rFonts w:ascii="黑体" w:eastAsia="黑体" w:hint="eastAsia" w:cstheme="minorBidi" w:hAnsiTheme="minorHAnsi"/>
        </w:rPr>
        <w:t>表明位点偏离</w:t>
      </w:r>
    </w:p>
    <w:p w:rsidR="0018722C">
      <w:pPr>
        <w:topLinePunct/>
      </w:pPr>
      <w:r>
        <w:rPr>
          <w:rFonts w:cstheme="minorBidi" w:hAnsiTheme="minorHAnsi" w:eastAsiaTheme="minorHAnsi" w:asciiTheme="minorHAnsi" w:ascii="黑体" w:hAnsi="黑体" w:eastAsia="黑体" w:hint="eastAsia"/>
        </w:rPr>
        <w:t>Hardy</w:t>
      </w:r>
      <w:r>
        <w:rPr>
          <w:rFonts w:cstheme="minorBidi" w:hAnsiTheme="minorHAnsi" w:eastAsiaTheme="minorHAnsi" w:asciiTheme="minorHAnsi"/>
        </w:rPr>
        <w:t>–</w:t>
      </w:r>
      <w:r>
        <w:rPr>
          <w:rFonts w:ascii="黑体" w:hAnsi="黑体" w:eastAsia="黑体" w:hint="eastAsia" w:cstheme="minorBidi"/>
        </w:rPr>
        <w:t>Weinberg</w:t>
      </w:r>
      <w:r w:rsidR="001852F3">
        <w:rPr>
          <w:rFonts w:ascii="黑体" w:hAnsi="黑体" w:eastAsia="黑体" w:hint="eastAsia" w:cstheme="minorBidi"/>
        </w:rPr>
        <w:t xml:space="preserve">平衡；</w:t>
      </w:r>
    </w:p>
    <w:p w:rsidR="0018722C">
      <w:pPr>
        <w:pStyle w:val="Heading4"/>
        <w:topLinePunct/>
        <w:ind w:left="200" w:hangingChars="200" w:hanging="200"/>
      </w:pPr>
      <w:bookmarkStart w:id="765838" w:name="_Toc686765838"/>
      <w:bookmarkStart w:name="_bookmark54" w:id="114"/>
      <w:bookmarkEnd w:id="114"/>
      <w:r>
        <w:t>3.5.3</w:t>
      </w:r>
      <w:r>
        <w:t xml:space="preserve"> </w:t>
      </w:r>
      <w:r/>
      <w:bookmarkStart w:name="_bookmark54" w:id="115"/>
      <w:bookmarkEnd w:id="115"/>
      <w:r>
        <w:t>多态信息含量</w:t>
      </w:r>
      <w:bookmarkEnd w:id="765838"/>
    </w:p>
    <w:p w:rsidR="0018722C">
      <w:pPr>
        <w:topLinePunct/>
      </w:pPr>
      <w:r>
        <w:rPr>
          <w:rFonts w:ascii="Times New Roman" w:eastAsia="宋体"/>
        </w:rPr>
        <w:t>Botstein</w:t>
      </w:r>
      <w:r>
        <w:rPr>
          <w:vertAlign w:val="superscript"/>
          /&gt;
        </w:rPr>
        <w:t>17</w:t>
      </w:r>
      <w:r>
        <w:t>等提出了衡量基因变异程度高低的多态信息含量指标：</w:t>
      </w:r>
      <w:r>
        <w:rPr>
          <w:rFonts w:ascii="Times New Roman" w:eastAsia="宋体"/>
        </w:rPr>
        <w:t>PIC</w:t>
      </w:r>
      <w:r>
        <w:t>是指一个标记用于在群体</w:t>
      </w:r>
      <w:r>
        <w:t>检测多态性的价值。</w:t>
      </w:r>
      <w:r>
        <w:rPr>
          <w:rFonts w:ascii="Times New Roman" w:eastAsia="宋体"/>
        </w:rPr>
        <w:t>PIC</w:t>
      </w:r>
      <w:r>
        <w:t>取决于检测到的等位基因的数目和它们的频率分布。其值等于</w:t>
      </w:r>
      <w:r>
        <w:rPr>
          <w:rFonts w:ascii="Times New Roman" w:eastAsia="宋体"/>
        </w:rPr>
        <w:t>1</w:t>
      </w:r>
      <w:r>
        <w:t>减去所有等</w:t>
      </w:r>
      <w:r>
        <w:t>位基因频率的平方的总和。例如，一个微卫星标记的两个等位基因的</w:t>
      </w:r>
      <w:r/>
      <w:r>
        <w:rPr>
          <w:rFonts w:ascii="Times New Roman" w:eastAsia="宋体"/>
        </w:rPr>
        <w:t>P</w:t>
      </w:r>
      <w:r>
        <w:rPr>
          <w:rFonts w:ascii="Times New Roman" w:eastAsia="宋体"/>
        </w:rPr>
        <w:t>I</w:t>
      </w:r>
      <w:r>
        <w:rPr>
          <w:rFonts w:ascii="Times New Roman" w:eastAsia="宋体"/>
        </w:rPr>
        <w:t>C</w:t>
      </w:r>
      <w:r w:rsidR="001852F3">
        <w:rPr>
          <w:rFonts w:ascii="Times New Roman" w:eastAsia="宋体"/>
        </w:rPr>
        <w:t xml:space="preserve"> </w:t>
      </w:r>
      <w:r>
        <w:t>频率各为</w:t>
      </w:r>
      <w:r/>
      <w:r>
        <w:rPr>
          <w:rFonts w:ascii="Times New Roman" w:eastAsia="宋体"/>
        </w:rPr>
        <w:t>0</w:t>
      </w:r>
      <w:r>
        <w:rPr>
          <w:rFonts w:ascii="Times New Roman" w:eastAsia="宋体"/>
        </w:rPr>
        <w:t>.</w:t>
      </w:r>
      <w:r>
        <w:rPr>
          <w:rFonts w:ascii="Times New Roman" w:eastAsia="宋体"/>
        </w:rPr>
        <w:t>5</w:t>
      </w:r>
      <w:r>
        <w:t>，应为</w:t>
      </w:r>
      <w:r/>
      <w:r>
        <w:rPr>
          <w:rFonts w:ascii="Times New Roman" w:eastAsia="宋体"/>
        </w:rPr>
        <w:t>1</w:t>
      </w:r>
      <w:r>
        <w:t>〔</w:t>
      </w:r>
      <w:r>
        <w:rPr>
          <w:rFonts w:ascii="Times New Roman" w:eastAsia="宋体"/>
        </w:rPr>
        <w:t>-</w:t>
      </w:r>
      <w:r>
        <w:t>（</w:t>
      </w:r>
      <w:r>
        <w:rPr>
          <w:rFonts w:ascii="Times New Roman" w:eastAsia="宋体"/>
          <w:w w:val="100"/>
        </w:rPr>
        <w:t>0.5</w:t>
      </w:r>
      <w:r>
        <w:t>）</w:t>
      </w:r>
      <w:r/>
      <w:r>
        <w:rPr>
          <w:rFonts w:ascii="Times New Roman" w:eastAsia="宋体"/>
        </w:rPr>
        <w:t>2</w:t>
      </w:r>
      <w:r>
        <w:rPr>
          <w:rFonts w:ascii="Times New Roman" w:eastAsia="宋体"/>
        </w:rPr>
        <w:t> +</w:t>
      </w:r>
      <w:r>
        <w:t>（</w:t>
      </w:r>
      <w:r>
        <w:rPr>
          <w:rFonts w:ascii="Times New Roman" w:eastAsia="宋体"/>
        </w:rPr>
        <w:t>0.5</w:t>
      </w:r>
      <w:r>
        <w:t>）</w:t>
      </w:r>
      <w:r>
        <w:rPr>
          <w:rFonts w:ascii="Times New Roman" w:eastAsia="宋体"/>
        </w:rPr>
        <w:t>2</w:t>
      </w:r>
      <w:r>
        <w:rPr>
          <w:rFonts w:ascii="Times New Roman" w:eastAsia="宋体"/>
        </w:rPr>
        <w:t>]</w:t>
      </w:r>
      <w:r w:rsidR="004B696B">
        <w:rPr>
          <w:rFonts w:ascii="Times New Roman" w:eastAsia="宋体"/>
        </w:rPr>
        <w:t xml:space="preserve"> </w:t>
      </w:r>
      <w:r>
        <w:rPr>
          <w:rFonts w:ascii="Times New Roman" w:eastAsia="宋体"/>
        </w:rPr>
        <w:t xml:space="preserve">= </w:t>
      </w:r>
      <w:r>
        <w:rPr>
          <w:rFonts w:ascii="Times New Roman" w:eastAsia="宋体"/>
        </w:rPr>
        <w:t>0.5</w:t>
      </w:r>
      <w:r>
        <w:t>，而两个等位基因频率是</w:t>
      </w:r>
      <w:r>
        <w:rPr>
          <w:rFonts w:ascii="Times New Roman" w:eastAsia="宋体"/>
        </w:rPr>
        <w:t>0</w:t>
      </w:r>
      <w:r>
        <w:rPr>
          <w:rFonts w:ascii="Times New Roman" w:eastAsia="宋体"/>
        </w:rPr>
        <w:t>.</w:t>
      </w:r>
      <w:r>
        <w:rPr>
          <w:rFonts w:ascii="Times New Roman" w:eastAsia="宋体"/>
        </w:rPr>
        <w:t>9</w:t>
      </w:r>
      <w:r>
        <w:t>和</w:t>
      </w:r>
      <w:r>
        <w:rPr>
          <w:rFonts w:ascii="Times New Roman" w:eastAsia="宋体"/>
        </w:rPr>
        <w:t>0.1</w:t>
      </w:r>
      <w:r>
        <w:t>的微卫星标记</w:t>
      </w:r>
      <w:r>
        <w:rPr>
          <w:rFonts w:ascii="Times New Roman" w:eastAsia="宋体"/>
        </w:rPr>
        <w:t>PIC</w:t>
      </w:r>
      <w:r>
        <w:t>为</w:t>
      </w:r>
      <w:r>
        <w:rPr>
          <w:rFonts w:ascii="Times New Roman" w:eastAsia="宋体"/>
        </w:rPr>
        <w:t>0.18</w:t>
      </w:r>
      <w:r>
        <w:t>。由此可以看出，等位基因数越大，</w:t>
      </w:r>
      <w:r>
        <w:rPr>
          <w:rFonts w:ascii="Times New Roman" w:eastAsia="宋体"/>
        </w:rPr>
        <w:t>PIC</w:t>
      </w:r>
      <w:r>
        <w:t>也就越大；等位基因是一个特定的数，等位基因频率越平等，</w:t>
      </w:r>
      <w:r>
        <w:rPr>
          <w:rFonts w:ascii="Times New Roman" w:eastAsia="宋体"/>
        </w:rPr>
        <w:t>PIC</w:t>
      </w:r>
      <w:r>
        <w:t>就越高。</w:t>
      </w:r>
      <w:r>
        <w:rPr>
          <w:rFonts w:ascii="Times New Roman" w:eastAsia="宋体"/>
        </w:rPr>
        <w:t>PIC</w:t>
      </w:r>
      <w:r>
        <w:t>值的比较可以给研究人员一个初步的结论，以解决各种标记类型的效率对水产养殖遗传学具体问题</w:t>
      </w:r>
      <w:r>
        <w:t>的大致了解。</w:t>
      </w:r>
    </w:p>
    <w:p w:rsidR="0018722C">
      <w:pPr>
        <w:topLinePunct/>
      </w:pPr>
      <w:r>
        <w:t>当</w:t>
      </w:r>
      <w:r>
        <w:rPr>
          <w:rFonts w:ascii="Times New Roman" w:eastAsia="Times New Roman"/>
        </w:rPr>
        <w:t>PIC</w:t>
      </w:r>
      <w:r>
        <w:t>＞</w:t>
      </w:r>
      <w:r>
        <w:rPr>
          <w:rFonts w:ascii="Times New Roman" w:eastAsia="Times New Roman"/>
        </w:rPr>
        <w:t>0.5</w:t>
      </w:r>
      <w:r>
        <w:t>时，该位点被称为高度多态位点；当</w:t>
      </w:r>
      <w:r>
        <w:rPr>
          <w:rFonts w:ascii="Times New Roman" w:eastAsia="Times New Roman"/>
        </w:rPr>
        <w:t>0</w:t>
      </w:r>
      <w:r>
        <w:t>．</w:t>
      </w:r>
      <w:r>
        <w:rPr>
          <w:rFonts w:ascii="Times New Roman" w:eastAsia="Times New Roman"/>
        </w:rPr>
        <w:t>25</w:t>
      </w:r>
      <w:r>
        <w:t>＜</w:t>
      </w:r>
      <w:r>
        <w:rPr>
          <w:rFonts w:ascii="Times New Roman" w:eastAsia="Times New Roman"/>
        </w:rPr>
        <w:t>PIC</w:t>
      </w:r>
      <w:r>
        <w:t>＜</w:t>
      </w:r>
      <w:r>
        <w:rPr>
          <w:rFonts w:ascii="Times New Roman" w:eastAsia="Times New Roman"/>
        </w:rPr>
        <w:t>0.50</w:t>
      </w:r>
      <w:r>
        <w:t>时，为中度多态位点；当</w:t>
      </w:r>
    </w:p>
    <w:p w:rsidR="0018722C">
      <w:pPr>
        <w:topLinePunct/>
      </w:pPr>
      <w:r>
        <w:rPr>
          <w:rFonts w:ascii="Times New Roman" w:eastAsia="Times New Roman"/>
        </w:rPr>
        <w:t>PIC</w:t>
      </w:r>
      <w:r>
        <w:t>＜</w:t>
      </w:r>
      <w:r>
        <w:rPr>
          <w:rFonts w:ascii="Times New Roman" w:eastAsia="Times New Roman"/>
        </w:rPr>
        <w:t>0.25</w:t>
      </w:r>
      <w:r>
        <w:t>时，为低度多态位点。本研究采用的</w:t>
      </w:r>
      <w:r>
        <w:rPr>
          <w:rFonts w:ascii="Times New Roman" w:eastAsia="Times New Roman"/>
        </w:rPr>
        <w:t>33</w:t>
      </w:r>
      <w:r>
        <w:t>个</w:t>
      </w:r>
      <w:r>
        <w:rPr>
          <w:rFonts w:ascii="Times New Roman" w:eastAsia="Times New Roman"/>
        </w:rPr>
        <w:t>SSR</w:t>
      </w:r>
      <w:r>
        <w:t>多态性位点的</w:t>
      </w:r>
      <w:r>
        <w:rPr>
          <w:rFonts w:ascii="Times New Roman" w:eastAsia="Times New Roman"/>
        </w:rPr>
        <w:t>PIC</w:t>
      </w:r>
      <w:r>
        <w:t>值均大于</w:t>
      </w:r>
      <w:r>
        <w:rPr>
          <w:rFonts w:ascii="Times New Roman" w:eastAsia="Times New Roman"/>
        </w:rPr>
        <w:t>0</w:t>
      </w:r>
      <w:r>
        <w:rPr>
          <w:rFonts w:ascii="Times New Roman" w:eastAsia="Times New Roman"/>
        </w:rPr>
        <w:t>.</w:t>
      </w:r>
      <w:r>
        <w:rPr>
          <w:rFonts w:ascii="Times New Roman" w:eastAsia="Times New Roman"/>
        </w:rPr>
        <w:t>5</w:t>
      </w:r>
      <w:r>
        <w:t>，说明这些</w:t>
      </w:r>
      <w:r>
        <w:t>遗传标记均属于高度多态性位点，说明各个等位基因之间的频率比较接近，可用于遗传多样性分析。</w:t>
      </w:r>
    </w:p>
    <w:p w:rsidR="0018722C">
      <w:pPr>
        <w:pStyle w:val="Heading4"/>
        <w:topLinePunct/>
        <w:ind w:left="200" w:hangingChars="200" w:hanging="200"/>
      </w:pPr>
      <w:bookmarkStart w:id="765839" w:name="_Toc686765839"/>
      <w:bookmarkStart w:name="_bookmark55" w:id="116"/>
      <w:bookmarkEnd w:id="116"/>
      <w:r>
        <w:t>3.5.4</w:t>
      </w:r>
      <w:r>
        <w:t xml:space="preserve"> </w:t>
      </w:r>
      <w:r/>
      <w:bookmarkStart w:name="_bookmark55" w:id="117"/>
      <w:bookmarkEnd w:id="117"/>
      <w:r>
        <w:t>基因杂合度</w:t>
      </w:r>
      <w:bookmarkEnd w:id="765839"/>
    </w:p>
    <w:p w:rsidR="0018722C">
      <w:pPr>
        <w:topLinePunct/>
      </w:pPr>
      <w:r>
        <w:t>基因杂合度是衡量群体遗传变异的重要参数，其大小可反映群体的遗传变异程度高低。如果杂合度越高，群体的遗传结构也就越复杂。通常情况下，杂合度高的生物群体适应环境变化的能力更</w:t>
      </w:r>
      <w:r>
        <w:t>强，并且有可能拥有更多优良的性状。本研究中，位点</w:t>
      </w:r>
      <w:r>
        <w:rPr>
          <w:rFonts w:ascii="Times New Roman" w:eastAsia="Times New Roman"/>
        </w:rPr>
        <w:t>WF13</w:t>
      </w:r>
      <w:r>
        <w:t>和</w:t>
      </w:r>
      <w:r>
        <w:rPr>
          <w:rFonts w:ascii="Times New Roman" w:eastAsia="Times New Roman"/>
        </w:rPr>
        <w:t>WF39</w:t>
      </w:r>
      <w:r>
        <w:t>上的观测杂合度分别为</w:t>
      </w:r>
      <w:r>
        <w:rPr>
          <w:rFonts w:ascii="Times New Roman" w:eastAsia="Times New Roman"/>
        </w:rPr>
        <w:t>0</w:t>
      </w:r>
      <w:r>
        <w:rPr>
          <w:rFonts w:ascii="Times New Roman" w:eastAsia="Times New Roman"/>
        </w:rPr>
        <w:t>.</w:t>
      </w:r>
      <w:r>
        <w:rPr>
          <w:rFonts w:ascii="Times New Roman" w:eastAsia="Times New Roman"/>
        </w:rPr>
        <w:t>276</w:t>
      </w:r>
      <w:r>
        <w:t>和</w:t>
      </w:r>
      <w:r>
        <w:rPr>
          <w:rFonts w:ascii="Times New Roman" w:eastAsia="Times New Roman"/>
        </w:rPr>
        <w:t>0.280</w:t>
      </w:r>
      <w:r>
        <w:t>，遗传多样性水平较低。但其它位点上则表现出丰富的遗传多态性，最高达到</w:t>
      </w:r>
      <w:r>
        <w:rPr>
          <w:rFonts w:ascii="Times New Roman" w:eastAsia="Times New Roman"/>
        </w:rPr>
        <w:t>0</w:t>
      </w:r>
      <w:r>
        <w:rPr>
          <w:rFonts w:ascii="Times New Roman" w:eastAsia="Times New Roman"/>
        </w:rPr>
        <w:t>.</w:t>
      </w:r>
      <w:r>
        <w:rPr>
          <w:rFonts w:ascii="Times New Roman" w:eastAsia="Times New Roman"/>
        </w:rPr>
        <w:t>732</w:t>
      </w:r>
      <w:r>
        <w:t>。观测</w:t>
      </w:r>
      <w:r>
        <w:t>杂合度为</w:t>
      </w:r>
      <w:r>
        <w:rPr>
          <w:rFonts w:ascii="Times New Roman" w:eastAsia="Times New Roman"/>
        </w:rPr>
        <w:t>0</w:t>
      </w:r>
      <w:r>
        <w:rPr>
          <w:rFonts w:ascii="Times New Roman" w:eastAsia="Times New Roman"/>
        </w:rPr>
        <w:t>.</w:t>
      </w:r>
      <w:r>
        <w:rPr>
          <w:rFonts w:ascii="Times New Roman" w:eastAsia="Times New Roman"/>
        </w:rPr>
        <w:t>598-0.875</w:t>
      </w:r>
      <w:r>
        <w:t>，这说明刺参的遗传多态性在所分析的</w:t>
      </w:r>
      <w:r>
        <w:rPr>
          <w:rFonts w:ascii="Times New Roman" w:eastAsia="Times New Roman"/>
        </w:rPr>
        <w:t>33</w:t>
      </w:r>
      <w:r>
        <w:t>个基因位点上呈现分化状态，部分位</w:t>
      </w:r>
      <w:r>
        <w:t>点的遗传多样性较低，而大多数的位点则表现出极为丰富的遗传变异。</w:t>
      </w:r>
    </w:p>
    <w:p w:rsidR="0018722C">
      <w:pPr>
        <w:pStyle w:val="Heading4"/>
        <w:topLinePunct/>
        <w:ind w:left="200" w:hangingChars="200" w:hanging="200"/>
      </w:pPr>
      <w:bookmarkStart w:id="765840" w:name="_Toc686765840"/>
      <w:bookmarkStart w:name="_bookmark56" w:id="118"/>
      <w:bookmarkEnd w:id="118"/>
      <w:r>
        <w:t>3.5.5</w:t>
      </w:r>
      <w:r>
        <w:t xml:space="preserve"> </w:t>
      </w:r>
      <w:r/>
      <w:bookmarkStart w:name="_bookmark56" w:id="119"/>
      <w:bookmarkEnd w:id="119"/>
      <w:r>
        <w:t>连锁不平衡现象</w:t>
      </w:r>
      <w:bookmarkEnd w:id="765840"/>
    </w:p>
    <w:p w:rsidR="0018722C">
      <w:pPr>
        <w:topLinePunct/>
      </w:pPr>
      <w:r>
        <w:t>连锁不平衡现象</w:t>
      </w:r>
      <w:r>
        <w:t>（</w:t>
      </w:r>
      <w:r>
        <w:rPr>
          <w:rFonts w:ascii="Times New Roman" w:eastAsia="Times New Roman"/>
        </w:rPr>
        <w:t>linkage disequilibrium</w:t>
      </w:r>
      <w:r>
        <w:rPr>
          <w:spacing w:val="-3"/>
        </w:rPr>
        <w:t>,</w:t>
      </w:r>
      <w:r>
        <w:rPr>
          <w:spacing w:val="-3"/>
        </w:rPr>
        <w:t> </w:t>
      </w:r>
      <w:r>
        <w:rPr>
          <w:rFonts w:ascii="Times New Roman" w:eastAsia="Times New Roman"/>
          <w:spacing w:val="-4"/>
        </w:rPr>
        <w:t>LD</w:t>
      </w:r>
      <w:r>
        <w:t>）</w:t>
      </w:r>
      <w:r>
        <w:t>是指不同基因座位的等位基因以一定频率在群体中</w:t>
      </w:r>
      <w:r>
        <w:t>出现，在某一个群体中，不同座位上的某两个等位基因出现在同一条单元型上的频率与预期的随机频率之间存在明显差异的现象。由于不同基因座位的某些等位基因经常连锁在一起遗传，而连锁的基因并不</w:t>
      </w:r>
      <w:r>
        <w:t>会完全随机地组成单元型，有些基因总是较多地在一起出现，导致某些单元型在群体中呈现较高的频率，</w:t>
      </w:r>
      <w:r w:rsidR="001852F3">
        <w:t xml:space="preserve">从而引起连锁不平衡</w:t>
      </w:r>
      <w:r>
        <w:rPr>
          <w:vertAlign w:val="superscript"/>
          /&gt;
        </w:rPr>
        <w:t>[</w:t>
      </w:r>
      <w:r>
        <w:rPr>
          <w:rFonts w:ascii="Times New Roman" w:eastAsia="Times New Roman"/>
          <w:vertAlign w:val="superscript"/>
          <w:position w:val="10"/>
        </w:rPr>
        <w:t xml:space="preserve">96</w:t>
      </w:r>
      <w:r>
        <w:rPr>
          <w:vertAlign w:val="superscript"/>
          /&gt;
        </w:rPr>
        <w:t>]</w:t>
      </w:r>
      <w:r>
        <w:t>。本研究</w:t>
      </w:r>
      <w:r>
        <w:rPr>
          <w:rFonts w:ascii="Times New Roman" w:eastAsia="Times New Roman"/>
        </w:rPr>
        <w:t>33</w:t>
      </w:r>
      <w:r>
        <w:t>个位点之间也没有检测到连锁不平衡现象，因此这些位点的等位基</w:t>
      </w:r>
      <w:r>
        <w:t>因变异被认为是独立的。</w:t>
      </w:r>
    </w:p>
    <w:p w:rsidR="0018722C">
      <w:pPr>
        <w:pStyle w:val="Heading3"/>
        <w:topLinePunct/>
        <w:ind w:left="200" w:hangingChars="200" w:hanging="200"/>
      </w:pPr>
      <w:bookmarkStart w:id="765841" w:name="_Toc686765841"/>
      <w:bookmarkStart w:name="_bookmark57" w:id="120"/>
      <w:bookmarkEnd w:id="120"/>
      <w:r>
        <w:t>3.6</w:t>
      </w:r>
      <w:r>
        <w:t xml:space="preserve"> </w:t>
      </w:r>
      <w:r/>
      <w:bookmarkStart w:name="_bookmark57" w:id="121"/>
      <w:bookmarkEnd w:id="121"/>
      <w:r>
        <w:t>刺参</w:t>
      </w:r>
      <w:r>
        <w:t>CO</w:t>
      </w:r>
      <w:r>
        <w:t>Ⅰ</w:t>
      </w:r>
      <w:r>
        <w:t>遗传多态性结果与分析</w:t>
      </w:r>
      <w:bookmarkEnd w:id="765841"/>
    </w:p>
    <w:p w:rsidR="0018722C">
      <w:pPr>
        <w:pStyle w:val="Heading4"/>
        <w:topLinePunct/>
        <w:ind w:left="200" w:hangingChars="200" w:hanging="200"/>
      </w:pPr>
      <w:bookmarkStart w:id="765842" w:name="_Toc686765842"/>
      <w:bookmarkStart w:name="_bookmark58" w:id="122"/>
      <w:bookmarkEnd w:id="122"/>
      <w:r>
        <w:t>3.6.1</w:t>
      </w:r>
      <w:r>
        <w:t xml:space="preserve"> </w:t>
      </w:r>
      <w:r/>
      <w:bookmarkStart w:name="_bookmark58" w:id="123"/>
      <w:bookmarkEnd w:id="123"/>
      <w:r>
        <w:t>C</w:t>
      </w:r>
      <w:r>
        <w:t>O</w:t>
      </w:r>
      <w:r>
        <w:t>Ⅰ</w:t>
      </w:r>
      <w:r>
        <w:t>扩增结果</w:t>
      </w:r>
      <w:bookmarkEnd w:id="765842"/>
    </w:p>
    <w:p w:rsidR="0018722C">
      <w:pPr>
        <w:topLinePunct/>
      </w:pPr>
      <w:r>
        <w:t>用</w:t>
      </w:r>
      <w:r>
        <w:rPr>
          <w:rFonts w:ascii="Times New Roman" w:hAnsi="Times New Roman" w:eastAsia="Times New Roman"/>
        </w:rPr>
        <w:t>CO</w:t>
      </w:r>
      <w:r>
        <w:t>Ⅰ引物对选取的四个群体</w:t>
      </w:r>
      <w:r>
        <w:rPr>
          <w:rFonts w:ascii="Times New Roman" w:hAnsi="Times New Roman" w:eastAsia="Times New Roman"/>
        </w:rPr>
        <w:t>49</w:t>
      </w:r>
      <w:r>
        <w:t>个体基因组</w:t>
      </w:r>
      <w:r>
        <w:rPr>
          <w:rFonts w:ascii="Times New Roman" w:hAnsi="Times New Roman" w:eastAsia="Times New Roman"/>
        </w:rPr>
        <w:t>DNA</w:t>
      </w:r>
      <w:r>
        <w:t>进行</w:t>
      </w:r>
      <w:r>
        <w:rPr>
          <w:rFonts w:ascii="Times New Roman" w:hAnsi="Times New Roman" w:eastAsia="Times New Roman"/>
        </w:rPr>
        <w:t>PCR</w:t>
      </w:r>
      <w:r>
        <w:t>扩增，在反应条件的优化后，扩增结果用</w:t>
      </w:r>
      <w:r>
        <w:rPr>
          <w:rFonts w:ascii="Times New Roman" w:hAnsi="Times New Roman" w:eastAsia="Times New Roman"/>
        </w:rPr>
        <w:t>1.5</w:t>
      </w:r>
      <w:r>
        <w:t>％琼脂糖凝胶电泳检测，电泳结果见</w:t>
      </w:r>
      <w:r>
        <w:t>图</w:t>
      </w:r>
      <w:r>
        <w:rPr>
          <w:rFonts w:ascii="Times New Roman" w:hAnsi="Times New Roman" w:eastAsia="Times New Roman"/>
        </w:rPr>
        <w:t>2-7</w:t>
      </w:r>
      <w:r>
        <w:t>。从图中与</w:t>
      </w:r>
      <w:r>
        <w:rPr>
          <w:rFonts w:ascii="Times New Roman" w:hAnsi="Times New Roman" w:eastAsia="Times New Roman"/>
        </w:rPr>
        <w:t>Marker</w:t>
      </w:r>
      <w:r>
        <w:t>对比可以确定目的带大小为</w:t>
      </w:r>
      <w:r>
        <w:rPr>
          <w:rFonts w:ascii="Times New Roman" w:hAnsi="Times New Roman" w:eastAsia="Times New Roman"/>
        </w:rPr>
        <w:t>500-750</w:t>
      </w:r>
      <w:r>
        <w:t>之间，与预期扩增</w:t>
      </w:r>
      <w:r>
        <w:rPr>
          <w:rFonts w:ascii="Times New Roman" w:hAnsi="Times New Roman" w:eastAsia="Times New Roman"/>
        </w:rPr>
        <w:t>CO I</w:t>
      </w:r>
      <w:r>
        <w:t>基因片段</w:t>
      </w:r>
      <w:r>
        <w:rPr>
          <w:rFonts w:ascii="Times New Roman" w:hAnsi="Times New Roman" w:eastAsia="Times New Roman"/>
        </w:rPr>
        <w:t>654bp</w:t>
      </w:r>
      <w:r>
        <w:t>大小相符合，从图中清晰的结果可判断出</w:t>
      </w:r>
      <w:r>
        <w:rPr>
          <w:rFonts w:ascii="Times New Roman" w:hAnsi="Times New Roman" w:eastAsia="Times New Roman"/>
        </w:rPr>
        <w:t>PCR</w:t>
      </w:r>
      <w:r>
        <w:t>扩增得到了预期的目的片段。再次用琼脂糖分离扩增产物，进行切胶回收纯化。</w:t>
      </w:r>
    </w:p>
    <w:p w:rsidR="0018722C">
      <w:pPr>
        <w:pStyle w:val="affff5"/>
        <w:keepNext/>
        <w:topLinePunct/>
      </w:pPr>
      <w:r>
        <w:rPr>
          <w:sz w:val="20"/>
        </w:rPr>
        <w:drawing>
          <wp:inline distT="0" distB="0" distL="0" distR="0">
            <wp:extent cx="5034831" cy="98107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38" cstate="print"/>
                    <a:stretch>
                      <a:fillRect/>
                    </a:stretch>
                  </pic:blipFill>
                  <pic:spPr>
                    <a:xfrm>
                      <a:off x="0" y="0"/>
                      <a:ext cx="5034831" cy="981075"/>
                    </a:xfrm>
                    <a:prstGeom prst="rect">
                      <a:avLst/>
                    </a:prstGeom>
                  </pic:spPr>
                </pic:pic>
              </a:graphicData>
            </a:graphic>
          </wp:inline>
        </w:drawing>
      </w:r>
      <w:r/>
    </w:p>
    <w:p w:rsidR="0018722C">
      <w:pPr>
        <w:pStyle w:val="a9"/>
        <w:topLinePunct/>
      </w:pPr>
      <w:r>
        <w:rPr>
          <w:rFonts w:ascii="黑体" w:eastAsia="黑体" w:hint="eastAsia"/>
        </w:rPr>
        <w:t>图</w:t>
      </w:r>
      <w:r>
        <w:rPr>
          <w:rFonts w:ascii="Times New Roman" w:eastAsia="Times New Roman"/>
        </w:rPr>
        <w:t>2-7</w:t>
      </w:r>
      <w:r>
        <w:t xml:space="preserve">  </w:t>
      </w:r>
      <w:r w:rsidRPr="00DB64CE">
        <w:rPr>
          <w:rFonts w:ascii="Times New Roman" w:eastAsia="Times New Roman"/>
        </w:rPr>
        <w:t>COI</w:t>
      </w:r>
      <w:r>
        <w:rPr>
          <w:rFonts w:ascii="黑体" w:eastAsia="黑体" w:hint="eastAsia"/>
        </w:rPr>
        <w:t>引物扩增琼脂糖电泳结果图</w:t>
      </w:r>
    </w:p>
    <w:p w:rsidR="0018722C">
      <w:pPr>
        <w:pStyle w:val="a9"/>
        <w:topLinePunct/>
      </w:pPr>
      <w:r>
        <w:rPr>
          <w:rFonts w:ascii="Times New Roman"/>
        </w:rPr>
        <w:t>Figure</w:t>
      </w:r>
      <w:r>
        <w:t xml:space="preserve"> </w:t>
      </w:r>
      <w:r w:rsidRPr="00DB64CE">
        <w:rPr>
          <w:rFonts w:ascii="Times New Roman"/>
        </w:rPr>
        <w:t>2-7</w:t>
      </w:r>
      <w:r>
        <w:t xml:space="preserve">  </w:t>
      </w:r>
      <w:r w:rsidRPr="00DB64CE">
        <w:rPr>
          <w:rFonts w:ascii="Times New Roman"/>
        </w:rPr>
        <w:t>COI primers agarose gel electrophoresis results of Figure</w:t>
      </w:r>
    </w:p>
    <w:p w:rsidR="0018722C">
      <w:pPr>
        <w:pStyle w:val="Heading4"/>
        <w:topLinePunct/>
        <w:ind w:left="200" w:hangingChars="200" w:hanging="200"/>
      </w:pPr>
      <w:bookmarkStart w:id="765843" w:name="_Toc686765843"/>
      <w:bookmarkStart w:name="_bookmark59" w:id="124"/>
      <w:bookmarkEnd w:id="124"/>
      <w:r>
        <w:t>3.6.2</w:t>
      </w:r>
      <w:r>
        <w:t xml:space="preserve"> </w:t>
      </w:r>
      <w:r/>
      <w:bookmarkStart w:name="_bookmark59" w:id="125"/>
      <w:bookmarkEnd w:id="125"/>
      <w:r>
        <w:t>PCR</w:t>
      </w:r>
      <w:r/>
      <w:r>
        <w:t>产物测序分析</w:t>
      </w:r>
      <w:bookmarkEnd w:id="765843"/>
    </w:p>
    <w:p w:rsidR="0018722C">
      <w:pPr>
        <w:topLinePunct/>
      </w:pPr>
      <w:r>
        <w:t>四个亚群仿刺参共选取</w:t>
      </w:r>
      <w:r>
        <w:rPr>
          <w:rFonts w:ascii="Times New Roman" w:hAnsi="Times New Roman" w:eastAsia="Times New Roman"/>
        </w:rPr>
        <w:t>49</w:t>
      </w:r>
      <w:r>
        <w:t>个个体</w:t>
      </w:r>
      <w:r>
        <w:t>（</w:t>
      </w:r>
      <w:r>
        <w:rPr>
          <w:spacing w:val="-3"/>
        </w:rPr>
        <w:t>每个亚群分别用</w:t>
      </w:r>
      <w:r>
        <w:rPr>
          <w:rFonts w:ascii="Times New Roman" w:hAnsi="Times New Roman" w:eastAsia="Times New Roman"/>
        </w:rPr>
        <w:t>YZA8</w:t>
      </w:r>
      <w:r>
        <w:rPr>
          <w:spacing w:val="-1"/>
        </w:rPr>
        <w:t>个、</w:t>
      </w:r>
      <w:r>
        <w:rPr>
          <w:rFonts w:ascii="Times New Roman" w:hAnsi="Times New Roman" w:eastAsia="Times New Roman"/>
        </w:rPr>
        <w:t>YZB9</w:t>
      </w:r>
      <w:r>
        <w:rPr>
          <w:spacing w:val="-1"/>
        </w:rPr>
        <w:t>个、</w:t>
      </w:r>
      <w:r>
        <w:rPr>
          <w:rFonts w:ascii="Times New Roman" w:hAnsi="Times New Roman" w:eastAsia="Times New Roman"/>
        </w:rPr>
        <w:t>YSA12</w:t>
      </w:r>
      <w:r>
        <w:rPr>
          <w:spacing w:val="-1"/>
        </w:rPr>
        <w:t>个、</w:t>
      </w:r>
      <w:r>
        <w:rPr>
          <w:rFonts w:ascii="Times New Roman" w:hAnsi="Times New Roman" w:eastAsia="Times New Roman"/>
        </w:rPr>
        <w:t>YSB10</w:t>
      </w:r>
      <w:r>
        <w:rPr>
          <w:spacing w:val="-1"/>
        </w:rPr>
        <w:t>个来代替</w:t>
      </w:r>
      <w:r>
        <w:t>）</w:t>
      </w:r>
      <w:r>
        <w:t>的</w:t>
      </w:r>
      <w:r>
        <w:rPr>
          <w:rFonts w:ascii="Times New Roman" w:hAnsi="Times New Roman" w:eastAsia="Times New Roman"/>
        </w:rPr>
        <w:t>CO</w:t>
      </w:r>
      <w:r>
        <w:t>Ⅰ序列经过</w:t>
      </w:r>
      <w:r>
        <w:rPr>
          <w:rFonts w:ascii="Times New Roman" w:hAnsi="Times New Roman" w:eastAsia="Times New Roman"/>
        </w:rPr>
        <w:t>CLUSTAL-X</w:t>
      </w:r>
      <w:r>
        <w:t>（</w:t>
      </w:r>
      <w:r>
        <w:rPr>
          <w:rFonts w:ascii="Times New Roman" w:hAnsi="Times New Roman" w:eastAsia="Times New Roman"/>
          <w:spacing w:val="-5"/>
        </w:rPr>
        <w:t>1.8</w:t>
      </w:r>
      <w:r>
        <w:t>）</w:t>
      </w:r>
      <w:r>
        <w:t xml:space="preserve">软件对位排列后，去掉两端不准确序列获得了</w:t>
      </w:r>
      <w:r>
        <w:rPr>
          <w:rFonts w:ascii="Times New Roman" w:hAnsi="Times New Roman" w:eastAsia="Times New Roman"/>
        </w:rPr>
        <w:t>654bp</w:t>
      </w:r>
      <w:r>
        <w:t>的同源序列。将</w:t>
      </w:r>
      <w:r>
        <w:rPr>
          <w:rFonts w:ascii="Times New Roman" w:hAnsi="Times New Roman" w:eastAsia="Times New Roman"/>
        </w:rPr>
        <w:t>49</w:t>
      </w:r>
      <w:r>
        <w:t>个个体的全部</w:t>
      </w:r>
      <w:r>
        <w:rPr>
          <w:rFonts w:ascii="Times New Roman" w:hAnsi="Times New Roman" w:eastAsia="Times New Roman"/>
        </w:rPr>
        <w:t>CO</w:t>
      </w:r>
      <w:r>
        <w:t>Ⅰ序列用</w:t>
      </w:r>
      <w:r>
        <w:rPr>
          <w:rFonts w:ascii="Times New Roman" w:hAnsi="Times New Roman" w:eastAsia="Times New Roman"/>
        </w:rPr>
        <w:t>BioEdit</w:t>
      </w:r>
      <w:r>
        <w:t>软件进行处理后作为一个共同数据矩阵进行分</w:t>
      </w:r>
      <w:r>
        <w:t>析。结果发现，共有</w:t>
      </w:r>
      <w:r>
        <w:rPr>
          <w:rFonts w:ascii="Times New Roman" w:hAnsi="Times New Roman" w:eastAsia="Times New Roman"/>
        </w:rPr>
        <w:t>10</w:t>
      </w:r>
      <w:r>
        <w:t>个个体的</w:t>
      </w:r>
      <w:r>
        <w:rPr>
          <w:rFonts w:ascii="Times New Roman" w:hAnsi="Times New Roman" w:eastAsia="Times New Roman"/>
        </w:rPr>
        <w:t>CO</w:t>
      </w:r>
      <w:r>
        <w:t>Ⅰ序列没有变异位点，分别为有</w:t>
      </w:r>
      <w:r>
        <w:rPr>
          <w:rFonts w:ascii="Times New Roman" w:hAnsi="Times New Roman" w:eastAsia="Times New Roman"/>
        </w:rPr>
        <w:t>39</w:t>
      </w:r>
      <w:r>
        <w:t>个个体的序列出现了变异位</w:t>
      </w:r>
      <w:r>
        <w:t>点。这</w:t>
      </w:r>
      <w:r>
        <w:rPr>
          <w:rFonts w:ascii="Times New Roman" w:hAnsi="Times New Roman" w:eastAsia="Times New Roman"/>
        </w:rPr>
        <w:t>49</w:t>
      </w:r>
      <w:r>
        <w:t>个个体比对结果见</w:t>
      </w:r>
      <w:r>
        <w:t>图</w:t>
      </w:r>
      <w:r>
        <w:rPr>
          <w:rFonts w:ascii="Times New Roman" w:hAnsi="Times New Roman" w:eastAsia="Times New Roman"/>
        </w:rPr>
        <w:t>2-8</w:t>
      </w:r>
      <w:r>
        <w:t>。</w:t>
      </w:r>
    </w:p>
    <w:p w:rsidR="0018722C">
      <w:pPr>
        <w:pStyle w:val="Heading4"/>
        <w:topLinePunct/>
        <w:ind w:left="200" w:hangingChars="200" w:hanging="200"/>
      </w:pPr>
      <w:bookmarkStart w:id="765844" w:name="_Toc686765844"/>
      <w:bookmarkStart w:name="_bookmark60" w:id="126"/>
      <w:bookmarkEnd w:id="126"/>
      <w:r>
        <w:t>3.6.3</w:t>
      </w:r>
      <w:r>
        <w:t xml:space="preserve"> </w:t>
      </w:r>
      <w:r/>
      <w:bookmarkStart w:name="_bookmark60" w:id="127"/>
      <w:bookmarkEnd w:id="127"/>
      <w:r>
        <w:t>C</w:t>
      </w:r>
      <w:r>
        <w:t>O</w:t>
      </w:r>
      <w:r>
        <w:t>Ⅰ</w:t>
      </w:r>
      <w:r>
        <w:t>序列碱基组成和位点突变分析</w:t>
      </w:r>
      <w:bookmarkEnd w:id="765844"/>
    </w:p>
    <w:p w:rsidR="0018722C">
      <w:pPr>
        <w:topLinePunct/>
      </w:pPr>
      <w:r>
        <w:t>整理数据后的</w:t>
      </w:r>
      <w:r>
        <w:rPr>
          <w:rFonts w:ascii="Times New Roman" w:eastAsia="Times New Roman"/>
        </w:rPr>
        <w:t>39</w:t>
      </w:r>
      <w:r>
        <w:t>个体共有</w:t>
      </w:r>
      <w:r>
        <w:rPr>
          <w:rFonts w:ascii="Times New Roman" w:eastAsia="Times New Roman"/>
        </w:rPr>
        <w:t>30</w:t>
      </w:r>
      <w:r>
        <w:t>个变异位点，没有插入或缺失变异，物种间序列变异位点存在转</w:t>
      </w:r>
      <w:r>
        <w:t>换、颠换和两种同时出现，本实验的研究结果显示出</w:t>
      </w:r>
      <w:r>
        <w:rPr>
          <w:rFonts w:ascii="Times New Roman" w:eastAsia="Times New Roman"/>
        </w:rPr>
        <w:t>39</w:t>
      </w:r>
      <w:r>
        <w:t>个刺参个体的</w:t>
      </w:r>
      <w:r>
        <w:rPr>
          <w:rFonts w:ascii="Times New Roman" w:eastAsia="Times New Roman"/>
        </w:rPr>
        <w:t>CO I</w:t>
      </w:r>
      <w:r>
        <w:t>序列转换率极高，有</w:t>
      </w:r>
      <w:r>
        <w:rPr>
          <w:rFonts w:ascii="Times New Roman" w:eastAsia="Times New Roman"/>
        </w:rPr>
        <w:t>29</w:t>
      </w:r>
      <w:r>
        <w:t>个转换，</w:t>
      </w:r>
      <w:r>
        <w:rPr>
          <w:rFonts w:ascii="Times New Roman" w:eastAsia="Times New Roman"/>
        </w:rPr>
        <w:t>1</w:t>
      </w:r>
      <w:r>
        <w:t>个颠换，没有既转换又颠换的位点出现，</w:t>
      </w:r>
      <w:r>
        <w:rPr>
          <w:rFonts w:ascii="Times New Roman" w:eastAsia="Times New Roman"/>
        </w:rPr>
        <w:t>39</w:t>
      </w:r>
      <w:r>
        <w:t>个个体出现的变异位点如</w:t>
      </w:r>
      <w:r>
        <w:t>表</w:t>
      </w:r>
      <w:r>
        <w:rPr>
          <w:rFonts w:ascii="Times New Roman" w:eastAsia="Times New Roman"/>
        </w:rPr>
        <w:t>2-6</w:t>
      </w:r>
      <w:r>
        <w:t>所示，在</w:t>
      </w:r>
      <w:r>
        <w:rPr>
          <w:rFonts w:ascii="Times New Roman" w:eastAsia="Times New Roman"/>
        </w:rPr>
        <w:t>30</w:t>
      </w:r>
      <w:r>
        <w:t>个变异位点中，多态位点</w:t>
      </w:r>
      <w:r>
        <w:t>（</w:t>
      </w:r>
      <w:r>
        <w:rPr>
          <w:rFonts w:ascii="Times New Roman" w:eastAsia="Times New Roman"/>
        </w:rPr>
        <w:t>S</w:t>
      </w:r>
      <w:r>
        <w:t>）</w:t>
      </w:r>
      <w:r>
        <w:t>为</w:t>
      </w:r>
      <w:r>
        <w:rPr>
          <w:rFonts w:ascii="Times New Roman" w:eastAsia="Times New Roman"/>
        </w:rPr>
        <w:t>15</w:t>
      </w:r>
      <w:r>
        <w:t>个，本实验用</w:t>
      </w:r>
      <w:r>
        <w:rPr>
          <w:rFonts w:ascii="Times New Roman" w:eastAsia="Times New Roman"/>
        </w:rPr>
        <w:t>DNAStar</w:t>
      </w:r>
      <w:r>
        <w:t>软件中的</w:t>
      </w:r>
      <w:r>
        <w:rPr>
          <w:rFonts w:ascii="Times New Roman" w:eastAsia="Times New Roman"/>
        </w:rPr>
        <w:t>Edtisqe</w:t>
      </w:r>
      <w:r>
        <w:t>程序计算出在所测得</w:t>
      </w:r>
      <w:r>
        <w:t>的</w:t>
      </w:r>
    </w:p>
    <w:p w:rsidR="0018722C">
      <w:pPr>
        <w:topLinePunct/>
      </w:pPr>
      <w:r>
        <w:rPr>
          <w:rFonts w:ascii="Times New Roman" w:eastAsia="Times New Roman"/>
        </w:rPr>
        <w:t>25</w:t>
      </w:r>
      <w:r>
        <w:t>个仿刺参</w:t>
      </w:r>
      <w:r>
        <w:rPr>
          <w:rFonts w:ascii="Times New Roman" w:eastAsia="Times New Roman"/>
        </w:rPr>
        <w:t>COI</w:t>
      </w:r>
      <w:r>
        <w:t>序列中，</w:t>
      </w:r>
      <w:r>
        <w:rPr>
          <w:rFonts w:ascii="Times New Roman" w:eastAsia="Times New Roman"/>
        </w:rPr>
        <w:t>A</w:t>
      </w:r>
      <w:r>
        <w:t>、</w:t>
      </w:r>
      <w:r>
        <w:rPr>
          <w:rFonts w:ascii="Times New Roman" w:eastAsia="Times New Roman"/>
        </w:rPr>
        <w:t>G</w:t>
      </w:r>
      <w:r>
        <w:t>、</w:t>
      </w:r>
      <w:r>
        <w:rPr>
          <w:rFonts w:ascii="Times New Roman" w:eastAsia="Times New Roman"/>
        </w:rPr>
        <w:t>T</w:t>
      </w:r>
      <w:r>
        <w:t>、</w:t>
      </w:r>
      <w:r>
        <w:rPr>
          <w:rFonts w:ascii="Times New Roman" w:eastAsia="Times New Roman"/>
        </w:rPr>
        <w:t>C</w:t>
      </w:r>
      <w:r>
        <w:t>碱基的平均含量分别为</w:t>
      </w:r>
      <w:r>
        <w:rPr>
          <w:rFonts w:ascii="Times New Roman" w:eastAsia="Times New Roman"/>
        </w:rPr>
        <w:t>26.52%</w:t>
      </w:r>
      <w:r>
        <w:t>、</w:t>
      </w:r>
      <w:r>
        <w:rPr>
          <w:rFonts w:ascii="Times New Roman" w:eastAsia="Times New Roman"/>
        </w:rPr>
        <w:t>18.91%</w:t>
      </w:r>
      <w:r>
        <w:t>、</w:t>
      </w:r>
      <w:r>
        <w:rPr>
          <w:rFonts w:ascii="Times New Roman" w:eastAsia="Times New Roman"/>
        </w:rPr>
        <w:t>32.31%</w:t>
      </w:r>
      <w:r>
        <w:t>、</w:t>
      </w:r>
      <w:r>
        <w:rPr>
          <w:rFonts w:ascii="Times New Roman" w:eastAsia="Times New Roman"/>
        </w:rPr>
        <w:t>21.98%</w:t>
      </w:r>
      <w:r>
        <w:t>，</w:t>
      </w:r>
    </w:p>
    <w:p w:rsidR="0018722C">
      <w:pPr>
        <w:topLinePunct/>
      </w:pPr>
      <w:r>
        <w:rPr>
          <w:rFonts w:ascii="Times New Roman" w:eastAsia="宋体"/>
        </w:rPr>
        <w:t>T</w:t>
      </w:r>
      <w:r>
        <w:t>含量最高。其中</w:t>
      </w:r>
      <w:r/>
      <w:r>
        <w:rPr>
          <w:rFonts w:ascii="Times New Roman" w:eastAsia="宋体"/>
        </w:rPr>
        <w:t>A</w:t>
      </w:r>
      <w:r>
        <w:rPr>
          <w:rFonts w:ascii="Times New Roman" w:eastAsia="宋体"/>
        </w:rPr>
        <w:t>+T</w:t>
      </w:r>
      <w:r>
        <w:t>含量</w:t>
      </w:r>
      <w:r>
        <w:t>（</w:t>
      </w:r>
      <w:r>
        <w:rPr>
          <w:rFonts w:ascii="Times New Roman" w:eastAsia="宋体"/>
          <w:w w:val="100"/>
        </w:rPr>
        <w:t>5</w:t>
      </w:r>
      <w:r>
        <w:rPr>
          <w:rFonts w:ascii="Times New Roman" w:eastAsia="宋体"/>
          <w:spacing w:val="-2"/>
          <w:w w:val="100"/>
        </w:rPr>
        <w:t>8</w:t>
      </w:r>
      <w:r>
        <w:rPr>
          <w:rFonts w:ascii="Times New Roman" w:eastAsia="宋体"/>
          <w:w w:val="100"/>
        </w:rPr>
        <w:t>.83</w:t>
      </w:r>
      <w:r>
        <w:rPr>
          <w:rFonts w:ascii="Times New Roman" w:eastAsia="宋体"/>
          <w:spacing w:val="-2"/>
          <w:w w:val="100"/>
        </w:rPr>
        <w:t>%</w:t>
      </w:r>
      <w:r>
        <w:t>）</w:t>
      </w:r>
      <w:r>
        <w:t>明显高于</w:t>
      </w:r>
      <w:r/>
      <w:r>
        <w:rPr>
          <w:rFonts w:ascii="Times New Roman" w:eastAsia="宋体"/>
        </w:rPr>
        <w:t>G</w:t>
      </w:r>
      <w:r>
        <w:rPr>
          <w:rFonts w:ascii="Times New Roman" w:eastAsia="宋体"/>
        </w:rPr>
        <w:t>+</w:t>
      </w:r>
      <w:r>
        <w:rPr>
          <w:rFonts w:ascii="Times New Roman" w:eastAsia="宋体"/>
        </w:rPr>
        <w:t>C</w:t>
      </w:r>
      <w:r>
        <w:t>含量</w:t>
      </w:r>
      <w:r>
        <w:t>（</w:t>
      </w:r>
      <w:r>
        <w:rPr>
          <w:rFonts w:ascii="Times New Roman" w:eastAsia="宋体"/>
          <w:spacing w:val="-2"/>
          <w:w w:val="100"/>
        </w:rPr>
        <w:t>4</w:t>
      </w:r>
      <w:r>
        <w:rPr>
          <w:rFonts w:ascii="Times New Roman" w:eastAsia="宋体"/>
          <w:w w:val="100"/>
        </w:rPr>
        <w:t>1.18</w:t>
      </w:r>
      <w:r>
        <w:rPr>
          <w:rFonts w:ascii="Times New Roman" w:eastAsia="宋体"/>
          <w:spacing w:val="-2"/>
          <w:w w:val="100"/>
        </w:rPr>
        <w:t>%</w:t>
      </w:r>
      <w:r>
        <w:t>）</w:t>
      </w:r>
      <w:r>
        <w:t>，每个地理亚群的</w:t>
      </w:r>
      <w:r/>
      <w:r>
        <w:rPr>
          <w:rFonts w:ascii="Times New Roman" w:eastAsia="宋体"/>
        </w:rPr>
        <w:t>A</w:t>
      </w:r>
      <w:r>
        <w:t>、</w:t>
      </w:r>
      <w:r>
        <w:rPr>
          <w:rFonts w:ascii="Times New Roman" w:eastAsia="宋体"/>
        </w:rPr>
        <w:t>T</w:t>
      </w:r>
      <w:r>
        <w:t>、</w:t>
      </w:r>
      <w:r>
        <w:rPr>
          <w:rFonts w:ascii="Times New Roman" w:eastAsia="宋体"/>
        </w:rPr>
        <w:t>G</w:t>
      </w:r>
      <w:r>
        <w:t>、</w:t>
      </w:r>
    </w:p>
    <w:p w:rsidR="0018722C">
      <w:pPr>
        <w:topLinePunct/>
      </w:pPr>
      <w:r>
        <w:rPr>
          <w:rFonts w:ascii="Times New Roman" w:eastAsia="Times New Roman"/>
        </w:rPr>
        <w:t>C</w:t>
      </w:r>
      <w:r>
        <w:t>碱基含量的统计见</w:t>
      </w:r>
      <w:r>
        <w:t>表</w:t>
      </w:r>
      <w:r>
        <w:rPr>
          <w:rFonts w:ascii="Times New Roman" w:eastAsia="Times New Roman"/>
        </w:rPr>
        <w:t>2-5</w:t>
      </w:r>
      <w:r>
        <w:t>。</w:t>
      </w:r>
    </w:p>
    <w:p w:rsidR="0018722C">
      <w:pPr>
        <w:pStyle w:val="a8"/>
        <w:topLinePunct/>
      </w:pPr>
      <w:r>
        <w:rPr>
          <w:rFonts w:ascii="黑体" w:eastAsia="黑体" w:hint="eastAsia"/>
        </w:rPr>
        <w:t>表</w:t>
      </w:r>
      <w:r>
        <w:rPr>
          <w:rFonts w:ascii="Times New Roman" w:eastAsia="Times New Roman"/>
        </w:rPr>
        <w:t>2-5  </w:t>
      </w:r>
      <w:r>
        <w:rPr>
          <w:rFonts w:ascii="黑体" w:eastAsia="黑体" w:hint="eastAsia"/>
        </w:rPr>
        <w:t>各类群碱基含量</w:t>
      </w:r>
    </w:p>
    <w:p w:rsidR="0018722C">
      <w:pPr>
        <w:pStyle w:val="a8"/>
        <w:topLinePunct/>
      </w:pPr>
      <w:r>
        <w:rPr>
          <w:rFonts w:ascii="Times New Roman"/>
        </w:rPr>
        <w:t>Table</w:t>
      </w:r>
      <w:r>
        <w:t xml:space="preserve"> </w:t>
      </w:r>
      <w:r w:rsidRPr="00DB64CE">
        <w:rPr>
          <w:rFonts w:ascii="Times New Roman"/>
        </w:rPr>
        <w:t>2-5</w:t>
      </w:r>
      <w:r>
        <w:t xml:space="preserve">  </w:t>
      </w:r>
      <w:r w:rsidRPr="00DB64CE">
        <w:rPr>
          <w:rFonts w:ascii="Times New Roman"/>
        </w:rPr>
        <w:t>nucleotide content of each group</w:t>
      </w:r>
    </w:p>
    <w:p w:rsidR="0018722C">
      <w:p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8"/>
        <w:gridCol w:w="1314"/>
        <w:gridCol w:w="1302"/>
        <w:gridCol w:w="1303"/>
        <w:gridCol w:w="1303"/>
        <w:gridCol w:w="1304"/>
        <w:gridCol w:w="1303"/>
      </w:tblGrid>
      <w:tr>
        <w:trPr>
          <w:tblHeader/>
        </w:trPr>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亚群</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G</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A+T</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C+G</w:t>
            </w:r>
          </w:p>
        </w:tc>
      </w:tr>
      <w:tr>
        <w:tc>
          <w:tcPr>
            <w:tcW w:w="711" w:type="pct"/>
            <w:vAlign w:val="center"/>
          </w:tcPr>
          <w:p w:rsidR="0018722C">
            <w:pPr>
              <w:pStyle w:val="ac"/>
              <w:topLinePunct/>
              <w:ind w:leftChars="0" w:left="0" w:rightChars="0" w:right="0" w:firstLineChars="0" w:firstLine="0"/>
              <w:spacing w:line="240" w:lineRule="atLeast"/>
            </w:pPr>
            <w:r>
              <w:t>YSA</w:t>
            </w:r>
          </w:p>
        </w:tc>
        <w:tc>
          <w:tcPr>
            <w:tcW w:w="720" w:type="pct"/>
            <w:vAlign w:val="center"/>
          </w:tcPr>
          <w:p w:rsidR="0018722C">
            <w:pPr>
              <w:pStyle w:val="affff9"/>
              <w:topLinePunct/>
              <w:ind w:leftChars="0" w:left="0" w:rightChars="0" w:right="0" w:firstLineChars="0" w:firstLine="0"/>
              <w:spacing w:line="240" w:lineRule="atLeast"/>
            </w:pPr>
            <w:r>
              <w:t>26.62</w:t>
            </w:r>
            <w:r>
              <w:t>％</w:t>
            </w:r>
          </w:p>
        </w:tc>
        <w:tc>
          <w:tcPr>
            <w:tcW w:w="713" w:type="pct"/>
            <w:vAlign w:val="center"/>
          </w:tcPr>
          <w:p w:rsidR="0018722C">
            <w:pPr>
              <w:pStyle w:val="affff9"/>
              <w:topLinePunct/>
              <w:ind w:leftChars="0" w:left="0" w:rightChars="0" w:right="0" w:firstLineChars="0" w:firstLine="0"/>
              <w:spacing w:line="240" w:lineRule="atLeast"/>
            </w:pPr>
            <w:r>
              <w:t>18.82</w:t>
            </w:r>
            <w:r>
              <w:t>％</w:t>
            </w:r>
          </w:p>
        </w:tc>
        <w:tc>
          <w:tcPr>
            <w:tcW w:w="714" w:type="pct"/>
            <w:vAlign w:val="center"/>
          </w:tcPr>
          <w:p w:rsidR="0018722C">
            <w:pPr>
              <w:pStyle w:val="affff9"/>
              <w:topLinePunct/>
              <w:ind w:leftChars="0" w:left="0" w:rightChars="0" w:right="0" w:firstLineChars="0" w:firstLine="0"/>
              <w:spacing w:line="240" w:lineRule="atLeast"/>
            </w:pPr>
            <w:r>
              <w:t>32.36</w:t>
            </w:r>
            <w:r>
              <w:t>％</w:t>
            </w:r>
          </w:p>
        </w:tc>
        <w:tc>
          <w:tcPr>
            <w:tcW w:w="714" w:type="pct"/>
            <w:vAlign w:val="center"/>
          </w:tcPr>
          <w:p w:rsidR="0018722C">
            <w:pPr>
              <w:pStyle w:val="affff9"/>
              <w:topLinePunct/>
              <w:ind w:leftChars="0" w:left="0" w:rightChars="0" w:right="0" w:firstLineChars="0" w:firstLine="0"/>
              <w:spacing w:line="240" w:lineRule="atLeast"/>
            </w:pPr>
            <w:r>
              <w:t>21.91</w:t>
            </w:r>
            <w:r>
              <w:t>％</w:t>
            </w:r>
          </w:p>
        </w:tc>
        <w:tc>
          <w:tcPr>
            <w:tcW w:w="714" w:type="pct"/>
            <w:vAlign w:val="center"/>
          </w:tcPr>
          <w:p w:rsidR="0018722C">
            <w:pPr>
              <w:pStyle w:val="affff9"/>
              <w:topLinePunct/>
              <w:ind w:leftChars="0" w:left="0" w:rightChars="0" w:right="0" w:firstLineChars="0" w:firstLine="0"/>
              <w:spacing w:line="240" w:lineRule="atLeast"/>
            </w:pPr>
            <w:r>
              <w:t>58.99</w:t>
            </w:r>
            <w:r>
              <w:t>％</w:t>
            </w:r>
          </w:p>
        </w:tc>
        <w:tc>
          <w:tcPr>
            <w:tcW w:w="714" w:type="pct"/>
            <w:vAlign w:val="center"/>
          </w:tcPr>
          <w:p w:rsidR="0018722C">
            <w:pPr>
              <w:pStyle w:val="affff9"/>
              <w:topLinePunct/>
              <w:ind w:leftChars="0" w:left="0" w:rightChars="0" w:right="0" w:firstLineChars="0" w:firstLine="0"/>
              <w:spacing w:line="240" w:lineRule="atLeast"/>
            </w:pPr>
            <w:r>
              <w:t>41.01</w:t>
            </w:r>
            <w:r>
              <w:t>％</w:t>
            </w:r>
          </w:p>
        </w:tc>
      </w:tr>
      <w:tr>
        <w:tc>
          <w:tcPr>
            <w:tcW w:w="711" w:type="pct"/>
            <w:vAlign w:val="center"/>
          </w:tcPr>
          <w:p w:rsidR="0018722C">
            <w:pPr>
              <w:pStyle w:val="ac"/>
              <w:topLinePunct/>
              <w:ind w:leftChars="0" w:left="0" w:rightChars="0" w:right="0" w:firstLineChars="0" w:firstLine="0"/>
              <w:spacing w:line="240" w:lineRule="atLeast"/>
            </w:pPr>
            <w:r>
              <w:t>YSB</w:t>
            </w:r>
          </w:p>
        </w:tc>
        <w:tc>
          <w:tcPr>
            <w:tcW w:w="720" w:type="pct"/>
            <w:vAlign w:val="center"/>
          </w:tcPr>
          <w:p w:rsidR="0018722C">
            <w:pPr>
              <w:pStyle w:val="affff9"/>
              <w:topLinePunct/>
              <w:ind w:leftChars="0" w:left="0" w:rightChars="0" w:right="0" w:firstLineChars="0" w:firstLine="0"/>
              <w:spacing w:line="240" w:lineRule="atLeast"/>
            </w:pPr>
            <w:r>
              <w:t>26.46</w:t>
            </w:r>
            <w:r>
              <w:t>％</w:t>
            </w:r>
          </w:p>
        </w:tc>
        <w:tc>
          <w:tcPr>
            <w:tcW w:w="713" w:type="pct"/>
            <w:vAlign w:val="center"/>
          </w:tcPr>
          <w:p w:rsidR="0018722C">
            <w:pPr>
              <w:pStyle w:val="affff9"/>
              <w:topLinePunct/>
              <w:ind w:leftChars="0" w:left="0" w:rightChars="0" w:right="0" w:firstLineChars="0" w:firstLine="0"/>
              <w:spacing w:line="240" w:lineRule="atLeast"/>
            </w:pPr>
            <w:r>
              <w:t>18.89</w:t>
            </w:r>
            <w:r>
              <w:t>％</w:t>
            </w:r>
          </w:p>
        </w:tc>
        <w:tc>
          <w:tcPr>
            <w:tcW w:w="714" w:type="pct"/>
            <w:vAlign w:val="center"/>
          </w:tcPr>
          <w:p w:rsidR="0018722C">
            <w:pPr>
              <w:pStyle w:val="affff9"/>
              <w:topLinePunct/>
              <w:ind w:leftChars="0" w:left="0" w:rightChars="0" w:right="0" w:firstLineChars="0" w:firstLine="0"/>
              <w:spacing w:line="240" w:lineRule="atLeast"/>
            </w:pPr>
            <w:r>
              <w:t>32.21</w:t>
            </w:r>
            <w:r>
              <w:t>％</w:t>
            </w:r>
          </w:p>
        </w:tc>
        <w:tc>
          <w:tcPr>
            <w:tcW w:w="714" w:type="pct"/>
            <w:vAlign w:val="center"/>
          </w:tcPr>
          <w:p w:rsidR="0018722C">
            <w:pPr>
              <w:pStyle w:val="affff9"/>
              <w:topLinePunct/>
              <w:ind w:leftChars="0" w:left="0" w:rightChars="0" w:right="0" w:firstLineChars="0" w:firstLine="0"/>
              <w:spacing w:line="240" w:lineRule="atLeast"/>
            </w:pPr>
            <w:r>
              <w:t>22.01</w:t>
            </w:r>
            <w:r>
              <w:t>％</w:t>
            </w:r>
          </w:p>
        </w:tc>
        <w:tc>
          <w:tcPr>
            <w:tcW w:w="714" w:type="pct"/>
            <w:vAlign w:val="center"/>
          </w:tcPr>
          <w:p w:rsidR="0018722C">
            <w:pPr>
              <w:pStyle w:val="affff9"/>
              <w:topLinePunct/>
              <w:ind w:leftChars="0" w:left="0" w:rightChars="0" w:right="0" w:firstLineChars="0" w:firstLine="0"/>
              <w:spacing w:line="240" w:lineRule="atLeast"/>
            </w:pPr>
            <w:r>
              <w:t>58.67</w:t>
            </w:r>
            <w:r>
              <w:t>％</w:t>
            </w:r>
          </w:p>
        </w:tc>
        <w:tc>
          <w:tcPr>
            <w:tcW w:w="714" w:type="pct"/>
            <w:vAlign w:val="center"/>
          </w:tcPr>
          <w:p w:rsidR="0018722C">
            <w:pPr>
              <w:pStyle w:val="affff9"/>
              <w:topLinePunct/>
              <w:ind w:leftChars="0" w:left="0" w:rightChars="0" w:right="0" w:firstLineChars="0" w:firstLine="0"/>
              <w:spacing w:line="240" w:lineRule="atLeast"/>
            </w:pPr>
            <w:r>
              <w:t>41.33</w:t>
            </w:r>
            <w:r>
              <w:t>％</w:t>
            </w:r>
          </w:p>
        </w:tc>
      </w:tr>
      <w:tr>
        <w:tc>
          <w:tcPr>
            <w:tcW w:w="711" w:type="pct"/>
            <w:vAlign w:val="center"/>
          </w:tcPr>
          <w:p w:rsidR="0018722C">
            <w:pPr>
              <w:pStyle w:val="ac"/>
              <w:topLinePunct/>
              <w:ind w:leftChars="0" w:left="0" w:rightChars="0" w:right="0" w:firstLineChars="0" w:firstLine="0"/>
              <w:spacing w:line="240" w:lineRule="atLeast"/>
            </w:pPr>
            <w:r>
              <w:t>YZA</w:t>
            </w:r>
          </w:p>
        </w:tc>
        <w:tc>
          <w:tcPr>
            <w:tcW w:w="720" w:type="pct"/>
            <w:vAlign w:val="center"/>
          </w:tcPr>
          <w:p w:rsidR="0018722C">
            <w:pPr>
              <w:pStyle w:val="affff9"/>
              <w:topLinePunct/>
              <w:ind w:leftChars="0" w:left="0" w:rightChars="0" w:right="0" w:firstLineChars="0" w:firstLine="0"/>
              <w:spacing w:line="240" w:lineRule="atLeast"/>
            </w:pPr>
            <w:r>
              <w:t>26.62</w:t>
            </w:r>
            <w:r>
              <w:t>％</w:t>
            </w:r>
          </w:p>
        </w:tc>
        <w:tc>
          <w:tcPr>
            <w:tcW w:w="713" w:type="pct"/>
            <w:vAlign w:val="center"/>
          </w:tcPr>
          <w:p w:rsidR="0018722C">
            <w:pPr>
              <w:pStyle w:val="affff9"/>
              <w:topLinePunct/>
              <w:ind w:leftChars="0" w:left="0" w:rightChars="0" w:right="0" w:firstLineChars="0" w:firstLine="0"/>
              <w:spacing w:line="240" w:lineRule="atLeast"/>
            </w:pPr>
            <w:r>
              <w:t>18.91</w:t>
            </w:r>
            <w:r>
              <w:t>％</w:t>
            </w:r>
          </w:p>
        </w:tc>
        <w:tc>
          <w:tcPr>
            <w:tcW w:w="714" w:type="pct"/>
            <w:vAlign w:val="center"/>
          </w:tcPr>
          <w:p w:rsidR="0018722C">
            <w:pPr>
              <w:pStyle w:val="affff9"/>
              <w:topLinePunct/>
              <w:ind w:leftChars="0" w:left="0" w:rightChars="0" w:right="0" w:firstLineChars="0" w:firstLine="0"/>
              <w:spacing w:line="240" w:lineRule="atLeast"/>
            </w:pPr>
            <w:r>
              <w:t>32.33</w:t>
            </w:r>
            <w:r>
              <w:t>％</w:t>
            </w:r>
          </w:p>
        </w:tc>
        <w:tc>
          <w:tcPr>
            <w:tcW w:w="714" w:type="pct"/>
            <w:vAlign w:val="center"/>
          </w:tcPr>
          <w:p w:rsidR="0018722C">
            <w:pPr>
              <w:pStyle w:val="affff9"/>
              <w:topLinePunct/>
              <w:ind w:leftChars="0" w:left="0" w:rightChars="0" w:right="0" w:firstLineChars="0" w:firstLine="0"/>
              <w:spacing w:line="240" w:lineRule="atLeast"/>
            </w:pPr>
            <w:r>
              <w:t>21.99</w:t>
            </w:r>
            <w:r>
              <w:t>％</w:t>
            </w:r>
          </w:p>
        </w:tc>
        <w:tc>
          <w:tcPr>
            <w:tcW w:w="714" w:type="pct"/>
            <w:vAlign w:val="center"/>
          </w:tcPr>
          <w:p w:rsidR="0018722C">
            <w:pPr>
              <w:pStyle w:val="affff9"/>
              <w:topLinePunct/>
              <w:ind w:leftChars="0" w:left="0" w:rightChars="0" w:right="0" w:firstLineChars="0" w:firstLine="0"/>
              <w:spacing w:line="240" w:lineRule="atLeast"/>
            </w:pPr>
            <w:r>
              <w:t>58.95</w:t>
            </w:r>
            <w:r>
              <w:t>％</w:t>
            </w:r>
          </w:p>
        </w:tc>
        <w:tc>
          <w:tcPr>
            <w:tcW w:w="714" w:type="pct"/>
            <w:vAlign w:val="center"/>
          </w:tcPr>
          <w:p w:rsidR="0018722C">
            <w:pPr>
              <w:pStyle w:val="affff9"/>
              <w:topLinePunct/>
              <w:ind w:leftChars="0" w:left="0" w:rightChars="0" w:right="0" w:firstLineChars="0" w:firstLine="0"/>
              <w:spacing w:line="240" w:lineRule="atLeast"/>
            </w:pPr>
            <w:r>
              <w:t>41.05</w:t>
            </w:r>
            <w:r>
              <w:t>％</w:t>
            </w:r>
          </w:p>
        </w:tc>
      </w:tr>
      <w:tr>
        <w:tc>
          <w:tcPr>
            <w:tcW w:w="711" w:type="pct"/>
            <w:vAlign w:val="center"/>
          </w:tcPr>
          <w:p w:rsidR="0018722C">
            <w:pPr>
              <w:pStyle w:val="ac"/>
              <w:topLinePunct/>
              <w:ind w:leftChars="0" w:left="0" w:rightChars="0" w:right="0" w:firstLineChars="0" w:firstLine="0"/>
              <w:spacing w:line="240" w:lineRule="atLeast"/>
            </w:pPr>
            <w:r>
              <w:t>YZB</w:t>
            </w:r>
          </w:p>
        </w:tc>
        <w:tc>
          <w:tcPr>
            <w:tcW w:w="720" w:type="pct"/>
            <w:vAlign w:val="center"/>
          </w:tcPr>
          <w:p w:rsidR="0018722C">
            <w:pPr>
              <w:pStyle w:val="affff9"/>
              <w:topLinePunct/>
              <w:ind w:leftChars="0" w:left="0" w:rightChars="0" w:right="0" w:firstLineChars="0" w:firstLine="0"/>
              <w:spacing w:line="240" w:lineRule="atLeast"/>
            </w:pPr>
            <w:r>
              <w:t>26.38</w:t>
            </w:r>
            <w:r>
              <w:t>％</w:t>
            </w:r>
          </w:p>
        </w:tc>
        <w:tc>
          <w:tcPr>
            <w:tcW w:w="713" w:type="pct"/>
            <w:vAlign w:val="center"/>
          </w:tcPr>
          <w:p w:rsidR="0018722C">
            <w:pPr>
              <w:pStyle w:val="affff9"/>
              <w:topLinePunct/>
              <w:ind w:leftChars="0" w:left="0" w:rightChars="0" w:right="0" w:firstLineChars="0" w:firstLine="0"/>
              <w:spacing w:line="240" w:lineRule="atLeast"/>
            </w:pPr>
            <w:r>
              <w:t>19.00</w:t>
            </w:r>
            <w:r>
              <w:t>％</w:t>
            </w:r>
          </w:p>
        </w:tc>
        <w:tc>
          <w:tcPr>
            <w:tcW w:w="714" w:type="pct"/>
            <w:vAlign w:val="center"/>
          </w:tcPr>
          <w:p w:rsidR="0018722C">
            <w:pPr>
              <w:pStyle w:val="affff9"/>
              <w:topLinePunct/>
              <w:ind w:leftChars="0" w:left="0" w:rightChars="0" w:right="0" w:firstLineChars="0" w:firstLine="0"/>
              <w:spacing w:line="240" w:lineRule="atLeast"/>
            </w:pPr>
            <w:r>
              <w:t>32.32</w:t>
            </w:r>
            <w:r>
              <w:t>％</w:t>
            </w:r>
          </w:p>
        </w:tc>
        <w:tc>
          <w:tcPr>
            <w:tcW w:w="714" w:type="pct"/>
            <w:vAlign w:val="center"/>
          </w:tcPr>
          <w:p w:rsidR="0018722C">
            <w:pPr>
              <w:pStyle w:val="affff9"/>
              <w:topLinePunct/>
              <w:ind w:leftChars="0" w:left="0" w:rightChars="0" w:right="0" w:firstLineChars="0" w:firstLine="0"/>
              <w:spacing w:line="240" w:lineRule="atLeast"/>
            </w:pPr>
            <w:r>
              <w:t>22.02</w:t>
            </w:r>
            <w:r>
              <w:t>％</w:t>
            </w:r>
          </w:p>
        </w:tc>
        <w:tc>
          <w:tcPr>
            <w:tcW w:w="714" w:type="pct"/>
            <w:vAlign w:val="center"/>
          </w:tcPr>
          <w:p w:rsidR="0018722C">
            <w:pPr>
              <w:pStyle w:val="affff9"/>
              <w:topLinePunct/>
              <w:ind w:leftChars="0" w:left="0" w:rightChars="0" w:right="0" w:firstLineChars="0" w:firstLine="0"/>
              <w:spacing w:line="240" w:lineRule="atLeast"/>
            </w:pPr>
            <w:r>
              <w:t>58.69</w:t>
            </w:r>
            <w:r>
              <w:t>％</w:t>
            </w:r>
          </w:p>
        </w:tc>
        <w:tc>
          <w:tcPr>
            <w:tcW w:w="714" w:type="pct"/>
            <w:vAlign w:val="center"/>
          </w:tcPr>
          <w:p w:rsidR="0018722C">
            <w:pPr>
              <w:pStyle w:val="affff9"/>
              <w:topLinePunct/>
              <w:ind w:leftChars="0" w:left="0" w:rightChars="0" w:right="0" w:firstLineChars="0" w:firstLine="0"/>
              <w:spacing w:line="240" w:lineRule="atLeast"/>
            </w:pPr>
            <w:r>
              <w:t>41.31</w:t>
            </w:r>
            <w:r>
              <w:t>％</w:t>
            </w:r>
          </w:p>
        </w:tc>
      </w:tr>
      <w:tr>
        <w:tc>
          <w:tcPr>
            <w:tcW w:w="711"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26.52</w:t>
            </w:r>
            <w:r>
              <w:t>％</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18.91</w:t>
            </w:r>
            <w:r>
              <w:t>％</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32.31</w:t>
            </w:r>
            <w:r>
              <w:t>％</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21.98</w:t>
            </w:r>
            <w:r>
              <w:t>％</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58.83</w:t>
            </w:r>
            <w:r>
              <w:t>％</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41.18</w:t>
            </w:r>
            <w:r>
              <w:t>％</w:t>
            </w:r>
          </w:p>
        </w:tc>
      </w:tr>
    </w:tbl>
    <w:p w:rsidR="0018722C">
      <w:pPr>
        <w:rPr/>
        <w:topLinePunct/>
      </w:pPr>
    </w:p>
    <w:p w:rsidR="0018722C">
      <w:pPr>
        <w:topLinePunct/>
      </w:pPr>
      <w:r>
        <w:rPr>
          <w:rFonts w:cstheme="minorBidi" w:hAnsiTheme="minorHAnsi" w:eastAsiaTheme="minorHAnsi" w:asciiTheme="minorHAnsi" w:ascii="Courier New"/>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ascii="Courier New" w:cstheme="minorBidi" w:hAnsiTheme="minorHAnsi" w:eastAsiaTheme="minorHAnsi"/>
        </w:rPr>
        <w:t>90</w:t>
      </w:r>
    </w:p>
    <w:p w:rsidR="0018722C">
      <w:pPr>
        <w:topLinePunct/>
      </w:pPr>
      <w:r>
        <w:rPr>
          <w:rFonts w:cstheme="minorBidi" w:hAnsiTheme="minorHAnsi" w:eastAsiaTheme="minorHAnsi" w:asciiTheme="minorHAnsi" w:ascii="Courier New"/>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p>
    <w:p w:rsidR="0018722C">
      <w:pPr>
        <w:topLinePunct/>
      </w:pPr>
      <w:r>
        <w:rPr>
          <w:rFonts w:cstheme="minorBidi" w:hAnsiTheme="minorHAnsi" w:eastAsiaTheme="minorHAnsi" w:asciiTheme="minorHAnsi" w:ascii="Courier New"/>
          <w:b/>
        </w:rPr>
        <w:t>YSA3</w:t>
      </w:r>
      <w:r w:rsidRPr="00000000">
        <w:rPr>
          <w:rFonts w:cstheme="minorBidi" w:hAnsiTheme="minorHAnsi" w:eastAsiaTheme="minorHAnsi" w:asciiTheme="minorHAnsi"/>
        </w:rPr>
        <w:tab/>
      </w:r>
      <w:r>
        <w:rPr>
          <w:rFonts w:ascii="Courier New" w:cstheme="minorBidi" w:hAnsiTheme="minorHAnsi" w:eastAsiaTheme="minorHAnsi"/>
          <w:b/>
        </w:rPr>
        <w:t>T</w:t>
      </w:r>
      <w:r>
        <w:rPr>
          <w:rFonts w:ascii="Courier New" w:cstheme="minorBidi" w:hAnsiTheme="minorHAnsi" w:eastAsiaTheme="minorHAnsi"/>
          <w:b/>
        </w:rPr>
        <w:t>AAA</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TT</w:t>
      </w:r>
      <w:r>
        <w:rPr>
          <w:rFonts w:ascii="Courier New" w:cstheme="minorBidi" w:hAnsiTheme="minorHAnsi" w:eastAsiaTheme="minorHAnsi"/>
          <w:b/>
        </w:rPr>
        <w:t>AA</w:t>
      </w:r>
      <w:r>
        <w:rPr>
          <w:rFonts w:ascii="Courier New" w:cstheme="minorBidi" w:hAnsiTheme="minorHAnsi" w:eastAsiaTheme="minorHAnsi"/>
          <w:b/>
        </w:rPr>
        <w:t>TT</w:t>
      </w:r>
      <w:r>
        <w:rPr>
          <w:rFonts w:ascii="Courier New" w:cstheme="minorBidi" w:hAnsiTheme="minorHAnsi" w:eastAsiaTheme="minorHAnsi"/>
          <w:b/>
        </w:rPr>
        <w:t>CC</w:t>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AA</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GG</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CC</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GG</w:t>
      </w:r>
      <w:r>
        <w:rPr>
          <w:rFonts w:ascii="Courier New" w:cstheme="minorBidi" w:hAnsiTheme="minorHAnsi" w:eastAsiaTheme="minorHAnsi"/>
          <w:b/>
        </w:rPr>
        <w:t>C</w:t>
      </w:r>
      <w:r>
        <w:rPr>
          <w:rFonts w:ascii="Courier New" w:cstheme="minorBidi" w:hAnsiTheme="minorHAnsi" w:eastAsiaTheme="minorHAnsi"/>
          <w:b/>
        </w:rPr>
        <w:t>TTT</w:t>
      </w:r>
      <w:r>
        <w:rPr>
          <w:rFonts w:ascii="Courier New" w:cstheme="minorBidi" w:hAnsiTheme="minorHAnsi" w:eastAsiaTheme="minorHAnsi"/>
          <w:b/>
        </w:rPr>
        <w:t>CCC</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G</w:t>
      </w:r>
      <w:r>
        <w:rPr>
          <w:rFonts w:ascii="Courier New" w:cstheme="minorBidi" w:hAnsiTheme="minorHAnsi" w:eastAsiaTheme="minorHAnsi"/>
          <w:b/>
        </w:rPr>
        <w:t>AA</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AAAAAAA</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TTTT</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CC</w:t>
      </w:r>
      <w:r>
        <w:rPr>
          <w:rFonts w:ascii="Courier New" w:cstheme="minorBidi" w:hAnsiTheme="minorHAnsi" w:eastAsiaTheme="minorHAnsi"/>
          <w:b/>
        </w:rPr>
        <w:t>T</w:t>
      </w:r>
      <w:r>
        <w:rPr>
          <w:rFonts w:ascii="Courier New" w:cstheme="minorBidi" w:hAnsiTheme="minorHAnsi" w:eastAsiaTheme="minorHAnsi"/>
          <w:b/>
        </w:rPr>
        <w:t>CCC</w:t>
      </w:r>
      <w:r>
        <w:rPr>
          <w:rFonts w:ascii="Courier New" w:cstheme="minorBidi" w:hAnsiTheme="minorHAnsi" w:eastAsiaTheme="minorHAnsi"/>
          <w:b/>
        </w:rPr>
        <w:t>T</w:t>
      </w:r>
      <w:r>
        <w:rPr>
          <w:rFonts w:ascii="Courier New" w:cstheme="minorBidi" w:hAnsiTheme="minorHAnsi" w:eastAsiaTheme="minorHAnsi"/>
          <w:b/>
        </w:rPr>
        <w:t>CC</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TT</w:t>
      </w:r>
      <w:r>
        <w:rPr>
          <w:rFonts w:ascii="Courier New" w:cstheme="minorBidi" w:hAnsiTheme="minorHAnsi" w:eastAsiaTheme="minorHAnsi"/>
          <w:b/>
        </w:rPr>
        <w:t>C </w:t>
      </w:r>
      <w:r>
        <w:rPr>
          <w:rFonts w:ascii="Courier New" w:cstheme="minorBidi" w:hAnsiTheme="minorHAnsi" w:eastAsiaTheme="minorHAnsi"/>
          <w:b/>
        </w:rPr>
        <w:t>YSA5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p>
    <w:p w:rsidR="0018722C">
      <w:pPr>
        <w:topLinePunct/>
      </w:pPr>
      <w:r>
        <w:rPr>
          <w:rFonts w:cstheme="minorBidi" w:hAnsiTheme="minorHAnsi" w:eastAsiaTheme="minorHAnsi" w:asciiTheme="minorHAnsi" w:ascii="Courier New"/>
          <w:b/>
        </w:rPr>
        <w:t>YSB4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sidR="004B696B">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rPr>
        <w:t>110</w:t>
      </w:r>
      <w:r w:rsidRPr="00000000">
        <w:rPr>
          <w:rFonts w:cstheme="minorBidi" w:hAnsiTheme="minorHAnsi" w:eastAsiaTheme="minorHAnsi" w:asciiTheme="minorHAnsi"/>
        </w:rPr>
        <w:tab/>
        <w:t>120</w:t>
      </w:r>
      <w:r w:rsidRPr="00000000">
        <w:rPr>
          <w:rFonts w:cstheme="minorBidi" w:hAnsiTheme="minorHAnsi" w:eastAsiaTheme="minorHAnsi" w:asciiTheme="minorHAnsi"/>
        </w:rPr>
        <w:tab/>
        <w:t>130</w:t>
      </w:r>
      <w:r w:rsidRPr="00000000">
        <w:rPr>
          <w:rFonts w:cstheme="minorBidi" w:hAnsiTheme="minorHAnsi" w:eastAsiaTheme="minorHAnsi" w:asciiTheme="minorHAnsi"/>
        </w:rPr>
        <w:tab/>
        <w:t>140</w:t>
      </w:r>
      <w:r w:rsidRPr="00000000">
        <w:rPr>
          <w:rFonts w:cstheme="minorBidi" w:hAnsiTheme="minorHAnsi" w:eastAsiaTheme="minorHAnsi" w:asciiTheme="minorHAnsi"/>
        </w:rPr>
        <w:tab/>
        <w:t>150</w:t>
      </w:r>
      <w:r w:rsidRPr="00000000">
        <w:rPr>
          <w:rFonts w:cstheme="minorBidi" w:hAnsiTheme="minorHAnsi" w:eastAsiaTheme="minorHAnsi" w:asciiTheme="minorHAnsi"/>
        </w:rPr>
        <w:tab/>
        <w:t>160</w:t>
      </w:r>
      <w:r w:rsidRPr="00000000">
        <w:rPr>
          <w:rFonts w:cstheme="minorBidi" w:hAnsiTheme="minorHAnsi" w:eastAsiaTheme="minorHAnsi" w:asciiTheme="minorHAnsi"/>
        </w:rPr>
        <w:tab/>
        <w:t>170</w:t>
      </w:r>
      <w:r w:rsidRPr="00000000">
        <w:rPr>
          <w:rFonts w:cstheme="minorBidi" w:hAnsiTheme="minorHAnsi" w:eastAsiaTheme="minorHAnsi" w:asciiTheme="minorHAnsi"/>
        </w:rPr>
        <w:tab/>
        <w:t>180</w:t>
      </w:r>
      <w:r w:rsidRPr="00000000">
        <w:rPr>
          <w:rFonts w:cstheme="minorBidi" w:hAnsiTheme="minorHAnsi" w:eastAsiaTheme="minorHAnsi" w:asciiTheme="minorHAnsi"/>
        </w:rPr>
        <w:tab/>
      </w:r>
      <w:r>
        <w:rPr>
          <w:rFonts w:ascii="Courier New" w:cstheme="minorBidi" w:hAnsiTheme="minorHAnsi" w:eastAsiaTheme="minorHAnsi"/>
        </w:rPr>
        <w:t>190</w:t>
      </w:r>
    </w:p>
    <w:p w:rsidR="0018722C">
      <w:pPr>
        <w:topLinePunct/>
      </w:pPr>
      <w:r>
        <w:rPr>
          <w:rFonts w:cstheme="minorBidi" w:hAnsiTheme="minorHAnsi" w:eastAsiaTheme="minorHAnsi" w:asciiTheme="minorHAnsi" w:ascii="Courier New"/>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p>
    <w:p w:rsidR="0018722C">
      <w:pPr>
        <w:topLinePunct/>
      </w:pPr>
      <w:r>
        <w:rPr>
          <w:rFonts w:cstheme="minorBidi" w:hAnsiTheme="minorHAnsi" w:eastAsiaTheme="minorHAnsi" w:asciiTheme="minorHAnsi" w:ascii="Courier New"/>
          <w:b/>
        </w:rPr>
        <w:t>YSA3</w:t>
      </w:r>
      <w:r w:rsidRPr="00000000">
        <w:rPr>
          <w:rFonts w:cstheme="minorBidi" w:hAnsiTheme="minorHAnsi" w:eastAsiaTheme="minorHAnsi" w:asciiTheme="minorHAnsi"/>
        </w:rPr>
        <w:tab/>
      </w:r>
      <w:r>
        <w:rPr>
          <w:rFonts w:ascii="Courier New" w:cstheme="minorBidi" w:hAnsiTheme="minorHAnsi" w:eastAsiaTheme="minorHAnsi"/>
          <w:b/>
        </w:rPr>
        <w:t>C</w:t>
      </w:r>
      <w:r>
        <w:rPr>
          <w:rFonts w:ascii="Courier New" w:cstheme="minorBidi" w:hAnsiTheme="minorHAnsi" w:eastAsiaTheme="minorHAnsi"/>
          <w:b/>
        </w:rPr>
        <w:t>TT</w:t>
      </w:r>
      <w:r>
        <w:rPr>
          <w:rFonts w:ascii="Courier New" w:cstheme="minorBidi" w:hAnsiTheme="minorHAnsi" w:eastAsiaTheme="minorHAnsi"/>
          <w:b/>
        </w:rPr>
        <w:t>G</w:t>
      </w:r>
      <w:r>
        <w:rPr>
          <w:rFonts w:ascii="Courier New" w:cstheme="minorBidi" w:hAnsiTheme="minorHAnsi" w:eastAsiaTheme="minorHAnsi"/>
          <w:b/>
        </w:rPr>
        <w:t>CC</w:t>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TT</w:t>
      </w:r>
      <w:r>
        <w:rPr>
          <w:rFonts w:ascii="Courier New" w:cstheme="minorBidi" w:hAnsiTheme="minorHAnsi" w:eastAsiaTheme="minorHAnsi"/>
          <w:b/>
        </w:rPr>
        <w:t>G</w:t>
      </w:r>
      <w:r>
        <w:rPr>
          <w:rFonts w:ascii="Courier New" w:cstheme="minorBidi" w:hAnsiTheme="minorHAnsi" w:eastAsiaTheme="minorHAnsi"/>
          <w:b/>
        </w:rPr>
        <w:t>AAA</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GGGG</w:t>
      </w:r>
      <w:r>
        <w:rPr>
          <w:rFonts w:ascii="Courier New" w:cstheme="minorBidi" w:hAnsiTheme="minorHAnsi" w:eastAsiaTheme="minorHAnsi"/>
          <w:b/>
        </w:rPr>
        <w:t>CC</w:t>
      </w:r>
      <w:r>
        <w:rPr>
          <w:rFonts w:ascii="Courier New" w:cstheme="minorBidi" w:hAnsiTheme="minorHAnsi" w:eastAsiaTheme="minorHAnsi"/>
          <w:b/>
        </w:rPr>
        <w:t>GG</w:t>
      </w:r>
      <w:r>
        <w:rPr>
          <w:rFonts w:ascii="Courier New" w:cstheme="minorBidi" w:hAnsiTheme="minorHAnsi" w:eastAsiaTheme="minorHAnsi"/>
          <w:b/>
        </w:rPr>
        <w:t>AA</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GGG</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AA</w:t>
      </w:r>
      <w:r>
        <w:rPr>
          <w:rFonts w:ascii="Courier New" w:cstheme="minorBidi" w:hAnsiTheme="minorHAnsi" w:eastAsiaTheme="minorHAnsi"/>
          <w:b/>
        </w:rPr>
        <w:t>C</w:t>
      </w:r>
      <w:r>
        <w:rPr>
          <w:rFonts w:ascii="Courier New" w:cstheme="minorBidi" w:hAnsiTheme="minorHAnsi" w:eastAsiaTheme="minorHAnsi"/>
          <w:b/>
        </w:rPr>
        <w:t>AA</w:t>
      </w:r>
      <w:r>
        <w:rPr>
          <w:rFonts w:ascii="Courier New" w:cstheme="minorBidi" w:hAnsiTheme="minorHAnsi" w:eastAsiaTheme="minorHAnsi"/>
          <w:b/>
        </w:rPr>
        <w:t>TTT</w:t>
      </w:r>
      <w:r>
        <w:rPr>
          <w:rFonts w:ascii="Courier New" w:cstheme="minorBidi" w:hAnsiTheme="minorHAnsi" w:eastAsiaTheme="minorHAnsi"/>
          <w:b/>
        </w:rPr>
        <w:t>A</w:t>
      </w:r>
      <w:r>
        <w:rPr>
          <w:rFonts w:ascii="Courier New" w:cstheme="minorBidi" w:hAnsiTheme="minorHAnsi" w:eastAsiaTheme="minorHAnsi"/>
          <w:b/>
        </w:rPr>
        <w:t>CCC</w:t>
      </w:r>
      <w:r>
        <w:rPr>
          <w:rFonts w:ascii="Courier New" w:cstheme="minorBidi" w:hAnsiTheme="minorHAnsi" w:eastAsiaTheme="minorHAnsi"/>
          <w:b/>
        </w:rPr>
        <w:t>T</w:t>
      </w:r>
      <w:r>
        <w:rPr>
          <w:rFonts w:ascii="Courier New" w:cstheme="minorBidi" w:hAnsiTheme="minorHAnsi" w:eastAsiaTheme="minorHAnsi"/>
          <w:b/>
        </w:rPr>
        <w:t>CC</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AA</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AA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TT</w:t>
      </w:r>
      <w:r>
        <w:rPr>
          <w:rFonts w:ascii="Courier New" w:cstheme="minorBidi" w:hAnsiTheme="minorHAnsi" w:eastAsiaTheme="minorHAnsi"/>
          <w:b/>
        </w:rPr>
        <w:t>G</w:t>
      </w:r>
      <w:r>
        <w:rPr>
          <w:rFonts w:ascii="Courier New" w:cstheme="minorBidi" w:hAnsiTheme="minorHAnsi" w:eastAsiaTheme="minorHAnsi"/>
          <w:b/>
        </w:rPr>
        <w:t>CCC</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TT</w:t>
      </w:r>
      <w:r>
        <w:rPr>
          <w:rFonts w:ascii="Courier New" w:cstheme="minorBidi" w:hAnsiTheme="minorHAnsi" w:eastAsiaTheme="minorHAnsi"/>
          <w:b/>
        </w:rPr>
        <w:t>G</w:t>
      </w:r>
      <w:r>
        <w:rPr>
          <w:rFonts w:ascii="Courier New" w:cstheme="minorBidi" w:hAnsiTheme="minorHAnsi" w:eastAsiaTheme="minorHAnsi"/>
          <w:b/>
        </w:rPr>
        <w:t>A </w:t>
      </w:r>
      <w:r>
        <w:rPr>
          <w:rFonts w:ascii="Courier New" w:cstheme="minorBidi" w:hAnsiTheme="minorHAnsi" w:eastAsiaTheme="minorHAnsi"/>
          <w:b/>
        </w:rPr>
        <w:t>YSA5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sidR="004B696B">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sidR="004B696B">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sidR="001852F3">
        <w:rPr>
          <w:rFonts w:ascii="Courier New" w:cstheme="minorBidi" w:hAnsiTheme="minorHAnsi" w:eastAsiaTheme="minorHAnsi"/>
          <w:b/>
        </w:rPr>
        <w:t>.</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G</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sidR="004B696B">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sidR="001852F3">
        <w:rPr>
          <w:rFonts w:ascii="Courier New" w:cstheme="minorBidi" w:hAnsiTheme="minorHAnsi" w:eastAsiaTheme="minorHAnsi"/>
          <w:b/>
        </w:rPr>
        <w:t>.</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rPr>
        <w:t>210</w:t>
      </w:r>
      <w:r w:rsidRPr="00000000">
        <w:rPr>
          <w:rFonts w:cstheme="minorBidi" w:hAnsiTheme="minorHAnsi" w:eastAsiaTheme="minorHAnsi" w:asciiTheme="minorHAnsi"/>
        </w:rPr>
        <w:tab/>
        <w:t>220</w:t>
      </w:r>
      <w:r w:rsidRPr="00000000">
        <w:rPr>
          <w:rFonts w:cstheme="minorBidi" w:hAnsiTheme="minorHAnsi" w:eastAsiaTheme="minorHAnsi" w:asciiTheme="minorHAnsi"/>
        </w:rPr>
        <w:tab/>
        <w:t>230</w:t>
      </w:r>
      <w:r w:rsidRPr="00000000">
        <w:rPr>
          <w:rFonts w:cstheme="minorBidi" w:hAnsiTheme="minorHAnsi" w:eastAsiaTheme="minorHAnsi" w:asciiTheme="minorHAnsi"/>
        </w:rPr>
        <w:tab/>
        <w:t>240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260</w:t>
      </w:r>
      <w:r w:rsidRPr="00000000">
        <w:rPr>
          <w:rFonts w:cstheme="minorBidi" w:hAnsiTheme="minorHAnsi" w:eastAsiaTheme="minorHAnsi" w:asciiTheme="minorHAnsi"/>
        </w:rPr>
        <w:tab/>
        <w:t>270</w:t>
      </w:r>
      <w:r w:rsidRPr="00000000">
        <w:rPr>
          <w:rFonts w:cstheme="minorBidi" w:hAnsiTheme="minorHAnsi" w:eastAsiaTheme="minorHAnsi" w:asciiTheme="minorHAnsi"/>
        </w:rPr>
        <w:tab/>
        <w:t>280</w:t>
      </w:r>
      <w:r w:rsidRPr="00000000">
        <w:rPr>
          <w:rFonts w:cstheme="minorBidi" w:hAnsiTheme="minorHAnsi" w:eastAsiaTheme="minorHAnsi" w:asciiTheme="minorHAnsi"/>
        </w:rPr>
        <w:tab/>
      </w:r>
      <w:r>
        <w:rPr>
          <w:rFonts w:ascii="Courier New" w:cstheme="minorBidi" w:hAnsiTheme="minorHAnsi" w:eastAsiaTheme="minorHAnsi"/>
        </w:rPr>
        <w:t>290</w:t>
      </w:r>
    </w:p>
    <w:p w:rsidR="0018722C">
      <w:pPr>
        <w:topLinePunct/>
      </w:pPr>
      <w:r>
        <w:rPr>
          <w:rFonts w:cstheme="minorBidi" w:hAnsiTheme="minorHAnsi" w:eastAsiaTheme="minorHAnsi" w:asciiTheme="minorHAnsi" w:ascii="Courier New"/>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p>
    <w:p w:rsidR="0018722C">
      <w:pPr>
        <w:topLinePunct/>
      </w:pPr>
      <w:r>
        <w:rPr>
          <w:rFonts w:cstheme="minorBidi" w:hAnsiTheme="minorHAnsi" w:eastAsiaTheme="minorHAnsi" w:asciiTheme="minorHAnsi" w:ascii="Courier New"/>
          <w:b/>
        </w:rPr>
        <w:t>YSA3</w:t>
      </w:r>
      <w:r w:rsidRPr="00000000">
        <w:rPr>
          <w:rFonts w:cstheme="minorBidi" w:hAnsiTheme="minorHAnsi" w:eastAsiaTheme="minorHAnsi" w:asciiTheme="minorHAnsi"/>
        </w:rPr>
        <w:tab/>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TTTTTT</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TT</w:t>
      </w:r>
      <w:r>
        <w:rPr>
          <w:rFonts w:ascii="Courier New" w:cstheme="minorBidi" w:hAnsiTheme="minorHAnsi" w:eastAsiaTheme="minorHAnsi"/>
          <w:b/>
        </w:rPr>
        <w:t>GG</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GG</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CC</w:t>
      </w:r>
      <w:r>
        <w:rPr>
          <w:rFonts w:ascii="Courier New" w:cstheme="minorBidi" w:hAnsiTheme="minorHAnsi" w:eastAsiaTheme="minorHAnsi"/>
          <w:b/>
        </w:rPr>
        <w:t>T</w:t>
      </w:r>
      <w:r>
        <w:rPr>
          <w:rFonts w:ascii="Courier New" w:cstheme="minorBidi" w:hAnsiTheme="minorHAnsi" w:eastAsiaTheme="minorHAnsi"/>
          <w:b/>
        </w:rPr>
        <w:t>CC</w:t>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AA</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TT</w:t>
      </w:r>
      <w:r>
        <w:rPr>
          <w:rFonts w:ascii="Courier New" w:cstheme="minorBidi" w:hAnsiTheme="minorHAnsi" w:eastAsiaTheme="minorHAnsi"/>
          <w:b/>
        </w:rPr>
        <w:t>CC</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AAAA</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AA</w:t>
      </w:r>
      <w:r>
        <w:rPr>
          <w:rFonts w:ascii="Courier New" w:cstheme="minorBidi" w:hAnsiTheme="minorHAnsi" w:eastAsiaTheme="minorHAnsi"/>
          <w:b/>
        </w:rPr>
        <w:t>CC</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AA</w:t>
      </w:r>
      <w:r>
        <w:rPr>
          <w:rFonts w:ascii="Courier New" w:cstheme="minorBidi" w:hAnsiTheme="minorHAnsi" w:eastAsiaTheme="minorHAnsi"/>
          <w:b/>
        </w:rPr>
        <w:t>TT</w:t>
      </w:r>
      <w:r>
        <w:rPr>
          <w:rFonts w:ascii="Courier New" w:cstheme="minorBidi" w:hAnsiTheme="minorHAnsi" w:eastAsiaTheme="minorHAnsi"/>
          <w:b/>
        </w:rPr>
        <w:t>A</w:t>
      </w:r>
      <w:r>
        <w:rPr>
          <w:rFonts w:ascii="Courier New" w:cstheme="minorBidi" w:hAnsiTheme="minorHAnsi" w:eastAsiaTheme="minorHAnsi"/>
          <w:b/>
        </w:rPr>
        <w:t>TT</w:t>
      </w:r>
      <w:r>
        <w:rPr>
          <w:rFonts w:ascii="Courier New" w:cstheme="minorBidi" w:hAnsiTheme="minorHAnsi" w:eastAsiaTheme="minorHAnsi"/>
          <w:b/>
        </w:rPr>
        <w:t>AAAA</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CC</w:t>
      </w:r>
      <w:r>
        <w:rPr>
          <w:rFonts w:ascii="Courier New" w:cstheme="minorBidi" w:hAnsiTheme="minorHAnsi" w:eastAsiaTheme="minorHAnsi"/>
          <w:b/>
        </w:rPr>
        <w:t>GGGG</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AA</w:t>
      </w:r>
      <w:r>
        <w:rPr>
          <w:rFonts w:ascii="Courier New" w:cstheme="minorBidi" w:hAnsiTheme="minorHAnsi" w:eastAsiaTheme="minorHAnsi"/>
          <w:b/>
        </w:rPr>
        <w:t>C</w:t>
      </w:r>
      <w:r>
        <w:rPr>
          <w:rFonts w:ascii="Courier New" w:cstheme="minorBidi" w:hAnsiTheme="minorHAnsi" w:eastAsiaTheme="minorHAnsi"/>
          <w:b/>
        </w:rPr>
        <w:t>T </w:t>
      </w:r>
      <w:r>
        <w:rPr>
          <w:rFonts w:ascii="Courier New" w:cstheme="minorBidi" w:hAnsiTheme="minorHAnsi" w:eastAsiaTheme="minorHAnsi"/>
          <w:b/>
        </w:rPr>
        <w:t>YSA5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sidR="001852F3">
        <w:rPr>
          <w:rFonts w:ascii="Courier New" w:cstheme="minorBidi" w:hAnsiTheme="minorHAnsi" w:eastAsiaTheme="minorHAnsi"/>
          <w:b/>
        </w:rPr>
        <w:t>.</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rPr>
        <w:t>310</w:t>
      </w:r>
      <w:r w:rsidRPr="00000000">
        <w:rPr>
          <w:rFonts w:cstheme="minorBidi" w:hAnsiTheme="minorHAnsi" w:eastAsiaTheme="minorHAnsi" w:asciiTheme="minorHAnsi"/>
        </w:rPr>
        <w:tab/>
        <w:t>320</w:t>
      </w:r>
      <w:r w:rsidRPr="00000000">
        <w:rPr>
          <w:rFonts w:cstheme="minorBidi" w:hAnsiTheme="minorHAnsi" w:eastAsiaTheme="minorHAnsi" w:asciiTheme="minorHAnsi"/>
        </w:rPr>
        <w:tab/>
        <w:t>330</w:t>
      </w:r>
      <w:r w:rsidRPr="00000000">
        <w:rPr>
          <w:rFonts w:cstheme="minorBidi" w:hAnsiTheme="minorHAnsi" w:eastAsiaTheme="minorHAnsi" w:asciiTheme="minorHAnsi"/>
        </w:rPr>
        <w:tab/>
        <w:t>340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360</w:t>
      </w:r>
      <w:r w:rsidRPr="00000000">
        <w:rPr>
          <w:rFonts w:cstheme="minorBidi" w:hAnsiTheme="minorHAnsi" w:eastAsiaTheme="minorHAnsi" w:asciiTheme="minorHAnsi"/>
        </w:rPr>
        <w:tab/>
        <w:t>370</w:t>
      </w:r>
      <w:r w:rsidRPr="00000000">
        <w:rPr>
          <w:rFonts w:cstheme="minorBidi" w:hAnsiTheme="minorHAnsi" w:eastAsiaTheme="minorHAnsi" w:asciiTheme="minorHAnsi"/>
        </w:rPr>
        <w:tab/>
        <w:t>380</w:t>
      </w:r>
      <w:r w:rsidRPr="00000000">
        <w:rPr>
          <w:rFonts w:cstheme="minorBidi" w:hAnsiTheme="minorHAnsi" w:eastAsiaTheme="minorHAnsi" w:asciiTheme="minorHAnsi"/>
        </w:rPr>
        <w:tab/>
      </w:r>
      <w:r>
        <w:rPr>
          <w:rFonts w:ascii="Courier New" w:cstheme="minorBidi" w:hAnsiTheme="minorHAnsi" w:eastAsiaTheme="minorHAnsi"/>
        </w:rPr>
        <w:t>390</w:t>
      </w:r>
    </w:p>
    <w:p w:rsidR="0018722C">
      <w:pPr>
        <w:topLinePunct/>
      </w:pPr>
      <w:r>
        <w:rPr>
          <w:rFonts w:cstheme="minorBidi" w:hAnsiTheme="minorHAnsi" w:eastAsiaTheme="minorHAnsi" w:asciiTheme="minorHAnsi" w:ascii="Courier New"/>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p>
    <w:p w:rsidR="0018722C">
      <w:pPr>
        <w:topLinePunct/>
      </w:pPr>
      <w:r>
        <w:rPr>
          <w:rFonts w:cstheme="minorBidi" w:hAnsiTheme="minorHAnsi" w:eastAsiaTheme="minorHAnsi" w:asciiTheme="minorHAnsi" w:ascii="Courier New"/>
          <w:b/>
        </w:rPr>
        <w:t>YSA3</w:t>
      </w:r>
      <w:r w:rsidRPr="00000000">
        <w:rPr>
          <w:rFonts w:cstheme="minorBidi" w:hAnsiTheme="minorHAnsi" w:eastAsiaTheme="minorHAnsi" w:asciiTheme="minorHAnsi"/>
        </w:rPr>
        <w:tab/>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TT</w:t>
      </w:r>
      <w:r>
        <w:rPr>
          <w:rFonts w:ascii="Courier New" w:cstheme="minorBidi" w:hAnsiTheme="minorHAnsi" w:eastAsiaTheme="minorHAnsi"/>
          <w:b/>
        </w:rPr>
        <w:t>CCC</w:t>
      </w:r>
      <w:r>
        <w:rPr>
          <w:rFonts w:ascii="Courier New" w:cstheme="minorBidi" w:hAnsiTheme="minorHAnsi" w:eastAsiaTheme="minorHAnsi"/>
          <w:b/>
        </w:rPr>
        <w:t>TT</w:t>
      </w:r>
      <w:r>
        <w:rPr>
          <w:rFonts w:ascii="Courier New" w:cstheme="minorBidi" w:hAnsiTheme="minorHAnsi" w:eastAsiaTheme="minorHAnsi"/>
          <w:b/>
        </w:rPr>
        <w:t>A</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G</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CC</w:t>
      </w:r>
      <w:r>
        <w:rPr>
          <w:rFonts w:ascii="Courier New" w:cstheme="minorBidi" w:hAnsiTheme="minorHAnsi" w:eastAsiaTheme="minorHAnsi"/>
          <w:b/>
        </w:rPr>
        <w:t>G</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TTT</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TTTT</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CC</w:t>
      </w:r>
      <w:r>
        <w:rPr>
          <w:rFonts w:ascii="Courier New" w:cstheme="minorBidi" w:hAnsiTheme="minorHAnsi" w:eastAsiaTheme="minorHAnsi"/>
          <w:b/>
        </w:rPr>
        <w:t>TT</w:t>
      </w:r>
      <w:r>
        <w:rPr>
          <w:rFonts w:ascii="Courier New" w:cstheme="minorBidi" w:hAnsiTheme="minorHAnsi" w:eastAsiaTheme="minorHAnsi"/>
          <w:b/>
        </w:rPr>
        <w:t>CC</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AA</w:t>
      </w:r>
      <w:r>
        <w:rPr>
          <w:rFonts w:ascii="Courier New" w:cstheme="minorBidi" w:hAnsiTheme="minorHAnsi" w:eastAsiaTheme="minorHAnsi"/>
          <w:b/>
        </w:rPr>
        <w:t>C</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TT</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AA </w:t>
      </w:r>
      <w:r>
        <w:rPr>
          <w:rFonts w:ascii="Courier New" w:cstheme="minorBidi" w:hAnsiTheme="minorHAnsi" w:eastAsiaTheme="minorHAnsi"/>
          <w:b/>
        </w:rPr>
        <w:t>YSA5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T</w:t>
      </w:r>
      <w:r w:rsidR="004B696B">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T</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A</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rPr>
        <w:t>410</w:t>
      </w:r>
      <w:r w:rsidRPr="00000000">
        <w:rPr>
          <w:rFonts w:cstheme="minorBidi" w:hAnsiTheme="minorHAnsi" w:eastAsiaTheme="minorHAnsi" w:asciiTheme="minorHAnsi"/>
        </w:rPr>
        <w:tab/>
        <w:t>420</w:t>
      </w:r>
      <w:r w:rsidRPr="00000000">
        <w:rPr>
          <w:rFonts w:cstheme="minorBidi" w:hAnsiTheme="minorHAnsi" w:eastAsiaTheme="minorHAnsi" w:asciiTheme="minorHAnsi"/>
        </w:rPr>
        <w:tab/>
        <w:t>430</w:t>
      </w:r>
      <w:r w:rsidRPr="00000000">
        <w:rPr>
          <w:rFonts w:cstheme="minorBidi" w:hAnsiTheme="minorHAnsi" w:eastAsiaTheme="minorHAnsi" w:asciiTheme="minorHAnsi"/>
        </w:rPr>
        <w:tab/>
        <w:t>440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460</w:t>
      </w:r>
      <w:r w:rsidRPr="00000000">
        <w:rPr>
          <w:rFonts w:cstheme="minorBidi" w:hAnsiTheme="minorHAnsi" w:eastAsiaTheme="minorHAnsi" w:asciiTheme="minorHAnsi"/>
        </w:rPr>
        <w:tab/>
        <w:t>470</w:t>
      </w:r>
      <w:r w:rsidRPr="00000000">
        <w:rPr>
          <w:rFonts w:cstheme="minorBidi" w:hAnsiTheme="minorHAnsi" w:eastAsiaTheme="minorHAnsi" w:asciiTheme="minorHAnsi"/>
        </w:rPr>
        <w:tab/>
        <w:t>480</w:t>
      </w:r>
      <w:r w:rsidRPr="00000000">
        <w:rPr>
          <w:rFonts w:cstheme="minorBidi" w:hAnsiTheme="minorHAnsi" w:eastAsiaTheme="minorHAnsi" w:asciiTheme="minorHAnsi"/>
        </w:rPr>
        <w:tab/>
      </w:r>
      <w:r>
        <w:rPr>
          <w:rFonts w:ascii="Courier New" w:cstheme="minorBidi" w:hAnsiTheme="minorHAnsi" w:eastAsiaTheme="minorHAnsi"/>
        </w:rPr>
        <w:t>490</w:t>
      </w:r>
    </w:p>
    <w:p w:rsidR="0018722C">
      <w:pPr>
        <w:topLinePunct/>
      </w:pPr>
      <w:r>
        <w:rPr>
          <w:rFonts w:cstheme="minorBidi" w:hAnsiTheme="minorHAnsi" w:eastAsiaTheme="minorHAnsi" w:asciiTheme="minorHAnsi" w:ascii="Courier New"/>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p>
    <w:p w:rsidR="0018722C">
      <w:pPr>
        <w:topLinePunct/>
      </w:pPr>
      <w:r>
        <w:rPr>
          <w:rFonts w:cstheme="minorBidi" w:hAnsiTheme="minorHAnsi" w:eastAsiaTheme="minorHAnsi" w:asciiTheme="minorHAnsi" w:ascii="Courier New"/>
          <w:b/>
        </w:rPr>
        <w:t>YSA3</w:t>
      </w:r>
      <w:r w:rsidRPr="00000000">
        <w:rPr>
          <w:rFonts w:cstheme="minorBidi" w:hAnsiTheme="minorHAnsi" w:eastAsiaTheme="minorHAnsi" w:asciiTheme="minorHAnsi"/>
        </w:rPr>
        <w:tab/>
      </w:r>
      <w:r>
        <w:rPr>
          <w:rFonts w:ascii="Courier New" w:cstheme="minorBidi" w:hAnsiTheme="minorHAnsi" w:eastAsiaTheme="minorHAnsi"/>
          <w:b/>
        </w:rPr>
        <w:t>C</w:t>
      </w:r>
      <w:r>
        <w:rPr>
          <w:rFonts w:ascii="Courier New" w:cstheme="minorBidi" w:hAnsiTheme="minorHAnsi" w:eastAsiaTheme="minorHAnsi"/>
          <w:b/>
        </w:rPr>
        <w:t>G</w:t>
      </w:r>
      <w:r>
        <w:rPr>
          <w:rFonts w:ascii="Courier New" w:cstheme="minorBidi" w:hAnsiTheme="minorHAnsi" w:eastAsiaTheme="minorHAnsi"/>
          <w:b/>
        </w:rPr>
        <w:t>T</w:t>
      </w:r>
      <w:r>
        <w:rPr>
          <w:rFonts w:ascii="Courier New" w:cstheme="minorBidi" w:hAnsiTheme="minorHAnsi" w:eastAsiaTheme="minorHAnsi"/>
          <w:b/>
        </w:rPr>
        <w:t>AAAA</w:t>
      </w:r>
      <w:r>
        <w:rPr>
          <w:rFonts w:ascii="Courier New" w:cstheme="minorBidi" w:hAnsiTheme="minorHAnsi" w:eastAsiaTheme="minorHAnsi"/>
          <w:b/>
        </w:rPr>
        <w:t>TT</w:t>
      </w:r>
      <w:r>
        <w:rPr>
          <w:rFonts w:ascii="Courier New" w:cstheme="minorBidi" w:hAnsiTheme="minorHAnsi" w:eastAsiaTheme="minorHAnsi"/>
          <w:b/>
        </w:rPr>
        <w:t>AAAA</w:t>
      </w:r>
      <w:r>
        <w:rPr>
          <w:rFonts w:ascii="Courier New" w:cstheme="minorBidi" w:hAnsiTheme="minorHAnsi" w:eastAsiaTheme="minorHAnsi"/>
          <w:b/>
        </w:rPr>
        <w:t>C</w:t>
      </w:r>
      <w:r>
        <w:rPr>
          <w:rFonts w:ascii="Courier New" w:cstheme="minorBidi" w:hAnsiTheme="minorHAnsi" w:eastAsiaTheme="minorHAnsi"/>
          <w:b/>
        </w:rPr>
        <w:t>AA</w:t>
      </w:r>
      <w:r>
        <w:rPr>
          <w:rFonts w:ascii="Courier New" w:cstheme="minorBidi" w:hAnsiTheme="minorHAnsi" w:eastAsiaTheme="minorHAnsi"/>
          <w:b/>
        </w:rPr>
        <w:t>C</w:t>
      </w:r>
      <w:r>
        <w:rPr>
          <w:rFonts w:ascii="Courier New" w:cstheme="minorBidi" w:hAnsiTheme="minorHAnsi" w:eastAsiaTheme="minorHAnsi"/>
          <w:b/>
        </w:rPr>
        <w:t>TTTTTTT</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CCC</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GG</w:t>
      </w:r>
      <w:r>
        <w:rPr>
          <w:rFonts w:ascii="Courier New" w:cstheme="minorBidi" w:hAnsiTheme="minorHAnsi" w:eastAsiaTheme="minorHAnsi"/>
          <w:b/>
        </w:rPr>
        <w:t>T</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CCC</w:t>
      </w:r>
      <w:r>
        <w:rPr>
          <w:rFonts w:ascii="Courier New" w:cstheme="minorBidi" w:hAnsiTheme="minorHAnsi" w:eastAsiaTheme="minorHAnsi"/>
          <w:b/>
        </w:rPr>
        <w:t>AA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TT</w:t>
      </w:r>
      <w:r>
        <w:rPr>
          <w:rFonts w:ascii="Courier New" w:cstheme="minorBidi" w:hAnsiTheme="minorHAnsi" w:eastAsiaTheme="minorHAnsi"/>
          <w:b/>
        </w:rPr>
        <w:t>G</w:t>
      </w:r>
      <w:r>
        <w:rPr>
          <w:rFonts w:ascii="Courier New" w:cstheme="minorBidi" w:hAnsiTheme="minorHAnsi" w:eastAsiaTheme="minorHAnsi"/>
          <w:b/>
        </w:rPr>
        <w:t>TTT</w:t>
      </w:r>
      <w:r>
        <w:rPr>
          <w:rFonts w:ascii="Courier New" w:cstheme="minorBidi" w:hAnsiTheme="minorHAnsi" w:eastAsiaTheme="minorHAnsi"/>
          <w:b/>
        </w:rPr>
        <w:t>C</w:t>
      </w:r>
      <w:r>
        <w:rPr>
          <w:rFonts w:ascii="Courier New" w:cstheme="minorBidi" w:hAnsiTheme="minorHAnsi" w:eastAsiaTheme="minorHAnsi"/>
          <w:b/>
        </w:rPr>
        <w:t>AA</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TT</w:t>
      </w:r>
      <w:r>
        <w:rPr>
          <w:rFonts w:ascii="Courier New" w:cstheme="minorBidi" w:hAnsiTheme="minorHAnsi" w:eastAsiaTheme="minorHAnsi"/>
          <w:b/>
        </w:rPr>
        <w:t>G</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CCC</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AA</w:t>
      </w:r>
      <w:r>
        <w:rPr>
          <w:rFonts w:ascii="Courier New" w:cstheme="minorBidi" w:hAnsiTheme="minorHAnsi" w:eastAsiaTheme="minorHAnsi"/>
          <w:b/>
        </w:rPr>
        <w:t>G</w:t>
      </w:r>
      <w:r>
        <w:rPr>
          <w:rFonts w:ascii="Courier New" w:cstheme="minorBidi" w:hAnsiTheme="minorHAnsi" w:eastAsiaTheme="minorHAnsi"/>
          <w:b/>
        </w:rPr>
        <w:t>TTT</w:t>
      </w:r>
      <w:r>
        <w:rPr>
          <w:rFonts w:ascii="Courier New" w:cstheme="minorBidi" w:hAnsiTheme="minorHAnsi" w:eastAsiaTheme="minorHAnsi"/>
          <w:b/>
        </w:rPr>
        <w:t>A </w:t>
      </w:r>
      <w:r>
        <w:rPr>
          <w:rFonts w:ascii="Courier New" w:cstheme="minorBidi" w:hAnsiTheme="minorHAnsi" w:eastAsiaTheme="minorHAnsi"/>
          <w:b/>
        </w:rPr>
        <w:t>YSA5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G</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G</w:t>
      </w:r>
      <w:r w:rsidR="004B696B">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G</w:t>
      </w:r>
      <w:r w:rsidR="001852F3">
        <w:rPr>
          <w:rFonts w:ascii="Courier New" w:cstheme="minorBidi" w:hAnsiTheme="minorHAnsi" w:eastAsiaTheme="minorHAnsi"/>
          <w:b/>
        </w:rPr>
        <w:t>.</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4B696B">
        <w:rPr>
          <w:rFonts w:ascii="Courier New" w:cstheme="minorBidi" w:hAnsiTheme="minorHAnsi" w:eastAsiaTheme="minorHAnsi"/>
          <w:b/>
        </w:rPr>
        <w:t xml:space="preserve"> </w:t>
      </w:r>
      <w:r w:rsidR="004B696B">
        <w:rPr>
          <w:rFonts w:ascii="Courier New" w:cstheme="minorBidi" w:hAnsiTheme="minorHAnsi" w:eastAsiaTheme="minorHAnsi"/>
          <w:b/>
        </w:rPr>
        <w:t>G</w:t>
      </w:r>
      <w:r w:rsidR="004B696B">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G</w:t>
      </w:r>
      <w:r w:rsidR="001852F3">
        <w:rPr>
          <w:rFonts w:ascii="Courier New" w:cstheme="minorBidi" w:hAnsiTheme="minorHAnsi" w:eastAsiaTheme="minorHAnsi"/>
          <w:b/>
        </w:rPr>
        <w:t>.</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rPr>
        <w:t>510</w:t>
      </w:r>
      <w:r w:rsidRPr="00000000">
        <w:rPr>
          <w:rFonts w:cstheme="minorBidi" w:hAnsiTheme="minorHAnsi" w:eastAsiaTheme="minorHAnsi" w:asciiTheme="minorHAnsi"/>
        </w:rPr>
        <w:tab/>
        <w:t>520</w:t>
      </w:r>
      <w:r w:rsidRPr="00000000">
        <w:rPr>
          <w:rFonts w:cstheme="minorBidi" w:hAnsiTheme="minorHAnsi" w:eastAsiaTheme="minorHAnsi" w:asciiTheme="minorHAnsi"/>
        </w:rPr>
        <w:tab/>
        <w:t>530</w:t>
      </w:r>
      <w:r w:rsidRPr="00000000">
        <w:rPr>
          <w:rFonts w:cstheme="minorBidi" w:hAnsiTheme="minorHAnsi" w:eastAsiaTheme="minorHAnsi" w:asciiTheme="minorHAnsi"/>
        </w:rPr>
        <w:tab/>
        <w:t>540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560</w:t>
      </w:r>
      <w:r w:rsidRPr="00000000">
        <w:rPr>
          <w:rFonts w:cstheme="minorBidi" w:hAnsiTheme="minorHAnsi" w:eastAsiaTheme="minorHAnsi" w:asciiTheme="minorHAnsi"/>
        </w:rPr>
        <w:tab/>
        <w:t>570</w:t>
      </w:r>
      <w:r w:rsidRPr="00000000">
        <w:rPr>
          <w:rFonts w:cstheme="minorBidi" w:hAnsiTheme="minorHAnsi" w:eastAsiaTheme="minorHAnsi" w:asciiTheme="minorHAnsi"/>
        </w:rPr>
        <w:tab/>
        <w:t>580</w:t>
      </w:r>
      <w:r w:rsidRPr="00000000">
        <w:rPr>
          <w:rFonts w:cstheme="minorBidi" w:hAnsiTheme="minorHAnsi" w:eastAsiaTheme="minorHAnsi" w:asciiTheme="minorHAnsi"/>
        </w:rPr>
        <w:tab/>
      </w:r>
      <w:r>
        <w:rPr>
          <w:rFonts w:ascii="Courier New" w:cstheme="minorBidi" w:hAnsiTheme="minorHAnsi" w:eastAsiaTheme="minorHAnsi"/>
        </w:rPr>
        <w:t>590</w:t>
      </w:r>
    </w:p>
    <w:p w:rsidR="0018722C">
      <w:pPr>
        <w:topLinePunct/>
      </w:pPr>
      <w:r>
        <w:rPr>
          <w:rFonts w:cstheme="minorBidi" w:hAnsiTheme="minorHAnsi" w:eastAsiaTheme="minorHAnsi" w:asciiTheme="minorHAnsi" w:ascii="Courier New"/>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p>
    <w:p w:rsidR="0018722C">
      <w:pPr>
        <w:topLinePunct/>
      </w:pPr>
      <w:r>
        <w:rPr>
          <w:rFonts w:cstheme="minorBidi" w:hAnsiTheme="minorHAnsi" w:eastAsiaTheme="minorHAnsi" w:asciiTheme="minorHAnsi" w:ascii="Courier New"/>
          <w:b/>
        </w:rPr>
        <w:t>YSA3</w:t>
      </w:r>
      <w:r w:rsidRPr="00000000">
        <w:rPr>
          <w:rFonts w:cstheme="minorBidi" w:hAnsiTheme="minorHAnsi" w:eastAsiaTheme="minorHAnsi" w:asciiTheme="minorHAnsi"/>
        </w:rPr>
        <w:tab/>
      </w:r>
      <w:r>
        <w:rPr>
          <w:rFonts w:ascii="Courier New" w:cstheme="minorBidi" w:hAnsiTheme="minorHAnsi" w:eastAsiaTheme="minorHAnsi"/>
          <w:b/>
        </w:rPr>
        <w:t>T</w:t>
      </w:r>
      <w:r>
        <w:rPr>
          <w:rFonts w:ascii="Courier New" w:cstheme="minorBidi" w:hAnsiTheme="minorHAnsi" w:eastAsiaTheme="minorHAnsi"/>
          <w:b/>
        </w:rPr>
        <w:t>AA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CC</w:t>
      </w:r>
      <w:r>
        <w:rPr>
          <w:rFonts w:ascii="Courier New" w:cstheme="minorBidi" w:hAnsiTheme="minorHAnsi" w:eastAsiaTheme="minorHAnsi"/>
          <w:b/>
        </w:rPr>
        <w:t>T</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TTT</w:t>
      </w:r>
      <w:r>
        <w:rPr>
          <w:rFonts w:ascii="Courier New" w:cstheme="minorBidi" w:hAnsiTheme="minorHAnsi" w:eastAsiaTheme="minorHAnsi"/>
          <w:b/>
        </w:rPr>
        <w:t>GG</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G</w:t>
      </w:r>
      <w:r>
        <w:rPr>
          <w:rFonts w:ascii="Courier New" w:cstheme="minorBidi" w:hAnsiTheme="minorHAnsi" w:eastAsiaTheme="minorHAnsi"/>
          <w:b/>
        </w:rPr>
        <w:t>TT</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A</w:t>
      </w:r>
      <w:r>
        <w:rPr>
          <w:rFonts w:ascii="Courier New" w:cstheme="minorBidi" w:hAnsiTheme="minorHAnsi" w:eastAsiaTheme="minorHAnsi"/>
          <w:b/>
        </w:rPr>
        <w:t>TT</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G</w:t>
      </w:r>
      <w:r>
        <w:rPr>
          <w:rFonts w:ascii="Courier New" w:cstheme="minorBidi" w:hAnsiTheme="minorHAnsi" w:eastAsiaTheme="minorHAnsi"/>
          <w:b/>
        </w:rPr>
        <w:t>A</w:t>
      </w:r>
      <w:r>
        <w:rPr>
          <w:rFonts w:ascii="Courier New" w:cstheme="minorBidi" w:hAnsiTheme="minorHAnsi" w:eastAsiaTheme="minorHAnsi"/>
          <w:b/>
        </w:rPr>
        <w:t>GG</w:t>
      </w:r>
      <w:r>
        <w:rPr>
          <w:rFonts w:ascii="Courier New" w:cstheme="minorBidi" w:hAnsiTheme="minorHAnsi" w:eastAsiaTheme="minorHAnsi"/>
          <w:b/>
        </w:rPr>
        <w:t>T</w:t>
      </w:r>
      <w:r>
        <w:rPr>
          <w:rFonts w:ascii="Courier New" w:cstheme="minorBidi" w:hAnsiTheme="minorHAnsi" w:eastAsiaTheme="minorHAnsi"/>
          <w:b/>
        </w:rPr>
        <w:t>AA</w:t>
      </w:r>
      <w:r>
        <w:rPr>
          <w:rFonts w:ascii="Courier New" w:cstheme="minorBidi" w:hAnsiTheme="minorHAnsi" w:eastAsiaTheme="minorHAnsi"/>
          <w:b/>
        </w:rPr>
        <w:t>G</w:t>
      </w:r>
      <w:r>
        <w:rPr>
          <w:rFonts w:ascii="Courier New" w:cstheme="minorBidi" w:hAnsiTheme="minorHAnsi" w:eastAsiaTheme="minorHAnsi"/>
          <w:b/>
        </w:rPr>
        <w:t>C</w:t>
      </w:r>
      <w:r>
        <w:rPr>
          <w:rFonts w:ascii="Courier New" w:cstheme="minorBidi" w:hAnsiTheme="minorHAnsi" w:eastAsiaTheme="minorHAnsi"/>
          <w:b/>
        </w:rPr>
        <w:t>AA</w:t>
      </w:r>
      <w:r>
        <w:rPr>
          <w:rFonts w:ascii="Courier New" w:cstheme="minorBidi" w:hAnsiTheme="minorHAnsi" w:eastAsiaTheme="minorHAnsi"/>
          <w:b/>
        </w:rPr>
        <w:t>G</w:t>
      </w:r>
      <w:r>
        <w:rPr>
          <w:rFonts w:ascii="Courier New" w:cstheme="minorBidi" w:hAnsiTheme="minorHAnsi" w:eastAsiaTheme="minorHAnsi"/>
          <w:b/>
        </w:rPr>
        <w:t>AA</w:t>
      </w:r>
      <w:r>
        <w:rPr>
          <w:rFonts w:ascii="Courier New" w:cstheme="minorBidi" w:hAnsiTheme="minorHAnsi" w:eastAsiaTheme="minorHAnsi"/>
          <w:b/>
        </w:rPr>
        <w:t>CCC</w:t>
      </w:r>
      <w:r>
        <w:rPr>
          <w:rFonts w:ascii="Courier New" w:cstheme="minorBidi" w:hAnsiTheme="minorHAnsi" w:eastAsiaTheme="minorHAnsi"/>
          <w:b/>
        </w:rPr>
        <w:t>TT</w:t>
      </w:r>
      <w:r>
        <w:rPr>
          <w:rFonts w:ascii="Courier New" w:cstheme="minorBidi" w:hAnsiTheme="minorHAnsi" w:eastAsiaTheme="minorHAnsi"/>
          <w:b/>
        </w:rPr>
        <w:t>C</w:t>
      </w:r>
      <w:r>
        <w:rPr>
          <w:rFonts w:ascii="Courier New" w:cstheme="minorBidi" w:hAnsiTheme="minorHAnsi" w:eastAsiaTheme="minorHAnsi"/>
          <w:b/>
        </w:rPr>
        <w:t>GG</w:t>
      </w:r>
      <w:r>
        <w:rPr>
          <w:rFonts w:ascii="Courier New" w:cstheme="minorBidi" w:hAnsiTheme="minorHAnsi" w:eastAsiaTheme="minorHAnsi"/>
          <w:b/>
        </w:rPr>
        <w:t>TT</w:t>
      </w:r>
      <w:r>
        <w:rPr>
          <w:rFonts w:ascii="Courier New" w:cstheme="minorBidi" w:hAnsiTheme="minorHAnsi" w:eastAsiaTheme="minorHAnsi"/>
          <w:b/>
        </w:rPr>
        <w:t>A</w:t>
      </w:r>
      <w:r>
        <w:rPr>
          <w:rFonts w:ascii="Courier New" w:cstheme="minorBidi" w:hAnsiTheme="minorHAnsi" w:eastAsiaTheme="minorHAnsi"/>
          <w:b/>
        </w:rPr>
        <w:t>TTT</w:t>
      </w:r>
      <w:r>
        <w:rPr>
          <w:rFonts w:ascii="Courier New" w:cstheme="minorBidi" w:hAnsiTheme="minorHAnsi" w:eastAsiaTheme="minorHAnsi"/>
          <w:b/>
        </w:rPr>
        <w:t>A</w:t>
      </w:r>
      <w:r>
        <w:rPr>
          <w:rFonts w:ascii="Courier New" w:cstheme="minorBidi" w:hAnsiTheme="minorHAnsi" w:eastAsiaTheme="minorHAnsi"/>
          <w:b/>
        </w:rPr>
        <w:t>GG</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GG</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CC</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G YSA5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 xml:space="preserve">.</w:t>
      </w:r>
      <w:r w:rsidR="001852F3">
        <w:rPr>
          <w:rFonts w:ascii="Courier New" w:cstheme="minorBidi" w:hAnsiTheme="minorHAnsi" w:eastAsiaTheme="minorHAnsi"/>
          <w:b/>
        </w:rPr>
        <w:t xml:space="preserve"> </w:t>
      </w:r>
      <w:r w:rsidR="001852F3">
        <w:rPr>
          <w:rFonts w:ascii="Courier New" w:cstheme="minorBidi" w:hAnsiTheme="minorHAnsi" w:eastAsiaTheme="minorHAnsi"/>
          <w:b/>
        </w:rPr>
        <w:t xml:space="preserve">C</w:t>
      </w:r>
      <w:r w:rsidR="001852F3">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sidR="001852F3">
        <w:rPr>
          <w:rFonts w:ascii="Courier New" w:cstheme="minorBidi" w:hAnsiTheme="minorHAnsi" w:eastAsiaTheme="minorHAnsi"/>
          <w:b/>
        </w:rPr>
        <w:t xml:space="preserve"> </w:t>
      </w:r>
      <w:r>
        <w:rPr>
          <w:rFonts w:ascii="Courier New" w:cstheme="minorBidi" w:hAnsiTheme="minorHAnsi" w:eastAsiaTheme="minorHAnsi"/>
          <w:b/>
        </w:rPr>
        <w:t>C</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rPr>
        <w:t>610</w:t>
      </w:r>
      <w:r w:rsidRPr="00000000">
        <w:rPr>
          <w:rFonts w:cstheme="minorBidi" w:hAnsiTheme="minorHAnsi" w:eastAsiaTheme="minorHAnsi" w:asciiTheme="minorHAnsi"/>
        </w:rPr>
        <w:tab/>
        <w:t>620</w:t>
      </w:r>
      <w:r w:rsidRPr="00000000">
        <w:rPr>
          <w:rFonts w:cstheme="minorBidi" w:hAnsiTheme="minorHAnsi" w:eastAsiaTheme="minorHAnsi" w:asciiTheme="minorHAnsi"/>
        </w:rPr>
        <w:tab/>
        <w:t>630</w:t>
      </w:r>
      <w:r w:rsidRPr="00000000">
        <w:rPr>
          <w:rFonts w:cstheme="minorBidi" w:hAnsiTheme="minorHAnsi" w:eastAsiaTheme="minorHAnsi" w:asciiTheme="minorHAnsi"/>
        </w:rPr>
        <w:tab/>
        <w:t>640</w:t>
      </w:r>
      <w:r w:rsidRPr="00000000">
        <w:rPr>
          <w:rFonts w:cstheme="minorBidi" w:hAnsiTheme="minorHAnsi" w:eastAsiaTheme="minorHAnsi" w:asciiTheme="minorHAnsi"/>
        </w:rPr>
        <w:tab/>
      </w:r>
      <w:r>
        <w:rPr>
          <w:rFonts w:ascii="Courier New" w:cstheme="minorBidi" w:hAnsiTheme="minorHAnsi" w:eastAsiaTheme="minorHAnsi"/>
        </w:rPr>
        <w:t>650</w:t>
      </w:r>
    </w:p>
    <w:p w:rsidR="0018722C">
      <w:pPr>
        <w:topLinePunct/>
      </w:pPr>
      <w:r>
        <w:rPr>
          <w:rFonts w:cstheme="minorBidi" w:hAnsiTheme="minorHAnsi" w:eastAsiaTheme="minorHAnsi" w:asciiTheme="minorHAnsi" w:ascii="Courier New"/>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w:t>
      </w:r>
      <w:r>
        <w:rPr>
          <w:rFonts w:ascii="Courier New" w:cstheme="minorBidi" w:hAnsiTheme="minorHAnsi" w:eastAsiaTheme="minorHAnsi"/>
        </w:rPr>
        <w:t>. </w:t>
      </w:r>
      <w:r>
        <w:rPr>
          <w:rFonts w:ascii="Courier New" w:cstheme="minorBidi" w:hAnsiTheme="minorHAnsi" w:eastAsiaTheme="minorHAnsi"/>
          <w:b/>
        </w:rPr>
        <w:t>YSA3 </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GGG</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GG</w:t>
      </w:r>
      <w:r>
        <w:rPr>
          <w:rFonts w:ascii="Courier New" w:cstheme="minorBidi" w:hAnsiTheme="minorHAnsi" w:eastAsiaTheme="minorHAnsi"/>
          <w:b/>
        </w:rPr>
        <w:t>A</w:t>
      </w:r>
      <w:r>
        <w:rPr>
          <w:rFonts w:ascii="Courier New" w:cstheme="minorBidi" w:hAnsiTheme="minorHAnsi" w:eastAsiaTheme="minorHAnsi"/>
          <w:b/>
        </w:rPr>
        <w:t>TTT</w:t>
      </w:r>
      <w:r>
        <w:rPr>
          <w:rFonts w:ascii="Courier New" w:cstheme="minorBidi" w:hAnsiTheme="minorHAnsi" w:eastAsiaTheme="minorHAnsi"/>
          <w:b/>
        </w:rPr>
        <w:t>C</w:t>
      </w:r>
      <w:r>
        <w:rPr>
          <w:rFonts w:ascii="Courier New" w:cstheme="minorBidi" w:hAnsiTheme="minorHAnsi" w:eastAsiaTheme="minorHAnsi"/>
          <w:b/>
        </w:rPr>
        <w:t>TT</w:t>
      </w:r>
      <w:r>
        <w:rPr>
          <w:rFonts w:ascii="Courier New" w:cstheme="minorBidi" w:hAnsiTheme="minorHAnsi" w:eastAsiaTheme="minorHAnsi"/>
          <w:b/>
        </w:rPr>
        <w:t>G</w:t>
      </w:r>
      <w:r>
        <w:rPr>
          <w:rFonts w:ascii="Courier New" w:cstheme="minorBidi" w:hAnsiTheme="minorHAnsi" w:eastAsiaTheme="minorHAnsi"/>
          <w:b/>
        </w:rPr>
        <w:t>TTT</w:t>
      </w:r>
      <w:r>
        <w:rPr>
          <w:rFonts w:ascii="Courier New" w:cstheme="minorBidi" w:hAnsiTheme="minorHAnsi" w:eastAsiaTheme="minorHAnsi"/>
          <w:b/>
        </w:rPr>
        <w:t>GGG</w:t>
      </w:r>
      <w:r>
        <w:rPr>
          <w:rFonts w:ascii="Courier New" w:cstheme="minorBidi" w:hAnsiTheme="minorHAnsi" w:eastAsiaTheme="minorHAnsi"/>
          <w:b/>
        </w:rPr>
        <w:t>CCC</w:t>
      </w:r>
      <w:r>
        <w:rPr>
          <w:rFonts w:ascii="Courier New" w:cstheme="minorBidi" w:hAnsiTheme="minorHAnsi" w:eastAsiaTheme="minorHAnsi"/>
          <w:b/>
        </w:rPr>
        <w:t>A</w:t>
      </w:r>
      <w:r>
        <w:rPr>
          <w:rFonts w:ascii="Courier New" w:cstheme="minorBidi" w:hAnsiTheme="minorHAnsi" w:eastAsiaTheme="minorHAnsi"/>
          <w:b/>
        </w:rPr>
        <w:t>CC</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TTT</w:t>
      </w:r>
      <w:r>
        <w:rPr>
          <w:rFonts w:ascii="Courier New" w:cstheme="minorBidi" w:hAnsiTheme="minorHAnsi" w:eastAsiaTheme="minorHAnsi"/>
          <w:b/>
        </w:rPr>
        <w:t>A</w:t>
      </w:r>
      <w:r>
        <w:rPr>
          <w:rFonts w:ascii="Courier New" w:cstheme="minorBidi" w:hAnsiTheme="minorHAnsi" w:eastAsiaTheme="minorHAnsi"/>
          <w:b/>
        </w:rPr>
        <w:t>C</w:t>
      </w:r>
      <w:r>
        <w:rPr>
          <w:rFonts w:ascii="Courier New" w:cstheme="minorBidi" w:hAnsiTheme="minorHAnsi" w:eastAsiaTheme="minorHAnsi"/>
          <w:b/>
        </w:rPr>
        <w:t>T</w:t>
      </w:r>
      <w:r>
        <w:rPr>
          <w:rFonts w:ascii="Courier New" w:cstheme="minorBidi" w:hAnsiTheme="minorHAnsi" w:eastAsiaTheme="minorHAnsi"/>
          <w:b/>
        </w:rPr>
        <w:t>G</w:t>
      </w:r>
      <w:r>
        <w:rPr>
          <w:rFonts w:ascii="Courier New" w:cstheme="minorBidi" w:hAnsiTheme="minorHAnsi" w:eastAsiaTheme="minorHAnsi"/>
          <w:b/>
        </w:rPr>
        <w:t>TT</w:t>
      </w:r>
      <w:r>
        <w:rPr>
          <w:rFonts w:ascii="Courier New" w:cstheme="minorBidi" w:hAnsiTheme="minorHAnsi" w:eastAsiaTheme="minorHAnsi"/>
          <w:b/>
        </w:rPr>
        <w:t>GG</w:t>
      </w:r>
      <w:r>
        <w:rPr>
          <w:rFonts w:ascii="Courier New" w:cstheme="minorBidi" w:hAnsiTheme="minorHAnsi" w:eastAsiaTheme="minorHAnsi"/>
          <w:b/>
        </w:rPr>
        <w:t>T</w:t>
      </w:r>
      <w:r>
        <w:rPr>
          <w:rFonts w:ascii="Courier New" w:cstheme="minorBidi" w:hAnsiTheme="minorHAnsi" w:eastAsiaTheme="minorHAnsi"/>
          <w:b/>
        </w:rPr>
        <w:t>A</w:t>
      </w:r>
      <w:r>
        <w:rPr>
          <w:rFonts w:ascii="Courier New" w:cstheme="minorBidi" w:hAnsiTheme="minorHAnsi" w:eastAsiaTheme="minorHAnsi"/>
          <w:b/>
        </w:rPr>
        <w:t>T </w:t>
      </w:r>
      <w:r>
        <w:rPr>
          <w:rFonts w:ascii="Courier New" w:cstheme="minorBidi" w:hAnsiTheme="minorHAnsi" w:eastAsiaTheme="minorHAnsi"/>
          <w:b/>
        </w:rPr>
        <w:t>YSA5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YSB15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YZA6</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YZA14</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YZB2</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YZB5</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YZB10</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YZB13</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YZB17</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YZB18</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topLinePunct/>
      </w:pPr>
      <w:r>
        <w:rPr>
          <w:rFonts w:cstheme="minorBidi" w:hAnsiTheme="minorHAnsi" w:eastAsiaTheme="minorHAnsi" w:asciiTheme="minorHAnsi" w:ascii="Courier New"/>
          <w:b/>
        </w:rPr>
        <w:t>YZB19</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r>
        <w:rPr>
          <w:rFonts w:ascii="Courier New" w:cstheme="minorBidi" w:hAnsiTheme="minorHAnsi" w:eastAsiaTheme="minorHAnsi"/>
          <w:b/>
        </w:rPr>
        <w:t>.</w:t>
      </w:r>
    </w:p>
    <w:p w:rsidR="0018722C">
      <w:pPr>
        <w:pStyle w:val="a9"/>
        <w:topLinePunct/>
      </w:pPr>
      <w:r>
        <w:rPr>
          <w:rFonts w:ascii="黑体" w:hAnsi="黑体" w:eastAsia="黑体" w:hint="eastAsia"/>
        </w:rPr>
        <w:t>图</w:t>
      </w:r>
      <w:r>
        <w:rPr>
          <w:rFonts w:ascii="黑体" w:hAnsi="黑体" w:eastAsia="黑体" w:hint="eastAsia"/>
        </w:rPr>
        <w:t> </w:t>
      </w:r>
      <w:r>
        <w:rPr>
          <w:rFonts w:ascii="Times New Roman" w:hAnsi="Times New Roman" w:eastAsia="Times New Roman"/>
        </w:rPr>
        <w:t>2-8</w:t>
      </w:r>
      <w:r>
        <w:t xml:space="preserve">  </w:t>
      </w:r>
      <w:r>
        <w:rPr>
          <w:rFonts w:ascii="黑体" w:hAnsi="黑体" w:eastAsia="黑体" w:hint="eastAsia"/>
        </w:rPr>
        <w:t>各</w:t>
      </w:r>
      <w:r>
        <w:rPr>
          <w:rFonts w:ascii="黑体" w:hAnsi="黑体" w:eastAsia="黑体" w:hint="eastAsia"/>
        </w:rPr>
        <w:t>类</w:t>
      </w:r>
      <w:r>
        <w:rPr>
          <w:rFonts w:ascii="黑体" w:hAnsi="黑体" w:eastAsia="黑体" w:hint="eastAsia"/>
        </w:rPr>
        <w:t>群</w:t>
      </w:r>
      <w:r>
        <w:rPr>
          <w:rFonts w:ascii="黑体" w:hAnsi="黑体" w:eastAsia="黑体" w:hint="eastAsia"/>
        </w:rPr>
        <w:t>不</w:t>
      </w:r>
      <w:r>
        <w:rPr>
          <w:rFonts w:ascii="黑体" w:hAnsi="黑体" w:eastAsia="黑体" w:hint="eastAsia"/>
        </w:rPr>
        <w:t>同</w:t>
      </w:r>
      <w:r>
        <w:rPr>
          <w:rFonts w:ascii="黑体" w:hAnsi="黑体" w:eastAsia="黑体" w:hint="eastAsia"/>
        </w:rPr>
        <w:t>个体</w:t>
      </w:r>
      <w:r>
        <w:rPr>
          <w:rFonts w:ascii="黑体" w:hAnsi="黑体" w:eastAsia="黑体" w:hint="eastAsia"/>
        </w:rPr>
        <w:t>的</w:t>
      </w:r>
      <w:r>
        <w:rPr>
          <w:rFonts w:ascii="Times New Roman" w:hAnsi="Times New Roman" w:eastAsia="Times New Roman"/>
        </w:rPr>
        <w:t>CO</w:t>
      </w:r>
      <w:r>
        <w:t>Ⅰ</w:t>
      </w:r>
      <w:r>
        <w:rPr>
          <w:rFonts w:ascii="黑体" w:hAnsi="黑体" w:eastAsia="黑体" w:hint="eastAsia"/>
        </w:rPr>
        <w:t>测</w:t>
      </w:r>
      <w:r>
        <w:rPr>
          <w:rFonts w:ascii="黑体" w:hAnsi="黑体" w:eastAsia="黑体" w:hint="eastAsia"/>
        </w:rPr>
        <w:t>序</w:t>
      </w:r>
      <w:r>
        <w:rPr>
          <w:rFonts w:ascii="黑体" w:hAnsi="黑体" w:eastAsia="黑体" w:hint="eastAsia"/>
        </w:rPr>
        <w:t>结</w:t>
      </w:r>
      <w:r>
        <w:rPr>
          <w:rFonts w:ascii="黑体" w:hAnsi="黑体" w:eastAsia="黑体" w:hint="eastAsia"/>
        </w:rPr>
        <w:t>果</w:t>
      </w:r>
      <w:r>
        <w:rPr>
          <w:rFonts w:ascii="黑体" w:hAnsi="黑体" w:eastAsia="黑体" w:hint="eastAsia"/>
        </w:rPr>
        <w:t>比</w:t>
      </w:r>
      <w:r>
        <w:rPr>
          <w:rFonts w:ascii="黑体" w:hAnsi="黑体" w:eastAsia="黑体" w:hint="eastAsia"/>
        </w:rPr>
        <w:t>对</w:t>
      </w:r>
    </w:p>
    <w:p w:rsidR="0018722C">
      <w:pPr>
        <w:pStyle w:val="a9"/>
        <w:topLinePunct/>
      </w:pPr>
      <w:r>
        <w:rPr>
          <w:rFonts w:ascii="Times New Roman" w:hAnsi="Times New Roman"/>
        </w:rPr>
        <w:t>Figure</w:t>
      </w:r>
      <w:r>
        <w:t xml:space="preserve"> </w:t>
      </w:r>
      <w:r w:rsidRPr="00DB64CE">
        <w:rPr>
          <w:rFonts w:ascii="Times New Roman" w:hAnsi="Times New Roman"/>
        </w:rPr>
        <w:t>2-8</w:t>
      </w:r>
      <w:r>
        <w:t xml:space="preserve">  </w:t>
      </w:r>
      <w:r w:rsidRPr="00DB64CE">
        <w:rPr>
          <w:rFonts w:ascii="Times New Roman" w:hAnsi="Times New Roman"/>
        </w:rPr>
        <w:t>each group of different individuals than for CO</w:t>
      </w:r>
      <w:r w:rsidR="001852F3">
        <w:rPr>
          <w:rFonts w:ascii="Times New Roman" w:hAnsi="Times New Roman"/>
        </w:rPr>
        <w:t xml:space="preserve"> </w:t>
      </w:r>
      <w:r>
        <w:t>Ⅰ</w:t>
      </w:r>
      <w:r>
        <w:rPr>
          <w:rFonts w:ascii="Times New Roman" w:hAnsi="Times New Roman"/>
        </w:rPr>
        <w:t>sequencing results</w:t>
      </w:r>
    </w:p>
    <w:p w:rsidR="0018722C">
      <w:pPr>
        <w:pStyle w:val="a8"/>
        <w:topLinePunct/>
      </w:pPr>
      <w:r>
        <w:rPr>
          <w:rFonts w:ascii="黑体" w:hAnsi="黑体" w:eastAsia="黑体" w:hint="eastAsia"/>
        </w:rPr>
        <w:t>表</w:t>
      </w:r>
      <w:r>
        <w:rPr>
          <w:rFonts w:ascii="黑体" w:hAnsi="黑体" w:eastAsia="黑体" w:hint="eastAsia"/>
        </w:rPr>
        <w:t> </w:t>
      </w:r>
      <w:r>
        <w:rPr>
          <w:rFonts w:ascii="Times New Roman" w:hAnsi="Times New Roman" w:eastAsia="Times New Roman"/>
        </w:rPr>
        <w:t>2-6</w:t>
      </w:r>
      <w:r>
        <w:t xml:space="preserve">  </w:t>
      </w:r>
      <w:r>
        <w:rPr>
          <w:rFonts w:ascii="Times New Roman" w:hAnsi="Times New Roman" w:eastAsia="Times New Roman"/>
        </w:rPr>
        <w:t>CO</w:t>
      </w:r>
      <w:r>
        <w:t>Ⅰ</w:t>
      </w:r>
      <w:r>
        <w:rPr>
          <w:rFonts w:ascii="黑体" w:hAnsi="黑体" w:eastAsia="黑体" w:hint="eastAsia"/>
        </w:rPr>
        <w:t>间</w:t>
      </w:r>
      <w:r>
        <w:rPr>
          <w:rFonts w:ascii="黑体" w:hAnsi="黑体" w:eastAsia="黑体" w:hint="eastAsia"/>
        </w:rPr>
        <w:t>的</w:t>
      </w:r>
      <w:r>
        <w:rPr>
          <w:rFonts w:ascii="黑体" w:hAnsi="黑体" w:eastAsia="黑体" w:hint="eastAsia"/>
        </w:rPr>
        <w:t>变</w:t>
      </w:r>
      <w:r>
        <w:rPr>
          <w:rFonts w:ascii="黑体" w:hAnsi="黑体" w:eastAsia="黑体" w:hint="eastAsia"/>
        </w:rPr>
        <w:t>异位</w:t>
      </w:r>
      <w:r>
        <w:rPr>
          <w:rFonts w:ascii="黑体" w:hAnsi="黑体" w:eastAsia="黑体" w:hint="eastAsia"/>
        </w:rPr>
        <w:t>点</w:t>
      </w:r>
      <w:r>
        <w:rPr>
          <w:rFonts w:ascii="Times New Roman" w:hAnsi="Times New Roman" w:eastAsia="Times New Roman"/>
        </w:rPr>
        <w:t>Table </w:t>
      </w:r>
      <w:r>
        <w:rPr>
          <w:rFonts w:ascii="Times New Roman" w:hAnsi="Times New Roman" w:eastAsia="Times New Roman"/>
        </w:rPr>
        <w:t>2-6 CO</w:t>
      </w:r>
      <w:r w:rsidR="001852F3">
        <w:rPr>
          <w:rFonts w:ascii="Times New Roman" w:hAnsi="Times New Roman" w:eastAsia="Times New Roman"/>
        </w:rPr>
        <w:t xml:space="preserve"> </w:t>
      </w:r>
      <w:r>
        <w:t>Ⅰ</w:t>
      </w:r>
      <w:r>
        <w:rPr>
          <w:rFonts w:ascii="Times New Roman" w:hAnsi="Times New Roman" w:eastAsia="Times New Roman"/>
        </w:rPr>
        <w:t>locus variation</w:t>
      </w:r>
      <w:r>
        <w:rPr>
          <w:rFonts w:ascii="Times New Roman" w:hAnsi="Times New Roman" w:eastAsia="Times New Roman"/>
        </w:rPr>
        <w:t> </w:t>
      </w:r>
      <w:r>
        <w:rPr>
          <w:rFonts w:ascii="Times New Roman" w:hAnsi="Times New Roman" w:eastAsia="Times New Roman"/>
        </w:rPr>
        <w:t>between</w:t>
      </w:r>
    </w:p>
    <w:p w:rsidR="0018722C">
      <w:pPr>
        <w:topLinePunct/>
      </w:pP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0"/>
        <w:gridCol w:w="333"/>
        <w:gridCol w:w="289"/>
        <w:gridCol w:w="295"/>
        <w:gridCol w:w="295"/>
        <w:gridCol w:w="295"/>
        <w:gridCol w:w="301"/>
        <w:gridCol w:w="289"/>
        <w:gridCol w:w="295"/>
        <w:gridCol w:w="301"/>
        <w:gridCol w:w="295"/>
        <w:gridCol w:w="288"/>
        <w:gridCol w:w="300"/>
        <w:gridCol w:w="296"/>
        <w:gridCol w:w="290"/>
        <w:gridCol w:w="301"/>
        <w:gridCol w:w="289"/>
        <w:gridCol w:w="301"/>
        <w:gridCol w:w="289"/>
        <w:gridCol w:w="301"/>
        <w:gridCol w:w="295"/>
        <w:gridCol w:w="295"/>
        <w:gridCol w:w="289"/>
        <w:gridCol w:w="299"/>
        <w:gridCol w:w="293"/>
        <w:gridCol w:w="288"/>
        <w:gridCol w:w="300"/>
        <w:gridCol w:w="294"/>
        <w:gridCol w:w="288"/>
        <w:gridCol w:w="294"/>
        <w:gridCol w:w="263"/>
      </w:tblGrid>
      <w:tr>
        <w:trPr>
          <w:tblHeader/>
        </w:trPr>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个体</w:t>
            </w:r>
          </w:p>
        </w:tc>
        <w:tc>
          <w:tcPr>
            <w:tcW w:w="1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w:t>
            </w:r>
          </w:p>
        </w:tc>
        <w:tc>
          <w:tcPr>
            <w:tcW w:w="149" w:type="pct"/>
            <w:vAlign w:val="center"/>
            <w:tcBorders>
              <w:bottom w:val="single" w:sz="4" w:space="0" w:color="auto"/>
            </w:tcBorders>
          </w:tcPr>
          <w:p w:rsidR="0018722C">
            <w:pPr>
              <w:pStyle w:val="a7"/>
              <w:topLinePunct/>
            </w:pPr>
            <w:r w:rsidRPr="00000000">
              <w:rPr>
                <w:sz w:val="24"/>
                <w:szCs w:val="24"/>
              </w:rPr>
              <w:t>3</w:t>
            </w:r>
          </w:p>
          <w:p w:rsidR="0018722C">
            <w:pPr>
              <w:pStyle w:val="a7"/>
              <w:topLinePunct/>
              <w:ind w:leftChars="0" w:left="0" w:rightChars="0" w:right="0" w:firstLineChars="0" w:firstLine="0"/>
              <w:spacing w:line="240" w:lineRule="atLeast"/>
            </w:pPr>
            <w:r w:rsidRPr="00000000">
              <w:rPr>
                <w:sz w:val="24"/>
                <w:szCs w:val="24"/>
              </w:rPr>
              <w:t>1</w:t>
            </w:r>
          </w:p>
        </w:tc>
        <w:tc>
          <w:tcPr>
            <w:tcW w:w="152" w:type="pct"/>
            <w:vAlign w:val="center"/>
            <w:tcBorders>
              <w:bottom w:val="single" w:sz="4" w:space="0" w:color="auto"/>
            </w:tcBorders>
          </w:tcPr>
          <w:p w:rsidR="0018722C">
            <w:pPr>
              <w:pStyle w:val="a7"/>
              <w:topLinePunct/>
            </w:pPr>
            <w:r w:rsidRPr="00000000">
              <w:rPr>
                <w:sz w:val="24"/>
                <w:szCs w:val="24"/>
              </w:rPr>
              <w:t>8</w:t>
            </w:r>
          </w:p>
          <w:p w:rsidR="0018722C">
            <w:pPr>
              <w:pStyle w:val="a7"/>
              <w:topLinePunct/>
              <w:ind w:leftChars="0" w:left="0" w:rightChars="0" w:right="0" w:firstLineChars="0" w:firstLine="0"/>
              <w:spacing w:line="240" w:lineRule="atLeast"/>
            </w:pPr>
            <w:r w:rsidRPr="00000000">
              <w:rPr>
                <w:sz w:val="24"/>
                <w:szCs w:val="24"/>
              </w:rPr>
              <w:t>5</w:t>
            </w:r>
          </w:p>
        </w:tc>
        <w:tc>
          <w:tcPr>
            <w:tcW w:w="152" w:type="pct"/>
            <w:vAlign w:val="center"/>
            <w:tcBorders>
              <w:bottom w:val="single" w:sz="4" w:space="0" w:color="auto"/>
            </w:tcBorders>
          </w:tcPr>
          <w:p w:rsidR="0018722C">
            <w:pPr>
              <w:pStyle w:val="a7"/>
              <w:topLinePunct/>
            </w:pPr>
            <w:r w:rsidRPr="00000000">
              <w:rPr>
                <w:sz w:val="24"/>
                <w:szCs w:val="24"/>
              </w:rPr>
              <w:t>9</w:t>
            </w:r>
          </w:p>
          <w:p w:rsidR="0018722C">
            <w:pPr>
              <w:pStyle w:val="a7"/>
              <w:topLinePunct/>
              <w:ind w:leftChars="0" w:left="0" w:rightChars="0" w:right="0" w:firstLineChars="0" w:firstLine="0"/>
              <w:spacing w:line="240" w:lineRule="atLeast"/>
            </w:pPr>
            <w:r w:rsidRPr="00000000">
              <w:rPr>
                <w:sz w:val="24"/>
                <w:szCs w:val="24"/>
              </w:rPr>
              <w:t>4</w:t>
            </w:r>
          </w:p>
        </w:tc>
        <w:tc>
          <w:tcPr>
            <w:tcW w:w="1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p w:rsidR="0018722C">
            <w:pPr>
              <w:pStyle w:val="a7"/>
              <w:topLinePunct/>
            </w:pPr>
            <w:r w:rsidRPr="00000000">
              <w:rPr>
                <w:sz w:val="24"/>
                <w:szCs w:val="24"/>
              </w:rPr>
              <w:t>0</w:t>
            </w:r>
          </w:p>
          <w:p w:rsidR="0018722C">
            <w:pPr>
              <w:pStyle w:val="a7"/>
              <w:topLinePunct/>
              <w:ind w:leftChars="0" w:left="0" w:rightChars="0" w:right="0" w:firstLineChars="0" w:firstLine="0"/>
              <w:spacing w:line="240" w:lineRule="atLeast"/>
            </w:pPr>
            <w:r w:rsidRPr="00000000">
              <w:rPr>
                <w:sz w:val="24"/>
                <w:szCs w:val="24"/>
              </w:rPr>
              <w:t>6</w:t>
            </w:r>
          </w:p>
        </w:tc>
        <w:tc>
          <w:tcPr>
            <w:tcW w:w="1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p w:rsidR="0018722C">
            <w:pPr>
              <w:pStyle w:val="a7"/>
              <w:topLinePunct/>
            </w:pPr>
            <w:r w:rsidRPr="00000000">
              <w:rPr>
                <w:sz w:val="24"/>
                <w:szCs w:val="24"/>
              </w:rPr>
              <w:t>3</w:t>
            </w:r>
          </w:p>
          <w:p w:rsidR="0018722C">
            <w:pPr>
              <w:pStyle w:val="a7"/>
              <w:topLinePunct/>
              <w:ind w:leftChars="0" w:left="0" w:rightChars="0" w:right="0" w:firstLineChars="0" w:firstLine="0"/>
              <w:spacing w:line="240" w:lineRule="atLeast"/>
            </w:pPr>
            <w:r w:rsidRPr="00000000">
              <w:rPr>
                <w:sz w:val="24"/>
                <w:szCs w:val="24"/>
              </w:rPr>
              <w:t>9</w:t>
            </w:r>
          </w:p>
        </w:tc>
        <w:tc>
          <w:tcPr>
            <w:tcW w:w="1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p w:rsidR="0018722C">
            <w:pPr>
              <w:pStyle w:val="a7"/>
              <w:topLinePunct/>
            </w:pPr>
            <w:r w:rsidRPr="00000000">
              <w:rPr>
                <w:sz w:val="24"/>
                <w:szCs w:val="24"/>
              </w:rPr>
              <w:t>5</w:t>
            </w:r>
          </w:p>
          <w:p w:rsidR="0018722C">
            <w:pPr>
              <w:pStyle w:val="a7"/>
              <w:topLinePunct/>
              <w:ind w:leftChars="0" w:left="0" w:rightChars="0" w:right="0" w:firstLineChars="0" w:firstLine="0"/>
              <w:spacing w:line="240" w:lineRule="atLeast"/>
            </w:pPr>
            <w:r w:rsidRPr="00000000">
              <w:rPr>
                <w:sz w:val="24"/>
                <w:szCs w:val="24"/>
              </w:rPr>
              <w:t>1</w:t>
            </w:r>
          </w:p>
        </w:tc>
        <w:tc>
          <w:tcPr>
            <w:tcW w:w="1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p w:rsidR="0018722C">
            <w:pPr>
              <w:pStyle w:val="a7"/>
              <w:topLinePunct/>
            </w:pPr>
            <w:r w:rsidRPr="00000000">
              <w:rPr>
                <w:sz w:val="24"/>
                <w:szCs w:val="24"/>
              </w:rPr>
              <w:t>5</w:t>
            </w:r>
          </w:p>
          <w:p w:rsidR="0018722C">
            <w:pPr>
              <w:pStyle w:val="a7"/>
              <w:topLinePunct/>
              <w:ind w:leftChars="0" w:left="0" w:rightChars="0" w:right="0" w:firstLineChars="0" w:firstLine="0"/>
              <w:spacing w:line="240" w:lineRule="atLeast"/>
            </w:pPr>
            <w:r w:rsidRPr="00000000">
              <w:rPr>
                <w:sz w:val="24"/>
                <w:szCs w:val="24"/>
              </w:rPr>
              <w:t>4</w:t>
            </w:r>
          </w:p>
        </w:tc>
        <w:tc>
          <w:tcPr>
            <w:tcW w:w="1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p w:rsidR="0018722C">
            <w:pPr>
              <w:pStyle w:val="a7"/>
              <w:topLinePunct/>
            </w:pPr>
            <w:r w:rsidRPr="00000000">
              <w:rPr>
                <w:sz w:val="24"/>
                <w:szCs w:val="24"/>
              </w:rPr>
              <w:t>8</w:t>
            </w:r>
          </w:p>
          <w:p w:rsidR="0018722C">
            <w:pPr>
              <w:pStyle w:val="a7"/>
              <w:topLinePunct/>
              <w:ind w:leftChars="0" w:left="0" w:rightChars="0" w:right="0" w:firstLineChars="0" w:firstLine="0"/>
              <w:spacing w:line="240" w:lineRule="atLeast"/>
            </w:pPr>
            <w:r w:rsidRPr="00000000">
              <w:rPr>
                <w:sz w:val="24"/>
                <w:szCs w:val="24"/>
              </w:rPr>
              <w:t>4</w:t>
            </w:r>
          </w:p>
        </w:tc>
        <w:tc>
          <w:tcPr>
            <w:tcW w:w="1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p w:rsidR="0018722C">
            <w:pPr>
              <w:pStyle w:val="a7"/>
              <w:topLinePunct/>
            </w:pPr>
            <w:r w:rsidRPr="00000000">
              <w:rPr>
                <w:sz w:val="24"/>
                <w:szCs w:val="24"/>
              </w:rPr>
              <w:t>8</w:t>
            </w:r>
          </w:p>
          <w:p w:rsidR="0018722C">
            <w:pPr>
              <w:pStyle w:val="a7"/>
              <w:topLinePunct/>
              <w:ind w:leftChars="0" w:left="0" w:rightChars="0" w:right="0" w:firstLineChars="0" w:firstLine="0"/>
              <w:spacing w:line="240" w:lineRule="atLeast"/>
            </w:pPr>
            <w:r w:rsidRPr="00000000">
              <w:rPr>
                <w:sz w:val="24"/>
                <w:szCs w:val="24"/>
              </w:rPr>
              <w:t>7</w:t>
            </w:r>
          </w:p>
        </w:tc>
        <w:tc>
          <w:tcPr>
            <w:tcW w:w="1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p w:rsidR="0018722C">
            <w:pPr>
              <w:pStyle w:val="a7"/>
              <w:topLinePunct/>
            </w:pPr>
            <w:r w:rsidRPr="00000000">
              <w:rPr>
                <w:sz w:val="24"/>
                <w:szCs w:val="24"/>
              </w:rPr>
              <w:t>9</w:t>
            </w:r>
          </w:p>
          <w:p w:rsidR="0018722C">
            <w:pPr>
              <w:pStyle w:val="a7"/>
              <w:topLinePunct/>
              <w:ind w:leftChars="0" w:left="0" w:rightChars="0" w:right="0" w:firstLineChars="0" w:firstLine="0"/>
              <w:spacing w:line="240" w:lineRule="atLeast"/>
            </w:pPr>
            <w:r w:rsidRPr="00000000">
              <w:rPr>
                <w:sz w:val="24"/>
                <w:szCs w:val="24"/>
              </w:rPr>
              <w:t>0</w:t>
            </w:r>
          </w:p>
        </w:tc>
        <w:tc>
          <w:tcPr>
            <w:tcW w:w="1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p w:rsidR="0018722C">
            <w:pPr>
              <w:pStyle w:val="a7"/>
              <w:topLinePunct/>
            </w:pPr>
            <w:r w:rsidRPr="00000000">
              <w:rPr>
                <w:sz w:val="24"/>
                <w:szCs w:val="24"/>
              </w:rPr>
              <w:t>2</w:t>
            </w:r>
          </w:p>
          <w:p w:rsidR="0018722C">
            <w:pPr>
              <w:pStyle w:val="a7"/>
              <w:topLinePunct/>
              <w:ind w:leftChars="0" w:left="0" w:rightChars="0" w:right="0" w:firstLineChars="0" w:firstLine="0"/>
              <w:spacing w:line="240" w:lineRule="atLeast"/>
            </w:pPr>
            <w:r w:rsidRPr="00000000">
              <w:rPr>
                <w:sz w:val="24"/>
                <w:szCs w:val="24"/>
              </w:rPr>
              <w:t>0</w:t>
            </w:r>
          </w:p>
        </w:tc>
        <w:tc>
          <w:tcPr>
            <w:tcW w:w="1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p w:rsidR="0018722C">
            <w:pPr>
              <w:pStyle w:val="a7"/>
              <w:topLinePunct/>
            </w:pPr>
            <w:r w:rsidRPr="00000000">
              <w:rPr>
                <w:sz w:val="24"/>
                <w:szCs w:val="24"/>
              </w:rPr>
              <w:t>8</w:t>
            </w:r>
          </w:p>
          <w:p w:rsidR="0018722C">
            <w:pPr>
              <w:pStyle w:val="a7"/>
              <w:topLinePunct/>
              <w:ind w:leftChars="0" w:left="0" w:rightChars="0" w:right="0" w:firstLineChars="0" w:firstLine="0"/>
              <w:spacing w:line="240" w:lineRule="atLeast"/>
            </w:pPr>
            <w:r w:rsidRPr="00000000">
              <w:rPr>
                <w:sz w:val="24"/>
                <w:szCs w:val="24"/>
              </w:rPr>
              <w:t>0</w:t>
            </w:r>
          </w:p>
        </w:tc>
        <w:tc>
          <w:tcPr>
            <w:tcW w:w="1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p w:rsidR="0018722C">
            <w:pPr>
              <w:pStyle w:val="a7"/>
              <w:topLinePunct/>
            </w:pPr>
            <w:r w:rsidRPr="00000000">
              <w:rPr>
                <w:sz w:val="24"/>
                <w:szCs w:val="24"/>
              </w:rPr>
              <w:t>8</w:t>
            </w:r>
          </w:p>
          <w:p w:rsidR="0018722C">
            <w:pPr>
              <w:pStyle w:val="a7"/>
              <w:topLinePunct/>
              <w:ind w:leftChars="0" w:left="0" w:rightChars="0" w:right="0" w:firstLineChars="0" w:firstLine="0"/>
              <w:spacing w:line="240" w:lineRule="atLeast"/>
            </w:pPr>
            <w:r w:rsidRPr="00000000">
              <w:rPr>
                <w:sz w:val="24"/>
                <w:szCs w:val="24"/>
              </w:rPr>
              <w:t>3</w:t>
            </w:r>
          </w:p>
        </w:tc>
        <w:tc>
          <w:tcPr>
            <w:tcW w:w="1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p w:rsidR="0018722C">
            <w:pPr>
              <w:pStyle w:val="a7"/>
              <w:topLinePunct/>
            </w:pPr>
            <w:r w:rsidRPr="00000000">
              <w:rPr>
                <w:sz w:val="24"/>
                <w:szCs w:val="24"/>
              </w:rPr>
              <w:t>8</w:t>
            </w:r>
          </w:p>
          <w:p w:rsidR="0018722C">
            <w:pPr>
              <w:pStyle w:val="a7"/>
              <w:topLinePunct/>
              <w:ind w:leftChars="0" w:left="0" w:rightChars="0" w:right="0" w:firstLineChars="0" w:firstLine="0"/>
              <w:spacing w:line="240" w:lineRule="atLeast"/>
            </w:pPr>
            <w:r w:rsidRPr="00000000">
              <w:rPr>
                <w:sz w:val="24"/>
                <w:szCs w:val="24"/>
              </w:rPr>
              <w:t>6</w:t>
            </w:r>
          </w:p>
        </w:tc>
        <w:tc>
          <w:tcPr>
            <w:tcW w:w="1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p w:rsidR="0018722C">
            <w:pPr>
              <w:pStyle w:val="a7"/>
              <w:topLinePunct/>
            </w:pPr>
            <w:r w:rsidRPr="00000000">
              <w:rPr>
                <w:sz w:val="24"/>
                <w:szCs w:val="24"/>
              </w:rPr>
              <w:t>1</w:t>
            </w:r>
          </w:p>
          <w:p w:rsidR="0018722C">
            <w:pPr>
              <w:pStyle w:val="a7"/>
              <w:topLinePunct/>
              <w:ind w:leftChars="0" w:left="0" w:rightChars="0" w:right="0" w:firstLineChars="0" w:firstLine="0"/>
              <w:spacing w:line="240" w:lineRule="atLeast"/>
            </w:pPr>
            <w:r w:rsidRPr="00000000">
              <w:rPr>
                <w:sz w:val="24"/>
                <w:szCs w:val="24"/>
              </w:rPr>
              <w:t>1</w:t>
            </w:r>
          </w:p>
        </w:tc>
        <w:tc>
          <w:tcPr>
            <w:tcW w:w="1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p w:rsidR="0018722C">
            <w:pPr>
              <w:pStyle w:val="a7"/>
              <w:topLinePunct/>
            </w:pPr>
            <w:r w:rsidRPr="00000000">
              <w:rPr>
                <w:sz w:val="24"/>
                <w:szCs w:val="24"/>
              </w:rPr>
              <w:t>2</w:t>
            </w:r>
          </w:p>
          <w:p w:rsidR="0018722C">
            <w:pPr>
              <w:pStyle w:val="a7"/>
              <w:topLinePunct/>
              <w:ind w:leftChars="0" w:left="0" w:rightChars="0" w:right="0" w:firstLineChars="0" w:firstLine="0"/>
              <w:spacing w:line="240" w:lineRule="atLeast"/>
            </w:pPr>
            <w:r w:rsidRPr="00000000">
              <w:rPr>
                <w:sz w:val="24"/>
                <w:szCs w:val="24"/>
              </w:rPr>
              <w:t>1</w:t>
            </w:r>
          </w:p>
        </w:tc>
        <w:tc>
          <w:tcPr>
            <w:tcW w:w="1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p w:rsidR="0018722C">
            <w:pPr>
              <w:pStyle w:val="a7"/>
              <w:topLinePunct/>
            </w:pPr>
            <w:r w:rsidRPr="00000000">
              <w:rPr>
                <w:sz w:val="24"/>
                <w:szCs w:val="24"/>
              </w:rPr>
              <w:t>5</w:t>
            </w:r>
          </w:p>
          <w:p w:rsidR="0018722C">
            <w:pPr>
              <w:pStyle w:val="a7"/>
              <w:topLinePunct/>
              <w:ind w:leftChars="0" w:left="0" w:rightChars="0" w:right="0" w:firstLineChars="0" w:firstLine="0"/>
              <w:spacing w:line="240" w:lineRule="atLeast"/>
            </w:pPr>
            <w:r w:rsidRPr="00000000">
              <w:rPr>
                <w:sz w:val="24"/>
                <w:szCs w:val="24"/>
              </w:rPr>
              <w:t>3</w:t>
            </w:r>
          </w:p>
        </w:tc>
        <w:tc>
          <w:tcPr>
            <w:tcW w:w="1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p w:rsidR="0018722C">
            <w:pPr>
              <w:pStyle w:val="a7"/>
              <w:topLinePunct/>
            </w:pPr>
            <w:r w:rsidRPr="00000000">
              <w:rPr>
                <w:sz w:val="24"/>
                <w:szCs w:val="24"/>
              </w:rPr>
              <w:t>5</w:t>
            </w:r>
          </w:p>
          <w:p w:rsidR="0018722C">
            <w:pPr>
              <w:pStyle w:val="a7"/>
              <w:topLinePunct/>
              <w:ind w:leftChars="0" w:left="0" w:rightChars="0" w:right="0" w:firstLineChars="0" w:firstLine="0"/>
              <w:spacing w:line="240" w:lineRule="atLeast"/>
            </w:pPr>
            <w:r w:rsidRPr="00000000">
              <w:rPr>
                <w:sz w:val="24"/>
                <w:szCs w:val="24"/>
              </w:rPr>
              <w:t>5</w:t>
            </w:r>
          </w:p>
        </w:tc>
        <w:tc>
          <w:tcPr>
            <w:tcW w:w="1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p w:rsidR="0018722C">
            <w:pPr>
              <w:pStyle w:val="a7"/>
              <w:topLinePunct/>
            </w:pPr>
            <w:r w:rsidRPr="00000000">
              <w:rPr>
                <w:sz w:val="24"/>
                <w:szCs w:val="24"/>
              </w:rPr>
              <w:t>6</w:t>
            </w:r>
          </w:p>
          <w:p w:rsidR="0018722C">
            <w:pPr>
              <w:pStyle w:val="a7"/>
              <w:topLinePunct/>
              <w:ind w:leftChars="0" w:left="0" w:rightChars="0" w:right="0" w:firstLineChars="0" w:firstLine="0"/>
              <w:spacing w:line="240" w:lineRule="atLeast"/>
            </w:pPr>
            <w:r w:rsidRPr="00000000">
              <w:rPr>
                <w:sz w:val="24"/>
                <w:szCs w:val="24"/>
              </w:rPr>
              <w:t>4</w:t>
            </w:r>
          </w:p>
        </w:tc>
        <w:tc>
          <w:tcPr>
            <w:tcW w:w="1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p w:rsidR="0018722C">
            <w:pPr>
              <w:pStyle w:val="a7"/>
              <w:topLinePunct/>
            </w:pPr>
            <w:r w:rsidRPr="00000000">
              <w:rPr>
                <w:sz w:val="24"/>
                <w:szCs w:val="24"/>
              </w:rPr>
              <w:t>6</w:t>
            </w:r>
          </w:p>
          <w:p w:rsidR="0018722C">
            <w:pPr>
              <w:pStyle w:val="a7"/>
              <w:topLinePunct/>
              <w:ind w:leftChars="0" w:left="0" w:rightChars="0" w:right="0" w:firstLineChars="0" w:firstLine="0"/>
              <w:spacing w:line="240" w:lineRule="atLeast"/>
            </w:pPr>
            <w:r w:rsidRPr="00000000">
              <w:rPr>
                <w:sz w:val="24"/>
                <w:szCs w:val="24"/>
              </w:rPr>
              <w:t>7</w:t>
            </w:r>
          </w:p>
        </w:tc>
        <w:tc>
          <w:tcPr>
            <w:tcW w:w="1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p w:rsidR="0018722C">
            <w:pPr>
              <w:pStyle w:val="a7"/>
              <w:topLinePunct/>
            </w:pPr>
            <w:r w:rsidRPr="00000000">
              <w:rPr>
                <w:sz w:val="24"/>
                <w:szCs w:val="24"/>
              </w:rPr>
              <w:t>7</w:t>
            </w:r>
          </w:p>
          <w:p w:rsidR="0018722C">
            <w:pPr>
              <w:pStyle w:val="a7"/>
              <w:topLinePunct/>
              <w:ind w:leftChars="0" w:left="0" w:rightChars="0" w:right="0" w:firstLineChars="0" w:firstLine="0"/>
              <w:spacing w:line="240" w:lineRule="atLeast"/>
            </w:pPr>
            <w:r w:rsidRPr="00000000">
              <w:rPr>
                <w:sz w:val="24"/>
                <w:szCs w:val="24"/>
              </w:rPr>
              <w:t>9</w:t>
            </w:r>
          </w:p>
        </w:tc>
        <w:tc>
          <w:tcPr>
            <w:tcW w:w="1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p w:rsidR="0018722C">
            <w:pPr>
              <w:pStyle w:val="a7"/>
              <w:topLinePunct/>
            </w:pPr>
            <w:r w:rsidRPr="00000000">
              <w:rPr>
                <w:sz w:val="24"/>
                <w:szCs w:val="24"/>
              </w:rPr>
              <w:t>8</w:t>
            </w:r>
          </w:p>
          <w:p w:rsidR="0018722C">
            <w:pPr>
              <w:pStyle w:val="a7"/>
              <w:topLinePunct/>
              <w:ind w:leftChars="0" w:left="0" w:rightChars="0" w:right="0" w:firstLineChars="0" w:firstLine="0"/>
              <w:spacing w:line="240" w:lineRule="atLeast"/>
            </w:pPr>
            <w:r w:rsidRPr="00000000">
              <w:rPr>
                <w:sz w:val="24"/>
                <w:szCs w:val="24"/>
              </w:rPr>
              <w:t>5</w:t>
            </w:r>
          </w:p>
        </w:tc>
        <w:tc>
          <w:tcPr>
            <w:tcW w:w="1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p w:rsidR="0018722C">
            <w:pPr>
              <w:pStyle w:val="a7"/>
              <w:topLinePunct/>
            </w:pPr>
            <w:r w:rsidRPr="00000000">
              <w:rPr>
                <w:sz w:val="24"/>
                <w:szCs w:val="24"/>
              </w:rPr>
              <w:t>1</w:t>
            </w:r>
          </w:p>
          <w:p w:rsidR="0018722C">
            <w:pPr>
              <w:pStyle w:val="a7"/>
              <w:topLinePunct/>
              <w:ind w:leftChars="0" w:left="0" w:rightChars="0" w:right="0" w:firstLineChars="0" w:firstLine="0"/>
              <w:spacing w:line="240" w:lineRule="atLeast"/>
            </w:pPr>
            <w:r w:rsidRPr="00000000">
              <w:rPr>
                <w:sz w:val="24"/>
                <w:szCs w:val="24"/>
              </w:rPr>
              <w:t>5</w:t>
            </w:r>
          </w:p>
        </w:tc>
        <w:tc>
          <w:tcPr>
            <w:tcW w:w="1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p w:rsidR="0018722C">
            <w:pPr>
              <w:pStyle w:val="a7"/>
              <w:topLinePunct/>
            </w:pPr>
            <w:r w:rsidRPr="00000000">
              <w:rPr>
                <w:sz w:val="24"/>
                <w:szCs w:val="24"/>
              </w:rPr>
              <w:t>2</w:t>
            </w:r>
          </w:p>
          <w:p w:rsidR="0018722C">
            <w:pPr>
              <w:pStyle w:val="a7"/>
              <w:topLinePunct/>
              <w:ind w:leftChars="0" w:left="0" w:rightChars="0" w:right="0" w:firstLineChars="0" w:firstLine="0"/>
              <w:spacing w:line="240" w:lineRule="atLeast"/>
            </w:pPr>
            <w:r w:rsidRPr="00000000">
              <w:rPr>
                <w:sz w:val="24"/>
                <w:szCs w:val="24"/>
              </w:rPr>
              <w:t>4</w:t>
            </w:r>
          </w:p>
        </w:tc>
        <w:tc>
          <w:tcPr>
            <w:tcW w:w="1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p w:rsidR="0018722C">
            <w:pPr>
              <w:pStyle w:val="a7"/>
              <w:topLinePunct/>
            </w:pPr>
            <w:r w:rsidRPr="00000000">
              <w:rPr>
                <w:sz w:val="24"/>
                <w:szCs w:val="24"/>
              </w:rPr>
              <w:t>3</w:t>
            </w:r>
          </w:p>
          <w:p w:rsidR="0018722C">
            <w:pPr>
              <w:pStyle w:val="a7"/>
              <w:topLinePunct/>
              <w:ind w:leftChars="0" w:left="0" w:rightChars="0" w:right="0" w:firstLineChars="0" w:firstLine="0"/>
              <w:spacing w:line="240" w:lineRule="atLeast"/>
            </w:pPr>
            <w:r w:rsidRPr="00000000">
              <w:rPr>
                <w:sz w:val="24"/>
                <w:szCs w:val="24"/>
              </w:rPr>
              <w:t>9</w:t>
            </w:r>
          </w:p>
        </w:tc>
        <w:tc>
          <w:tcPr>
            <w:tcW w:w="1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p w:rsidR="0018722C">
            <w:pPr>
              <w:pStyle w:val="a7"/>
              <w:topLinePunct/>
            </w:pPr>
            <w:r w:rsidRPr="00000000">
              <w:rPr>
                <w:sz w:val="24"/>
                <w:szCs w:val="24"/>
              </w:rPr>
              <w:t>0</w:t>
            </w:r>
          </w:p>
          <w:p w:rsidR="0018722C">
            <w:pPr>
              <w:pStyle w:val="a7"/>
              <w:topLinePunct/>
              <w:ind w:leftChars="0" w:left="0" w:rightChars="0" w:right="0" w:firstLineChars="0" w:firstLine="0"/>
              <w:spacing w:line="240" w:lineRule="atLeast"/>
            </w:pPr>
            <w:r w:rsidRPr="00000000">
              <w:rPr>
                <w:sz w:val="24"/>
                <w:szCs w:val="24"/>
              </w:rPr>
              <w:t>0</w:t>
            </w:r>
          </w:p>
        </w:tc>
        <w:tc>
          <w:tcPr>
            <w:tcW w:w="1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p w:rsidR="0018722C">
            <w:pPr>
              <w:pStyle w:val="a7"/>
              <w:topLinePunct/>
            </w:pPr>
            <w:r w:rsidRPr="00000000">
              <w:rPr>
                <w:sz w:val="24"/>
                <w:szCs w:val="24"/>
              </w:rPr>
              <w:t>1</w:t>
            </w:r>
          </w:p>
          <w:p w:rsidR="0018722C">
            <w:pPr>
              <w:pStyle w:val="a7"/>
              <w:topLinePunct/>
              <w:ind w:leftChars="0" w:left="0" w:rightChars="0" w:right="0" w:firstLineChars="0" w:firstLine="0"/>
              <w:spacing w:line="240" w:lineRule="atLeast"/>
            </w:pPr>
            <w:r w:rsidRPr="00000000">
              <w:rPr>
                <w:sz w:val="24"/>
                <w:szCs w:val="24"/>
              </w:rPr>
              <w:t>7</w:t>
            </w:r>
          </w:p>
        </w:tc>
        <w:tc>
          <w:tcPr>
            <w:tcW w:w="1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p w:rsidR="0018722C">
            <w:pPr>
              <w:pStyle w:val="a7"/>
              <w:topLinePunct/>
            </w:pPr>
            <w:r w:rsidRPr="00000000">
              <w:rPr>
                <w:sz w:val="24"/>
                <w:szCs w:val="24"/>
              </w:rPr>
              <w:t>2</w:t>
            </w:r>
          </w:p>
          <w:p w:rsidR="0018722C">
            <w:pPr>
              <w:pStyle w:val="a7"/>
              <w:topLinePunct/>
              <w:ind w:leftChars="0" w:left="0" w:rightChars="0" w:right="0" w:firstLineChars="0" w:firstLine="0"/>
              <w:spacing w:line="240" w:lineRule="atLeast"/>
            </w:pPr>
            <w:r w:rsidRPr="00000000">
              <w:rPr>
                <w:sz w:val="24"/>
                <w:szCs w:val="24"/>
              </w:rPr>
              <w:t>9</w:t>
            </w:r>
          </w:p>
        </w:tc>
        <w:tc>
          <w:tcPr>
            <w:tcW w:w="1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p w:rsidR="0018722C">
            <w:pPr>
              <w:pStyle w:val="a7"/>
              <w:topLinePunct/>
            </w:pPr>
            <w:r w:rsidRPr="00000000">
              <w:rPr>
                <w:sz w:val="24"/>
                <w:szCs w:val="24"/>
              </w:rPr>
              <w:t>4</w:t>
            </w:r>
          </w:p>
          <w:p w:rsidR="0018722C">
            <w:pPr>
              <w:pStyle w:val="a7"/>
              <w:topLinePunct/>
              <w:ind w:leftChars="0" w:left="0" w:rightChars="0" w:right="0" w:firstLineChars="0" w:firstLine="0"/>
              <w:spacing w:line="240" w:lineRule="atLeast"/>
            </w:pPr>
            <w:r w:rsidRPr="00000000">
              <w:rPr>
                <w:sz w:val="24"/>
                <w:szCs w:val="24"/>
              </w:rPr>
              <w:t>4</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YSA3</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YSA5</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YSA7</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YSA8</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YSA9</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YSA11</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C</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YSA12</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462578"/>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YSA14</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YSB2</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YSB4</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YSB5</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C</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YSB6</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462578"/>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YSB7</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C</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YSB10</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YSB12</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YSB13</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YSB15</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YZA1</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YZA2</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462578"/>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YZA4</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YZA5</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YZA6</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YZA7</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YZA8</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YZA9</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YZA1</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YZA1</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YZA1</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YZA1</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YZB2</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YZB3</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YZB5</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C</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YZB8</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YZB9</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YZB10</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YZB13</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YZB17</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G</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Pr>
          <w:p w:rsidR="0018722C">
            <w:pPr>
              <w:pStyle w:val="ac"/>
              <w:topLinePunct/>
              <w:ind w:leftChars="0" w:left="0" w:rightChars="0" w:right="0" w:firstLineChars="0" w:firstLine="0"/>
              <w:spacing w:line="240" w:lineRule="atLeast"/>
            </w:pPr>
            <w:r w:rsidRPr="00000000">
              <w:rPr>
                <w:sz w:val="24"/>
                <w:szCs w:val="24"/>
              </w:rPr>
              <w:t>YZB18</w:t>
            </w:r>
          </w:p>
        </w:tc>
        <w:tc>
          <w:tcPr>
            <w:tcW w:w="1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3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3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u w:val="single"/>
                <w:sz w:val="24"/>
                <w:szCs w:val="24"/>
              </w:rPr>
              <w:t>YZB19</w:t>
            </w:r>
          </w:p>
        </w:tc>
        <w:tc>
          <w:tcPr>
            <w:tcW w:w="1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A</w:t>
            </w:r>
          </w:p>
        </w:tc>
        <w:tc>
          <w:tcPr>
            <w:tcW w:w="1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C</w:t>
            </w:r>
          </w:p>
        </w:tc>
        <w:tc>
          <w:tcPr>
            <w:tcW w:w="1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C</w:t>
            </w:r>
          </w:p>
        </w:tc>
        <w:tc>
          <w:tcPr>
            <w:tcW w:w="1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u w:val="single"/>
                <w:sz w:val="24"/>
                <w:szCs w:val="24"/>
              </w:rPr>
              <w:t>·</w:t>
            </w:r>
          </w:p>
        </w:tc>
        <w:tc>
          <w:tcPr>
            <w:tcW w:w="13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u w:val="single"/>
                <w:sz w:val="24"/>
                <w:szCs w:val="24"/>
              </w:rPr>
              <w:t>·</w:t>
            </w:r>
          </w:p>
        </w:tc>
      </w:tr>
    </w:tbl>
    <w:p w:rsidR="0018722C">
      <w:pPr>
        <w:rPr/>
        <w:topLinePunct/>
      </w:pPr>
    </w:p>
    <w:p w:rsidR="0018722C">
      <w:pPr>
        <w:pStyle w:val="Heading4"/>
        <w:topLinePunct/>
        <w:ind w:left="200" w:hangingChars="200" w:hanging="200"/>
      </w:pPr>
      <w:bookmarkStart w:id="765845" w:name="_Toc686765845"/>
      <w:r>
        <w:t>3.6.4 </w:t>
      </w:r>
      <w:r>
        <w:t>分子系统树的构建</w:t>
      </w:r>
      <w:bookmarkEnd w:id="765845"/>
    </w:p>
    <w:p w:rsidR="0018722C">
      <w:pPr>
        <w:topLinePunct/>
      </w:pPr>
      <w:r>
        <w:t>根据测序结果，由</w:t>
      </w:r>
      <w:r>
        <w:t>表</w:t>
      </w:r>
      <w:r>
        <w:rPr>
          <w:rFonts w:ascii="Times New Roman" w:hAnsi="Times New Roman" w:eastAsia="Times New Roman"/>
        </w:rPr>
        <w:t>2-6</w:t>
      </w:r>
      <w:r>
        <w:t>可以看出，</w:t>
      </w:r>
      <w:r>
        <w:rPr>
          <w:rFonts w:ascii="Times New Roman" w:hAnsi="Times New Roman" w:eastAsia="Times New Roman"/>
        </w:rPr>
        <w:t>39</w:t>
      </w:r>
      <w:r>
        <w:t>个个体中有</w:t>
      </w:r>
      <w:r>
        <w:rPr>
          <w:rFonts w:ascii="Times New Roman" w:hAnsi="Times New Roman" w:eastAsia="Times New Roman"/>
        </w:rPr>
        <w:t>32</w:t>
      </w:r>
      <w:r>
        <w:t>个体具有</w:t>
      </w:r>
      <w:r>
        <w:rPr>
          <w:rFonts w:ascii="Times New Roman" w:hAnsi="Times New Roman" w:eastAsia="Times New Roman"/>
        </w:rPr>
        <w:t>2</w:t>
      </w:r>
      <w:r>
        <w:t>个以上的变异位点，在构建系</w:t>
      </w:r>
      <w:r>
        <w:t>统树时，我们只考虑这</w:t>
      </w:r>
      <w:r>
        <w:rPr>
          <w:rFonts w:ascii="Times New Roman" w:hAnsi="Times New Roman" w:eastAsia="Times New Roman"/>
        </w:rPr>
        <w:t>32</w:t>
      </w:r>
      <w:r>
        <w:t>个个体。将</w:t>
      </w:r>
      <w:r>
        <w:rPr>
          <w:rFonts w:ascii="Times New Roman" w:hAnsi="Times New Roman" w:eastAsia="Times New Roman"/>
        </w:rPr>
        <w:t>32</w:t>
      </w:r>
      <w:r>
        <w:t>个个体的</w:t>
      </w:r>
      <w:r>
        <w:rPr>
          <w:rFonts w:ascii="Times New Roman" w:hAnsi="Times New Roman" w:eastAsia="Times New Roman"/>
        </w:rPr>
        <w:t>COI</w:t>
      </w:r>
      <w:r>
        <w:t>序列用</w:t>
      </w:r>
      <w:r>
        <w:rPr>
          <w:rFonts w:ascii="Times New Roman" w:hAnsi="Times New Roman" w:eastAsia="Times New Roman"/>
        </w:rPr>
        <w:t>BioEdit</w:t>
      </w:r>
      <w:r>
        <w:t>软件的</w:t>
      </w:r>
      <w:r>
        <w:rPr>
          <w:rFonts w:ascii="Times New Roman" w:hAnsi="Times New Roman" w:eastAsia="Times New Roman"/>
        </w:rPr>
        <w:t>ClusatlW</w:t>
      </w:r>
      <w:r>
        <w:t>程序对其进</w:t>
      </w:r>
      <w:r>
        <w:t>行对位排列，将核苷酸序列输入</w:t>
      </w:r>
      <w:r>
        <w:rPr>
          <w:rFonts w:ascii="Times New Roman" w:hAnsi="Times New Roman" w:eastAsia="Times New Roman"/>
        </w:rPr>
        <w:t>MEGA3.0</w:t>
      </w:r>
      <w:r>
        <w:t>，采用</w:t>
      </w:r>
      <w:r>
        <w:rPr>
          <w:rFonts w:ascii="Times New Roman" w:hAnsi="Times New Roman" w:eastAsia="Times New Roman"/>
        </w:rPr>
        <w:t>Kimura-Parameter</w:t>
      </w:r>
      <w:r>
        <w:t>距离模型，分析中加入外类群。</w:t>
      </w:r>
      <w:r>
        <w:t>由于我们分析的是种内群体，</w:t>
      </w:r>
      <w:r w:rsidR="001852F3">
        <w:t xml:space="preserve">所以外类群我们选择了同是海参纲的其它属的海参</w:t>
      </w:r>
      <w:r>
        <w:rPr>
          <w:rFonts w:ascii="Times New Roman" w:hAnsi="Times New Roman" w:eastAsia="Times New Roman"/>
        </w:rPr>
        <w:t>——</w:t>
      </w:r>
      <w:r>
        <w:t>梅花</w:t>
      </w:r>
      <w:r>
        <w:t>参</w:t>
      </w:r>
    </w:p>
    <w:p w:rsidR="0018722C">
      <w:pPr>
        <w:topLinePunct/>
      </w:pPr>
      <w:r>
        <w:t>（</w:t>
      </w:r>
      <w:r>
        <w:rPr>
          <w:rFonts w:ascii="Times New Roman" w:eastAsia="宋体"/>
          <w:i/>
        </w:rPr>
        <w:t>t</w:t>
      </w:r>
      <w:r>
        <w:rPr>
          <w:rFonts w:ascii="Times New Roman" w:eastAsia="宋体"/>
          <w:i/>
        </w:rPr>
        <w:t>he</w:t>
      </w:r>
      <w:r>
        <w:rPr>
          <w:rFonts w:ascii="Times New Roman" w:eastAsia="宋体"/>
          <w:i/>
        </w:rPr>
        <w:t>l</w:t>
      </w:r>
      <w:r>
        <w:rPr>
          <w:rFonts w:ascii="Times New Roman" w:eastAsia="宋体"/>
          <w:i/>
        </w:rPr>
        <w:t>eno</w:t>
      </w:r>
      <w:r>
        <w:rPr>
          <w:rFonts w:ascii="Times New Roman" w:eastAsia="宋体"/>
          <w:i/>
        </w:rPr>
        <w:t>t</w:t>
      </w:r>
      <w:r>
        <w:rPr>
          <w:rFonts w:ascii="Times New Roman" w:eastAsia="宋体"/>
          <w:i/>
        </w:rPr>
        <w:t>a</w:t>
      </w:r>
      <w:r>
        <w:rPr>
          <w:rFonts w:ascii="Times New Roman" w:eastAsia="宋体"/>
          <w:i/>
        </w:rPr>
        <w:t> </w:t>
      </w:r>
      <w:r>
        <w:rPr>
          <w:rFonts w:ascii="Times New Roman" w:eastAsia="宋体"/>
          <w:i/>
        </w:rPr>
        <w:t>a</w:t>
      </w:r>
      <w:r>
        <w:rPr>
          <w:rFonts w:ascii="Times New Roman" w:eastAsia="宋体"/>
          <w:i/>
        </w:rPr>
        <w:t>n</w:t>
      </w:r>
      <w:r>
        <w:rPr>
          <w:rFonts w:ascii="Times New Roman" w:eastAsia="宋体"/>
          <w:i/>
        </w:rPr>
        <w:t>ana</w:t>
      </w:r>
      <w:r>
        <w:rPr>
          <w:rFonts w:ascii="Times New Roman" w:eastAsia="宋体"/>
          <w:i/>
        </w:rPr>
        <w:t>s</w:t>
      </w:r>
      <w:r>
        <w:t>）</w:t>
      </w:r>
      <w:r>
        <w:t>。系统发育分析采用距离法得到</w:t>
      </w:r>
      <w:r/>
      <w:r>
        <w:rPr>
          <w:rFonts w:ascii="Times New Roman" w:eastAsia="宋体"/>
        </w:rPr>
        <w:t>M</w:t>
      </w:r>
      <w:r>
        <w:rPr>
          <w:rFonts w:ascii="Times New Roman" w:eastAsia="宋体"/>
        </w:rPr>
        <w:t>E</w:t>
      </w:r>
      <w:r>
        <w:t>树、</w:t>
      </w:r>
      <w:r>
        <w:rPr>
          <w:rFonts w:ascii="Times New Roman" w:eastAsia="宋体"/>
        </w:rPr>
        <w:t>N</w:t>
      </w:r>
      <w:r>
        <w:rPr>
          <w:rFonts w:ascii="Times New Roman" w:eastAsia="宋体"/>
        </w:rPr>
        <w:t>J</w:t>
      </w:r>
      <w:r>
        <w:t>树。采用最大简约法得到</w:t>
      </w:r>
      <w:r/>
      <w:r>
        <w:rPr>
          <w:rFonts w:ascii="Times New Roman" w:eastAsia="宋体"/>
        </w:rPr>
        <w:t>M</w:t>
      </w:r>
      <w:r>
        <w:rPr>
          <w:rFonts w:ascii="Times New Roman" w:eastAsia="宋体"/>
        </w:rPr>
        <w:t>P</w:t>
      </w:r>
      <w:r>
        <w:t>树。应</w:t>
      </w:r>
      <w:r>
        <w:t>用自展法</w:t>
      </w:r>
      <w:r>
        <w:t>（</w:t>
      </w:r>
      <w:r>
        <w:rPr>
          <w:rFonts w:ascii="Times New Roman" w:eastAsia="宋体"/>
        </w:rPr>
        <w:t>bootstrap</w:t>
      </w:r>
      <w:r>
        <w:t>）</w:t>
      </w:r>
      <w:r>
        <w:t>对所获得的树进行重抽样检验，自展重复次数定为</w:t>
      </w:r>
      <w:r>
        <w:rPr>
          <w:rFonts w:ascii="Times New Roman" w:eastAsia="宋体"/>
        </w:rPr>
        <w:t>1000</w:t>
      </w:r>
      <w:r>
        <w:t>次，所获得的一致树</w:t>
      </w:r>
      <w:r>
        <w:t>各分支的置信度也采用</w:t>
      </w:r>
      <w:r>
        <w:rPr>
          <w:rFonts w:ascii="Times New Roman" w:eastAsia="宋体"/>
        </w:rPr>
        <w:t>bootstrap</w:t>
      </w:r>
      <w:r>
        <w:t>法进行检验，</w:t>
      </w:r>
      <w:r>
        <w:rPr>
          <w:rFonts w:ascii="Times New Roman" w:eastAsia="宋体"/>
        </w:rPr>
        <w:t>bootstrap</w:t>
      </w:r>
      <w:r>
        <w:t>检验所得的各分支的支持率标在各个分支上，</w:t>
      </w:r>
      <w:r>
        <w:t>重复抽样次数为</w:t>
      </w:r>
      <w:r>
        <w:rPr>
          <w:rFonts w:ascii="Times New Roman" w:eastAsia="宋体"/>
        </w:rPr>
        <w:t>1000</w:t>
      </w:r>
      <w:r>
        <w:t>次。本文仅将</w:t>
      </w:r>
      <w:r>
        <w:rPr>
          <w:rFonts w:ascii="Times New Roman" w:eastAsia="宋体"/>
        </w:rPr>
        <w:t>MP</w:t>
      </w:r>
      <w:r>
        <w:t>树</w:t>
      </w:r>
      <w:r>
        <w:t>（</w:t>
      </w:r>
      <w:r>
        <w:rPr>
          <w:spacing w:val="-10"/>
        </w:rPr>
        <w:t>图</w:t>
      </w:r>
      <w:r>
        <w:rPr>
          <w:rFonts w:ascii="Times New Roman" w:eastAsia="宋体"/>
        </w:rPr>
        <w:t>2-9</w:t>
      </w:r>
      <w:r>
        <w:t>）</w:t>
      </w:r>
      <w:r>
        <w:rPr>
          <w:rFonts w:ascii="Times New Roman" w:eastAsia="宋体"/>
        </w:rPr>
        <w:t>NJ</w:t>
      </w:r>
      <w:r>
        <w:t>树</w:t>
      </w:r>
      <w:r>
        <w:t>（</w:t>
      </w:r>
      <w:r>
        <w:rPr>
          <w:spacing w:val="-10"/>
        </w:rPr>
        <w:t>图</w:t>
      </w:r>
      <w:r>
        <w:rPr>
          <w:rFonts w:ascii="Times New Roman" w:eastAsia="宋体"/>
        </w:rPr>
        <w:t>2-10</w:t>
      </w:r>
      <w:r>
        <w:t>）</w:t>
      </w:r>
      <w:r>
        <w:t>列出，得到的</w:t>
      </w:r>
      <w:r>
        <w:rPr>
          <w:rFonts w:ascii="Times New Roman" w:eastAsia="宋体"/>
        </w:rPr>
        <w:t>32</w:t>
      </w:r>
      <w:r>
        <w:t>个个体间的</w:t>
      </w:r>
      <w:r>
        <w:t>遗传距离的百分比见</w:t>
      </w:r>
      <w:r>
        <w:t>表</w:t>
      </w:r>
      <w:r>
        <w:rPr>
          <w:rFonts w:ascii="Times New Roman" w:eastAsia="宋体"/>
        </w:rPr>
        <w:t>2-7</w:t>
      </w:r>
      <w:r>
        <w:t>。</w:t>
      </w:r>
    </w:p>
    <w:p w:rsidR="0018722C">
      <w:pPr>
        <w:pStyle w:val="BodyText"/>
        <w:spacing w:line="333" w:lineRule="auto" w:before="20"/>
        <w:ind w:leftChars="0" w:left="116" w:rightChars="0" w:right="341" w:firstLineChars="0" w:firstLine="480"/>
        <w:jc w:val="both"/>
        <w:topLinePunct/>
      </w:pPr>
      <w:r>
        <w:rPr>
          <w:spacing w:val="-6"/>
        </w:rPr>
        <w:t>通过图</w:t>
      </w:r>
      <w:r>
        <w:rPr>
          <w:rFonts w:ascii="Times New Roman" w:eastAsia="Times New Roman"/>
        </w:rPr>
        <w:t>2-9</w:t>
      </w:r>
      <w:r>
        <w:rPr>
          <w:spacing w:val="-8"/>
        </w:rPr>
        <w:t>与图</w:t>
      </w:r>
      <w:r>
        <w:rPr>
          <w:rFonts w:ascii="Times New Roman" w:eastAsia="Times New Roman"/>
        </w:rPr>
        <w:t>2-10</w:t>
      </w:r>
      <w:r>
        <w:rPr>
          <w:spacing w:val="-2"/>
        </w:rPr>
        <w:t>可以看出，我们分析的养殖刺参与野生刺参并没有完全分离开，而是互相聚在一起，通过这点我们知道，分析的类群之间存在着遗传变异的现象，更主要原因亚群间的变异较小，亚群内的变异往往大于亚群间的变异，而成为变异的主要方式。也进一步说明了养殖的刺参种质的优良，与野生刺参遗传多样性相似。</w:t>
      </w:r>
    </w:p>
    <w:p w:rsidR="00000000">
      <w:pPr>
        <w:pStyle w:val="aff7"/>
        <w:spacing w:line="240" w:lineRule="atLeast"/>
        <w:topLinePunct/>
      </w:pPr>
      <w:r>
        <w:drawing>
          <wp:inline>
            <wp:extent cx="4705852" cy="4706493"/>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39" cstate="print"/>
                    <a:stretch>
                      <a:fillRect/>
                    </a:stretch>
                  </pic:blipFill>
                  <pic:spPr>
                    <a:xfrm>
                      <a:off x="0" y="0"/>
                      <a:ext cx="4705852" cy="4706493"/>
                    </a:xfrm>
                    <a:prstGeom prst="rect">
                      <a:avLst/>
                    </a:prstGeom>
                  </pic:spPr>
                </pic:pic>
              </a:graphicData>
            </a:graphic>
          </wp:inline>
        </w:drawing>
      </w:r>
    </w:p>
    <w:p w:rsidR="0018722C">
      <w:pPr>
        <w:pStyle w:val="a9"/>
        <w:topLinePunct/>
      </w:pPr>
      <w:r>
        <w:rPr>
          <w:rFonts w:ascii="黑体" w:eastAsia="黑体" w:hint="eastAsia"/>
        </w:rPr>
        <w:t>图</w:t>
      </w:r>
      <w:r>
        <w:rPr>
          <w:rFonts w:ascii="Times New Roman" w:eastAsia="Times New Roman"/>
        </w:rPr>
        <w:t>2-9</w:t>
      </w:r>
      <w:r>
        <w:t xml:space="preserve">  </w:t>
      </w:r>
      <w:r w:rsidRPr="00DB64CE">
        <w:rPr>
          <w:rFonts w:ascii="Times New Roman" w:eastAsia="Times New Roman"/>
        </w:rPr>
        <w:t>MP</w:t>
      </w:r>
      <w:r>
        <w:rPr>
          <w:rFonts w:ascii="黑体" w:eastAsia="黑体" w:hint="eastAsia"/>
        </w:rPr>
        <w:t>法构建不同个体进化树</w:t>
      </w:r>
    </w:p>
    <w:p w:rsidR="0018722C">
      <w:pPr>
        <w:pStyle w:val="a9"/>
        <w:topLinePunct/>
      </w:pPr>
      <w:r>
        <w:rPr>
          <w:rFonts w:ascii="Times New Roman"/>
        </w:rPr>
        <w:t>Figure</w:t>
      </w:r>
      <w:r>
        <w:t xml:space="preserve"> </w:t>
      </w:r>
      <w:r>
        <w:rPr>
          <w:rFonts w:ascii="Times New Roman"/>
        </w:rPr>
        <w:t>2-9</w:t>
      </w:r>
      <w:r>
        <w:t xml:space="preserve">  </w:t>
      </w:r>
      <w:r>
        <w:t>MP phylogenetic tree was constructed different</w:t>
      </w:r>
      <w:r>
        <w:rPr>
          <w:rFonts w:ascii="Times New Roman"/>
        </w:rPr>
        <w:t> </w:t>
      </w:r>
      <w:r>
        <w:rPr>
          <w:rFonts w:ascii="Times New Roman"/>
        </w:rPr>
        <w:t>individuals</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031742" cy="4031741"/>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40" cstate="print"/>
                    <a:stretch>
                      <a:fillRect/>
                    </a:stretch>
                  </pic:blipFill>
                  <pic:spPr>
                    <a:xfrm>
                      <a:off x="0" y="0"/>
                      <a:ext cx="4031742" cy="4031741"/>
                    </a:xfrm>
                    <a:prstGeom prst="rect">
                      <a:avLst/>
                    </a:prstGeom>
                  </pic:spPr>
                </pic:pic>
              </a:graphicData>
            </a:graphic>
          </wp:inline>
        </w:drawing>
      </w:r>
    </w:p>
    <w:p w:rsidR="0018722C">
      <w:pPr>
        <w:pStyle w:val="a9"/>
        <w:topLinePunct/>
      </w:pPr>
      <w:r>
        <w:rPr>
          <w:rFonts w:ascii="黑体" w:eastAsia="黑体" w:hint="eastAsia"/>
        </w:rPr>
        <w:t>图</w:t>
      </w:r>
      <w:r>
        <w:rPr>
          <w:rFonts w:ascii="Times New Roman" w:eastAsia="Times New Roman"/>
        </w:rPr>
        <w:t>2-10</w:t>
      </w:r>
      <w:r>
        <w:t xml:space="preserve">  </w:t>
      </w:r>
      <w:r w:rsidRPr="00DB64CE">
        <w:rPr>
          <w:rFonts w:ascii="Times New Roman" w:eastAsia="Times New Roman"/>
        </w:rPr>
        <w:t>NJ</w:t>
      </w:r>
      <w:r>
        <w:rPr>
          <w:rFonts w:ascii="黑体" w:eastAsia="黑体" w:hint="eastAsia"/>
        </w:rPr>
        <w:t>法构建不同个体进化树</w:t>
      </w:r>
    </w:p>
    <w:p w:rsidR="0018722C">
      <w:pPr>
        <w:pStyle w:val="a9"/>
        <w:topLinePunct/>
      </w:pPr>
      <w:r>
        <w:rPr>
          <w:rFonts w:ascii="Times New Roman"/>
        </w:rPr>
        <w:t>Figure</w:t>
      </w:r>
      <w:r>
        <w:t xml:space="preserve"> </w:t>
      </w:r>
      <w:r w:rsidRPr="00DB64CE">
        <w:rPr>
          <w:rFonts w:ascii="Times New Roman"/>
        </w:rPr>
        <w:t>2-10</w:t>
      </w:r>
      <w:r>
        <w:t xml:space="preserve">  </w:t>
      </w:r>
      <w:r w:rsidRPr="00DB64CE">
        <w:rPr>
          <w:rFonts w:ascii="Times New Roman"/>
        </w:rPr>
        <w:t>NJ phylogenetic tree was constructed different individuals</w:t>
      </w:r>
    </w:p>
    <w:p w:rsidR="0018722C">
      <w:pPr>
        <w:pStyle w:val="a8"/>
        <w:topLinePunct/>
      </w:pPr>
      <w:r>
        <w:rPr>
          <w:rFonts w:ascii="黑体" w:eastAsia="黑体" w:hint="eastAsia"/>
        </w:rPr>
        <w:t>表</w:t>
      </w:r>
      <w:r>
        <w:rPr>
          <w:rFonts w:ascii="Times New Roman" w:eastAsia="Times New Roman"/>
        </w:rPr>
        <w:t>2-7  </w:t>
      </w:r>
      <w:r>
        <w:rPr>
          <w:rFonts w:ascii="黑体" w:eastAsia="黑体" w:hint="eastAsia"/>
        </w:rPr>
        <w:t>个体间遗传距离百分比</w:t>
      </w:r>
    </w:p>
    <w:p w:rsidR="0018722C">
      <w:pPr>
        <w:pStyle w:val="a8"/>
        <w:topLinePunct/>
      </w:pPr>
      <w:r>
        <w:rPr>
          <w:rFonts w:ascii="Times New Roman"/>
        </w:rPr>
        <w:t>Table</w:t>
      </w:r>
      <w:r>
        <w:t xml:space="preserve"> </w:t>
      </w:r>
      <w:r w:rsidRPr="00DB64CE">
        <w:rPr>
          <w:rFonts w:ascii="Times New Roman"/>
        </w:rPr>
        <w:t>2-7</w:t>
      </w:r>
      <w:r>
        <w:t xml:space="preserve">  </w:t>
      </w:r>
      <w:r w:rsidRPr="00DB64CE">
        <w:rPr>
          <w:rFonts w:ascii="Times New Roman"/>
        </w:rPr>
        <w:t>Percentage of genetic distance between individuals</w:t>
      </w:r>
    </w:p>
    <w:p w:rsidR="0018722C">
      <w:pPr>
        <w:pStyle w:val="aff7"/>
        <w:topLinePunct/>
      </w:pPr>
      <w:r>
        <w:rPr>
          <w:kern w:val="2"/>
          <w:sz w:val="22"/>
          <w:szCs w:val="22"/>
          <w:rFonts w:cstheme="minorBidi" w:hAnsiTheme="minorHAnsi" w:eastAsiaTheme="minorHAnsi" w:asciiTheme="minorHAnsi"/>
        </w:rPr>
        <w:drawing>
          <wp:inline>
            <wp:extent cx="6109703" cy="3599592"/>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41" cstate="print"/>
                    <a:stretch>
                      <a:fillRect/>
                    </a:stretch>
                  </pic:blipFill>
                  <pic:spPr>
                    <a:xfrm>
                      <a:off x="0" y="0"/>
                      <a:ext cx="6109703" cy="3599592"/>
                    </a:xfrm>
                    <a:prstGeom prst="rect">
                      <a:avLst/>
                    </a:prstGeom>
                  </pic:spPr>
                </pic:pic>
              </a:graphicData>
            </a:graphic>
          </wp:inline>
        </w:drawing>
      </w:r>
    </w:p>
    <w:p w:rsidR="0018722C">
      <w:pPr>
        <w:rPr/>
        <w:topLinePunct/>
      </w:pPr>
    </w:p>
    <w:p w:rsidR="0018722C">
      <w:pPr>
        <w:pStyle w:val="Heading2"/>
        <w:topLinePunct/>
        <w:ind w:left="171" w:hangingChars="171" w:hanging="171"/>
      </w:pPr>
      <w:bookmarkStart w:id="765846" w:name="_Toc686765846"/>
      <w:bookmarkStart w:name="4 讨论 " w:id="128"/>
      <w:bookmarkEnd w:id="128"/>
      <w:r>
        <w:rPr>
          <w:b/>
        </w:rPr>
        <w:t>4</w:t>
      </w:r>
      <w:r>
        <w:t xml:space="preserve"> </w:t>
      </w:r>
      <w:bookmarkStart w:name="_bookmark61" w:id="129"/>
      <w:bookmarkEnd w:id="129"/>
      <w:bookmarkStart w:name="_bookmark61" w:id="130"/>
      <w:bookmarkEnd w:id="130"/>
      <w:r>
        <w:t>讨论</w:t>
      </w:r>
      <w:bookmarkEnd w:id="765846"/>
    </w:p>
    <w:p w:rsidR="0018722C">
      <w:pPr>
        <w:pStyle w:val="Heading3"/>
        <w:topLinePunct/>
        <w:ind w:left="200" w:hangingChars="200" w:hanging="200"/>
      </w:pPr>
      <w:bookmarkStart w:id="765847" w:name="_Toc686765847"/>
      <w:bookmarkStart w:name="_bookmark62" w:id="131"/>
      <w:bookmarkEnd w:id="131"/>
      <w:r>
        <w:t>4.1</w:t>
      </w:r>
      <w:r>
        <w:t xml:space="preserve"> </w:t>
      </w:r>
      <w:r/>
      <w:bookmarkStart w:name="_bookmark62" w:id="132"/>
      <w:bookmarkEnd w:id="132"/>
      <w:r>
        <w:t>从数据库中筛选微卫星</w:t>
      </w:r>
      <w:bookmarkEnd w:id="765847"/>
    </w:p>
    <w:p w:rsidR="0018722C">
      <w:pPr>
        <w:topLinePunct/>
      </w:pPr>
      <w:r>
        <w:t>获取微卫星的主要方法有三种，第一种方法是从公共数据库</w:t>
      </w:r>
      <w:r>
        <w:t>（</w:t>
      </w:r>
      <w:r>
        <w:rPr>
          <w:spacing w:val="1"/>
        </w:rPr>
        <w:t>如</w:t>
      </w:r>
      <w:r>
        <w:rPr>
          <w:rFonts w:ascii="Times New Roman" w:eastAsia="宋体"/>
        </w:rPr>
        <w:t>Genbank</w:t>
      </w:r>
      <w:r>
        <w:rPr>
          <w:spacing w:val="-2"/>
        </w:rPr>
        <w:t>、</w:t>
      </w:r>
      <w:r>
        <w:rPr>
          <w:rFonts w:ascii="Times New Roman" w:eastAsia="宋体"/>
        </w:rPr>
        <w:t>EMBL</w:t>
      </w:r>
      <w:r>
        <w:t>、</w:t>
      </w:r>
      <w:r>
        <w:rPr>
          <w:rFonts w:ascii="Times New Roman" w:eastAsia="宋体"/>
        </w:rPr>
        <w:t>EST</w:t>
      </w:r>
      <w:r>
        <w:rPr>
          <w:spacing w:val="-2"/>
        </w:rPr>
        <w:t>数据</w:t>
      </w:r>
      <w:r>
        <w:t>库等</w:t>
      </w:r>
      <w:r>
        <w:t>）</w:t>
      </w:r>
      <w:r>
        <w:t>或已发表的文献中查找到微卫星位点，但只限于已发布序列数据的物种；第二种方法是种间转移扩增，即从相近的其他物种的数据库中查找微卫星位点，或使用遗传距离相近已有数据发表的</w:t>
      </w:r>
      <w:r>
        <w:t>物种的微卫星标记，也就是跨物种筛选；第三种方法是从基因组</w:t>
      </w:r>
      <w:r>
        <w:rPr>
          <w:rFonts w:ascii="Times New Roman" w:eastAsia="宋体"/>
        </w:rPr>
        <w:t>DNA</w:t>
      </w:r>
      <w:r>
        <w:t>中筛选微卫星位点，其中用于</w:t>
      </w:r>
      <w:r>
        <w:t>富集微卫星的方法有引物法、尼龙膜杂交法、分子标记技术法以及磁珠富集法。在上述三种方法中，</w:t>
      </w:r>
      <w:r w:rsidR="001852F3">
        <w:t xml:space="preserve">最简便最省时的就是从已发表的文献或公共数据库中查找到微卫星位点。许多微卫星研究都是以公</w:t>
      </w:r>
      <w:r>
        <w:t>共数据库为出发点，比如从</w:t>
      </w:r>
      <w:r>
        <w:rPr>
          <w:rFonts w:ascii="Times New Roman" w:eastAsia="宋体"/>
        </w:rPr>
        <w:t>Genbank</w:t>
      </w:r>
      <w:r>
        <w:t>或</w:t>
      </w:r>
      <w:r>
        <w:rPr>
          <w:rFonts w:ascii="Times New Roman" w:eastAsia="宋体"/>
        </w:rPr>
        <w:t>EST</w:t>
      </w:r>
      <w:r>
        <w:t>以及</w:t>
      </w:r>
      <w:r>
        <w:rPr>
          <w:rFonts w:ascii="Times New Roman" w:eastAsia="宋体"/>
        </w:rPr>
        <w:t>EMBL</w:t>
      </w:r>
      <w:r>
        <w:t>数据库中查找微卫星位点。从这些数据库中，</w:t>
      </w:r>
      <w:r>
        <w:t>可以很方便地通过电子查询方式获得所需要的序列或寻找已存在的微卫星引物。研究者可以利用</w:t>
      </w:r>
      <w:r>
        <w:rPr>
          <w:rFonts w:ascii="Times New Roman" w:eastAsia="宋体"/>
        </w:rPr>
        <w:t>Clustal </w:t>
      </w:r>
      <w:r>
        <w:rPr>
          <w:rFonts w:ascii="Times New Roman" w:eastAsia="宋体"/>
        </w:rPr>
        <w:t>W</w:t>
      </w:r>
      <w:r>
        <w:t>等程序，对大量序列进行处理，根据相似性程度，剔除冗余的</w:t>
      </w:r>
      <w:r>
        <w:rPr>
          <w:rFonts w:ascii="Times New Roman" w:eastAsia="宋体"/>
        </w:rPr>
        <w:t>EST</w:t>
      </w:r>
      <w:r>
        <w:t>，再剔除过短的序列</w:t>
      </w:r>
      <w:r>
        <w:t>（</w:t>
      </w:r>
      <w:r>
        <w:t>小</w:t>
      </w:r>
      <w:r>
        <w:rPr>
          <w:w w:val="100"/>
        </w:rPr>
        <w:t>于</w:t>
      </w:r>
      <w:r>
        <w:rPr>
          <w:rFonts w:ascii="Times New Roman" w:eastAsia="宋体"/>
          <w:w w:val="100"/>
        </w:rPr>
        <w:t>10</w:t>
      </w:r>
      <w:r>
        <w:rPr>
          <w:rFonts w:ascii="Times New Roman" w:eastAsia="宋体"/>
          <w:spacing w:val="-2"/>
          <w:w w:val="100"/>
        </w:rPr>
        <w:t>0</w:t>
      </w:r>
      <w:r>
        <w:rPr>
          <w:rFonts w:ascii="Times New Roman" w:eastAsia="宋体"/>
          <w:w w:val="100"/>
        </w:rPr>
        <w:t>b</w:t>
      </w:r>
      <w:r>
        <w:rPr>
          <w:rFonts w:ascii="Times New Roman" w:eastAsia="宋体"/>
          <w:spacing w:val="0"/>
          <w:w w:val="100"/>
        </w:rPr>
        <w:t>p</w:t>
      </w:r>
      <w:r>
        <w:t>）</w:t>
      </w:r>
      <w:r>
        <w:t>和过长的序列</w:t>
      </w:r>
      <w:r>
        <w:t>（</w:t>
      </w:r>
      <w:r>
        <w:rPr>
          <w:spacing w:val="-1"/>
          <w:w w:val="100"/>
        </w:rPr>
        <w:t>大于</w:t>
      </w:r>
      <w:r>
        <w:rPr>
          <w:rFonts w:ascii="Times New Roman" w:eastAsia="宋体"/>
          <w:w w:val="100"/>
        </w:rPr>
        <w:t>10</w:t>
      </w:r>
      <w:r>
        <w:rPr>
          <w:rFonts w:ascii="Times New Roman" w:eastAsia="宋体"/>
          <w:spacing w:val="-2"/>
          <w:w w:val="100"/>
        </w:rPr>
        <w:t>0</w:t>
      </w:r>
      <w:r>
        <w:rPr>
          <w:rFonts w:ascii="Times New Roman" w:eastAsia="宋体"/>
          <w:w w:val="100"/>
        </w:rPr>
        <w:t>0b</w:t>
      </w:r>
      <w:r>
        <w:rPr>
          <w:rFonts w:ascii="Times New Roman" w:eastAsia="宋体"/>
          <w:spacing w:val="0"/>
          <w:w w:val="100"/>
        </w:rPr>
        <w:t>p</w:t>
      </w:r>
      <w:r>
        <w:t>）</w:t>
      </w:r>
      <w:r>
        <w:t>，再利用</w:t>
      </w:r>
      <w:r/>
      <w:r>
        <w:rPr>
          <w:rFonts w:ascii="Times New Roman" w:eastAsia="宋体"/>
        </w:rPr>
        <w:t>S</w:t>
      </w:r>
      <w:r>
        <w:rPr>
          <w:rFonts w:ascii="Times New Roman" w:eastAsia="宋体"/>
        </w:rPr>
        <w:t>S</w:t>
      </w:r>
      <w:r>
        <w:rPr>
          <w:rFonts w:ascii="Times New Roman" w:eastAsia="宋体"/>
        </w:rPr>
        <w:t>R</w:t>
      </w:r>
      <w:r>
        <w:rPr>
          <w:rFonts w:ascii="Times New Roman" w:eastAsia="宋体"/>
        </w:rPr>
        <w:t>H</w:t>
      </w:r>
      <w:r>
        <w:rPr>
          <w:rFonts w:ascii="Times New Roman" w:eastAsia="宋体"/>
        </w:rPr>
        <w:t>un</w:t>
      </w:r>
      <w:r>
        <w:rPr>
          <w:rFonts w:ascii="Times New Roman" w:eastAsia="宋体"/>
        </w:rPr>
        <w:t>t</w:t>
      </w:r>
      <w:r>
        <w:rPr>
          <w:rFonts w:ascii="Times New Roman" w:eastAsia="宋体"/>
        </w:rPr>
        <w:t>er</w:t>
      </w:r>
      <w:r>
        <w:t>等软件搜索微卫星的序列的核心序列，</w:t>
      </w:r>
      <w:r>
        <w:t>并根据核心序列侧翼设计引物。本文中的引物直接选择</w:t>
      </w:r>
      <w:r>
        <w:rPr>
          <w:rFonts w:ascii="Times New Roman" w:eastAsia="宋体"/>
        </w:rPr>
        <w:t>Genbank</w:t>
      </w:r>
      <w:r>
        <w:t>和已发表文献，选择的</w:t>
      </w:r>
      <w:r>
        <w:rPr>
          <w:rFonts w:ascii="Times New Roman" w:eastAsia="宋体"/>
        </w:rPr>
        <w:t>Genbank</w:t>
      </w:r>
      <w:r>
        <w:t>微</w:t>
      </w:r>
      <w:r>
        <w:t>卫星占大多数，设计引物后扩增出条带效果良好，总设计</w:t>
      </w:r>
      <w:r>
        <w:rPr>
          <w:rFonts w:ascii="Times New Roman" w:eastAsia="宋体"/>
        </w:rPr>
        <w:t>54</w:t>
      </w:r>
      <w:r>
        <w:t>对引物有</w:t>
      </w:r>
      <w:r>
        <w:rPr>
          <w:rFonts w:ascii="Times New Roman" w:eastAsia="宋体"/>
        </w:rPr>
        <w:t>33</w:t>
      </w:r>
      <w:r>
        <w:t>对获得目的片段。</w:t>
      </w:r>
    </w:p>
    <w:p w:rsidR="0018722C">
      <w:pPr>
        <w:pStyle w:val="Heading3"/>
        <w:topLinePunct/>
        <w:ind w:left="200" w:hangingChars="200" w:hanging="200"/>
      </w:pPr>
      <w:bookmarkStart w:id="765848" w:name="_Toc686765848"/>
      <w:bookmarkStart w:name="_bookmark63" w:id="133"/>
      <w:bookmarkEnd w:id="133"/>
      <w:r>
        <w:t>4.2</w:t>
      </w:r>
      <w:r>
        <w:t xml:space="preserve"> </w:t>
      </w:r>
      <w:r/>
      <w:bookmarkStart w:name="_bookmark63" w:id="134"/>
      <w:bookmarkEnd w:id="134"/>
      <w:r>
        <w:t>D</w:t>
      </w:r>
      <w:r>
        <w:t>NA</w:t>
      </w:r>
      <w:r/>
      <w:r>
        <w:t>提取探讨</w:t>
      </w:r>
      <w:bookmarkEnd w:id="765848"/>
    </w:p>
    <w:p w:rsidR="0018722C">
      <w:pPr>
        <w:topLinePunct/>
      </w:pPr>
      <w:r>
        <w:t>动物基因组</w:t>
      </w:r>
      <w:r>
        <w:rPr>
          <w:rFonts w:ascii="Times New Roman" w:eastAsia="Times New Roman"/>
        </w:rPr>
        <w:t>DNA</w:t>
      </w:r>
      <w:r>
        <w:t>提取技术的原理和操作并不是十分复杂，但是在实际工作中发现刺参</w:t>
      </w:r>
      <w:r>
        <w:rPr>
          <w:rFonts w:ascii="Times New Roman" w:eastAsia="Times New Roman"/>
        </w:rPr>
        <w:t>DNA</w:t>
      </w:r>
      <w:r>
        <w:t>的提取并不容易，往往耗去大量的时间和精力；不同的组织材料，蛋白质、多糖、次生代谢物含量不</w:t>
      </w:r>
      <w:r>
        <w:t>同，即使是同样的组织，在其不同生长阶段，提取</w:t>
      </w:r>
      <w:r>
        <w:rPr>
          <w:rFonts w:ascii="Times New Roman" w:eastAsia="Times New Roman"/>
        </w:rPr>
        <w:t>DNA</w:t>
      </w:r>
      <w:r>
        <w:t>的方法也会有所不同；比如对于乙醇固定材</w:t>
      </w:r>
      <w:r>
        <w:t>料来说，大多实验要求用蒸馏水置换乙醇过夜，中间换水</w:t>
      </w:r>
      <w:r>
        <w:rPr>
          <w:rFonts w:ascii="Times New Roman" w:eastAsia="Times New Roman"/>
        </w:rPr>
        <w:t>3</w:t>
      </w:r>
      <w:r>
        <w:t>～</w:t>
      </w:r>
      <w:r>
        <w:rPr>
          <w:rFonts w:ascii="Times New Roman" w:eastAsia="Times New Roman"/>
        </w:rPr>
        <w:t>4</w:t>
      </w:r>
      <w:r>
        <w:t>次，可以消除乙醇对所提</w:t>
      </w:r>
      <w:r>
        <w:rPr>
          <w:rFonts w:ascii="Times New Roman" w:eastAsia="Times New Roman"/>
        </w:rPr>
        <w:t>DNA</w:t>
      </w:r>
      <w:r>
        <w:t>纯度以及电泳检测的影响</w:t>
      </w:r>
      <w:r>
        <w:rPr>
          <w:vertAlign w:val="superscript"/>
          /&gt;
        </w:rPr>
        <w:t>[</w:t>
      </w:r>
      <w:r>
        <w:rPr>
          <w:rFonts w:ascii="Times New Roman" w:eastAsia="Times New Roman"/>
          <w:vertAlign w:val="superscript"/>
          <w:position w:val="10"/>
        </w:rPr>
        <w:t xml:space="preserve">97</w:t>
      </w:r>
      <w:r>
        <w:rPr>
          <w:vertAlign w:val="superscript"/>
          /&gt;
        </w:rPr>
        <w:t>]</w:t>
      </w:r>
      <w:r>
        <w:t>。但在本实验中发现，经这种方法处理的刺参材料反而不能提取出总</w:t>
      </w:r>
      <w:r>
        <w:rPr>
          <w:rFonts w:ascii="Times New Roman" w:eastAsia="Times New Roman"/>
        </w:rPr>
        <w:t>DNA</w:t>
      </w:r>
      <w:r>
        <w:t>，</w:t>
      </w:r>
      <w:r>
        <w:t>而将材料从固定剂取出后，先将刺参皮肤去除，皮肤上有藻类以及微生物，再进行抽提前先用</w:t>
      </w:r>
      <w:r>
        <w:rPr>
          <w:rFonts w:ascii="Times New Roman" w:eastAsia="Times New Roman"/>
        </w:rPr>
        <w:t>PBS</w:t>
      </w:r>
      <w:r>
        <w:t>缓冲液充分冲洗，所获得的总</w:t>
      </w:r>
      <w:r>
        <w:rPr>
          <w:rFonts w:ascii="Times New Roman" w:eastAsia="Times New Roman"/>
        </w:rPr>
        <w:t>DNA</w:t>
      </w:r>
      <w:r>
        <w:t>效果良好</w:t>
      </w:r>
      <w:r>
        <w:rPr>
          <w:vertAlign w:val="superscript"/>
          /&gt;
        </w:rPr>
        <w:t>[</w:t>
      </w:r>
      <w:r>
        <w:rPr>
          <w:rFonts w:ascii="Times New Roman" w:eastAsia="Times New Roman"/>
          <w:vertAlign w:val="superscript"/>
          <w:position w:val="10"/>
        </w:rPr>
        <w:t xml:space="preserve">104</w:t>
      </w:r>
      <w:r>
        <w:rPr>
          <w:vertAlign w:val="superscript"/>
          /&gt;
        </w:rPr>
        <w:t>]</w:t>
      </w:r>
      <w:r>
        <w:t>，有关原因有待进一步研究。</w:t>
      </w:r>
    </w:p>
    <w:p w:rsidR="0018722C">
      <w:pPr>
        <w:topLinePunct/>
      </w:pPr>
      <w:r>
        <w:t>另外，本实验应用稍加改进的</w:t>
      </w:r>
      <w:r>
        <w:rPr>
          <w:rFonts w:ascii="Times New Roman" w:eastAsia="Times New Roman"/>
        </w:rPr>
        <w:t>SDS</w:t>
      </w:r>
      <w:r>
        <w:t>法去除多糖效果比原有方法提取的效果好。对于含有丰富多</w:t>
      </w:r>
      <w:r>
        <w:t>糖的组织来说，在消化之前充分洗涤可以较充分地除去多糖，这对</w:t>
      </w:r>
      <w:r>
        <w:rPr>
          <w:rFonts w:ascii="Times New Roman" w:eastAsia="Times New Roman"/>
        </w:rPr>
        <w:t>DNA</w:t>
      </w:r>
      <w:r>
        <w:t>的提取是非常必要和有利的。在经过多次对比操作实验中，发现了样品在消化时若不经过前面的处理，则经常粘连成团，即使将粘团搅散后又马上凝聚，消化时间延长很久后也难以消化。这主要是由于消化过程中刺参部分多糖分泌到细胞外，洗涤可以除去部分多糖和刺参体外杂质的影响，从而能够顺利地提取基因组</w:t>
      </w:r>
      <w:r>
        <w:rPr>
          <w:rFonts w:ascii="Times New Roman" w:eastAsia="Times New Roman"/>
        </w:rPr>
        <w:t>DNA</w:t>
      </w:r>
      <w:r>
        <w:t>。</w:t>
      </w:r>
    </w:p>
    <w:p w:rsidR="0018722C">
      <w:pPr>
        <w:pStyle w:val="Heading3"/>
        <w:topLinePunct/>
        <w:ind w:left="200" w:hangingChars="200" w:hanging="200"/>
      </w:pPr>
      <w:bookmarkStart w:id="765849" w:name="_Toc686765849"/>
      <w:bookmarkStart w:name="_bookmark64" w:id="135"/>
      <w:bookmarkEnd w:id="135"/>
      <w:r>
        <w:t>4.3</w:t>
      </w:r>
      <w:r>
        <w:t xml:space="preserve"> </w:t>
      </w:r>
      <w:r/>
      <w:bookmarkStart w:name="_bookmark64" w:id="136"/>
      <w:bookmarkEnd w:id="136"/>
      <w:r>
        <w:t>影响</w:t>
      </w:r>
      <w:r>
        <w:t>PCR</w:t>
      </w:r>
      <w:r/>
      <w:r>
        <w:t>扩增和聚丙烯电泳条带分析</w:t>
      </w:r>
      <w:bookmarkEnd w:id="765849"/>
    </w:p>
    <w:p w:rsidR="0018722C">
      <w:pPr>
        <w:topLinePunct/>
      </w:pPr>
      <w:r>
        <w:rPr>
          <w:rFonts w:ascii="Times New Roman" w:eastAsia="Times New Roman"/>
        </w:rPr>
        <w:t>PCR</w:t>
      </w:r>
      <w:r>
        <w:t>扩增受</w:t>
      </w:r>
      <w:r>
        <w:rPr>
          <w:rFonts w:ascii="Times New Roman" w:eastAsia="Times New Roman"/>
        </w:rPr>
        <w:t>DNA</w:t>
      </w:r>
      <w:r>
        <w:t>模版浓度，引物浓度，</w:t>
      </w:r>
      <w:r>
        <w:rPr>
          <w:rFonts w:ascii="Times New Roman" w:eastAsia="Times New Roman"/>
        </w:rPr>
        <w:t>Mg2+</w:t>
      </w:r>
      <w:r>
        <w:t>含量，循环次数，退火温度等影响。聚丙烯凝胶</w:t>
      </w:r>
      <w:r>
        <w:t>的条带，受到胶浓度、</w:t>
      </w:r>
      <w:r>
        <w:rPr>
          <w:rFonts w:ascii="Times New Roman" w:eastAsia="Times New Roman"/>
        </w:rPr>
        <w:t>PCR</w:t>
      </w:r>
      <w:r>
        <w:t>循环次数和退火温度的影响，受到循环次数的影响尤其严重，如果循环次数过多，将导致非特异性扩增，聚丙烯酰胺凝胶电泳条带将变得非常复杂，难以辨认等位基因</w:t>
      </w:r>
      <w:r>
        <w:t>，</w:t>
      </w:r>
    </w:p>
    <w:p w:rsidR="0018722C">
      <w:pPr>
        <w:topLinePunct/>
      </w:pPr>
      <w:r>
        <w:t>但循环次数也不宜过少，太少将会是目的片段含量很低，造成显色很淡，同样难以区分目的片段，</w:t>
      </w:r>
      <w:r>
        <w:t>推荐循环次数为</w:t>
      </w:r>
      <w:r>
        <w:rPr>
          <w:rFonts w:ascii="Times New Roman" w:hAnsi="Times New Roman" w:eastAsia="Times New Roman"/>
        </w:rPr>
        <w:t>25</w:t>
      </w:r>
      <w:r>
        <w:t>次左右。退火温度越高会使特异性扩增越强，推荐选取退火温度高的引物进行聚丙烯酰胺凝胶电泳。本文采用的大部分退火温度为</w:t>
      </w:r>
      <w:r>
        <w:rPr>
          <w:rFonts w:ascii="Times New Roman" w:hAnsi="Times New Roman" w:eastAsia="Times New Roman"/>
        </w:rPr>
        <w:t>60</w:t>
      </w:r>
      <w:r>
        <w:t>℃或更高，取得了良好的扩增图谱。</w:t>
      </w:r>
    </w:p>
    <w:p w:rsidR="0018722C">
      <w:pPr>
        <w:pStyle w:val="Heading3"/>
        <w:topLinePunct/>
        <w:ind w:left="200" w:hangingChars="200" w:hanging="200"/>
      </w:pPr>
      <w:bookmarkStart w:id="765850" w:name="_Toc686765850"/>
      <w:bookmarkStart w:name="_bookmark65" w:id="137"/>
      <w:bookmarkEnd w:id="137"/>
      <w:r>
        <w:t>4.4</w:t>
      </w:r>
      <w:r>
        <w:t xml:space="preserve"> </w:t>
      </w:r>
      <w:r/>
      <w:bookmarkStart w:name="_bookmark65" w:id="138"/>
      <w:bookmarkEnd w:id="138"/>
      <w:r>
        <w:t>群体多样性分析</w:t>
      </w:r>
      <w:bookmarkEnd w:id="765850"/>
    </w:p>
    <w:p w:rsidR="0018722C">
      <w:pPr>
        <w:topLinePunct/>
      </w:pPr>
      <w:r>
        <w:t>遗传多样是生物多样性的重要组成部分。一方面，任何一个物种都有自己独特的基因库和遗传物质，所以物种的多样性也可以显示遗传的多样性</w:t>
      </w:r>
      <w:r>
        <w:rPr>
          <w:vertAlign w:val="superscript"/>
          /&gt;
        </w:rPr>
        <w:t>[</w:t>
      </w:r>
      <w:r>
        <w:rPr>
          <w:vertAlign w:val="superscript"/>
          /&gt;
        </w:rPr>
        <w:t xml:space="preserve">98</w:t>
      </w:r>
      <w:r>
        <w:rPr>
          <w:vertAlign w:val="superscript"/>
          /&gt;
        </w:rPr>
        <w:t>]</w:t>
      </w:r>
      <w:r>
        <w:t>。另一方面，物种是构成生物群落进而组成生态系统的基本单元，物种的多样性与生态系统的多样性息息相关，进而与物种所具有的遗传多样性息息相关。因此，遗传多样性是生态系统多样性和物种多样性的基础。</w:t>
      </w:r>
    </w:p>
    <w:p w:rsidR="0018722C">
      <w:pPr>
        <w:topLinePunct/>
      </w:pPr>
      <w:r>
        <w:t>对刺参基因组</w:t>
      </w:r>
      <w:r>
        <w:rPr>
          <w:rFonts w:ascii="Times New Roman" w:eastAsia="Times New Roman"/>
        </w:rPr>
        <w:t>DNA</w:t>
      </w:r>
      <w:r>
        <w:t>进行扩增筛选出的</w:t>
      </w:r>
      <w:r>
        <w:rPr>
          <w:rFonts w:ascii="Times New Roman" w:eastAsia="Times New Roman"/>
        </w:rPr>
        <w:t>33</w:t>
      </w:r>
      <w:r>
        <w:t>个多态性高、稳定性强的</w:t>
      </w:r>
      <w:r>
        <w:rPr>
          <w:rFonts w:ascii="Times New Roman" w:eastAsia="Times New Roman"/>
        </w:rPr>
        <w:t>SSR</w:t>
      </w:r>
      <w:r>
        <w:t>引物，均扩增出清晰可</w:t>
      </w:r>
      <w:r>
        <w:t>辨的条带，等位基因为</w:t>
      </w:r>
      <w:r>
        <w:rPr>
          <w:rFonts w:ascii="Times New Roman" w:eastAsia="Times New Roman"/>
        </w:rPr>
        <w:t>3-8</w:t>
      </w:r>
      <w:r>
        <w:t>不等，大部分符合哈迪温伯格平衡，</w:t>
      </w:r>
      <w:r>
        <w:rPr>
          <w:rFonts w:ascii="Times New Roman" w:eastAsia="Times New Roman"/>
        </w:rPr>
        <w:t>PIC</w:t>
      </w:r>
      <w:r>
        <w:t>值普遍大于</w:t>
      </w:r>
      <w:r>
        <w:rPr>
          <w:rFonts w:ascii="Times New Roman" w:eastAsia="Times New Roman"/>
        </w:rPr>
        <w:t>0</w:t>
      </w:r>
      <w:r>
        <w:rPr>
          <w:rFonts w:ascii="Times New Roman" w:eastAsia="Times New Roman"/>
        </w:rPr>
        <w:t>.</w:t>
      </w:r>
      <w:r>
        <w:rPr>
          <w:rFonts w:ascii="Times New Roman" w:eastAsia="Times New Roman"/>
        </w:rPr>
        <w:t>7</w:t>
      </w:r>
      <w:r>
        <w:t>为高度多态性。没有发现连锁不平衡现象，说明分析本实验所得到的遗传相似系数较大，证明了所选的四个群体之间的遗传物质差别不大，仍然隶属于同一地理群体。</w:t>
      </w:r>
    </w:p>
    <w:p w:rsidR="0018722C">
      <w:pPr>
        <w:topLinePunct/>
      </w:pPr>
      <w:r>
        <w:t>从对四个地理亚群中</w:t>
      </w:r>
      <w:r>
        <w:rPr>
          <w:rFonts w:ascii="Times New Roman" w:eastAsia="Times New Roman"/>
        </w:rPr>
        <w:t>32</w:t>
      </w:r>
      <w:r>
        <w:t>个具有多态位点的个体构建的系统树来看，并没有一个地理亚群的所有</w:t>
      </w:r>
      <w:r>
        <w:t>个体完全聚在一起的现象，这种现象在</w:t>
      </w:r>
      <w:r>
        <w:rPr>
          <w:rFonts w:ascii="Times New Roman" w:eastAsia="Times New Roman"/>
        </w:rPr>
        <w:t>MP</w:t>
      </w:r>
      <w:r>
        <w:t>方法所构建的系统树中尤其明显。可是从</w:t>
      </w:r>
      <w:r>
        <w:rPr>
          <w:rFonts w:ascii="Times New Roman" w:eastAsia="Times New Roman"/>
        </w:rPr>
        <w:t>NJ</w:t>
      </w:r>
      <w:r>
        <w:t>法所构建的系统树中可以看出，虽然有个别的个体与其他的地理亚群聚在了一起，但是总体上看来，这四个亚群被分为多支，可能与采样的地点有关，这种现象可能是由于地理的隔离与变异共同造成的。人工养殖的刺参经过多年的繁衍后，可能会减少基因流的产生而发生变异，使得四个群体产生了不同分支。有些个体与其他地理亚群聚在一起，说明了各地理亚群内的个体间存在着差异，群体内的遗传多样性较高。两种标记共同得出的结论是养殖群体的遗传多样性像自然群体一样，并没有退化。从两种方法分析的四个亚群间的遗传多样性来看，在大连海域内，两个养殖群体与两个自然群体的刺参，具有较高的遗传多样性，在亚群间具有较大的相似性。在养殖群体间已产生了遗传分化，但是分化较小。</w:t>
      </w:r>
    </w:p>
    <w:p w:rsidR="0018722C">
      <w:pPr>
        <w:pStyle w:val="Heading3"/>
        <w:topLinePunct/>
        <w:ind w:left="200" w:hangingChars="200" w:hanging="200"/>
      </w:pPr>
      <w:bookmarkStart w:id="765851" w:name="_Toc686765851"/>
      <w:r>
        <w:t>4.5</w:t>
      </w:r>
      <w:r>
        <w:t xml:space="preserve"> </w:t>
      </w:r>
      <w:r>
        <w:t>种质资源分析</w:t>
      </w:r>
      <w:bookmarkEnd w:id="765851"/>
    </w:p>
    <w:p w:rsidR="0018722C">
      <w:pPr>
        <w:topLinePunct/>
      </w:pPr>
      <w:r>
        <w:t>瓶颈效应、遗传漂变和近交是影响海洋生物种群内遗传多样性的三个重要的因素。此外，人类活动也会对生物的遗传多样性产生一定的影响。瓶颈效应，当环境发生灾害性剧变时，生物大量死亡，群体数目急剧减少。瓶颈效应发生时，相当程度改变了群体的等位基因频率，尤其是对特殊的等位基因丧失的危险性更大。遗传漂变，基因频率在小的群体里随机增减的现象。在这种情况下，</w:t>
      </w:r>
      <w:r w:rsidR="001852F3">
        <w:t xml:space="preserve">可能会由于具有某个特别基因的个体没有交配或者偶然死亡，而使这种基因在种群内消失。一般来说，种群越小遗传漂变就越显著。近交是指近亲间的交配率多余随机交配。近交个体间比远亲个体之间在遗传上更相似。近亲会增加群体中纯合子的频率，而降低了杂合子的频率。尤其当群体很小的</w:t>
      </w:r>
      <w:r w:rsidR="001852F3">
        <w:t>时候</w:t>
      </w:r>
      <w:r w:rsidR="001852F3">
        <w:t>，近交率大大地提高了，这将在很大程度上减少群体的遗传变异，使资源的遗传多样性水平下降。同时，劣质有害基因纯合化后会造成近交衰退。人类活动影响海洋生物栖息地，使其生活环境发生了变化，产生瓶颈效应、遗传漂变和近交衰退，相当程度地改变了群体等位基因频率，使群体的遗传多样性降低。</w:t>
      </w:r>
    </w:p>
    <w:p w:rsidR="0018722C">
      <w:pPr>
        <w:topLinePunct/>
      </w:pPr>
      <w:r>
        <w:t>刺参在我国是黄海、渤海区特有的经济和濒危物种。大量的开采和人工养殖对自然资源造成了较大的破坏，使原种遗传多样性加速下降。目前，养殖业大规模地进行苗种培育，并且将人工培育的幼苗投入到固定海区进行天然养殖，这势必会造成与自然群体间的基因流的发生，从而改变原种的基因。因此，保护仿刺参的遗传多样性迫在眉睫。要维持种内遗传多样性水平，维持物种和种群的自然繁殖能力，提高刺参的生存能力，以保证种质资源的持续利用。本研究验证了养殖群体和自然群体的遗传多样性，证明了四个群体有高度多样性。</w:t>
      </w:r>
    </w:p>
    <w:p w:rsidR="0018722C">
      <w:pPr>
        <w:topLinePunct/>
      </w:pPr>
      <w:r>
        <w:t>目前，养殖的刺参具有产量低、皮薄、生长速度缓慢等弊端。对于养殖的刺参，要进行遗传改良，</w:t>
      </w:r>
      <w:r w:rsidR="001852F3">
        <w:t xml:space="preserve">与优良的品种进行杂交，提高杂交率。另外，减少养殖周期，从而改善刺参的性状特征、提高其生长速度、抗逆性和成活率等。</w:t>
      </w:r>
    </w:p>
    <w:p w:rsidR="0018722C">
      <w:pPr>
        <w:pStyle w:val="Heading2"/>
        <w:topLinePunct/>
        <w:ind w:left="171" w:hangingChars="171" w:hanging="171"/>
      </w:pPr>
      <w:bookmarkStart w:id="765852" w:name="_Toc686765852"/>
      <w:bookmarkStart w:name="5 结论 " w:id="139"/>
      <w:bookmarkEnd w:id="139"/>
      <w:r>
        <w:t>5</w:t>
      </w:r>
      <w:r>
        <w:t xml:space="preserve"> </w:t>
      </w:r>
      <w:bookmarkStart w:name="5 结论 " w:id="140"/>
      <w:bookmarkEnd w:id="140"/>
      <w:r>
        <w:t>结论</w:t>
      </w:r>
      <w:bookmarkEnd w:id="765852"/>
    </w:p>
    <w:p w:rsidR="0018722C">
      <w:pPr>
        <w:topLinePunct/>
      </w:pPr>
      <w:r>
        <w:t>本研究以刺参养殖群体与野生群体为研究对象，采用</w:t>
      </w:r>
      <w:r>
        <w:rPr>
          <w:rFonts w:ascii="Times New Roman" w:eastAsia="Times New Roman"/>
        </w:rPr>
        <w:t>SSR</w:t>
      </w:r>
      <w:r>
        <w:t>和</w:t>
      </w:r>
      <w:r>
        <w:rPr>
          <w:rFonts w:ascii="Times New Roman" w:eastAsia="Times New Roman"/>
        </w:rPr>
        <w:t>CO </w:t>
      </w:r>
      <w:r>
        <w:rPr>
          <w:rFonts w:ascii="Times New Roman" w:eastAsia="Times New Roman"/>
        </w:rPr>
        <w:t>I</w:t>
      </w:r>
      <w:r>
        <w:t>分子标记技术，进行群体遗传多样</w:t>
      </w:r>
      <w:r>
        <w:t>性的研究，并对微卫星引物获取方法和刺参</w:t>
      </w:r>
      <w:r>
        <w:rPr>
          <w:rFonts w:ascii="Times New Roman" w:eastAsia="Times New Roman"/>
        </w:rPr>
        <w:t>DNA</w:t>
      </w:r>
      <w:r>
        <w:t>的提取方法进行了探讨，以及对</w:t>
      </w:r>
      <w:r>
        <w:rPr>
          <w:rFonts w:ascii="Times New Roman" w:eastAsia="Times New Roman"/>
        </w:rPr>
        <w:t>SSR-PCR</w:t>
      </w:r>
      <w:r>
        <w:t>和</w:t>
      </w:r>
      <w:r>
        <w:rPr>
          <w:rFonts w:ascii="Times New Roman" w:eastAsia="Times New Roman"/>
        </w:rPr>
        <w:t>CO I-PCR</w:t>
      </w:r>
      <w:r>
        <w:t>的反应体系进行了优化。主要结论如下：一、由于棘皮动物门的生理特性，刺参组织含有丰富多糖和极易产生自溶的现象，这给刺参提取</w:t>
      </w:r>
      <w:r>
        <w:rPr>
          <w:rFonts w:ascii="Times New Roman" w:eastAsia="Times New Roman"/>
        </w:rPr>
        <w:t>DNA</w:t>
      </w:r>
      <w:r>
        <w:t>带来了极大的困难。为了减少</w:t>
      </w:r>
      <w:r>
        <w:rPr>
          <w:rFonts w:ascii="Times New Roman" w:eastAsia="Times New Roman"/>
        </w:rPr>
        <w:t>DNA</w:t>
      </w:r>
      <w:r>
        <w:t>的降解，首先</w:t>
      </w:r>
      <w:r>
        <w:rPr>
          <w:rFonts w:ascii="Times New Roman" w:eastAsia="Times New Roman"/>
        </w:rPr>
        <w:t>PBS</w:t>
      </w:r>
      <w:r>
        <w:t>处理样品后，提取步骤中缩短氯仿和酚的抽提时间然后重复氯仿抽提次数，并加入异戊醇消泡，为了更好地除去仿刺参体内大量的蛋白质，我们将裂解液中</w:t>
      </w:r>
      <w:r>
        <w:rPr>
          <w:rFonts w:ascii="Times New Roman" w:eastAsia="Times New Roman"/>
        </w:rPr>
        <w:t>EDTA</w:t>
      </w:r>
      <w:r>
        <w:t>的浓度提高了</w:t>
      </w:r>
      <w:r>
        <w:rPr>
          <w:rFonts w:ascii="Times New Roman" w:eastAsia="Times New Roman"/>
        </w:rPr>
        <w:t>100</w:t>
      </w:r>
      <w:r>
        <w:t>倍，为</w:t>
      </w:r>
      <w:r>
        <w:rPr>
          <w:rFonts w:ascii="Times New Roman" w:eastAsia="Times New Roman"/>
        </w:rPr>
        <w:t>100mM</w:t>
      </w:r>
      <w:r>
        <w:t>。二、对大连海域自</w:t>
      </w:r>
      <w:r>
        <w:t>然群体的</w:t>
      </w:r>
      <w:r>
        <w:rPr>
          <w:rFonts w:ascii="Times New Roman" w:eastAsia="Times New Roman"/>
        </w:rPr>
        <w:t>SSR</w:t>
      </w:r>
      <w:r>
        <w:t>分析中，从</w:t>
      </w:r>
      <w:r>
        <w:rPr>
          <w:rFonts w:ascii="Times New Roman" w:eastAsia="Times New Roman"/>
        </w:rPr>
        <w:t>58</w:t>
      </w:r>
      <w:r>
        <w:t>对引物中筛选出</w:t>
      </w:r>
      <w:r>
        <w:rPr>
          <w:rFonts w:ascii="Times New Roman" w:eastAsia="Times New Roman"/>
        </w:rPr>
        <w:t>33</w:t>
      </w:r>
      <w:r>
        <w:t>个多态性好的引物，目的片段大小为</w:t>
      </w:r>
      <w:r>
        <w:rPr>
          <w:rFonts w:ascii="Times New Roman" w:eastAsia="Times New Roman"/>
        </w:rPr>
        <w:t>67-306 bp</w:t>
      </w:r>
      <w:r>
        <w:t>之间；每个引物检测出等位基因数</w:t>
      </w:r>
      <w:r>
        <w:rPr>
          <w:rFonts w:ascii="Times New Roman" w:eastAsia="Times New Roman"/>
        </w:rPr>
        <w:t>3-8</w:t>
      </w:r>
      <w:r>
        <w:t>不等，有效等位基因平均为</w:t>
      </w:r>
      <w:r>
        <w:rPr>
          <w:rFonts w:ascii="Times New Roman" w:eastAsia="Times New Roman"/>
        </w:rPr>
        <w:t>4.736</w:t>
      </w:r>
      <w:r>
        <w:t>个。期望杂合度</w:t>
      </w:r>
      <w:r>
        <w:rPr>
          <w:rFonts w:ascii="Times New Roman" w:eastAsia="Times New Roman"/>
        </w:rPr>
        <w:t>Ho</w:t>
      </w:r>
      <w:r>
        <w:t>和观测杂合度</w:t>
      </w:r>
      <w:r>
        <w:rPr>
          <w:rFonts w:ascii="Times New Roman" w:eastAsia="Times New Roman"/>
        </w:rPr>
        <w:t>He</w:t>
      </w:r>
      <w:r>
        <w:t>分别为</w:t>
      </w:r>
      <w:r>
        <w:rPr>
          <w:rFonts w:ascii="Times New Roman" w:eastAsia="Times New Roman"/>
        </w:rPr>
        <w:t>0.270-0.8446</w:t>
      </w:r>
      <w:r>
        <w:t>和</w:t>
      </w:r>
      <w:r>
        <w:rPr>
          <w:rFonts w:ascii="Times New Roman" w:eastAsia="Times New Roman"/>
        </w:rPr>
        <w:t>0.598-0.875</w:t>
      </w:r>
      <w:r>
        <w:t>.</w:t>
      </w:r>
      <w:r>
        <w:rPr>
          <w:rFonts w:ascii="Times New Roman" w:eastAsia="Times New Roman"/>
        </w:rPr>
        <w:t>23</w:t>
      </w:r>
      <w:r>
        <w:t>对引物符合哈迪温伯格平衡，大连海域自然群体的多态信息含量平均数为</w:t>
      </w:r>
      <w:r>
        <w:rPr>
          <w:rFonts w:ascii="Times New Roman" w:eastAsia="Times New Roman"/>
        </w:rPr>
        <w:t>0.732</w:t>
      </w:r>
      <w:r>
        <w:t>。所有的</w:t>
      </w:r>
      <w:r>
        <w:rPr>
          <w:rFonts w:ascii="Times New Roman" w:eastAsia="Times New Roman"/>
        </w:rPr>
        <w:t>33</w:t>
      </w:r>
      <w:r>
        <w:t>对引物都表现出高度多态性，这表明现有自然群体具有很大潜力，一个物种的遗</w:t>
      </w:r>
      <w:r>
        <w:t>传多样性高低与其适应能力、生存能力和进化潜力密切相关，由于仿刺参巨大的繁殖力，人工繁育过程</w:t>
      </w:r>
      <w:r>
        <w:t>中总是采取较小数量的亲本，这将造成建群者效应</w:t>
      </w:r>
      <w:r>
        <w:rPr>
          <w:rFonts w:ascii="Times New Roman" w:eastAsia="Times New Roman"/>
        </w:rPr>
        <w:t>(</w:t>
      </w:r>
      <w:r>
        <w:rPr>
          <w:rFonts w:ascii="Times New Roman" w:eastAsia="Times New Roman"/>
        </w:rPr>
        <w:t xml:space="preserve">Founder effect</w:t>
      </w:r>
      <w:r>
        <w:rPr>
          <w:rFonts w:ascii="Times New Roman" w:eastAsia="Times New Roman"/>
        </w:rPr>
        <w:t>)</w:t>
      </w:r>
      <w:r>
        <w:t>从而引起仿刺参遗传多样性下降。所</w:t>
      </w:r>
      <w:r>
        <w:t>以我们有必要对养殖群体遗传多样性进行评估。三、用</w:t>
      </w:r>
      <w:r>
        <w:rPr>
          <w:rFonts w:ascii="Times New Roman" w:eastAsia="Times New Roman"/>
        </w:rPr>
        <w:t>CO </w:t>
      </w:r>
      <w:r>
        <w:rPr>
          <w:rFonts w:ascii="Times New Roman" w:eastAsia="Times New Roman"/>
        </w:rPr>
        <w:t>I</w:t>
      </w:r>
      <w:r>
        <w:t>序列对刺参养殖与野生群体的遗传多样性比</w:t>
      </w:r>
      <w:r>
        <w:t>较分析。经过测序、比对和对位排列后序列有</w:t>
      </w:r>
      <w:r>
        <w:rPr>
          <w:rFonts w:ascii="Times New Roman" w:eastAsia="Times New Roman"/>
        </w:rPr>
        <w:t>654 </w:t>
      </w:r>
      <w:r>
        <w:rPr>
          <w:rFonts w:ascii="Times New Roman" w:eastAsia="Times New Roman"/>
        </w:rPr>
        <w:t>bp</w:t>
      </w:r>
      <w:r>
        <w:t>，在</w:t>
      </w:r>
      <w:r>
        <w:rPr>
          <w:rFonts w:ascii="Times New Roman" w:eastAsia="Times New Roman"/>
        </w:rPr>
        <w:t>39</w:t>
      </w:r>
      <w:r>
        <w:t>个个体中有</w:t>
      </w:r>
      <w:r>
        <w:rPr>
          <w:rFonts w:ascii="Times New Roman" w:eastAsia="Times New Roman"/>
        </w:rPr>
        <w:t>25</w:t>
      </w:r>
      <w:r>
        <w:t>个个体具有变异位点，变异位点数为</w:t>
      </w:r>
      <w:r>
        <w:rPr>
          <w:rFonts w:ascii="Times New Roman" w:eastAsia="Times New Roman"/>
        </w:rPr>
        <w:t>30</w:t>
      </w:r>
      <w:r>
        <w:t>个，在</w:t>
      </w:r>
      <w:r>
        <w:rPr>
          <w:rFonts w:ascii="Times New Roman" w:eastAsia="Times New Roman"/>
        </w:rPr>
        <w:t>30</w:t>
      </w:r>
      <w:r>
        <w:t>个变异位点中有</w:t>
      </w:r>
      <w:r>
        <w:rPr>
          <w:rFonts w:ascii="Times New Roman" w:eastAsia="Times New Roman"/>
        </w:rPr>
        <w:t>29</w:t>
      </w:r>
      <w:r>
        <w:t>个转换位点，</w:t>
      </w:r>
      <w:r>
        <w:rPr>
          <w:rFonts w:ascii="Times New Roman" w:eastAsia="Times New Roman"/>
        </w:rPr>
        <w:t>1</w:t>
      </w:r>
      <w:r>
        <w:t>个颠换位点，没有发现转换与颠换同时存在的位点。根据</w:t>
      </w:r>
      <w:r>
        <w:rPr>
          <w:rFonts w:ascii="Times New Roman" w:eastAsia="Times New Roman"/>
        </w:rPr>
        <w:t>Kuma</w:t>
      </w:r>
      <w:r>
        <w:t>：遗传距离构建了</w:t>
      </w:r>
      <w:r>
        <w:rPr>
          <w:rFonts w:ascii="Times New Roman" w:eastAsia="Times New Roman"/>
        </w:rPr>
        <w:t>NJ</w:t>
      </w:r>
      <w:r>
        <w:t>和</w:t>
      </w:r>
      <w:r>
        <w:rPr>
          <w:rFonts w:ascii="Times New Roman" w:eastAsia="Times New Roman"/>
        </w:rPr>
        <w:t>MP</w:t>
      </w:r>
      <w:r>
        <w:t>系统树。并不是每个个体都按照地理位置或者养殖与自然的关系聚</w:t>
      </w:r>
      <w:r>
        <w:t>在一起，我们可以得到结论，即对于个别个体与其它地理位置的群体聚在一起的现象，这表明了不仅在</w:t>
      </w:r>
      <w:r>
        <w:t>地理亚群间存在遗传差异，而且在地理亚群内也同样存在遗传差异性。在</w:t>
      </w:r>
      <w:r>
        <w:rPr>
          <w:rFonts w:ascii="Times New Roman" w:eastAsia="Times New Roman"/>
        </w:rPr>
        <w:t>SSR</w:t>
      </w:r>
      <w:r>
        <w:t>论证了养殖群体拥有自然群体同样的遗传效应，说明了采样的养殖群体具有优良的种质。</w:t>
      </w:r>
    </w:p>
    <w:p w:rsidR="0018722C">
      <w:pPr>
        <w:pStyle w:val="Heading1"/>
        <w:topLinePunct/>
      </w:pPr>
      <w:bookmarkStart w:id="765853" w:name="_Toc686765853"/>
      <w:bookmarkStart w:name="第三章 SSR方法鉴别刺参种类 " w:id="141"/>
      <w:bookmarkEnd w:id="141"/>
      <w:r/>
      <w:bookmarkStart w:name="_bookmark66" w:id="142"/>
      <w:bookmarkEnd w:id="142"/>
      <w:r/>
      <w:r>
        <w:t>第三章</w:t>
      </w:r>
      <w:r>
        <w:t xml:space="preserve">  </w:t>
      </w:r>
      <w:r>
        <w:t>SSR</w:t>
      </w:r>
      <w:r>
        <w:t>方法鉴别刺参种类</w:t>
      </w:r>
      <w:bookmarkEnd w:id="765853"/>
    </w:p>
    <w:p w:rsidR="0018722C">
      <w:pPr>
        <w:topLinePunct/>
      </w:pPr>
      <w:r>
        <w:t>利用第二章获得的条带清晰的等位基因相对比较少的微卫星标记，探讨能否利用</w:t>
      </w:r>
      <w:r>
        <w:rPr>
          <w:rFonts w:ascii="Times New Roman" w:eastAsia="Times New Roman"/>
        </w:rPr>
        <w:t>5</w:t>
      </w:r>
      <w:r>
        <w:t>％的琼脂糖对野生群体和养殖群体进行种类鉴定。如果能找到特异性好的微卫星标记位点，将会为刺参的鉴定提供方便快速的方法。这对物种鉴定分类有重大意义。</w:t>
      </w:r>
    </w:p>
    <w:p w:rsidR="0018722C">
      <w:pPr>
        <w:pStyle w:val="Heading2"/>
        <w:topLinePunct/>
        <w:ind w:left="171" w:hangingChars="171" w:hanging="171"/>
      </w:pPr>
      <w:bookmarkStart w:id="765854" w:name="_Toc686765854"/>
      <w:bookmarkStart w:name="1 实验材料 " w:id="143"/>
      <w:bookmarkEnd w:id="143"/>
      <w:r>
        <w:rPr>
          <w:b/>
        </w:rPr>
        <w:t>1</w:t>
      </w:r>
      <w:r>
        <w:t xml:space="preserve"> </w:t>
      </w:r>
      <w:bookmarkStart w:name="_bookmark67" w:id="144"/>
      <w:bookmarkEnd w:id="144"/>
      <w:bookmarkStart w:name="_bookmark67" w:id="145"/>
      <w:bookmarkEnd w:id="145"/>
      <w:r>
        <w:t>实验材料</w:t>
      </w:r>
      <w:bookmarkEnd w:id="765854"/>
    </w:p>
    <w:p w:rsidR="0018722C">
      <w:pPr>
        <w:topLinePunct/>
      </w:pPr>
      <w:r>
        <w:t>实验材料为第二章进行遗传多样性分析的野生群体</w:t>
      </w:r>
      <w:r>
        <w:t>37</w:t>
      </w:r>
      <w:r/>
      <w:r w:rsidR="001852F3">
        <w:t xml:space="preserve">个体，和养殖群体</w:t>
      </w:r>
      <w:r>
        <w:t>57</w:t>
      </w:r>
      <w:r/>
      <w:r w:rsidR="001852F3">
        <w:t xml:space="preserve">个体。</w:t>
      </w:r>
      <w:r>
        <w:t>70</w:t>
      </w:r>
      <w:r>
        <w:t>％乙醇固</w:t>
      </w:r>
      <w:r>
        <w:t>定避光保存于-</w:t>
      </w:r>
      <w:r>
        <w:t>20</w:t>
      </w:r>
      <w:r>
        <w:t>℃冰箱。</w:t>
      </w:r>
    </w:p>
    <w:p w:rsidR="0018722C">
      <w:pPr>
        <w:pStyle w:val="Heading2"/>
        <w:topLinePunct/>
        <w:ind w:left="171" w:hangingChars="171" w:hanging="171"/>
      </w:pPr>
      <w:bookmarkStart w:id="765855" w:name="_Toc686765855"/>
      <w:bookmarkStart w:name="2 实验方法 " w:id="146"/>
      <w:bookmarkEnd w:id="146"/>
      <w:r>
        <w:rPr>
          <w:b/>
        </w:rPr>
        <w:t>2</w:t>
      </w:r>
      <w:r>
        <w:t xml:space="preserve"> </w:t>
      </w:r>
      <w:bookmarkStart w:name="_bookmark68" w:id="147"/>
      <w:bookmarkEnd w:id="147"/>
      <w:bookmarkStart w:name="_bookmark68" w:id="148"/>
      <w:bookmarkEnd w:id="148"/>
      <w:r>
        <w:t>实验方法</w:t>
      </w:r>
      <w:bookmarkEnd w:id="765855"/>
    </w:p>
    <w:p w:rsidR="0018722C">
      <w:pPr>
        <w:pStyle w:val="Heading3"/>
        <w:topLinePunct/>
        <w:ind w:left="200" w:hangingChars="200" w:hanging="200"/>
      </w:pPr>
      <w:bookmarkStart w:id="765856" w:name="_Toc686765856"/>
      <w:r>
        <w:t>2.1</w:t>
      </w:r>
      <w:r>
        <w:t xml:space="preserve"> </w:t>
      </w:r>
      <w:r>
        <w:t>PCR</w:t>
      </w:r>
      <w:r>
        <w:t>扩增</w:t>
      </w:r>
      <w:bookmarkEnd w:id="765856"/>
    </w:p>
    <w:p w:rsidR="0018722C">
      <w:pPr>
        <w:pStyle w:val="ae"/>
        <w:topLinePunct/>
      </w:pPr>
      <w:r>
        <w:pict>
          <v:shape style="margin-left:374pt;margin-top:44.903656pt;width:9pt;height:46.8pt;mso-position-horizontal-relative:page;mso-position-vertical-relative:paragraph;z-index:-200056" coordorigin="7480,898" coordsize="180,936" path="m7480,898l7515,904,7544,921,7563,946,7570,976,7570,1288,7577,1318,7596,1343,7625,1360,7660,1366,7625,1372,7596,1389,7577,1414,7570,1444,7570,1756,7563,1786,7544,1811,7515,1828,7480,1834e" filled="false" stroked="true" strokeweight=".75pt" strokecolor="#000000">
            <v:path arrowok="t"/>
            <v:stroke dashstyle="solid"/>
            <w10:wrap type="none"/>
          </v:shape>
        </w:pict>
      </w:r>
      <w:r>
        <w:rPr>
          <w:rFonts w:ascii="Times New Roman" w:eastAsia="Times New Roman"/>
        </w:rPr>
        <w:t>PCR</w:t>
      </w:r>
      <w:r>
        <w:t>反应条件：</w:t>
      </w:r>
    </w:p>
    <w:p w:rsidR="0018722C">
      <w:pPr>
        <w:topLinePunct/>
      </w:pPr>
    </w:p>
    <w:tbl>
      <w:tblPr>
        <w:tblW w:w="0" w:type="auto"/>
        <w:tblInd w:w="2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3459"/>
      </w:tblGrid>
      <w:tr>
        <w:trPr>
          <w:trHeight w:val="300" w:hRule="atLeast"/>
        </w:trPr>
        <w:tc>
          <w:tcPr>
            <w:tcW w:w="1871" w:type="dxa"/>
          </w:tcPr>
          <w:p w:rsidR="0018722C">
            <w:pPr>
              <w:topLinePunct/>
              <w:ind w:leftChars="0" w:left="0" w:rightChars="0" w:right="0" w:firstLineChars="0" w:firstLine="0"/>
              <w:spacing w:line="240" w:lineRule="atLeast"/>
            </w:pPr>
            <w:r>
              <w:t>94</w:t>
            </w:r>
            <w:r>
              <w:rPr>
                <w:rFonts w:ascii="宋体" w:hAnsi="宋体"/>
              </w:rPr>
              <w:t>℃</w:t>
            </w:r>
          </w:p>
        </w:tc>
        <w:tc>
          <w:tcPr>
            <w:tcW w:w="3459" w:type="dxa"/>
          </w:tcPr>
          <w:p w:rsidR="0018722C">
            <w:pPr>
              <w:topLinePunct/>
              <w:ind w:leftChars="0" w:left="0" w:rightChars="0" w:right="0" w:firstLineChars="0" w:firstLine="0"/>
              <w:spacing w:line="240" w:lineRule="atLeast"/>
            </w:pPr>
            <w:r>
              <w:t>5 min</w:t>
            </w:r>
            <w:r>
              <w:rPr>
                <w:rFonts w:ascii="宋体" w:eastAsia="宋体" w:hint="eastAsia"/>
              </w:rPr>
              <w:t>（</w:t>
            </w:r>
            <w:r>
              <w:rPr>
                <w:rFonts w:ascii="宋体" w:eastAsia="宋体" w:hint="eastAsia"/>
              </w:rPr>
              <w:t xml:space="preserve">预变性</w:t>
            </w:r>
            <w:r>
              <w:rPr>
                <w:rFonts w:ascii="宋体" w:eastAsia="宋体" w:hint="eastAsia"/>
              </w:rPr>
              <w:t>）</w:t>
            </w:r>
          </w:p>
        </w:tc>
      </w:tr>
      <w:tr>
        <w:trPr>
          <w:trHeight w:val="380" w:hRule="atLeast"/>
        </w:trPr>
        <w:tc>
          <w:tcPr>
            <w:tcW w:w="1871" w:type="dxa"/>
          </w:tcPr>
          <w:p w:rsidR="0018722C">
            <w:pPr>
              <w:topLinePunct/>
              <w:ind w:leftChars="0" w:left="0" w:rightChars="0" w:right="0" w:firstLineChars="0" w:firstLine="0"/>
              <w:spacing w:line="240" w:lineRule="atLeast"/>
            </w:pPr>
            <w:r>
              <w:t>94</w:t>
            </w:r>
            <w:r>
              <w:rPr>
                <w:rFonts w:ascii="宋体" w:hAnsi="宋体"/>
              </w:rPr>
              <w:t>℃</w:t>
            </w:r>
          </w:p>
        </w:tc>
        <w:tc>
          <w:tcPr>
            <w:tcW w:w="3459" w:type="dxa"/>
          </w:tcPr>
          <w:p w:rsidR="0018722C">
            <w:pPr>
              <w:topLinePunct/>
              <w:ind w:leftChars="0" w:left="0" w:rightChars="0" w:right="0" w:firstLineChars="0" w:firstLine="0"/>
              <w:spacing w:line="240" w:lineRule="atLeast"/>
            </w:pPr>
            <w:r>
              <w:t>15 s  </w:t>
            </w:r>
            <w:r>
              <w:rPr>
                <w:rFonts w:ascii="宋体" w:eastAsia="宋体" w:hint="eastAsia"/>
              </w:rPr>
              <w:t>（</w:t>
            </w:r>
            <w:r>
              <w:rPr>
                <w:rFonts w:ascii="宋体" w:eastAsia="宋体" w:hint="eastAsia"/>
              </w:rPr>
              <w:t xml:space="preserve">变性</w:t>
            </w:r>
            <w:r>
              <w:rPr>
                <w:rFonts w:ascii="宋体" w:eastAsia="宋体" w:hint="eastAsia"/>
              </w:rPr>
              <w:t>）</w:t>
            </w:r>
          </w:p>
        </w:tc>
      </w:tr>
      <w:tr>
        <w:trPr>
          <w:trHeight w:val="380" w:hRule="atLeast"/>
        </w:trPr>
        <w:tc>
          <w:tcPr>
            <w:tcW w:w="1871" w:type="dxa"/>
          </w:tcPr>
          <w:p w:rsidR="0018722C">
            <w:pPr>
              <w:topLinePunct/>
              <w:ind w:leftChars="0" w:left="0" w:rightChars="0" w:right="0" w:firstLineChars="0" w:firstLine="0"/>
              <w:spacing w:line="240" w:lineRule="atLeast"/>
            </w:pPr>
            <w:r>
              <w:t>50-62</w:t>
            </w:r>
            <w:r>
              <w:rPr>
                <w:rFonts w:ascii="宋体" w:hAnsi="宋体"/>
              </w:rPr>
              <w:t>℃</w:t>
            </w:r>
          </w:p>
        </w:tc>
        <w:tc>
          <w:tcPr>
            <w:tcW w:w="3459" w:type="dxa"/>
          </w:tcPr>
          <w:p w:rsidR="0018722C">
            <w:pPr>
              <w:topLinePunct/>
              <w:ind w:leftChars="0" w:left="0" w:rightChars="0" w:right="0" w:firstLineChars="0" w:firstLine="0"/>
              <w:spacing w:line="240" w:lineRule="atLeast"/>
            </w:pPr>
            <w:r>
              <w:t>15</w:t>
            </w:r>
            <w:r>
              <w:t> </w:t>
            </w:r>
            <w:r>
              <w:t>s </w:t>
            </w:r>
            <w:r>
              <w:t> </w:t>
            </w:r>
            <w:r>
              <w:rPr>
                <w:rFonts w:ascii="宋体" w:eastAsia="宋体" w:hint="eastAsia"/>
              </w:rPr>
              <w:t>（</w:t>
            </w:r>
            <w:r>
              <w:rPr>
                <w:rFonts w:ascii="宋体" w:eastAsia="宋体" w:hint="eastAsia"/>
              </w:rPr>
              <w:t>退</w:t>
            </w:r>
            <w:r>
              <w:rPr>
                <w:rFonts w:ascii="宋体" w:eastAsia="宋体" w:hint="eastAsia"/>
              </w:rPr>
              <w:t>火</w:t>
            </w:r>
            <w:r>
              <w:rPr>
                <w:rFonts w:ascii="宋体" w:eastAsia="宋体" w:hint="eastAsia"/>
              </w:rPr>
              <w:t>）</w:t>
            </w:r>
            <w:r w:rsidRPr="00000000">
              <w:tab/>
            </w:r>
            <w:r>
              <w:t>35 </w:t>
            </w:r>
            <w:r>
              <w:rPr>
                <w:rFonts w:ascii="宋体" w:eastAsia="宋体" w:hint="eastAsia"/>
              </w:rPr>
              <w:t>循环</w:t>
            </w:r>
          </w:p>
        </w:tc>
      </w:tr>
      <w:tr>
        <w:trPr>
          <w:trHeight w:val="380" w:hRule="atLeast"/>
        </w:trPr>
        <w:tc>
          <w:tcPr>
            <w:tcW w:w="1871" w:type="dxa"/>
          </w:tcPr>
          <w:p w:rsidR="0018722C">
            <w:pPr>
              <w:topLinePunct/>
              <w:ind w:leftChars="0" w:left="0" w:rightChars="0" w:right="0" w:firstLineChars="0" w:firstLine="0"/>
              <w:spacing w:line="240" w:lineRule="atLeast"/>
            </w:pPr>
            <w:r>
              <w:t>72</w:t>
            </w:r>
            <w:r>
              <w:rPr>
                <w:rFonts w:ascii="宋体" w:hAnsi="宋体"/>
              </w:rPr>
              <w:t>℃</w:t>
            </w:r>
          </w:p>
        </w:tc>
        <w:tc>
          <w:tcPr>
            <w:tcW w:w="3459" w:type="dxa"/>
          </w:tcPr>
          <w:p w:rsidR="0018722C">
            <w:pPr>
              <w:topLinePunct/>
              <w:ind w:leftChars="0" w:left="0" w:rightChars="0" w:right="0" w:firstLineChars="0" w:firstLine="0"/>
              <w:spacing w:line="240" w:lineRule="atLeast"/>
            </w:pPr>
            <w:r>
              <w:t>15 s  </w:t>
            </w:r>
            <w:r>
              <w:rPr>
                <w:rFonts w:ascii="宋体" w:eastAsia="宋体" w:hint="eastAsia"/>
              </w:rPr>
              <w:t>（</w:t>
            </w:r>
            <w:r>
              <w:rPr>
                <w:rFonts w:ascii="宋体" w:eastAsia="宋体" w:hint="eastAsia"/>
              </w:rPr>
              <w:t xml:space="preserve">延伸</w:t>
            </w:r>
            <w:r>
              <w:rPr>
                <w:rFonts w:ascii="宋体" w:eastAsia="宋体" w:hint="eastAsia"/>
              </w:rPr>
              <w:t>）</w:t>
            </w:r>
          </w:p>
        </w:tc>
      </w:tr>
      <w:tr>
        <w:trPr>
          <w:trHeight w:val="380" w:hRule="atLeast"/>
        </w:trPr>
        <w:tc>
          <w:tcPr>
            <w:tcW w:w="1871" w:type="dxa"/>
          </w:tcPr>
          <w:p w:rsidR="0018722C">
            <w:pPr>
              <w:topLinePunct/>
              <w:ind w:leftChars="0" w:left="0" w:rightChars="0" w:right="0" w:firstLineChars="0" w:firstLine="0"/>
              <w:spacing w:line="240" w:lineRule="atLeast"/>
            </w:pPr>
            <w:r>
              <w:t>72</w:t>
            </w:r>
            <w:r>
              <w:rPr>
                <w:rFonts w:ascii="宋体" w:hAnsi="宋体"/>
              </w:rPr>
              <w:t>℃</w:t>
            </w:r>
          </w:p>
        </w:tc>
        <w:tc>
          <w:tcPr>
            <w:tcW w:w="3459" w:type="dxa"/>
          </w:tcPr>
          <w:p w:rsidR="0018722C">
            <w:pPr>
              <w:topLinePunct/>
              <w:ind w:leftChars="0" w:left="0" w:rightChars="0" w:right="0" w:firstLineChars="0" w:firstLine="0"/>
              <w:spacing w:line="240" w:lineRule="atLeast"/>
            </w:pPr>
            <w:r>
              <w:t>7 min  </w:t>
            </w:r>
            <w:r>
              <w:rPr>
                <w:rFonts w:ascii="宋体" w:eastAsia="宋体" w:hint="eastAsia"/>
              </w:rPr>
              <w:t>（</w:t>
            </w:r>
            <w:r>
              <w:rPr>
                <w:rFonts w:ascii="宋体" w:eastAsia="宋体" w:hint="eastAsia"/>
              </w:rPr>
              <w:t xml:space="preserve">延伸</w:t>
            </w:r>
            <w:r>
              <w:rPr>
                <w:rFonts w:ascii="宋体" w:eastAsia="宋体" w:hint="eastAsia"/>
              </w:rPr>
              <w:t>）</w:t>
            </w:r>
          </w:p>
        </w:tc>
      </w:tr>
      <w:tr>
        <w:trPr>
          <w:trHeight w:val="300" w:hRule="atLeast"/>
        </w:trPr>
        <w:tc>
          <w:tcPr>
            <w:tcW w:w="1871" w:type="dxa"/>
          </w:tcPr>
          <w:p w:rsidR="0018722C">
            <w:pPr>
              <w:topLinePunct/>
              <w:ind w:leftChars="0" w:left="0" w:rightChars="0" w:right="0" w:firstLineChars="0" w:firstLine="0"/>
              <w:spacing w:line="240" w:lineRule="atLeast"/>
            </w:pPr>
            <w:r>
              <w:t>4</w:t>
            </w:r>
            <w:r>
              <w:rPr>
                <w:rFonts w:ascii="宋体" w:hAnsi="宋体"/>
              </w:rPr>
              <w:t>℃</w:t>
            </w:r>
          </w:p>
        </w:tc>
        <w:tc>
          <w:tcPr>
            <w:tcW w:w="3459" w:type="dxa"/>
          </w:tcPr>
          <w:p w:rsidR="0018722C">
            <w:pPr>
              <w:topLinePunct/>
              <w:ind w:leftChars="0" w:left="0" w:rightChars="0" w:right="0" w:firstLineChars="0" w:firstLine="0"/>
              <w:spacing w:line="240" w:lineRule="atLeast"/>
            </w:pPr>
            <w:r>
              <w:rPr>
                <w:rFonts w:ascii="宋体" w:eastAsia="宋体" w:hint="eastAsia"/>
              </w:rPr>
              <w:t>保存</w:t>
            </w:r>
          </w:p>
        </w:tc>
      </w:tr>
    </w:tbl>
    <w:p w:rsidR="0018722C">
      <w:pPr>
        <w:topLinePunct/>
      </w:pPr>
      <w:r>
        <w:rPr>
          <w:rFonts w:ascii="Times New Roman" w:hAnsi="Times New Roman" w:eastAsia="Times New Roman"/>
        </w:rPr>
        <w:t>PCR</w:t>
      </w:r>
      <w:r>
        <w:t>反应体系</w:t>
      </w:r>
      <w:r>
        <w:rPr>
          <w:rFonts w:ascii="Times New Roman" w:hAnsi="Times New Roman" w:eastAsia="Times New Roman"/>
        </w:rPr>
        <w:t>20</w:t>
      </w:r>
      <w:r>
        <w:rPr>
          <w:rFonts w:ascii="Symbol" w:hAnsi="Symbol" w:eastAsia="Symbol"/>
        </w:rPr>
        <w:t></w:t>
      </w:r>
      <w:r>
        <w:rPr>
          <w:rFonts w:ascii="Times New Roman" w:hAnsi="Times New Roman" w:eastAsia="Times New Roman"/>
        </w:rPr>
        <w:t>l</w:t>
      </w:r>
      <w:r>
        <w:t>：</w:t>
      </w:r>
    </w:p>
    <w:p w:rsidR="0018722C">
      <w:pPr>
        <w:topLinePunct/>
      </w:pPr>
    </w:p>
    <w:tbl>
      <w:tblPr>
        <w:tblW w:w="0" w:type="auto"/>
        <w:tblInd w:w="2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2"/>
        <w:gridCol w:w="1665"/>
      </w:tblGrid>
      <w:tr>
        <w:trPr>
          <w:trHeight w:val="340" w:hRule="atLeast"/>
        </w:trPr>
        <w:tc>
          <w:tcPr>
            <w:tcW w:w="3612" w:type="dxa"/>
          </w:tcPr>
          <w:p w:rsidR="0018722C">
            <w:pPr>
              <w:topLinePunct/>
              <w:ind w:leftChars="0" w:left="0" w:rightChars="0" w:right="0" w:firstLineChars="0" w:firstLine="0"/>
              <w:spacing w:line="240" w:lineRule="atLeast"/>
            </w:pPr>
            <w:r>
              <w:t>10×PCR buffer </w:t>
            </w:r>
            <w:r w:rsidP="AA7D325B">
              <w:rPr>
                <w:rFonts w:ascii="宋体" w:hAnsi="宋体" w:eastAsia="宋体" w:hint="eastAsia"/>
              </w:rPr>
              <w:t>（</w:t>
            </w:r>
            <w:r>
              <w:t>Mg</w:t>
            </w:r>
            <w:r>
              <w:t>2+ </w:t>
            </w:r>
            <w:r>
              <w:t>Plus</w:t>
            </w:r>
            <w:r w:rsidP="AA7D325B">
              <w:rPr>
                <w:rFonts w:ascii="宋体" w:hAnsi="宋体" w:eastAsia="宋体" w:hint="eastAsia"/>
              </w:rPr>
              <w:t>）</w:t>
            </w:r>
          </w:p>
        </w:tc>
        <w:tc>
          <w:tcPr>
            <w:tcW w:w="1665" w:type="dxa"/>
          </w:tcPr>
          <w:p w:rsidR="0018722C">
            <w:pPr>
              <w:topLinePunct/>
              <w:ind w:leftChars="0" w:left="0" w:rightChars="0" w:right="0" w:firstLineChars="0" w:firstLine="0"/>
              <w:spacing w:line="240" w:lineRule="atLeast"/>
            </w:pPr>
            <w:r>
              <w:t>2.5 </w:t>
            </w:r>
            <w:r>
              <w:rPr>
                <w:rFonts w:ascii="Symbol" w:hAnsi="Symbol"/>
              </w:rPr>
              <w:t></w:t>
            </w:r>
            <w:r>
              <w:t>l</w:t>
            </w:r>
          </w:p>
        </w:tc>
      </w:tr>
      <w:tr>
        <w:trPr>
          <w:trHeight w:val="380" w:hRule="atLeast"/>
        </w:trPr>
        <w:tc>
          <w:tcPr>
            <w:tcW w:w="3612" w:type="dxa"/>
          </w:tcPr>
          <w:p w:rsidR="0018722C">
            <w:pPr>
              <w:topLinePunct/>
              <w:ind w:leftChars="0" w:left="0" w:rightChars="0" w:right="0" w:firstLineChars="0" w:firstLine="0"/>
              <w:spacing w:line="240" w:lineRule="atLeast"/>
            </w:pPr>
            <w:r>
              <w:t>dNTP</w:t>
            </w:r>
          </w:p>
        </w:tc>
        <w:tc>
          <w:tcPr>
            <w:tcW w:w="1665" w:type="dxa"/>
          </w:tcPr>
          <w:p w:rsidR="0018722C">
            <w:pPr>
              <w:topLinePunct/>
              <w:ind w:leftChars="0" w:left="0" w:rightChars="0" w:right="0" w:firstLineChars="0" w:firstLine="0"/>
              <w:spacing w:line="240" w:lineRule="atLeast"/>
            </w:pPr>
            <w:r>
              <w:t>2 </w:t>
            </w:r>
            <w:r>
              <w:rPr>
                <w:rFonts w:ascii="Symbol" w:hAnsi="Symbol"/>
              </w:rPr>
              <w:t></w:t>
            </w:r>
            <w:r>
              <w:t>l</w:t>
            </w:r>
          </w:p>
        </w:tc>
      </w:tr>
      <w:tr>
        <w:trPr>
          <w:trHeight w:val="380" w:hRule="atLeast"/>
        </w:trPr>
        <w:tc>
          <w:tcPr>
            <w:tcW w:w="3612" w:type="dxa"/>
          </w:tcPr>
          <w:p w:rsidR="0018722C">
            <w:pPr>
              <w:topLinePunct/>
              <w:ind w:leftChars="0" w:left="0" w:rightChars="0" w:right="0" w:firstLineChars="0" w:firstLine="0"/>
              <w:spacing w:line="240" w:lineRule="atLeast"/>
            </w:pPr>
            <w:r>
              <w:rPr>
                <w:rFonts w:ascii="宋体" w:hAnsi="宋体" w:eastAsia="宋体" w:hint="eastAsia"/>
              </w:rPr>
              <w:t>上下游引物</w:t>
            </w:r>
            <w:r>
              <w:rPr>
                <w:rFonts w:ascii="宋体" w:hAnsi="宋体" w:eastAsia="宋体" w:hint="eastAsia"/>
              </w:rPr>
              <w:t>（</w:t>
            </w:r>
            <w:r>
              <w:rPr>
                <w:rFonts w:ascii="宋体" w:hAnsi="宋体" w:eastAsia="宋体" w:hint="eastAsia"/>
              </w:rPr>
              <w:t xml:space="preserve"> </w:t>
            </w:r>
            <w:r>
              <w:t>10 </w:t>
            </w:r>
            <w:r>
              <w:rPr>
                <w:rFonts w:ascii="Symbol" w:hAnsi="Symbol" w:eastAsia="Symbol"/>
              </w:rPr>
              <w:t></w:t>
            </w:r>
            <w:r>
              <w:t>M  </w:t>
            </w:r>
            <w:r>
              <w:rPr>
                <w:rFonts w:ascii="宋体" w:hAnsi="宋体" w:eastAsia="宋体" w:hint="eastAsia"/>
              </w:rPr>
              <w:t>）</w:t>
            </w:r>
          </w:p>
        </w:tc>
        <w:tc>
          <w:tcPr>
            <w:tcW w:w="1665" w:type="dxa"/>
          </w:tcPr>
          <w:p w:rsidR="0018722C">
            <w:pPr>
              <w:topLinePunct/>
              <w:ind w:leftChars="0" w:left="0" w:rightChars="0" w:right="0" w:firstLineChars="0" w:firstLine="0"/>
              <w:spacing w:line="240" w:lineRule="atLeast"/>
            </w:pPr>
            <w:r>
              <w:rPr>
                <w:rFonts w:ascii="宋体" w:hAnsi="宋体"/>
              </w:rPr>
              <w:t>各 </w:t>
            </w:r>
            <w:r>
              <w:t>1 </w:t>
            </w:r>
            <w:r>
              <w:rPr>
                <w:rFonts w:ascii="Symbol" w:hAnsi="Symbol"/>
              </w:rPr>
              <w:t></w:t>
            </w:r>
            <w:r>
              <w:t>l</w:t>
            </w:r>
          </w:p>
        </w:tc>
      </w:tr>
      <w:tr>
        <w:trPr>
          <w:trHeight w:val="380" w:hRule="atLeast"/>
        </w:trPr>
        <w:tc>
          <w:tcPr>
            <w:tcW w:w="3612" w:type="dxa"/>
          </w:tcPr>
          <w:p w:rsidR="0018722C">
            <w:pPr>
              <w:topLinePunct/>
              <w:ind w:leftChars="0" w:left="0" w:rightChars="0" w:right="0" w:firstLineChars="0" w:firstLine="0"/>
              <w:spacing w:line="240" w:lineRule="atLeast"/>
            </w:pPr>
            <w:r>
              <w:t>DNA </w:t>
            </w:r>
            <w:r>
              <w:rPr>
                <w:rFonts w:ascii="宋体" w:eastAsia="宋体" w:hint="eastAsia"/>
              </w:rPr>
              <w:t>模板</w:t>
            </w:r>
          </w:p>
        </w:tc>
        <w:tc>
          <w:tcPr>
            <w:tcW w:w="1665" w:type="dxa"/>
          </w:tcPr>
          <w:p w:rsidR="0018722C">
            <w:pPr>
              <w:topLinePunct/>
              <w:ind w:leftChars="0" w:left="0" w:rightChars="0" w:right="0" w:firstLineChars="0" w:firstLine="0"/>
              <w:spacing w:line="240" w:lineRule="atLeast"/>
            </w:pPr>
            <w:r>
              <w:t>1</w:t>
            </w:r>
            <w:r>
              <w:rPr>
                <w:rFonts w:ascii="Symbol" w:hAnsi="Symbol"/>
              </w:rPr>
              <w:t></w:t>
            </w:r>
            <w:r>
              <w:t>l</w:t>
            </w:r>
          </w:p>
        </w:tc>
      </w:tr>
      <w:tr>
        <w:trPr>
          <w:trHeight w:val="380" w:hRule="atLeast"/>
        </w:trPr>
        <w:tc>
          <w:tcPr>
            <w:tcW w:w="3612" w:type="dxa"/>
          </w:tcPr>
          <w:p w:rsidR="0018722C">
            <w:pPr>
              <w:topLinePunct/>
              <w:ind w:leftChars="0" w:left="0" w:rightChars="0" w:right="0" w:firstLineChars="0" w:firstLine="0"/>
              <w:spacing w:line="240" w:lineRule="atLeast"/>
            </w:pPr>
            <w:r>
              <w:t>TaqE</w:t>
            </w:r>
            <w:r w:rsidP="AA7D325B">
              <w:rPr>
                <w:rFonts w:ascii="宋体" w:hAnsi="宋体" w:eastAsia="宋体" w:hint="eastAsia"/>
              </w:rPr>
              <w:t>（</w:t>
            </w:r>
            <w:r>
              <w:t>5</w:t>
            </w:r>
            <w:r w:rsidRPr="00000000">
              <w:tab/>
              <w:t>U</w:t>
            </w:r>
            <w:r>
              <w:t>/</w:t>
            </w:r>
            <w:r>
              <w:t>μl</w:t>
            </w:r>
            <w:r w:rsidP="AA7D325B">
              <w:rPr>
                <w:rFonts w:ascii="宋体" w:hAnsi="宋体" w:eastAsia="宋体" w:hint="eastAsia"/>
              </w:rPr>
              <w:t>）</w:t>
            </w:r>
          </w:p>
        </w:tc>
        <w:tc>
          <w:tcPr>
            <w:tcW w:w="1665" w:type="dxa"/>
          </w:tcPr>
          <w:p w:rsidR="0018722C">
            <w:pPr>
              <w:topLinePunct/>
              <w:ind w:leftChars="0" w:left="0" w:rightChars="0" w:right="0" w:firstLineChars="0" w:firstLine="0"/>
              <w:spacing w:line="240" w:lineRule="atLeast"/>
            </w:pPr>
            <w:r>
              <w:t>0.2 </w:t>
            </w:r>
            <w:r>
              <w:rPr>
                <w:rFonts w:ascii="Symbol" w:hAnsi="Symbol"/>
              </w:rPr>
              <w:t></w:t>
            </w:r>
            <w:r>
              <w:t>l</w:t>
            </w:r>
          </w:p>
        </w:tc>
      </w:tr>
      <w:tr>
        <w:trPr>
          <w:trHeight w:val="380" w:hRule="atLeast"/>
        </w:trPr>
        <w:tc>
          <w:tcPr>
            <w:tcW w:w="3612" w:type="dxa"/>
            <w:tcBorders>
              <w:bottom w:val="single" w:sz="4" w:space="0" w:color="000000"/>
            </w:tcBorders>
          </w:tcPr>
          <w:p w:rsidR="0018722C">
            <w:pPr>
              <w:topLinePunct/>
              <w:ind w:leftChars="0" w:left="0" w:rightChars="0" w:right="0" w:firstLineChars="0" w:firstLine="0"/>
              <w:spacing w:line="240" w:lineRule="atLeast"/>
            </w:pPr>
            <w:r>
              <w:t>ddH</w:t>
            </w:r>
            <w:r>
              <w:t>2</w:t>
            </w:r>
            <w:r>
              <w:t>O</w:t>
            </w:r>
          </w:p>
        </w:tc>
        <w:tc>
          <w:tcPr>
            <w:tcW w:w="1665" w:type="dxa"/>
            <w:tcBorders>
              <w:bottom w:val="single" w:sz="4" w:space="0" w:color="000000"/>
            </w:tcBorders>
          </w:tcPr>
          <w:p w:rsidR="0018722C">
            <w:pPr>
              <w:topLinePunct/>
              <w:ind w:leftChars="0" w:left="0" w:rightChars="0" w:right="0" w:firstLineChars="0" w:firstLine="0"/>
              <w:spacing w:line="240" w:lineRule="atLeast"/>
            </w:pPr>
            <w:r>
              <w:t>13.3</w:t>
            </w:r>
            <w:r>
              <w:rPr>
                <w:rFonts w:ascii="Symbol" w:hAnsi="Symbol"/>
              </w:rPr>
              <w:t></w:t>
            </w:r>
            <w:r>
              <w:t>l</w:t>
            </w:r>
          </w:p>
        </w:tc>
      </w:tr>
      <w:tr>
        <w:trPr>
          <w:trHeight w:val="300" w:hRule="atLeast"/>
        </w:trPr>
        <w:tc>
          <w:tcPr>
            <w:tcW w:w="3612" w:type="dxa"/>
            <w:tcBorders>
              <w:top w:val="single" w:sz="4" w:space="0" w:color="000000"/>
            </w:tcBorders>
          </w:tcPr>
          <w:p w:rsidR="00462578"/>
        </w:tc>
        <w:tc>
          <w:tcPr>
            <w:tcW w:w="1665" w:type="dxa"/>
            <w:tcBorders>
              <w:top w:val="single" w:sz="4" w:space="0" w:color="000000"/>
            </w:tcBorders>
          </w:tcPr>
          <w:p w:rsidR="0018722C">
            <w:pPr>
              <w:topLinePunct/>
              <w:ind w:leftChars="0" w:left="0" w:rightChars="0" w:right="0" w:firstLineChars="0" w:firstLine="0"/>
              <w:spacing w:line="240" w:lineRule="atLeast"/>
            </w:pPr>
            <w:r>
              <w:rPr>
                <w:rFonts w:ascii="宋体" w:hAnsi="宋体"/>
              </w:rPr>
              <w:t>共 </w:t>
            </w:r>
            <w:r>
              <w:t>20</w:t>
            </w:r>
            <w:r>
              <w:rPr>
                <w:rFonts w:ascii="Symbol" w:hAnsi="Symbol"/>
              </w:rPr>
              <w:t></w:t>
            </w:r>
            <w:r>
              <w:t>l</w:t>
            </w:r>
          </w:p>
        </w:tc>
      </w:tr>
    </w:tbl>
    <w:p w:rsidR="0018722C">
      <w:pPr>
        <w:rPr/>
        <w:topLinePunct/>
      </w:pPr>
    </w:p>
    <w:p w:rsidR="0018722C">
      <w:pPr>
        <w:pStyle w:val="Heading3"/>
        <w:topLinePunct/>
        <w:ind w:left="200" w:hangingChars="200" w:hanging="200"/>
      </w:pPr>
      <w:bookmarkStart w:id="765857" w:name="_Toc686765857"/>
      <w:r>
        <w:t>2.2</w:t>
      </w:r>
      <w:r>
        <w:t xml:space="preserve"> </w:t>
      </w:r>
      <w:r>
        <w:t>PCR</w:t>
      </w:r>
      <w:r/>
      <w:r>
        <w:t>产物的检测</w:t>
      </w:r>
      <w:bookmarkEnd w:id="765857"/>
    </w:p>
    <w:p w:rsidR="0018722C">
      <w:pPr>
        <w:topLinePunct/>
      </w:pPr>
      <w:r>
        <w:rPr>
          <w:rFonts w:ascii="Times New Roman" w:eastAsia="Times New Roman"/>
        </w:rPr>
        <w:t>PCR</w:t>
      </w:r>
      <w:r>
        <w:t>产物首先经过</w:t>
      </w:r>
      <w:r>
        <w:rPr>
          <w:rFonts w:ascii="Times New Roman" w:eastAsia="Times New Roman"/>
        </w:rPr>
        <w:t>1</w:t>
      </w:r>
      <w:r>
        <w:t>％琼脂糖凝胶检测，确定扩增片段为所需扩增的目的片段，并确保每个个体</w:t>
      </w:r>
      <w:r>
        <w:t>有良好的扩增。然后经过</w:t>
      </w:r>
      <w:r>
        <w:rPr>
          <w:rFonts w:ascii="Times New Roman" w:eastAsia="Times New Roman"/>
        </w:rPr>
        <w:t>5</w:t>
      </w:r>
      <w:r>
        <w:t>％琼脂糖凝胶电泳</w:t>
      </w:r>
      <w:r>
        <w:rPr>
          <w:rFonts w:ascii="Times New Roman" w:eastAsia="Times New Roman"/>
        </w:rPr>
        <w:t>1</w:t>
      </w:r>
      <w:r>
        <w:t>个小时再次检测扩增结果，观察不同个体的条带图。</w:t>
      </w:r>
    </w:p>
    <w:p w:rsidR="0018722C">
      <w:pPr>
        <w:pStyle w:val="Heading3"/>
        <w:topLinePunct/>
        <w:ind w:left="200" w:hangingChars="200" w:hanging="200"/>
      </w:pPr>
      <w:bookmarkStart w:id="765858" w:name="_Toc686765858"/>
      <w:r>
        <w:t>2.3</w:t>
      </w:r>
      <w:r>
        <w:t xml:space="preserve"> </w:t>
      </w:r>
      <w:r>
        <w:t>结果的整理</w:t>
      </w:r>
      <w:bookmarkEnd w:id="765858"/>
    </w:p>
    <w:p w:rsidR="0018722C">
      <w:pPr>
        <w:topLinePunct/>
      </w:pPr>
      <w:r>
        <w:t>观测野生群体和养殖群体的条带区别。筛选条带大小相对单一的引物，可用于进一步鉴别的相关研究。</w:t>
      </w:r>
    </w:p>
    <w:p w:rsidR="0018722C">
      <w:pPr>
        <w:pStyle w:val="Heading2"/>
        <w:topLinePunct/>
        <w:ind w:left="171" w:hangingChars="171" w:hanging="171"/>
      </w:pPr>
      <w:bookmarkStart w:id="765859" w:name="_Toc686765859"/>
      <w:bookmarkStart w:name="3 结果与分析 " w:id="149"/>
      <w:bookmarkEnd w:id="149"/>
      <w:r>
        <w:rPr>
          <w:b/>
        </w:rPr>
        <w:t>3</w:t>
      </w:r>
      <w:r>
        <w:t xml:space="preserve"> </w:t>
      </w:r>
      <w:bookmarkStart w:name="_bookmark69" w:id="150"/>
      <w:bookmarkEnd w:id="150"/>
      <w:bookmarkStart w:name="_bookmark69" w:id="151"/>
      <w:bookmarkEnd w:id="151"/>
      <w:r>
        <w:t>结果与分析</w:t>
      </w:r>
      <w:bookmarkEnd w:id="765859"/>
    </w:p>
    <w:p w:rsidR="0018722C">
      <w:pPr>
        <w:pStyle w:val="cw24"/>
        <w:topLinePunct/>
      </w:pPr>
      <w:r>
        <w:rPr>
          <w:rFonts w:cstheme="minorBidi" w:hAnsiTheme="minorHAnsi" w:eastAsiaTheme="minorHAnsi" w:asciiTheme="minorHAnsi" w:ascii="黑体" w:hAnsi="宋体" w:eastAsia="黑体" w:cs="宋体" w:hint="eastAsia"/>
        </w:rPr>
        <w:t>3.1</w:t>
      </w:r>
      <w:r>
        <w:rPr>
          <w:rFonts w:ascii="黑体" w:eastAsia="黑体" w:hint="eastAsia" w:cstheme="minorBidi" w:hAnsiTheme="minorHAnsi" w:hAnsi="宋体" w:cs="宋体"/>
        </w:rPr>
        <w:t>高浓度琼脂糖检测结果</w:t>
      </w:r>
    </w:p>
    <w:p w:rsidR="0018722C">
      <w:pPr>
        <w:topLinePunct/>
      </w:pP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t>点样孔为</w:t>
      </w:r>
      <w:r>
        <w:rPr>
          <w:rFonts w:ascii="Times New Roman" w:eastAsia="Times New Roman"/>
        </w:rPr>
        <w:t>YZA</w:t>
      </w:r>
      <w:r>
        <w:t>；</w:t>
      </w:r>
      <w:r>
        <w:rPr>
          <w:rFonts w:ascii="Times New Roman" w:eastAsia="Times New Roman"/>
        </w:rPr>
        <w:t>5</w:t>
      </w:r>
      <w:r>
        <w:t>、</w:t>
      </w:r>
      <w:r>
        <w:rPr>
          <w:rFonts w:ascii="Times New Roman" w:eastAsia="Times New Roman"/>
        </w:rPr>
        <w:t>6</w:t>
      </w:r>
      <w:r>
        <w:t>、</w:t>
      </w:r>
      <w:r>
        <w:rPr>
          <w:rFonts w:ascii="Times New Roman" w:eastAsia="Times New Roman"/>
        </w:rPr>
        <w:t>7</w:t>
      </w:r>
      <w:r>
        <w:t>、</w:t>
      </w:r>
      <w:r>
        <w:rPr>
          <w:rFonts w:ascii="Times New Roman" w:eastAsia="Times New Roman"/>
        </w:rPr>
        <w:t>8</w:t>
      </w:r>
      <w:r>
        <w:t>点样孔为</w:t>
      </w:r>
      <w:r>
        <w:rPr>
          <w:rFonts w:ascii="Times New Roman" w:eastAsia="Times New Roman"/>
        </w:rPr>
        <w:t>YZB</w:t>
      </w:r>
      <w:r>
        <w:t>；</w:t>
      </w:r>
      <w:r>
        <w:rPr>
          <w:rFonts w:ascii="Times New Roman" w:eastAsia="Times New Roman"/>
        </w:rPr>
        <w:t>9</w:t>
      </w:r>
      <w:r>
        <w:t>、</w:t>
      </w:r>
      <w:r>
        <w:rPr>
          <w:rFonts w:ascii="Times New Roman" w:eastAsia="Times New Roman"/>
        </w:rPr>
        <w:t>10</w:t>
      </w:r>
      <w:r>
        <w:t>、</w:t>
      </w:r>
      <w:r>
        <w:rPr>
          <w:rFonts w:ascii="Times New Roman" w:eastAsia="Times New Roman"/>
        </w:rPr>
        <w:t>11</w:t>
      </w:r>
      <w:r>
        <w:t>、</w:t>
      </w:r>
      <w:r>
        <w:rPr>
          <w:rFonts w:ascii="Times New Roman" w:eastAsia="Times New Roman"/>
        </w:rPr>
        <w:t>12</w:t>
      </w:r>
      <w:r>
        <w:t>点样孔为</w:t>
      </w:r>
      <w:r>
        <w:rPr>
          <w:rFonts w:ascii="Times New Roman" w:eastAsia="Times New Roman"/>
        </w:rPr>
        <w:t>YSA</w:t>
      </w:r>
      <w:r>
        <w:t>；</w:t>
      </w:r>
      <w:r>
        <w:rPr>
          <w:rFonts w:ascii="Times New Roman" w:eastAsia="Times New Roman"/>
        </w:rPr>
        <w:t>13</w:t>
      </w:r>
      <w:r>
        <w:t>、</w:t>
      </w:r>
    </w:p>
    <w:p w:rsidR="0018722C">
      <w:pPr>
        <w:topLinePunct/>
      </w:pPr>
      <w:r>
        <w:rPr>
          <w:rFonts w:ascii="Times New Roman" w:eastAsia="宋体"/>
        </w:rPr>
        <w:t>14</w:t>
      </w:r>
      <w:r>
        <w:t>、</w:t>
      </w:r>
      <w:r>
        <w:rPr>
          <w:rFonts w:ascii="Times New Roman" w:eastAsia="宋体"/>
        </w:rPr>
        <w:t>15</w:t>
      </w:r>
      <w:r>
        <w:t>、</w:t>
      </w:r>
      <w:r>
        <w:rPr>
          <w:rFonts w:ascii="Times New Roman" w:eastAsia="宋体"/>
        </w:rPr>
        <w:t>16</w:t>
      </w:r>
      <w:r>
        <w:t>、</w:t>
      </w:r>
      <w:r>
        <w:rPr>
          <w:rFonts w:ascii="Times New Roman" w:eastAsia="宋体"/>
        </w:rPr>
        <w:t>17</w:t>
      </w:r>
      <w:r>
        <w:t>点样孔为</w:t>
      </w:r>
      <w:r>
        <w:rPr>
          <w:rFonts w:ascii="Times New Roman" w:eastAsia="宋体"/>
        </w:rPr>
        <w:t>YSB</w:t>
      </w:r>
      <w:r>
        <w:t>。经</w:t>
      </w:r>
      <w:r>
        <w:rPr>
          <w:rFonts w:ascii="Times New Roman" w:eastAsia="宋体"/>
        </w:rPr>
        <w:t>PCR</w:t>
      </w:r>
      <w:r>
        <w:t>产物电泳鉴定，在同一种属的养殖与野生群体之间很难找到</w:t>
      </w:r>
      <w:r>
        <w:t>差异交大的位点，经过高浓度琼脂糖凝胶分离后，条带单一的引物只有</w:t>
      </w:r>
      <w:r>
        <w:rPr>
          <w:rFonts w:ascii="Times New Roman" w:eastAsia="宋体"/>
        </w:rPr>
        <w:t>WS14</w:t>
      </w:r>
      <w:r>
        <w:t>、</w:t>
      </w:r>
      <w:r>
        <w:rPr>
          <w:rFonts w:ascii="Times New Roman" w:eastAsia="宋体"/>
        </w:rPr>
        <w:t>WS16</w:t>
      </w:r>
      <w:r>
        <w:t>、</w:t>
      </w:r>
      <w:r>
        <w:rPr>
          <w:rFonts w:ascii="Times New Roman" w:eastAsia="宋体"/>
        </w:rPr>
        <w:t>WF45</w:t>
      </w:r>
      <w:r>
        <w:t>、</w:t>
      </w:r>
      <w:r>
        <w:rPr>
          <w:rFonts w:ascii="Times New Roman" w:eastAsia="宋体"/>
        </w:rPr>
        <w:t>WF16</w:t>
      </w:r>
      <w:r>
        <w:t>四个位点</w:t>
      </w:r>
      <w:r>
        <w:t>（</w:t>
      </w:r>
      <w:r>
        <w:t>如</w:t>
      </w:r>
      <w:r>
        <w:t>图</w:t>
      </w:r>
      <w:r/>
      <w:r>
        <w:rPr>
          <w:rFonts w:ascii="Times New Roman" w:eastAsia="宋体"/>
        </w:rPr>
        <w:t>3</w:t>
      </w:r>
      <w:r>
        <w:rPr>
          <w:rFonts w:ascii="Times New Roman" w:eastAsia="宋体"/>
        </w:rPr>
        <w:t>-</w:t>
      </w:r>
      <w:r>
        <w:rPr>
          <w:rFonts w:ascii="Times New Roman" w:eastAsia="宋体"/>
        </w:rPr>
        <w:t>1</w:t>
      </w:r>
      <w:r>
        <w:t>）</w:t>
      </w:r>
      <w:r>
        <w:t>；其余全部引物为多条带，部分电泳结果见</w:t>
      </w:r>
      <w:r>
        <w:t>图</w:t>
      </w:r>
      <w:r/>
      <w:r>
        <w:rPr>
          <w:rFonts w:ascii="Times New Roman" w:eastAsia="宋体"/>
        </w:rPr>
        <w:t>3</w:t>
      </w:r>
      <w:r>
        <w:rPr>
          <w:rFonts w:ascii="Times New Roman" w:eastAsia="宋体"/>
        </w:rPr>
        <w:t>-</w:t>
      </w:r>
      <w:r>
        <w:rPr>
          <w:rFonts w:ascii="Times New Roman" w:eastAsia="宋体"/>
        </w:rPr>
        <w:t>2</w:t>
      </w:r>
      <w:r>
        <w:t>。实验结果表明，用</w:t>
      </w:r>
      <w:r/>
      <w:r>
        <w:rPr>
          <w:rFonts w:ascii="Times New Roman" w:eastAsia="宋体"/>
        </w:rPr>
        <w:t>SS</w:t>
      </w:r>
      <w:r>
        <w:rPr>
          <w:rFonts w:ascii="Times New Roman" w:eastAsia="宋体"/>
        </w:rPr>
        <w:t>R</w:t>
      </w:r>
      <w:r>
        <w:t>的</w:t>
      </w:r>
      <w:r>
        <w:t>方法在大连海域的养殖与野生刺参之间无法鉴别，但是我们可以筛选出条带单一的位点，例如</w:t>
      </w:r>
      <w:r>
        <w:rPr>
          <w:rFonts w:ascii="Times New Roman" w:eastAsia="宋体"/>
        </w:rPr>
        <w:t>WS14</w:t>
      </w:r>
      <w:r>
        <w:t>、</w:t>
      </w:r>
    </w:p>
    <w:p w:rsidR="0018722C">
      <w:pPr>
        <w:pStyle w:val="BodyText"/>
        <w:spacing w:line="331" w:lineRule="auto" w:before="19"/>
        <w:ind w:leftChars="0" w:left="118" w:rightChars="0" w:right="339"/>
        <w:jc w:val="both"/>
        <w:topLinePunct/>
      </w:pPr>
      <w:r>
        <w:rPr>
          <w:rFonts w:ascii="Times New Roman" w:eastAsia="Times New Roman"/>
        </w:rPr>
        <w:t>WS16</w:t>
      </w:r>
      <w:r>
        <w:rPr>
          <w:spacing w:val="-8"/>
        </w:rPr>
        <w:t>、</w:t>
      </w:r>
      <w:r>
        <w:rPr>
          <w:rFonts w:ascii="Times New Roman" w:eastAsia="Times New Roman"/>
        </w:rPr>
        <w:t>WF45</w:t>
      </w:r>
      <w:r>
        <w:rPr>
          <w:spacing w:val="-8"/>
        </w:rPr>
        <w:t>、</w:t>
      </w:r>
      <w:r>
        <w:rPr>
          <w:rFonts w:ascii="Times New Roman" w:eastAsia="Times New Roman"/>
        </w:rPr>
        <w:t>WF16</w:t>
      </w:r>
      <w:r>
        <w:rPr>
          <w:spacing w:val="-3"/>
        </w:rPr>
        <w:t>条带单一的四个位点。这对进一步鉴定其他地域的刺参品种</w:t>
      </w:r>
      <w:r>
        <w:rPr>
          <w:spacing w:val="-2"/>
        </w:rPr>
        <w:t>（比如青岛海域刺参）打下基础，如果找到对于两个地域刺参扩增条带差异大的位点，对刺参种类的快速鉴定具有重大意义。</w:t>
      </w:r>
    </w:p>
    <w:p w:rsidR="00000000">
      <w:pPr>
        <w:pStyle w:val="aff7"/>
        <w:spacing w:line="240" w:lineRule="atLeast"/>
        <w:topLinePunct/>
      </w:pPr>
      <w:r>
        <w:drawing>
          <wp:inline>
            <wp:extent cx="5880458" cy="2517933"/>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44" cstate="print"/>
                    <a:stretch>
                      <a:fillRect/>
                    </a:stretch>
                  </pic:blipFill>
                  <pic:spPr>
                    <a:xfrm>
                      <a:off x="0" y="0"/>
                      <a:ext cx="5880458" cy="2517933"/>
                    </a:xfrm>
                    <a:prstGeom prst="rect">
                      <a:avLst/>
                    </a:prstGeom>
                  </pic:spPr>
                </pic:pic>
              </a:graphicData>
            </a:graphic>
          </wp:inline>
        </w:drawing>
      </w:r>
    </w:p>
    <w:p w:rsidR="0018722C">
      <w:pPr>
        <w:pStyle w:val="a9"/>
        <w:topLinePunct/>
      </w:pPr>
      <w:r>
        <w:rPr>
          <w:rFonts w:ascii="黑体" w:eastAsia="黑体" w:hint="eastAsia"/>
        </w:rPr>
        <w:t>图3-1</w:t>
      </w:r>
      <w:r>
        <w:t xml:space="preserve">  </w:t>
      </w:r>
      <w:r w:rsidRPr="00DB64CE">
        <w:rPr>
          <w:rFonts w:ascii="黑体" w:eastAsia="黑体" w:hint="eastAsia"/>
        </w:rPr>
        <w:t>筛选单一条带电泳图</w:t>
      </w:r>
    </w:p>
    <w:p w:rsidR="0018722C">
      <w:pPr>
        <w:pStyle w:val="a9"/>
        <w:topLinePunct/>
      </w:pPr>
      <w:r>
        <w:rPr>
          <w:rFonts w:ascii="黑体"/>
        </w:rPr>
        <w:t>Figure</w:t>
      </w:r>
      <w:r>
        <w:t xml:space="preserve"> </w:t>
      </w:r>
      <w:r w:rsidRPr="00DB64CE">
        <w:rPr>
          <w:rFonts w:ascii="黑体"/>
        </w:rPr>
        <w:t>3-1</w:t>
      </w:r>
      <w:r>
        <w:t xml:space="preserve">  </w:t>
      </w:r>
      <w:r>
        <w:rPr>
          <w:rFonts w:ascii="Times New Roman"/>
        </w:rPr>
        <w:t>Screening single band electrophoresis</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144700" cy="2873632"/>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45" cstate="print"/>
                    <a:stretch>
                      <a:fillRect/>
                    </a:stretch>
                  </pic:blipFill>
                  <pic:spPr>
                    <a:xfrm>
                      <a:off x="0" y="0"/>
                      <a:ext cx="5965046" cy="3331845"/>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spacing w:val="-26"/>
        </w:rPr>
        <w:t> </w:t>
      </w:r>
      <w:r>
        <w:rPr>
          <w:rFonts w:ascii="黑体" w:eastAsia="黑体" w:hint="eastAsia"/>
        </w:rPr>
        <w:t>3-2</w:t>
      </w:r>
      <w:r>
        <w:t xml:space="preserve">  </w:t>
      </w:r>
      <w:r>
        <w:rPr>
          <w:rFonts w:ascii="黑体" w:eastAsia="黑体" w:hint="eastAsia"/>
          <w:spacing w:val="-2"/>
        </w:rPr>
        <w:t>多</w:t>
      </w:r>
      <w:r>
        <w:rPr>
          <w:rFonts w:ascii="黑体" w:eastAsia="黑体" w:hint="eastAsia"/>
        </w:rPr>
        <w:t>条</w:t>
      </w:r>
      <w:r>
        <w:rPr>
          <w:rFonts w:ascii="黑体" w:eastAsia="黑体" w:hint="eastAsia"/>
          <w:spacing w:val="-2"/>
        </w:rPr>
        <w:t>带</w:t>
      </w:r>
      <w:r>
        <w:rPr>
          <w:rFonts w:ascii="黑体" w:eastAsia="黑体" w:hint="eastAsia"/>
        </w:rPr>
        <w:t>引</w:t>
      </w:r>
      <w:r>
        <w:rPr>
          <w:rFonts w:ascii="黑体" w:eastAsia="黑体" w:hint="eastAsia"/>
          <w:spacing w:val="-2"/>
        </w:rPr>
        <w:t>物</w:t>
      </w:r>
      <w:r>
        <w:rPr>
          <w:rFonts w:ascii="黑体" w:eastAsia="黑体" w:hint="eastAsia"/>
        </w:rPr>
        <w:t>电</w:t>
      </w:r>
      <w:r>
        <w:rPr>
          <w:rFonts w:ascii="黑体" w:eastAsia="黑体" w:hint="eastAsia"/>
          <w:spacing w:val="-2"/>
        </w:rPr>
        <w:t>泳</w:t>
      </w:r>
      <w:r>
        <w:rPr>
          <w:rFonts w:ascii="黑体" w:eastAsia="黑体" w:hint="eastAsia"/>
        </w:rPr>
        <w:t>图</w:t>
      </w:r>
    </w:p>
    <w:p w:rsidR="0018722C">
      <w:pPr>
        <w:pStyle w:val="a9"/>
        <w:topLinePunct/>
      </w:pPr>
      <w:r>
        <w:rPr>
          <w:rFonts w:ascii="黑体"/>
        </w:rPr>
        <w:t>Figure</w:t>
      </w:r>
      <w:r>
        <w:t xml:space="preserve"> </w:t>
      </w:r>
      <w:r w:rsidRPr="00DB64CE">
        <w:rPr>
          <w:rFonts w:ascii="黑体"/>
        </w:rPr>
        <w:t>3-2</w:t>
      </w:r>
      <w:r>
        <w:t xml:space="preserve">  </w:t>
      </w:r>
      <w:r>
        <w:rPr>
          <w:rFonts w:ascii="Times New Roman"/>
        </w:rPr>
        <w:t>Part of the multi-band electrophoresis</w:t>
      </w:r>
    </w:p>
    <w:p w:rsidR="0018722C">
      <w:pPr>
        <w:pStyle w:val="Heading2"/>
        <w:topLinePunct/>
        <w:ind w:left="171" w:hangingChars="171" w:hanging="171"/>
      </w:pPr>
      <w:bookmarkStart w:id="765860" w:name="_Toc686765860"/>
      <w:bookmarkStart w:name="4 结论 " w:id="152"/>
      <w:bookmarkEnd w:id="152"/>
      <w:r>
        <w:rPr>
          <w:b/>
        </w:rPr>
        <w:t>4</w:t>
      </w:r>
      <w:r>
        <w:t xml:space="preserve"> </w:t>
      </w:r>
      <w:bookmarkStart w:name="_bookmark70" w:id="153"/>
      <w:bookmarkEnd w:id="153"/>
      <w:bookmarkStart w:name="_bookmark70" w:id="154"/>
      <w:bookmarkEnd w:id="154"/>
      <w:r>
        <w:t>结论</w:t>
      </w:r>
      <w:bookmarkEnd w:id="765860"/>
    </w:p>
    <w:p w:rsidR="0018722C">
      <w:pPr>
        <w:topLinePunct/>
      </w:pPr>
      <w:r>
        <w:t>高浓度的琼脂糖具有更高的分辨率，也有着制作简单，出结果时间快，省工省力等优点，制作高浓度琼脂糖</w:t>
      </w:r>
      <w:r>
        <w:t>时候</w:t>
      </w:r>
      <w:r>
        <w:t>对电泳槽要求很高，因为倒胶要在沸腾后立即完成，如果冷却至</w:t>
      </w:r>
      <w:r>
        <w:rPr>
          <w:rFonts w:ascii="Times New Roman" w:hAnsi="Times New Roman" w:eastAsia="Times New Roman"/>
        </w:rPr>
        <w:t>55</w:t>
      </w:r>
      <w:r>
        <w:t>℃，琼脂糖凝</w:t>
      </w:r>
      <w:r>
        <w:t>胶将黏在瓶子中无法倒出，另外制作高浓度琼脂糖不能用</w:t>
      </w:r>
      <w:r>
        <w:rPr>
          <w:rFonts w:ascii="Times New Roman" w:hAnsi="Times New Roman" w:eastAsia="Times New Roman"/>
        </w:rPr>
        <w:t>EB</w:t>
      </w:r>
      <w:r>
        <w:t>显色，因为</w:t>
      </w:r>
      <w:r>
        <w:rPr>
          <w:rFonts w:ascii="Times New Roman" w:hAnsi="Times New Roman" w:eastAsia="Times New Roman"/>
        </w:rPr>
        <w:t>EB</w:t>
      </w:r>
      <w:r>
        <w:t>的在高温度下很容易挥</w:t>
      </w:r>
      <w:r>
        <w:t>发，高温度倒胶会使</w:t>
      </w:r>
      <w:r>
        <w:rPr>
          <w:rFonts w:ascii="Times New Roman" w:hAnsi="Times New Roman" w:eastAsia="Times New Roman"/>
        </w:rPr>
        <w:t>EB</w:t>
      </w:r>
      <w:r>
        <w:t>染色效果很不好，而且</w:t>
      </w:r>
      <w:r>
        <w:rPr>
          <w:rFonts w:ascii="Times New Roman" w:hAnsi="Times New Roman" w:eastAsia="Times New Roman"/>
        </w:rPr>
        <w:t>EB</w:t>
      </w:r>
      <w:r>
        <w:t>毒性很大。可以用无毒的</w:t>
      </w:r>
      <w:r>
        <w:rPr>
          <w:rFonts w:ascii="Times New Roman" w:hAnsi="Times New Roman" w:eastAsia="Times New Roman"/>
        </w:rPr>
        <w:t>Goldview</w:t>
      </w:r>
      <w:r>
        <w:t>代替</w:t>
      </w:r>
      <w:r>
        <w:rPr>
          <w:rFonts w:ascii="Times New Roman" w:hAnsi="Times New Roman" w:eastAsia="Times New Roman"/>
        </w:rPr>
        <w:t>EB</w:t>
      </w:r>
      <w:r>
        <w:t>，但</w:t>
      </w:r>
      <w:r>
        <w:t>其萤光基团在紫外下很容易淬灭，应及时观察记录结果。</w:t>
      </w:r>
    </w:p>
    <w:p w:rsidR="0018722C">
      <w:pPr>
        <w:topLinePunct/>
      </w:pPr>
      <w:r>
        <w:t>对于近缘刺参的种类鉴定一直都是一个难提，为了寻求更简便快速的方法，遗憾的是本文中做的尝试没有成功鉴别出，但是我们找到了大连海域刺参</w:t>
      </w:r>
      <w:r>
        <w:rPr>
          <w:rFonts w:ascii="Times New Roman" w:eastAsia="Times New Roman"/>
        </w:rPr>
        <w:t>SSR</w:t>
      </w:r>
      <w:r>
        <w:t>标记等位基因很少的</w:t>
      </w:r>
      <w:r>
        <w:rPr>
          <w:rFonts w:ascii="Times New Roman" w:eastAsia="Times New Roman"/>
        </w:rPr>
        <w:t>4</w:t>
      </w:r>
      <w:r>
        <w:t>个位点。特异性片段变化</w:t>
      </w:r>
      <w:r>
        <w:t>范围越小越有利于下一步鉴定，我们可以通过该位点对两个不同地域刺参扩增目的片段变化范围不同来</w:t>
      </w:r>
      <w:r>
        <w:t>鉴别种属。本文中筛选出的四对条带单一的引物对后续的进一步种类鉴定打下基础。</w:t>
      </w:r>
      <w:r>
        <w:rPr>
          <w:vertAlign w:val="superscript"/>
          /&gt;
        </w:rPr>
        <w:t>9</w:t>
      </w:r>
      <w:r>
        <w:rPr>
          <w:vertAlign w:val="superscript"/>
          /&gt;
        </w:rPr>
        <w:t>9</w:t>
      </w:r>
    </w:p>
    <w:p w:rsidR="0018722C">
      <w:pPr>
        <w:pStyle w:val="afff1"/>
        <w:topLinePunct/>
      </w:pPr>
      <w:bookmarkStart w:id="765861" w:name="_Toc686765861"/>
      <w:bookmarkStart w:name="参考文献 " w:id="155"/>
      <w:bookmarkEnd w:id="155"/>
      <w:r/>
      <w:bookmarkStart w:name="_bookmark71" w:id="156"/>
      <w:bookmarkEnd w:id="156"/>
      <w:r/>
      <w:r>
        <w:t>参考文献</w:t>
      </w:r>
      <w:bookmarkEnd w:id="765861"/>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sidRPr="00281126">
        <w:t xml:space="preserve">  </w:t>
      </w:r>
      <w:r>
        <w:t>樊绘曾</w:t>
      </w:r>
      <w:r>
        <w:rPr>
          <w:rFonts w:ascii="Times New Roman" w:hAnsi="Times New Roman" w:eastAsia="Times New Roman"/>
        </w:rPr>
        <w:t>. </w:t>
      </w:r>
      <w:r>
        <w:t>海参</w:t>
      </w:r>
      <w:r>
        <w:rPr>
          <w:rFonts w:ascii="Times New Roman" w:hAnsi="Times New Roman" w:eastAsia="Times New Roman"/>
        </w:rPr>
        <w:t>: </w:t>
      </w:r>
      <w:r>
        <w:t>海中人参</w:t>
      </w:r>
      <w:r>
        <w:rPr>
          <w:rFonts w:ascii="Times New Roman" w:hAnsi="Times New Roman" w:eastAsia="Times New Roman"/>
        </w:rPr>
        <w:t>——</w:t>
      </w:r>
      <w:r>
        <w:t>关于海参及其成分保健医疗功能的研究与开发</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中国海洋药物</w:t>
      </w:r>
      <w:r>
        <w:rPr>
          <w:rFonts w:ascii="Times New Roman" w:hAnsi="Times New Roman" w:eastAsia="Times New Roman"/>
        </w:rPr>
        <w:t>, 2001, 4</w:t>
      </w:r>
      <w:r>
        <w:rPr>
          <w:rFonts w:ascii="Times New Roman" w:hAnsi="Times New Roman" w:eastAsia="Times New Roman"/>
        </w:rPr>
        <w:t>(</w:t>
      </w:r>
      <w:r>
        <w:rPr>
          <w:rFonts w:ascii="Times New Roman" w:hAnsi="Times New Roman" w:eastAsia="Times New Roman"/>
        </w:rPr>
        <w:t>82</w:t>
      </w:r>
      <w:r>
        <w:rPr>
          <w:rFonts w:ascii="Times New Roman" w:hAnsi="Times New Roman" w:eastAsia="Times New Roman"/>
        </w:rPr>
        <w:t>)</w:t>
      </w:r>
      <w:r>
        <w:rPr>
          <w:rFonts w:ascii="Times New Roman" w:hAnsi="Times New Roman" w:eastAsia="Times New Roman"/>
        </w:rPr>
        <w:t>: 37-44.</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沈鸣</w:t>
      </w:r>
      <w:r>
        <w:rPr>
          <w:rFonts w:ascii="Times New Roman" w:eastAsia="Times New Roman"/>
        </w:rPr>
        <w:t>. </w:t>
      </w:r>
      <w:r>
        <w:t>海参的化学成分和药理研究进展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中成药</w:t>
      </w:r>
      <w:r>
        <w:rPr>
          <w:rFonts w:ascii="Times New Roman" w:eastAsia="Times New Roman"/>
        </w:rPr>
        <w:t>, 2001, 23</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758-761.</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常亚青</w:t>
      </w:r>
      <w:r>
        <w:rPr>
          <w:rFonts w:ascii="Times New Roman" w:eastAsia="Times New Roman"/>
        </w:rPr>
        <w:t>, </w:t>
      </w:r>
      <w:r>
        <w:t>隋锡林</w:t>
      </w:r>
      <w:r>
        <w:rPr>
          <w:rFonts w:ascii="Times New Roman" w:eastAsia="Times New Roman"/>
        </w:rPr>
        <w:t>, </w:t>
      </w:r>
      <w:r>
        <w:t>李俊</w:t>
      </w:r>
      <w:r>
        <w:rPr>
          <w:rFonts w:ascii="Times New Roman" w:eastAsia="Times New Roman"/>
        </w:rPr>
        <w:t>. </w:t>
      </w:r>
      <w:r>
        <w:t>刺参增养殖业现状</w:t>
      </w:r>
      <w:r>
        <w:rPr>
          <w:rFonts w:ascii="Times New Roman" w:eastAsia="Times New Roman"/>
        </w:rPr>
        <w:t>, </w:t>
      </w:r>
      <w:r>
        <w:t>存在问题与展望</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水产科学</w:t>
      </w:r>
      <w:r>
        <w:rPr>
          <w:rFonts w:ascii="Times New Roman" w:eastAsia="Times New Roman"/>
        </w:rPr>
        <w:t>, 2006, 25</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198-201.</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sidRPr="00281126">
        <w:t xml:space="preserve">  </w:t>
      </w:r>
      <w:r>
        <w:t xml:space="preserve">黄华伟</w:t>
      </w:r>
      <w:r>
        <w:rPr>
          <w:rFonts w:ascii="Times New Roman" w:eastAsia="Times New Roman"/>
        </w:rPr>
        <w:t xml:space="preserve">, </w:t>
      </w:r>
      <w:r>
        <w:t xml:space="preserve">王印庚</w:t>
      </w:r>
      <w:r>
        <w:rPr>
          <w:rFonts w:ascii="Times New Roman" w:eastAsia="Times New Roman"/>
        </w:rPr>
        <w:t xml:space="preserve">. </w:t>
      </w:r>
      <w:r>
        <w:t xml:space="preserve">海参养殖的现状</w:t>
      </w:r>
      <w:r>
        <w:rPr>
          <w:rFonts w:ascii="Times New Roman" w:eastAsia="Times New Roman"/>
        </w:rPr>
        <w:t xml:space="preserve">, </w:t>
      </w:r>
      <w:r>
        <w:t xml:space="preserve">存在问题与前景展望</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中国水产</w:t>
      </w:r>
      <w:r>
        <w:rPr>
          <w:rFonts w:ascii="Times New Roman" w:eastAsia="Times New Roman"/>
        </w:rPr>
        <w:t xml:space="preserve">, 2007 </w:t>
      </w: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Pr>
          <w:rFonts w:ascii="Times New Roman" w:eastAsia="Times New Roman"/>
        </w:rPr>
        <w:t xml:space="preserve">: 50-53.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Chen J X. Brief introduction to mariculture of five selected species in China</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UNDP</w:t>
      </w:r>
      <w:r>
        <w:rPr>
          <w:rFonts w:ascii="Times New Roman" w:eastAsia="Times New Roman"/>
        </w:rPr>
        <w:t xml:space="preserve">/</w:t>
      </w:r>
      <w:r>
        <w:rPr>
          <w:rFonts w:ascii="Times New Roman" w:eastAsia="Times New Roman"/>
        </w:rPr>
        <w:t xml:space="preserve">FAO Regional</w:t>
      </w:r>
      <w:r>
        <w:rPr>
          <w:rFonts w:ascii="Times New Roman"/>
        </w:rPr>
        <w:t xml:space="preserve">Seafarming Development and Demonstration Project. National Inland Fisheries Institute Kasetsart University Campis, Bangkok, Thailand, 1990, 16.</w:t>
      </w:r>
    </w:p>
    <w:p w:rsidR="0018722C">
      <w:pPr>
        <w:pStyle w:val="ab"/>
        <w:topLinePunct/>
        <w:ind w:left="200" w:hangingChars="200" w:hanging="200"/>
      </w:pPr>
      <w:r>
        <w:rPr>
          <w:rFonts w:ascii="Times New Roman" w:hAnsi="Times New Roman" w:eastAsia="Times New Roman"/>
        </w:rPr>
        <w:t xml:space="preserve">[</w:t>
      </w:r>
      <w:r>
        <w:rPr>
          <w:rFonts w:ascii="Times New Roman" w:hAnsi="Times New Roman" w:eastAsia="Times New Roman"/>
        </w:rPr>
        <w:t xml:space="preserve">6</w:t>
      </w:r>
      <w:r>
        <w:rPr>
          <w:rFonts w:ascii="Times New Roman" w:hAnsi="Times New Roman" w:eastAsia="Times New Roman"/>
        </w:rPr>
        <w:t xml:space="preserve">]</w:t>
      </w:r>
      <w:r w:rsidRPr="00281126">
        <w:t xml:space="preserve">  </w:t>
      </w:r>
      <w:r>
        <w:t xml:space="preserve">李万滋</w:t>
      </w:r>
      <w:r>
        <w:rPr>
          <w:rFonts w:ascii="Times New Roman" w:hAnsi="Times New Roman" w:eastAsia="Times New Roman"/>
        </w:rPr>
        <w:t xml:space="preserve">. </w:t>
      </w:r>
      <w:r w:rsidR="001852F3">
        <w:rPr>
          <w:rFonts w:ascii="Times New Roman" w:hAnsi="Times New Roman" w:eastAsia="Times New Roman"/>
        </w:rPr>
        <w:t xml:space="preserve">              </w:t>
      </w:r>
      <w:r>
        <w:t xml:space="preserve">八珍之一</w:t>
      </w:r>
      <w:r>
        <w:rPr>
          <w:rFonts w:ascii="Times New Roman" w:hAnsi="Times New Roman" w:eastAsia="Times New Roman"/>
        </w:rPr>
        <w:t xml:space="preserve">——</w:t>
      </w:r>
      <w:r>
        <w:t xml:space="preserve">刺参</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              </w:t>
      </w:r>
      <w:r>
        <w:t xml:space="preserve">河北渔业</w:t>
      </w:r>
      <w:r>
        <w:rPr>
          <w:rFonts w:ascii="Times New Roman" w:hAnsi="Times New Roman" w:eastAsia="Times New Roman"/>
        </w:rPr>
        <w:t xml:space="preserve">, </w:t>
      </w:r>
      <w:r w:rsidR="001852F3">
        <w:rPr>
          <w:rFonts w:ascii="Times New Roman" w:hAnsi="Times New Roman" w:eastAsia="Times New Roman"/>
        </w:rPr>
        <w:t xml:space="preserve">             1993, </w:t>
      </w:r>
      <w:r w:rsidR="001852F3">
        <w:rPr>
          <w:rFonts w:ascii="Times New Roman" w:hAnsi="Times New Roman" w:eastAsia="Times New Roman"/>
        </w:rPr>
        <w:t xml:space="preserve">             1: </w:t>
      </w:r>
      <w:r w:rsidR="001852F3">
        <w:rPr>
          <w:rFonts w:ascii="Times New Roman" w:hAnsi="Times New Roman" w:eastAsia="Times New Roman"/>
        </w:rPr>
        <w:t xml:space="preserve">             021. </w:t>
      </w:r>
      <w:r>
        <w:rPr>
          <w:rFonts w:ascii="Times New Roman" w:hAnsi="Times New Roman" w:eastAsia="Times New Roman"/>
        </w:rPr>
        <w:t xml:space="preserve">[</w:t>
      </w:r>
      <w:r>
        <w:rPr>
          <w:rFonts w:ascii="Times New Roman" w:hAnsi="Times New Roman" w:eastAsia="Times New Roman"/>
        </w:rPr>
        <w:t xml:space="preserve">7</w:t>
      </w:r>
      <w:r>
        <w:rPr>
          <w:rFonts w:ascii="Times New Roman" w:hAnsi="Times New Roman" w:eastAsia="Times New Roman"/>
        </w:rPr>
        <w:t xml:space="preserve">]</w:t>
      </w:r>
      <w:r>
        <w:rPr>
          <w:rFonts w:ascii="Times New Roman" w:hAnsi="Times New Roman" w:eastAsia="Times New Roman"/>
        </w:rPr>
        <w:t xml:space="preserve"> </w:t>
      </w:r>
      <w:r>
        <w:t xml:space="preserve">李丹彤</w:t>
      </w:r>
      <w:r>
        <w:rPr>
          <w:rFonts w:ascii="Times New Roman" w:hAnsi="Times New Roman" w:eastAsia="Times New Roman"/>
        </w:rPr>
        <w:t xml:space="preserve">, </w:t>
      </w:r>
      <w:r>
        <w:t xml:space="preserve">常亚青</w:t>
      </w:r>
      <w:r>
        <w:rPr>
          <w:rFonts w:ascii="Times New Roman" w:hAnsi="Times New Roman" w:eastAsia="Times New Roman"/>
        </w:rPr>
        <w:t xml:space="preserve">, </w:t>
      </w:r>
      <w:r>
        <w:t xml:space="preserve">陈炜</w:t>
      </w:r>
      <w:r>
        <w:rPr>
          <w:rFonts w:ascii="Times New Roman" w:hAnsi="Times New Roman" w:eastAsia="Times New Roman"/>
        </w:rPr>
        <w:t xml:space="preserve">, </w:t>
      </w:r>
      <w:r>
        <w:t xml:space="preserve">等</w:t>
      </w:r>
      <w:r>
        <w:rPr>
          <w:rFonts w:ascii="Times New Roman" w:hAnsi="Times New Roman" w:eastAsia="Times New Roman"/>
        </w:rPr>
        <w:t xml:space="preserve">. </w:t>
      </w:r>
      <w:r>
        <w:t xml:space="preserve">獐子岛野生刺参体壁营养成分的分析</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大连水产学院学报</w:t>
      </w:r>
      <w:r>
        <w:rPr>
          <w:rFonts w:ascii="Times New Roman" w:hAnsi="Times New Roman" w:eastAsia="Times New Roman"/>
        </w:rPr>
        <w:t xml:space="preserve">, </w:t>
      </w:r>
      <w:r w:rsidR="001852F3">
        <w:rPr>
          <w:rFonts w:ascii="Times New Roman" w:hAnsi="Times New Roman" w:eastAsia="Times New Roman"/>
        </w:rPr>
        <w:t xml:space="preserve">2006,</w:t>
      </w:r>
      <w:r w:rsidR="001852F3">
        <w:rPr>
          <w:rFonts w:ascii="Times New Roman" w:hAnsi="Times New Roman" w:eastAsia="Times New Roman"/>
        </w:rPr>
        <w:t xml:space="preserve"> </w:t>
      </w:r>
      <w:r>
        <w:rPr>
          <w:rFonts w:ascii="Times New Roman"/>
        </w:rPr>
        <w:t>21</w:t>
      </w:r>
      <w:r>
        <w:rPr>
          <w:rFonts w:ascii="Times New Roman"/>
        </w:rPr>
        <w:t>(</w:t>
      </w:r>
      <w:r>
        <w:rPr>
          <w:rFonts w:ascii="Times New Roman"/>
        </w:rPr>
        <w:t>3</w:t>
      </w:r>
      <w:r>
        <w:rPr>
          <w:rFonts w:ascii="Times New Roman"/>
        </w:rPr>
        <w:t>)</w:t>
      </w:r>
      <w:r>
        <w:rPr>
          <w:rFonts w:ascii="Times New Roman"/>
        </w:rPr>
        <w:t>: 278-282.</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苏秀榕</w:t>
      </w:r>
      <w:r>
        <w:rPr>
          <w:rFonts w:ascii="Times New Roman" w:eastAsia="Times New Roman"/>
        </w:rPr>
        <w:t>, </w:t>
      </w:r>
      <w:r>
        <w:t>娄永江</w:t>
      </w:r>
      <w:r>
        <w:rPr>
          <w:rFonts w:ascii="Times New Roman" w:eastAsia="Times New Roman"/>
        </w:rPr>
        <w:t>, </w:t>
      </w:r>
      <w:r>
        <w:t>常亚青</w:t>
      </w:r>
      <w:r>
        <w:rPr>
          <w:rFonts w:ascii="Times New Roman" w:eastAsia="Times New Roman"/>
        </w:rPr>
        <w:t>, </w:t>
      </w:r>
      <w:r>
        <w:t>等</w:t>
      </w:r>
      <w:r>
        <w:rPr>
          <w:rFonts w:ascii="Times New Roman" w:eastAsia="Times New Roman"/>
        </w:rPr>
        <w:t>. </w:t>
      </w:r>
      <w:r>
        <w:t>海参的营养成分及海参多糖的抗肿瘤活性的研究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营养学报</w:t>
      </w:r>
      <w:r>
        <w:rPr>
          <w:rFonts w:ascii="Times New Roman" w:eastAsia="Times New Roman"/>
        </w:rPr>
        <w:t>, 2003, 25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181-182.</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张春云</w:t>
      </w:r>
      <w:r>
        <w:rPr>
          <w:rFonts w:ascii="Times New Roman" w:eastAsia="Times New Roman"/>
        </w:rPr>
        <w:t>, </w:t>
      </w:r>
      <w:r>
        <w:t>王印庚</w:t>
      </w:r>
      <w:r>
        <w:rPr>
          <w:rFonts w:ascii="Times New Roman" w:eastAsia="Times New Roman"/>
        </w:rPr>
        <w:t>, </w:t>
      </w:r>
      <w:r>
        <w:t>荣小军</w:t>
      </w:r>
      <w:r>
        <w:rPr>
          <w:rFonts w:ascii="Times New Roman" w:eastAsia="Times New Roman"/>
        </w:rPr>
        <w:t>, </w:t>
      </w:r>
      <w:r>
        <w:t>等</w:t>
      </w:r>
      <w:r>
        <w:rPr>
          <w:rFonts w:ascii="Times New Roman" w:eastAsia="Times New Roman"/>
        </w:rPr>
        <w:t>. </w:t>
      </w:r>
      <w:r>
        <w:t>国内外海参自然资源</w:t>
      </w:r>
      <w:r>
        <w:rPr>
          <w:rFonts w:ascii="Times New Roman" w:eastAsia="Times New Roman"/>
        </w:rPr>
        <w:t>, </w:t>
      </w:r>
      <w:r>
        <w:t>养殖状况及存在问题</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海洋水产研究</w:t>
      </w:r>
      <w:r>
        <w:rPr>
          <w:rFonts w:ascii="Times New Roman" w:eastAsia="Times New Roman"/>
        </w:rPr>
        <w:t>, 2004, 25</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89-97.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sidRPr="00281126">
        <w:t xml:space="preserve"> </w:t>
      </w:r>
      <w:r>
        <w:t xml:space="preserve">王秀利</w:t>
      </w:r>
      <w:r>
        <w:rPr>
          <w:rFonts w:ascii="Times New Roman" w:eastAsia="Times New Roman"/>
        </w:rPr>
        <w:t xml:space="preserve">, </w:t>
      </w:r>
      <w:r>
        <w:t xml:space="preserve">单雪</w:t>
      </w:r>
      <w:r>
        <w:rPr>
          <w:rFonts w:ascii="Times New Roman" w:eastAsia="Times New Roman"/>
        </w:rPr>
        <w:t xml:space="preserve">, </w:t>
      </w:r>
      <w:r>
        <w:t xml:space="preserve">仇雪梅</w:t>
      </w:r>
      <w:r>
        <w:rPr>
          <w:rFonts w:ascii="Times New Roman" w:eastAsia="Times New Roman"/>
        </w:rPr>
        <w:t xml:space="preserve">, </w:t>
      </w:r>
      <w:r>
        <w:t xml:space="preserve">等</w:t>
      </w:r>
      <w:r>
        <w:rPr>
          <w:rFonts w:ascii="Times New Roman" w:eastAsia="Times New Roman"/>
        </w:rPr>
        <w:t xml:space="preserve">. </w:t>
      </w:r>
      <w:r>
        <w:t xml:space="preserve">海参微卫星</w:t>
      </w:r>
      <w:r>
        <w:rPr>
          <w:rFonts w:ascii="Times New Roman" w:eastAsia="Times New Roman"/>
        </w:rPr>
        <w:t xml:space="preserve">DNA</w:t>
      </w:r>
      <w:r>
        <w:t xml:space="preserve">的多态性</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生物技术通报</w:t>
      </w:r>
      <w:r>
        <w:rPr>
          <w:rFonts w:ascii="Times New Roman" w:eastAsia="Times New Roman"/>
        </w:rPr>
        <w:t xml:space="preserve">, 2006 </w:t>
      </w:r>
      <w:r>
        <w:rPr>
          <w:rFonts w:ascii="Times New Roman" w:eastAsia="Times New Roman"/>
        </w:rPr>
        <w:t xml:space="preserve">(</w:t>
      </w:r>
      <w:r>
        <w:rPr>
          <w:rFonts w:ascii="Times New Roman" w:eastAsia="Times New Roman"/>
        </w:rPr>
        <w:t xml:space="preserve">06</w:t>
      </w:r>
      <w:r>
        <w:rPr>
          <w:rFonts w:ascii="Times New Roman" w:eastAsia="Times New Roman"/>
        </w:rPr>
        <w:t xml:space="preserve">)</w:t>
      </w:r>
      <w:r>
        <w:rPr>
          <w:rFonts w:ascii="Times New Roman" w:eastAsia="Times New Roman"/>
        </w:rPr>
        <w:t xml:space="preserve">: 118-121.</w:t>
      </w:r>
    </w:p>
    <w:p w:rsidR="0018722C">
      <w:pPr>
        <w:pStyle w:val="ab"/>
        <w:topLinePunct/>
        <w:ind w:left="200" w:hangingChars="200" w:hanging="200"/>
      </w:pPr>
      <w:r>
        <w:rPr>
          <w:rFonts w:ascii="Times New Roman"/>
        </w:rPr>
        <w:t xml:space="preserve">[</w:t>
      </w:r>
      <w:r>
        <w:rPr>
          <w:rFonts w:ascii="Times New Roman"/>
        </w:rPr>
        <w:t xml:space="preserve">11</w:t>
      </w:r>
      <w:r>
        <w:rPr>
          <w:rFonts w:ascii="Times New Roman"/>
        </w:rPr>
        <w:t xml:space="preserve">]</w:t>
      </w:r>
      <w:r w:rsidRPr="00281126">
        <w:t xml:space="preserve"> </w:t>
      </w:r>
      <w:r>
        <w:rPr>
          <w:rFonts w:ascii="Times New Roman"/>
        </w:rPr>
        <w:t xml:space="preserve">Zhan A, Bao Z, Lu W, et al. Development and characterization of 45 novel microsatellite markers for sea cucumber </w:t>
      </w:r>
      <w:r>
        <w:rPr>
          <w:rFonts w:ascii="Times New Roman"/>
        </w:rPr>
        <w:t xml:space="preserve">(</w:t>
      </w:r>
      <w:r>
        <w:rPr>
          <w:rFonts w:ascii="Times New Roman"/>
        </w:rPr>
        <w:t xml:space="preserve">Apostichopus japonicus</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Molecular ecology notes, 2007, 7</w:t>
      </w:r>
      <w:r>
        <w:rPr>
          <w:rFonts w:ascii="Times New Roman"/>
        </w:rPr>
        <w:t xml:space="preserve">(</w:t>
      </w:r>
      <w:r>
        <w:rPr>
          <w:rFonts w:ascii="Times New Roman"/>
        </w:rPr>
        <w:t xml:space="preserve">6</w:t>
      </w:r>
      <w:r>
        <w:rPr>
          <w:rFonts w:ascii="Times New Roman"/>
        </w:rPr>
        <w:t xml:space="preserve">)</w:t>
      </w:r>
      <w:r>
        <w:rPr>
          <w:rFonts w:ascii="Times New Roman"/>
        </w:rPr>
        <w:t xml:space="preserve">: 1345-1348.</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张国范</w:t>
      </w:r>
      <w:r>
        <w:rPr>
          <w:rFonts w:ascii="Times New Roman" w:eastAsia="Times New Roman"/>
        </w:rPr>
        <w:t>, </w:t>
      </w:r>
      <w:r>
        <w:t>张福绥</w:t>
      </w:r>
      <w:r>
        <w:rPr>
          <w:rFonts w:ascii="Times New Roman" w:eastAsia="Times New Roman"/>
        </w:rPr>
        <w:t>. </w:t>
      </w:r>
      <w:r>
        <w:t>贝类遗传多样性及其永续利用</w:t>
      </w:r>
      <w:r>
        <w:rPr>
          <w:rFonts w:ascii="Times New Roman" w:eastAsia="Times New Roman"/>
        </w:rPr>
        <w:t>(</w:t>
      </w:r>
      <w:r>
        <w:rPr>
          <w:rFonts w:ascii="Times New Roman" w:eastAsia="Times New Roman"/>
        </w:rPr>
        <w:t xml:space="preserve">I</w:t>
      </w:r>
      <w:r>
        <w:rPr>
          <w:rFonts w:ascii="Times New Roman" w:eastAsia="Times New Roman"/>
        </w:rPr>
        <w:t>)</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海洋科学</w:t>
      </w:r>
      <w:r>
        <w:rPr>
          <w:rFonts w:ascii="Times New Roman" w:eastAsia="Times New Roman"/>
        </w:rPr>
        <w:t>, 1993, 5: 17-21.</w:t>
      </w:r>
    </w:p>
    <w:p w:rsidR="0018722C">
      <w:pPr>
        <w:pStyle w:val="ab"/>
        <w:topLinePunct/>
        <w:ind w:left="200" w:hangingChars="200" w:hanging="200"/>
      </w:pPr>
      <w:r>
        <w:rPr>
          <w:rFonts w:ascii="Times New Roman"/>
        </w:rPr>
        <w:t xml:space="preserve">[</w:t>
      </w:r>
      <w:r>
        <w:rPr>
          <w:rFonts w:ascii="Times New Roman"/>
        </w:rPr>
        <w:t xml:space="preserve">13</w:t>
      </w:r>
      <w:r>
        <w:rPr>
          <w:rFonts w:ascii="Times New Roman"/>
        </w:rPr>
        <w:t xml:space="preserve">]</w:t>
      </w:r>
      <w:r w:rsidRPr="00281126">
        <w:t xml:space="preserve"> </w:t>
      </w:r>
      <w:r>
        <w:rPr>
          <w:rFonts w:ascii="Times New Roman"/>
        </w:rPr>
        <w:t xml:space="preserve">Botstein D, White R </w:t>
      </w:r>
      <w:r>
        <w:rPr>
          <w:rFonts w:ascii="Times New Roman"/>
        </w:rPr>
        <w:t xml:space="preserve">L, </w:t>
      </w:r>
      <w:r>
        <w:rPr>
          <w:rFonts w:ascii="Times New Roman"/>
        </w:rPr>
        <w:t xml:space="preserve">Skolnick M, et al. Construction of a genetic linkage map in man using</w:t>
      </w:r>
      <w:r w:rsidR="001852F3">
        <w:rPr>
          <w:rFonts w:ascii="Times New Roman"/>
        </w:rPr>
        <w:t xml:space="preserve"> restriction fragment length polymorphisms</w:t>
      </w:r>
      <w:r>
        <w:rPr>
          <w:rFonts w:ascii="Times New Roman"/>
        </w:rPr>
        <w:t xml:space="preserve">[</w:t>
      </w:r>
      <w:r>
        <w:rPr>
          <w:rFonts w:ascii="Times New Roman"/>
        </w:rPr>
        <w:t xml:space="preserve">J</w:t>
      </w:r>
      <w:r>
        <w:rPr>
          <w:rFonts w:ascii="Times New Roman"/>
        </w:rPr>
        <w:t xml:space="preserve">]</w:t>
      </w:r>
      <w:r>
        <w:rPr>
          <w:rFonts w:ascii="Times New Roman"/>
        </w:rPr>
        <w:t xml:space="preserve">. American journal of human genetics, 1980, 32</w:t>
      </w:r>
      <w:r>
        <w:rPr>
          <w:rFonts w:ascii="Times New Roman"/>
        </w:rPr>
        <w:t xml:space="preserve">(</w:t>
      </w:r>
      <w:r>
        <w:rPr>
          <w:rFonts w:ascii="Times New Roman"/>
        </w:rPr>
        <w:t xml:space="preserve">3</w:t>
      </w:r>
      <w:r>
        <w:rPr>
          <w:rFonts w:ascii="Times New Roman"/>
        </w:rPr>
        <w:t xml:space="preserve">)</w:t>
      </w:r>
      <w:r>
        <w:rPr>
          <w:rFonts w:ascii="Times New Roman"/>
        </w:rPr>
        <w:t xml:space="preserve">: 314. </w:t>
      </w:r>
      <w:r>
        <w:rPr>
          <w:rFonts w:ascii="Times New Roman"/>
        </w:rPr>
        <w:t xml:space="preserve">[</w:t>
      </w:r>
      <w:r>
        <w:rPr>
          <w:rFonts w:ascii="Times New Roman"/>
        </w:rPr>
        <w:t xml:space="preserve">14</w:t>
      </w:r>
      <w:r>
        <w:rPr>
          <w:rFonts w:ascii="Times New Roman"/>
        </w:rPr>
        <w:t xml:space="preserve">]</w:t>
      </w:r>
      <w:r>
        <w:rPr>
          <w:rFonts w:ascii="Times New Roman"/>
        </w:rPr>
        <w:t xml:space="preserve"> </w:t>
      </w:r>
      <w:r>
        <w:rPr>
          <w:rFonts w:ascii="Times New Roman"/>
        </w:rPr>
        <w:t xml:space="preserve">Dodgson J</w:t>
      </w:r>
      <w:r w:rsidR="001852F3">
        <w:rPr>
          <w:rFonts w:ascii="Times New Roman"/>
        </w:rPr>
        <w:t xml:space="preserve"> B, Cheng H H, </w:t>
      </w:r>
      <w:r w:rsidR="001852F3">
        <w:rPr>
          <w:rFonts w:ascii="Times New Roman"/>
        </w:rPr>
        <w:t xml:space="preserve">Okimoto</w:t>
      </w:r>
      <w:r w:rsidR="001852F3">
        <w:rPr>
          <w:rFonts w:ascii="Times New Roman"/>
        </w:rPr>
        <w:t xml:space="preserve"> R. DNA marker technology: </w:t>
      </w:r>
      <w:r w:rsidR="001852F3">
        <w:rPr>
          <w:rFonts w:ascii="Times New Roman"/>
        </w:rPr>
        <w:t xml:space="preserve">a</w:t>
      </w:r>
      <w:r w:rsidR="001852F3">
        <w:rPr>
          <w:rFonts w:ascii="Times New Roman"/>
        </w:rPr>
        <w:t xml:space="preserve"> revolution</w:t>
      </w:r>
      <w:r w:rsidR="001852F3">
        <w:rPr>
          <w:rFonts w:ascii="Times New Roman"/>
        </w:rPr>
        <w:t xml:space="preserve"> in animal</w:t>
      </w:r>
      <w:r>
        <w:rPr>
          <w:rFonts w:ascii="Times New Roman"/>
        </w:rPr>
        <w:t xml:space="preserve"> </w:t>
      </w:r>
      <w:r>
        <w:rPr>
          <w:rFonts w:ascii="Times New Roman"/>
        </w:rPr>
        <w:t xml:space="preserve">genetics</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Poultry science, 1997, 76</w:t>
      </w:r>
      <w:r>
        <w:rPr>
          <w:rFonts w:ascii="Times New Roman"/>
        </w:rPr>
        <w:t>(</w:t>
      </w:r>
      <w:r>
        <w:rPr>
          <w:rFonts w:ascii="Times New Roman"/>
        </w:rPr>
        <w:t>8</w:t>
      </w:r>
      <w:r>
        <w:rPr>
          <w:rFonts w:ascii="Times New Roman"/>
        </w:rPr>
        <w:t>)</w:t>
      </w:r>
      <w:r>
        <w:rPr>
          <w:rFonts w:ascii="Times New Roman"/>
        </w:rPr>
        <w:t>: 1108-1114.</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肖武汉</w:t>
      </w:r>
      <w:r>
        <w:rPr>
          <w:rFonts w:ascii="Times New Roman" w:eastAsia="Times New Roman"/>
        </w:rPr>
        <w:t xml:space="preserve">,</w:t>
      </w:r>
      <w:r>
        <w:rPr>
          <w:rFonts w:ascii="Times New Roman" w:eastAsia="Times New Roman"/>
        </w:rPr>
        <w:t xml:space="preserve"> </w:t>
      </w:r>
      <w:r>
        <w:t>张亚平</w:t>
      </w:r>
      <w:r>
        <w:rPr>
          <w:rFonts w:ascii="Times New Roman" w:eastAsia="Times New Roman"/>
        </w:rPr>
        <w:t xml:space="preserve">.</w:t>
      </w:r>
      <w:r>
        <w:rPr>
          <w:rFonts w:ascii="Times New Roman" w:eastAsia="Times New Roman"/>
        </w:rPr>
        <w:t xml:space="preserve"> </w:t>
      </w:r>
      <w:r>
        <w:t>鱼类线粒体</w:t>
      </w:r>
      <w:r>
        <w:rPr>
          <w:rFonts w:ascii="Times New Roman" w:eastAsia="Times New Roman"/>
        </w:rPr>
        <w:t>DNA</w:t>
      </w:r>
      <w:r>
        <w:t>的遗传与进化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水生生物学报</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 xml:space="preserve"> </w:t>
      </w:r>
      <w:r>
        <w:rPr>
          <w:rFonts w:ascii="Times New Roman" w:eastAsia="Times New Roman"/>
        </w:rPr>
        <w:t>24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384-391.</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16</w:t>
      </w:r>
      <w:r>
        <w:rPr>
          <w:rFonts w:ascii="Times New Roman" w:eastAsia="Times New Roman"/>
        </w:rPr>
        <w:t xml:space="preserve">]</w:t>
      </w:r>
      <w:r w:rsidRPr="00281126">
        <w:t xml:space="preserve"> </w:t>
      </w:r>
      <w:r>
        <w:t xml:space="preserve">吴清江</w:t>
      </w:r>
      <w:r>
        <w:rPr>
          <w:rFonts w:ascii="Times New Roman" w:eastAsia="Times New Roman"/>
        </w:rPr>
        <w:t xml:space="preserve">,</w:t>
      </w:r>
      <w:r>
        <w:rPr>
          <w:rFonts w:ascii="Times New Roman" w:eastAsia="Times New Roman"/>
        </w:rPr>
        <w:t xml:space="preserve"> </w:t>
      </w:r>
      <w:r>
        <w:t xml:space="preserve">桂建芳</w:t>
      </w:r>
      <w:r>
        <w:rPr>
          <w:rFonts w:ascii="Times New Roman" w:eastAsia="Times New Roman"/>
        </w:rPr>
        <w:t xml:space="preserve">.</w:t>
      </w:r>
      <w:r>
        <w:rPr>
          <w:rFonts w:ascii="Times New Roman" w:eastAsia="Times New Roman"/>
        </w:rPr>
        <w:t xml:space="preserve"> </w:t>
      </w:r>
      <w:r>
        <w:t xml:space="preserve">鱼类遗传育种工程</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上海</w:t>
      </w:r>
      <w:r>
        <w:rPr>
          <w:rFonts w:ascii="Times New Roman" w:eastAsia="Times New Roman"/>
        </w:rPr>
        <w:t xml:space="preserve">:</w:t>
      </w:r>
      <w:r>
        <w:rPr>
          <w:rFonts w:ascii="Times New Roman" w:eastAsia="Times New Roman"/>
        </w:rPr>
        <w:t xml:space="preserve"> </w:t>
      </w:r>
      <w:r>
        <w:t xml:space="preserve">上海科学技术出版社</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1999.46-70. </w:t>
      </w:r>
      <w:r>
        <w:rPr>
          <w:rFonts w:ascii="Times New Roman" w:eastAsia="Times New Roman"/>
        </w:rPr>
        <w:t xml:space="preserve">[</w:t>
      </w:r>
      <w:r>
        <w:rPr>
          <w:rFonts w:ascii="Times New Roman" w:eastAsia="Times New Roman"/>
        </w:rPr>
        <w:t xml:space="preserve">17</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Fajardo V,</w:t>
      </w:r>
      <w:r>
        <w:rPr>
          <w:rFonts w:ascii="Times New Roman" w:eastAsia="Times New Roman"/>
        </w:rPr>
        <w:t xml:space="preserve"> </w:t>
      </w:r>
      <w:r>
        <w:rPr>
          <w:rFonts w:ascii="Times New Roman" w:eastAsia="Times New Roman"/>
        </w:rPr>
        <w:t xml:space="preserve">Gonzalez I,</w:t>
      </w:r>
      <w:r>
        <w:rPr>
          <w:rFonts w:ascii="Times New Roman" w:eastAsia="Times New Roman"/>
        </w:rPr>
        <w:t xml:space="preserve"> </w:t>
      </w:r>
      <w:r>
        <w:rPr>
          <w:rFonts w:ascii="Times New Roman" w:eastAsia="Times New Roman"/>
        </w:rPr>
        <w:t xml:space="preserve">Lopez-Calleja I.</w:t>
      </w:r>
      <w:r>
        <w:rPr>
          <w:rFonts w:ascii="Times New Roman" w:eastAsia="Times New Roman"/>
        </w:rPr>
        <w:t xml:space="preserve"> </w:t>
      </w:r>
      <w:r>
        <w:rPr>
          <w:rFonts w:ascii="Times New Roman" w:eastAsia="Times New Roman"/>
        </w:rPr>
        <w:t xml:space="preserve">et al.</w:t>
      </w:r>
      <w:r>
        <w:rPr>
          <w:rFonts w:ascii="Times New Roman" w:eastAsia="Times New Roman"/>
        </w:rPr>
        <w:t xml:space="preserve"> </w:t>
      </w:r>
      <w:r>
        <w:rPr>
          <w:rFonts w:ascii="Times New Roman" w:eastAsia="Times New Roman"/>
        </w:rPr>
        <w:t xml:space="preserve">Identification of meats from red</w:t>
      </w:r>
      <w:r>
        <w:rPr>
          <w:rFonts w:ascii="Times New Roman"/>
        </w:rPr>
        <w:t>deer</w:t>
      </w:r>
      <w:r>
        <w:rPr>
          <w:rFonts w:ascii="Times New Roman"/>
        </w:rPr>
        <w:t>(</w:t>
      </w:r>
      <w:r>
        <w:rPr>
          <w:rFonts w:ascii="Times New Roman"/>
        </w:rPr>
        <w:t>Cervuselaphus</w:t>
      </w:r>
      <w:r>
        <w:rPr>
          <w:rFonts w:ascii="Times New Roman"/>
        </w:rPr>
        <w:t>)</w:t>
      </w:r>
      <w:r>
        <w:rPr>
          <w:rFonts w:ascii="Times New Roman"/>
        </w:rPr>
        <w:t xml:space="preserve">,</w:t>
      </w:r>
      <w:r w:rsidR="001852F3">
        <w:rPr>
          <w:rFonts w:ascii="Times New Roman"/>
        </w:rPr>
        <w:t xml:space="preserve"> </w:t>
      </w:r>
      <w:r w:rsidR="001852F3">
        <w:rPr>
          <w:rFonts w:ascii="Times New Roman"/>
        </w:rPr>
        <w:t xml:space="preserve">fallowdeer</w:t>
      </w:r>
      <w:r>
        <w:rPr>
          <w:rFonts w:ascii="Times New Roman"/>
        </w:rPr>
        <w:t>(</w:t>
      </w:r>
      <w:r>
        <w:rPr>
          <w:rFonts w:ascii="Times New Roman"/>
        </w:rPr>
        <w:t>Dama dama</w:t>
      </w:r>
      <w:r>
        <w:rPr>
          <w:rFonts w:ascii="Times New Roman"/>
        </w:rPr>
        <w:t>)</w:t>
      </w:r>
      <w:r>
        <w:rPr>
          <w:rFonts w:ascii="Times New Roman"/>
        </w:rPr>
        <w:t>,</w:t>
      </w:r>
      <w:r w:rsidR="001852F3">
        <w:rPr>
          <w:rFonts w:ascii="Times New Roman"/>
        </w:rPr>
        <w:t xml:space="preserve"> </w:t>
      </w:r>
      <w:r w:rsidR="001852F3">
        <w:rPr>
          <w:rFonts w:ascii="Times New Roman"/>
        </w:rPr>
        <w:t xml:space="preserve">and roedeer</w:t>
      </w:r>
      <w:r>
        <w:rPr>
          <w:rFonts w:ascii="Times New Roman"/>
        </w:rPr>
        <w:t>(</w:t>
      </w:r>
      <w:r>
        <w:rPr>
          <w:rFonts w:ascii="Times New Roman"/>
        </w:rPr>
        <w:t>Capreoluscapreolus</w:t>
      </w:r>
      <w:r>
        <w:rPr>
          <w:rFonts w:ascii="Times New Roman"/>
        </w:rPr>
        <w:t>)</w:t>
      </w:r>
      <w:r w:rsidR="001852F3">
        <w:rPr>
          <w:rFonts w:ascii="Times New Roman"/>
        </w:rPr>
        <w:t xml:space="preserve"> </w:t>
      </w:r>
      <w:r>
        <w:rPr>
          <w:rFonts w:ascii="Times New Roman"/>
        </w:rPr>
        <w:t>using polymerase chain reaction targeting specific sequences from the mitochondrial 12S rRNA gene</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 xml:space="preserve">Meat Science, 2007, 76: 234-240.</w:t>
      </w:r>
    </w:p>
    <w:p w:rsidR="0018722C">
      <w:pPr>
        <w:pStyle w:val="ab"/>
        <w:topLinePunct/>
        <w:ind w:left="200" w:hangingChars="200" w:hanging="200"/>
      </w:pPr>
      <w:r>
        <w:rPr>
          <w:rFonts w:ascii="Times New Roman"/>
        </w:rPr>
        <w:t>[</w:t>
      </w:r>
      <w:r>
        <w:rPr>
          <w:rFonts w:ascii="Times New Roman"/>
        </w:rPr>
        <w:t xml:space="preserve">18</w:t>
      </w:r>
      <w:r>
        <w:rPr>
          <w:rFonts w:ascii="Times New Roman"/>
        </w:rPr>
        <w:t>]</w:t>
      </w:r>
      <w:r w:rsidRPr="00281126">
        <w:t xml:space="preserve"> </w:t>
      </w:r>
      <w:r>
        <w:rPr>
          <w:rFonts w:ascii="Times New Roman"/>
        </w:rPr>
        <w:t xml:space="preserve">Zhang J B,</w:t>
      </w:r>
      <w:r>
        <w:rPr>
          <w:rFonts w:ascii="Times New Roman"/>
        </w:rPr>
        <w:t xml:space="preserve"> </w:t>
      </w:r>
      <w:r>
        <w:rPr>
          <w:rFonts w:ascii="Times New Roman"/>
        </w:rPr>
        <w:t xml:space="preserve">Huang H,</w:t>
      </w:r>
      <w:r>
        <w:rPr>
          <w:rFonts w:ascii="Times New Roman"/>
        </w:rPr>
        <w:t xml:space="preserve"> </w:t>
      </w:r>
      <w:r>
        <w:rPr>
          <w:rFonts w:ascii="Times New Roman"/>
        </w:rPr>
        <w:t xml:space="preserve">Cai Z P,</w:t>
      </w:r>
      <w:r>
        <w:rPr>
          <w:rFonts w:ascii="Times New Roman"/>
        </w:rPr>
        <w:t xml:space="preserve"> </w:t>
      </w:r>
      <w:r>
        <w:rPr>
          <w:rFonts w:ascii="Times New Roman"/>
        </w:rPr>
        <w:t>etal.</w:t>
      </w:r>
      <w:r>
        <w:rPr>
          <w:rFonts w:ascii="Times New Roman"/>
        </w:rPr>
        <w:t xml:space="preserve"> </w:t>
      </w:r>
      <w:r>
        <w:rPr>
          <w:rFonts w:ascii="Times New Roman"/>
        </w:rPr>
        <w:t xml:space="preserve">Species identification in salted products of red snappers by seminested PCR-RFLP based on the mitochondria 12S rRNA gene sequence</w:t>
      </w:r>
      <w:r>
        <w:rPr>
          <w:rFonts w:ascii="Times New Roman"/>
        </w:rPr>
        <w:t>[</w:t>
      </w:r>
      <w:r>
        <w:rPr>
          <w:rFonts w:ascii="Times New Roman"/>
        </w:rPr>
        <w:t>J</w:t>
      </w:r>
      <w:r>
        <w:rPr>
          <w:rFonts w:ascii="Times New Roman"/>
        </w:rPr>
        <w:t>]</w:t>
      </w:r>
      <w:r>
        <w:rPr>
          <w:rFonts w:ascii="Times New Roman"/>
        </w:rPr>
        <w:t xml:space="preserve">. Food Control,</w:t>
      </w:r>
      <w:r>
        <w:rPr>
          <w:rFonts w:ascii="Times New Roman"/>
        </w:rPr>
        <w:t xml:space="preserve"> </w:t>
      </w:r>
      <w:r>
        <w:rPr>
          <w:rFonts w:ascii="Times New Roman"/>
        </w:rPr>
        <w:t>2007,</w:t>
      </w:r>
      <w:r>
        <w:rPr>
          <w:rFonts w:ascii="Times New Roman"/>
        </w:rPr>
        <w:t xml:space="preserve"> </w:t>
      </w:r>
      <w:r>
        <w:rPr>
          <w:rFonts w:ascii="Times New Roman"/>
        </w:rPr>
        <w:t>18:</w:t>
      </w:r>
      <w:r>
        <w:rPr>
          <w:rFonts w:ascii="Times New Roman"/>
        </w:rPr>
        <w:t xml:space="preserve"> </w:t>
      </w:r>
      <w:r>
        <w:rPr>
          <w:rFonts w:ascii="Times New Roman"/>
        </w:rPr>
        <w:t>1331-1336.</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曹萤</w:t>
      </w:r>
      <w:r>
        <w:rPr>
          <w:rFonts w:ascii="Times New Roman" w:eastAsia="Times New Roman"/>
        </w:rPr>
        <w:t xml:space="preserve">,</w:t>
      </w:r>
      <w:r>
        <w:rPr>
          <w:rFonts w:ascii="Times New Roman" w:eastAsia="Times New Roman"/>
        </w:rPr>
        <w:t xml:space="preserve"> </w:t>
      </w:r>
      <w:r>
        <w:t>夏德全</w:t>
      </w:r>
      <w:r>
        <w:rPr>
          <w:rFonts w:ascii="Times New Roman" w:eastAsia="Times New Roman"/>
        </w:rPr>
        <w:t xml:space="preserve">.</w:t>
      </w:r>
      <w:r>
        <w:rPr>
          <w:rFonts w:ascii="Times New Roman" w:eastAsia="Times New Roman"/>
        </w:rPr>
        <w:t xml:space="preserve"> </w:t>
      </w:r>
      <w:r>
        <w:t>尼罗非鲫和奥利亚非鲫线粒体</w:t>
      </w:r>
      <w:r>
        <w:rPr>
          <w:rFonts w:ascii="Times New Roman" w:eastAsia="Times New Roman"/>
        </w:rPr>
        <w:t>DNA</w:t>
      </w:r>
      <w:r>
        <w:t>遗传差异的研究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水产学报</w:t>
      </w:r>
      <w:r>
        <w:rPr>
          <w:rFonts w:ascii="Times New Roman" w:eastAsia="Times New Roman"/>
        </w:rPr>
        <w:t xml:space="preserve">,</w:t>
      </w:r>
      <w:r>
        <w:rPr>
          <w:rFonts w:ascii="Times New Roman" w:eastAsia="Times New Roman"/>
        </w:rPr>
        <w:t xml:space="preserve"> </w:t>
      </w:r>
      <w:r>
        <w:rPr>
          <w:rFonts w:ascii="Times New Roman" w:eastAsia="Times New Roman"/>
        </w:rPr>
        <w:t>1997,</w:t>
      </w:r>
      <w:r>
        <w:rPr>
          <w:rFonts w:ascii="Times New Roman" w:eastAsia="Times New Roman"/>
        </w:rPr>
        <w:t xml:space="preserve"> </w:t>
      </w:r>
      <w:r>
        <w:rPr>
          <w:rFonts w:ascii="Times New Roman" w:eastAsia="Times New Roman"/>
        </w:rPr>
        <w:t>21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360-364.</w:t>
      </w:r>
    </w:p>
    <w:p w:rsidR="0018722C">
      <w:pPr>
        <w:pStyle w:val="ab"/>
        <w:topLinePunct/>
        <w:ind w:left="200" w:hangingChars="200" w:hanging="200"/>
      </w:pPr>
      <w:r>
        <w:t>[</w:t>
      </w:r>
      <w:r>
        <w:t xml:space="preserve">20</w:t>
      </w:r>
      <w:r>
        <w:t>]</w:t>
      </w:r>
      <w:r w:rsidRPr="00281126">
        <w:t xml:space="preserve"> </w:t>
      </w:r>
      <w:r/>
      <w:r>
        <w:t>Partis </w:t>
      </w:r>
      <w:r>
        <w:t>L, </w:t>
      </w:r>
      <w:r>
        <w:t>Wells </w:t>
      </w:r>
      <w:r>
        <w:t>R J. Identification of fish species using random amplified polymorphic DNA</w:t>
      </w:r>
      <w:r>
        <w:t> </w:t>
      </w:r>
      <w:r>
        <w:t>(</w:t>
      </w:r>
      <w:r>
        <w:rPr>
          <w:sz w:val="21"/>
        </w:rPr>
        <w:t xml:space="preserve">RAPD</w:t>
      </w:r>
      <w:r>
        <w:t>)</w:t>
      </w:r>
      <w:r/>
      <w:r>
        <w:t>[</w:t>
      </w:r>
      <w:r>
        <w:rPr>
          <w:sz w:val="21"/>
        </w:rPr>
        <w:t>J</w:t>
      </w:r>
      <w:r>
        <w:t>]</w:t>
      </w:r>
      <w:r>
        <w:t xml:space="preserve">.</w:t>
      </w:r>
      <w:r>
        <w:t xml:space="preserve"> </w:t>
      </w:r>
      <w:r/>
      <w:r>
        <w:rPr>
          <w:rFonts w:ascii="Times New Roman"/>
        </w:rPr>
        <w:t>Molecular and cellular probes, 1996, 10</w:t>
      </w:r>
      <w:r>
        <w:rPr>
          <w:rFonts w:ascii="Times New Roman"/>
        </w:rPr>
        <w:t>(</w:t>
      </w:r>
      <w:r>
        <w:rPr>
          <w:rFonts w:ascii="Times New Roman"/>
        </w:rPr>
        <w:t>6</w:t>
      </w:r>
      <w:r>
        <w:rPr>
          <w:rFonts w:ascii="Times New Roman"/>
        </w:rPr>
        <w:t>)</w:t>
      </w:r>
      <w:r>
        <w:rPr>
          <w:rFonts w:ascii="Times New Roman"/>
        </w:rPr>
        <w:t>: 435-441.</w:t>
      </w:r>
    </w:p>
    <w:p w:rsidR="0018722C">
      <w:pPr>
        <w:pStyle w:val="ab"/>
        <w:topLinePunct/>
        <w:ind w:left="200" w:hangingChars="200" w:hanging="200"/>
      </w:pPr>
      <w:r>
        <w:t xml:space="preserve">[</w:t>
      </w:r>
      <w:r>
        <w:t xml:space="preserve">21</w:t>
      </w:r>
      <w:r>
        <w:t xml:space="preserve">]</w:t>
      </w:r>
      <w:r w:rsidRPr="00281126">
        <w:t xml:space="preserve"> </w:t>
      </w:r>
      <w:r/>
      <w:r>
        <w:t xml:space="preserve">Klinbunga S, Ampayup </w:t>
      </w:r>
      <w:r>
        <w:t xml:space="preserve">P, </w:t>
      </w:r>
      <w:r>
        <w:t xml:space="preserve">Tassanakajon A, et al. Development of species-specific markers of the tropical oyster </w:t>
      </w:r>
      <w:r>
        <w:t xml:space="preserve">(</w:t>
      </w:r>
      <w:r>
        <w:rPr>
          <w:sz w:val="21"/>
        </w:rPr>
        <w:t xml:space="preserve">Crassostrea belcheri</w:t>
      </w:r>
      <w:r>
        <w:t xml:space="preserve">)</w:t>
      </w:r>
      <w:r>
        <w:t xml:space="preserve"> in Thailand</w:t>
      </w:r>
      <w:r>
        <w:t xml:space="preserve">[</w:t>
      </w:r>
      <w:r>
        <w:t xml:space="preserve">J</w:t>
      </w:r>
      <w:r>
        <w:t xml:space="preserve">]</w:t>
      </w:r>
      <w:r>
        <w:t xml:space="preserve">. Marine </w:t>
      </w:r>
      <w:r>
        <w:t xml:space="preserve">biotechnology, </w:t>
      </w:r>
      <w:r>
        <w:t xml:space="preserve">2000, 2</w:t>
      </w:r>
      <w:r>
        <w:t xml:space="preserve">(</w:t>
      </w:r>
      <w:r>
        <w:rPr>
          <w:sz w:val="21"/>
        </w:rPr>
        <w:t xml:space="preserve">5</w:t>
      </w:r>
      <w:r>
        <w:t xml:space="preserve">)</w:t>
      </w:r>
      <w:r>
        <w:t xml:space="preserve">:</w:t>
      </w:r>
      <w:r>
        <w:t xml:space="preserve"> </w:t>
      </w:r>
      <w:r>
        <w:t xml:space="preserve">476-484.</w:t>
      </w:r>
    </w:p>
    <w:p w:rsidR="0018722C">
      <w:pPr>
        <w:pStyle w:val="ab"/>
        <w:topLinePunct/>
        <w:ind w:left="200" w:hangingChars="200" w:hanging="200"/>
      </w:pPr>
      <w:r>
        <w:t xml:space="preserve">[</w:t>
      </w:r>
      <w:r>
        <w:t xml:space="preserve">22</w:t>
      </w:r>
      <w:r>
        <w:t xml:space="preserve">]</w:t>
      </w:r>
      <w:r w:rsidRPr="00281126">
        <w:t xml:space="preserve"> </w:t>
      </w:r>
      <w:r/>
      <w:r>
        <w:t xml:space="preserve">Crossland S, Coates D, Grahame J, et al. Use of random amplified polymorphic DNAs </w:t>
      </w:r>
      <w:r>
        <w:t xml:space="preserve">(</w:t>
      </w:r>
      <w:r>
        <w:rPr>
          <w:sz w:val="21"/>
        </w:rPr>
        <w:t xml:space="preserve">RAPDs</w:t>
      </w:r>
      <w:r>
        <w:t xml:space="preserve">)</w:t>
      </w:r>
      <w:r>
        <w:t xml:space="preserve"> in separating two sibling species of-Littorina</w:t>
      </w:r>
      <w:r>
        <w:t xml:space="preserve">[</w:t>
      </w:r>
      <w:r>
        <w:rPr>
          <w:sz w:val="21"/>
        </w:rPr>
        <w:t xml:space="preserve">J</w:t>
      </w:r>
      <w:r>
        <w:t xml:space="preserve">]</w:t>
      </w:r>
      <w:r>
        <w:t xml:space="preserve">. MARINE </w:t>
      </w:r>
      <w:r>
        <w:t xml:space="preserve">ECOLOGY-PROGRESS </w:t>
      </w:r>
      <w:r>
        <w:t xml:space="preserve">SERIES, 1993, 96: 301-301.</w:t>
      </w:r>
    </w:p>
    <w:p w:rsidR="0018722C">
      <w:pPr>
        <w:pStyle w:val="ab"/>
        <w:topLinePunct/>
        <w:ind w:left="200" w:hangingChars="200" w:hanging="200"/>
      </w:pPr>
      <w:r>
        <w:t xml:space="preserve">[</w:t>
      </w:r>
      <w:r>
        <w:t xml:space="preserve">23</w:t>
      </w:r>
      <w:r>
        <w:t xml:space="preserve">]</w:t>
      </w:r>
      <w:r w:rsidRPr="00281126">
        <w:t xml:space="preserve"> </w:t>
      </w:r>
      <w:r/>
      <w:r>
        <w:t xml:space="preserve">Tassanakajon A, Pongsomboon S, Jarayabhand </w:t>
      </w:r>
      <w:r>
        <w:t xml:space="preserve">P, </w:t>
      </w:r>
      <w:r>
        <w:t xml:space="preserve">et al. Genetic structure in wild populations of black tiger shrimp </w:t>
      </w:r>
      <w:r>
        <w:t xml:space="preserve">(</w:t>
      </w:r>
      <w:r>
        <w:rPr>
          <w:sz w:val="21"/>
        </w:rPr>
        <w:t xml:space="preserve">Penaeus monodon</w:t>
      </w:r>
      <w:r>
        <w:t xml:space="preserve">)</w:t>
      </w:r>
      <w:r>
        <w:t xml:space="preserve"> using randomly amplified polymorphic DNA analysis</w:t>
      </w:r>
      <w:r>
        <w:t xml:space="preserve">[</w:t>
      </w:r>
      <w:r>
        <w:rPr>
          <w:sz w:val="21"/>
        </w:rPr>
        <w:t xml:space="preserve">J</w:t>
      </w:r>
      <w:r>
        <w:t xml:space="preserve">]</w:t>
      </w:r>
      <w:r>
        <w:t xml:space="preserve">. Journal of marine biotechnology, 1998, 6:</w:t>
      </w:r>
      <w:r>
        <w:t xml:space="preserve"> </w:t>
      </w:r>
      <w:r>
        <w:t xml:space="preserve">249-254.</w:t>
      </w:r>
    </w:p>
    <w:p w:rsidR="0018722C">
      <w:pPr>
        <w:pStyle w:val="ab"/>
        <w:topLinePunct/>
        <w:ind w:left="200" w:hangingChars="200" w:hanging="200"/>
      </w:pPr>
      <w:r>
        <w:t>[</w:t>
      </w:r>
      <w:r>
        <w:t xml:space="preserve">24</w:t>
      </w:r>
      <w:r>
        <w:t>]</w:t>
      </w:r>
      <w:r w:rsidRPr="00281126">
        <w:t xml:space="preserve"> </w:t>
      </w:r>
      <w:r/>
      <w:r>
        <w:t>Van </w:t>
      </w:r>
      <w:r>
        <w:t>Oppen M J H, Klerk H, Olsen J </w:t>
      </w:r>
      <w:r>
        <w:t>L, </w:t>
      </w:r>
      <w:r>
        <w:t>et al. Hidden diversity in marine algae: some examples of</w:t>
      </w:r>
      <w:r w:rsidR="001852F3">
        <w:t xml:space="preserve"> genetic variation below the species level</w:t>
      </w:r>
      <w:r>
        <w:t>[</w:t>
      </w:r>
      <w:r>
        <w:t>J</w:t>
      </w:r>
      <w:r>
        <w:t>]</w:t>
      </w:r>
      <w:r>
        <w:t>. Journal of the Marine Biological Association of the United Kingdom, 1996, 76</w:t>
      </w:r>
      <w:r>
        <w:t>(</w:t>
      </w:r>
      <w:r>
        <w:t>01</w:t>
      </w:r>
      <w:r>
        <w:t>)</w:t>
      </w:r>
      <w:r>
        <w:t>:</w:t>
      </w:r>
      <w:r>
        <w:t> </w:t>
      </w:r>
      <w:r>
        <w:t>239-242.</w:t>
      </w:r>
    </w:p>
    <w:p w:rsidR="0018722C">
      <w:pPr>
        <w:pStyle w:val="ab"/>
        <w:topLinePunct/>
        <w:ind w:left="200" w:hangingChars="200" w:hanging="200"/>
      </w:pPr>
      <w:r>
        <w:t>[</w:t>
      </w:r>
      <w:r>
        <w:t xml:space="preserve">25</w:t>
      </w:r>
      <w:r>
        <w:t>]</w:t>
      </w:r>
      <w:r w:rsidRPr="00281126">
        <w:t xml:space="preserve"> </w:t>
      </w:r>
      <w:r/>
      <w:r>
        <w:t>Bagley M J, Anderson S </w:t>
      </w:r>
      <w:r>
        <w:t>L, </w:t>
      </w:r>
      <w:r>
        <w:t>May B. Choice of methodology for assessing genetic impacts of environmental stressors: polymorphism and reproducibility of RAPD and AFLP fingerprints</w:t>
      </w:r>
      <w:r>
        <w:t>[</w:t>
      </w:r>
      <w:r>
        <w:t>J</w:t>
      </w:r>
      <w:r>
        <w:t>]</w:t>
      </w:r>
      <w:r>
        <w:t>. Ecotoxicology, 2001, 10</w:t>
      </w:r>
      <w:r>
        <w:t>(</w:t>
      </w:r>
      <w:r>
        <w:t>4</w:t>
      </w:r>
      <w:r>
        <w:t>)</w:t>
      </w:r>
      <w:r>
        <w:t>:</w:t>
      </w:r>
      <w:r>
        <w:t> </w:t>
      </w:r>
      <w:r>
        <w:t>239-244.</w:t>
      </w:r>
    </w:p>
    <w:p w:rsidR="0018722C">
      <w:pPr>
        <w:pStyle w:val="ab"/>
        <w:topLinePunct/>
        <w:ind w:left="200" w:hangingChars="200" w:hanging="200"/>
      </w:pPr>
      <w:r>
        <w:t>[</w:t>
      </w:r>
      <w:r>
        <w:t xml:space="preserve">26</w:t>
      </w:r>
      <w:r>
        <w:t>]</w:t>
      </w:r>
      <w:r w:rsidRPr="00281126">
        <w:t xml:space="preserve"> </w:t>
      </w:r>
      <w:r/>
      <w:r>
        <w:t>Wolfus </w:t>
      </w:r>
      <w:r>
        <w:t>G M, Garcia D K, </w:t>
      </w:r>
      <w:r>
        <w:t>Alcivar-Warren </w:t>
      </w:r>
      <w:r>
        <w:t>A. Application of the microsatellite technique for analyzing genetic diversity in shrimp breeding programs</w:t>
      </w:r>
      <w:r>
        <w:t>[</w:t>
      </w:r>
      <w:r>
        <w:t>J</w:t>
      </w:r>
      <w:r>
        <w:t>]</w:t>
      </w:r>
      <w:r>
        <w:t>. Aquaculture, 1997, 152</w:t>
      </w:r>
      <w:r>
        <w:t>(</w:t>
      </w:r>
      <w:r>
        <w:t>1</w:t>
      </w:r>
      <w:r>
        <w:t>)</w:t>
      </w:r>
      <w:r>
        <w:t>:</w:t>
      </w:r>
      <w:r>
        <w:t> </w:t>
      </w:r>
      <w:r>
        <w:t>35-47.</w:t>
      </w:r>
    </w:p>
    <w:p w:rsidR="0018722C">
      <w:pPr>
        <w:pStyle w:val="ab"/>
        <w:topLinePunct/>
        <w:ind w:left="200" w:hangingChars="200" w:hanging="200"/>
      </w:pPr>
      <w:r>
        <w:t xml:space="preserve">[</w:t>
      </w:r>
      <w:r>
        <w:t xml:space="preserve">27</w:t>
      </w:r>
      <w:r>
        <w:t xml:space="preserve">]</w:t>
      </w:r>
      <w:r w:rsidRPr="00281126">
        <w:t xml:space="preserve"> </w:t>
      </w:r>
      <w:r/>
      <w:r>
        <w:t xml:space="preserve">Hirschfeld B M, Dhar A K, Rask K, et al. Genetic diversity in the eastern oyster </w:t>
      </w:r>
      <w:r>
        <w:t xml:space="preserve">(</w:t>
      </w:r>
      <w:r>
        <w:rPr>
          <w:sz w:val="21"/>
        </w:rPr>
        <w:t xml:space="preserve">Crassostrea virginica</w:t>
      </w:r>
      <w:r>
        <w:t xml:space="preserve">)</w:t>
      </w:r>
      <w:r>
        <w:t xml:space="preserve"> from Massachusetts using the RAPD technique</w:t>
      </w:r>
      <w:r>
        <w:t xml:space="preserve">[</w:t>
      </w:r>
      <w:r>
        <w:t xml:space="preserve">J</w:t>
      </w:r>
      <w:r>
        <w:t xml:space="preserve">]</w:t>
      </w:r>
      <w:r>
        <w:t xml:space="preserve">. Journal of shellfish research, 1999, 18</w:t>
      </w:r>
      <w:r>
        <w:t xml:space="preserve">(</w:t>
      </w:r>
      <w:r>
        <w:rPr>
          <w:sz w:val="21"/>
        </w:rPr>
        <w:t xml:space="preserve">1</w:t>
      </w:r>
      <w:r>
        <w:t xml:space="preserve">)</w:t>
      </w:r>
      <w:r>
        <w:t xml:space="preserve">:</w:t>
      </w:r>
      <w:r>
        <w:t xml:space="preserve"> </w:t>
      </w:r>
      <w:r>
        <w:t xml:space="preserve">121-126.</w:t>
      </w:r>
    </w:p>
    <w:p w:rsidR="0018722C">
      <w:pPr>
        <w:pStyle w:val="ab"/>
        <w:topLinePunct/>
        <w:ind w:left="200" w:hangingChars="200" w:hanging="200"/>
      </w:pPr>
      <w:r>
        <w:t xml:space="preserve">[</w:t>
      </w:r>
      <w:r>
        <w:t xml:space="preserve">28</w:t>
      </w:r>
      <w:r>
        <w:t xml:space="preserve">]</w:t>
      </w:r>
      <w:r w:rsidRPr="00281126">
        <w:t xml:space="preserve"> </w:t>
      </w:r>
      <w:r/>
      <w:r>
        <w:t xml:space="preserve">Yue </w:t>
      </w:r>
      <w:r>
        <w:t xml:space="preserve">G, </w:t>
      </w:r>
      <w:r>
        <w:t xml:space="preserve">Li </w:t>
      </w:r>
      <w:r>
        <w:t xml:space="preserve">Y, </w:t>
      </w:r>
      <w:r>
        <w:t xml:space="preserve">Chen </w:t>
      </w:r>
      <w:r>
        <w:t xml:space="preserve">F, </w:t>
      </w:r>
      <w:r>
        <w:t xml:space="preserve">et al. Comparison of three DNA marker systems for assessing genetic diversity in Asian arowana </w:t>
      </w:r>
      <w:r>
        <w:t xml:space="preserve">(</w:t>
      </w:r>
      <w:r>
        <w:rPr>
          <w:sz w:val="21"/>
        </w:rPr>
        <w:t xml:space="preserve">Scleropages formosus</w:t>
      </w:r>
      <w:r>
        <w:t xml:space="preserve">)</w:t>
      </w:r>
      <w:r/>
      <w:r>
        <w:t xml:space="preserve">[</w:t>
      </w:r>
      <w:r>
        <w:t xml:space="preserve">J</w:t>
      </w:r>
      <w:r>
        <w:t xml:space="preserve">]</w:t>
      </w:r>
      <w:r>
        <w:t xml:space="preserve">. Electrophoresis, 2002, 23</w:t>
      </w:r>
      <w:r>
        <w:t xml:space="preserve">(</w:t>
      </w:r>
      <w:r>
        <w:rPr>
          <w:sz w:val="21"/>
        </w:rPr>
        <w:t xml:space="preserve">7</w:t>
      </w:r>
      <w:r>
        <w:rPr>
          <w:rFonts w:ascii="宋体" w:hAnsi="宋体"/>
          <w:sz w:val="21"/>
        </w:rPr>
        <w:t xml:space="preserve">‐</w:t>
      </w:r>
      <w:r>
        <w:rPr>
          <w:sz w:val="21"/>
        </w:rPr>
        <w:t xml:space="preserve">8</w:t>
      </w:r>
      <w:r>
        <w:t xml:space="preserve">)</w:t>
      </w:r>
      <w:r>
        <w:t xml:space="preserve">:</w:t>
      </w:r>
      <w:r>
        <w:t xml:space="preserve"> </w:t>
      </w:r>
      <w:r>
        <w:t xml:space="preserve">1025-1032.</w:t>
      </w:r>
    </w:p>
    <w:p w:rsidR="0018722C">
      <w:pPr>
        <w:pStyle w:val="ab"/>
        <w:topLinePunct/>
        <w:ind w:left="200" w:hangingChars="200" w:hanging="200"/>
      </w:pPr>
      <w:r>
        <w:t xml:space="preserve">[</w:t>
      </w:r>
      <w:r>
        <w:t xml:space="preserve">29</w:t>
      </w:r>
      <w:r>
        <w:t xml:space="preserve">]</w:t>
      </w:r>
      <w:r w:rsidRPr="00281126">
        <w:t xml:space="preserve"> </w:t>
      </w:r>
      <w:r/>
      <w:r>
        <w:t xml:space="preserve">Wirgin, </w:t>
      </w:r>
      <w:r>
        <w:t xml:space="preserve">I. I., &amp; </w:t>
      </w:r>
      <w:r>
        <w:t xml:space="preserve">Waldman, </w:t>
      </w:r>
      <w:r>
        <w:t xml:space="preserve">J. R. </w:t>
      </w:r>
      <w:r>
        <w:t xml:space="preserve">(</w:t>
      </w:r>
      <w:r>
        <w:rPr>
          <w:sz w:val="21"/>
        </w:rPr>
        <w:t xml:space="preserve">1994</w:t>
      </w:r>
      <w:r>
        <w:t xml:space="preserve">)</w:t>
      </w:r>
      <w:r>
        <w:t xml:space="preserve">. What DNA can do for you.</w:t>
      </w:r>
      <w:r>
        <w:t xml:space="preserve"> </w:t>
      </w:r>
      <w:r/>
      <w:r>
        <w:rPr>
          <w:i/>
        </w:rPr>
        <w:t xml:space="preserve">Fisheries</w:t>
      </w:r>
      <w:r>
        <w:t xml:space="preserve">,</w:t>
      </w:r>
      <w:r>
        <w:t xml:space="preserve"> </w:t>
      </w:r>
      <w:r/>
      <w:r>
        <w:rPr>
          <w:i/>
        </w:rPr>
        <w:t xml:space="preserve">19</w:t>
      </w:r>
      <w:r>
        <w:t xml:space="preserve">(</w:t>
      </w:r>
      <w:r>
        <w:rPr>
          <w:sz w:val="21"/>
        </w:rPr>
        <w:t xml:space="preserve">7</w:t>
      </w:r>
      <w:r>
        <w:t xml:space="preserve">)</w:t>
      </w:r>
      <w:r>
        <w:t xml:space="preserve">,</w:t>
      </w:r>
      <w:r>
        <w:t xml:space="preserve"> </w:t>
      </w:r>
      <w:r>
        <w:t xml:space="preserve">16-27.</w:t>
      </w:r>
    </w:p>
    <w:p w:rsidR="0018722C">
      <w:pPr>
        <w:pStyle w:val="ab"/>
        <w:topLinePunct/>
        <w:ind w:left="200" w:hangingChars="200" w:hanging="200"/>
      </w:pPr>
      <w:r>
        <w:t>[</w:t>
      </w:r>
      <w:r>
        <w:t xml:space="preserve">30</w:t>
      </w:r>
      <w:r>
        <w:t>]</w:t>
      </w:r>
      <w:r w:rsidRPr="00281126">
        <w:t xml:space="preserve"> </w:t>
      </w:r>
      <w:r/>
      <w:r>
        <w:t>Dinesh K R, Chan W K, Lim T M, et al. RAPD markers in fishes: an evaluation of resolution and reproducibility</w:t>
      </w:r>
      <w:r>
        <w:t>[</w:t>
      </w:r>
      <w:r>
        <w:rPr>
          <w:sz w:val="21"/>
        </w:rPr>
        <w:t>J</w:t>
      </w:r>
      <w:r>
        <w:t>]</w:t>
      </w:r>
      <w:r>
        <w:t>. Asia-Pac. J. Mol. Biol. Biotechnol, 1995, 3:</w:t>
      </w:r>
      <w:r>
        <w:t> </w:t>
      </w:r>
      <w:r>
        <w:t>112-118.</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林斌彬</w:t>
      </w:r>
      <w:r>
        <w:rPr>
          <w:rFonts w:ascii="Times New Roman" w:eastAsia="Times New Roman"/>
        </w:rPr>
        <w:t xml:space="preserve">,</w:t>
      </w:r>
      <w:r>
        <w:rPr>
          <w:rFonts w:ascii="Times New Roman" w:eastAsia="Times New Roman"/>
        </w:rPr>
        <w:t xml:space="preserve"> </w:t>
      </w:r>
      <w:r>
        <w:t>张子平</w:t>
      </w:r>
      <w:r>
        <w:rPr>
          <w:rFonts w:ascii="Times New Roman" w:eastAsia="Times New Roman"/>
        </w:rPr>
        <w:t xml:space="preserve">,</w:t>
      </w:r>
      <w:r>
        <w:rPr>
          <w:rFonts w:ascii="Times New Roman" w:eastAsia="Times New Roman"/>
        </w:rPr>
        <w:t xml:space="preserve"> </w:t>
      </w:r>
      <w:r>
        <w:t>王艺磊</w:t>
      </w:r>
      <w:r>
        <w:rPr>
          <w:rFonts w:ascii="Times New Roman" w:eastAsia="Times New Roman"/>
        </w:rPr>
        <w:t xml:space="preserve">,</w:t>
      </w:r>
      <w:r>
        <w:rPr>
          <w:rFonts w:ascii="Times New Roman" w:eastAsia="Times New Roman"/>
        </w:rPr>
        <w:t xml:space="preserve"> </w:t>
      </w:r>
      <w:r>
        <w:t>等</w:t>
      </w:r>
      <w:r>
        <w:rPr>
          <w:rFonts w:ascii="Times New Roman" w:eastAsia="Times New Roman"/>
        </w:rPr>
        <w:t>. </w:t>
      </w:r>
      <w:r w:rsidR="001852F3">
        <w:rPr>
          <w:rFonts w:ascii="Times New Roman" w:eastAsia="Times New Roman"/>
        </w:rPr>
        <w:t xml:space="preserve">AFLP</w:t>
      </w:r>
      <w:r w:rsidR="001852F3">
        <w:rPr>
          <w:rFonts w:ascii="Times New Roman" w:eastAsia="Times New Roman"/>
        </w:rPr>
        <w:t xml:space="preserve"> </w:t>
      </w:r>
      <w:r>
        <w:t>技术发展及其在水产生物学研究中的应用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集美大学学报</w:t>
      </w:r>
      <w:r>
        <w:rPr>
          <w:rFonts w:ascii="Times New Roman" w:eastAsia="Times New Roman"/>
        </w:rPr>
        <w:t>(</w:t>
      </w:r>
      <w:r>
        <w:t>自</w:t>
      </w:r>
      <w:r>
        <w:t>然科学版</w:t>
      </w:r>
      <w:r>
        <w:rPr>
          <w:rFonts w:ascii="Times New Roman" w:eastAsia="Times New Roman"/>
        </w:rPr>
        <w:t>)</w:t>
      </w:r>
      <w:r>
        <w:rPr>
          <w:rFonts w:ascii="Times New Roman" w:eastAsia="Times New Roman"/>
        </w:rPr>
        <w:t xml:space="preserve">, 2008, 13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45-51.</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张辛</w:t>
      </w:r>
      <w:r>
        <w:rPr>
          <w:rFonts w:ascii="Times New Roman" w:eastAsia="Times New Roman"/>
        </w:rPr>
        <w:t xml:space="preserve">,</w:t>
      </w:r>
      <w:r>
        <w:rPr>
          <w:rFonts w:ascii="Times New Roman" w:eastAsia="Times New Roman"/>
        </w:rPr>
        <w:t xml:space="preserve"> </w:t>
      </w:r>
      <w:r>
        <w:t>许璞</w:t>
      </w:r>
      <w:r>
        <w:rPr>
          <w:rFonts w:ascii="Times New Roman" w:eastAsia="Times New Roman"/>
        </w:rPr>
        <w:t xml:space="preserve">,</w:t>
      </w:r>
      <w:r>
        <w:rPr>
          <w:rFonts w:ascii="Times New Roman" w:eastAsia="Times New Roman"/>
        </w:rPr>
        <w:t xml:space="preserve"> </w:t>
      </w:r>
      <w:r>
        <w:t>许广平</w:t>
      </w:r>
      <w:r>
        <w:rPr>
          <w:rFonts w:ascii="Times New Roman" w:eastAsia="Times New Roman"/>
        </w:rPr>
        <w:t xml:space="preserve">,</w:t>
      </w:r>
      <w:r>
        <w:rPr>
          <w:rFonts w:ascii="Times New Roman" w:eastAsia="Times New Roman"/>
        </w:rPr>
        <w:t xml:space="preserve"> </w:t>
      </w:r>
      <w:r>
        <w:t>等</w:t>
      </w:r>
      <w:r>
        <w:rPr>
          <w:rFonts w:ascii="Times New Roman" w:eastAsia="Times New Roman"/>
        </w:rPr>
        <w:t>. </w:t>
      </w:r>
      <w:r>
        <w:t>中国东海日本鳗鲡种群遗传结构的</w:t>
      </w:r>
      <w:r>
        <w:rPr>
          <w:rFonts w:ascii="Times New Roman" w:eastAsia="Times New Roman"/>
        </w:rPr>
        <w:t>AFLP</w:t>
      </w:r>
      <w:r>
        <w:t>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水生态学杂志</w:t>
      </w:r>
      <w:r>
        <w:rPr>
          <w:rFonts w:ascii="Times New Roman" w:eastAsia="Times New Roman"/>
        </w:rPr>
        <w:t>, 2010, 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82-86.</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张丽艳</w:t>
      </w:r>
      <w:r>
        <w:rPr>
          <w:rFonts w:ascii="Times New Roman" w:eastAsia="Times New Roman"/>
        </w:rPr>
        <w:t xml:space="preserve">,</w:t>
      </w:r>
      <w:r>
        <w:rPr>
          <w:rFonts w:ascii="Times New Roman" w:eastAsia="Times New Roman"/>
        </w:rPr>
        <w:t xml:space="preserve"> </w:t>
      </w:r>
      <w:r>
        <w:t>苏永全</w:t>
      </w:r>
      <w:r>
        <w:rPr>
          <w:rFonts w:ascii="Times New Roman" w:eastAsia="Times New Roman"/>
        </w:rPr>
        <w:t xml:space="preserve">,</w:t>
      </w:r>
      <w:r>
        <w:rPr>
          <w:rFonts w:ascii="Times New Roman" w:eastAsia="Times New Roman"/>
        </w:rPr>
        <w:t xml:space="preserve"> </w:t>
      </w:r>
      <w:r>
        <w:t>丁少雄</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福建近海蓝圆鲹种群遗传多样性的</w:t>
      </w:r>
      <w:r>
        <w:rPr>
          <w:rFonts w:ascii="Times New Roman" w:eastAsia="Times New Roman"/>
        </w:rPr>
        <w:t>AFLP</w:t>
      </w:r>
      <w:r w:rsidR="001852F3">
        <w:rPr>
          <w:rFonts w:ascii="Times New Roman" w:eastAsia="Times New Roman"/>
        </w:rPr>
        <w:t xml:space="preserve"> </w:t>
      </w:r>
      <w:r>
        <w:t>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水产学报</w:t>
      </w:r>
      <w:r>
        <w:rPr>
          <w:rFonts w:ascii="Times New Roman" w:eastAsia="Times New Roman"/>
        </w:rPr>
        <w:t>, </w:t>
      </w:r>
      <w:r w:rsidR="001852F3">
        <w:rPr>
          <w:rFonts w:ascii="Times New Roman" w:eastAsia="Times New Roman"/>
        </w:rPr>
        <w:t xml:space="preserve">2010,</w:t>
      </w:r>
      <w:r w:rsidR="001852F3">
        <w:rPr>
          <w:rFonts w:ascii="Times New Roman" w:eastAsia="Times New Roman"/>
        </w:rPr>
        <w:t xml:space="preserve"> </w:t>
      </w:r>
      <w:r>
        <w:rPr>
          <w:rFonts w:ascii="Times New Roman"/>
        </w:rPr>
        <w:t>34</w:t>
      </w:r>
      <w:r>
        <w:rPr>
          <w:rFonts w:ascii="Times New Roman"/>
        </w:rPr>
        <w:t>(</w:t>
      </w:r>
      <w:r>
        <w:rPr>
          <w:rFonts w:ascii="Times New Roman"/>
        </w:rPr>
        <w:t>5</w:t>
      </w:r>
      <w:r>
        <w:rPr>
          <w:rFonts w:ascii="Times New Roman"/>
        </w:rPr>
        <w:t>)</w:t>
      </w:r>
      <w:r>
        <w:rPr>
          <w:rFonts w:ascii="Times New Roman"/>
        </w:rPr>
        <w:t>: 680-687.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34</w:t>
      </w:r>
      <w:r>
        <w:rPr>
          <w:rFonts w:ascii="Times New Roman" w:eastAsia="Times New Roman"/>
        </w:rPr>
        <w:t xml:space="preserve">]</w:t>
      </w:r>
      <w:r w:rsidRPr="00281126">
        <w:t xml:space="preserve"> </w:t>
      </w:r>
      <w:r>
        <w:t xml:space="preserve">王伟继</w:t>
      </w:r>
      <w:r>
        <w:rPr>
          <w:rFonts w:ascii="Times New Roman" w:eastAsia="Times New Roman"/>
        </w:rPr>
        <w:t xml:space="preserve">,</w:t>
      </w:r>
      <w:r>
        <w:rPr>
          <w:rFonts w:ascii="Times New Roman" w:eastAsia="Times New Roman"/>
        </w:rPr>
        <w:t xml:space="preserve"> </w:t>
      </w:r>
      <w:r>
        <w:t xml:space="preserve">岳志芹</w:t>
      </w:r>
      <w:r>
        <w:rPr>
          <w:rFonts w:ascii="Times New Roman" w:eastAsia="Times New Roman"/>
        </w:rPr>
        <w:t xml:space="preserve">,</w:t>
      </w:r>
      <w:r>
        <w:rPr>
          <w:rFonts w:ascii="Times New Roman" w:eastAsia="Times New Roman"/>
        </w:rPr>
        <w:t xml:space="preserve"> </w:t>
      </w:r>
      <w:r>
        <w:t xml:space="preserve">孔杰</w:t>
      </w:r>
      <w:r>
        <w:rPr>
          <w:rFonts w:ascii="Times New Roman" w:eastAsia="Times New Roman"/>
        </w:rPr>
        <w:t xml:space="preserve">,</w:t>
      </w:r>
      <w:r>
        <w:rPr>
          <w:rFonts w:ascii="Times New Roman" w:eastAsia="Times New Roman"/>
        </w:rPr>
        <w:t xml:space="preserve"> </w:t>
      </w:r>
      <w:r>
        <w:t xml:space="preserve">等</w:t>
      </w:r>
      <w:r>
        <w:rPr>
          <w:rFonts w:ascii="Times New Roman" w:eastAsia="Times New Roman"/>
        </w:rPr>
        <w:t xml:space="preserve">. AFLP</w:t>
      </w:r>
      <w:r>
        <w:t xml:space="preserve">分子标记技术的发展及其在海洋生物中的应用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海洋水产研究</w:t>
      </w:r>
      <w:r>
        <w:rPr>
          <w:rFonts w:ascii="Times New Roman" w:eastAsia="Times New Roman"/>
        </w:rPr>
        <w:t xml:space="preserve">, 2005, 26 </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 82-87.</w:t>
      </w:r>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彭志兰</w:t>
      </w:r>
      <w:r>
        <w:rPr>
          <w:rFonts w:ascii="Times New Roman" w:eastAsia="Times New Roman"/>
        </w:rPr>
        <w:t xml:space="preserve">,</w:t>
      </w:r>
      <w:r>
        <w:rPr>
          <w:rFonts w:ascii="Times New Roman" w:eastAsia="Times New Roman"/>
        </w:rPr>
        <w:t xml:space="preserve"> </w:t>
      </w:r>
      <w:r>
        <w:t>柳</w:t>
      </w:r>
      <w:r>
        <w:t>敏</w:t>
      </w:r>
      <w:r>
        <w:t>海</w:t>
      </w:r>
      <w:r>
        <w:rPr>
          <w:rFonts w:ascii="Times New Roman" w:eastAsia="Times New Roman"/>
        </w:rPr>
        <w:t xml:space="preserve">,</w:t>
      </w:r>
      <w:r>
        <w:rPr>
          <w:rFonts w:ascii="Times New Roman" w:eastAsia="Times New Roman"/>
        </w:rPr>
        <w:t xml:space="preserve"> </w:t>
      </w:r>
      <w:r>
        <w:t>傅</w:t>
      </w:r>
      <w:r>
        <w:t>荣兵</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舟ft</w:t>
      </w:r>
      <w:r>
        <w:t>鮸</w:t>
      </w:r>
      <w:r>
        <w:t>鱼群</w:t>
      </w:r>
      <w:r>
        <w:t>体</w:t>
      </w:r>
      <w:r>
        <w:t>遗传</w:t>
      </w:r>
      <w:r>
        <w:t>多</w:t>
      </w:r>
      <w:r>
        <w:t>样</w:t>
      </w:r>
      <w:r>
        <w:t>性</w:t>
      </w:r>
      <w:r>
        <w:t>的</w:t>
      </w:r>
      <w:r/>
      <w:r>
        <w:rPr>
          <w:rFonts w:ascii="Times New Roman" w:eastAsia="Times New Roman"/>
        </w:rPr>
        <w:t>AFLP</w:t>
      </w:r>
      <w:r>
        <w:t>研</w:t>
      </w:r>
      <w:r>
        <w:t>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w:t>
      </w:r>
      <w:r>
        <w:t>水产</w:t>
      </w:r>
      <w:r>
        <w:t>大</w:t>
      </w:r>
      <w:r>
        <w:t>学学报</w:t>
      </w:r>
      <w:r>
        <w:rPr>
          <w:rFonts w:ascii="Times New Roman" w:eastAsia="Times New Roman"/>
        </w:rPr>
        <w:t>, </w:t>
      </w:r>
      <w:r>
        <w:rPr>
          <w:rFonts w:ascii="Times New Roman" w:eastAsia="Times New Roman"/>
        </w:rPr>
        <w:t xml:space="preserve">2010,</w:t>
      </w:r>
      <w:r>
        <w:rPr>
          <w:rFonts w:ascii="Times New Roman" w:eastAsia="Times New Roman"/>
        </w:rPr>
        <w:t xml:space="preserve"> </w:t>
      </w:r>
      <w:r>
        <w:rPr>
          <w:rFonts w:ascii="Times New Roman"/>
        </w:rPr>
        <w:t>19</w:t>
      </w:r>
      <w:r>
        <w:rPr>
          <w:rFonts w:ascii="Times New Roman"/>
        </w:rPr>
        <w:t>(</w:t>
      </w:r>
      <w:r>
        <w:rPr>
          <w:rFonts w:ascii="Times New Roman"/>
        </w:rPr>
        <w:t>2</w:t>
      </w:r>
      <w:r>
        <w:rPr>
          <w:rFonts w:ascii="Times New Roman"/>
        </w:rPr>
        <w:t>)</w:t>
      </w:r>
      <w:r>
        <w:rPr>
          <w:rFonts w:ascii="Times New Roman"/>
        </w:rPr>
        <w:t>: 172-177.</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邵艳卿</w:t>
      </w:r>
      <w:r>
        <w:rPr>
          <w:rFonts w:ascii="Times New Roman" w:eastAsia="Times New Roman"/>
        </w:rPr>
        <w:t xml:space="preserve">,</w:t>
      </w:r>
      <w:r>
        <w:rPr>
          <w:rFonts w:ascii="Times New Roman" w:eastAsia="Times New Roman"/>
        </w:rPr>
        <w:t xml:space="preserve"> </w:t>
      </w:r>
      <w:r>
        <w:t>陆</w:t>
      </w:r>
      <w:r>
        <w:t>荣</w:t>
      </w:r>
      <w:r>
        <w:t>茂</w:t>
      </w:r>
      <w:r>
        <w:rPr>
          <w:rFonts w:ascii="Times New Roman" w:eastAsia="Times New Roman"/>
        </w:rPr>
        <w:t xml:space="preserve">,</w:t>
      </w:r>
      <w:r>
        <w:rPr>
          <w:rFonts w:ascii="Times New Roman" w:eastAsia="Times New Roman"/>
        </w:rPr>
        <w:t xml:space="preserve"> </w:t>
      </w:r>
      <w:r>
        <w:t>董</w:t>
      </w:r>
      <w:r>
        <w:t>迎辉</w:t>
      </w:r>
      <w:r>
        <w:rPr>
          <w:rFonts w:ascii="Times New Roman" w:eastAsia="Times New Roman"/>
        </w:rPr>
        <w:t>. </w:t>
      </w:r>
      <w:r>
        <w:t>三种</w:t>
      </w:r>
      <w:r>
        <w:t>蛏</w:t>
      </w:r>
      <w:r>
        <w:t>的</w:t>
      </w:r>
      <w:r>
        <w:t>遗</w:t>
      </w:r>
      <w:r>
        <w:t>传</w:t>
      </w:r>
      <w:r>
        <w:t>多</w:t>
      </w:r>
      <w:r>
        <w:t>样</w:t>
      </w:r>
      <w:r>
        <w:t>性</w:t>
      </w:r>
      <w:r>
        <w:t>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海</w:t>
      </w:r>
      <w:r>
        <w:t>洋</w:t>
      </w:r>
      <w:r>
        <w:t>科</w:t>
      </w:r>
      <w:r>
        <w:t>学</w:t>
      </w:r>
      <w:r>
        <w:rPr>
          <w:rFonts w:ascii="Times New Roman" w:eastAsia="Times New Roman"/>
        </w:rPr>
        <w:t>,</w:t>
      </w:r>
      <w:r>
        <w:rPr>
          <w:rFonts w:ascii="Times New Roman" w:eastAsia="Times New Roman"/>
        </w:rPr>
        <w:t> </w:t>
      </w:r>
      <w:r>
        <w:rPr>
          <w:rFonts w:ascii="Times New Roman" w:eastAsia="Times New Roman"/>
        </w:rPr>
        <w:t>2009,</w:t>
      </w:r>
      <w:r>
        <w:rPr>
          <w:rFonts w:ascii="Times New Roman" w:eastAsia="Times New Roman"/>
        </w:rPr>
        <w:t> </w:t>
      </w:r>
      <w:r>
        <w:rPr>
          <w:rFonts w:ascii="Times New Roman" w:eastAsia="Times New Roman"/>
        </w:rPr>
        <w:t>33</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26-30.</w:t>
      </w:r>
    </w:p>
    <w:p w:rsidR="0018722C">
      <w:pPr>
        <w:pStyle w:val="ab"/>
        <w:topLinePunct/>
        <w:ind w:left="200" w:hangingChars="200" w:hanging="200"/>
      </w:pPr>
      <w:r>
        <w:rPr>
          <w:rFonts w:ascii="Times New Roman"/>
        </w:rPr>
        <w:t>[</w:t>
      </w:r>
      <w:r>
        <w:rPr>
          <w:rFonts w:ascii="Times New Roman"/>
        </w:rPr>
        <w:t xml:space="preserve">37</w:t>
      </w:r>
      <w:r>
        <w:rPr>
          <w:rFonts w:ascii="Times New Roman"/>
        </w:rPr>
        <w:t>]</w:t>
      </w:r>
      <w:r w:rsidRPr="00281126">
        <w:t xml:space="preserve"> </w:t>
      </w:r>
      <w:r>
        <w:rPr>
          <w:rFonts w:ascii="Times New Roman"/>
        </w:rPr>
        <w:t>Young W P, Ostberg C O, Keim P, et al. Genetic characterization of hybridization and introgression</w:t>
      </w:r>
      <w:r>
        <w:rPr>
          <w:rFonts w:ascii="Times New Roman"/>
        </w:rPr>
        <w:t xml:space="preserve">between anadromous rainbow trout </w:t>
      </w:r>
      <w:r>
        <w:rPr>
          <w:rFonts w:ascii="Times New Roman"/>
        </w:rPr>
        <w:t xml:space="preserve">(</w:t>
      </w:r>
      <w:r>
        <w:rPr>
          <w:rFonts w:ascii="Times New Roman"/>
        </w:rPr>
        <w:t xml:space="preserve">Oncorhynchus mykiss irideus</w:t>
      </w:r>
      <w:r>
        <w:rPr>
          <w:rFonts w:ascii="Times New Roman"/>
        </w:rPr>
        <w:t xml:space="preserve">)</w:t>
      </w:r>
      <w:r>
        <w:rPr>
          <w:rFonts w:ascii="Times New Roman"/>
        </w:rPr>
        <w:t xml:space="preserve"> and coastal cutthroat trout </w:t>
      </w:r>
      <w:r>
        <w:rPr>
          <w:rFonts w:ascii="Times New Roman"/>
        </w:rPr>
        <w:t xml:space="preserve">(</w:t>
      </w:r>
      <w:r>
        <w:rPr>
          <w:rFonts w:ascii="Times New Roman"/>
        </w:rPr>
        <w:t xml:space="preserve">O. clarki clarki</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Molecular Ecology, 2001, 10</w:t>
      </w:r>
      <w:r>
        <w:rPr>
          <w:rFonts w:ascii="Times New Roman"/>
        </w:rPr>
        <w:t xml:space="preserve">(</w:t>
      </w:r>
      <w:r>
        <w:rPr>
          <w:rFonts w:ascii="Times New Roman"/>
        </w:rPr>
        <w:t xml:space="preserve">4</w:t>
      </w:r>
      <w:r>
        <w:rPr>
          <w:rFonts w:ascii="Times New Roman"/>
        </w:rPr>
        <w:t xml:space="preserve">)</w:t>
      </w:r>
      <w:r>
        <w:rPr>
          <w:rFonts w:ascii="Times New Roman"/>
        </w:rPr>
        <w:t xml:space="preserve">: 921-930.</w:t>
      </w:r>
    </w:p>
    <w:p w:rsidR="0018722C">
      <w:pPr>
        <w:pStyle w:val="ab"/>
        <w:topLinePunct/>
        <w:ind w:left="200" w:hangingChars="200" w:hanging="200"/>
      </w:pPr>
      <w:r>
        <w:rPr>
          <w:rFonts w:ascii="Times New Roman"/>
        </w:rPr>
        <w:t xml:space="preserve">[</w:t>
      </w:r>
      <w:r>
        <w:rPr>
          <w:rFonts w:ascii="Times New Roman"/>
        </w:rPr>
        <w:t xml:space="preserve">38</w:t>
      </w:r>
      <w:r>
        <w:rPr>
          <w:rFonts w:ascii="Times New Roman"/>
        </w:rPr>
        <w:t xml:space="preserve">38</w:t>
      </w:r>
      <w:r>
        <w:rPr>
          <w:rFonts w:ascii="Times New Roman"/>
        </w:rPr>
        <w:t xml:space="preserve">]</w:t>
      </w:r>
      <w:r>
        <w:rPr>
          <w:rFonts w:ascii="Times New Roman"/>
        </w:rPr>
        <w:t xml:space="preserve"> </w:t>
      </w:r>
      <w:r>
        <w:rPr>
          <w:rFonts w:ascii="Times New Roman"/>
        </w:rPr>
        <w:t xml:space="preserve">Young W P, Wheeler P A, Fields R D, et al. DNA fingerprinting confirms isogenicity of androgenetically derived rainbow trout lines</w:t>
      </w:r>
      <w:r>
        <w:rPr>
          <w:rFonts w:ascii="Times New Roman"/>
        </w:rPr>
        <w:t xml:space="preserve">[</w:t>
      </w:r>
      <w:r>
        <w:rPr>
          <w:rFonts w:ascii="Times New Roman"/>
        </w:rPr>
        <w:t xml:space="preserve">J</w:t>
      </w:r>
      <w:r>
        <w:rPr>
          <w:rFonts w:ascii="Times New Roman"/>
        </w:rPr>
        <w:t xml:space="preserve">]</w:t>
      </w:r>
      <w:r>
        <w:rPr>
          <w:rFonts w:ascii="Times New Roman"/>
        </w:rPr>
        <w:t xml:space="preserve">. The Journal of heredity, 1995, 87</w:t>
      </w:r>
      <w:r>
        <w:rPr>
          <w:rFonts w:ascii="Times New Roman"/>
        </w:rPr>
        <w:t xml:space="preserve">(</w:t>
      </w:r>
      <w:r>
        <w:rPr>
          <w:rFonts w:ascii="Times New Roman"/>
        </w:rPr>
        <w:t xml:space="preserve">1</w:t>
      </w:r>
      <w:r>
        <w:rPr>
          <w:rFonts w:ascii="Times New Roman"/>
        </w:rPr>
        <w:t xml:space="preserve">)</w:t>
      </w:r>
      <w:r>
        <w:rPr>
          <w:rFonts w:ascii="Times New Roman"/>
        </w:rPr>
        <w:t xml:space="preserve">: 77-80.</w:t>
      </w:r>
    </w:p>
    <w:p w:rsidR="0018722C">
      <w:pPr>
        <w:pStyle w:val="ab"/>
        <w:topLinePunct/>
        <w:ind w:left="200" w:hangingChars="200" w:hanging="200"/>
      </w:pPr>
      <w:r>
        <w:t>[</w:t>
      </w:r>
      <w:r>
        <w:t xml:space="preserve">39</w:t>
      </w:r>
      <w:r>
        <w:t>]</w:t>
      </w:r>
      <w:r w:rsidRPr="00281126">
        <w:t xml:space="preserve"> </w:t>
      </w:r>
      <w:r/>
      <w:r>
        <w:t>Young </w:t>
      </w:r>
      <w:r>
        <w:t>W </w:t>
      </w:r>
      <w:r>
        <w:t>P, </w:t>
      </w:r>
      <w:r>
        <w:t>Wheeler P A, Coryell V H, et al. A detailed linkage map of rainbow trout produced using doubled haploids</w:t>
      </w:r>
      <w:r>
        <w:t>[</w:t>
      </w:r>
      <w:r>
        <w:t>J</w:t>
      </w:r>
      <w:r>
        <w:t>]</w:t>
      </w:r>
      <w:r>
        <w:t>. Genetics, 1998, 148</w:t>
      </w:r>
      <w:r>
        <w:t>(</w:t>
      </w:r>
      <w:r>
        <w:t>2</w:t>
      </w:r>
      <w:r>
        <w:t>)</w:t>
      </w:r>
      <w:r>
        <w:t>:</w:t>
      </w:r>
      <w:r>
        <w:t> </w:t>
      </w:r>
      <w:r>
        <w:t>839-850.</w:t>
      </w:r>
    </w:p>
    <w:p w:rsidR="0018722C">
      <w:pPr>
        <w:pStyle w:val="ab"/>
        <w:topLinePunct/>
        <w:ind w:left="200" w:hangingChars="200" w:hanging="200"/>
      </w:pPr>
      <w:r>
        <w:t xml:space="preserve">[</w:t>
      </w:r>
      <w:r>
        <w:t xml:space="preserve">40</w:t>
      </w:r>
      <w:r>
        <w:t xml:space="preserve">]</w:t>
      </w:r>
      <w:r w:rsidRPr="00281126">
        <w:t xml:space="preserve"> </w:t>
      </w:r>
      <w:r/>
      <w:r>
        <w:t xml:space="preserve">F</w:t>
      </w:r>
      <w:r>
        <w:t xml:space="preserve">e</w:t>
      </w:r>
      <w:r>
        <w:t xml:space="preserve">li</w:t>
      </w:r>
      <w:r>
        <w:t xml:space="preserve">p</w:t>
      </w:r>
      <w:r>
        <w:t xml:space="preserve"> </w:t>
      </w:r>
      <w:r>
        <w:t xml:space="preserve">A</w:t>
      </w:r>
      <w:r>
        <w:t xml:space="preserve">,</w:t>
      </w:r>
      <w:r>
        <w:t xml:space="preserve"> </w:t>
      </w:r>
      <w:r>
        <w:t xml:space="preserve">M</w:t>
      </w:r>
      <w:r>
        <w:t xml:space="preserve">a</w:t>
      </w:r>
      <w:r>
        <w:t xml:space="preserve">r</w:t>
      </w:r>
      <w:r>
        <w:t xml:space="preserve">t</w:t>
      </w:r>
      <w:r>
        <w:t xml:space="preserve">n</w:t>
      </w:r>
      <w:r>
        <w:t xml:space="preserve">í</w:t>
      </w:r>
      <w:r/>
      <w:r>
        <w:t xml:space="preserve">ez</w:t>
      </w:r>
      <w:r>
        <w:t xml:space="preserve"> </w:t>
      </w:r>
      <w:r>
        <w:t xml:space="preserve">-</w:t>
      </w:r>
      <w:r>
        <w:t xml:space="preserve">Rod</w:t>
      </w:r>
      <w:r>
        <w:t xml:space="preserve">r</w:t>
      </w:r>
      <w:r>
        <w:t xml:space="preserve">g</w:t>
      </w:r>
      <w:r>
        <w:t xml:space="preserve">í</w:t>
      </w:r>
      <w:r/>
      <w:r>
        <w:t xml:space="preserve">u</w:t>
      </w:r>
      <w:r>
        <w:t xml:space="preserve">ez</w:t>
      </w:r>
      <w:r>
        <w:t xml:space="preserve"> </w:t>
      </w:r>
      <w:r>
        <w:t xml:space="preserve">G</w:t>
      </w:r>
      <w:r>
        <w:t xml:space="preserve">,</w:t>
      </w:r>
      <w:r>
        <w:t xml:space="preserve"> </w:t>
      </w:r>
      <w:r>
        <w:t xml:space="preserve">P</w:t>
      </w:r>
      <w:r>
        <w:t xml:space="preserve">i</w:t>
      </w:r>
      <w:r>
        <w:t xml:space="preserve">f</w:t>
      </w:r>
      <w:r>
        <w:t xml:space="preserve">e</w:t>
      </w:r>
      <w:r>
        <w:t xml:space="preserve">rr</w:t>
      </w:r>
      <w:r>
        <w:t xml:space="preserve">er</w:t>
      </w:r>
      <w:r>
        <w:t xml:space="preserve"> </w:t>
      </w:r>
      <w:r>
        <w:t xml:space="preserve">F</w:t>
      </w:r>
      <w:r>
        <w:t xml:space="preserve">,</w:t>
      </w:r>
      <w:r>
        <w:t xml:space="preserve"> </w:t>
      </w:r>
      <w:r>
        <w:t xml:space="preserve">et</w:t>
      </w:r>
      <w:r>
        <w:t xml:space="preserve"> </w:t>
      </w:r>
      <w:r>
        <w:t xml:space="preserve">a</w:t>
      </w:r>
      <w:r>
        <w:t xml:space="preserve">l</w:t>
      </w:r>
      <w:r>
        <w:t xml:space="preserve">.</w:t>
      </w:r>
      <w:r>
        <w:t xml:space="preserve"> </w:t>
      </w:r>
      <w:r>
        <w:t xml:space="preserve">A</w:t>
      </w:r>
      <w:r>
        <w:t xml:space="preserve">F</w:t>
      </w:r>
      <w:r>
        <w:t xml:space="preserve">L</w:t>
      </w:r>
      <w:r>
        <w:t xml:space="preserve">P</w:t>
      </w:r>
      <w:r>
        <w:t xml:space="preserve"> </w:t>
      </w:r>
      <w:r>
        <w:t xml:space="preserve">ana</w:t>
      </w:r>
      <w:r>
        <w:t xml:space="preserve">l</w:t>
      </w:r>
      <w:r>
        <w:t xml:space="preserve">y</w:t>
      </w:r>
      <w:r>
        <w:t xml:space="preserve">s</w:t>
      </w:r>
      <w:r>
        <w:t xml:space="preserve">i</w:t>
      </w:r>
      <w:r>
        <w:t xml:space="preserve">s</w:t>
      </w:r>
      <w:r>
        <w:t xml:space="preserve"> </w:t>
      </w:r>
      <w:r>
        <w:t xml:space="preserve">con</w:t>
      </w:r>
      <w:r>
        <w:t xml:space="preserve">f</w:t>
      </w:r>
      <w:r>
        <w:t xml:space="preserve">i</w:t>
      </w:r>
      <w:r>
        <w:t xml:space="preserve">r</w:t>
      </w:r>
      <w:r>
        <w:t xml:space="preserve">m</w:t>
      </w:r>
      <w:r>
        <w:t xml:space="preserve">s</w:t>
      </w:r>
      <w:r>
        <w:t xml:space="preserve"> </w:t>
      </w:r>
      <w:r>
        <w:t xml:space="preserve">exc</w:t>
      </w:r>
      <w:r>
        <w:t xml:space="preserve">l</w:t>
      </w:r>
      <w:r>
        <w:t xml:space="preserve">usi</w:t>
      </w:r>
      <w:r>
        <w:t xml:space="preserve">v</w:t>
      </w:r>
      <w:r>
        <w:t xml:space="preserve">e</w:t>
      </w:r>
      <w:r>
        <w:t xml:space="preserve"> </w:t>
      </w:r>
      <w:r>
        <w:t xml:space="preserve">m</w:t>
      </w:r>
      <w:r>
        <w:t xml:space="preserve">a</w:t>
      </w:r>
      <w:r>
        <w:t xml:space="preserve">t</w:t>
      </w:r>
      <w:r>
        <w:t xml:space="preserve">e</w:t>
      </w:r>
      <w:r>
        <w:t xml:space="preserve">r</w:t>
      </w:r>
      <w:r>
        <w:t xml:space="preserve">nal</w:t>
      </w:r>
      <w:r>
        <w:t xml:space="preserve"> </w:t>
      </w:r>
      <w:r>
        <w:t xml:space="preserve">geno</w:t>
      </w:r>
      <w:r>
        <w:t xml:space="preserve">m</w:t>
      </w:r>
      <w:r>
        <w:t xml:space="preserve">i</w:t>
      </w:r>
      <w:r>
        <w:t xml:space="preserve">c </w:t>
      </w:r>
      <w:r>
        <w:t xml:space="preserve">contribution of meiogynogenetic sea bass </w:t>
      </w:r>
      <w:r>
        <w:t xml:space="preserve">(</w:t>
      </w:r>
      <w:r>
        <w:rPr>
          <w:sz w:val="21"/>
        </w:rPr>
        <w:t xml:space="preserve">Dicentrarchus labrax L.</w:t>
      </w:r>
      <w:r>
        <w:rPr>
          <w:sz w:val="21"/>
        </w:rPr>
        <w:t xml:space="preserve"> </w:t>
      </w:r>
      <w:r>
        <w:t xml:space="preserve">)</w:t>
      </w:r>
      <w:r/>
      <w:r>
        <w:t xml:space="preserve">[</w:t>
      </w:r>
      <w:r>
        <w:t xml:space="preserve">J</w:t>
      </w:r>
      <w:r>
        <w:t xml:space="preserve">]</w:t>
      </w:r>
      <w:r>
        <w:t xml:space="preserve">. Marine Biotechnology, 2000, 2</w:t>
      </w:r>
      <w:r>
        <w:t xml:space="preserve">(</w:t>
      </w:r>
      <w:r>
        <w:rPr>
          <w:sz w:val="21"/>
        </w:rPr>
        <w:t xml:space="preserve">3</w:t>
      </w:r>
      <w:r>
        <w:t xml:space="preserve">)</w:t>
      </w:r>
      <w:r>
        <w:t xml:space="preserve">:</w:t>
      </w:r>
      <w:r>
        <w:t xml:space="preserve"> </w:t>
      </w:r>
      <w:r>
        <w:t xml:space="preserve">301-306.</w:t>
      </w:r>
    </w:p>
    <w:p w:rsidR="0018722C">
      <w:pPr>
        <w:pStyle w:val="ab"/>
        <w:topLinePunct/>
        <w:ind w:left="200" w:hangingChars="200" w:hanging="200"/>
      </w:pPr>
      <w:r>
        <w:t>[</w:t>
      </w:r>
      <w:r>
        <w:t xml:space="preserve">41</w:t>
      </w:r>
      <w:r>
        <w:t>]</w:t>
      </w:r>
      <w:r w:rsidRPr="00281126">
        <w:t xml:space="preserve"> </w:t>
      </w:r>
      <w:r/>
      <w:r>
        <w:t>Lander E S, Linton L M, Birren B, et al. Initial sequencing and analysis of the human genome</w:t>
      </w:r>
      <w:r>
        <w:t>[</w:t>
      </w:r>
      <w:r>
        <w:t>J</w:t>
      </w:r>
      <w:r>
        <w:t>]</w:t>
      </w:r>
      <w:r>
        <w:t>. Nature, 2001, 409</w:t>
      </w:r>
      <w:r>
        <w:t>(</w:t>
      </w:r>
      <w:r>
        <w:t>6822</w:t>
      </w:r>
      <w:r>
        <w:t>)</w:t>
      </w:r>
      <w:r>
        <w:t>:</w:t>
      </w:r>
      <w:r>
        <w:t> </w:t>
      </w:r>
      <w:r>
        <w:t>860-921.</w:t>
      </w:r>
    </w:p>
    <w:p w:rsidR="0018722C">
      <w:pPr>
        <w:pStyle w:val="ab"/>
        <w:topLinePunct/>
        <w:ind w:left="200" w:hangingChars="200" w:hanging="200"/>
      </w:pPr>
      <w:r>
        <w:rPr>
          <w:rFonts w:ascii="Times New Roman" w:eastAsia="Times New Roman"/>
        </w:rPr>
        <w:t>[</w:t>
      </w:r>
      <w:r>
        <w:rPr>
          <w:rFonts w:ascii="Times New Roman" w:eastAsia="Times New Roman"/>
        </w:rPr>
        <w:t xml:space="preserve">42</w:t>
      </w:r>
      <w:r>
        <w:rPr>
          <w:rFonts w:ascii="Times New Roman" w:eastAsia="Times New Roman"/>
        </w:rPr>
        <w:t>]</w:t>
      </w:r>
      <w:r w:rsidRPr="00281126">
        <w:t xml:space="preserve"> </w:t>
      </w:r>
      <w:r>
        <w:t>杨昭庆</w:t>
      </w:r>
      <w:r>
        <w:rPr>
          <w:rFonts w:ascii="Times New Roman" w:eastAsia="Times New Roman"/>
        </w:rPr>
        <w:t xml:space="preserve">,</w:t>
      </w:r>
      <w:r>
        <w:rPr>
          <w:rFonts w:ascii="Times New Roman" w:eastAsia="Times New Roman"/>
        </w:rPr>
        <w:t xml:space="preserve"> </w:t>
      </w:r>
      <w:r>
        <w:t>洪坤学等</w:t>
      </w:r>
      <w:r>
        <w:rPr>
          <w:rFonts w:ascii="Times New Roman" w:eastAsia="Times New Roman"/>
        </w:rPr>
        <w:t xml:space="preserve">.</w:t>
      </w:r>
      <w:r>
        <w:rPr>
          <w:rFonts w:ascii="Times New Roman" w:eastAsia="Times New Roman"/>
        </w:rPr>
        <w:t xml:space="preserve"> </w:t>
      </w:r>
      <w:r>
        <w:t>单核苷酸多态性的研究进展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国外遗传学分册</w:t>
      </w:r>
      <w:r>
        <w:rPr>
          <w:rFonts w:ascii="Times New Roman" w:eastAsia="Times New Roman"/>
        </w:rPr>
        <w:t>, 2000, 23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4-8.</w:t>
      </w:r>
    </w:p>
    <w:p w:rsidR="0018722C">
      <w:pPr>
        <w:pStyle w:val="ab"/>
        <w:topLinePunct/>
        <w:ind w:left="200" w:hangingChars="200" w:hanging="200"/>
      </w:pPr>
      <w:r>
        <w:t>[</w:t>
      </w:r>
      <w:r>
        <w:t xml:space="preserve">43</w:t>
      </w:r>
      <w:r>
        <w:t>]</w:t>
      </w:r>
      <w:r w:rsidRPr="00281126">
        <w:t xml:space="preserve"> </w:t>
      </w:r>
      <w:r/>
      <w:r>
        <w:t>HalushkaM K, Fan J B, Bentley K, et al. Patternsof single nucleotide polymorphism s in candidate genes</w:t>
      </w:r>
      <w:r>
        <w:rPr>
          <w:rFonts w:ascii="Times New Roman"/>
        </w:rPr>
        <w:t xml:space="preserve">for blood -pressure homeostasis </w:t>
      </w:r>
      <w:r>
        <w:rPr>
          <w:rFonts w:ascii="Times New Roman"/>
        </w:rPr>
        <w:t xml:space="preserve">[</w:t>
      </w:r>
      <w:r>
        <w:rPr>
          <w:rFonts w:ascii="Times New Roman"/>
        </w:rPr>
        <w:t xml:space="preserve">J</w:t>
      </w:r>
      <w:r>
        <w:rPr>
          <w:rFonts w:ascii="Times New Roman"/>
        </w:rPr>
        <w:t xml:space="preserve">]</w:t>
      </w:r>
      <w:r>
        <w:rPr>
          <w:rFonts w:ascii="Times New Roman"/>
        </w:rPr>
        <w:t xml:space="preserve">. Nat. Genet.,</w:t>
      </w:r>
      <w:r>
        <w:rPr>
          <w:rFonts w:ascii="Times New Roman"/>
        </w:rPr>
        <w:t xml:space="preserve"> </w:t>
      </w:r>
      <w:r>
        <w:rPr>
          <w:rFonts w:ascii="Times New Roman"/>
        </w:rPr>
        <w:t xml:space="preserve">1999, 22: 239-247.</w:t>
      </w:r>
    </w:p>
    <w:p w:rsidR="0018722C">
      <w:pPr>
        <w:pStyle w:val="ab"/>
        <w:topLinePunct/>
        <w:ind w:left="200" w:hangingChars="200" w:hanging="200"/>
      </w:pPr>
      <w:r>
        <w:t xml:space="preserve">[</w:t>
      </w:r>
      <w:r>
        <w:t xml:space="preserve">44</w:t>
      </w:r>
      <w:r>
        <w:t xml:space="preserve">]</w:t>
      </w:r>
      <w:r w:rsidRPr="00281126">
        <w:t xml:space="preserve"> </w:t>
      </w:r>
      <w:r/>
      <w:r>
        <w:t xml:space="preserve">CargillM</w:t>
      </w:r>
      <w:r>
        <w:t xml:space="preserve"> </w:t>
      </w:r>
      <w:r>
        <w:t xml:space="preserve">K,</w:t>
      </w:r>
      <w:r>
        <w:t xml:space="preserve"> </w:t>
      </w:r>
      <w:r>
        <w:t xml:space="preserve">A</w:t>
      </w:r>
      <w:r>
        <w:t xml:space="preserve"> </w:t>
      </w:r>
      <w:r>
        <w:t xml:space="preserve">ltshulerD,</w:t>
      </w:r>
      <w:r>
        <w:t xml:space="preserve"> </w:t>
      </w:r>
      <w:r>
        <w:t xml:space="preserve">Ireland</w:t>
      </w:r>
      <w:r>
        <w:t xml:space="preserve"> </w:t>
      </w:r>
      <w:r>
        <w:t xml:space="preserve">J,</w:t>
      </w:r>
      <w:r>
        <w:t xml:space="preserve"> </w:t>
      </w:r>
      <w:r>
        <w:t xml:space="preserve">et</w:t>
      </w:r>
      <w:r>
        <w:t xml:space="preserve"> </w:t>
      </w:r>
      <w:r>
        <w:t xml:space="preserve">al.</w:t>
      </w:r>
      <w:r>
        <w:t xml:space="preserve"> </w:t>
      </w:r>
      <w:r>
        <w:t xml:space="preserve">Characterization</w:t>
      </w:r>
      <w:r>
        <w:t xml:space="preserve"> </w:t>
      </w:r>
      <w:r>
        <w:t xml:space="preserve">of</w:t>
      </w:r>
      <w:r>
        <w:t xml:space="preserve"> </w:t>
      </w:r>
      <w:r>
        <w:t xml:space="preserve">single-nucleotide</w:t>
      </w:r>
      <w:r>
        <w:t xml:space="preserve"> </w:t>
      </w:r>
      <w:r>
        <w:t xml:space="preserve">polymorphism</w:t>
      </w:r>
      <w:r>
        <w:t xml:space="preserve"> </w:t>
      </w:r>
      <w:r>
        <w:t xml:space="preserve">s</w:t>
      </w:r>
      <w:r>
        <w:t xml:space="preserve"> </w:t>
      </w:r>
      <w:r>
        <w:t xml:space="preserve">in coding region of human genes. </w:t>
      </w:r>
      <w:r>
        <w:t xml:space="preserve">[</w:t>
      </w:r>
      <w:r>
        <w:rPr>
          <w:sz w:val="21"/>
        </w:rPr>
        <w:t xml:space="preserve">J</w:t>
      </w:r>
      <w:r>
        <w:t xml:space="preserve">]</w:t>
      </w:r>
      <w:r>
        <w:t xml:space="preserve">. Nat Genet, 1999,</w:t>
      </w:r>
      <w:r>
        <w:t xml:space="preserve"> </w:t>
      </w:r>
      <w:r>
        <w:t>21:</w:t>
      </w:r>
      <w:r>
        <w:t xml:space="preserve"> </w:t>
      </w:r>
      <w:r>
        <w:t xml:space="preserve">231-239.</w:t>
      </w:r>
    </w:p>
    <w:p w:rsidR="0018722C">
      <w:pPr>
        <w:pStyle w:val="ab"/>
        <w:topLinePunct/>
        <w:ind w:left="200" w:hangingChars="200" w:hanging="200"/>
      </w:pPr>
      <w:r>
        <w:rPr>
          <w:rFonts w:ascii="Times New Roman" w:eastAsia="Times New Roman"/>
        </w:rPr>
        <w:t>[</w:t>
      </w:r>
      <w:r>
        <w:rPr>
          <w:rFonts w:ascii="Times New Roman" w:eastAsia="Times New Roman"/>
        </w:rPr>
        <w:t xml:space="preserve">45</w:t>
      </w:r>
      <w:r>
        <w:rPr>
          <w:rFonts w:ascii="Times New Roman" w:eastAsia="Times New Roman"/>
        </w:rPr>
        <w:t>]</w:t>
      </w:r>
      <w:r w:rsidRPr="00281126">
        <w:t xml:space="preserve"> </w:t>
      </w:r>
      <w:r>
        <w:t>刘福平</w:t>
      </w:r>
      <w:r>
        <w:rPr>
          <w:rFonts w:ascii="Times New Roman" w:eastAsia="Times New Roman"/>
        </w:rPr>
        <w:t>, </w:t>
      </w:r>
      <w:r>
        <w:t>白俊杰</w:t>
      </w:r>
      <w:r>
        <w:rPr>
          <w:rFonts w:ascii="Times New Roman" w:eastAsia="Times New Roman"/>
        </w:rPr>
        <w:t xml:space="preserve">, 2008.</w:t>
      </w:r>
      <w:r>
        <w:rPr>
          <w:rFonts w:ascii="Times New Roman" w:eastAsia="Times New Roman"/>
        </w:rPr>
        <w:t xml:space="preserve"> </w:t>
      </w:r>
      <w:r>
        <w:t>单核苷酸多态性及其在水产动物遗传育种中的应用</w:t>
      </w:r>
      <w:r>
        <w:rPr>
          <w:rFonts w:ascii="Times New Roman" w:eastAsia="Times New Roman"/>
        </w:rPr>
        <w:t>. </w:t>
      </w:r>
      <w:r>
        <w:t>中国水产科学</w:t>
      </w:r>
      <w:r>
        <w:rPr>
          <w:rFonts w:ascii="Times New Roman" w:eastAsia="Times New Roman"/>
        </w:rPr>
        <w:t>, 15</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hAnsi="Times New Roman"/>
        </w:rPr>
        <w:t>704—712.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46</w:t>
      </w:r>
      <w:r>
        <w:rPr>
          <w:rFonts w:ascii="Times New Roman" w:hAnsi="Times New Roman" w:eastAsia="Times New Roman"/>
        </w:rPr>
        <w:t>]</w:t>
      </w:r>
      <w:r w:rsidRPr="00281126">
        <w:t xml:space="preserve"> </w:t>
      </w:r>
      <w:r>
        <w:t>杨仑</w:t>
      </w:r>
      <w:r>
        <w:rPr>
          <w:rFonts w:ascii="Times New Roman" w:hAnsi="Times New Roman" w:eastAsia="Times New Roman"/>
        </w:rPr>
        <w:t xml:space="preserve">,</w:t>
      </w:r>
      <w:r>
        <w:rPr>
          <w:rFonts w:ascii="Times New Roman" w:hAnsi="Times New Roman" w:eastAsia="Times New Roman"/>
        </w:rPr>
        <w:t xml:space="preserve"> </w:t>
      </w:r>
      <w:r>
        <w:t>沈</w:t>
      </w:r>
      <w:r>
        <w:t>文飚</w:t>
      </w:r>
      <w:r>
        <w:rPr>
          <w:rFonts w:ascii="Times New Roman" w:hAnsi="Times New Roman" w:eastAsia="Times New Roman"/>
        </w:rPr>
        <w:t xml:space="preserve">,</w:t>
      </w:r>
      <w:r>
        <w:rPr>
          <w:rFonts w:ascii="Times New Roman" w:hAnsi="Times New Roman" w:eastAsia="Times New Roman"/>
        </w:rPr>
        <w:t xml:space="preserve"> </w:t>
      </w:r>
      <w:r>
        <w:t>陈</w:t>
      </w:r>
      <w:r>
        <w:t>虹</w:t>
      </w:r>
      <w:r>
        <w:t>等</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xml:space="preserve">2004.</w:t>
      </w:r>
      <w:r>
        <w:rPr>
          <w:rFonts w:ascii="Times New Roman" w:hAnsi="Times New Roman" w:eastAsia="Times New Roman"/>
        </w:rPr>
        <w:t xml:space="preserve"> </w:t>
      </w:r>
      <w:r>
        <w:t>基</w:t>
      </w:r>
      <w:r>
        <w:t>于</w:t>
      </w:r>
      <w:r>
        <w:t>生</w:t>
      </w:r>
      <w:r>
        <w:t>物</w:t>
      </w:r>
      <w:r>
        <w:t>信</w:t>
      </w:r>
      <w:r>
        <w:t>息</w:t>
      </w:r>
      <w:r>
        <w:t>学</w:t>
      </w:r>
      <w:r>
        <w:t>的</w:t>
      </w:r>
      <w:r>
        <w:t>水</w:t>
      </w:r>
      <w:r>
        <w:t>稻候</w:t>
      </w:r>
      <w:r>
        <w:t>选</w:t>
      </w:r>
      <w:r/>
      <w:r>
        <w:rPr>
          <w:rFonts w:ascii="Times New Roman" w:hAnsi="Times New Roman" w:eastAsia="Times New Roman"/>
        </w:rPr>
        <w:t>SNP</w:t>
      </w:r>
      <w:r>
        <w:t>的</w:t>
      </w:r>
      <w:r>
        <w:t>发掘</w:t>
      </w:r>
      <w:r>
        <w:rPr>
          <w:rFonts w:ascii="Times New Roman" w:hAnsi="Times New Roman" w:eastAsia="Times New Roman"/>
        </w:rPr>
        <w:t xml:space="preserve">.</w:t>
      </w:r>
      <w:r>
        <w:rPr>
          <w:rFonts w:ascii="Times New Roman" w:hAnsi="Times New Roman" w:eastAsia="Times New Roman"/>
        </w:rPr>
        <w:t xml:space="preserve"> </w:t>
      </w:r>
      <w:r>
        <w:t>中</w:t>
      </w:r>
      <w:r>
        <w:t>国</w:t>
      </w:r>
      <w:r>
        <w:t>水</w:t>
      </w:r>
      <w:r>
        <w:t>稻科学</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185—191.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47</w:t>
      </w:r>
      <w:r>
        <w:rPr>
          <w:rFonts w:ascii="Times New Roman" w:hAnsi="Times New Roman" w:eastAsia="Times New Roman"/>
        </w:rPr>
        <w:t>]</w:t>
      </w:r>
      <w:r w:rsidRPr="00281126">
        <w:t xml:space="preserve"> </w:t>
      </w:r>
      <w:r>
        <w:t>陈炜</w:t>
      </w:r>
      <w:r>
        <w:rPr>
          <w:rFonts w:ascii="Times New Roman" w:hAnsi="Times New Roman" w:eastAsia="Times New Roman"/>
        </w:rPr>
        <w:t xml:space="preserve">,</w:t>
      </w:r>
      <w:r>
        <w:rPr>
          <w:rFonts w:ascii="Times New Roman" w:hAnsi="Times New Roman" w:eastAsia="Times New Roman"/>
        </w:rPr>
        <w:t xml:space="preserve"> </w:t>
      </w:r>
      <w:r>
        <w:t>张戈</w:t>
      </w:r>
      <w:r>
        <w:rPr>
          <w:rFonts w:ascii="Times New Roman" w:hAnsi="Times New Roman" w:eastAsia="Times New Roman"/>
        </w:rPr>
        <w:t xml:space="preserve">,</w:t>
      </w:r>
      <w:r>
        <w:rPr>
          <w:rFonts w:ascii="Times New Roman" w:hAnsi="Times New Roman" w:eastAsia="Times New Roman"/>
        </w:rPr>
        <w:t xml:space="preserve"> </w:t>
      </w:r>
      <w:r>
        <w:t>张</w:t>
      </w:r>
      <w:r>
        <w:t>思仲</w:t>
      </w:r>
      <w:r>
        <w:rPr>
          <w:rFonts w:ascii="Times New Roman" w:hAnsi="Times New Roman" w:eastAsia="Times New Roman"/>
        </w:rPr>
        <w:t xml:space="preserve">,</w:t>
      </w:r>
      <w:r>
        <w:rPr>
          <w:rFonts w:ascii="Times New Roman" w:hAnsi="Times New Roman" w:eastAsia="Times New Roman"/>
        </w:rPr>
        <w:t xml:space="preserve"> </w:t>
      </w:r>
      <w:r w:rsidRPr="00000000">
        <w:t xml:space="preserve">2001.</w:t>
      </w:r>
      <w:r w:rsidRPr="00000000">
        <w:t xml:space="preserve"> </w:t>
      </w:r>
      <w:r>
        <w:t>基</w:t>
      </w:r>
      <w:r>
        <w:t>于</w:t>
      </w:r>
      <w:r>
        <w:t>生</w:t>
      </w:r>
      <w:r>
        <w:t>物</w:t>
      </w:r>
      <w:r>
        <w:t>信</w:t>
      </w:r>
      <w:r>
        <w:t>息</w:t>
      </w:r>
      <w:r>
        <w:t>学的</w:t>
      </w:r>
      <w:r>
        <w:t>候选</w:t>
      </w:r>
      <w:r>
        <w:t>位</w:t>
      </w:r>
      <w:r>
        <w:t>点</w:t>
      </w:r>
      <w:r>
        <w:t>搜</w:t>
      </w:r>
      <w:r>
        <w:t>寻</w:t>
      </w:r>
      <w:r>
        <w:t>方</w:t>
      </w:r>
      <w:r>
        <w:t>法</w:t>
      </w:r>
      <w:r>
        <w:rPr>
          <w:rFonts w:ascii="Times New Roman" w:hAnsi="Times New Roman" w:eastAsia="Times New Roman"/>
        </w:rPr>
        <w:t>.</w:t>
      </w:r>
      <w:r>
        <w:t>遗</w:t>
      </w:r>
      <w:r>
        <w:t>传</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153—156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48</w:t>
      </w:r>
      <w:r>
        <w:rPr>
          <w:rFonts w:ascii="Times New Roman" w:hAnsi="Times New Roman" w:eastAsia="Times New Roman"/>
        </w:rPr>
        <w:t>]</w:t>
      </w:r>
      <w:r w:rsidRPr="00281126">
        <w:t xml:space="preserve"> </w:t>
      </w:r>
      <w:r>
        <w:t>李延恩</w:t>
      </w:r>
      <w:r>
        <w:rPr>
          <w:rFonts w:ascii="Times New Roman" w:hAnsi="Times New Roman" w:eastAsia="Times New Roman"/>
        </w:rPr>
        <w:t>, </w:t>
      </w:r>
      <w:r>
        <w:t>周</w:t>
      </w:r>
      <w:r>
        <w:t>艳红</w:t>
      </w:r>
      <w:r>
        <w:rPr>
          <w:rFonts w:ascii="Times New Roman" w:hAnsi="Times New Roman" w:eastAsia="Times New Roman"/>
        </w:rPr>
        <w:t>, 2007. SNP</w:t>
      </w:r>
      <w:r>
        <w:t>功</w:t>
      </w:r>
      <w:r>
        <w:t>能</w:t>
      </w:r>
      <w:r>
        <w:t>分</w:t>
      </w:r>
      <w:r>
        <w:t>析</w:t>
      </w:r>
      <w:r>
        <w:t>的</w:t>
      </w:r>
      <w:r>
        <w:t>生</w:t>
      </w:r>
      <w:r>
        <w:t>物</w:t>
      </w:r>
      <w:r>
        <w:t>信</w:t>
      </w:r>
      <w:r>
        <w:t>息</w:t>
      </w:r>
      <w:r>
        <w:t>学</w:t>
      </w:r>
      <w:r>
        <w:t>方法</w:t>
      </w:r>
      <w:r>
        <w:t>及</w:t>
      </w:r>
      <w:r>
        <w:t>其</w:t>
      </w:r>
      <w:r>
        <w:t>资</w:t>
      </w:r>
      <w:r>
        <w:t>源</w:t>
      </w:r>
      <w:r>
        <w:rPr>
          <w:rFonts w:ascii="Times New Roman" w:hAnsi="Times New Roman" w:eastAsia="Times New Roman"/>
        </w:rPr>
        <w:t xml:space="preserve">.</w:t>
      </w:r>
      <w:r>
        <w:rPr>
          <w:rFonts w:ascii="Times New Roman" w:hAnsi="Times New Roman" w:eastAsia="Times New Roman"/>
        </w:rPr>
        <w:t xml:space="preserve"> </w:t>
      </w:r>
      <w:r>
        <w:t>计</w:t>
      </w:r>
      <w:r>
        <w:t>算</w:t>
      </w:r>
      <w:r>
        <w:t>机仿</w:t>
      </w:r>
      <w:r>
        <w:t>真</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297—300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49</w:t>
      </w:r>
      <w:r>
        <w:rPr>
          <w:rFonts w:ascii="Times New Roman" w:hAnsi="Times New Roman" w:eastAsia="Times New Roman"/>
        </w:rPr>
        <w:t>]</w:t>
      </w:r>
      <w:r w:rsidRPr="00281126">
        <w:t xml:space="preserve"> </w:t>
      </w:r>
      <w:r>
        <w:rPr>
          <w:rFonts w:ascii="Times New Roman" w:hAnsi="Times New Roman" w:eastAsia="Times New Roman"/>
        </w:rPr>
        <w:t>HeC</w:t>
      </w:r>
      <w:r>
        <w:t xml:space="preserve">, </w:t>
      </w:r>
      <w:r>
        <w:rPr>
          <w:rFonts w:ascii="Times New Roman" w:hAnsi="Times New Roman" w:eastAsia="Times New Roman"/>
        </w:rPr>
        <w:t>ChenL, </w:t>
      </w:r>
      <w:r>
        <w:rPr>
          <w:rFonts w:ascii="Times New Roman" w:hAnsi="Times New Roman" w:eastAsia="Times New Roman"/>
        </w:rPr>
        <w:t xml:space="preserve">SimmonsMetal,</w:t>
      </w:r>
      <w:r>
        <w:rPr>
          <w:rFonts w:ascii="Times New Roman" w:hAnsi="Times New Roman" w:eastAsia="Times New Roman"/>
        </w:rPr>
        <w:t xml:space="preserve"> </w:t>
      </w:r>
      <w:r w:rsidRPr="00000000">
        <w:t xml:space="preserve">2003.</w:t>
      </w:r>
      <w:r w:rsidRPr="00000000">
        <w:t xml:space="preserve"> </w:t>
      </w:r>
      <w:r>
        <w:t>Putative</w:t>
      </w:r>
      <w:r>
        <w:t>SNP</w:t>
      </w:r>
      <w:r>
        <w:t>discovery</w:t>
      </w:r>
      <w:r>
        <w:rPr>
          <w:rFonts w:ascii="Times New Roman" w:hAnsi="Times New Roman" w:eastAsia="Times New Roman"/>
        </w:rPr>
        <w:t> </w:t>
      </w:r>
      <w:r>
        <w:rPr>
          <w:rFonts w:ascii="Times New Roman" w:hAnsi="Times New Roman" w:eastAsia="Times New Roman"/>
        </w:rPr>
        <w:t>in</w:t>
      </w:r>
      <w:r>
        <w:t>interspecific</w:t>
      </w:r>
      <w:r>
        <w:t>hybrids</w:t>
      </w:r>
      <w:r>
        <w:t>of catfish</w:t>
      </w:r>
      <w:r>
        <w:t>by</w:t>
      </w:r>
      <w:r>
        <w:t>comparative</w:t>
      </w:r>
      <w:r>
        <w:t>EST analysis. Anim Genet, 34:</w:t>
      </w:r>
      <w:r>
        <w:rPr>
          <w:rFonts w:ascii="Times New Roman" w:hAnsi="Times New Roman" w:eastAsia="Times New Roman"/>
        </w:rPr>
        <w:t> </w:t>
      </w:r>
      <w:r>
        <w:rPr>
          <w:rFonts w:ascii="Times New Roman" w:hAnsi="Times New Roman" w:eastAsia="Times New Roman"/>
        </w:rPr>
        <w:t>445—448</w:t>
      </w:r>
    </w:p>
    <w:p w:rsidR="0018722C">
      <w:pPr>
        <w:pStyle w:val="ab"/>
        <w:topLinePunct/>
        <w:ind w:left="200" w:hangingChars="200" w:hanging="200"/>
      </w:pPr>
      <w:r>
        <w:rPr>
          <w:rFonts w:ascii="Times New Roman" w:eastAsia="Times New Roman"/>
        </w:rPr>
        <w:t>[</w:t>
      </w:r>
      <w:r>
        <w:rPr>
          <w:rFonts w:ascii="Times New Roman" w:eastAsia="Times New Roman"/>
        </w:rPr>
        <w:t xml:space="preserve">50</w:t>
      </w:r>
      <w:r>
        <w:rPr>
          <w:rFonts w:ascii="Times New Roman" w:eastAsia="Times New Roman"/>
        </w:rPr>
        <w:t>]</w:t>
      </w:r>
      <w:r w:rsidRPr="00281126">
        <w:t xml:space="preserve"> </w:t>
      </w:r>
      <w:r>
        <w:t>刘万清</w:t>
      </w:r>
      <w:r>
        <w:rPr>
          <w:rFonts w:ascii="Times New Roman" w:eastAsia="Times New Roman"/>
        </w:rPr>
        <w:t xml:space="preserve">,</w:t>
      </w:r>
      <w:r>
        <w:rPr>
          <w:rFonts w:ascii="Times New Roman" w:eastAsia="Times New Roman"/>
        </w:rPr>
        <w:t xml:space="preserve"> </w:t>
      </w:r>
      <w:r>
        <w:t>贺林</w:t>
      </w:r>
      <w:r>
        <w:rPr>
          <w:rFonts w:ascii="Times New Roman" w:eastAsia="Times New Roman"/>
        </w:rPr>
        <w:t>. SNP-</w:t>
      </w:r>
      <w:r>
        <w:t>为人类基因组描绘新的蓝图</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遗传</w:t>
      </w:r>
      <w:r>
        <w:rPr>
          <w:rFonts w:ascii="Times New Roman" w:eastAsia="Times New Roman"/>
        </w:rPr>
        <w:t>, 1998, 20</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38-40.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rsidRPr="00281126">
        <w:t xml:space="preserve"> </w:t>
      </w:r>
      <w:r>
        <w:t>黄淑浈</w:t>
      </w:r>
      <w:r>
        <w:rPr>
          <w:rFonts w:ascii="Times New Roman" w:hAnsi="Times New Roman" w:eastAsia="Times New Roman"/>
        </w:rPr>
        <w:t xml:space="preserve">,</w:t>
      </w:r>
      <w:r>
        <w:rPr>
          <w:rFonts w:ascii="Times New Roman" w:hAnsi="Times New Roman" w:eastAsia="Times New Roman"/>
        </w:rPr>
        <w:t xml:space="preserve"> </w:t>
      </w:r>
      <w:r>
        <w:t>等</w:t>
      </w:r>
      <w:r>
        <w:rPr>
          <w:rFonts w:ascii="Times New Roman" w:hAnsi="Times New Roman" w:eastAsia="Times New Roman"/>
        </w:rPr>
        <w:t xml:space="preserve">.</w:t>
      </w:r>
      <w:r>
        <w:rPr>
          <w:rFonts w:ascii="Times New Roman" w:hAnsi="Times New Roman" w:eastAsia="Times New Roman"/>
        </w:rPr>
        <w:t xml:space="preserve"> </w:t>
      </w:r>
      <w:r>
        <w:t>以</w:t>
      </w:r>
      <w:r>
        <w:rPr>
          <w:rFonts w:ascii="Times New Roman" w:hAnsi="Times New Roman" w:eastAsia="Times New Roman"/>
        </w:rPr>
        <w:t>PAH</w:t>
      </w:r>
      <w:r>
        <w:t>基因第</w:t>
      </w:r>
      <w:r>
        <w:rPr>
          <w:rFonts w:ascii="Times New Roman" w:hAnsi="Times New Roman" w:eastAsia="Times New Roman"/>
        </w:rPr>
        <w:t>399</w:t>
      </w:r>
      <w:r>
        <w:t>密码子</w:t>
      </w:r>
      <w:r>
        <w:rPr>
          <w:rFonts w:ascii="Times New Roman" w:hAnsi="Times New Roman" w:eastAsia="Times New Roman"/>
        </w:rPr>
        <w:t>A→T</w:t>
      </w:r>
      <w:r>
        <w:t>顺序多态性为遗传标记产前诊断苯丙酮尿症</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中华医</w:t>
      </w:r>
      <w:r>
        <w:t>学</w:t>
      </w:r>
      <w:r>
        <w:t>杂志</w:t>
      </w:r>
      <w:r>
        <w:rPr>
          <w:rFonts w:ascii="Times New Roman" w:eastAsia="Times New Roman"/>
        </w:rPr>
        <w:t>, 1990, 70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170-172.</w:t>
      </w:r>
    </w:p>
    <w:p w:rsidR="0018722C">
      <w:pPr>
        <w:pStyle w:val="ab"/>
        <w:topLinePunct/>
        <w:ind w:left="200" w:hangingChars="200" w:hanging="200"/>
      </w:pPr>
      <w:r>
        <w:rPr>
          <w:rFonts w:ascii="Times New Roman"/>
        </w:rPr>
        <w:t>[</w:t>
      </w:r>
      <w:r>
        <w:rPr>
          <w:rFonts w:ascii="Times New Roman"/>
        </w:rPr>
        <w:t xml:space="preserve">52</w:t>
      </w:r>
      <w:r>
        <w:rPr>
          <w:rFonts w:ascii="Times New Roman"/>
        </w:rPr>
        <w:t>]</w:t>
      </w:r>
      <w:r w:rsidRPr="00281126">
        <w:t xml:space="preserve"> </w:t>
      </w:r>
      <w:r>
        <w:rPr>
          <w:rFonts w:ascii="Times New Roman"/>
        </w:rPr>
        <w:t>Kruglyak L. The use of a genetic map of bialleicmarkers in linkage studies</w:t>
      </w:r>
      <w:r>
        <w:rPr>
          <w:rFonts w:ascii="Times New Roman"/>
        </w:rPr>
        <w:t>[</w:t>
      </w:r>
      <w:r>
        <w:rPr>
          <w:rFonts w:ascii="Times New Roman"/>
        </w:rPr>
        <w:t>J</w:t>
      </w:r>
      <w:r>
        <w:rPr>
          <w:rFonts w:ascii="Times New Roman"/>
        </w:rPr>
        <w:t>]</w:t>
      </w:r>
      <w:r>
        <w:rPr>
          <w:rFonts w:ascii="Times New Roman"/>
        </w:rPr>
        <w:t xml:space="preserve">. Nat. Genet., 1997,</w:t>
      </w:r>
      <w:r>
        <w:rPr>
          <w:rFonts w:ascii="Times New Roman"/>
        </w:rPr>
        <w:t xml:space="preserve"> </w:t>
      </w:r>
      <w:r>
        <w:rPr>
          <w:rFonts w:ascii="Times New Roman"/>
        </w:rPr>
        <w:t xml:space="preserve">17: 21-24.</w:t>
      </w:r>
    </w:p>
    <w:p w:rsidR="0018722C">
      <w:pPr>
        <w:pStyle w:val="ab"/>
        <w:topLinePunct/>
        <w:ind w:left="200" w:hangingChars="200" w:hanging="200"/>
      </w:pPr>
      <w:r>
        <w:rPr>
          <w:rFonts w:ascii="Times New Roman" w:eastAsia="Times New Roman"/>
        </w:rPr>
        <w:t>[</w:t>
      </w:r>
      <w:r>
        <w:rPr>
          <w:rFonts w:ascii="Times New Roman" w:eastAsia="Times New Roman"/>
        </w:rPr>
        <w:t xml:space="preserve">53</w:t>
      </w:r>
      <w:r>
        <w:rPr>
          <w:rFonts w:ascii="Times New Roman" w:eastAsia="Times New Roman"/>
        </w:rPr>
        <w:t>]</w:t>
      </w:r>
      <w:r w:rsidRPr="00281126">
        <w:t xml:space="preserve"> </w:t>
      </w:r>
      <w:r>
        <w:t>许丽</w:t>
      </w:r>
      <w:r>
        <w:rPr>
          <w:rFonts w:ascii="Times New Roman" w:eastAsia="Times New Roman"/>
        </w:rPr>
        <w:t>, </w:t>
      </w:r>
      <w:r>
        <w:t>李玥莹</w:t>
      </w:r>
      <w:r>
        <w:rPr>
          <w:rFonts w:ascii="Times New Roman" w:eastAsia="Times New Roman"/>
        </w:rPr>
        <w:t>, </w:t>
      </w:r>
      <w:r>
        <w:t>林凤</w:t>
      </w:r>
      <w:r>
        <w:rPr>
          <w:rFonts w:ascii="Times New Roman" w:eastAsia="Times New Roman"/>
        </w:rPr>
        <w:t>. </w:t>
      </w:r>
      <w:r>
        <w:rPr>
          <w:rFonts w:ascii="Times New Roman" w:eastAsia="Times New Roman"/>
        </w:rPr>
        <w:t>DNA</w:t>
      </w:r>
      <w:r>
        <w:t>分子标记及其在作物遗传育种中的应用</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沈阳师范大学学报</w:t>
      </w:r>
      <w:r>
        <w:rPr>
          <w:rFonts w:ascii="Times New Roman" w:eastAsia="Times New Roman"/>
        </w:rPr>
        <w:t>: </w:t>
      </w:r>
      <w:r>
        <w:t>自然</w:t>
      </w:r>
      <w:r>
        <w:t>科学版</w:t>
      </w:r>
      <w:r>
        <w:rPr>
          <w:rFonts w:ascii="Times New Roman" w:eastAsia="Times New Roman"/>
        </w:rPr>
        <w:t>, 2006, 24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 </w:t>
      </w:r>
      <w:r>
        <w:rPr>
          <w:rFonts w:ascii="Times New Roman" w:eastAsia="Times New Roman"/>
        </w:rPr>
        <w:t>466-469.</w:t>
      </w:r>
    </w:p>
    <w:p w:rsidR="0018722C">
      <w:pPr>
        <w:pStyle w:val="ab"/>
        <w:topLinePunct/>
        <w:ind w:left="200" w:hangingChars="200" w:hanging="200"/>
      </w:pPr>
      <w:r>
        <w:t>[</w:t>
      </w:r>
      <w:r>
        <w:t xml:space="preserve">54</w:t>
      </w:r>
      <w:r>
        <w:t>]</w:t>
      </w:r>
      <w:r w:rsidRPr="00281126">
        <w:t xml:space="preserve"> </w:t>
      </w:r>
      <w:r/>
      <w:r>
        <w:t>Tautz</w:t>
      </w:r>
      <w:r>
        <w:t> </w:t>
      </w:r>
      <w:r>
        <w:t>D.</w:t>
      </w:r>
      <w:r>
        <w:t> </w:t>
      </w:r>
      <w:r>
        <w:t>Hypervariabflity</w:t>
      </w:r>
      <w:r>
        <w:t> </w:t>
      </w:r>
      <w:r>
        <w:t>of</w:t>
      </w:r>
      <w:r>
        <w:t> </w:t>
      </w:r>
      <w:r>
        <w:t>simple</w:t>
      </w:r>
      <w:r>
        <w:t> </w:t>
      </w:r>
      <w:r>
        <w:t>sequences</w:t>
      </w:r>
      <w:r>
        <w:t> </w:t>
      </w:r>
      <w:r>
        <w:t>as</w:t>
      </w:r>
      <w:r>
        <w:t> </w:t>
      </w:r>
      <w:r>
        <w:t>a</w:t>
      </w:r>
      <w:r>
        <w:t> </w:t>
      </w:r>
      <w:r>
        <w:t>general</w:t>
      </w:r>
      <w:r>
        <w:t> </w:t>
      </w:r>
      <w:r>
        <w:t>source</w:t>
      </w:r>
      <w:r>
        <w:t> </w:t>
      </w:r>
      <w:r>
        <w:t>for</w:t>
      </w:r>
      <w:r>
        <w:t> </w:t>
      </w:r>
      <w:r>
        <w:t>polymorphic</w:t>
      </w:r>
      <w:r>
        <w:t> </w:t>
      </w:r>
      <w:r>
        <w:t>DNA</w:t>
      </w:r>
      <w:r>
        <w:t> </w:t>
      </w:r>
      <w:r>
        <w:t>markers</w:t>
      </w:r>
      <w:r>
        <w:t>[</w:t>
      </w:r>
      <w:r>
        <w:rPr>
          <w:sz w:val="21"/>
        </w:rPr>
        <w:t>J</w:t>
      </w:r>
      <w:r>
        <w:t>]</w:t>
      </w:r>
      <w:r>
        <w:t xml:space="preserve">.</w:t>
      </w:r>
      <w:r>
        <w:t xml:space="preserve"> </w:t>
      </w:r>
      <w:r/>
      <w:r>
        <w:rPr>
          <w:rFonts w:ascii="Times New Roman"/>
        </w:rPr>
        <w:t>Nucleic acids research, 1989, 17</w:t>
      </w:r>
      <w:r>
        <w:rPr>
          <w:rFonts w:ascii="Times New Roman"/>
        </w:rPr>
        <w:t>(</w:t>
      </w:r>
      <w:r>
        <w:rPr>
          <w:rFonts w:ascii="Times New Roman"/>
        </w:rPr>
        <w:t>16</w:t>
      </w:r>
      <w:r>
        <w:rPr>
          <w:rFonts w:ascii="Times New Roman"/>
        </w:rPr>
        <w:t>)</w:t>
      </w:r>
      <w:r>
        <w:rPr>
          <w:rFonts w:ascii="Times New Roman"/>
        </w:rPr>
        <w:t>: 6463-6471.</w:t>
      </w:r>
    </w:p>
    <w:p w:rsidR="0018722C">
      <w:pPr>
        <w:pStyle w:val="ab"/>
        <w:topLinePunct/>
        <w:ind w:left="200" w:hangingChars="200" w:hanging="200"/>
      </w:pPr>
      <w:r>
        <w:t xml:space="preserve">[</w:t>
      </w:r>
      <w:r>
        <w:t xml:space="preserve">55</w:t>
      </w:r>
      <w:r>
        <w:t xml:space="preserve">]</w:t>
      </w:r>
      <w:r w:rsidRPr="00281126">
        <w:t xml:space="preserve"> </w:t>
      </w:r>
      <w:r/>
      <w:r>
        <w:t xml:space="preserve">Litt M, Luty J A. A hypervariable microsatellite revealed by in vitro amplification of a dinucleotide repeat within the cardiac muscle actin gene</w:t>
      </w:r>
      <w:r>
        <w:t xml:space="preserve">[</w:t>
      </w:r>
      <w:r>
        <w:t xml:space="preserve">J</w:t>
      </w:r>
      <w:r>
        <w:t xml:space="preserve">]</w:t>
      </w:r>
      <w:r>
        <w:t xml:space="preserve">. American journal of human genetics, 1989, 44</w:t>
      </w:r>
      <w:r>
        <w:t xml:space="preserve">(</w:t>
      </w:r>
      <w:r>
        <w:rPr>
          <w:sz w:val="21"/>
        </w:rPr>
        <w:t xml:space="preserve">3</w:t>
      </w:r>
      <w:r>
        <w:t xml:space="preserve">)</w:t>
      </w:r>
      <w:r>
        <w:t xml:space="preserve">: 397. </w:t>
      </w:r>
      <w:r>
        <w:t xml:space="preserve">[</w:t>
      </w:r>
      <w:r>
        <w:rPr>
          <w:sz w:val="21"/>
        </w:rPr>
        <w:t xml:space="preserve">56</w:t>
      </w:r>
      <w:r>
        <w:t xml:space="preserve">]</w:t>
      </w:r>
      <w:r>
        <w:t xml:space="preserve"> </w:t>
      </w:r>
      <w:r/>
      <w:r>
        <w:t xml:space="preserve">Wright</w:t>
      </w:r>
      <w:r>
        <w:t xml:space="preserve"> </w:t>
      </w:r>
      <w:r>
        <w:t xml:space="preserve">J</w:t>
      </w:r>
      <w:r>
        <w:t xml:space="preserve"> </w:t>
      </w:r>
      <w:r>
        <w:t xml:space="preserve">M.</w:t>
      </w:r>
      <w:r>
        <w:t xml:space="preserve"> </w:t>
      </w:r>
      <w:r>
        <w:t xml:space="preserve">DNA</w:t>
      </w:r>
      <w:r>
        <w:t xml:space="preserve"> </w:t>
      </w:r>
      <w:r>
        <w:t xml:space="preserve">fingerprinting</w:t>
      </w:r>
      <w:r>
        <w:t xml:space="preserve"> </w:t>
      </w:r>
      <w:r>
        <w:t xml:space="preserve">of</w:t>
      </w:r>
      <w:r>
        <w:t xml:space="preserve"> </w:t>
      </w:r>
      <w:r>
        <w:t xml:space="preserve">fishes</w:t>
      </w:r>
      <w:r>
        <w:t xml:space="preserve">[</w:t>
      </w:r>
      <w:r>
        <w:rPr>
          <w:sz w:val="21"/>
        </w:rPr>
        <w:t xml:space="preserve">J</w:t>
      </w:r>
      <w:r>
        <w:t xml:space="preserve">]</w:t>
      </w:r>
      <w:r>
        <w:t xml:space="preserve">.</w:t>
      </w:r>
      <w:r>
        <w:t xml:space="preserve"> </w:t>
      </w:r>
      <w:r>
        <w:t xml:space="preserve">Biochemistry</w:t>
      </w:r>
      <w:r>
        <w:t xml:space="preserve"> </w:t>
      </w:r>
      <w:r>
        <w:t xml:space="preserve">and</w:t>
      </w:r>
      <w:r>
        <w:t xml:space="preserve"> </w:t>
      </w:r>
      <w:r>
        <w:t xml:space="preserve">molecular</w:t>
      </w:r>
      <w:r>
        <w:t xml:space="preserve"> </w:t>
      </w:r>
      <w:r>
        <w:t xml:space="preserve">biology</w:t>
      </w:r>
      <w:r>
        <w:t xml:space="preserve"> </w:t>
      </w:r>
      <w:r>
        <w:t xml:space="preserve">of</w:t>
      </w:r>
      <w:r>
        <w:t xml:space="preserve"> </w:t>
      </w:r>
      <w:r>
        <w:t xml:space="preserve">fishes,</w:t>
      </w:r>
      <w:r>
        <w:t xml:space="preserve"> </w:t>
      </w:r>
      <w:r>
        <w:t xml:space="preserve">1993,</w:t>
      </w:r>
      <w:r>
        <w:t xml:space="preserve"> </w:t>
      </w:r>
      <w:r>
        <w:t xml:space="preserve">2:</w:t>
      </w:r>
      <w:r>
        <w:t xml:space="preserve"> </w:t>
      </w:r>
      <w:r/>
      <w:r>
        <w:rPr>
          <w:rFonts w:ascii="Times New Roman"/>
        </w:rPr>
        <w:t>57-91.</w:t>
      </w:r>
    </w:p>
    <w:p w:rsidR="0018722C">
      <w:pPr>
        <w:pStyle w:val="ab"/>
        <w:topLinePunct/>
        <w:ind w:left="200" w:hangingChars="200" w:hanging="200"/>
      </w:pPr>
      <w:r>
        <w:t>[</w:t>
      </w:r>
      <w:r>
        <w:t xml:space="preserve">57</w:t>
      </w:r>
      <w:r>
        <w:t>]</w:t>
      </w:r>
      <w:r w:rsidRPr="00281126">
        <w:t xml:space="preserve"> </w:t>
      </w:r>
      <w:r/>
      <w:r>
        <w:t>Liu </w:t>
      </w:r>
      <w:r>
        <w:t>Z, Li </w:t>
      </w:r>
      <w:r>
        <w:t>P, </w:t>
      </w:r>
      <w:r>
        <w:t>Kocabas A, et al. Microsatellite-containing genes from the channel catfish brain: evidence</w:t>
      </w:r>
      <w:r w:rsidR="001852F3">
        <w:t xml:space="preserve"> of trinucleotide repeat expansion in the coding region of nucleotide excision repair gene RAD23B</w:t>
      </w:r>
      <w:r>
        <w:t>[</w:t>
      </w:r>
      <w:r>
        <w:t>J</w:t>
      </w:r>
      <w:r>
        <w:t>]</w:t>
      </w:r>
      <w:r>
        <w:t>. Biochemical and biophysical research communications, 2001, 289</w:t>
      </w:r>
      <w:r>
        <w:t>(</w:t>
      </w:r>
      <w:r>
        <w:t>2</w:t>
      </w:r>
      <w:r>
        <w:t>)</w:t>
      </w:r>
      <w:r>
        <w:t>:</w:t>
      </w:r>
      <w:r>
        <w:t> </w:t>
      </w:r>
      <w:r>
        <w:t>317-324.</w:t>
      </w:r>
    </w:p>
    <w:p w:rsidR="0018722C">
      <w:pPr>
        <w:pStyle w:val="ab"/>
        <w:topLinePunct/>
        <w:ind w:left="200" w:hangingChars="200" w:hanging="200"/>
      </w:pPr>
      <w:r>
        <w:t>[</w:t>
      </w:r>
      <w:r>
        <w:t xml:space="preserve">58</w:t>
      </w:r>
      <w:r>
        <w:t>]</w:t>
      </w:r>
      <w:r w:rsidRPr="00281126">
        <w:t xml:space="preserve"> </w:t>
      </w:r>
      <w:r/>
      <w:r>
        <w:t>Karsi A, Patterson A, Feng J, et al. Translational machinery of channel catfish: I. A transcriptomic approach to the analysis of 32 40S ribosomal protein genes and their expression</w:t>
      </w:r>
      <w:r>
        <w:t>[</w:t>
      </w:r>
      <w:r>
        <w:t>J</w:t>
      </w:r>
      <w:r>
        <w:t>]</w:t>
      </w:r>
      <w:r>
        <w:t>. Gene, 2002, 291</w:t>
      </w:r>
      <w:r>
        <w:t>(</w:t>
      </w:r>
      <w:r>
        <w:t>1</w:t>
      </w:r>
      <w:r>
        <w:t>)</w:t>
      </w:r>
      <w:r>
        <w:t>: 177-186.</w:t>
      </w:r>
    </w:p>
    <w:p w:rsidR="0018722C">
      <w:pPr>
        <w:pStyle w:val="ab"/>
        <w:topLinePunct/>
        <w:ind w:left="200" w:hangingChars="200" w:hanging="200"/>
      </w:pPr>
      <w:r>
        <w:t>[</w:t>
      </w:r>
      <w:r>
        <w:t xml:space="preserve">59</w:t>
      </w:r>
      <w:r>
        <w:t>]</w:t>
      </w:r>
      <w:r w:rsidRPr="00281126">
        <w:t xml:space="preserve"> </w:t>
      </w:r>
      <w:r/>
      <w:r>
        <w:t>Weber </w:t>
      </w:r>
      <w:r>
        <w:t>J </w:t>
      </w:r>
      <w:r>
        <w:t>L, </w:t>
      </w:r>
      <w:r>
        <w:t>Wong </w:t>
      </w:r>
      <w:r>
        <w:t>C. Mutation of human short tandem repeats</w:t>
      </w:r>
      <w:r>
        <w:t>[</w:t>
      </w:r>
      <w:r>
        <w:t xml:space="preserve">J</w:t>
      </w:r>
      <w:r>
        <w:t>]</w:t>
      </w:r>
      <w:r>
        <w:t xml:space="preserve">. Human molecular genetics, 1993, 2</w:t>
      </w:r>
      <w:r>
        <w:t>(</w:t>
      </w:r>
      <w:r>
        <w:t xml:space="preserve">8</w:t>
      </w:r>
      <w:r>
        <w:t>)</w:t>
      </w:r>
      <w:r>
        <w:t xml:space="preserve">: </w:t>
      </w:r>
      <w:r>
        <w:t>1123-1128.</w:t>
      </w:r>
    </w:p>
    <w:p w:rsidR="0018722C">
      <w:pPr>
        <w:pStyle w:val="ab"/>
        <w:topLinePunct/>
        <w:ind w:left="200" w:hangingChars="200" w:hanging="200"/>
      </w:pPr>
      <w:r>
        <w:t>[</w:t>
      </w:r>
      <w:r>
        <w:t xml:space="preserve">60</w:t>
      </w:r>
      <w:r>
        <w:t>]</w:t>
      </w:r>
      <w:r w:rsidRPr="00281126">
        <w:t xml:space="preserve"> </w:t>
      </w:r>
      <w:r/>
      <w:r>
        <w:t>Crawford A M, Cuthbertson R </w:t>
      </w:r>
      <w:r>
        <w:t>P. </w:t>
      </w:r>
      <w:r>
        <w:t>Mutations in sheep microsatellites</w:t>
      </w:r>
      <w:r>
        <w:t>[</w:t>
      </w:r>
      <w:r>
        <w:t>J</w:t>
      </w:r>
      <w:r>
        <w:t>]</w:t>
      </w:r>
      <w:r>
        <w:t>. Genome Research, 1996, 6</w:t>
      </w:r>
      <w:r>
        <w:t>(</w:t>
      </w:r>
      <w:r>
        <w:t>9</w:t>
      </w:r>
      <w:r>
        <w:t>)</w:t>
      </w:r>
      <w:r>
        <w:t>: 876-879.</w:t>
      </w:r>
    </w:p>
    <w:p w:rsidR="0018722C">
      <w:pPr>
        <w:pStyle w:val="ab"/>
        <w:topLinePunct/>
        <w:ind w:left="200" w:hangingChars="200" w:hanging="200"/>
      </w:pPr>
      <w:r>
        <w:t>[</w:t>
      </w:r>
      <w:r>
        <w:t xml:space="preserve">61</w:t>
      </w:r>
      <w:r>
        <w:t>]</w:t>
      </w:r>
      <w:r w:rsidRPr="00281126">
        <w:t xml:space="preserve"> </w:t>
      </w:r>
      <w:r/>
      <w:r>
        <w:t>Levinson, </w:t>
      </w:r>
      <w:r>
        <w:t>G., </w:t>
      </w:r>
      <w:r>
        <w:t>Gutman, </w:t>
      </w:r>
      <w:r>
        <w:t>G.</w:t>
      </w:r>
      <w:r w:rsidR="001852F3">
        <w:t xml:space="preserve"> </w:t>
      </w:r>
      <w:r w:rsidR="001852F3">
        <w:t xml:space="preserve">A., </w:t>
      </w:r>
      <w:r>
        <w:t>1987. High frequency of short frameshifts in poly-CA</w:t>
      </w:r>
      <w:r>
        <w:t>/</w:t>
      </w:r>
      <w:r>
        <w:t>GT tandem repeats borne by bacteriophage M13 in Escherichia coli K-12.0Nucleic Acids Res. 15, 5323–</w:t>
      </w:r>
      <w:r/>
      <w:r>
        <w:t>5338.</w:t>
      </w:r>
    </w:p>
    <w:p w:rsidR="0018722C">
      <w:pPr>
        <w:pStyle w:val="ab"/>
        <w:topLinePunct/>
        <w:ind w:left="200" w:hangingChars="200" w:hanging="200"/>
      </w:pPr>
      <w:r>
        <w:t xml:space="preserve">[</w:t>
      </w:r>
      <w:r>
        <w:t xml:space="preserve">62</w:t>
      </w:r>
      <w:r>
        <w:t xml:space="preserve">]</w:t>
      </w:r>
      <w:r w:rsidRPr="00281126">
        <w:t xml:space="preserve"> </w:t>
      </w:r>
      <w:r/>
      <w:r>
        <w:t xml:space="preserve">Estoup, A., Cornuet, J., 1999. Microsatellite evolution: inferences from population data. In: Goldstein, D.</w:t>
      </w:r>
      <w:r w:rsidR="001852F3">
        <w:t xml:space="preserve"> </w:t>
      </w:r>
      <w:r w:rsidR="001852F3">
        <w:t xml:space="preserve">B., Schlotterer, C. </w:t>
      </w:r>
      <w:r>
        <w:t xml:space="preserve">(</w:t>
      </w:r>
      <w:r>
        <w:t xml:space="preserve">Ed.</w:t>
      </w:r>
      <w:r>
        <w:t xml:space="preserve">)</w:t>
      </w:r>
      <w:r>
        <w:t xml:space="preserve">, Microsatellites: Evolution and Applications. Oxford </w:t>
      </w:r>
      <w:r>
        <w:t xml:space="preserve">Univ. </w:t>
      </w:r>
      <w:r>
        <w:t xml:space="preserve">Press, New</w:t>
      </w:r>
      <w:r>
        <w:t xml:space="preserve"> </w:t>
      </w:r>
      <w:r>
        <w:t xml:space="preserve">York, </w:t>
      </w:r>
      <w:r>
        <w:t xml:space="preserve">pp. 49–</w:t>
      </w:r>
      <w:r w:rsidR="001852F3">
        <w:t xml:space="preserve">65.</w:t>
      </w:r>
    </w:p>
    <w:p w:rsidR="0018722C">
      <w:pPr>
        <w:pStyle w:val="ab"/>
        <w:topLinePunct/>
        <w:ind w:left="200" w:hangingChars="200" w:hanging="200"/>
      </w:pPr>
      <w:r>
        <w:t>[</w:t>
      </w:r>
      <w:r>
        <w:t xml:space="preserve">63</w:t>
      </w:r>
      <w:r>
        <w:t>]</w:t>
      </w:r>
      <w:r/>
      <w:r>
        <w:t xml:space="preserve">]</w:t>
      </w:r>
      <w:r>
        <w:t xml:space="preserve"> </w:t>
      </w:r>
      <w:r>
        <w:t xml:space="preserve">Balloux</w:t>
      </w:r>
      <w:r w:rsidR="001852F3">
        <w:t xml:space="preserve"> </w:t>
      </w:r>
      <w:r>
        <w:t>F, </w:t>
      </w:r>
      <w:r w:rsidR="001852F3">
        <w:t xml:space="preserve"> </w:t>
      </w:r>
      <w:r>
        <w:t>Lugon</w:t>
      </w:r>
      <w:r>
        <w:rPr>
          <w:rFonts w:ascii="宋体" w:hAnsi="宋体"/>
        </w:rPr>
        <w:t>‐</w:t>
      </w:r>
      <w:r>
        <w:t>Moulin</w:t>
      </w:r>
      <w:r w:rsidR="001852F3">
        <w:t xml:space="preserve"> N. </w:t>
      </w:r>
      <w:r w:rsidR="001852F3">
        <w:t xml:space="preserve">The</w:t>
      </w:r>
      <w:r w:rsidR="001852F3">
        <w:t xml:space="preserve"> estimation</w:t>
      </w:r>
      <w:r w:rsidR="001852F3">
        <w:t xml:space="preserve"> of</w:t>
      </w:r>
      <w:r w:rsidR="001852F3">
        <w:t xml:space="preserve"> population</w:t>
      </w:r>
      <w:r w:rsidR="001852F3">
        <w:t xml:space="preserve"> differentiation</w:t>
      </w:r>
      <w:r w:rsidR="001852F3">
        <w:t xml:space="preserve"> with</w:t>
      </w:r>
      <w:r w:rsidR="001852F3">
        <w:t xml:space="preserve"> </w:t>
      </w:r>
      <w:r>
        <w:t> </w:t>
      </w:r>
      <w:r>
        <w:t>microsatellite</w:t>
      </w:r>
      <w:r>
        <w:rPr>
          <w:rFonts w:ascii="Times New Roman"/>
        </w:rPr>
        <w:t>markers</w:t>
      </w:r>
      <w:r>
        <w:rPr>
          <w:rFonts w:ascii="Times New Roman"/>
        </w:rPr>
        <w:t>[</w:t>
      </w:r>
      <w:r>
        <w:rPr>
          <w:rFonts w:ascii="Times New Roman"/>
        </w:rPr>
        <w:t>J</w:t>
      </w:r>
      <w:r>
        <w:rPr>
          <w:rFonts w:ascii="Times New Roman"/>
        </w:rPr>
        <w:t>]</w:t>
      </w:r>
      <w:r>
        <w:rPr>
          <w:rFonts w:ascii="Times New Roman"/>
        </w:rPr>
        <w:t>. Molecular Ecology, 2002, 11</w:t>
      </w:r>
      <w:r>
        <w:rPr>
          <w:rFonts w:ascii="Times New Roman"/>
        </w:rPr>
        <w:t>(</w:t>
      </w:r>
      <w:r>
        <w:rPr>
          <w:rFonts w:ascii="Times New Roman"/>
        </w:rPr>
        <w:t>2</w:t>
      </w:r>
      <w:r>
        <w:rPr>
          <w:rFonts w:ascii="Times New Roman"/>
        </w:rPr>
        <w:t>)</w:t>
      </w:r>
      <w:r>
        <w:rPr>
          <w:rFonts w:ascii="Times New Roman"/>
        </w:rPr>
        <w:t>: 155-165.</w:t>
      </w:r>
    </w:p>
    <w:p w:rsidR="0018722C">
      <w:pPr>
        <w:pStyle w:val="ab"/>
        <w:topLinePunct/>
        <w:ind w:left="200" w:hangingChars="200" w:hanging="200"/>
      </w:pPr>
      <w:r>
        <w:t>[</w:t>
      </w:r>
      <w:r>
        <w:t xml:space="preserve">64</w:t>
      </w:r>
      <w:r>
        <w:t>]</w:t>
      </w:r>
      <w:r w:rsidRPr="00281126">
        <w:t xml:space="preserve"> </w:t>
      </w:r>
      <w:r/>
      <w:r>
        <w:t>Ostrander E A, Jong P M, Rine J, et al. Construction of small-insert genomic DNA libraries highly enriched for microsatellite repeat sequences</w:t>
      </w:r>
      <w:r>
        <w:t>[</w:t>
      </w:r>
      <w:r>
        <w:t>J</w:t>
      </w:r>
      <w:r>
        <w:t>]</w:t>
      </w:r>
      <w:r>
        <w:t>. Proceedings of the National Academy of Sciences, 1992, 89</w:t>
      </w:r>
      <w:r>
        <w:t>(</w:t>
      </w:r>
      <w:r>
        <w:t>8</w:t>
      </w:r>
      <w:r>
        <w:t>)</w:t>
      </w:r>
      <w:r>
        <w:t>: 3419-3423.</w:t>
      </w:r>
    </w:p>
    <w:p w:rsidR="0018722C">
      <w:pPr>
        <w:pStyle w:val="ab"/>
        <w:topLinePunct/>
        <w:ind w:left="200" w:hangingChars="200" w:hanging="200"/>
      </w:pPr>
      <w:r>
        <w:t>[</w:t>
      </w:r>
      <w:r>
        <w:t xml:space="preserve">65</w:t>
      </w:r>
      <w:r>
        <w:t>]</w:t>
      </w:r>
      <w:r w:rsidRPr="00281126">
        <w:t xml:space="preserve"> </w:t>
      </w:r>
      <w:r/>
      <w:r>
        <w:t>Kijas J M, Fowler J C, Garbett C A, et al. Enrichment of microsatellites from the citrus genome using biotinylated oligonucleotide sequences bound to streptavidin-coated magnetic particles</w:t>
      </w:r>
      <w:r>
        <w:t>[</w:t>
      </w:r>
      <w:r>
        <w:t>J</w:t>
      </w:r>
      <w:r>
        <w:t>]</w:t>
      </w:r>
      <w:r>
        <w:t>. Biotechniques, 1994, 16</w:t>
      </w:r>
      <w:r>
        <w:t>(</w:t>
      </w:r>
      <w:r>
        <w:t>4</w:t>
      </w:r>
      <w:r>
        <w:t>)</w:t>
      </w:r>
      <w:r>
        <w:t>: 656-60,</w:t>
      </w:r>
      <w:r>
        <w:t> </w:t>
      </w:r>
      <w:r>
        <w:t>662.</w:t>
      </w:r>
    </w:p>
    <w:p w:rsidR="0018722C">
      <w:pPr>
        <w:pStyle w:val="ab"/>
        <w:topLinePunct/>
        <w:ind w:left="200" w:hangingChars="200" w:hanging="200"/>
      </w:pPr>
      <w:r>
        <w:t>[</w:t>
      </w:r>
      <w:r>
        <w:t xml:space="preserve">66</w:t>
      </w:r>
      <w:r>
        <w:t>]</w:t>
      </w:r>
      <w:r w:rsidRPr="00281126">
        <w:t xml:space="preserve"> </w:t>
      </w:r>
      <w:r/>
      <w:r>
        <w:t>O'Connell M, </w:t>
      </w:r>
      <w:r>
        <w:t>Wright </w:t>
      </w:r>
      <w:r>
        <w:t>J M. Microsatellite DNA in fishes</w:t>
      </w:r>
      <w:r>
        <w:t>[</w:t>
      </w:r>
      <w:r>
        <w:t>J</w:t>
      </w:r>
      <w:r>
        <w:t>]</w:t>
      </w:r>
      <w:r>
        <w:t>. Reviews in Fish Biology and Fisheries, 1997, 7</w:t>
      </w:r>
      <w:r>
        <w:t>(</w:t>
      </w:r>
      <w:r>
        <w:t>3</w:t>
      </w:r>
      <w:r>
        <w:t>)</w:t>
      </w:r>
      <w:r>
        <w:t>:</w:t>
      </w:r>
      <w:r>
        <w:t> </w:t>
      </w:r>
      <w:r>
        <w:t>331-363.</w:t>
      </w:r>
    </w:p>
    <w:p w:rsidR="0018722C">
      <w:pPr>
        <w:pStyle w:val="ab"/>
        <w:topLinePunct/>
        <w:ind w:left="200" w:hangingChars="200" w:hanging="200"/>
      </w:pPr>
      <w:r>
        <w:t xml:space="preserve">[</w:t>
      </w:r>
      <w:r>
        <w:t xml:space="preserve">67</w:t>
      </w:r>
      <w:r>
        <w:t xml:space="preserve">]</w:t>
      </w:r>
      <w:r w:rsidRPr="00281126">
        <w:t xml:space="preserve"> </w:t>
      </w:r>
      <w:r/>
      <w:r>
        <w:t xml:space="preserve">Brown W M. The mitochondrial genome of animals</w:t>
      </w:r>
      <w:r>
        <w:t xml:space="preserve">[</w:t>
      </w:r>
      <w:r>
        <w:rPr>
          <w:sz w:val="21"/>
        </w:rPr>
        <w:t xml:space="preserve">J</w:t>
      </w:r>
      <w:r>
        <w:t xml:space="preserve">]</w:t>
      </w:r>
      <w:r>
        <w:t xml:space="preserve">. Molecular evolutionary genetics, 1985: 95-130. </w:t>
      </w:r>
      <w:r>
        <w:t xml:space="preserve">[</w:t>
      </w:r>
      <w:r>
        <w:rPr>
          <w:sz w:val="21"/>
        </w:rPr>
        <w:t xml:space="preserve">68</w:t>
      </w:r>
      <w:r>
        <w:t xml:space="preserve">]</w:t>
      </w:r>
      <w:r>
        <w:t xml:space="preserve"> </w:t>
      </w:r>
      <w:r/>
      <w:r>
        <w:t xml:space="preserve">Wilson</w:t>
      </w:r>
      <w:r>
        <w:t xml:space="preserve"> </w:t>
      </w:r>
      <w:r>
        <w:t xml:space="preserve">A</w:t>
      </w:r>
      <w:r>
        <w:t xml:space="preserve"> </w:t>
      </w:r>
      <w:r>
        <w:t xml:space="preserve">C,</w:t>
      </w:r>
      <w:r>
        <w:t xml:space="preserve"> </w:t>
      </w:r>
      <w:r>
        <w:t xml:space="preserve">Cann</w:t>
      </w:r>
      <w:r>
        <w:t xml:space="preserve"> </w:t>
      </w:r>
      <w:r>
        <w:t xml:space="preserve">R</w:t>
      </w:r>
      <w:r>
        <w:t xml:space="preserve"> </w:t>
      </w:r>
      <w:r>
        <w:t xml:space="preserve">L,</w:t>
      </w:r>
      <w:r>
        <w:t xml:space="preserve"> </w:t>
      </w:r>
      <w:r>
        <w:t xml:space="preserve">Carr</w:t>
      </w:r>
      <w:r>
        <w:t xml:space="preserve"> </w:t>
      </w:r>
      <w:r>
        <w:t xml:space="preserve">S</w:t>
      </w:r>
      <w:r>
        <w:t xml:space="preserve"> </w:t>
      </w:r>
      <w:r>
        <w:t xml:space="preserve">M,</w:t>
      </w:r>
      <w:r>
        <w:t xml:space="preserve"> </w:t>
      </w:r>
      <w:r>
        <w:t xml:space="preserve">et</w:t>
      </w:r>
      <w:r>
        <w:t xml:space="preserve"> </w:t>
      </w:r>
      <w:r>
        <w:t xml:space="preserve">al.</w:t>
      </w:r>
      <w:r>
        <w:t xml:space="preserve"> </w:t>
      </w:r>
      <w:r>
        <w:t xml:space="preserve">Mitochondrial</w:t>
      </w:r>
      <w:r>
        <w:t xml:space="preserve"> </w:t>
      </w:r>
      <w:r>
        <w:t xml:space="preserve">DNA</w:t>
      </w:r>
      <w:r>
        <w:t xml:space="preserve"> </w:t>
      </w:r>
      <w:r>
        <w:t xml:space="preserve">and</w:t>
      </w:r>
      <w:r>
        <w:t xml:space="preserve"> </w:t>
      </w:r>
      <w:r>
        <w:t xml:space="preserve">two</w:t>
      </w:r>
      <w:r>
        <w:t xml:space="preserve"> </w:t>
      </w:r>
      <w:r>
        <w:t xml:space="preserve">perspectives</w:t>
      </w:r>
      <w:r>
        <w:t xml:space="preserve"> </w:t>
      </w:r>
      <w:r>
        <w:t xml:space="preserve">on</w:t>
      </w:r>
      <w:r>
        <w:t xml:space="preserve"> </w:t>
      </w:r>
      <w:r>
        <w:t xml:space="preserve">evolutionary</w:t>
      </w:r>
      <w:r>
        <w:rPr>
          <w:rFonts w:ascii="Times New Roman"/>
        </w:rPr>
        <w:t>genetics</w:t>
      </w:r>
      <w:r>
        <w:rPr>
          <w:rFonts w:ascii="Times New Roman"/>
        </w:rPr>
        <w:t>[</w:t>
      </w:r>
      <w:r>
        <w:rPr>
          <w:rFonts w:ascii="Times New Roman"/>
        </w:rPr>
        <w:t>J</w:t>
      </w:r>
      <w:r>
        <w:rPr>
          <w:rFonts w:ascii="Times New Roman"/>
        </w:rPr>
        <w:t>]</w:t>
      </w:r>
      <w:r>
        <w:rPr>
          <w:rFonts w:ascii="Times New Roman"/>
        </w:rPr>
        <w:t>. Biological Journal of the Linnean Society, 1985, 26</w:t>
      </w:r>
      <w:r>
        <w:rPr>
          <w:rFonts w:ascii="Times New Roman"/>
        </w:rPr>
        <w:t>(</w:t>
      </w:r>
      <w:r>
        <w:rPr>
          <w:rFonts w:ascii="Times New Roman"/>
        </w:rPr>
        <w:t>4</w:t>
      </w:r>
      <w:r>
        <w:rPr>
          <w:rFonts w:ascii="Times New Roman"/>
        </w:rPr>
        <w:t>)</w:t>
      </w:r>
      <w:r>
        <w:rPr>
          <w:rFonts w:ascii="Times New Roman"/>
        </w:rPr>
        <w:t>: 375-400.</w:t>
      </w:r>
    </w:p>
    <w:p w:rsidR="0018722C">
      <w:pPr>
        <w:pStyle w:val="ab"/>
        <w:topLinePunct/>
        <w:ind w:left="200" w:hangingChars="200" w:hanging="200"/>
      </w:pPr>
      <w:r>
        <w:t>[</w:t>
      </w:r>
      <w:r>
        <w:t xml:space="preserve">69</w:t>
      </w:r>
      <w:r>
        <w:t>]</w:t>
      </w:r>
      <w:r w:rsidRPr="00281126">
        <w:t xml:space="preserve"> </w:t>
      </w:r>
      <w:r/>
      <w:r>
        <w:t>Birky C </w:t>
      </w:r>
      <w:r>
        <w:t>W, </w:t>
      </w:r>
      <w:r>
        <w:t>Fuerst </w:t>
      </w:r>
      <w:r>
        <w:t>P, </w:t>
      </w:r>
      <w:r>
        <w:t>Maruyama </w:t>
      </w:r>
      <w:r>
        <w:t>T. </w:t>
      </w:r>
      <w:r>
        <w:t>Organelle gene diversity under migration, mutation, and drift: equilibrium expectations, approach to equilibrium, effects of heteroplasmic cells, and comparison to nuclear genes</w:t>
      </w:r>
      <w:r>
        <w:t>[</w:t>
      </w:r>
      <w:r>
        <w:t>J</w:t>
      </w:r>
      <w:r>
        <w:t>]</w:t>
      </w:r>
      <w:r>
        <w:t>. Genetics, 1989, 121</w:t>
      </w:r>
      <w:r>
        <w:t>(</w:t>
      </w:r>
      <w:r>
        <w:t>3</w:t>
      </w:r>
      <w:r>
        <w:t>)</w:t>
      </w:r>
      <w:r>
        <w:t>:</w:t>
      </w:r>
      <w:r>
        <w:t> </w:t>
      </w:r>
      <w:r>
        <w:t>613-627.</w:t>
      </w:r>
    </w:p>
    <w:p w:rsidR="0018722C">
      <w:pPr>
        <w:pStyle w:val="ab"/>
        <w:topLinePunct/>
        <w:ind w:left="200" w:hangingChars="200" w:hanging="200"/>
      </w:pPr>
      <w:r>
        <w:t xml:space="preserve">[</w:t>
      </w:r>
      <w:r>
        <w:t xml:space="preserve">70</w:t>
      </w:r>
      <w:r>
        <w:t xml:space="preserve">]</w:t>
      </w:r>
      <w:r w:rsidRPr="00281126">
        <w:t xml:space="preserve"> </w:t>
      </w:r>
      <w:r/>
      <w:r>
        <w:t xml:space="preserve">Flynn J J, Nedbal M A. Phylogeny of the Carnivora </w:t>
      </w:r>
      <w:r>
        <w:t xml:space="preserve">(</w:t>
      </w:r>
      <w:r>
        <w:t xml:space="preserve">Mammalia</w:t>
      </w:r>
      <w:r>
        <w:t xml:space="preserve">)</w:t>
      </w:r>
      <w:r>
        <w:t xml:space="preserve">: congruence vs incompatibility</w:t>
      </w:r>
      <w:r>
        <w:t xml:space="preserve"> </w:t>
      </w:r>
      <w:r>
        <w:t xml:space="preserve">among</w:t>
      </w:r>
      <w:r>
        <w:rPr>
          <w:rFonts w:ascii="Times New Roman"/>
        </w:rPr>
        <w:t>multiple data sets</w:t>
      </w:r>
      <w:r>
        <w:rPr>
          <w:rFonts w:ascii="Times New Roman"/>
        </w:rPr>
        <w:t>[</w:t>
      </w:r>
      <w:r>
        <w:rPr>
          <w:rFonts w:ascii="Times New Roman"/>
        </w:rPr>
        <w:t>J</w:t>
      </w:r>
      <w:r>
        <w:rPr>
          <w:rFonts w:ascii="Times New Roman"/>
        </w:rPr>
        <w:t>]</w:t>
      </w:r>
      <w:r>
        <w:rPr>
          <w:rFonts w:ascii="Times New Roman"/>
        </w:rPr>
        <w:t>. Molecular phylogenetics and evolution, 1998, 9</w:t>
      </w:r>
      <w:r>
        <w:rPr>
          <w:rFonts w:ascii="Times New Roman"/>
        </w:rPr>
        <w:t>(</w:t>
      </w:r>
      <w:r>
        <w:rPr>
          <w:rFonts w:ascii="Times New Roman"/>
        </w:rPr>
        <w:t>3</w:t>
      </w:r>
      <w:r>
        <w:rPr>
          <w:rFonts w:ascii="Times New Roman"/>
        </w:rPr>
        <w:t>)</w:t>
      </w:r>
      <w:r>
        <w:rPr>
          <w:rFonts w:ascii="Times New Roman"/>
        </w:rPr>
        <w:t>: 414-426.</w:t>
      </w:r>
    </w:p>
    <w:p w:rsidR="0018722C">
      <w:pPr>
        <w:pStyle w:val="ab"/>
        <w:topLinePunct/>
        <w:ind w:left="200" w:hangingChars="200" w:hanging="200"/>
      </w:pPr>
      <w:r>
        <w:t>[</w:t>
      </w:r>
      <w:r>
        <w:t xml:space="preserve">71</w:t>
      </w:r>
      <w:r>
        <w:t>]</w:t>
      </w:r>
      <w:r w:rsidRPr="00281126">
        <w:t xml:space="preserve"> </w:t>
      </w:r>
      <w:r/>
      <w:r>
        <w:t>Tautz </w:t>
      </w:r>
      <w:r>
        <w:t>D, Hancock J M, </w:t>
      </w:r>
      <w:r>
        <w:t>Webb </w:t>
      </w:r>
      <w:r>
        <w:t>D A, et al. Complete sequences of the rRNA genes of</w:t>
      </w:r>
      <w:r>
        <w:t> </w:t>
      </w:r>
      <w:r>
        <w:t>Drosophila melanogaster</w:t>
      </w:r>
      <w:r>
        <w:t>[</w:t>
      </w:r>
      <w:r>
        <w:t>J</w:t>
      </w:r>
      <w:r>
        <w:t>]</w:t>
      </w:r>
      <w:r>
        <w:t>. Molecular Biology and Evolution, 1988, 5</w:t>
      </w:r>
      <w:r>
        <w:t>(</w:t>
      </w:r>
      <w:r>
        <w:t>4</w:t>
      </w:r>
      <w:r>
        <w:t>)</w:t>
      </w:r>
      <w:r>
        <w:t>:</w:t>
      </w:r>
      <w:r>
        <w:t> </w:t>
      </w:r>
      <w:r>
        <w:t>366-376.</w:t>
      </w:r>
    </w:p>
    <w:p w:rsidR="0018722C">
      <w:pPr>
        <w:pStyle w:val="ab"/>
        <w:topLinePunct/>
        <w:ind w:left="200" w:hangingChars="200" w:hanging="200"/>
      </w:pPr>
      <w:r>
        <w:t>[</w:t>
      </w:r>
      <w:r>
        <w:t xml:space="preserve">72</w:t>
      </w:r>
      <w:r>
        <w:t>]</w:t>
      </w:r>
      <w:r w:rsidRPr="00281126">
        <w:t xml:space="preserve"> </w:t>
      </w:r>
      <w:r/>
      <w:r>
        <w:t>Saavedra C</w:t>
      </w:r>
      <w:r>
        <w:rPr>
          <w:rFonts w:ascii="宋体" w:eastAsia="宋体" w:hint="eastAsia"/>
          <w:rFonts w:ascii="宋体" w:eastAsia="宋体" w:hint="eastAsia"/>
          <w:sz w:val="21"/>
        </w:rPr>
        <w:t xml:space="preserve">, </w:t>
      </w:r>
      <w:r>
        <w:t>Pelta J B</w:t>
      </w:r>
      <w:r>
        <w:rPr>
          <w:rFonts w:ascii="宋体" w:eastAsia="宋体" w:hint="eastAsia"/>
        </w:rPr>
        <w:t xml:space="preserve">．</w:t>
      </w:r>
      <w:r>
        <w:rPr>
          <w:rFonts w:ascii="宋体" w:eastAsia="宋体" w:hint="eastAsia"/>
        </w:rPr>
        <w:t xml:space="preserve"> </w:t>
      </w:r>
      <w:r>
        <w:t>Phylogenetic relationships of commereial European </w:t>
      </w:r>
      <w:r>
        <w:t>and </w:t>
      </w:r>
      <w:r>
        <w:t>Australasian</w:t>
      </w:r>
      <w:r>
        <w:t> </w:t>
      </w:r>
      <w:r>
        <w:t>king</w:t>
      </w:r>
      <w:r>
        <w:rPr>
          <w:rFonts w:ascii="Times New Roman" w:hAnsi="Times New Roman" w:eastAsia="Times New Roman"/>
        </w:rPr>
        <w:t>scallops</w:t>
      </w:r>
      <w:r>
        <w:rPr>
          <w:rFonts w:ascii="Times New Roman" w:hAnsi="Times New Roman" w:eastAsia="Times New Roman"/>
        </w:rPr>
        <w:t>(</w:t>
      </w:r>
      <w:r>
        <w:rPr>
          <w:rFonts w:ascii="Times New Roman" w:hAnsi="Times New Roman" w:eastAsia="Times New Roman"/>
        </w:rPr>
        <w:t>pecten spp.</w:t>
      </w:r>
      <w:r>
        <w:rPr>
          <w:rFonts w:ascii="Times New Roman" w:hAnsi="Times New Roman" w:eastAsia="Times New Roman"/>
        </w:rPr>
        <w:t>)</w:t>
      </w:r>
      <w:r>
        <w:rPr>
          <w:rFonts w:ascii="Times New Roman" w:hAnsi="Times New Roman" w:eastAsia="Times New Roman"/>
        </w:rPr>
        <w:t xml:space="preserve"> based on partial 16S ribosomal RNA gene sequences</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t xml:space="preserve">．</w:t>
      </w:r>
      <w:r>
        <w:t xml:space="preserve"> </w:t>
      </w:r>
      <w:r>
        <w:rPr>
          <w:rFonts w:ascii="Times New Roman" w:hAnsi="Times New Roman" w:eastAsia="Times New Roman"/>
        </w:rPr>
        <w:t>Aquaculture</w:t>
      </w:r>
      <w:r>
        <w:t xml:space="preserve">, </w:t>
      </w:r>
      <w:r>
        <w:rPr>
          <w:rFonts w:ascii="Times New Roman" w:hAnsi="Times New Roman" w:eastAsia="Times New Roman"/>
        </w:rPr>
        <w:t>2004</w:t>
      </w:r>
      <w:r>
        <w:t>.</w:t>
      </w:r>
      <w:r>
        <w:rPr>
          <w:rFonts w:ascii="Times New Roman" w:hAnsi="Times New Roman" w:eastAsia="Times New Roman"/>
        </w:rPr>
        <w:t>235</w:t>
      </w:r>
      <w:r>
        <w:t xml:space="preserve">: </w:t>
      </w:r>
      <w:r>
        <w:rPr>
          <w:rFonts w:ascii="Times New Roman" w:hAnsi="Times New Roman" w:eastAsia="Times New Roman"/>
        </w:rPr>
        <w:t>153—166</w:t>
      </w:r>
      <w:r>
        <w:t>．</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73</w:t>
      </w:r>
      <w:r>
        <w:rPr>
          <w:rFonts w:ascii="Times New Roman" w:eastAsia="Times New Roman"/>
        </w:rPr>
        <w:t xml:space="preserve">]</w:t>
      </w:r>
      <w:r w:rsidRPr="00281126">
        <w:t xml:space="preserve"> </w:t>
      </w:r>
      <w:r>
        <w:t xml:space="preserve">陶翠花</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2009</w:t>
      </w:r>
      <w:r>
        <w:rPr>
          <w:rFonts w:ascii="Times New Roman" w:eastAsia="Times New Roman"/>
        </w:rPr>
        <w:t xml:space="preserve">)</w:t>
      </w:r>
      <w:r>
        <w:rPr>
          <w:rFonts w:ascii="Times New Roman" w:eastAsia="Times New Roman"/>
        </w:rPr>
        <w:t xml:space="preserve">. </w:t>
      </w:r>
      <w:r>
        <w:t xml:space="preserve">威海仿刺参野生种群遗传多样性分析</w:t>
      </w:r>
      <w:r>
        <w:rPr>
          <w:rFonts w:ascii="Times New Roman" w:eastAsia="Times New Roman"/>
        </w:rPr>
        <w:t xml:space="preserve">(</w:t>
      </w:r>
      <w:r>
        <w:rPr>
          <w:rFonts w:ascii="Times New Roman" w:eastAsia="Times New Roman"/>
        </w:rPr>
        <w:t xml:space="preserve">Master's thesis, </w:t>
      </w:r>
      <w:r>
        <w:t xml:space="preserve">ft东大学</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r>
        <w:rPr>
          <w:rFonts w:ascii="Times New Roman"/>
        </w:rPr>
        <w:t xml:space="preserve">[</w:t>
      </w:r>
      <w:r>
        <w:rPr>
          <w:rFonts w:ascii="Times New Roman"/>
        </w:rPr>
        <w:t xml:space="preserve">74</w:t>
      </w:r>
      <w:r>
        <w:rPr>
          <w:rFonts w:ascii="Times New Roman"/>
        </w:rPr>
        <w:t xml:space="preserve">]</w:t>
      </w:r>
      <w:r w:rsidRPr="00281126">
        <w:t xml:space="preserve"> </w:t>
      </w:r>
      <w:r>
        <w:rPr>
          <w:rFonts w:ascii="Times New Roman"/>
        </w:rPr>
        <w:t xml:space="preserve">Boulding E G. Genetic variation in bottlenecked and two wild population of the Japanese scallop </w:t>
      </w:r>
      <w:r>
        <w:rPr>
          <w:rFonts w:ascii="Times New Roman"/>
        </w:rPr>
        <w:t xml:space="preserve">(</w:t>
      </w:r>
      <w:r>
        <w:rPr>
          <w:rFonts w:ascii="Times New Roman"/>
        </w:rPr>
        <w:t xml:space="preserve">patinopecten yesspensis</w:t>
      </w:r>
      <w:r>
        <w:rPr>
          <w:rFonts w:ascii="Times New Roman"/>
        </w:rPr>
        <w:t xml:space="preserve">)</w:t>
      </w:r>
      <w:r>
        <w:rPr>
          <w:rFonts w:ascii="Times New Roman"/>
        </w:rPr>
        <w:t xml:space="preserve">: empirial parameter estimates from coding regions of mitochondrial DNA. Candian </w:t>
      </w:r>
      <w:r>
        <w:rPr>
          <w:rFonts w:ascii="Times New Roman"/>
          <w:i/>
        </w:rPr>
        <w:t xml:space="preserve">Journal of Fisheries and Aquatic Sciences</w:t>
      </w:r>
      <w:r>
        <w:rPr>
          <w:rFonts w:ascii="Times New Roman"/>
        </w:rPr>
        <w:t xml:space="preserve">, 1993,</w:t>
      </w:r>
      <w:r>
        <w:rPr>
          <w:rFonts w:ascii="Times New Roman"/>
        </w:rPr>
        <w:t xml:space="preserve"> </w:t>
      </w:r>
      <w:r>
        <w:rPr>
          <w:rFonts w:ascii="Times New Roman"/>
        </w:rPr>
        <w:t>50:</w:t>
      </w:r>
      <w:r>
        <w:rPr>
          <w:rFonts w:ascii="Times New Roman"/>
        </w:rPr>
        <w:t xml:space="preserve"> </w:t>
      </w:r>
      <w:r>
        <w:rPr>
          <w:rFonts w:ascii="Times New Roman"/>
        </w:rPr>
        <w:t>1147-1157.</w:t>
      </w:r>
    </w:p>
    <w:p w:rsidR="0018722C">
      <w:pPr>
        <w:pStyle w:val="ab"/>
        <w:topLinePunct/>
        <w:ind w:left="200" w:hangingChars="200" w:hanging="200"/>
      </w:pPr>
      <w:r>
        <w:rPr>
          <w:rFonts w:ascii="Times New Roman" w:eastAsia="Times New Roman"/>
        </w:rPr>
        <w:t>[</w:t>
      </w:r>
      <w:r>
        <w:rPr>
          <w:rFonts w:ascii="Times New Roman" w:eastAsia="Times New Roman"/>
        </w:rPr>
        <w:t xml:space="preserve">75</w:t>
      </w:r>
      <w:r>
        <w:rPr>
          <w:rFonts w:ascii="Times New Roman" w:eastAsia="Times New Roman"/>
        </w:rPr>
        <w:t>]</w:t>
      </w:r>
      <w:r w:rsidRPr="00281126">
        <w:t xml:space="preserve"> </w:t>
      </w:r>
      <w:r>
        <w:t>郭凤娟阳建春胡诗佳李咏施</w:t>
      </w:r>
      <w:r>
        <w:rPr>
          <w:rFonts w:ascii="Times New Roman" w:eastAsia="Times New Roman"/>
        </w:rPr>
        <w:t>. </w:t>
      </w:r>
      <w:r>
        <w:t>利用</w:t>
      </w:r>
      <w:r>
        <w:rPr>
          <w:rFonts w:ascii="Times New Roman" w:eastAsia="Times New Roman"/>
        </w:rPr>
        <w:t>DNA</w:t>
      </w:r>
      <w:r>
        <w:t>条形码技术鉴定一批鳄鱼产品</w:t>
      </w:r>
      <w:r>
        <w:rPr>
          <w:rFonts w:ascii="Times New Roman" w:eastAsia="Times New Roman"/>
        </w:rPr>
        <w:t>. </w:t>
      </w:r>
      <w:r>
        <w:t>生物技术通报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2013,</w:t>
      </w:r>
      <w:r>
        <w:rPr>
          <w:rFonts w:ascii="Times New Roman" w:eastAsia="Times New Roman"/>
        </w:rPr>
        <w:t xml:space="preserve"> </w:t>
      </w:r>
      <w:r>
        <w:rPr>
          <w:rFonts w:ascii="Times New Roman" w:eastAsia="Times New Roman"/>
        </w:rPr>
        <w:t>8:</w:t>
      </w:r>
      <w:r>
        <w:rPr>
          <w:rFonts w:ascii="Times New Roman" w:eastAsia="Times New Roman"/>
        </w:rPr>
        <w:t xml:space="preserve"> </w:t>
      </w:r>
      <w:r>
        <w:rPr>
          <w:rFonts w:ascii="Times New Roman"/>
        </w:rPr>
        <w:t>99-104.</w:t>
      </w:r>
    </w:p>
    <w:p w:rsidR="0018722C">
      <w:pPr>
        <w:pStyle w:val="ab"/>
        <w:topLinePunct/>
        <w:ind w:left="200" w:hangingChars="200" w:hanging="200"/>
      </w:pPr>
      <w:r>
        <w:rPr>
          <w:rFonts w:ascii="Times New Roman"/>
        </w:rPr>
        <w:t>[</w:t>
      </w:r>
      <w:r>
        <w:rPr>
          <w:rFonts w:ascii="Times New Roman"/>
        </w:rPr>
        <w:t xml:space="preserve">76</w:t>
      </w:r>
      <w:r>
        <w:rPr>
          <w:rFonts w:ascii="Times New Roman"/>
        </w:rPr>
        <w:t>]</w:t>
      </w:r>
      <w:r w:rsidRPr="00281126">
        <w:t xml:space="preserve"> </w:t>
      </w:r>
      <w:r>
        <w:rPr>
          <w:rFonts w:ascii="Times New Roman"/>
        </w:rPr>
        <w:t>Avise J C, Helfman G S, Saunders N C, et al. Mitochondrial DNA differentiation in North Atlantic eels: population genetic consequences of an unusual life history pattern</w:t>
      </w:r>
      <w:r>
        <w:rPr>
          <w:rFonts w:ascii="Times New Roman"/>
        </w:rPr>
        <w:t>[</w:t>
      </w:r>
      <w:r>
        <w:rPr>
          <w:rFonts w:ascii="Times New Roman"/>
        </w:rPr>
        <w:t>J</w:t>
      </w:r>
      <w:r>
        <w:rPr>
          <w:rFonts w:ascii="Times New Roman"/>
        </w:rPr>
        <w:t>]</w:t>
      </w:r>
      <w:r>
        <w:rPr>
          <w:rFonts w:ascii="Times New Roman"/>
        </w:rPr>
        <w:t>. Proceedings of the National Academy of Sciences, 1986, 83</w:t>
      </w:r>
      <w:r>
        <w:rPr>
          <w:rFonts w:ascii="Times New Roman"/>
        </w:rPr>
        <w:t>(</w:t>
      </w:r>
      <w:r>
        <w:rPr>
          <w:rFonts w:ascii="Times New Roman"/>
        </w:rPr>
        <w:t>12</w:t>
      </w:r>
      <w:r>
        <w:rPr>
          <w:rFonts w:ascii="Times New Roman"/>
        </w:rPr>
        <w:t>)</w:t>
      </w:r>
      <w:r>
        <w:rPr>
          <w:rFonts w:ascii="Times New Roman"/>
        </w:rPr>
        <w:t>: 4350-4354.</w:t>
      </w:r>
    </w:p>
    <w:p w:rsidR="0018722C">
      <w:pPr>
        <w:pStyle w:val="ab"/>
        <w:topLinePunct/>
        <w:ind w:left="200" w:hangingChars="200" w:hanging="200"/>
      </w:pPr>
      <w:r>
        <w:rPr>
          <w:rFonts w:ascii="Times New Roman"/>
        </w:rPr>
        <w:t xml:space="preserve">[</w:t>
      </w:r>
      <w:r>
        <w:rPr>
          <w:rFonts w:ascii="Times New Roman"/>
        </w:rPr>
        <w:t xml:space="preserve">77</w:t>
      </w:r>
      <w:r>
        <w:rPr>
          <w:rFonts w:ascii="Times New Roman"/>
        </w:rPr>
        <w:t xml:space="preserve">77</w:t>
      </w:r>
      <w:r>
        <w:rPr>
          <w:rFonts w:ascii="Times New Roman"/>
        </w:rPr>
        <w:t xml:space="preserve">]</w:t>
      </w:r>
      <w:r>
        <w:rPr>
          <w:rFonts w:ascii="Times New Roman"/>
        </w:rPr>
        <w:t xml:space="preserve"> </w:t>
      </w:r>
      <w:r>
        <w:rPr>
          <w:rFonts w:ascii="Times New Roman"/>
        </w:rPr>
        <w:t xml:space="preserve">Graves J E, McDowell J R, Jones M L. A GENETIC-ANALYSIS OF WEAKFISH CYNOSCION-REGALIS STOCK STRUCTURE ALONG THE MID-ATLANTIC COAST</w:t>
      </w:r>
      <w:r>
        <w:rPr>
          <w:rFonts w:ascii="Times New Roman"/>
        </w:rPr>
        <w:t xml:space="preserve">[</w:t>
      </w:r>
      <w:r>
        <w:rPr>
          <w:rFonts w:ascii="Times New Roman"/>
        </w:rPr>
        <w:t xml:space="preserve">J</w:t>
      </w:r>
      <w:r>
        <w:rPr>
          <w:rFonts w:ascii="Times New Roman"/>
        </w:rPr>
        <w:t xml:space="preserve">]</w:t>
      </w:r>
      <w:r>
        <w:rPr>
          <w:rFonts w:ascii="Times New Roman"/>
        </w:rPr>
        <w:t xml:space="preserve">. Fishery bulletin, 1992, 90</w:t>
      </w:r>
      <w:r>
        <w:rPr>
          <w:rFonts w:ascii="Times New Roman"/>
        </w:rPr>
        <w:t xml:space="preserve">(</w:t>
      </w:r>
      <w:r>
        <w:rPr>
          <w:rFonts w:ascii="Times New Roman"/>
        </w:rPr>
        <w:t xml:space="preserve">3</w:t>
      </w:r>
      <w:r>
        <w:rPr>
          <w:rFonts w:ascii="Times New Roman"/>
        </w:rPr>
        <w:t xml:space="preserve">)</w:t>
      </w:r>
      <w:r>
        <w:rPr>
          <w:rFonts w:ascii="Times New Roman"/>
        </w:rPr>
        <w:t xml:space="preserve">: 469-475.</w:t>
      </w:r>
    </w:p>
    <w:p w:rsidR="0018722C">
      <w:pPr>
        <w:pStyle w:val="ab"/>
        <w:topLinePunct/>
        <w:ind w:left="200" w:hangingChars="200" w:hanging="200"/>
      </w:pPr>
      <w:r>
        <w:rPr>
          <w:rFonts w:ascii="Times New Roman"/>
        </w:rPr>
        <w:t xml:space="preserve">[</w:t>
      </w:r>
      <w:r>
        <w:rPr>
          <w:rFonts w:ascii="Times New Roman"/>
        </w:rPr>
        <w:t xml:space="preserve">78</w:t>
      </w:r>
      <w:r>
        <w:rPr>
          <w:rFonts w:ascii="Times New Roman"/>
        </w:rPr>
        <w:t xml:space="preserve">]</w:t>
      </w:r>
      <w:r w:rsidRPr="00281126">
        <w:t xml:space="preserve"> </w:t>
      </w:r>
      <w:r>
        <w:rPr>
          <w:rFonts w:ascii="Times New Roman"/>
        </w:rPr>
        <w:t xml:space="preserve">Gold J R, Richardson L R, Furman C, et al. Mitochondrial DNA differentiation and population structure in red drum </w:t>
      </w:r>
      <w:r>
        <w:rPr>
          <w:rFonts w:ascii="Times New Roman"/>
        </w:rPr>
        <w:t xml:space="preserve">(</w:t>
      </w:r>
      <w:r>
        <w:rPr>
          <w:rFonts w:ascii="Times New Roman"/>
        </w:rPr>
        <w:t xml:space="preserve">Sciaenops ocellatus</w:t>
      </w:r>
      <w:r>
        <w:rPr>
          <w:rFonts w:ascii="Times New Roman"/>
        </w:rPr>
        <w:t xml:space="preserve">)</w:t>
      </w:r>
      <w:r>
        <w:rPr>
          <w:rFonts w:ascii="Times New Roman"/>
        </w:rPr>
        <w:t xml:space="preserve"> from the Gulf of Mexico and Atlantic Ocean</w:t>
      </w:r>
      <w:r>
        <w:rPr>
          <w:rFonts w:ascii="Times New Roman"/>
        </w:rPr>
        <w:t xml:space="preserve">[</w:t>
      </w:r>
      <w:r>
        <w:rPr>
          <w:rFonts w:ascii="Times New Roman"/>
        </w:rPr>
        <w:t xml:space="preserve">J</w:t>
      </w:r>
      <w:r>
        <w:rPr>
          <w:rFonts w:ascii="Times New Roman"/>
        </w:rPr>
        <w:t xml:space="preserve">]</w:t>
      </w:r>
      <w:r>
        <w:rPr>
          <w:rFonts w:ascii="Times New Roman"/>
        </w:rPr>
        <w:t xml:space="preserve">. Marine </w:t>
      </w:r>
      <w:r>
        <w:rPr>
          <w:rFonts w:ascii="Times New Roman"/>
        </w:rPr>
        <w:t xml:space="preserve">biology, </w:t>
      </w:r>
      <w:r>
        <w:rPr>
          <w:rFonts w:ascii="Times New Roman"/>
        </w:rPr>
        <w:t xml:space="preserve">1993, 116</w:t>
      </w:r>
      <w:r>
        <w:rPr>
          <w:rFonts w:ascii="Times New Roman"/>
        </w:rPr>
        <w:t xml:space="preserve">(</w:t>
      </w:r>
      <w:r>
        <w:rPr>
          <w:rFonts w:ascii="Times New Roman"/>
        </w:rPr>
        <w:t xml:space="preserve">2</w:t>
      </w:r>
      <w:r>
        <w:rPr>
          <w:rFonts w:ascii="Times New Roman"/>
        </w:rPr>
        <w:t xml:space="preserve">)</w:t>
      </w:r>
      <w:r>
        <w:rPr>
          <w:rFonts w:ascii="Times New Roman"/>
        </w:rPr>
        <w:t xml:space="preserve">: 175-185.</w:t>
      </w:r>
    </w:p>
    <w:p w:rsidR="0018722C">
      <w:pPr>
        <w:pStyle w:val="ab"/>
        <w:topLinePunct/>
        <w:ind w:left="200" w:hangingChars="200" w:hanging="200"/>
      </w:pPr>
      <w:r>
        <w:rPr>
          <w:rFonts w:ascii="Times New Roman"/>
        </w:rPr>
        <w:t xml:space="preserve">[</w:t>
      </w:r>
      <w:r>
        <w:rPr>
          <w:rFonts w:ascii="Times New Roman"/>
        </w:rPr>
        <w:t xml:space="preserve">79</w:t>
      </w:r>
      <w:r>
        <w:rPr>
          <w:rFonts w:ascii="Times New Roman"/>
        </w:rPr>
        <w:t xml:space="preserve">79</w:t>
      </w:r>
      <w:r>
        <w:rPr>
          <w:rFonts w:ascii="Times New Roman"/>
        </w:rPr>
        <w:t xml:space="preserve">]</w:t>
      </w:r>
      <w:r>
        <w:rPr>
          <w:rFonts w:ascii="Times New Roman"/>
        </w:rPr>
        <w:t xml:space="preserve"> </w:t>
      </w:r>
      <w:r>
        <w:rPr>
          <w:rFonts w:ascii="Times New Roman"/>
        </w:rPr>
        <w:t xml:space="preserve">Chow S, Kishino H. Phylogenetic relationships between tuna species of the genus Thunnus </w:t>
      </w:r>
      <w:r>
        <w:rPr>
          <w:rFonts w:ascii="Times New Roman"/>
        </w:rPr>
        <w:t xml:space="preserve">(</w:t>
      </w:r>
      <w:r>
        <w:rPr>
          <w:rFonts w:ascii="Times New Roman"/>
        </w:rPr>
        <w:t xml:space="preserve">Scombridae: Teleostei</w:t>
      </w:r>
      <w:r>
        <w:rPr>
          <w:rFonts w:ascii="Times New Roman"/>
        </w:rPr>
        <w:t xml:space="preserve">)</w:t>
      </w:r>
      <w:r>
        <w:rPr>
          <w:rFonts w:ascii="Times New Roman"/>
        </w:rPr>
        <w:t xml:space="preserve">: inconsistent implications from morphology, nuclear and mitochondrial genomes</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Molecular Evolution, 1995, 41</w:t>
      </w:r>
      <w:r>
        <w:rPr>
          <w:rFonts w:ascii="Times New Roman"/>
        </w:rPr>
        <w:t xml:space="preserve">(</w:t>
      </w:r>
      <w:r>
        <w:rPr>
          <w:rFonts w:ascii="Times New Roman"/>
        </w:rPr>
        <w:t xml:space="preserve">6</w:t>
      </w:r>
      <w:r>
        <w:rPr>
          <w:rFonts w:ascii="Times New Roman"/>
        </w:rPr>
        <w:t xml:space="preserve">)</w:t>
      </w:r>
      <w:r>
        <w:rPr>
          <w:rFonts w:ascii="Times New Roman"/>
        </w:rPr>
        <w:t xml:space="preserve">: 741-748.</w:t>
      </w:r>
    </w:p>
    <w:p w:rsidR="0018722C">
      <w:pPr>
        <w:pStyle w:val="ab"/>
        <w:topLinePunct/>
        <w:ind w:left="200" w:hangingChars="200" w:hanging="200"/>
      </w:pPr>
      <w:r>
        <w:t>[</w:t>
      </w:r>
      <w:r>
        <w:t xml:space="preserve">80</w:t>
      </w:r>
      <w:r>
        <w:t>]</w:t>
      </w:r>
      <w:r w:rsidRPr="00281126">
        <w:t xml:space="preserve"> </w:t>
      </w:r>
      <w:r/>
      <w:r>
        <w:t>Heist,</w:t>
      </w:r>
      <w:r>
        <w:t> </w:t>
      </w:r>
      <w:r>
        <w:t xml:space="preserve">E.</w:t>
      </w:r>
      <w:r>
        <w:t xml:space="preserve"> </w:t>
      </w:r>
      <w:r>
        <w:t>J.,</w:t>
      </w:r>
      <w:r>
        <w:t> </w:t>
      </w:r>
      <w:r>
        <w:t>Gold,</w:t>
      </w:r>
      <w:r>
        <w:t> </w:t>
      </w:r>
      <w:r>
        <w:t xml:space="preserve">J.</w:t>
      </w:r>
      <w:r>
        <w:t xml:space="preserve"> </w:t>
      </w:r>
      <w:r>
        <w:t>R.,</w:t>
      </w:r>
      <w:r>
        <w:t> </w:t>
      </w:r>
      <w:r>
        <w:t>1999.</w:t>
      </w:r>
      <w:r>
        <w:t> </w:t>
      </w:r>
      <w:r>
        <w:t>Microsatellite</w:t>
      </w:r>
      <w:r>
        <w:t> </w:t>
      </w:r>
      <w:r>
        <w:t>DNA</w:t>
      </w:r>
      <w:r>
        <w:t> </w:t>
      </w:r>
      <w:r>
        <w:t>variation</w:t>
      </w:r>
      <w:r>
        <w:t> </w:t>
      </w:r>
      <w:r>
        <w:t>in</w:t>
      </w:r>
      <w:r>
        <w:t> </w:t>
      </w:r>
      <w:r>
        <w:t>sandbar</w:t>
      </w:r>
      <w:r>
        <w:t> </w:t>
      </w:r>
      <w:r>
        <w:t>sharks</w:t>
      </w:r>
      <w:r>
        <w:t> </w:t>
      </w:r>
      <w:r>
        <w:t>(</w:t>
      </w:r>
      <w:r>
        <w:rPr>
          <w:i/>
        </w:rPr>
        <w:t>Carcharhinus</w:t>
      </w:r>
      <w:r>
        <w:rPr>
          <w:i/>
        </w:rPr>
        <w:t> </w:t>
      </w:r>
      <w:r>
        <w:rPr>
          <w:i/>
        </w:rPr>
        <w:t>plumbeus</w:t>
      </w:r>
      <w:r>
        <w:t>)</w:t>
      </w:r>
      <w:r>
        <w:t xml:space="preserve"> from theGulf of Mexico and mid-Atlantic bight. Copeia 1,</w:t>
      </w:r>
      <w:r>
        <w:t> </w:t>
      </w:r>
      <w:r>
        <w:t>182–186.</w:t>
      </w:r>
    </w:p>
    <w:p w:rsidR="0018722C">
      <w:pPr>
        <w:pStyle w:val="ab"/>
        <w:topLinePunct/>
        <w:ind w:left="200" w:hangingChars="200" w:hanging="200"/>
      </w:pPr>
      <w:r>
        <w:t>[</w:t>
      </w:r>
      <w:r>
        <w:t xml:space="preserve">81</w:t>
      </w:r>
      <w:r>
        <w:t>]</w:t>
      </w:r>
      <w:r w:rsidRPr="00281126">
        <w:t xml:space="preserve"> </w:t>
      </w:r>
      <w:r/>
      <w:r>
        <w:t>Benzie J A H, Ballment E, Forbes A </w:t>
      </w:r>
      <w:r>
        <w:t>T, </w:t>
      </w:r>
      <w:r>
        <w:t>et al. Mitochondrial DNA variation in Indo</w:t>
      </w:r>
      <w:r>
        <w:rPr>
          <w:rFonts w:ascii="宋体" w:hAnsi="宋体"/>
        </w:rPr>
        <w:t>‐</w:t>
      </w:r>
      <w:r>
        <w:t>Pacific</w:t>
      </w:r>
      <w:r>
        <w:t> </w:t>
      </w:r>
      <w:r>
        <w:t>populations</w:t>
      </w:r>
      <w:r>
        <w:rPr>
          <w:rFonts w:ascii="Times New Roman"/>
        </w:rPr>
        <w:t>of the giant tiger prawn, Penaeus monodon</w:t>
      </w:r>
      <w:r>
        <w:rPr>
          <w:rFonts w:ascii="Times New Roman"/>
        </w:rPr>
        <w:t>[</w:t>
      </w:r>
      <w:r>
        <w:rPr>
          <w:rFonts w:ascii="Times New Roman"/>
        </w:rPr>
        <w:t>J</w:t>
      </w:r>
      <w:r>
        <w:rPr>
          <w:rFonts w:ascii="Times New Roman"/>
        </w:rPr>
        <w:t>]</w:t>
      </w:r>
      <w:r>
        <w:rPr>
          <w:rFonts w:ascii="Times New Roman"/>
        </w:rPr>
        <w:t>. Molecular Ecology, 2002, 11</w:t>
      </w:r>
      <w:r>
        <w:rPr>
          <w:rFonts w:ascii="Times New Roman"/>
        </w:rPr>
        <w:t>(</w:t>
      </w:r>
      <w:r>
        <w:rPr>
          <w:rFonts w:ascii="Times New Roman"/>
        </w:rPr>
        <w:t>12</w:t>
      </w:r>
      <w:r>
        <w:rPr>
          <w:rFonts w:ascii="Times New Roman"/>
        </w:rPr>
        <w:t>)</w:t>
      </w:r>
      <w:r>
        <w:rPr>
          <w:rFonts w:ascii="Times New Roman"/>
        </w:rPr>
        <w:t>: 2553-2569.</w:t>
      </w:r>
    </w:p>
    <w:p w:rsidR="0018722C">
      <w:pPr>
        <w:pStyle w:val="ab"/>
        <w:topLinePunct/>
        <w:ind w:left="200" w:hangingChars="200" w:hanging="200"/>
      </w:pPr>
      <w:r>
        <w:rPr>
          <w:rFonts w:ascii="Times New Roman"/>
        </w:rPr>
        <w:t xml:space="preserve">[</w:t>
      </w:r>
      <w:r>
        <w:rPr>
          <w:rFonts w:ascii="Times New Roman"/>
        </w:rPr>
        <w:t xml:space="preserve">82</w:t>
      </w:r>
      <w:r>
        <w:rPr>
          <w:rFonts w:ascii="Times New Roman"/>
        </w:rPr>
        <w:t xml:space="preserve">82</w:t>
      </w:r>
      <w:r>
        <w:rPr>
          <w:rFonts w:ascii="Times New Roman"/>
        </w:rPr>
        <w:t xml:space="preserve">]</w:t>
      </w:r>
      <w:r>
        <w:rPr>
          <w:rFonts w:ascii="Times New Roman"/>
        </w:rPr>
        <w:t xml:space="preserve"> </w:t>
      </w:r>
      <w:r>
        <w:rPr>
          <w:rFonts w:ascii="Times New Roman"/>
        </w:rPr>
        <w:t xml:space="preserve">Cronin M A, Spearman W J, Wilmot R L, et al. Mitochondrial DNA variation in chinook </w:t>
      </w:r>
      <w:r>
        <w:rPr>
          <w:rFonts w:ascii="Times New Roman"/>
        </w:rPr>
        <w:t xml:space="preserve">(</w:t>
      </w:r>
      <w:r>
        <w:rPr>
          <w:rFonts w:ascii="Times New Roman"/>
        </w:rPr>
        <w:t xml:space="preserve">Oncorhynchus tshawytscha</w:t>
      </w:r>
      <w:r>
        <w:rPr>
          <w:rFonts w:ascii="Times New Roman"/>
        </w:rPr>
        <w:t xml:space="preserve">)</w:t>
      </w:r>
      <w:r>
        <w:rPr>
          <w:rFonts w:ascii="Times New Roman"/>
        </w:rPr>
        <w:t xml:space="preserve"> and chum salmon </w:t>
      </w:r>
      <w:r>
        <w:rPr>
          <w:rFonts w:ascii="Times New Roman"/>
        </w:rPr>
        <w:t xml:space="preserve">(</w:t>
      </w:r>
      <w:r>
        <w:rPr>
          <w:rFonts w:ascii="Times New Roman"/>
        </w:rPr>
        <w:t xml:space="preserve">O. keta</w:t>
      </w:r>
      <w:r>
        <w:rPr>
          <w:rFonts w:ascii="Times New Roman"/>
        </w:rPr>
        <w:t xml:space="preserve">)</w:t>
      </w:r>
      <w:r>
        <w:rPr>
          <w:rFonts w:ascii="Times New Roman"/>
        </w:rPr>
        <w:t xml:space="preserve"> detected by restriction enzyme analysis of polymerase chain reaction </w:t>
      </w:r>
      <w:r>
        <w:rPr>
          <w:rFonts w:ascii="Times New Roman"/>
        </w:rPr>
        <w:t xml:space="preserve">(</w:t>
      </w:r>
      <w:r>
        <w:rPr>
          <w:rFonts w:ascii="Times New Roman"/>
        </w:rPr>
        <w:t xml:space="preserve">PCR</w:t>
      </w:r>
      <w:r>
        <w:rPr>
          <w:rFonts w:ascii="Times New Roman"/>
        </w:rPr>
        <w:t xml:space="preserve">)</w:t>
      </w:r>
      <w:r>
        <w:rPr>
          <w:rFonts w:ascii="Times New Roman"/>
        </w:rPr>
        <w:t xml:space="preserve"> products</w:t>
      </w:r>
      <w:r>
        <w:rPr>
          <w:rFonts w:ascii="Times New Roman"/>
        </w:rPr>
        <w:t xml:space="preserve">[</w:t>
      </w:r>
      <w:r>
        <w:rPr>
          <w:rFonts w:ascii="Times New Roman"/>
        </w:rPr>
        <w:t xml:space="preserve">J</w:t>
      </w:r>
      <w:r>
        <w:rPr>
          <w:rFonts w:ascii="Times New Roman"/>
        </w:rPr>
        <w:t xml:space="preserve">]</w:t>
      </w:r>
      <w:r>
        <w:rPr>
          <w:rFonts w:ascii="Times New Roman"/>
        </w:rPr>
        <w:t xml:space="preserve">. Canadian Journal of Fisheries and Aquatic Sciences, 1993, 50</w:t>
      </w:r>
      <w:r>
        <w:rPr>
          <w:rFonts w:ascii="Times New Roman"/>
        </w:rPr>
        <w:t xml:space="preserve">(</w:t>
      </w:r>
      <w:r>
        <w:rPr>
          <w:rFonts w:ascii="Times New Roman"/>
        </w:rPr>
        <w:t xml:space="preserve">4</w:t>
      </w:r>
      <w:r>
        <w:rPr>
          <w:rFonts w:ascii="Times New Roman"/>
        </w:rPr>
        <w:t xml:space="preserve">)</w:t>
      </w:r>
      <w:r>
        <w:rPr>
          <w:rFonts w:ascii="Times New Roman"/>
        </w:rPr>
        <w:t xml:space="preserve">: 708-715.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83</w:t>
      </w:r>
      <w:r>
        <w:rPr>
          <w:rFonts w:ascii="Times New Roman" w:hAnsi="Times New Roman" w:eastAsia="Times New Roman"/>
        </w:rPr>
        <w:t>]</w:t>
      </w:r>
      <w:r w:rsidRPr="00281126">
        <w:t xml:space="preserve"> </w:t>
      </w:r>
      <w:r>
        <w:t>鲁再丰</w:t>
      </w:r>
      <w:r>
        <w:rPr>
          <w:rFonts w:ascii="Times New Roman" w:hAnsi="Times New Roman" w:eastAsia="Times New Roman"/>
        </w:rPr>
        <w:t>, </w:t>
      </w:r>
      <w:r>
        <w:t>蒋国红</w:t>
      </w:r>
      <w:r>
        <w:rPr>
          <w:rFonts w:ascii="Times New Roman" w:hAnsi="Times New Roman" w:eastAsia="Times New Roman"/>
        </w:rPr>
        <w:t>, </w:t>
      </w:r>
      <w:r>
        <w:t>白素英</w:t>
      </w:r>
      <w:r>
        <w:rPr>
          <w:rFonts w:ascii="Times New Roman" w:hAnsi="Times New Roman" w:eastAsia="Times New Roman"/>
        </w:rPr>
        <w:t>. </w:t>
      </w:r>
      <w:r>
        <w:t>亚洲黑熊</w:t>
      </w:r>
      <w:r>
        <w:rPr>
          <w:rFonts w:ascii="Times New Roman" w:hAnsi="Times New Roman" w:eastAsia="Times New Roman"/>
        </w:rPr>
        <w:t>CO</w:t>
      </w:r>
      <w:r w:rsidR="001852F3">
        <w:rPr>
          <w:rFonts w:ascii="Times New Roman" w:hAnsi="Times New Roman" w:eastAsia="Times New Roman"/>
        </w:rPr>
        <w:t xml:space="preserve"> </w:t>
      </w:r>
      <w:r>
        <w:t>Ⅰ序列变异及其</w:t>
      </w:r>
      <w:r>
        <w:rPr>
          <w:rFonts w:ascii="Times New Roman" w:hAnsi="Times New Roman" w:eastAsia="Times New Roman"/>
        </w:rPr>
        <w:t>DNA</w:t>
      </w:r>
      <w:r>
        <w:t>条码的应用</w:t>
      </w:r>
      <w:r>
        <w:t>[</w:t>
      </w:r>
      <w:r>
        <w:rPr>
          <w:rFonts w:ascii="Times New Roman" w:hAnsi="Times New Roman" w:eastAsia="Times New Roman"/>
        </w:rPr>
        <w:t>J</w:t>
      </w:r>
      <w:r>
        <w:t>]</w:t>
      </w:r>
      <w:r>
        <w:rPr>
          <w:rFonts w:ascii="Times New Roman" w:hAnsi="Times New Roman" w:eastAsia="Times New Roman"/>
        </w:rPr>
        <w:t>. </w:t>
      </w:r>
      <w:r>
        <w:t>东北林业大学学</w:t>
      </w:r>
      <w:r>
        <w:t>报</w:t>
      </w:r>
      <w:r>
        <w:rPr>
          <w:rFonts w:ascii="Times New Roman" w:eastAsia="Times New Roman"/>
        </w:rPr>
        <w:t>, 2010, 38</w:t>
      </w:r>
      <w:r>
        <w:t>(</w:t>
      </w:r>
      <w:r>
        <w:rPr>
          <w:rFonts w:ascii="Times New Roman" w:eastAsia="Times New Roman"/>
        </w:rPr>
        <w:t>10</w:t>
      </w:r>
      <w:r>
        <w:t>)</w:t>
      </w:r>
      <w:r>
        <w:t xml:space="preserve">: </w:t>
      </w:r>
      <w:r>
        <w:rPr>
          <w:rFonts w:ascii="Times New Roman" w:eastAsia="Times New Roman"/>
        </w:rPr>
        <w:t>79-81.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84</w:t>
      </w:r>
      <w:r>
        <w:rPr>
          <w:rFonts w:ascii="Times New Roman" w:hAnsi="Times New Roman" w:eastAsia="Times New Roman"/>
        </w:rPr>
        <w:t>]</w:t>
      </w:r>
      <w:r w:rsidRPr="00281126">
        <w:t xml:space="preserve"> </w:t>
      </w:r>
      <w:r>
        <w:t>张迪</w:t>
      </w:r>
      <w:r>
        <w:rPr>
          <w:rFonts w:ascii="Times New Roman" w:hAnsi="Times New Roman" w:eastAsia="Times New Roman"/>
        </w:rPr>
        <w:t>,</w:t>
      </w:r>
      <w:r>
        <w:rPr>
          <w:rFonts w:ascii="Times New Roman" w:hAnsi="Times New Roman" w:eastAsia="Times New Roman"/>
        </w:rPr>
        <w:t> </w:t>
      </w:r>
      <w:r>
        <w:t>雷光春</w:t>
      </w:r>
      <w:r>
        <w:rPr>
          <w:rFonts w:ascii="Times New Roman" w:hAnsi="Times New Roman" w:eastAsia="Times New Roman"/>
        </w:rPr>
        <w:t>,</w:t>
      </w:r>
      <w:r>
        <w:rPr>
          <w:rFonts w:ascii="Times New Roman" w:hAnsi="Times New Roman" w:eastAsia="Times New Roman"/>
        </w:rPr>
        <w:t> </w:t>
      </w:r>
      <w:r>
        <w:t>龚成</w:t>
      </w:r>
      <w:r>
        <w:rPr>
          <w:rFonts w:ascii="Times New Roman" w:hAnsi="Times New Roman" w:eastAsia="Times New Roman"/>
        </w:rPr>
        <w:t>,</w:t>
      </w:r>
      <w:r>
        <w:rPr>
          <w:rFonts w:ascii="Times New Roman" w:hAnsi="Times New Roman" w:eastAsia="Times New Roman"/>
        </w:rPr>
        <w:t> </w:t>
      </w:r>
      <w:r>
        <w:t>王忠锁</w:t>
      </w:r>
      <w:r>
        <w:rPr>
          <w:rFonts w:ascii="Times New Roman" w:hAnsi="Times New Roman" w:eastAsia="Times New Roman"/>
        </w:rPr>
        <w:t>.</w:t>
      </w:r>
      <w:r>
        <w:rPr>
          <w:rFonts w:ascii="Times New Roman" w:hAnsi="Times New Roman" w:eastAsia="Times New Roman"/>
        </w:rPr>
        <w:t> </w:t>
      </w:r>
      <w:r>
        <w:t>基于</w:t>
      </w:r>
      <w:r/>
      <w:r>
        <w:rPr>
          <w:rFonts w:ascii="Times New Roman" w:hAnsi="Times New Roman" w:eastAsia="Times New Roman"/>
        </w:rPr>
        <w:t>C</w:t>
      </w:r>
      <w:r>
        <w:rPr>
          <w:rFonts w:ascii="Times New Roman" w:hAnsi="Times New Roman" w:eastAsia="Times New Roman"/>
        </w:rPr>
        <w:t>O</w:t>
      </w:r>
      <w:r w:rsidR="001852F3">
        <w:rPr>
          <w:rFonts w:ascii="Times New Roman" w:hAnsi="Times New Roman" w:eastAsia="Times New Roman"/>
        </w:rPr>
        <w:t xml:space="preserve"> </w:t>
      </w:r>
      <w:r>
        <w:t>Ⅰ基因序列的太湖新银鱼遗传多样性</w:t>
      </w:r>
      <w:r/>
      <w:r>
        <w:t>[</w:t>
      </w:r>
      <w:r>
        <w:rPr>
          <w:rFonts w:ascii="Times New Roman" w:hAnsi="Times New Roman" w:eastAsia="Times New Roman"/>
        </w:rPr>
        <w:t>J</w:t>
      </w:r>
      <w:r/>
      <w:r>
        <w:t>]</w:t>
      </w:r>
      <w:r>
        <w:rPr>
          <w:rFonts w:ascii="Times New Roman" w:hAnsi="Times New Roman" w:eastAsia="Times New Roman"/>
        </w:rPr>
        <w:t>.</w:t>
      </w:r>
      <w:r>
        <w:rPr>
          <w:rFonts w:ascii="Times New Roman" w:hAnsi="Times New Roman" w:eastAsia="Times New Roman"/>
        </w:rPr>
        <w:t> </w:t>
      </w:r>
      <w:r>
        <w:t>湖泊科学</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20</w:t>
      </w:r>
      <w:r>
        <w:rPr>
          <w:rFonts w:ascii="Times New Roman" w:hAnsi="Times New Roman" w:eastAsia="Times New Roman"/>
        </w:rPr>
        <w:t>12</w:t>
      </w:r>
      <w:r>
        <w:rPr>
          <w:rFonts w:ascii="Times New Roman" w:hAnsi="Times New Roman" w:eastAsia="Times New Roman"/>
        </w:rPr>
        <w:t>, </w:t>
      </w:r>
      <w:r>
        <w:rPr>
          <w:rFonts w:ascii="Times New Roman" w:hAnsi="Times New Roman" w:eastAsia="Times New Roman"/>
        </w:rPr>
        <w:t>24</w:t>
      </w:r>
      <w:r>
        <w:t>（</w:t>
      </w:r>
      <w:r>
        <w:rPr>
          <w:rFonts w:ascii="Times New Roman" w:hAnsi="Times New Roman" w:eastAsia="Times New Roman"/>
        </w:rPr>
        <w:t>2</w:t>
      </w:r>
      <w:r>
        <w:t>）</w:t>
      </w:r>
      <w:r>
        <w:t xml:space="preserve">: </w:t>
      </w:r>
      <w:r>
        <w:rPr>
          <w:rFonts w:ascii="Times New Roman" w:hAnsi="Times New Roman" w:eastAsia="Times New Roman"/>
        </w:rPr>
        <w:t>299-306.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85</w:t>
      </w:r>
      <w:r>
        <w:rPr>
          <w:rFonts w:ascii="Times New Roman" w:hAnsi="Times New Roman" w:eastAsia="Times New Roman"/>
        </w:rPr>
        <w:t>]</w:t>
      </w:r>
      <w:r w:rsidRPr="00281126">
        <w:t xml:space="preserve"> </w:t>
      </w:r>
      <w:r>
        <w:t>李莉好</w:t>
      </w:r>
      <w:r>
        <w:rPr>
          <w:rFonts w:ascii="Times New Roman" w:hAnsi="Times New Roman" w:eastAsia="Times New Roman"/>
        </w:rPr>
        <w:t>, </w:t>
      </w:r>
      <w:r>
        <w:t>喻达辉</w:t>
      </w:r>
      <w:r>
        <w:rPr>
          <w:rFonts w:ascii="Times New Roman" w:hAnsi="Times New Roman" w:eastAsia="Times New Roman"/>
        </w:rPr>
        <w:t>, </w:t>
      </w:r>
      <w:r>
        <w:t>黄桂菊</w:t>
      </w:r>
      <w:r>
        <w:rPr>
          <w:rFonts w:ascii="Times New Roman" w:hAnsi="Times New Roman" w:eastAsia="Times New Roman"/>
        </w:rPr>
        <w:t>. </w:t>
      </w:r>
      <w:r>
        <w:t>三种海豚线粒体</w:t>
      </w:r>
      <w:r>
        <w:rPr>
          <w:rFonts w:ascii="Times New Roman" w:hAnsi="Times New Roman" w:eastAsia="Times New Roman"/>
        </w:rPr>
        <w:t>CO</w:t>
      </w:r>
      <w:r w:rsidR="001852F3">
        <w:rPr>
          <w:rFonts w:ascii="Times New Roman" w:hAnsi="Times New Roman" w:eastAsia="Times New Roman"/>
        </w:rPr>
        <w:t xml:space="preserve"> </w:t>
      </w:r>
      <w:r>
        <w:t>Ⅰ基因的序列分析</w:t>
      </w:r>
      <w:r>
        <w:t>[</w:t>
      </w:r>
      <w:r>
        <w:rPr>
          <w:rFonts w:ascii="Times New Roman" w:hAnsi="Times New Roman" w:eastAsia="Times New Roman"/>
        </w:rPr>
        <w:t>J</w:t>
      </w:r>
      <w:r>
        <w:t>]</w:t>
      </w:r>
      <w:r>
        <w:rPr>
          <w:rFonts w:ascii="Times New Roman" w:hAnsi="Times New Roman" w:eastAsia="Times New Roman"/>
        </w:rPr>
        <w:t>. </w:t>
      </w:r>
      <w:r>
        <w:t>动物学杂志</w:t>
      </w:r>
      <w:r>
        <w:rPr>
          <w:rFonts w:ascii="Times New Roman" w:hAnsi="Times New Roman" w:eastAsia="Times New Roman"/>
        </w:rPr>
        <w:t>, 2007, 42</w:t>
      </w:r>
      <w:r>
        <w:t>(</w:t>
      </w:r>
      <w:r>
        <w:rPr>
          <w:rFonts w:ascii="Times New Roman" w:eastAsia="Times New Roman"/>
        </w:rPr>
        <w:t>3</w:t>
      </w:r>
      <w:r>
        <w:t>）</w:t>
      </w:r>
      <w:r>
        <w:t xml:space="preserve">: </w:t>
      </w:r>
      <w:r>
        <w:rPr>
          <w:rFonts w:ascii="Times New Roman" w:eastAsia="Times New Roman"/>
        </w:rPr>
        <w:t>20-27.</w:t>
      </w:r>
    </w:p>
    <w:p w:rsidR="0018722C">
      <w:pPr>
        <w:pStyle w:val="ab"/>
        <w:topLinePunct/>
        <w:ind w:left="200" w:hangingChars="200" w:hanging="200"/>
      </w:pPr>
      <w:r>
        <w:rPr>
          <w:rFonts w:ascii="Times New Roman" w:eastAsia="Times New Roman"/>
        </w:rPr>
        <w:t>[</w:t>
      </w:r>
      <w:r>
        <w:rPr>
          <w:rFonts w:ascii="Times New Roman" w:eastAsia="Times New Roman"/>
        </w:rPr>
        <w:t xml:space="preserve">86</w:t>
      </w:r>
      <w:r>
        <w:rPr>
          <w:rFonts w:ascii="Times New Roman" w:eastAsia="Times New Roman"/>
        </w:rPr>
        <w:t>]</w:t>
      </w:r>
      <w:r w:rsidRPr="00281126">
        <w:t xml:space="preserve"> </w:t>
      </w:r>
      <w:r>
        <w:t>陈丽梅</w:t>
      </w:r>
      <w:r>
        <w:rPr>
          <w:rFonts w:ascii="Times New Roman" w:eastAsia="Times New Roman"/>
        </w:rPr>
        <w:t>, </w:t>
      </w:r>
      <w:r>
        <w:t>李琪</w:t>
      </w:r>
      <w:r>
        <w:rPr>
          <w:rFonts w:ascii="Times New Roman" w:eastAsia="Times New Roman"/>
        </w:rPr>
        <w:t>, </w:t>
      </w:r>
      <w:r>
        <w:t>李赟</w:t>
      </w:r>
      <w:r>
        <w:rPr>
          <w:rFonts w:ascii="Times New Roman" w:eastAsia="Times New Roman"/>
        </w:rPr>
        <w:t>. 4</w:t>
      </w:r>
      <w:r>
        <w:t>种海参</w:t>
      </w:r>
      <w:r>
        <w:rPr>
          <w:rFonts w:ascii="Times New Roman" w:eastAsia="Times New Roman"/>
        </w:rPr>
        <w:t>16s rRNA</w:t>
      </w:r>
      <w:r>
        <w:t>和</w:t>
      </w:r>
      <w:r>
        <w:rPr>
          <w:rFonts w:ascii="Times New Roman" w:eastAsia="Times New Roman"/>
        </w:rPr>
        <w:t>co1</w:t>
      </w:r>
      <w:r>
        <w:t>基因片段序列比较及系统学研究</w:t>
      </w:r>
      <w:r>
        <w:rPr>
          <w:rFonts w:ascii="Times New Roman" w:eastAsia="Times New Roman"/>
        </w:rPr>
        <w:t>, </w:t>
      </w:r>
      <w:r>
        <w:t>中国水产科学</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2008, 15</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935-942.</w:t>
      </w:r>
    </w:p>
    <w:p w:rsidR="0018722C">
      <w:pPr>
        <w:pStyle w:val="ab"/>
        <w:topLinePunct/>
        <w:ind w:left="200" w:hangingChars="200" w:hanging="200"/>
      </w:pPr>
      <w:r>
        <w:rPr>
          <w:rFonts w:ascii="Times New Roman" w:eastAsia="Times New Roman"/>
        </w:rPr>
        <w:t>[</w:t>
      </w:r>
      <w:r>
        <w:rPr>
          <w:rFonts w:ascii="Times New Roman" w:eastAsia="Times New Roman"/>
        </w:rPr>
        <w:t xml:space="preserve">87</w:t>
      </w:r>
      <w:r>
        <w:rPr>
          <w:rFonts w:ascii="Times New Roman" w:eastAsia="Times New Roman"/>
        </w:rPr>
        <w:t>]</w:t>
      </w:r>
      <w:r w:rsidRPr="00281126">
        <w:t xml:space="preserve"> </w:t>
      </w:r>
      <w:r>
        <w:t>柳淑芳</w:t>
      </w:r>
      <w:r>
        <w:rPr>
          <w:rFonts w:ascii="Times New Roman" w:eastAsia="Times New Roman"/>
        </w:rPr>
        <w:t>, </w:t>
      </w:r>
      <w:r>
        <w:t>陈亮亮</w:t>
      </w:r>
      <w:r>
        <w:rPr>
          <w:rFonts w:ascii="Times New Roman" w:eastAsia="Times New Roman"/>
        </w:rPr>
        <w:t>, </w:t>
      </w:r>
      <w:r>
        <w:t>戴芳群</w:t>
      </w:r>
      <w:r>
        <w:rPr>
          <w:rFonts w:ascii="Times New Roman" w:eastAsia="Times New Roman"/>
        </w:rPr>
        <w:t>, </w:t>
      </w:r>
      <w:r>
        <w:t>庄志猛</w:t>
      </w:r>
      <w:r>
        <w:rPr>
          <w:rFonts w:ascii="Times New Roman" w:eastAsia="Times New Roman"/>
        </w:rPr>
        <w:t>. </w:t>
      </w:r>
      <w:r>
        <w:t>基于线粒体</w:t>
      </w:r>
      <w:r>
        <w:rPr>
          <w:rFonts w:ascii="Times New Roman" w:eastAsia="Times New Roman"/>
        </w:rPr>
        <w:t>co1</w:t>
      </w:r>
      <w:r>
        <w:t>基因的</w:t>
      </w:r>
      <w:r>
        <w:rPr>
          <w:rFonts w:ascii="Times New Roman" w:eastAsia="Times New Roman"/>
        </w:rPr>
        <w:t>DNA</w:t>
      </w:r>
      <w:r>
        <w:t>条形码在石首鱼科</w:t>
      </w:r>
      <w:r>
        <w:t>（</w:t>
      </w:r>
      <w:r>
        <w:rPr>
          <w:rFonts w:ascii="Times New Roman" w:eastAsia="Times New Roman"/>
        </w:rPr>
        <w:t>Scianidae</w:t>
      </w:r>
      <w:r>
        <w:t>）</w:t>
      </w:r>
      <w:r>
        <w:t>鱼类系统分类中的应用</w:t>
      </w:r>
      <w:r>
        <w:rPr>
          <w:rFonts w:ascii="Times New Roman" w:eastAsia="Times New Roman"/>
        </w:rPr>
        <w:t>, </w:t>
      </w:r>
      <w:r>
        <w:t>海洋与湖沼</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2010, 2</w:t>
      </w:r>
      <w:r>
        <w:rPr>
          <w:rFonts w:ascii="Times New Roman" w:eastAsia="Times New Roman"/>
        </w:rPr>
        <w:t>(</w:t>
      </w:r>
      <w:r>
        <w:rPr>
          <w:rFonts w:ascii="Times New Roman" w:eastAsia="Times New Roman"/>
        </w:rPr>
        <w:t>41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223-232.</w:t>
      </w:r>
    </w:p>
    <w:p w:rsidR="0018722C">
      <w:pPr>
        <w:pStyle w:val="ab"/>
        <w:topLinePunct/>
        <w:ind w:left="200" w:hangingChars="200" w:hanging="200"/>
      </w:pPr>
      <w:r>
        <w:rPr>
          <w:rFonts w:ascii="Times New Roman" w:eastAsia="Times New Roman"/>
        </w:rPr>
        <w:t>[</w:t>
      </w:r>
      <w:r>
        <w:rPr>
          <w:rFonts w:ascii="Times New Roman" w:eastAsia="Times New Roman"/>
        </w:rPr>
        <w:t xml:space="preserve">88</w:t>
      </w:r>
      <w:r>
        <w:rPr>
          <w:rFonts w:ascii="Times New Roman" w:eastAsia="Times New Roman"/>
        </w:rPr>
        <w:t>]</w:t>
      </w:r>
      <w:r w:rsidRPr="00281126">
        <w:t xml:space="preserve"> </w:t>
      </w:r>
      <w:r>
        <w:t>王秉和</w:t>
      </w:r>
      <w:r>
        <w:rPr>
          <w:rFonts w:ascii="Times New Roman" w:eastAsia="Times New Roman"/>
        </w:rPr>
        <w:t>, </w:t>
      </w:r>
      <w:r>
        <w:t>李文波</w:t>
      </w:r>
      <w:r>
        <w:rPr>
          <w:rFonts w:ascii="Times New Roman" w:eastAsia="Times New Roman"/>
        </w:rPr>
        <w:t>, </w:t>
      </w:r>
      <w:r>
        <w:t>李玉珍</w:t>
      </w:r>
      <w:r>
        <w:rPr>
          <w:rFonts w:ascii="Times New Roman" w:eastAsia="Times New Roman"/>
        </w:rPr>
        <w:t>, </w:t>
      </w:r>
      <w:r>
        <w:t>等</w:t>
      </w:r>
      <w:r>
        <w:rPr>
          <w:rFonts w:ascii="Times New Roman" w:eastAsia="Times New Roman"/>
        </w:rPr>
        <w:t>. </w:t>
      </w:r>
      <w:r>
        <w:t>世界海参渔业</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齐鲁渔业</w:t>
      </w:r>
      <w:r>
        <w:rPr>
          <w:rFonts w:ascii="Times New Roman" w:eastAsia="Times New Roman"/>
        </w:rPr>
        <w:t>, 1998, 15</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45-46.</w:t>
      </w:r>
    </w:p>
    <w:p w:rsidR="0018722C">
      <w:pPr>
        <w:pStyle w:val="ab"/>
        <w:topLinePunct/>
        <w:ind w:left="200" w:hangingChars="200" w:hanging="200"/>
      </w:pPr>
      <w:r>
        <w:rPr>
          <w:rFonts w:ascii="Times New Roman" w:eastAsia="Times New Roman"/>
        </w:rPr>
        <w:t>[</w:t>
      </w:r>
      <w:r>
        <w:rPr>
          <w:rFonts w:ascii="Times New Roman" w:eastAsia="Times New Roman"/>
        </w:rPr>
        <w:t xml:space="preserve">89</w:t>
      </w:r>
      <w:r>
        <w:rPr>
          <w:rFonts w:ascii="Times New Roman" w:eastAsia="Times New Roman"/>
        </w:rPr>
        <w:t>]</w:t>
      </w:r>
      <w:r w:rsidRPr="00281126">
        <w:t xml:space="preserve"> </w:t>
      </w:r>
      <w:r>
        <w:t>高悦勉</w:t>
      </w:r>
      <w:r>
        <w:rPr>
          <w:rFonts w:ascii="Times New Roman" w:eastAsia="Times New Roman"/>
        </w:rPr>
        <w:t>, </w:t>
      </w:r>
      <w:r>
        <w:t>孙静波</w:t>
      </w:r>
      <w:r>
        <w:rPr>
          <w:rFonts w:ascii="Times New Roman" w:eastAsia="Times New Roman"/>
        </w:rPr>
        <w:t>. </w:t>
      </w:r>
      <w:r>
        <w:t>刺参种群同工酶的生化遗传分析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大连水产学院学报</w:t>
      </w:r>
      <w:r>
        <w:rPr>
          <w:rFonts w:ascii="Times New Roman" w:eastAsia="Times New Roman"/>
        </w:rPr>
        <w:t>, 2004, 19</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30-34.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90</w:t>
      </w:r>
      <w:r>
        <w:rPr>
          <w:rFonts w:cstheme="minorBidi" w:hAnsiTheme="minorHAnsi" w:eastAsiaTheme="minorHAnsi" w:asciiTheme="minorHAnsi"/>
        </w:rPr>
        <w:t>]</w:t>
      </w:r>
      <w:r w:rsidRPr="00281126">
        <w:t xml:space="preserve"> </w:t>
      </w:r>
      <w:r>
        <w:rPr>
          <w:rFonts w:ascii="宋体" w:eastAsia="宋体" w:hint="eastAsia" w:cstheme="minorBidi" w:hAnsiTheme="minorHAnsi"/>
        </w:rPr>
        <w:t>鄢婧婧</w:t>
      </w:r>
      <w:r>
        <w:rPr>
          <w:rFonts w:cstheme="minorBidi" w:hAnsiTheme="minorHAnsi" w:eastAsiaTheme="minorHAnsi" w:asciiTheme="minorHAnsi"/>
        </w:rPr>
        <w:t>. </w:t>
      </w:r>
      <w:r>
        <w:rPr>
          <w:rFonts w:ascii="宋体" w:eastAsia="宋体" w:hint="eastAsia" w:cstheme="minorBidi" w:hAnsiTheme="minorHAnsi"/>
        </w:rPr>
        <w:t>仿刺参</w:t>
      </w:r>
      <w:r>
        <w:rPr>
          <w:rFonts w:cstheme="minorBidi" w:hAnsiTheme="minorHAnsi" w:eastAsiaTheme="minorHAnsi" w:asciiTheme="minorHAnsi"/>
        </w:rPr>
        <w:t>(</w:t>
      </w:r>
      <w:r>
        <w:rPr>
          <w:kern w:val="2"/>
          <w:szCs w:val="22"/>
          <w:rFonts w:cstheme="minorBidi" w:hAnsiTheme="minorHAnsi" w:eastAsiaTheme="minorHAnsi" w:asciiTheme="minorHAnsi"/>
          <w:i/>
          <w:sz w:val="21"/>
        </w:rPr>
        <w:t>Apostichopus japonicus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分子标记开发及应用</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中国海洋大学</w:t>
      </w:r>
      <w:r>
        <w:rPr>
          <w:rFonts w:cstheme="minorBidi" w:hAnsiTheme="minorHAnsi" w:eastAsiaTheme="minorHAnsi" w:asciiTheme="minorHAnsi"/>
        </w:rPr>
        <w:t>, 2013.</w:t>
      </w:r>
    </w:p>
    <w:p w:rsidR="0018722C">
      <w:pPr>
        <w:pStyle w:val="ab"/>
        <w:topLinePunct/>
        <w:ind w:left="200" w:hangingChars="200" w:hanging="200"/>
      </w:pPr>
      <w:r>
        <w:rPr>
          <w:rFonts w:ascii="Times New Roman"/>
        </w:rPr>
        <w:t>[</w:t>
      </w:r>
      <w:r>
        <w:rPr>
          <w:rFonts w:ascii="Times New Roman"/>
        </w:rPr>
        <w:t xml:space="preserve">91</w:t>
      </w:r>
      <w:r>
        <w:rPr>
          <w:rFonts w:ascii="Times New Roman"/>
        </w:rPr>
        <w:t>]</w:t>
      </w:r>
      <w:r w:rsidRPr="00281126">
        <w:t xml:space="preserve"> </w:t>
      </w:r>
      <w:r>
        <w:rPr>
          <w:rFonts w:ascii="Times New Roman"/>
        </w:rPr>
        <w:t>Liao M, Wang Y, Rong X, et al. Development of new microsatellite DNA markers from Apostichopus japonicus and their cross-species application in Parastichopus parvimensis and Pathallus mollis</w:t>
      </w:r>
      <w:r>
        <w:rPr>
          <w:rFonts w:ascii="Times New Roman"/>
        </w:rPr>
        <w:t>[</w:t>
      </w:r>
      <w:r>
        <w:rPr>
          <w:rFonts w:ascii="Times New Roman"/>
        </w:rPr>
        <w:t>J</w:t>
      </w:r>
      <w:r>
        <w:rPr>
          <w:rFonts w:ascii="Times New Roman"/>
        </w:rPr>
        <w:t>]</w:t>
      </w:r>
      <w:r>
        <w:rPr>
          <w:rFonts w:ascii="Times New Roman"/>
        </w:rPr>
        <w:t>. International journal of molecular sciences, 2011, 12</w:t>
      </w:r>
      <w:r>
        <w:rPr>
          <w:rFonts w:ascii="Times New Roman"/>
        </w:rPr>
        <w:t>(</w:t>
      </w:r>
      <w:r>
        <w:rPr>
          <w:rFonts w:ascii="Times New Roman"/>
        </w:rPr>
        <w:t>9</w:t>
      </w:r>
      <w:r>
        <w:rPr>
          <w:rFonts w:ascii="Times New Roman"/>
        </w:rPr>
        <w:t>)</w:t>
      </w:r>
      <w:r>
        <w:rPr>
          <w:rFonts w:ascii="Times New Roman"/>
        </w:rPr>
        <w:t>: 5862-5870.</w:t>
      </w:r>
    </w:p>
    <w:p w:rsidR="0018722C">
      <w:pPr>
        <w:pStyle w:val="ab"/>
        <w:topLinePunct/>
        <w:ind w:left="200" w:hangingChars="200" w:hanging="200"/>
      </w:pPr>
      <w:r>
        <w:rPr>
          <w:rFonts w:ascii="Times New Roman" w:eastAsia="Times New Roman"/>
        </w:rPr>
        <w:t>[</w:t>
      </w:r>
      <w:r>
        <w:rPr>
          <w:rFonts w:ascii="Times New Roman" w:eastAsia="Times New Roman"/>
        </w:rPr>
        <w:t xml:space="preserve">92</w:t>
      </w:r>
      <w:r>
        <w:rPr>
          <w:rFonts w:ascii="Times New Roman" w:eastAsia="Times New Roman"/>
        </w:rPr>
        <w:t>]</w:t>
      </w:r>
      <w:r w:rsidRPr="00281126">
        <w:t xml:space="preserve"> </w:t>
      </w:r>
      <w:r>
        <w:t>许绍斌</w:t>
      </w:r>
      <w:r>
        <w:rPr>
          <w:rFonts w:ascii="Times New Roman" w:eastAsia="Times New Roman"/>
        </w:rPr>
        <w:t>, </w:t>
      </w:r>
      <w:r>
        <w:t>陶玉芬</w:t>
      </w:r>
      <w:r>
        <w:rPr>
          <w:rFonts w:ascii="Times New Roman" w:eastAsia="Times New Roman"/>
        </w:rPr>
        <w:t>, </w:t>
      </w:r>
      <w:r>
        <w:t>杨昭庆</w:t>
      </w:r>
      <w:r>
        <w:rPr>
          <w:rFonts w:ascii="Times New Roman" w:eastAsia="Times New Roman"/>
        </w:rPr>
        <w:t>, </w:t>
      </w:r>
      <w:r>
        <w:t>等</w:t>
      </w:r>
      <w:r>
        <w:rPr>
          <w:rFonts w:ascii="Times New Roman" w:eastAsia="Times New Roman"/>
        </w:rPr>
        <w:t>. </w:t>
      </w:r>
      <w:r>
        <w:t>简单快速的</w:t>
      </w:r>
      <w:r>
        <w:rPr>
          <w:rFonts w:ascii="Times New Roman" w:eastAsia="Times New Roman"/>
        </w:rPr>
        <w:t>DNA</w:t>
      </w:r>
      <w:r>
        <w:t>银染和胶保存方法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遗传</w:t>
      </w:r>
      <w:r>
        <w:rPr>
          <w:rFonts w:ascii="Times New Roman" w:eastAsia="Times New Roman"/>
        </w:rPr>
        <w:t>, 2002, 24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335-336.</w:t>
      </w:r>
    </w:p>
    <w:p w:rsidR="0018722C">
      <w:pPr>
        <w:pStyle w:val="ab"/>
        <w:topLinePunct/>
        <w:ind w:left="200" w:hangingChars="200" w:hanging="200"/>
      </w:pPr>
      <w:r>
        <w:rPr>
          <w:rFonts w:ascii="Times New Roman"/>
        </w:rPr>
        <w:t>[</w:t>
      </w:r>
      <w:r>
        <w:rPr>
          <w:rFonts w:ascii="Times New Roman"/>
        </w:rPr>
        <w:t xml:space="preserve">93</w:t>
      </w:r>
      <w:r>
        <w:rPr>
          <w:rFonts w:ascii="Times New Roman"/>
        </w:rPr>
        <w:t>]</w:t>
      </w:r>
      <w:r w:rsidRPr="00281126">
        <w:t xml:space="preserve"> </w:t>
      </w:r>
      <w:r>
        <w:rPr>
          <w:rFonts w:ascii="Times New Roman"/>
        </w:rPr>
        <w:t>Arndt</w:t>
      </w:r>
      <w:r w:rsidR="001852F3">
        <w:rPr>
          <w:rFonts w:ascii="Times New Roman"/>
        </w:rPr>
        <w:t xml:space="preserve"> A, </w:t>
      </w:r>
      <w:r w:rsidR="001852F3">
        <w:rPr>
          <w:rFonts w:ascii="Times New Roman"/>
        </w:rPr>
        <w:t xml:space="preserve">Marquez</w:t>
      </w:r>
      <w:r w:rsidR="001852F3">
        <w:rPr>
          <w:rFonts w:ascii="Times New Roman"/>
        </w:rPr>
        <w:t xml:space="preserve"> C, </w:t>
      </w:r>
      <w:r w:rsidR="001852F3">
        <w:rPr>
          <w:rFonts w:ascii="Times New Roman"/>
        </w:rPr>
        <w:t xml:space="preserve">Lambert</w:t>
      </w:r>
      <w:r w:rsidR="001852F3">
        <w:rPr>
          <w:rFonts w:ascii="Times New Roman"/>
        </w:rPr>
        <w:t xml:space="preserve"> P, </w:t>
      </w:r>
      <w:r w:rsidR="001852F3">
        <w:rPr>
          <w:rFonts w:ascii="Times New Roman"/>
        </w:rPr>
        <w:t xml:space="preserve">et</w:t>
      </w:r>
      <w:r w:rsidR="001852F3">
        <w:rPr>
          <w:rFonts w:ascii="Times New Roman"/>
        </w:rPr>
        <w:t xml:space="preserve"> al. </w:t>
      </w:r>
      <w:r w:rsidR="001852F3">
        <w:rPr>
          <w:rFonts w:ascii="Times New Roman"/>
        </w:rPr>
        <w:t xml:space="preserve">Molecular</w:t>
      </w:r>
      <w:r w:rsidR="001852F3">
        <w:rPr>
          <w:rFonts w:ascii="Times New Roman"/>
        </w:rPr>
        <w:t xml:space="preserve"> phylogeny</w:t>
      </w:r>
      <w:r w:rsidR="001852F3">
        <w:rPr>
          <w:rFonts w:ascii="Times New Roman"/>
        </w:rPr>
        <w:t xml:space="preserve"> of</w:t>
      </w:r>
      <w:r w:rsidR="001852F3">
        <w:rPr>
          <w:rFonts w:ascii="Times New Roman"/>
        </w:rPr>
        <w:t xml:space="preserve"> eastern</w:t>
      </w:r>
      <w:r w:rsidR="001852F3">
        <w:rPr>
          <w:rFonts w:ascii="Times New Roman"/>
        </w:rPr>
        <w:t xml:space="preserve"> Pacific</w:t>
      </w:r>
      <w:r w:rsidR="001852F3">
        <w:rPr>
          <w:rFonts w:ascii="Times New Roman"/>
        </w:rPr>
        <w:t xml:space="preserve"> sea</w:t>
      </w:r>
      <w:r w:rsidR="001852F3">
        <w:rPr>
          <w:rFonts w:ascii="Times New Roman"/>
        </w:rPr>
        <w:t xml:space="preserve"> cucumbers</w:t>
      </w:r>
      <w:r>
        <w:rPr>
          <w:rFonts w:ascii="Times New Roman"/>
        </w:rPr>
        <w:t>(</w:t>
      </w:r>
      <w:r>
        <w:rPr>
          <w:rFonts w:ascii="Times New Roman"/>
        </w:rPr>
        <w:t xml:space="preserve">Echinodermata: Holothuroidea</w:t>
      </w:r>
      <w:r>
        <w:rPr>
          <w:rFonts w:ascii="Times New Roman"/>
        </w:rPr>
        <w:t>)</w:t>
      </w:r>
      <w:r>
        <w:rPr>
          <w:rFonts w:ascii="Times New Roman"/>
        </w:rPr>
        <w:t xml:space="preserve"> based on mitochondrial DNA sequence</w:t>
      </w:r>
      <w:r>
        <w:rPr>
          <w:rFonts w:ascii="Times New Roman"/>
        </w:rPr>
        <w:t>[</w:t>
      </w:r>
      <w:r>
        <w:rPr>
          <w:rFonts w:ascii="Times New Roman"/>
        </w:rPr>
        <w:t>J</w:t>
      </w:r>
      <w:r>
        <w:rPr>
          <w:rFonts w:ascii="Times New Roman"/>
        </w:rPr>
        <w:t>]</w:t>
      </w:r>
      <w:r>
        <w:rPr>
          <w:rFonts w:ascii="Times New Roman"/>
        </w:rPr>
        <w:t>. Molecular Phylogenetics and Evolution, 1996, 6</w:t>
      </w:r>
      <w:r>
        <w:rPr>
          <w:rFonts w:ascii="Times New Roman"/>
        </w:rPr>
        <w:t>(</w:t>
      </w:r>
      <w:r>
        <w:rPr>
          <w:rFonts w:ascii="Times New Roman"/>
        </w:rPr>
        <w:t>3</w:t>
      </w:r>
      <w:r>
        <w:rPr>
          <w:rFonts w:ascii="Times New Roman"/>
        </w:rPr>
        <w:t>)</w:t>
      </w:r>
      <w:r>
        <w:rPr>
          <w:rFonts w:ascii="Times New Roman"/>
        </w:rPr>
        <w:t>: 425-437.</w:t>
      </w:r>
    </w:p>
    <w:p w:rsidR="0018722C">
      <w:pPr>
        <w:pStyle w:val="ab"/>
        <w:topLinePunct/>
        <w:ind w:left="200" w:hangingChars="200" w:hanging="200"/>
      </w:pPr>
      <w:r>
        <w:rPr>
          <w:rFonts w:ascii="Times New Roman" w:eastAsia="Times New Roman"/>
        </w:rPr>
        <w:t>[</w:t>
      </w:r>
      <w:r>
        <w:rPr>
          <w:rFonts w:ascii="Times New Roman" w:eastAsia="Times New Roman"/>
        </w:rPr>
        <w:t xml:space="preserve">94</w:t>
      </w:r>
      <w:r>
        <w:rPr>
          <w:rFonts w:ascii="Times New Roman" w:eastAsia="Times New Roman"/>
        </w:rPr>
        <w:t>]</w:t>
      </w:r>
      <w:r w:rsidRPr="00281126">
        <w:t xml:space="preserve"> </w:t>
      </w:r>
      <w:r>
        <w:t>吕宝忠</w:t>
      </w:r>
      <w:r>
        <w:rPr>
          <w:rFonts w:ascii="Times New Roman" w:eastAsia="Times New Roman"/>
        </w:rPr>
        <w:t>, </w:t>
      </w:r>
      <w:r>
        <w:t>钟扬</w:t>
      </w:r>
      <w:r>
        <w:rPr>
          <w:rFonts w:ascii="Times New Roman" w:eastAsia="Times New Roman"/>
        </w:rPr>
        <w:t>, </w:t>
      </w:r>
      <w:r>
        <w:t>高莉萍</w:t>
      </w:r>
      <w:r>
        <w:rPr>
          <w:rFonts w:ascii="Times New Roman" w:eastAsia="Times New Roman"/>
        </w:rPr>
        <w:t>. </w:t>
      </w:r>
      <w:r>
        <w:t>分子进化与系统发育</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2002.</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95</w:t>
      </w:r>
      <w:r>
        <w:rPr>
          <w:rFonts w:ascii="Times New Roman" w:eastAsia="Times New Roman"/>
        </w:rPr>
        <w:t xml:space="preserve">]</w:t>
      </w:r>
      <w:r w:rsidRPr="00281126">
        <w:t xml:space="preserve"> </w:t>
      </w:r>
      <w:r>
        <w:t xml:space="preserve">常林瑞</w:t>
      </w:r>
      <w:r>
        <w:rPr>
          <w:rFonts w:ascii="Times New Roman" w:eastAsia="Times New Roman"/>
        </w:rPr>
        <w:t xml:space="preserve">, </w:t>
      </w:r>
      <w:r>
        <w:t xml:space="preserve">李莉</w:t>
      </w:r>
      <w:r>
        <w:rPr>
          <w:rFonts w:ascii="Times New Roman" w:eastAsia="Times New Roman"/>
        </w:rPr>
        <w:t xml:space="preserve">, </w:t>
      </w:r>
      <w:r>
        <w:t xml:space="preserve">孙振兴</w:t>
      </w:r>
      <w:r>
        <w:rPr>
          <w:rFonts w:ascii="Times New Roman" w:eastAsia="Times New Roman"/>
        </w:rPr>
        <w:t xml:space="preserve">, </w:t>
      </w:r>
      <w:r>
        <w:t xml:space="preserve">等</w:t>
      </w:r>
      <w:r>
        <w:rPr>
          <w:rFonts w:ascii="Times New Roman" w:eastAsia="Times New Roman"/>
        </w:rPr>
        <w:t xml:space="preserve">. </w:t>
      </w:r>
      <w:r>
        <w:t xml:space="preserve">刺参</w:t>
      </w:r>
      <w:r>
        <w:rPr>
          <w:rFonts w:ascii="Times New Roman" w:eastAsia="Times New Roman"/>
        </w:rPr>
        <w:t xml:space="preserve">DNA</w:t>
      </w:r>
      <w:r>
        <w:t xml:space="preserve">提取方法的探讨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江苏农业科学</w:t>
      </w:r>
      <w:r>
        <w:rPr>
          <w:rFonts w:ascii="Times New Roman" w:eastAsia="Times New Roman"/>
        </w:rPr>
        <w:t xml:space="preserve">, 2006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 119-121.</w:t>
      </w:r>
    </w:p>
    <w:p w:rsidR="0018722C">
      <w:pPr>
        <w:pStyle w:val="ab"/>
        <w:topLinePunct/>
        <w:ind w:left="200" w:hangingChars="200" w:hanging="200"/>
      </w:pPr>
      <w:r>
        <w:rPr>
          <w:rFonts w:ascii="Times New Roman"/>
        </w:rPr>
        <w:t xml:space="preserve">[</w:t>
      </w:r>
      <w:r>
        <w:rPr>
          <w:rFonts w:ascii="Times New Roman"/>
        </w:rPr>
        <w:t xml:space="preserve">96</w:t>
      </w:r>
      <w:r>
        <w:rPr>
          <w:rFonts w:ascii="Times New Roman"/>
        </w:rPr>
        <w:t xml:space="preserve">]</w:t>
      </w:r>
      <w:r w:rsidRPr="00281126">
        <w:t xml:space="preserve"> </w:t>
      </w:r>
      <w:r>
        <w:rPr>
          <w:rFonts w:ascii="Times New Roman"/>
        </w:rPr>
        <w:t xml:space="preserve">Spielman R S, McGinnis R E, Ewens W J. Transmission test for linkage disequilibrium: the insulin gene region and insulin-dependent diabetes mellitus </w:t>
      </w:r>
      <w:r>
        <w:rPr>
          <w:rFonts w:ascii="Times New Roman"/>
        </w:rPr>
        <w:t xml:space="preserve">(</w:t>
      </w:r>
      <w:r>
        <w:rPr>
          <w:rFonts w:ascii="Times New Roman"/>
        </w:rPr>
        <w:t xml:space="preserve">IDDM</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American journal of human genetics, 1993, 52</w:t>
      </w:r>
      <w:r>
        <w:rPr>
          <w:rFonts w:ascii="Times New Roman"/>
        </w:rPr>
        <w:t xml:space="preserve">(</w:t>
      </w:r>
      <w:r>
        <w:rPr>
          <w:rFonts w:ascii="Times New Roman"/>
        </w:rPr>
        <w:t xml:space="preserve">3</w:t>
      </w:r>
      <w:r>
        <w:rPr>
          <w:rFonts w:ascii="Times New Roman"/>
        </w:rPr>
        <w:t xml:space="preserve">)</w:t>
      </w:r>
      <w:r>
        <w:rPr>
          <w:rFonts w:ascii="Times New Roman"/>
        </w:rPr>
        <w:t xml:space="preserve">: 506.</w:t>
      </w:r>
    </w:p>
    <w:p w:rsidR="0018722C">
      <w:pPr>
        <w:pStyle w:val="ab"/>
        <w:topLinePunct/>
        <w:ind w:left="200" w:hangingChars="200" w:hanging="200"/>
      </w:pPr>
      <w:r>
        <w:rPr>
          <w:rFonts w:ascii="Times New Roman" w:eastAsia="Times New Roman"/>
        </w:rPr>
        <w:t>[</w:t>
      </w:r>
      <w:r>
        <w:rPr>
          <w:rFonts w:ascii="Times New Roman" w:eastAsia="Times New Roman"/>
        </w:rPr>
        <w:t xml:space="preserve">97</w:t>
      </w:r>
      <w:r>
        <w:rPr>
          <w:rFonts w:ascii="Times New Roman" w:eastAsia="Times New Roman"/>
        </w:rPr>
        <w:t>]</w:t>
      </w:r>
      <w:r w:rsidRPr="00281126">
        <w:t xml:space="preserve"> </w:t>
      </w:r>
      <w:r>
        <w:t>刘保忠</w:t>
      </w:r>
      <w:r>
        <w:rPr>
          <w:rFonts w:ascii="Times New Roman" w:eastAsia="Times New Roman"/>
        </w:rPr>
        <w:t>, </w:t>
      </w:r>
      <w:r>
        <w:t>宋林生</w:t>
      </w:r>
      <w:r>
        <w:rPr>
          <w:rFonts w:ascii="Times New Roman" w:eastAsia="Times New Roman"/>
        </w:rPr>
        <w:t>, </w:t>
      </w:r>
      <w:r>
        <w:t>相建海</w:t>
      </w:r>
      <w:r>
        <w:rPr>
          <w:rFonts w:ascii="Times New Roman" w:eastAsia="Times New Roman"/>
        </w:rPr>
        <w:t>. </w:t>
      </w:r>
      <w:r>
        <w:t>海湾扇贝样品不同保存条件下</w:t>
      </w:r>
      <w:r>
        <w:rPr>
          <w:rFonts w:ascii="Times New Roman" w:eastAsia="Times New Roman"/>
        </w:rPr>
        <w:t>DNA</w:t>
      </w:r>
      <w:r w:rsidR="001852F3">
        <w:rPr>
          <w:rFonts w:ascii="Times New Roman" w:eastAsia="Times New Roman"/>
        </w:rPr>
        <w:t xml:space="preserve"> </w:t>
      </w:r>
      <w:r>
        <w:t>的提取及</w:t>
      </w:r>
      <w:r>
        <w:rPr>
          <w:rFonts w:ascii="Times New Roman" w:eastAsia="Times New Roman"/>
        </w:rPr>
        <w:t>RAPD</w:t>
      </w:r>
      <w:r w:rsidR="001852F3">
        <w:rPr>
          <w:rFonts w:ascii="Times New Roman" w:eastAsia="Times New Roman"/>
        </w:rPr>
        <w:t xml:space="preserve"> </w:t>
      </w:r>
      <w:r>
        <w:t>扩增比较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海洋科学</w:t>
      </w:r>
      <w:r>
        <w:rPr>
          <w:rFonts w:ascii="Times New Roman" w:eastAsia="Times New Roman"/>
        </w:rPr>
        <w:t>, 2001, 25</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51-53.</w:t>
      </w:r>
    </w:p>
    <w:p w:rsidR="0018722C">
      <w:pPr>
        <w:pStyle w:val="ab"/>
        <w:topLinePunct/>
        <w:ind w:left="200" w:hangingChars="200" w:hanging="200"/>
      </w:pPr>
      <w:r>
        <w:rPr>
          <w:rFonts w:ascii="Times New Roman" w:eastAsia="Times New Roman"/>
        </w:rPr>
        <w:t>[</w:t>
      </w:r>
      <w:r>
        <w:rPr>
          <w:rFonts w:ascii="Times New Roman" w:eastAsia="Times New Roman"/>
        </w:rPr>
        <w:t xml:space="preserve">98</w:t>
      </w:r>
      <w:r>
        <w:rPr>
          <w:rFonts w:ascii="Times New Roman" w:eastAsia="Times New Roman"/>
        </w:rPr>
        <w:t>]</w:t>
      </w:r>
      <w:r w:rsidRPr="00281126">
        <w:t xml:space="preserve"> </w:t>
      </w:r>
      <w:r>
        <w:t>施立明</w:t>
      </w:r>
      <w:r>
        <w:rPr>
          <w:rFonts w:ascii="Times New Roman" w:eastAsia="Times New Roman"/>
        </w:rPr>
        <w:t>. </w:t>
      </w:r>
      <w:r>
        <w:t>遗传多样性及其保存</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生物科学信息</w:t>
      </w:r>
      <w:r>
        <w:rPr>
          <w:rFonts w:ascii="Times New Roman" w:eastAsia="Times New Roman"/>
        </w:rPr>
        <w:t>, 1990, 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158-164.</w:t>
      </w:r>
    </w:p>
    <w:p w:rsidR="0018722C">
      <w:pPr>
        <w:topLinePunct/>
      </w:pPr>
      <w:bookmarkStart w:name="攻读硕士学位期间发表的学术论文 " w:id="157"/>
      <w:bookmarkEnd w:id="157"/>
      <w:r>
        <w:rPr>
          <w:rFonts w:ascii="黑体" w:eastAsia="黑体" w:hint="eastAsia" w:cstheme="minorBidi" w:hAnsiTheme="minorHAnsi"/>
        </w:rPr>
        <w:t>攻读硕士学位期间发表的学术论文</w:t>
      </w:r>
    </w:p>
    <w:p w:rsidR="0018722C">
      <w:pPr>
        <w:topLinePunct/>
      </w:pPr>
      <w:r>
        <w:t>王祖哲</w:t>
      </w:r>
      <w:r>
        <w:rPr>
          <w:rFonts w:ascii="Times New Roman" w:eastAsia="宋体"/>
          <w:rFonts w:hint="eastAsia"/>
        </w:rPr>
        <w:t>，</w:t>
      </w:r>
      <w:r>
        <w:t>王利</w:t>
      </w:r>
      <w:r>
        <w:rPr>
          <w:rFonts w:ascii="Times New Roman" w:eastAsia="宋体"/>
          <w:rFonts w:hint="eastAsia"/>
        </w:rPr>
        <w:t>，</w:t>
      </w:r>
      <w:r>
        <w:t>顾晨雷</w:t>
      </w:r>
      <w:r>
        <w:rPr>
          <w:rFonts w:ascii="Times New Roman" w:eastAsia="宋体"/>
          <w:rFonts w:hint="eastAsia"/>
        </w:rPr>
        <w:t>，</w:t>
      </w:r>
      <w:r>
        <w:t>马普</w:t>
      </w:r>
      <w:r>
        <w:rPr>
          <w:rFonts w:ascii="Times New Roman" w:eastAsia="宋体"/>
          <w:rFonts w:hint="eastAsia"/>
        </w:rPr>
        <w:t>，</w:t>
      </w:r>
      <w:r w:rsidR="001852F3">
        <w:rPr>
          <w:rFonts w:ascii="Times New Roman" w:eastAsia="宋体"/>
        </w:rPr>
        <w:t xml:space="preserve"> </w:t>
      </w:r>
      <w:r>
        <w:t>王秀利</w:t>
      </w:r>
      <w:r>
        <w:rPr>
          <w:rFonts w:ascii="Times New Roman" w:eastAsia="宋体"/>
        </w:rPr>
        <w:t>. </w:t>
      </w:r>
      <w:r>
        <w:t>从固定液保存的刺参样品中提取基因组</w:t>
      </w:r>
      <w:r>
        <w:rPr>
          <w:rFonts w:ascii="Times New Roman" w:eastAsia="宋体"/>
        </w:rPr>
        <w:t>DNA</w:t>
      </w:r>
      <w:r w:rsidR="001852F3">
        <w:rPr>
          <w:rFonts w:ascii="Times New Roman" w:eastAsia="宋体"/>
        </w:rPr>
        <w:t xml:space="preserve"> </w:t>
      </w:r>
      <w:r>
        <w:t>的改进方法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河北渔业</w:t>
      </w:r>
      <w:r>
        <w:rPr>
          <w:rFonts w:ascii="Times New Roman" w:eastAsia="宋体"/>
        </w:rPr>
        <w:t>, 2014</w:t>
      </w:r>
      <w:r>
        <w:rPr>
          <w:rFonts w:ascii="Times New Roman" w:eastAsia="宋体"/>
          <w:rFonts w:ascii="Times New Roman" w:eastAsia="宋体"/>
        </w:rPr>
        <w:t>（</w:t>
      </w:r>
      <w:r>
        <w:rPr>
          <w:rFonts w:ascii="Times New Roman" w:eastAsia="宋体"/>
        </w:rPr>
        <w:t xml:space="preserve">8</w:t>
      </w:r>
      <w:r>
        <w:rPr>
          <w:rFonts w:ascii="Times New Roman" w:eastAsia="宋体"/>
          <w:rFonts w:ascii="Times New Roman" w:eastAsia="宋体"/>
        </w:rPr>
        <w:t>）</w:t>
      </w:r>
      <w:r>
        <w:rPr>
          <w:rFonts w:ascii="Times New Roman" w:eastAsia="宋体"/>
          <w:rFonts w:hint="eastAsia"/>
        </w:rPr>
        <w:t xml:space="preserve">。</w:t>
      </w:r>
      <w:r w:rsidR="001852F3">
        <w:rPr>
          <w:rFonts w:ascii="Times New Roman" w:eastAsia="宋体"/>
        </w:rPr>
        <w:t xml:space="preserve"> </w:t>
      </w:r>
      <w:r>
        <w:t>（</w:t>
      </w:r>
      <w:r>
        <w:t>已接收</w:t>
      </w:r>
      <w:r>
        <w:t>）</w:t>
      </w:r>
    </w:p>
    <w:p w:rsidR="0018722C">
      <w:pPr>
        <w:outlineLvl w:val="9"/>
        <w:topLinePunct/>
      </w:pPr>
      <w:bookmarkStart w:name="声明 " w:id="158"/>
      <w:bookmarkEnd w:id="158"/>
      <w:r>
        <w:rPr>
          <w:kern w:val="2"/>
          <w:sz w:val="44"/>
          <w:szCs w:val="44"/>
          <w:rFonts w:cstheme="minorBidi" w:hAnsiTheme="minorHAnsi" w:eastAsiaTheme="minorHAnsi" w:asciiTheme="minorHAnsi" w:ascii="黑体" w:hAnsi="黑体" w:eastAsia="黑体" w:cs="黑体"/>
          <w:b/>
          <w:bCs/>
          <w:w w:val="95"/>
        </w:rPr>
        <w:t>独创性说明</w:t>
      </w:r>
    </w:p>
    <w:p w:rsidR="0018722C">
      <w:pPr>
        <w:topLinePunct/>
      </w:pPr>
      <w:r>
        <w:rPr>
          <w:rFonts w:cstheme="minorBidi" w:hAnsiTheme="minorHAnsi" w:eastAsiaTheme="minorHAnsi" w:asciiTheme="minorHAnsi" w:ascii="宋体" w:hAnsi="宋体" w:eastAsia="宋体" w:cs="宋体"/>
        </w:rPr>
        <w:t>作者郑重声明：本硕士论文是我个人在导师指导下进行的研究工作及取得的研究成果。尽我所知，除了文中特别加以标注和致谢的地方外，论文中</w:t>
      </w:r>
      <w:r>
        <w:rPr>
          <w:rFonts w:cstheme="minorBidi" w:hAnsiTheme="minorHAnsi" w:eastAsiaTheme="minorHAnsi" w:asciiTheme="minorHAnsi" w:ascii="宋体" w:hAnsi="宋体" w:eastAsia="宋体" w:cs="宋体"/>
        </w:rPr>
        <w:t>不包括其他人已经发表或撰写的研究成果，也不包含为获得大连海洋大学或</w:t>
      </w:r>
      <w:r>
        <w:rPr>
          <w:rFonts w:cstheme="minorBidi" w:hAnsiTheme="minorHAnsi" w:eastAsiaTheme="minorHAnsi" w:asciiTheme="minorHAnsi" w:ascii="宋体" w:hAnsi="宋体" w:eastAsia="宋体" w:cs="宋体"/>
        </w:rPr>
        <w:t>其他单位的学位或证书所使用过的材料。与我一同工作的同志对本研究所做</w:t>
      </w:r>
      <w:r>
        <w:rPr>
          <w:rFonts w:cstheme="minorBidi" w:hAnsiTheme="minorHAnsi" w:eastAsiaTheme="minorHAnsi" w:asciiTheme="minorHAnsi" w:ascii="宋体" w:hAnsi="宋体" w:eastAsia="宋体" w:cs="宋体"/>
        </w:rPr>
        <w:t>的贡献均已在论文中做了明确的说明并表示了谢意。</w:t>
      </w:r>
    </w:p>
    <w:p w:rsidR="0018722C">
      <w:pPr>
        <w:spacing w:line="408" w:lineRule="auto" w:before="209"/>
        <w:ind w:leftChars="0" w:left="678" w:rightChars="0" w:right="7492" w:firstLineChars="0" w:firstLine="0"/>
        <w:jc w:val="left"/>
        <w:topLinePunct/>
      </w:pPr>
      <w:r>
        <w:rPr>
          <w:kern w:val="2"/>
          <w:sz w:val="28"/>
          <w:szCs w:val="22"/>
          <w:rFonts w:cstheme="minorBidi" w:hAnsiTheme="minorHAnsi" w:eastAsiaTheme="minorHAnsi" w:asciiTheme="minorHAnsi" w:ascii="宋体" w:eastAsia="宋体" w:hint="eastAsia"/>
        </w:rPr>
        <w:t>作者签名：</w:t>
      </w:r>
      <w:r w:rsidR="001852F3">
        <w:rPr>
          <w:kern w:val="2"/>
          <w:sz w:val="28"/>
          <w:szCs w:val="22"/>
          <w:rFonts w:cstheme="minorBidi" w:hAnsiTheme="minorHAnsi" w:eastAsiaTheme="minorHAnsi" w:asciiTheme="minorHAnsi" w:ascii="宋体" w:eastAsia="宋体" w:hint="eastAsia"/>
        </w:rPr>
        <w:t xml:space="preserve">年月日</w:t>
      </w:r>
    </w:p>
    <w:p w:rsidR="0018722C">
      <w:pPr>
        <w:pStyle w:val="aff2"/>
        <w:topLinePunct/>
      </w:pPr>
      <w:bookmarkStart w:name="致谢 " w:id="159"/>
      <w:bookmarkEnd w:id="159"/>
      <w:r/>
      <w:r>
        <w:t>致</w:t>
      </w:r>
      <w:r w:rsidR="004F241D">
        <w:t xml:space="preserve">  </w:t>
      </w:r>
      <w:r w:rsidR="004F241D">
        <w:t xml:space="preserve">谢</w:t>
      </w:r>
    </w:p>
    <w:p w:rsidR="0018722C">
      <w:pPr>
        <w:topLinePunct/>
      </w:pPr>
      <w:r>
        <w:rPr>
          <w:rFonts w:cstheme="minorBidi" w:hAnsiTheme="minorHAnsi" w:eastAsiaTheme="minorHAnsi" w:asciiTheme="minorHAnsi" w:ascii="宋体" w:hAnsi="Times New Roman" w:eastAsia="宋体" w:cs="Times New Roman" w:hint="eastAsia"/>
        </w:rPr>
        <w:t>光阴似箭，日月如梭，三年的学习时光一晃即逝。在论文即将交梓之际，不禁回想起曾在学习和生活中给过我许多帮助和支持的良师益友，正是他们陪伴我走过了这段终身难忘的风雨岁月。</w:t>
      </w:r>
    </w:p>
    <w:p w:rsidR="0018722C">
      <w:pPr>
        <w:topLinePunct/>
      </w:pPr>
      <w:r>
        <w:rPr>
          <w:rFonts w:cstheme="minorBidi" w:hAnsiTheme="minorHAnsi" w:eastAsiaTheme="minorHAnsi" w:asciiTheme="minorHAnsi" w:ascii="宋体" w:eastAsia="宋体" w:hint="eastAsia"/>
        </w:rPr>
        <w:t>首先特别感谢我的导师王秀利教授，他严肃的科学态度，严谨的治学精神，精益求精的工作作风，深深地感染和激励着我。王老师不仅在学业上给我以精心指导，同时还</w:t>
      </w:r>
      <w:r>
        <w:rPr>
          <w:rFonts w:ascii="宋体" w:eastAsia="宋体" w:hint="eastAsia" w:cstheme="minorBidi" w:hAnsiTheme="minorHAnsi"/>
        </w:rPr>
        <w:t>在思想、生活上给我以无微不至的关怀，在此谨向王老师致以诚挚的谢意和崇高的敬意。他的为人师表、人格魅力将继续引航和鞭策着我的人生前程！</w:t>
      </w:r>
    </w:p>
    <w:p w:rsidR="0018722C">
      <w:pPr>
        <w:topLinePunct/>
      </w:pPr>
      <w:r>
        <w:rPr>
          <w:rFonts w:cstheme="minorBidi" w:hAnsiTheme="minorHAnsi" w:eastAsiaTheme="minorHAnsi" w:asciiTheme="minorHAnsi" w:ascii="宋体" w:eastAsia="宋体" w:hint="eastAsia"/>
        </w:rPr>
        <w:t>感谢实验室的仇雪梅教授和刘洋副教授在学习和生活中给予的关心和帮助！</w:t>
      </w:r>
    </w:p>
    <w:p w:rsidR="0018722C">
      <w:pPr>
        <w:topLinePunct/>
      </w:pPr>
      <w:r>
        <w:rPr>
          <w:rFonts w:cstheme="minorBidi" w:hAnsiTheme="minorHAnsi" w:eastAsiaTheme="minorHAnsi" w:asciiTheme="minorHAnsi" w:ascii="宋体" w:eastAsia="宋体" w:hint="eastAsia"/>
        </w:rPr>
        <w:t>感谢常亚青院长及大连海洋大学北方农业部海水增养殖重点实验室的老师和同学们，</w:t>
      </w:r>
      <w:r w:rsidR="001852F3">
        <w:rPr>
          <w:rFonts w:cstheme="minorBidi" w:hAnsiTheme="minorHAnsi" w:eastAsiaTheme="minorHAnsi" w:asciiTheme="minorHAnsi" w:ascii="宋体" w:eastAsia="宋体" w:hint="eastAsia"/>
        </w:rPr>
        <w:t xml:space="preserve">他们在实验材料等方面上给了极大的帮助。</w:t>
      </w:r>
    </w:p>
    <w:p w:rsidR="0018722C">
      <w:pPr>
        <w:topLinePunct/>
      </w:pPr>
      <w:r>
        <w:rPr>
          <w:rFonts w:cstheme="minorBidi" w:hAnsiTheme="minorHAnsi" w:eastAsiaTheme="minorHAnsi" w:asciiTheme="minorHAnsi" w:ascii="宋体" w:eastAsia="宋体" w:hint="eastAsia"/>
        </w:rPr>
        <w:t>感谢同届的孙赛红、王玉芳、王洪迪、陈亚东、徐进、陈孝红、王利。感谢我的师兄</w:t>
      </w:r>
      <w:r>
        <w:rPr>
          <w:rFonts w:cstheme="minorBidi" w:hAnsiTheme="minorHAnsi" w:eastAsiaTheme="minorHAnsi" w:asciiTheme="minorHAnsi" w:ascii="宋体" w:eastAsia="宋体" w:hint="eastAsia"/>
        </w:rPr>
        <w:t>（</w:t>
      </w:r>
      <w:r>
        <w:rPr>
          <w:kern w:val="2"/>
          <w:sz w:val="24"/>
          <w:szCs w:val="22"/>
          <w:rFonts w:cstheme="minorBidi" w:hAnsiTheme="minorHAnsi" w:eastAsiaTheme="minorHAnsi" w:asciiTheme="minorHAnsi" w:ascii="宋体" w:eastAsia="宋体" w:hint="eastAsia"/>
        </w:rPr>
        <w:t>姐</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，师弟</w:t>
      </w:r>
      <w:r>
        <w:rPr>
          <w:rFonts w:cstheme="minorBidi" w:hAnsiTheme="minorHAnsi" w:eastAsiaTheme="minorHAnsi" w:asciiTheme="minorHAnsi" w:ascii="宋体" w:eastAsia="宋体" w:hint="eastAsia"/>
        </w:rPr>
        <w:t>（</w:t>
      </w:r>
      <w:r>
        <w:rPr>
          <w:kern w:val="2"/>
          <w:sz w:val="24"/>
          <w:szCs w:val="22"/>
          <w:rFonts w:cstheme="minorBidi" w:hAnsiTheme="minorHAnsi" w:eastAsiaTheme="minorHAnsi" w:asciiTheme="minorHAnsi" w:ascii="宋体" w:eastAsia="宋体" w:hint="eastAsia"/>
        </w:rPr>
        <w:t>妹</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。这个友爱互助的大家庭是我学习和生活的坚强后盾！</w:t>
      </w:r>
    </w:p>
    <w:p w:rsidR="0018722C">
      <w:pPr>
        <w:topLinePunct/>
      </w:pPr>
      <w:r>
        <w:rPr>
          <w:rFonts w:cstheme="minorBidi" w:hAnsiTheme="minorHAnsi" w:eastAsiaTheme="minorHAnsi" w:asciiTheme="minorHAnsi" w:ascii="宋体" w:eastAsia="宋体" w:hint="eastAsia"/>
        </w:rPr>
        <w:t>最后感谢多年来一直给我无限关爱和支持的父亲、母亲及姐姐！</w:t>
      </w:r>
      <w:r w:rsidR="001852F3">
        <w:rPr>
          <w:rFonts w:cstheme="minorBidi" w:hAnsiTheme="minorHAnsi" w:eastAsiaTheme="minorHAnsi" w:asciiTheme="minorHAnsi" w:ascii="宋体" w:eastAsia="宋体" w:hint="eastAsia"/>
        </w:rPr>
        <w:t xml:space="preserve">谢谢大家！</w:t>
      </w:r>
    </w:p>
    <w:p w:rsidR="0018722C">
      <w:pPr>
        <w:spacing w:line="461" w:lineRule="exact" w:before="0"/>
        <w:ind w:leftChars="0" w:left="2699" w:rightChars="0" w:right="0" w:firstLineChars="0" w:firstLine="0"/>
        <w:jc w:val="left"/>
        <w:topLinePunct/>
      </w:pPr>
      <w:r>
        <w:rPr>
          <w:kern w:val="2"/>
          <w:sz w:val="36"/>
          <w:szCs w:val="22"/>
          <w:rFonts w:cstheme="minorBidi" w:hAnsiTheme="minorHAnsi" w:eastAsiaTheme="minorHAnsi" w:asciiTheme="minorHAnsi" w:ascii="黑体" w:eastAsia="黑体" w:hint="eastAsia"/>
        </w:rPr>
        <w:t>学位论文版权使用授权书</w:t>
      </w:r>
    </w:p>
    <w:p w:rsidR="0018722C">
      <w:pPr>
        <w:topLinePunct/>
      </w:pPr>
      <w:r>
        <w:rPr>
          <w:rFonts w:cstheme="minorBidi" w:hAnsiTheme="minorHAnsi" w:eastAsiaTheme="minorHAnsi" w:asciiTheme="minorHAnsi" w:ascii="宋体" w:eastAsia="宋体" w:hint="eastAsia"/>
        </w:rPr>
        <w:t>本学位论文作者和指导教师完全了解大连海洋大学有关保留、使用学位论文的规定：即学校有权保留并向国家有关部门或机构送交论文的纸质版和电子版，允许论文被查阅和借阅。本人同意大连海洋大学可以将学位论文的全部或部分内容编入有关数据库进行检索、交流。</w:t>
      </w:r>
    </w:p>
    <w:p w:rsidR="0018722C">
      <w:pPr>
        <w:topLinePunct/>
      </w:pPr>
      <w:r>
        <w:rPr>
          <w:rFonts w:cstheme="minorBidi" w:hAnsiTheme="minorHAnsi" w:eastAsiaTheme="minorHAnsi" w:asciiTheme="minorHAnsi" w:ascii="宋体" w:eastAsia="宋体" w:hint="eastAsia"/>
        </w:rPr>
        <w:t>学位论</w:t>
      </w:r>
      <w:r>
        <w:rPr>
          <w:rFonts w:ascii="宋体" w:eastAsia="宋体" w:hint="eastAsia" w:cstheme="minorBidi" w:hAnsiTheme="minorHAnsi"/>
        </w:rPr>
        <w:t>文</w:t>
      </w:r>
      <w:r>
        <w:rPr>
          <w:rFonts w:ascii="宋体" w:eastAsia="宋体" w:hint="eastAsia" w:cstheme="minorBidi" w:hAnsiTheme="minorHAnsi"/>
        </w:rPr>
        <w:t>作者</w:t>
      </w:r>
      <w:r>
        <w:rPr>
          <w:rFonts w:ascii="宋体" w:eastAsia="宋体" w:hint="eastAsia" w:cstheme="minorBidi" w:hAnsiTheme="minorHAnsi"/>
        </w:rPr>
        <w:t>签名</w:t>
      </w:r>
      <w:r>
        <w:rPr>
          <w:rFonts w:ascii="宋体" w:eastAsia="宋体" w:hint="eastAsia" w:cstheme="minorBidi" w:hAnsiTheme="minorHAnsi"/>
        </w:rPr>
        <w:t>：</w:t>
      </w:r>
      <w:r w:rsidR="001852F3">
        <w:rPr>
          <w:rFonts w:cstheme="minorBidi" w:hAnsiTheme="minorHAnsi" w:eastAsiaTheme="minorHAnsi" w:asciiTheme="minorHAnsi"/>
        </w:rPr>
        <w:t>导师签</w:t>
      </w:r>
      <w:r>
        <w:rPr>
          <w:rFonts w:ascii="宋体" w:eastAsia="宋体" w:hint="eastAsia" w:cstheme="minorBidi" w:hAnsiTheme="minorHAnsi"/>
        </w:rPr>
        <w:t>名</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签字日</w:t>
      </w:r>
      <w:r>
        <w:rPr>
          <w:rFonts w:ascii="宋体" w:eastAsia="宋体" w:hint="eastAsia" w:cstheme="minorBidi" w:hAnsiTheme="minorHAnsi"/>
        </w:rPr>
        <w:t>期</w:t>
      </w:r>
      <w:r>
        <w:rPr>
          <w:rFonts w:ascii="宋体" w:eastAsia="宋体" w:hint="eastAsia" w:cstheme="minorBidi" w:hAnsiTheme="minorHAnsi"/>
        </w:rPr>
        <w:t>：</w:t>
      </w:r>
      <w:r w:rsidR="001852F3">
        <w:rPr>
          <w:rFonts w:cstheme="minorBidi" w:hAnsiTheme="minorHAnsi" w:eastAsiaTheme="minorHAnsi" w:asciiTheme="minorHAnsi"/>
        </w:rPr>
        <w:t>签字日</w:t>
      </w:r>
      <w:r>
        <w:rPr>
          <w:rFonts w:ascii="宋体" w:eastAsia="宋体" w:hint="eastAsia" w:cstheme="minorBidi" w:hAnsiTheme="minorHAnsi"/>
        </w:rPr>
        <w:t>期</w:t>
      </w:r>
      <w:r>
        <w:rPr>
          <w:rFonts w:ascii="宋体" w:eastAsia="宋体" w:hint="eastAsia" w:cstheme="minorBidi" w:hAnsiTheme="minorHAnsi"/>
        </w:rPr>
        <w:t>：</w:t>
      </w:r>
    </w:p>
    <w:sectPr w:rsidR="00556256">
      <w:headerReference w:type="even" r:id="rId93"/>
      <w:headerReference w:type="default" r:id="rId89"/>
      <w:footerReference w:type="even" r:id="rId87"/>
      <w:footerReference w:type="default" r:id="rId86"/>
      <w:headerReference w:type="first" r:id="rId84"/>
      <w:footerReference w:type="first" r:id="rId91"/>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Tahoma">
    <w:altName w:val="Tahoma"/>
    <w:charset w:val="0"/>
    <w:family w:val="swiss"/>
    <w:pitch w:val="variable"/>
  </w:font>
  <w:font w:name="Courier New">
    <w:altName w:val="Courier New"/>
    <w:charset w:val="0"/>
    <w:family w:val="modern"/>
    <w:pitch w:val="fixed"/>
  </w:font>
  <w:font w:name="Symbol">
    <w:altName w:val="Symbol"/>
    <w:charset w:val="2"/>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190002pt;margin-top:770.859985pt;width:5pt;height:12pt;mso-position-horizontal-relative:page;mso-position-vertical-relative:page;z-index:-200872"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25pt;height:12pt;mso-position-horizontal-relative:page;mso-position-vertical-relative:page;z-index:-2005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25pt;height:12pt;mso-position-horizontal-relative:page;mso-position-vertical-relative:page;z-index:-2005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190002pt;margin-top:770.859985pt;width:5pt;height:12pt;mso-position-horizontal-relative:page;mso-position-vertical-relative:page;z-index:-200872"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90002pt;margin-top:770.859985pt;width:5pt;height:12pt;mso-position-horizontal-relative:page;mso-position-vertical-relative:page;z-index:-200824"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90002pt;margin-top:770.859985pt;width:5pt;height:12pt;mso-position-horizontal-relative:page;mso-position-vertical-relative:page;z-index:-200752"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00728" type="#_x0000_t202" filled="false" stroked="false">
          <v:textbox inset="0,0,0,0">
            <w:txbxContent>
              <w:p>
                <w:pPr>
                  <w:spacing w:before="12"/>
                  <w:ind w:left="40" w:right="0" w:firstLine="0"/>
                  <w:jc w:val="left"/>
                  <w:rPr>
                    <w:sz w:val="18"/>
                  </w:rPr>
                </w:pPr>
                <w:r>
                  <w:rPr>
                    <w:sz w:val="18"/>
                  </w:rPr>
                  <w:t>IV</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pt;height:12pt;mso-position-horizontal-relative:page;mso-position-vertical-relative:page;z-index:-20063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0060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25pt;height:12pt;mso-position-horizontal-relative:page;mso-position-vertical-relative:page;z-index:-2005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25pt;height:12pt;mso-position-horizontal-relative:page;mso-position-vertical-relative:page;z-index:-2005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90002pt;margin-top:770.859985pt;width:5pt;height:12pt;mso-position-horizontal-relative:page;mso-position-vertical-relative:page;z-index:-200824"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90002pt;margin-top:770.859985pt;width:5pt;height:12pt;mso-position-horizontal-relative:page;mso-position-vertical-relative:page;z-index:-200752"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00728" type="#_x0000_t202" filled="false" stroked="false">
          <v:textbox inset="0,0,0,0">
            <w:txbxContent>
              <w:p>
                <w:pPr>
                  <w:spacing w:before="12"/>
                  <w:ind w:left="40" w:right="0" w:firstLine="0"/>
                  <w:jc w:val="left"/>
                  <w:rPr>
                    <w:sz w:val="18"/>
                  </w:rPr>
                </w:pPr>
                <w:r>
                  <w:rPr>
                    <w:sz w:val="18"/>
                  </w:rPr>
                  <w:t>IV</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pt;height:12pt;mso-position-horizontal-relative:page;mso-position-vertical-relative:page;z-index:-20063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0060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0896" from="70.823997pt,51.959984pt" to="538.683997pt,51.959984pt" stroked="true" strokeweight=".48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54.579964pt;width:469.9pt;height:12pt;mso-position-horizontal-relative:page;mso-position-vertical-relative:page;z-index:-200584" type="#_x0000_t202" filled="false" stroked="false">
          <v:textbox inset="0,0,0,0">
            <w:txbxContent>
              <w:p>
                <w:pPr>
                  <w:tabs>
                    <w:tab w:pos="3445"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刺参不同群体遗</w:t>
                </w:r>
                <w:r>
                  <w:rPr>
                    <w:rFonts w:ascii="宋体" w:eastAsia="宋体" w:hint="eastAsia"/>
                    <w:spacing w:val="-3"/>
                    <w:sz w:val="18"/>
                    <w:u w:val="single"/>
                  </w:rPr>
                  <w:t>传</w:t>
                </w:r>
                <w:r>
                  <w:rPr>
                    <w:rFonts w:ascii="宋体" w:eastAsia="宋体" w:hint="eastAsia"/>
                    <w:sz w:val="18"/>
                    <w:u w:val="single"/>
                  </w:rPr>
                  <w:t>多样性分析</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2.579964pt;width:469.9pt;height:12pt;mso-position-horizontal-relative:page;mso-position-vertical-relative:page;z-index:-200560" type="#_x0000_t202" filled="false" stroked="false">
          <v:textbox inset="0,0,0,0">
            <w:txbxContent>
              <w:p>
                <w:pPr>
                  <w:tabs>
                    <w:tab w:pos="3894"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第一章文</w:t>
                </w:r>
                <w:r>
                  <w:rPr>
                    <w:rFonts w:ascii="宋体" w:eastAsia="宋体" w:hint="eastAsia"/>
                    <w:spacing w:val="-3"/>
                    <w:sz w:val="18"/>
                    <w:u w:val="single"/>
                  </w:rPr>
                  <w:t>献</w:t>
                </w:r>
                <w:r>
                  <w:rPr>
                    <w:rFonts w:ascii="宋体" w:eastAsia="宋体" w:hint="eastAsia"/>
                    <w:sz w:val="18"/>
                    <w:u w:val="single"/>
                  </w:rPr>
                  <w:t>综述</w:t>
                  <w:tab/>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2.579964pt;width:469.9pt;height:12pt;mso-position-horizontal-relative:page;mso-position-vertical-relative:page;z-index:-200488" type="#_x0000_t202" filled="false" stroked="false">
          <v:textbox inset="0,0,0,0">
            <w:txbxContent>
              <w:p>
                <w:pPr>
                  <w:tabs>
                    <w:tab w:pos="3265" w:val="left" w:leader="none"/>
                    <w:tab w:pos="9377" w:val="left" w:leader="none"/>
                  </w:tabs>
                  <w:spacing w:line="206" w:lineRule="exact" w:before="0"/>
                  <w:ind w:left="20" w:right="0" w:firstLine="0"/>
                  <w:jc w:val="left"/>
                  <w:rPr>
                    <w:rFonts w:ascii="宋体" w:hAnsi="宋体" w:eastAsia="宋体" w:hint="eastAsia"/>
                    <w:sz w:val="18"/>
                  </w:rPr>
                </w:pPr>
                <w:r>
                  <w:rPr>
                    <w:sz w:val="18"/>
                    <w:u w:val="single"/>
                  </w:rPr>
                  <w:t> </w:t>
                  <w:tab/>
                </w:r>
                <w:r>
                  <w:rPr>
                    <w:rFonts w:ascii="宋体" w:hAnsi="宋体" w:eastAsia="宋体" w:hint="eastAsia"/>
                    <w:sz w:val="18"/>
                    <w:u w:val="single"/>
                  </w:rPr>
                  <w:t>第二章</w:t>
                </w:r>
                <w:r>
                  <w:rPr>
                    <w:rFonts w:ascii="宋体" w:hAnsi="宋体" w:eastAsia="宋体" w:hint="eastAsia"/>
                    <w:spacing w:val="-3"/>
                    <w:sz w:val="18"/>
                    <w:u w:val="single"/>
                  </w:rPr>
                  <w:t>刺</w:t>
                </w:r>
                <w:r>
                  <w:rPr>
                    <w:rFonts w:ascii="宋体" w:hAnsi="宋体" w:eastAsia="宋体" w:hint="eastAsia"/>
                    <w:sz w:val="18"/>
                    <w:u w:val="single"/>
                  </w:rPr>
                  <w:t>参</w:t>
                </w:r>
                <w:r>
                  <w:rPr>
                    <w:rFonts w:ascii="宋体" w:hAnsi="宋体" w:eastAsia="宋体" w:hint="eastAsia"/>
                    <w:spacing w:val="-46"/>
                    <w:sz w:val="18"/>
                    <w:u w:val="single"/>
                  </w:rPr>
                  <w:t> </w:t>
                </w:r>
                <w:r>
                  <w:rPr>
                    <w:rFonts w:ascii="宋体" w:hAnsi="宋体" w:eastAsia="宋体" w:hint="eastAsia"/>
                    <w:sz w:val="18"/>
                    <w:u w:val="single"/>
                  </w:rPr>
                  <w:t>SSR</w:t>
                </w:r>
                <w:r>
                  <w:rPr>
                    <w:rFonts w:ascii="宋体" w:hAnsi="宋体" w:eastAsia="宋体" w:hint="eastAsia"/>
                    <w:spacing w:val="-47"/>
                    <w:sz w:val="18"/>
                    <w:u w:val="single"/>
                  </w:rPr>
                  <w:t> </w:t>
                </w:r>
                <w:r>
                  <w:rPr>
                    <w:rFonts w:ascii="宋体" w:hAnsi="宋体" w:eastAsia="宋体" w:hint="eastAsia"/>
                    <w:sz w:val="18"/>
                    <w:u w:val="single"/>
                  </w:rPr>
                  <w:t>和</w:t>
                </w:r>
                <w:r>
                  <w:rPr>
                    <w:rFonts w:ascii="宋体" w:hAnsi="宋体" w:eastAsia="宋体" w:hint="eastAsia"/>
                    <w:spacing w:val="-45"/>
                    <w:sz w:val="18"/>
                    <w:u w:val="single"/>
                  </w:rPr>
                  <w:t> </w:t>
                </w:r>
                <w:r>
                  <w:rPr>
                    <w:rFonts w:ascii="宋体" w:hAnsi="宋体" w:eastAsia="宋体" w:hint="eastAsia"/>
                    <w:sz w:val="18"/>
                    <w:u w:val="single"/>
                  </w:rPr>
                  <w:t>COⅠ遗传多样性分析</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2.579964pt;width:469.9pt;height:12pt;mso-position-horizontal-relative:page;mso-position-vertical-relative:page;z-index:-200464" type="#_x0000_t202" filled="false" stroked="false">
          <v:textbox inset="0,0,0,0">
            <w:txbxContent>
              <w:p>
                <w:pPr>
                  <w:tabs>
                    <w:tab w:pos="3534"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刺参不同群体</w:t>
                </w:r>
                <w:r>
                  <w:rPr>
                    <w:rFonts w:ascii="宋体" w:eastAsia="宋体" w:hint="eastAsia"/>
                    <w:spacing w:val="-3"/>
                    <w:sz w:val="18"/>
                    <w:u w:val="single"/>
                  </w:rPr>
                  <w:t>遗</w:t>
                </w:r>
                <w:r>
                  <w:rPr>
                    <w:rFonts w:ascii="宋体" w:eastAsia="宋体" w:hint="eastAsia"/>
                    <w:sz w:val="18"/>
                    <w:u w:val="single"/>
                  </w:rPr>
                  <w:t>传多样性分析</w:t>
                  <w:tab/>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440" type="#_x0000_t202" filled="false" stroked="false">
          <v:textbox inset="0,0,0,0">
            <w:txbxContent>
              <w:p>
                <w:pPr>
                  <w:tabs>
                    <w:tab w:pos="3445" w:val="left" w:leader="none"/>
                    <w:tab w:pos="9374" w:val="left" w:leader="none"/>
                  </w:tabs>
                  <w:spacing w:line="219"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第</w:t>
                </w:r>
                <w:r>
                  <w:rPr>
                    <w:rFonts w:ascii="宋体" w:eastAsia="宋体" w:hint="eastAsia"/>
                    <w:spacing w:val="-3"/>
                    <w:sz w:val="18"/>
                    <w:u w:val="single"/>
                  </w:rPr>
                  <w:t>三</w:t>
                </w:r>
                <w:r>
                  <w:rPr>
                    <w:rFonts w:ascii="宋体" w:eastAsia="宋体" w:hint="eastAsia"/>
                    <w:sz w:val="18"/>
                    <w:u w:val="single"/>
                  </w:rPr>
                  <w:t>章</w:t>
                </w:r>
                <w:r>
                  <w:rPr>
                    <w:rFonts w:ascii="宋体" w:eastAsia="宋体" w:hint="eastAsia"/>
                    <w:spacing w:val="-47"/>
                    <w:sz w:val="18"/>
                    <w:u w:val="single"/>
                  </w:rPr>
                  <w:t> </w:t>
                </w:r>
                <w:r>
                  <w:rPr>
                    <w:sz w:val="18"/>
                    <w:u w:val="single"/>
                  </w:rPr>
                  <w:t>SSR</w:t>
                </w:r>
                <w:r>
                  <w:rPr>
                    <w:spacing w:val="-2"/>
                    <w:sz w:val="18"/>
                    <w:u w:val="single"/>
                  </w:rPr>
                  <w:t> </w:t>
                </w:r>
                <w:r>
                  <w:rPr>
                    <w:rFonts w:ascii="宋体" w:eastAsia="宋体" w:hint="eastAsia"/>
                    <w:sz w:val="18"/>
                    <w:u w:val="single"/>
                  </w:rPr>
                  <w:t>方法鉴别刺参种类</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9pt;height:12pt;mso-position-horizontal-relative:page;mso-position-vertical-relative:page;z-index:-200416" type="#_x0000_t202" filled="false" stroked="false">
          <v:textbox inset="0,0,0,0">
            <w:txbxContent>
              <w:p>
                <w:pPr>
                  <w:tabs>
                    <w:tab w:pos="3534"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刺参不同群体</w:t>
                </w:r>
                <w:r>
                  <w:rPr>
                    <w:rFonts w:ascii="宋体" w:eastAsia="宋体" w:hint="eastAsia"/>
                    <w:spacing w:val="-3"/>
                    <w:sz w:val="18"/>
                    <w:u w:val="single"/>
                  </w:rPr>
                  <w:t>遗</w:t>
                </w:r>
                <w:r>
                  <w:rPr>
                    <w:rFonts w:ascii="宋体" w:eastAsia="宋体" w:hint="eastAsia"/>
                    <w:sz w:val="18"/>
                    <w:u w:val="single"/>
                  </w:rPr>
                  <w:t>传多样性分析</w:t>
                  <w:tab/>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392" type="#_x0000_t202" filled="false" stroked="false">
          <v:textbox inset="0,0,0,0">
            <w:txbxContent>
              <w:p>
                <w:pPr>
                  <w:tabs>
                    <w:tab w:pos="4165"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参考文献</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368" type="#_x0000_t202" filled="false" stroked="false">
          <v:textbox inset="0,0,0,0">
            <w:txbxContent>
              <w:p>
                <w:pPr>
                  <w:tabs>
                    <w:tab w:pos="4345"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参考</w:t>
                </w:r>
                <w:r>
                  <w:rPr>
                    <w:rFonts w:ascii="宋体" w:eastAsia="宋体" w:hint="eastAsia"/>
                    <w:spacing w:val="-3"/>
                    <w:sz w:val="18"/>
                    <w:u w:val="single"/>
                  </w:rPr>
                  <w:t>文</w:t>
                </w:r>
                <w:r>
                  <w:rPr>
                    <w:rFonts w:ascii="宋体" w:eastAsia="宋体" w:hint="eastAsia"/>
                    <w:sz w:val="18"/>
                    <w:u w:val="single"/>
                  </w:rPr>
                  <w:t>献</w:t>
                  <w:tab/>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03998pt;margin-top:42.579964pt;width:465.2pt;height:12pt;mso-position-horizontal-relative:page;mso-position-vertical-relative:page;z-index:-200344" type="#_x0000_t202" filled="false" stroked="false">
          <v:textbox inset="0,0,0,0">
            <w:txbxContent>
              <w:p>
                <w:pPr>
                  <w:tabs>
                    <w:tab w:pos="3174" w:val="left" w:leader="none"/>
                    <w:tab w:pos="9283"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硕士学位期间发表</w:t>
                </w:r>
                <w:r>
                  <w:rPr>
                    <w:rFonts w:ascii="宋体" w:eastAsia="宋体" w:hint="eastAsia"/>
                    <w:spacing w:val="-3"/>
                    <w:sz w:val="18"/>
                    <w:u w:val="single"/>
                  </w:rPr>
                  <w:t>的</w:t>
                </w:r>
                <w:r>
                  <w:rPr>
                    <w:rFonts w:ascii="宋体" w:eastAsia="宋体" w:hint="eastAsia"/>
                    <w:sz w:val="18"/>
                    <w:u w:val="single"/>
                  </w:rPr>
                  <w:t>学术论文</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320" type="#_x0000_t202" filled="false" stroked="false">
          <v:textbox inset="0,0,0,0">
            <w:txbxContent>
              <w:p>
                <w:pPr>
                  <w:tabs>
                    <w:tab w:pos="3894"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独创性说明</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296" type="#_x0000_t202" filled="false" stroked="false">
          <v:textbox inset="0,0,0,0">
            <w:txbxContent>
              <w:p>
                <w:pPr>
                  <w:tabs>
                    <w:tab w:pos="4345"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致谢</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272" type="#_x0000_t202" filled="false" stroked="false">
          <v:textbox inset="0,0,0,0">
            <w:txbxContent>
              <w:p>
                <w:pPr>
                  <w:tabs>
                    <w:tab w:pos="3805"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学位论文版</w:t>
                </w:r>
                <w:r>
                  <w:rPr>
                    <w:rFonts w:ascii="宋体" w:eastAsia="宋体" w:hint="eastAsia"/>
                    <w:spacing w:val="-3"/>
                    <w:sz w:val="18"/>
                    <w:u w:val="single"/>
                  </w:rPr>
                  <w:t>权</w:t>
                </w:r>
                <w:r>
                  <w:rPr>
                    <w:rFonts w:ascii="宋体" w:eastAsia="宋体" w:hint="eastAsia"/>
                    <w:sz w:val="18"/>
                    <w:u w:val="single"/>
                  </w:rPr>
                  <w:t>使用授权书</w:t>
                  <w:tab/>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0896" from="70.823997pt,51.959984pt" to="538.683997pt,51.959984pt" stroked="true" strokeweight=".48pt" strokecolor="#000000">
          <v:stroke dashstyle="solid"/>
          <w10:wrap type="none"/>
        </v:lin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0848" from="70.823997pt,51.959984pt" to="538.683997pt,51.959984pt" stroked="true" strokeweight=".48pt" strokecolor="#000000">
          <v:stroke dashstyle="solid"/>
          <w10:wrap type="none"/>
        </v:lin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0800" from="69.384003pt,55.559982pt" to="540.124003pt,55.559982pt" stroked="true" strokeweight=".72pt" strokecolor="#000000">
          <v:stroke dashstyle="solid"/>
          <w10:wrap type="none"/>
        </v:line>
      </w:pict>
    </w:r>
    <w:r>
      <w:rPr/>
      <w:pict>
        <v:shape style="position:absolute;margin-left:294.730011pt;margin-top:42.865608pt;width:20pt;height:11pt;mso-position-horizontal-relative:page;mso-position-vertical-relative:page;z-index:-200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摘要</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0704" from="69.384003pt,55.559982pt" to="540.124003pt,55.559982pt" stroked="true" strokeweight=".72pt" strokecolor="#000000">
          <v:stroke dashstyle="solid"/>
          <w10:wrap type="none"/>
        </v:line>
      </w:pict>
    </w:r>
    <w:r>
      <w:rPr/>
      <w:pict>
        <v:shape style="position:absolute;margin-left:294.730011pt;margin-top:42.865608pt;width:20pt;height:11pt;mso-position-horizontal-relative:page;mso-position-vertical-relative:page;z-index:-200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目录</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2.579964pt;width:469.9pt;height:12pt;mso-position-horizontal-relative:page;mso-position-vertical-relative:page;z-index:-200656" type="#_x0000_t202" filled="false" stroked="false">
          <v:textbox inset="0,0,0,0">
            <w:txbxContent>
              <w:p>
                <w:pPr>
                  <w:tabs>
                    <w:tab w:pos="3985"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目录</w:t>
                  <w:tab/>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54.579964pt;width:469.9pt;height:12pt;mso-position-horizontal-relative:page;mso-position-vertical-relative:page;z-index:-200584" type="#_x0000_t202" filled="false" stroked="false">
          <v:textbox inset="0,0,0,0">
            <w:txbxContent>
              <w:p>
                <w:pPr>
                  <w:tabs>
                    <w:tab w:pos="3445"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刺参不同群体遗</w:t>
                </w:r>
                <w:r>
                  <w:rPr>
                    <w:rFonts w:ascii="宋体" w:eastAsia="宋体" w:hint="eastAsia"/>
                    <w:spacing w:val="-3"/>
                    <w:sz w:val="18"/>
                    <w:u w:val="single"/>
                  </w:rPr>
                  <w:t>传</w:t>
                </w:r>
                <w:r>
                  <w:rPr>
                    <w:rFonts w:ascii="宋体" w:eastAsia="宋体" w:hint="eastAsia"/>
                    <w:sz w:val="18"/>
                    <w:u w:val="single"/>
                  </w:rPr>
                  <w:t>多样性分析</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0848" from="70.823997pt,51.959984pt" to="538.683997pt,51.959984pt" stroked="true" strokeweight=".48pt" strokecolor="#000000">
          <v:stroke dashstyle="solid"/>
          <w10:wrap type="none"/>
        </v:lin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2.579964pt;width:469.9pt;height:12pt;mso-position-horizontal-relative:page;mso-position-vertical-relative:page;z-index:-200560" type="#_x0000_t202" filled="false" stroked="false">
          <v:textbox inset="0,0,0,0">
            <w:txbxContent>
              <w:p>
                <w:pPr>
                  <w:tabs>
                    <w:tab w:pos="3894"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第一章文</w:t>
                </w:r>
                <w:r>
                  <w:rPr>
                    <w:rFonts w:ascii="宋体" w:eastAsia="宋体" w:hint="eastAsia"/>
                    <w:spacing w:val="-3"/>
                    <w:sz w:val="18"/>
                    <w:u w:val="single"/>
                  </w:rPr>
                  <w:t>献</w:t>
                </w:r>
                <w:r>
                  <w:rPr>
                    <w:rFonts w:ascii="宋体" w:eastAsia="宋体" w:hint="eastAsia"/>
                    <w:sz w:val="18"/>
                    <w:u w:val="single"/>
                  </w:rPr>
                  <w:t>综述</w:t>
                  <w:tab/>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2.579964pt;width:469.9pt;height:12pt;mso-position-horizontal-relative:page;mso-position-vertical-relative:page;z-index:-200464" type="#_x0000_t202" filled="false" stroked="false">
          <v:textbox inset="0,0,0,0">
            <w:txbxContent>
              <w:p>
                <w:pPr>
                  <w:tabs>
                    <w:tab w:pos="3534"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刺参不同群体</w:t>
                </w:r>
                <w:r>
                  <w:rPr>
                    <w:rFonts w:ascii="宋体" w:eastAsia="宋体" w:hint="eastAsia"/>
                    <w:spacing w:val="-3"/>
                    <w:sz w:val="18"/>
                    <w:u w:val="single"/>
                  </w:rPr>
                  <w:t>遗</w:t>
                </w:r>
                <w:r>
                  <w:rPr>
                    <w:rFonts w:ascii="宋体" w:eastAsia="宋体" w:hint="eastAsia"/>
                    <w:sz w:val="18"/>
                    <w:u w:val="single"/>
                  </w:rPr>
                  <w:t>传多样性分析</w:t>
                  <w:tab/>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2.579964pt;width:469.9pt;height:12pt;mso-position-horizontal-relative:page;mso-position-vertical-relative:page;z-index:-200488" type="#_x0000_t202" filled="false" stroked="false">
          <v:textbox inset="0,0,0,0">
            <w:txbxContent>
              <w:p>
                <w:pPr>
                  <w:tabs>
                    <w:tab w:pos="3265" w:val="left" w:leader="none"/>
                    <w:tab w:pos="9377" w:val="left" w:leader="none"/>
                  </w:tabs>
                  <w:spacing w:line="206" w:lineRule="exact" w:before="0"/>
                  <w:ind w:left="20" w:right="0" w:firstLine="0"/>
                  <w:jc w:val="left"/>
                  <w:rPr>
                    <w:rFonts w:ascii="宋体" w:hAnsi="宋体" w:eastAsia="宋体" w:hint="eastAsia"/>
                    <w:sz w:val="18"/>
                  </w:rPr>
                </w:pPr>
                <w:r>
                  <w:rPr>
                    <w:sz w:val="18"/>
                    <w:u w:val="single"/>
                  </w:rPr>
                  <w:t> </w:t>
                  <w:tab/>
                </w:r>
                <w:r>
                  <w:rPr>
                    <w:rFonts w:ascii="宋体" w:hAnsi="宋体" w:eastAsia="宋体" w:hint="eastAsia"/>
                    <w:sz w:val="18"/>
                    <w:u w:val="single"/>
                  </w:rPr>
                  <w:t>第二章</w:t>
                </w:r>
                <w:r>
                  <w:rPr>
                    <w:rFonts w:ascii="宋体" w:hAnsi="宋体" w:eastAsia="宋体" w:hint="eastAsia"/>
                    <w:spacing w:val="-3"/>
                    <w:sz w:val="18"/>
                    <w:u w:val="single"/>
                  </w:rPr>
                  <w:t>刺</w:t>
                </w:r>
                <w:r>
                  <w:rPr>
                    <w:rFonts w:ascii="宋体" w:hAnsi="宋体" w:eastAsia="宋体" w:hint="eastAsia"/>
                    <w:sz w:val="18"/>
                    <w:u w:val="single"/>
                  </w:rPr>
                  <w:t>参</w:t>
                </w:r>
                <w:r>
                  <w:rPr>
                    <w:rFonts w:ascii="宋体" w:hAnsi="宋体" w:eastAsia="宋体" w:hint="eastAsia"/>
                    <w:spacing w:val="-46"/>
                    <w:sz w:val="18"/>
                    <w:u w:val="single"/>
                  </w:rPr>
                  <w:t> </w:t>
                </w:r>
                <w:r>
                  <w:rPr>
                    <w:rFonts w:ascii="宋体" w:hAnsi="宋体" w:eastAsia="宋体" w:hint="eastAsia"/>
                    <w:sz w:val="18"/>
                    <w:u w:val="single"/>
                  </w:rPr>
                  <w:t>SSR</w:t>
                </w:r>
                <w:r>
                  <w:rPr>
                    <w:rFonts w:ascii="宋体" w:hAnsi="宋体" w:eastAsia="宋体" w:hint="eastAsia"/>
                    <w:spacing w:val="-47"/>
                    <w:sz w:val="18"/>
                    <w:u w:val="single"/>
                  </w:rPr>
                  <w:t> </w:t>
                </w:r>
                <w:r>
                  <w:rPr>
                    <w:rFonts w:ascii="宋体" w:hAnsi="宋体" w:eastAsia="宋体" w:hint="eastAsia"/>
                    <w:sz w:val="18"/>
                    <w:u w:val="single"/>
                  </w:rPr>
                  <w:t>和</w:t>
                </w:r>
                <w:r>
                  <w:rPr>
                    <w:rFonts w:ascii="宋体" w:hAnsi="宋体" w:eastAsia="宋体" w:hint="eastAsia"/>
                    <w:spacing w:val="-45"/>
                    <w:sz w:val="18"/>
                    <w:u w:val="single"/>
                  </w:rPr>
                  <w:t> </w:t>
                </w:r>
                <w:r>
                  <w:rPr>
                    <w:rFonts w:ascii="宋体" w:hAnsi="宋体" w:eastAsia="宋体" w:hint="eastAsia"/>
                    <w:sz w:val="18"/>
                    <w:u w:val="single"/>
                  </w:rPr>
                  <w:t>COⅠ遗传多样性分析</w:t>
                  <w:tab/>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9pt;height:12pt;mso-position-horizontal-relative:page;mso-position-vertical-relative:page;z-index:-200416" type="#_x0000_t202" filled="false" stroked="false">
          <v:textbox inset="0,0,0,0">
            <w:txbxContent>
              <w:p>
                <w:pPr>
                  <w:tabs>
                    <w:tab w:pos="3534"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刺参不同群体</w:t>
                </w:r>
                <w:r>
                  <w:rPr>
                    <w:rFonts w:ascii="宋体" w:eastAsia="宋体" w:hint="eastAsia"/>
                    <w:spacing w:val="-3"/>
                    <w:sz w:val="18"/>
                    <w:u w:val="single"/>
                  </w:rPr>
                  <w:t>遗</w:t>
                </w:r>
                <w:r>
                  <w:rPr>
                    <w:rFonts w:ascii="宋体" w:eastAsia="宋体" w:hint="eastAsia"/>
                    <w:sz w:val="18"/>
                    <w:u w:val="single"/>
                  </w:rPr>
                  <w:t>传多样性分析</w:t>
                  <w:tab/>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440" type="#_x0000_t202" filled="false" stroked="false">
          <v:textbox inset="0,0,0,0">
            <w:txbxContent>
              <w:p>
                <w:pPr>
                  <w:tabs>
                    <w:tab w:pos="3445" w:val="left" w:leader="none"/>
                    <w:tab w:pos="9374" w:val="left" w:leader="none"/>
                  </w:tabs>
                  <w:spacing w:line="219"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第</w:t>
                </w:r>
                <w:r>
                  <w:rPr>
                    <w:rFonts w:ascii="宋体" w:eastAsia="宋体" w:hint="eastAsia"/>
                    <w:spacing w:val="-3"/>
                    <w:sz w:val="18"/>
                    <w:u w:val="single"/>
                  </w:rPr>
                  <w:t>三</w:t>
                </w:r>
                <w:r>
                  <w:rPr>
                    <w:rFonts w:ascii="宋体" w:eastAsia="宋体" w:hint="eastAsia"/>
                    <w:sz w:val="18"/>
                    <w:u w:val="single"/>
                  </w:rPr>
                  <w:t>章</w:t>
                </w:r>
                <w:r>
                  <w:rPr>
                    <w:rFonts w:ascii="宋体" w:eastAsia="宋体" w:hint="eastAsia"/>
                    <w:spacing w:val="-47"/>
                    <w:sz w:val="18"/>
                    <w:u w:val="single"/>
                  </w:rPr>
                  <w:t> </w:t>
                </w:r>
                <w:r>
                  <w:rPr>
                    <w:sz w:val="18"/>
                    <w:u w:val="single"/>
                  </w:rPr>
                  <w:t>SSR</w:t>
                </w:r>
                <w:r>
                  <w:rPr>
                    <w:spacing w:val="-2"/>
                    <w:sz w:val="18"/>
                    <w:u w:val="single"/>
                  </w:rPr>
                  <w:t> </w:t>
                </w:r>
                <w:r>
                  <w:rPr>
                    <w:rFonts w:ascii="宋体" w:eastAsia="宋体" w:hint="eastAsia"/>
                    <w:sz w:val="18"/>
                    <w:u w:val="single"/>
                  </w:rPr>
                  <w:t>方法鉴别刺参种类</w:t>
                  <w:tab/>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392" type="#_x0000_t202" filled="false" stroked="false">
          <v:textbox inset="0,0,0,0">
            <w:txbxContent>
              <w:p>
                <w:pPr>
                  <w:tabs>
                    <w:tab w:pos="4165"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参考文献</w:t>
                  <w:tab/>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368" type="#_x0000_t202" filled="false" stroked="false">
          <v:textbox inset="0,0,0,0">
            <w:txbxContent>
              <w:p>
                <w:pPr>
                  <w:tabs>
                    <w:tab w:pos="4345"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参考</w:t>
                </w:r>
                <w:r>
                  <w:rPr>
                    <w:rFonts w:ascii="宋体" w:eastAsia="宋体" w:hint="eastAsia"/>
                    <w:spacing w:val="-3"/>
                    <w:sz w:val="18"/>
                    <w:u w:val="single"/>
                  </w:rPr>
                  <w:t>文</w:t>
                </w:r>
                <w:r>
                  <w:rPr>
                    <w:rFonts w:ascii="宋体" w:eastAsia="宋体" w:hint="eastAsia"/>
                    <w:sz w:val="18"/>
                    <w:u w:val="single"/>
                  </w:rPr>
                  <w:t>献</w:t>
                  <w:tab/>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320" type="#_x0000_t202" filled="false" stroked="false">
          <v:textbox inset="0,0,0,0">
            <w:txbxContent>
              <w:p>
                <w:pPr>
                  <w:tabs>
                    <w:tab w:pos="3894"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独创性说明</w:t>
                  <w:tab/>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03998pt;margin-top:42.579964pt;width:465.2pt;height:12pt;mso-position-horizontal-relative:page;mso-position-vertical-relative:page;z-index:-200344" type="#_x0000_t202" filled="false" stroked="false">
          <v:textbox inset="0,0,0,0">
            <w:txbxContent>
              <w:p>
                <w:pPr>
                  <w:tabs>
                    <w:tab w:pos="3174" w:val="left" w:leader="none"/>
                    <w:tab w:pos="9283"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硕士学位期间发表</w:t>
                </w:r>
                <w:r>
                  <w:rPr>
                    <w:rFonts w:ascii="宋体" w:eastAsia="宋体" w:hint="eastAsia"/>
                    <w:spacing w:val="-3"/>
                    <w:sz w:val="18"/>
                    <w:u w:val="single"/>
                  </w:rPr>
                  <w:t>的</w:t>
                </w:r>
                <w:r>
                  <w:rPr>
                    <w:rFonts w:ascii="宋体" w:eastAsia="宋体" w:hint="eastAsia"/>
                    <w:sz w:val="18"/>
                    <w:u w:val="single"/>
                  </w:rPr>
                  <w:t>学术论文</w:t>
                  <w:tab/>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272" type="#_x0000_t202" filled="false" stroked="false">
          <v:textbox inset="0,0,0,0">
            <w:txbxContent>
              <w:p>
                <w:pPr>
                  <w:tabs>
                    <w:tab w:pos="3805"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学位论文版</w:t>
                </w:r>
                <w:r>
                  <w:rPr>
                    <w:rFonts w:ascii="宋体" w:eastAsia="宋体" w:hint="eastAsia"/>
                    <w:spacing w:val="-3"/>
                    <w:sz w:val="18"/>
                    <w:u w:val="single"/>
                  </w:rPr>
                  <w:t>权</w:t>
                </w:r>
                <w:r>
                  <w:rPr>
                    <w:rFonts w:ascii="宋体" w:eastAsia="宋体" w:hint="eastAsia"/>
                    <w:sz w:val="18"/>
                    <w:u w:val="single"/>
                  </w:rPr>
                  <w:t>使用授权书</w:t>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579964pt;width:469.75pt;height:12pt;mso-position-horizontal-relative:page;mso-position-vertical-relative:page;z-index:-200296" type="#_x0000_t202" filled="false" stroked="false">
          <v:textbox inset="0,0,0,0">
            <w:txbxContent>
              <w:p>
                <w:pPr>
                  <w:tabs>
                    <w:tab w:pos="4345" w:val="left" w:leader="none"/>
                    <w:tab w:pos="9374"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致谢</w:t>
                  <w:tab/>
                </w:r>
              </w:p>
            </w:txbxContent>
          </v:textbox>
          <w10:wrap type="non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_Ref66525641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Thesis for the Degree of Master</w:t>
    </w:r>
    <w:r>
      <w:rPr>
        <w:kern w:val="2"/>
        <w:sz w:val="21"/>
        <w:szCs w:val="21"/>
        <w:rFonts w:eastAsia="华文中宋"/>
      </w:rP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_Ref66525642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文献综述</w:t>
    </w:r>
    <w:r>
      <w:rPr>
        <w:kern w:val="2"/>
        <w:sz w:val="21"/>
        <w:szCs w:val="24"/>
        <w:rFonts w:eastAsia="华文中宋"/>
      </w:rPr>
      <w:fldChar w:fldCharType="end"/>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0800" from="69.384003pt,55.559982pt" to="540.124003pt,55.559982pt" stroked="true" strokeweight=".72pt" strokecolor="#000000">
          <v:stroke dashstyle="solid"/>
          <w10:wrap type="none"/>
        </v:line>
      </w:pict>
    </w:r>
    <w:r>
      <w:rPr/>
      <w:pict>
        <v:shape style="position:absolute;margin-left:294.730011pt;margin-top:42.865608pt;width:20pt;height:11pt;mso-position-horizontal-relative:page;mso-position-vertical-relative:page;z-index:-200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摘要</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0704" from="69.384003pt,55.559982pt" to="540.124003pt,55.559982pt" stroked="true" strokeweight=".72pt" strokecolor="#000000">
          <v:stroke dashstyle="solid"/>
          <w10:wrap type="none"/>
        </v:line>
      </w:pict>
    </w:r>
    <w:r>
      <w:rPr/>
      <w:pict>
        <v:shape style="position:absolute;margin-left:294.730011pt;margin-top:42.865608pt;width:20pt;height:11pt;mso-position-horizontal-relative:page;mso-position-vertical-relative:page;z-index:-200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目录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2.579964pt;width:469.9pt;height:12pt;mso-position-horizontal-relative:page;mso-position-vertical-relative:page;z-index:-200656" type="#_x0000_t202" filled="false" stroked="false">
          <v:textbox inset="0,0,0,0">
            <w:txbxContent>
              <w:p>
                <w:pPr>
                  <w:tabs>
                    <w:tab w:pos="3985" w:val="left" w:leader="none"/>
                    <w:tab w:pos="9377" w:val="left" w:leader="none"/>
                  </w:tabs>
                  <w:spacing w:line="206" w:lineRule="exact" w:before="0"/>
                  <w:ind w:left="20" w:right="0" w:firstLine="0"/>
                  <w:jc w:val="left"/>
                  <w:rPr>
                    <w:rFonts w:ascii="宋体" w:eastAsia="宋体" w:hint="eastAsia"/>
                    <w:sz w:val="18"/>
                  </w:rPr>
                </w:pPr>
                <w:r>
                  <w:rPr>
                    <w:sz w:val="18"/>
                    <w:u w:val="single"/>
                  </w:rPr>
                  <w:t> </w:t>
                  <w:tab/>
                </w:r>
                <w:r>
                  <w:rPr>
                    <w:rFonts w:ascii="宋体" w:eastAsia="宋体" w:hint="eastAsia"/>
                    <w:sz w:val="18"/>
                    <w:u w:val="single"/>
                  </w:rPr>
                  <w:t>目录</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80"/>
      <w:numFmt w:val="decimal"/>
      <w:lvlText w:val="[%1]"/>
      <w:lvlJc w:val="left"/>
      <w:pPr>
        <w:ind w:left="433"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54" w:hanging="404"/>
      </w:pPr>
      <w:rPr>
        <w:rFonts w:hint="default"/>
      </w:rPr>
    </w:lvl>
    <w:lvl w:ilvl="2">
      <w:start w:val="0"/>
      <w:numFmt w:val="bullet"/>
      <w:lvlText w:val="•"/>
      <w:lvlJc w:val="left"/>
      <w:pPr>
        <w:ind w:left="2269" w:hanging="404"/>
      </w:pPr>
      <w:rPr>
        <w:rFonts w:hint="default"/>
      </w:rPr>
    </w:lvl>
    <w:lvl w:ilvl="3">
      <w:start w:val="0"/>
      <w:numFmt w:val="bullet"/>
      <w:lvlText w:val="•"/>
      <w:lvlJc w:val="left"/>
      <w:pPr>
        <w:ind w:left="3183" w:hanging="404"/>
      </w:pPr>
      <w:rPr>
        <w:rFonts w:hint="default"/>
      </w:rPr>
    </w:lvl>
    <w:lvl w:ilvl="4">
      <w:start w:val="0"/>
      <w:numFmt w:val="bullet"/>
      <w:lvlText w:val="•"/>
      <w:lvlJc w:val="left"/>
      <w:pPr>
        <w:ind w:left="4098" w:hanging="404"/>
      </w:pPr>
      <w:rPr>
        <w:rFonts w:hint="default"/>
      </w:rPr>
    </w:lvl>
    <w:lvl w:ilvl="5">
      <w:start w:val="0"/>
      <w:numFmt w:val="bullet"/>
      <w:lvlText w:val="•"/>
      <w:lvlJc w:val="left"/>
      <w:pPr>
        <w:ind w:left="5013" w:hanging="404"/>
      </w:pPr>
      <w:rPr>
        <w:rFonts w:hint="default"/>
      </w:rPr>
    </w:lvl>
    <w:lvl w:ilvl="6">
      <w:start w:val="0"/>
      <w:numFmt w:val="bullet"/>
      <w:lvlText w:val="•"/>
      <w:lvlJc w:val="left"/>
      <w:pPr>
        <w:ind w:left="5927" w:hanging="404"/>
      </w:pPr>
      <w:rPr>
        <w:rFonts w:hint="default"/>
      </w:rPr>
    </w:lvl>
    <w:lvl w:ilvl="7">
      <w:start w:val="0"/>
      <w:numFmt w:val="bullet"/>
      <w:lvlText w:val="•"/>
      <w:lvlJc w:val="left"/>
      <w:pPr>
        <w:ind w:left="6842" w:hanging="404"/>
      </w:pPr>
      <w:rPr>
        <w:rFonts w:hint="default"/>
      </w:rPr>
    </w:lvl>
    <w:lvl w:ilvl="8">
      <w:start w:val="0"/>
      <w:numFmt w:val="bullet"/>
      <w:lvlText w:val="•"/>
      <w:lvlJc w:val="left"/>
      <w:pPr>
        <w:ind w:left="7757" w:hanging="404"/>
      </w:pPr>
      <w:rPr>
        <w:rFonts w:hint="default"/>
      </w:rPr>
    </w:lvl>
  </w:abstractNum>
  <w:abstractNum w:abstractNumId="27">
    <w:multiLevelType w:val="hybridMultilevel"/>
    <w:lvl w:ilvl="0">
      <w:start w:val="69"/>
      <w:numFmt w:val="decimal"/>
      <w:lvlText w:val="[%1]"/>
      <w:lvlJc w:val="left"/>
      <w:pPr>
        <w:ind w:left="433"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54" w:hanging="353"/>
      </w:pPr>
      <w:rPr>
        <w:rFonts w:hint="default"/>
      </w:rPr>
    </w:lvl>
    <w:lvl w:ilvl="2">
      <w:start w:val="0"/>
      <w:numFmt w:val="bullet"/>
      <w:lvlText w:val="•"/>
      <w:lvlJc w:val="left"/>
      <w:pPr>
        <w:ind w:left="2269" w:hanging="353"/>
      </w:pPr>
      <w:rPr>
        <w:rFonts w:hint="default"/>
      </w:rPr>
    </w:lvl>
    <w:lvl w:ilvl="3">
      <w:start w:val="0"/>
      <w:numFmt w:val="bullet"/>
      <w:lvlText w:val="•"/>
      <w:lvlJc w:val="left"/>
      <w:pPr>
        <w:ind w:left="3183" w:hanging="353"/>
      </w:pPr>
      <w:rPr>
        <w:rFonts w:hint="default"/>
      </w:rPr>
    </w:lvl>
    <w:lvl w:ilvl="4">
      <w:start w:val="0"/>
      <w:numFmt w:val="bullet"/>
      <w:lvlText w:val="•"/>
      <w:lvlJc w:val="left"/>
      <w:pPr>
        <w:ind w:left="4098" w:hanging="353"/>
      </w:pPr>
      <w:rPr>
        <w:rFonts w:hint="default"/>
      </w:rPr>
    </w:lvl>
    <w:lvl w:ilvl="5">
      <w:start w:val="0"/>
      <w:numFmt w:val="bullet"/>
      <w:lvlText w:val="•"/>
      <w:lvlJc w:val="left"/>
      <w:pPr>
        <w:ind w:left="5013" w:hanging="353"/>
      </w:pPr>
      <w:rPr>
        <w:rFonts w:hint="default"/>
      </w:rPr>
    </w:lvl>
    <w:lvl w:ilvl="6">
      <w:start w:val="0"/>
      <w:numFmt w:val="bullet"/>
      <w:lvlText w:val="•"/>
      <w:lvlJc w:val="left"/>
      <w:pPr>
        <w:ind w:left="5927" w:hanging="353"/>
      </w:pPr>
      <w:rPr>
        <w:rFonts w:hint="default"/>
      </w:rPr>
    </w:lvl>
    <w:lvl w:ilvl="7">
      <w:start w:val="0"/>
      <w:numFmt w:val="bullet"/>
      <w:lvlText w:val="•"/>
      <w:lvlJc w:val="left"/>
      <w:pPr>
        <w:ind w:left="6842" w:hanging="353"/>
      </w:pPr>
      <w:rPr>
        <w:rFonts w:hint="default"/>
      </w:rPr>
    </w:lvl>
    <w:lvl w:ilvl="8">
      <w:start w:val="0"/>
      <w:numFmt w:val="bullet"/>
      <w:lvlText w:val="•"/>
      <w:lvlJc w:val="left"/>
      <w:pPr>
        <w:ind w:left="7757" w:hanging="353"/>
      </w:pPr>
      <w:rPr>
        <w:rFonts w:hint="default"/>
      </w:rPr>
    </w:lvl>
  </w:abstractNum>
  <w:abstractNum w:abstractNumId="26">
    <w:multiLevelType w:val="hybridMultilevel"/>
    <w:lvl w:ilvl="0">
      <w:start w:val="57"/>
      <w:numFmt w:val="decimal"/>
      <w:lvlText w:val="[%1]"/>
      <w:lvlJc w:val="left"/>
      <w:pPr>
        <w:ind w:left="433"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54" w:hanging="353"/>
      </w:pPr>
      <w:rPr>
        <w:rFonts w:hint="default"/>
      </w:rPr>
    </w:lvl>
    <w:lvl w:ilvl="2">
      <w:start w:val="0"/>
      <w:numFmt w:val="bullet"/>
      <w:lvlText w:val="•"/>
      <w:lvlJc w:val="left"/>
      <w:pPr>
        <w:ind w:left="2269" w:hanging="353"/>
      </w:pPr>
      <w:rPr>
        <w:rFonts w:hint="default"/>
      </w:rPr>
    </w:lvl>
    <w:lvl w:ilvl="3">
      <w:start w:val="0"/>
      <w:numFmt w:val="bullet"/>
      <w:lvlText w:val="•"/>
      <w:lvlJc w:val="left"/>
      <w:pPr>
        <w:ind w:left="3183" w:hanging="353"/>
      </w:pPr>
      <w:rPr>
        <w:rFonts w:hint="default"/>
      </w:rPr>
    </w:lvl>
    <w:lvl w:ilvl="4">
      <w:start w:val="0"/>
      <w:numFmt w:val="bullet"/>
      <w:lvlText w:val="•"/>
      <w:lvlJc w:val="left"/>
      <w:pPr>
        <w:ind w:left="4098" w:hanging="353"/>
      </w:pPr>
      <w:rPr>
        <w:rFonts w:hint="default"/>
      </w:rPr>
    </w:lvl>
    <w:lvl w:ilvl="5">
      <w:start w:val="0"/>
      <w:numFmt w:val="bullet"/>
      <w:lvlText w:val="•"/>
      <w:lvlJc w:val="left"/>
      <w:pPr>
        <w:ind w:left="5013" w:hanging="353"/>
      </w:pPr>
      <w:rPr>
        <w:rFonts w:hint="default"/>
      </w:rPr>
    </w:lvl>
    <w:lvl w:ilvl="6">
      <w:start w:val="0"/>
      <w:numFmt w:val="bullet"/>
      <w:lvlText w:val="•"/>
      <w:lvlJc w:val="left"/>
      <w:pPr>
        <w:ind w:left="5927" w:hanging="353"/>
      </w:pPr>
      <w:rPr>
        <w:rFonts w:hint="default"/>
      </w:rPr>
    </w:lvl>
    <w:lvl w:ilvl="7">
      <w:start w:val="0"/>
      <w:numFmt w:val="bullet"/>
      <w:lvlText w:val="•"/>
      <w:lvlJc w:val="left"/>
      <w:pPr>
        <w:ind w:left="6842" w:hanging="353"/>
      </w:pPr>
      <w:rPr>
        <w:rFonts w:hint="default"/>
      </w:rPr>
    </w:lvl>
    <w:lvl w:ilvl="8">
      <w:start w:val="0"/>
      <w:numFmt w:val="bullet"/>
      <w:lvlText w:val="•"/>
      <w:lvlJc w:val="left"/>
      <w:pPr>
        <w:ind w:left="7757" w:hanging="353"/>
      </w:pPr>
      <w:rPr>
        <w:rFonts w:hint="default"/>
      </w:rPr>
    </w:lvl>
  </w:abstractNum>
  <w:abstractNum w:abstractNumId="25">
    <w:multiLevelType w:val="hybridMultilevel"/>
    <w:lvl w:ilvl="0">
      <w:start w:val="54"/>
      <w:numFmt w:val="decimal"/>
      <w:lvlText w:val="[%1]"/>
      <w:lvlJc w:val="left"/>
      <w:pPr>
        <w:ind w:left="1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66" w:hanging="353"/>
      </w:pPr>
      <w:rPr>
        <w:rFonts w:hint="default"/>
      </w:rPr>
    </w:lvl>
    <w:lvl w:ilvl="2">
      <w:start w:val="0"/>
      <w:numFmt w:val="bullet"/>
      <w:lvlText w:val="•"/>
      <w:lvlJc w:val="left"/>
      <w:pPr>
        <w:ind w:left="2013" w:hanging="353"/>
      </w:pPr>
      <w:rPr>
        <w:rFonts w:hint="default"/>
      </w:rPr>
    </w:lvl>
    <w:lvl w:ilvl="3">
      <w:start w:val="0"/>
      <w:numFmt w:val="bullet"/>
      <w:lvlText w:val="•"/>
      <w:lvlJc w:val="left"/>
      <w:pPr>
        <w:ind w:left="2959" w:hanging="353"/>
      </w:pPr>
      <w:rPr>
        <w:rFonts w:hint="default"/>
      </w:rPr>
    </w:lvl>
    <w:lvl w:ilvl="4">
      <w:start w:val="0"/>
      <w:numFmt w:val="bullet"/>
      <w:lvlText w:val="•"/>
      <w:lvlJc w:val="left"/>
      <w:pPr>
        <w:ind w:left="3906" w:hanging="353"/>
      </w:pPr>
      <w:rPr>
        <w:rFonts w:hint="default"/>
      </w:rPr>
    </w:lvl>
    <w:lvl w:ilvl="5">
      <w:start w:val="0"/>
      <w:numFmt w:val="bullet"/>
      <w:lvlText w:val="•"/>
      <w:lvlJc w:val="left"/>
      <w:pPr>
        <w:ind w:left="4853" w:hanging="353"/>
      </w:pPr>
      <w:rPr>
        <w:rFonts w:hint="default"/>
      </w:rPr>
    </w:lvl>
    <w:lvl w:ilvl="6">
      <w:start w:val="0"/>
      <w:numFmt w:val="bullet"/>
      <w:lvlText w:val="•"/>
      <w:lvlJc w:val="left"/>
      <w:pPr>
        <w:ind w:left="5799" w:hanging="353"/>
      </w:pPr>
      <w:rPr>
        <w:rFonts w:hint="default"/>
      </w:rPr>
    </w:lvl>
    <w:lvl w:ilvl="7">
      <w:start w:val="0"/>
      <w:numFmt w:val="bullet"/>
      <w:lvlText w:val="•"/>
      <w:lvlJc w:val="left"/>
      <w:pPr>
        <w:ind w:left="6746" w:hanging="353"/>
      </w:pPr>
      <w:rPr>
        <w:rFonts w:hint="default"/>
      </w:rPr>
    </w:lvl>
    <w:lvl w:ilvl="8">
      <w:start w:val="0"/>
      <w:numFmt w:val="bullet"/>
      <w:lvlText w:val="•"/>
      <w:lvlJc w:val="left"/>
      <w:pPr>
        <w:ind w:left="7693" w:hanging="353"/>
      </w:pPr>
      <w:rPr>
        <w:rFonts w:hint="default"/>
      </w:rPr>
    </w:lvl>
  </w:abstractNum>
  <w:abstractNum w:abstractNumId="24">
    <w:multiLevelType w:val="hybridMultilevel"/>
    <w:lvl w:ilvl="0">
      <w:start w:val="43"/>
      <w:numFmt w:val="decimal"/>
      <w:lvlText w:val="[%1]"/>
      <w:lvlJc w:val="left"/>
      <w:pPr>
        <w:ind w:left="433" w:hanging="43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54" w:hanging="432"/>
      </w:pPr>
      <w:rPr>
        <w:rFonts w:hint="default"/>
      </w:rPr>
    </w:lvl>
    <w:lvl w:ilvl="2">
      <w:start w:val="0"/>
      <w:numFmt w:val="bullet"/>
      <w:lvlText w:val="•"/>
      <w:lvlJc w:val="left"/>
      <w:pPr>
        <w:ind w:left="2269" w:hanging="432"/>
      </w:pPr>
      <w:rPr>
        <w:rFonts w:hint="default"/>
      </w:rPr>
    </w:lvl>
    <w:lvl w:ilvl="3">
      <w:start w:val="0"/>
      <w:numFmt w:val="bullet"/>
      <w:lvlText w:val="•"/>
      <w:lvlJc w:val="left"/>
      <w:pPr>
        <w:ind w:left="3183" w:hanging="432"/>
      </w:pPr>
      <w:rPr>
        <w:rFonts w:hint="default"/>
      </w:rPr>
    </w:lvl>
    <w:lvl w:ilvl="4">
      <w:start w:val="0"/>
      <w:numFmt w:val="bullet"/>
      <w:lvlText w:val="•"/>
      <w:lvlJc w:val="left"/>
      <w:pPr>
        <w:ind w:left="4098" w:hanging="432"/>
      </w:pPr>
      <w:rPr>
        <w:rFonts w:hint="default"/>
      </w:rPr>
    </w:lvl>
    <w:lvl w:ilvl="5">
      <w:start w:val="0"/>
      <w:numFmt w:val="bullet"/>
      <w:lvlText w:val="•"/>
      <w:lvlJc w:val="left"/>
      <w:pPr>
        <w:ind w:left="5013" w:hanging="432"/>
      </w:pPr>
      <w:rPr>
        <w:rFonts w:hint="default"/>
      </w:rPr>
    </w:lvl>
    <w:lvl w:ilvl="6">
      <w:start w:val="0"/>
      <w:numFmt w:val="bullet"/>
      <w:lvlText w:val="•"/>
      <w:lvlJc w:val="left"/>
      <w:pPr>
        <w:ind w:left="5927" w:hanging="432"/>
      </w:pPr>
      <w:rPr>
        <w:rFonts w:hint="default"/>
      </w:rPr>
    </w:lvl>
    <w:lvl w:ilvl="7">
      <w:start w:val="0"/>
      <w:numFmt w:val="bullet"/>
      <w:lvlText w:val="•"/>
      <w:lvlJc w:val="left"/>
      <w:pPr>
        <w:ind w:left="6842" w:hanging="432"/>
      </w:pPr>
      <w:rPr>
        <w:rFonts w:hint="default"/>
      </w:rPr>
    </w:lvl>
    <w:lvl w:ilvl="8">
      <w:start w:val="0"/>
      <w:numFmt w:val="bullet"/>
      <w:lvlText w:val="•"/>
      <w:lvlJc w:val="left"/>
      <w:pPr>
        <w:ind w:left="7757" w:hanging="432"/>
      </w:pPr>
      <w:rPr>
        <w:rFonts w:hint="default"/>
      </w:rPr>
    </w:lvl>
  </w:abstractNum>
  <w:abstractNum w:abstractNumId="23">
    <w:multiLevelType w:val="hybridMultilevel"/>
    <w:lvl w:ilvl="0">
      <w:start w:val="39"/>
      <w:numFmt w:val="decimal"/>
      <w:lvlText w:val="[%1]"/>
      <w:lvlJc w:val="left"/>
      <w:pPr>
        <w:ind w:left="433"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54" w:hanging="353"/>
      </w:pPr>
      <w:rPr>
        <w:rFonts w:hint="default"/>
      </w:rPr>
    </w:lvl>
    <w:lvl w:ilvl="2">
      <w:start w:val="0"/>
      <w:numFmt w:val="bullet"/>
      <w:lvlText w:val="•"/>
      <w:lvlJc w:val="left"/>
      <w:pPr>
        <w:ind w:left="2269" w:hanging="353"/>
      </w:pPr>
      <w:rPr>
        <w:rFonts w:hint="default"/>
      </w:rPr>
    </w:lvl>
    <w:lvl w:ilvl="3">
      <w:start w:val="0"/>
      <w:numFmt w:val="bullet"/>
      <w:lvlText w:val="•"/>
      <w:lvlJc w:val="left"/>
      <w:pPr>
        <w:ind w:left="3183" w:hanging="353"/>
      </w:pPr>
      <w:rPr>
        <w:rFonts w:hint="default"/>
      </w:rPr>
    </w:lvl>
    <w:lvl w:ilvl="4">
      <w:start w:val="0"/>
      <w:numFmt w:val="bullet"/>
      <w:lvlText w:val="•"/>
      <w:lvlJc w:val="left"/>
      <w:pPr>
        <w:ind w:left="4098" w:hanging="353"/>
      </w:pPr>
      <w:rPr>
        <w:rFonts w:hint="default"/>
      </w:rPr>
    </w:lvl>
    <w:lvl w:ilvl="5">
      <w:start w:val="0"/>
      <w:numFmt w:val="bullet"/>
      <w:lvlText w:val="•"/>
      <w:lvlJc w:val="left"/>
      <w:pPr>
        <w:ind w:left="5013" w:hanging="353"/>
      </w:pPr>
      <w:rPr>
        <w:rFonts w:hint="default"/>
      </w:rPr>
    </w:lvl>
    <w:lvl w:ilvl="6">
      <w:start w:val="0"/>
      <w:numFmt w:val="bullet"/>
      <w:lvlText w:val="•"/>
      <w:lvlJc w:val="left"/>
      <w:pPr>
        <w:ind w:left="5927" w:hanging="353"/>
      </w:pPr>
      <w:rPr>
        <w:rFonts w:hint="default"/>
      </w:rPr>
    </w:lvl>
    <w:lvl w:ilvl="7">
      <w:start w:val="0"/>
      <w:numFmt w:val="bullet"/>
      <w:lvlText w:val="•"/>
      <w:lvlJc w:val="left"/>
      <w:pPr>
        <w:ind w:left="6842" w:hanging="353"/>
      </w:pPr>
      <w:rPr>
        <w:rFonts w:hint="default"/>
      </w:rPr>
    </w:lvl>
    <w:lvl w:ilvl="8">
      <w:start w:val="0"/>
      <w:numFmt w:val="bullet"/>
      <w:lvlText w:val="•"/>
      <w:lvlJc w:val="left"/>
      <w:pPr>
        <w:ind w:left="7757" w:hanging="353"/>
      </w:pPr>
      <w:rPr>
        <w:rFonts w:hint="default"/>
      </w:rPr>
    </w:lvl>
  </w:abstractNum>
  <w:abstractNum w:abstractNumId="22">
    <w:multiLevelType w:val="hybridMultilevel"/>
    <w:lvl w:ilvl="0">
      <w:start w:val="20"/>
      <w:numFmt w:val="decimal"/>
      <w:lvlText w:val="[%1]"/>
      <w:lvlJc w:val="left"/>
      <w:pPr>
        <w:ind w:left="433"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54" w:hanging="353"/>
      </w:pPr>
      <w:rPr>
        <w:rFonts w:hint="default"/>
      </w:rPr>
    </w:lvl>
    <w:lvl w:ilvl="2">
      <w:start w:val="0"/>
      <w:numFmt w:val="bullet"/>
      <w:lvlText w:val="•"/>
      <w:lvlJc w:val="left"/>
      <w:pPr>
        <w:ind w:left="2269" w:hanging="353"/>
      </w:pPr>
      <w:rPr>
        <w:rFonts w:hint="default"/>
      </w:rPr>
    </w:lvl>
    <w:lvl w:ilvl="3">
      <w:start w:val="0"/>
      <w:numFmt w:val="bullet"/>
      <w:lvlText w:val="•"/>
      <w:lvlJc w:val="left"/>
      <w:pPr>
        <w:ind w:left="3183" w:hanging="353"/>
      </w:pPr>
      <w:rPr>
        <w:rFonts w:hint="default"/>
      </w:rPr>
    </w:lvl>
    <w:lvl w:ilvl="4">
      <w:start w:val="0"/>
      <w:numFmt w:val="bullet"/>
      <w:lvlText w:val="•"/>
      <w:lvlJc w:val="left"/>
      <w:pPr>
        <w:ind w:left="4098" w:hanging="353"/>
      </w:pPr>
      <w:rPr>
        <w:rFonts w:hint="default"/>
      </w:rPr>
    </w:lvl>
    <w:lvl w:ilvl="5">
      <w:start w:val="0"/>
      <w:numFmt w:val="bullet"/>
      <w:lvlText w:val="•"/>
      <w:lvlJc w:val="left"/>
      <w:pPr>
        <w:ind w:left="5013" w:hanging="353"/>
      </w:pPr>
      <w:rPr>
        <w:rFonts w:hint="default"/>
      </w:rPr>
    </w:lvl>
    <w:lvl w:ilvl="6">
      <w:start w:val="0"/>
      <w:numFmt w:val="bullet"/>
      <w:lvlText w:val="•"/>
      <w:lvlJc w:val="left"/>
      <w:pPr>
        <w:ind w:left="5927" w:hanging="353"/>
      </w:pPr>
      <w:rPr>
        <w:rFonts w:hint="default"/>
      </w:rPr>
    </w:lvl>
    <w:lvl w:ilvl="7">
      <w:start w:val="0"/>
      <w:numFmt w:val="bullet"/>
      <w:lvlText w:val="•"/>
      <w:lvlJc w:val="left"/>
      <w:pPr>
        <w:ind w:left="6842" w:hanging="353"/>
      </w:pPr>
      <w:rPr>
        <w:rFonts w:hint="default"/>
      </w:rPr>
    </w:lvl>
    <w:lvl w:ilvl="8">
      <w:start w:val="0"/>
      <w:numFmt w:val="bullet"/>
      <w:lvlText w:val="•"/>
      <w:lvlJc w:val="left"/>
      <w:pPr>
        <w:ind w:left="7757" w:hanging="353"/>
      </w:pPr>
      <w:rPr>
        <w:rFonts w:hint="default"/>
      </w:rPr>
    </w:lvl>
  </w:abstractNum>
  <w:abstractNum w:abstractNumId="21">
    <w:multiLevelType w:val="hybridMultilevel"/>
    <w:lvl w:ilvl="0">
      <w:start w:val="1"/>
      <w:numFmt w:val="decimal"/>
      <w:lvlText w:val="%1"/>
      <w:lvlJc w:val="left"/>
      <w:pPr>
        <w:ind w:left="440" w:hanging="322"/>
        <w:jc w:val="left"/>
      </w:pPr>
      <w:rPr>
        <w:rFonts w:hint="default" w:ascii="Times New Roman" w:hAnsi="Times New Roman" w:eastAsia="Times New Roman" w:cs="Times New Roman"/>
        <w:b/>
        <w:bCs/>
        <w:w w:val="99"/>
        <w:sz w:val="32"/>
        <w:szCs w:val="32"/>
      </w:rPr>
    </w:lvl>
    <w:lvl w:ilvl="1">
      <w:start w:val="1"/>
      <w:numFmt w:val="decimal"/>
      <w:lvlText w:val="%1.%2"/>
      <w:lvlJc w:val="left"/>
      <w:pPr>
        <w:ind w:left="540" w:hanging="423"/>
        <w:jc w:val="left"/>
      </w:pPr>
      <w:rPr>
        <w:rFonts w:hint="default" w:ascii="Times New Roman" w:hAnsi="Times New Roman" w:eastAsia="Times New Roman" w:cs="Times New Roman"/>
        <w:w w:val="100"/>
        <w:sz w:val="28"/>
        <w:szCs w:val="28"/>
      </w:rPr>
    </w:lvl>
    <w:lvl w:ilvl="2">
      <w:start w:val="0"/>
      <w:numFmt w:val="bullet"/>
      <w:lvlText w:val="•"/>
      <w:lvlJc w:val="left"/>
      <w:pPr>
        <w:ind w:left="600" w:hanging="423"/>
      </w:pPr>
      <w:rPr>
        <w:rFonts w:hint="default"/>
      </w:rPr>
    </w:lvl>
    <w:lvl w:ilvl="3">
      <w:start w:val="0"/>
      <w:numFmt w:val="bullet"/>
      <w:lvlText w:val="•"/>
      <w:lvlJc w:val="left"/>
      <w:pPr>
        <w:ind w:left="1723" w:hanging="423"/>
      </w:pPr>
      <w:rPr>
        <w:rFonts w:hint="default"/>
      </w:rPr>
    </w:lvl>
    <w:lvl w:ilvl="4">
      <w:start w:val="0"/>
      <w:numFmt w:val="bullet"/>
      <w:lvlText w:val="•"/>
      <w:lvlJc w:val="left"/>
      <w:pPr>
        <w:ind w:left="2846" w:hanging="423"/>
      </w:pPr>
      <w:rPr>
        <w:rFonts w:hint="default"/>
      </w:rPr>
    </w:lvl>
    <w:lvl w:ilvl="5">
      <w:start w:val="0"/>
      <w:numFmt w:val="bullet"/>
      <w:lvlText w:val="•"/>
      <w:lvlJc w:val="left"/>
      <w:pPr>
        <w:ind w:left="3969" w:hanging="423"/>
      </w:pPr>
      <w:rPr>
        <w:rFonts w:hint="default"/>
      </w:rPr>
    </w:lvl>
    <w:lvl w:ilvl="6">
      <w:start w:val="0"/>
      <w:numFmt w:val="bullet"/>
      <w:lvlText w:val="•"/>
      <w:lvlJc w:val="left"/>
      <w:pPr>
        <w:ind w:left="5093" w:hanging="423"/>
      </w:pPr>
      <w:rPr>
        <w:rFonts w:hint="default"/>
      </w:rPr>
    </w:lvl>
    <w:lvl w:ilvl="7">
      <w:start w:val="0"/>
      <w:numFmt w:val="bullet"/>
      <w:lvlText w:val="•"/>
      <w:lvlJc w:val="left"/>
      <w:pPr>
        <w:ind w:left="6216" w:hanging="423"/>
      </w:pPr>
      <w:rPr>
        <w:rFonts w:hint="default"/>
      </w:rPr>
    </w:lvl>
    <w:lvl w:ilvl="8">
      <w:start w:val="0"/>
      <w:numFmt w:val="bullet"/>
      <w:lvlText w:val="•"/>
      <w:lvlJc w:val="left"/>
      <w:pPr>
        <w:ind w:left="7339" w:hanging="423"/>
      </w:pPr>
      <w:rPr>
        <w:rFonts w:hint="default"/>
      </w:rPr>
    </w:lvl>
  </w:abstractNum>
  <w:abstractNum w:abstractNumId="20">
    <w:multiLevelType w:val="hybridMultilevel"/>
    <w:lvl w:ilvl="0">
      <w:start w:val="3"/>
      <w:numFmt w:val="decimal"/>
      <w:lvlText w:val="%1"/>
      <w:lvlJc w:val="left"/>
      <w:pPr>
        <w:ind w:left="846" w:hanging="490"/>
        <w:jc w:val="right"/>
      </w:pPr>
      <w:rPr>
        <w:rFonts w:hint="default"/>
      </w:rPr>
    </w:lvl>
    <w:lvl w:ilvl="1">
      <w:start w:val="1"/>
      <w:numFmt w:val="decimal"/>
      <w:lvlText w:val="%1.%2"/>
      <w:lvlJc w:val="left"/>
      <w:pPr>
        <w:ind w:left="642" w:hanging="526"/>
        <w:jc w:val="left"/>
      </w:pPr>
      <w:rPr>
        <w:rFonts w:hint="default"/>
        <w:spacing w:val="-1"/>
        <w:w w:val="100"/>
      </w:rPr>
    </w:lvl>
    <w:lvl w:ilvl="2">
      <w:start w:val="1"/>
      <w:numFmt w:val="decimal"/>
      <w:lvlText w:val="%1.%2.%3"/>
      <w:lvlJc w:val="left"/>
      <w:pPr>
        <w:ind w:left="867" w:hanging="526"/>
        <w:jc w:val="right"/>
      </w:pPr>
      <w:rPr>
        <w:rFonts w:hint="default"/>
        <w:spacing w:val="-3"/>
        <w:w w:val="100"/>
      </w:rPr>
    </w:lvl>
    <w:lvl w:ilvl="3">
      <w:start w:val="0"/>
      <w:numFmt w:val="bullet"/>
      <w:lvlText w:val="•"/>
      <w:lvlJc w:val="left"/>
      <w:pPr>
        <w:ind w:left="860" w:hanging="526"/>
      </w:pPr>
      <w:rPr>
        <w:rFonts w:hint="default"/>
      </w:rPr>
    </w:lvl>
    <w:lvl w:ilvl="4">
      <w:start w:val="0"/>
      <w:numFmt w:val="bullet"/>
      <w:lvlText w:val="•"/>
      <w:lvlJc w:val="left"/>
      <w:pPr>
        <w:ind w:left="2106" w:hanging="526"/>
      </w:pPr>
      <w:rPr>
        <w:rFonts w:hint="default"/>
      </w:rPr>
    </w:lvl>
    <w:lvl w:ilvl="5">
      <w:start w:val="0"/>
      <w:numFmt w:val="bullet"/>
      <w:lvlText w:val="•"/>
      <w:lvlJc w:val="left"/>
      <w:pPr>
        <w:ind w:left="3353" w:hanging="526"/>
      </w:pPr>
      <w:rPr>
        <w:rFonts w:hint="default"/>
      </w:rPr>
    </w:lvl>
    <w:lvl w:ilvl="6">
      <w:start w:val="0"/>
      <w:numFmt w:val="bullet"/>
      <w:lvlText w:val="•"/>
      <w:lvlJc w:val="left"/>
      <w:pPr>
        <w:ind w:left="4599" w:hanging="526"/>
      </w:pPr>
      <w:rPr>
        <w:rFonts w:hint="default"/>
      </w:rPr>
    </w:lvl>
    <w:lvl w:ilvl="7">
      <w:start w:val="0"/>
      <w:numFmt w:val="bullet"/>
      <w:lvlText w:val="•"/>
      <w:lvlJc w:val="left"/>
      <w:pPr>
        <w:ind w:left="5846" w:hanging="526"/>
      </w:pPr>
      <w:rPr>
        <w:rFonts w:hint="default"/>
      </w:rPr>
    </w:lvl>
    <w:lvl w:ilvl="8">
      <w:start w:val="0"/>
      <w:numFmt w:val="bullet"/>
      <w:lvlText w:val="•"/>
      <w:lvlJc w:val="left"/>
      <w:pPr>
        <w:ind w:left="7093" w:hanging="526"/>
      </w:pPr>
      <w:rPr>
        <w:rFonts w:hint="default"/>
      </w:rPr>
    </w:lvl>
  </w:abstractNum>
  <w:abstractNum w:abstractNumId="19">
    <w:multiLevelType w:val="hybridMultilevel"/>
    <w:lvl w:ilvl="0">
      <w:start w:val="2"/>
      <w:numFmt w:val="decimal"/>
      <w:lvlText w:val="%1"/>
      <w:lvlJc w:val="left"/>
      <w:pPr>
        <w:ind w:left="567" w:hanging="451"/>
        <w:jc w:val="left"/>
      </w:pPr>
      <w:rPr>
        <w:rFonts w:hint="default"/>
      </w:rPr>
    </w:lvl>
    <w:lvl w:ilvl="1">
      <w:start w:val="2"/>
      <w:numFmt w:val="decimal"/>
      <w:lvlText w:val="%1.%2"/>
      <w:lvlJc w:val="left"/>
      <w:pPr>
        <w:ind w:left="567" w:hanging="451"/>
        <w:jc w:val="left"/>
      </w:pPr>
      <w:rPr>
        <w:rFonts w:hint="default"/>
        <w:spacing w:val="-1"/>
        <w:w w:val="99"/>
      </w:rPr>
    </w:lvl>
    <w:lvl w:ilvl="2">
      <w:start w:val="1"/>
      <w:numFmt w:val="decimal"/>
      <w:lvlText w:val="%1.%2.%3"/>
      <w:lvlJc w:val="left"/>
      <w:pPr>
        <w:ind w:left="814" w:hanging="699"/>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956" w:hanging="360"/>
        <w:jc w:val="left"/>
      </w:pPr>
      <w:rPr>
        <w:rFonts w:hint="default" w:ascii="黑体" w:hAnsi="黑体" w:eastAsia="黑体" w:cs="黑体"/>
        <w:w w:val="100"/>
        <w:sz w:val="24"/>
        <w:szCs w:val="24"/>
      </w:rPr>
    </w:lvl>
    <w:lvl w:ilvl="4">
      <w:start w:val="0"/>
      <w:numFmt w:val="bullet"/>
      <w:lvlText w:val="•"/>
      <w:lvlJc w:val="left"/>
      <w:pPr>
        <w:ind w:left="3116" w:hanging="360"/>
      </w:pPr>
      <w:rPr>
        <w:rFonts w:hint="default"/>
      </w:rPr>
    </w:lvl>
    <w:lvl w:ilvl="5">
      <w:start w:val="0"/>
      <w:numFmt w:val="bullet"/>
      <w:lvlText w:val="•"/>
      <w:lvlJc w:val="left"/>
      <w:pPr>
        <w:ind w:left="4194" w:hanging="360"/>
      </w:pPr>
      <w:rPr>
        <w:rFonts w:hint="default"/>
      </w:rPr>
    </w:lvl>
    <w:lvl w:ilvl="6">
      <w:start w:val="0"/>
      <w:numFmt w:val="bullet"/>
      <w:lvlText w:val="•"/>
      <w:lvlJc w:val="left"/>
      <w:pPr>
        <w:ind w:left="5273" w:hanging="360"/>
      </w:pPr>
      <w:rPr>
        <w:rFonts w:hint="default"/>
      </w:rPr>
    </w:lvl>
    <w:lvl w:ilvl="7">
      <w:start w:val="0"/>
      <w:numFmt w:val="bullet"/>
      <w:lvlText w:val="•"/>
      <w:lvlJc w:val="left"/>
      <w:pPr>
        <w:ind w:left="6351" w:hanging="360"/>
      </w:pPr>
      <w:rPr>
        <w:rFonts w:hint="default"/>
      </w:rPr>
    </w:lvl>
    <w:lvl w:ilvl="8">
      <w:start w:val="0"/>
      <w:numFmt w:val="bullet"/>
      <w:lvlText w:val="•"/>
      <w:lvlJc w:val="left"/>
      <w:pPr>
        <w:ind w:left="7429" w:hanging="360"/>
      </w:pPr>
      <w:rPr>
        <w:rFonts w:hint="default"/>
      </w:rPr>
    </w:lvl>
  </w:abstractNum>
  <w:abstractNum w:abstractNumId="18">
    <w:multiLevelType w:val="hybridMultilevel"/>
    <w:lvl w:ilvl="0">
      <w:start w:val="1"/>
      <w:numFmt w:val="decimal"/>
      <w:lvlText w:val="(%1)"/>
      <w:lvlJc w:val="left"/>
      <w:pPr>
        <w:ind w:left="956" w:hanging="420"/>
        <w:jc w:val="left"/>
      </w:pPr>
      <w:rPr>
        <w:rFonts w:hint="default"/>
        <w:spacing w:val="-1"/>
        <w:w w:val="100"/>
      </w:rPr>
    </w:lvl>
    <w:lvl w:ilvl="1">
      <w:start w:val="0"/>
      <w:numFmt w:val="bullet"/>
      <w:lvlText w:val="•"/>
      <w:lvlJc w:val="left"/>
      <w:pPr>
        <w:ind w:left="1822" w:hanging="420"/>
      </w:pPr>
      <w:rPr>
        <w:rFonts w:hint="default"/>
      </w:rPr>
    </w:lvl>
    <w:lvl w:ilvl="2">
      <w:start w:val="0"/>
      <w:numFmt w:val="bullet"/>
      <w:lvlText w:val="•"/>
      <w:lvlJc w:val="left"/>
      <w:pPr>
        <w:ind w:left="2685" w:hanging="420"/>
      </w:pPr>
      <w:rPr>
        <w:rFonts w:hint="default"/>
      </w:rPr>
    </w:lvl>
    <w:lvl w:ilvl="3">
      <w:start w:val="0"/>
      <w:numFmt w:val="bullet"/>
      <w:lvlText w:val="•"/>
      <w:lvlJc w:val="left"/>
      <w:pPr>
        <w:ind w:left="3547" w:hanging="420"/>
      </w:pPr>
      <w:rPr>
        <w:rFonts w:hint="default"/>
      </w:rPr>
    </w:lvl>
    <w:lvl w:ilvl="4">
      <w:start w:val="0"/>
      <w:numFmt w:val="bullet"/>
      <w:lvlText w:val="•"/>
      <w:lvlJc w:val="left"/>
      <w:pPr>
        <w:ind w:left="4410" w:hanging="420"/>
      </w:pPr>
      <w:rPr>
        <w:rFonts w:hint="default"/>
      </w:rPr>
    </w:lvl>
    <w:lvl w:ilvl="5">
      <w:start w:val="0"/>
      <w:numFmt w:val="bullet"/>
      <w:lvlText w:val="•"/>
      <w:lvlJc w:val="left"/>
      <w:pPr>
        <w:ind w:left="5273" w:hanging="420"/>
      </w:pPr>
      <w:rPr>
        <w:rFonts w:hint="default"/>
      </w:rPr>
    </w:lvl>
    <w:lvl w:ilvl="6">
      <w:start w:val="0"/>
      <w:numFmt w:val="bullet"/>
      <w:lvlText w:val="•"/>
      <w:lvlJc w:val="left"/>
      <w:pPr>
        <w:ind w:left="6135" w:hanging="420"/>
      </w:pPr>
      <w:rPr>
        <w:rFonts w:hint="default"/>
      </w:rPr>
    </w:lvl>
    <w:lvl w:ilvl="7">
      <w:start w:val="0"/>
      <w:numFmt w:val="bullet"/>
      <w:lvlText w:val="•"/>
      <w:lvlJc w:val="left"/>
      <w:pPr>
        <w:ind w:left="6998" w:hanging="420"/>
      </w:pPr>
      <w:rPr>
        <w:rFonts w:hint="default"/>
      </w:rPr>
    </w:lvl>
    <w:lvl w:ilvl="8">
      <w:start w:val="0"/>
      <w:numFmt w:val="bullet"/>
      <w:lvlText w:val="•"/>
      <w:lvlJc w:val="left"/>
      <w:pPr>
        <w:ind w:left="7861" w:hanging="420"/>
      </w:pPr>
      <w:rPr>
        <w:rFonts w:hint="default"/>
      </w:rPr>
    </w:lvl>
  </w:abstractNum>
  <w:abstractNum w:abstractNumId="17">
    <w:multiLevelType w:val="hybridMultilevel"/>
    <w:lvl w:ilvl="0">
      <w:start w:val="1"/>
      <w:numFmt w:val="decimal"/>
      <w:lvlText w:val="(%1)"/>
      <w:lvlJc w:val="left"/>
      <w:pPr>
        <w:ind w:left="1016" w:hanging="360"/>
        <w:jc w:val="left"/>
      </w:pPr>
      <w:rPr>
        <w:rFonts w:hint="default"/>
        <w:spacing w:val="-1"/>
        <w:w w:val="100"/>
      </w:rPr>
    </w:lvl>
    <w:lvl w:ilvl="1">
      <w:start w:val="0"/>
      <w:numFmt w:val="bullet"/>
      <w:lvlText w:val="•"/>
      <w:lvlJc w:val="left"/>
      <w:pPr>
        <w:ind w:left="1876" w:hanging="360"/>
      </w:pPr>
      <w:rPr>
        <w:rFonts w:hint="default"/>
      </w:rPr>
    </w:lvl>
    <w:lvl w:ilvl="2">
      <w:start w:val="0"/>
      <w:numFmt w:val="bullet"/>
      <w:lvlText w:val="•"/>
      <w:lvlJc w:val="left"/>
      <w:pPr>
        <w:ind w:left="2733" w:hanging="360"/>
      </w:pPr>
      <w:rPr>
        <w:rFonts w:hint="default"/>
      </w:rPr>
    </w:lvl>
    <w:lvl w:ilvl="3">
      <w:start w:val="0"/>
      <w:numFmt w:val="bullet"/>
      <w:lvlText w:val="•"/>
      <w:lvlJc w:val="left"/>
      <w:pPr>
        <w:ind w:left="3589" w:hanging="360"/>
      </w:pPr>
      <w:rPr>
        <w:rFonts w:hint="default"/>
      </w:rPr>
    </w:lvl>
    <w:lvl w:ilvl="4">
      <w:start w:val="0"/>
      <w:numFmt w:val="bullet"/>
      <w:lvlText w:val="•"/>
      <w:lvlJc w:val="left"/>
      <w:pPr>
        <w:ind w:left="4446" w:hanging="360"/>
      </w:pPr>
      <w:rPr>
        <w:rFonts w:hint="default"/>
      </w:rPr>
    </w:lvl>
    <w:lvl w:ilvl="5">
      <w:start w:val="0"/>
      <w:numFmt w:val="bullet"/>
      <w:lvlText w:val="•"/>
      <w:lvlJc w:val="left"/>
      <w:pPr>
        <w:ind w:left="5303" w:hanging="360"/>
      </w:pPr>
      <w:rPr>
        <w:rFonts w:hint="default"/>
      </w:rPr>
    </w:lvl>
    <w:lvl w:ilvl="6">
      <w:start w:val="0"/>
      <w:numFmt w:val="bullet"/>
      <w:lvlText w:val="•"/>
      <w:lvlJc w:val="left"/>
      <w:pPr>
        <w:ind w:left="6159" w:hanging="360"/>
      </w:pPr>
      <w:rPr>
        <w:rFonts w:hint="default"/>
      </w:rPr>
    </w:lvl>
    <w:lvl w:ilvl="7">
      <w:start w:val="0"/>
      <w:numFmt w:val="bullet"/>
      <w:lvlText w:val="•"/>
      <w:lvlJc w:val="left"/>
      <w:pPr>
        <w:ind w:left="7016" w:hanging="360"/>
      </w:pPr>
      <w:rPr>
        <w:rFonts w:hint="default"/>
      </w:rPr>
    </w:lvl>
    <w:lvl w:ilvl="8">
      <w:start w:val="0"/>
      <w:numFmt w:val="bullet"/>
      <w:lvlText w:val="•"/>
      <w:lvlJc w:val="left"/>
      <w:pPr>
        <w:ind w:left="7873" w:hanging="360"/>
      </w:pPr>
      <w:rPr>
        <w:rFonts w:hint="default"/>
      </w:rPr>
    </w:lvl>
  </w:abstractNum>
  <w:abstractNum w:abstractNumId="16">
    <w:multiLevelType w:val="hybridMultilevel"/>
    <w:lvl w:ilvl="0">
      <w:start w:val="1"/>
      <w:numFmt w:val="decimal"/>
      <w:lvlText w:val="(%1)"/>
      <w:lvlJc w:val="left"/>
      <w:pPr>
        <w:ind w:left="896"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68" w:hanging="360"/>
      </w:pPr>
      <w:rPr>
        <w:rFonts w:hint="default"/>
      </w:rPr>
    </w:lvl>
    <w:lvl w:ilvl="2">
      <w:start w:val="0"/>
      <w:numFmt w:val="bullet"/>
      <w:lvlText w:val="•"/>
      <w:lvlJc w:val="left"/>
      <w:pPr>
        <w:ind w:left="2637" w:hanging="360"/>
      </w:pPr>
      <w:rPr>
        <w:rFonts w:hint="default"/>
      </w:rPr>
    </w:lvl>
    <w:lvl w:ilvl="3">
      <w:start w:val="0"/>
      <w:numFmt w:val="bullet"/>
      <w:lvlText w:val="•"/>
      <w:lvlJc w:val="left"/>
      <w:pPr>
        <w:ind w:left="3505" w:hanging="360"/>
      </w:pPr>
      <w:rPr>
        <w:rFonts w:hint="default"/>
      </w:rPr>
    </w:lvl>
    <w:lvl w:ilvl="4">
      <w:start w:val="0"/>
      <w:numFmt w:val="bullet"/>
      <w:lvlText w:val="•"/>
      <w:lvlJc w:val="left"/>
      <w:pPr>
        <w:ind w:left="4374" w:hanging="360"/>
      </w:pPr>
      <w:rPr>
        <w:rFonts w:hint="default"/>
      </w:rPr>
    </w:lvl>
    <w:lvl w:ilvl="5">
      <w:start w:val="0"/>
      <w:numFmt w:val="bullet"/>
      <w:lvlText w:val="•"/>
      <w:lvlJc w:val="left"/>
      <w:pPr>
        <w:ind w:left="5243" w:hanging="360"/>
      </w:pPr>
      <w:rPr>
        <w:rFonts w:hint="default"/>
      </w:rPr>
    </w:lvl>
    <w:lvl w:ilvl="6">
      <w:start w:val="0"/>
      <w:numFmt w:val="bullet"/>
      <w:lvlText w:val="•"/>
      <w:lvlJc w:val="left"/>
      <w:pPr>
        <w:ind w:left="6111" w:hanging="360"/>
      </w:pPr>
      <w:rPr>
        <w:rFonts w:hint="default"/>
      </w:rPr>
    </w:lvl>
    <w:lvl w:ilvl="7">
      <w:start w:val="0"/>
      <w:numFmt w:val="bullet"/>
      <w:lvlText w:val="•"/>
      <w:lvlJc w:val="left"/>
      <w:pPr>
        <w:ind w:left="6980" w:hanging="360"/>
      </w:pPr>
      <w:rPr>
        <w:rFonts w:hint="default"/>
      </w:rPr>
    </w:lvl>
    <w:lvl w:ilvl="8">
      <w:start w:val="0"/>
      <w:numFmt w:val="bullet"/>
      <w:lvlText w:val="•"/>
      <w:lvlJc w:val="left"/>
      <w:pPr>
        <w:ind w:left="7849" w:hanging="360"/>
      </w:pPr>
      <w:rPr>
        <w:rFonts w:hint="default"/>
      </w:rPr>
    </w:lvl>
  </w:abstractNum>
  <w:abstractNum w:abstractNumId="15">
    <w:multiLevelType w:val="hybridMultilevel"/>
    <w:lvl w:ilvl="0">
      <w:start w:val="2"/>
      <w:numFmt w:val="decimal"/>
      <w:lvlText w:val="%1"/>
      <w:lvlJc w:val="left"/>
      <w:pPr>
        <w:ind w:left="438" w:hanging="322"/>
        <w:jc w:val="left"/>
      </w:pPr>
      <w:rPr>
        <w:rFonts w:hint="default" w:ascii="Times New Roman" w:hAnsi="Times New Roman" w:eastAsia="Times New Roman" w:cs="Times New Roman"/>
        <w:b/>
        <w:bCs/>
        <w:w w:val="99"/>
        <w:sz w:val="32"/>
        <w:szCs w:val="32"/>
      </w:rPr>
    </w:lvl>
    <w:lvl w:ilvl="1">
      <w:start w:val="1"/>
      <w:numFmt w:val="decimal"/>
      <w:lvlText w:val="%1.%2"/>
      <w:lvlJc w:val="left"/>
      <w:pPr>
        <w:ind w:left="567"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47" w:hanging="632"/>
        <w:jc w:val="left"/>
      </w:pPr>
      <w:rPr>
        <w:rFonts w:hint="default"/>
        <w:w w:val="100"/>
      </w:rPr>
    </w:lvl>
    <w:lvl w:ilvl="3">
      <w:start w:val="1"/>
      <w:numFmt w:val="decimal"/>
      <w:lvlText w:val="%4."/>
      <w:lvlJc w:val="left"/>
      <w:pPr>
        <w:ind w:left="896" w:hanging="360"/>
        <w:jc w:val="left"/>
      </w:pPr>
      <w:rPr>
        <w:rFonts w:hint="default"/>
        <w:w w:val="100"/>
      </w:rPr>
    </w:lvl>
    <w:lvl w:ilvl="4">
      <w:start w:val="0"/>
      <w:numFmt w:val="bullet"/>
      <w:lvlText w:val="•"/>
      <w:lvlJc w:val="left"/>
      <w:pPr>
        <w:ind w:left="900" w:hanging="360"/>
      </w:pPr>
      <w:rPr>
        <w:rFonts w:hint="default"/>
      </w:rPr>
    </w:lvl>
    <w:lvl w:ilvl="5">
      <w:start w:val="0"/>
      <w:numFmt w:val="bullet"/>
      <w:lvlText w:val="•"/>
      <w:lvlJc w:val="left"/>
      <w:pPr>
        <w:ind w:left="960" w:hanging="360"/>
      </w:pPr>
      <w:rPr>
        <w:rFonts w:hint="default"/>
      </w:rPr>
    </w:lvl>
    <w:lvl w:ilvl="6">
      <w:start w:val="0"/>
      <w:numFmt w:val="bullet"/>
      <w:lvlText w:val="•"/>
      <w:lvlJc w:val="left"/>
      <w:pPr>
        <w:ind w:left="2685" w:hanging="360"/>
      </w:pPr>
      <w:rPr>
        <w:rFonts w:hint="default"/>
      </w:rPr>
    </w:lvl>
    <w:lvl w:ilvl="7">
      <w:start w:val="0"/>
      <w:numFmt w:val="bullet"/>
      <w:lvlText w:val="•"/>
      <w:lvlJc w:val="left"/>
      <w:pPr>
        <w:ind w:left="4410" w:hanging="360"/>
      </w:pPr>
      <w:rPr>
        <w:rFonts w:hint="default"/>
      </w:rPr>
    </w:lvl>
    <w:lvl w:ilvl="8">
      <w:start w:val="0"/>
      <w:numFmt w:val="bullet"/>
      <w:lvlText w:val="•"/>
      <w:lvlJc w:val="left"/>
      <w:pPr>
        <w:ind w:left="6135" w:hanging="360"/>
      </w:pPr>
      <w:rPr>
        <w:rFonts w:hint="default"/>
      </w:rPr>
    </w:lvl>
  </w:abstractNum>
  <w:abstractNum w:abstractNumId="14">
    <w:multiLevelType w:val="hybridMultilevel"/>
    <w:lvl w:ilvl="0">
      <w:start w:val="1"/>
      <w:numFmt w:val="decimal"/>
      <w:lvlText w:val="%1"/>
      <w:lvlJc w:val="left"/>
      <w:pPr>
        <w:ind w:left="540" w:hanging="324"/>
        <w:jc w:val="left"/>
      </w:pPr>
      <w:rPr>
        <w:rFonts w:hint="default" w:ascii="黑体" w:hAnsi="黑体" w:eastAsia="黑体" w:cs="黑体"/>
        <w:b/>
        <w:bCs/>
        <w:w w:val="98"/>
        <w:sz w:val="32"/>
        <w:szCs w:val="32"/>
      </w:rPr>
    </w:lvl>
    <w:lvl w:ilvl="1">
      <w:start w:val="1"/>
      <w:numFmt w:val="decimal"/>
      <w:lvlText w:val="%1.%2"/>
      <w:lvlJc w:val="left"/>
      <w:pPr>
        <w:ind w:left="742"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67" w:hanging="632"/>
        <w:jc w:val="left"/>
      </w:pPr>
      <w:rPr>
        <w:rFonts w:hint="default" w:ascii="Times New Roman" w:hAnsi="Times New Roman" w:eastAsia="Times New Roman" w:cs="Times New Roman"/>
        <w:w w:val="100"/>
        <w:sz w:val="28"/>
        <w:szCs w:val="28"/>
      </w:rPr>
    </w:lvl>
    <w:lvl w:ilvl="3">
      <w:start w:val="1"/>
      <w:numFmt w:val="decimal"/>
      <w:lvlText w:val="%4."/>
      <w:lvlJc w:val="left"/>
      <w:pPr>
        <w:ind w:left="1076" w:hanging="360"/>
        <w:jc w:val="right"/>
      </w:pPr>
      <w:rPr>
        <w:rFonts w:hint="default"/>
        <w:w w:val="100"/>
      </w:rPr>
    </w:lvl>
    <w:lvl w:ilvl="4">
      <w:start w:val="0"/>
      <w:numFmt w:val="bullet"/>
      <w:lvlText w:val="•"/>
      <w:lvlJc w:val="left"/>
      <w:pPr>
        <w:ind w:left="1080" w:hanging="360"/>
      </w:pPr>
      <w:rPr>
        <w:rFonts w:hint="default"/>
      </w:rPr>
    </w:lvl>
    <w:lvl w:ilvl="5">
      <w:start w:val="0"/>
      <w:numFmt w:val="bullet"/>
      <w:lvlText w:val="•"/>
      <w:lvlJc w:val="left"/>
      <w:pPr>
        <w:ind w:left="2531" w:hanging="360"/>
      </w:pPr>
      <w:rPr>
        <w:rFonts w:hint="default"/>
      </w:rPr>
    </w:lvl>
    <w:lvl w:ilvl="6">
      <w:start w:val="0"/>
      <w:numFmt w:val="bullet"/>
      <w:lvlText w:val="•"/>
      <w:lvlJc w:val="left"/>
      <w:pPr>
        <w:ind w:left="3982" w:hanging="360"/>
      </w:pPr>
      <w:rPr>
        <w:rFonts w:hint="default"/>
      </w:rPr>
    </w:lvl>
    <w:lvl w:ilvl="7">
      <w:start w:val="0"/>
      <w:numFmt w:val="bullet"/>
      <w:lvlText w:val="•"/>
      <w:lvlJc w:val="left"/>
      <w:pPr>
        <w:ind w:left="5433" w:hanging="360"/>
      </w:pPr>
      <w:rPr>
        <w:rFonts w:hint="default"/>
      </w:rPr>
    </w:lvl>
    <w:lvl w:ilvl="8">
      <w:start w:val="0"/>
      <w:numFmt w:val="bullet"/>
      <w:lvlText w:val="•"/>
      <w:lvlJc w:val="left"/>
      <w:pPr>
        <w:ind w:left="6884" w:hanging="360"/>
      </w:pPr>
      <w:rPr>
        <w:rFonts w:hint="default"/>
      </w:rPr>
    </w:lvl>
  </w:abstractNum>
  <w:abstractNum w:abstractNumId="13">
    <w:multiLevelType w:val="hybridMultilevel"/>
    <w:lvl w:ilvl="0">
      <w:start w:val="1"/>
      <w:numFmt w:val="decimal"/>
      <w:lvlText w:val="%1"/>
      <w:lvlJc w:val="left"/>
      <w:pPr>
        <w:ind w:left="642" w:hanging="526"/>
        <w:jc w:val="left"/>
      </w:pPr>
      <w:rPr>
        <w:rFonts w:hint="default"/>
      </w:rPr>
    </w:lvl>
    <w:lvl w:ilvl="1">
      <w:start w:val="6"/>
      <w:numFmt w:val="decimal"/>
      <w:lvlText w:val="%1.%2"/>
      <w:lvlJc w:val="left"/>
      <w:pPr>
        <w:ind w:left="642"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429" w:hanging="526"/>
      </w:pPr>
      <w:rPr>
        <w:rFonts w:hint="default"/>
      </w:rPr>
    </w:lvl>
    <w:lvl w:ilvl="3">
      <w:start w:val="0"/>
      <w:numFmt w:val="bullet"/>
      <w:lvlText w:val="•"/>
      <w:lvlJc w:val="left"/>
      <w:pPr>
        <w:ind w:left="3323" w:hanging="526"/>
      </w:pPr>
      <w:rPr>
        <w:rFonts w:hint="default"/>
      </w:rPr>
    </w:lvl>
    <w:lvl w:ilvl="4">
      <w:start w:val="0"/>
      <w:numFmt w:val="bullet"/>
      <w:lvlText w:val="•"/>
      <w:lvlJc w:val="left"/>
      <w:pPr>
        <w:ind w:left="4218" w:hanging="526"/>
      </w:pPr>
      <w:rPr>
        <w:rFonts w:hint="default"/>
      </w:rPr>
    </w:lvl>
    <w:lvl w:ilvl="5">
      <w:start w:val="0"/>
      <w:numFmt w:val="bullet"/>
      <w:lvlText w:val="•"/>
      <w:lvlJc w:val="left"/>
      <w:pPr>
        <w:ind w:left="5113" w:hanging="526"/>
      </w:pPr>
      <w:rPr>
        <w:rFonts w:hint="default"/>
      </w:rPr>
    </w:lvl>
    <w:lvl w:ilvl="6">
      <w:start w:val="0"/>
      <w:numFmt w:val="bullet"/>
      <w:lvlText w:val="•"/>
      <w:lvlJc w:val="left"/>
      <w:pPr>
        <w:ind w:left="6007" w:hanging="526"/>
      </w:pPr>
      <w:rPr>
        <w:rFonts w:hint="default"/>
      </w:rPr>
    </w:lvl>
    <w:lvl w:ilvl="7">
      <w:start w:val="0"/>
      <w:numFmt w:val="bullet"/>
      <w:lvlText w:val="•"/>
      <w:lvlJc w:val="left"/>
      <w:pPr>
        <w:ind w:left="6902" w:hanging="526"/>
      </w:pPr>
      <w:rPr>
        <w:rFonts w:hint="default"/>
      </w:rPr>
    </w:lvl>
    <w:lvl w:ilvl="8">
      <w:start w:val="0"/>
      <w:numFmt w:val="bullet"/>
      <w:lvlText w:val="•"/>
      <w:lvlJc w:val="left"/>
      <w:pPr>
        <w:ind w:left="7797" w:hanging="526"/>
      </w:pPr>
      <w:rPr>
        <w:rFonts w:hint="default"/>
      </w:rPr>
    </w:lvl>
  </w:abstractNum>
  <w:abstractNum w:abstractNumId="12">
    <w:multiLevelType w:val="hybridMultilevel"/>
    <w:lvl w:ilvl="0">
      <w:start w:val="1"/>
      <w:numFmt w:val="decimal"/>
      <w:lvlText w:val="%1"/>
      <w:lvlJc w:val="left"/>
      <w:pPr>
        <w:ind w:left="642" w:hanging="526"/>
        <w:jc w:val="left"/>
      </w:pPr>
      <w:rPr>
        <w:rFonts w:hint="default"/>
      </w:rPr>
    </w:lvl>
    <w:lvl w:ilvl="1">
      <w:start w:val="5"/>
      <w:numFmt w:val="decimal"/>
      <w:lvlText w:val="%1.%2"/>
      <w:lvlJc w:val="left"/>
      <w:pPr>
        <w:ind w:left="642"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47"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88" w:hanging="632"/>
      </w:pPr>
      <w:rPr>
        <w:rFonts w:hint="default"/>
      </w:rPr>
    </w:lvl>
    <w:lvl w:ilvl="5">
      <w:start w:val="0"/>
      <w:numFmt w:val="bullet"/>
      <w:lvlText w:val="•"/>
      <w:lvlJc w:val="left"/>
      <w:pPr>
        <w:ind w:left="4671" w:hanging="632"/>
      </w:pPr>
      <w:rPr>
        <w:rFonts w:hint="default"/>
      </w:rPr>
    </w:lvl>
    <w:lvl w:ilvl="6">
      <w:start w:val="0"/>
      <w:numFmt w:val="bullet"/>
      <w:lvlText w:val="•"/>
      <w:lvlJc w:val="left"/>
      <w:pPr>
        <w:ind w:left="5654" w:hanging="632"/>
      </w:pPr>
      <w:rPr>
        <w:rFonts w:hint="default"/>
      </w:rPr>
    </w:lvl>
    <w:lvl w:ilvl="7">
      <w:start w:val="0"/>
      <w:numFmt w:val="bullet"/>
      <w:lvlText w:val="•"/>
      <w:lvlJc w:val="left"/>
      <w:pPr>
        <w:ind w:left="6637" w:hanging="632"/>
      </w:pPr>
      <w:rPr>
        <w:rFonts w:hint="default"/>
      </w:rPr>
    </w:lvl>
    <w:lvl w:ilvl="8">
      <w:start w:val="0"/>
      <w:numFmt w:val="bullet"/>
      <w:lvlText w:val="•"/>
      <w:lvlJc w:val="left"/>
      <w:pPr>
        <w:ind w:left="7620" w:hanging="632"/>
      </w:pPr>
      <w:rPr>
        <w:rFonts w:hint="default"/>
      </w:rPr>
    </w:lvl>
  </w:abstractNum>
  <w:abstractNum w:abstractNumId="11">
    <w:multiLevelType w:val="hybridMultilevel"/>
    <w:lvl w:ilvl="0">
      <w:start w:val="1"/>
      <w:numFmt w:val="decimal"/>
      <w:lvlText w:val="%1"/>
      <w:lvlJc w:val="left"/>
      <w:pPr>
        <w:ind w:left="440" w:hanging="324"/>
        <w:jc w:val="left"/>
      </w:pPr>
      <w:rPr>
        <w:rFonts w:hint="default" w:ascii="黑体" w:hAnsi="黑体" w:eastAsia="黑体" w:cs="黑体"/>
        <w:b/>
        <w:bCs/>
        <w:w w:val="98"/>
        <w:sz w:val="32"/>
        <w:szCs w:val="32"/>
      </w:rPr>
    </w:lvl>
    <w:lvl w:ilvl="1">
      <w:start w:val="1"/>
      <w:numFmt w:val="decimal"/>
      <w:lvlText w:val="%1.%2"/>
      <w:lvlJc w:val="left"/>
      <w:pPr>
        <w:ind w:left="567" w:hanging="452"/>
        <w:jc w:val="right"/>
      </w:pPr>
      <w:rPr>
        <w:rFonts w:hint="default" w:ascii="Times New Roman" w:hAnsi="Times New Roman" w:eastAsia="Times New Roman" w:cs="Times New Roman"/>
        <w:w w:val="100"/>
        <w:sz w:val="30"/>
        <w:szCs w:val="30"/>
      </w:rPr>
    </w:lvl>
    <w:lvl w:ilvl="2">
      <w:start w:val="1"/>
      <w:numFmt w:val="decimal"/>
      <w:lvlText w:val="%1.%2.%3"/>
      <w:lvlJc w:val="left"/>
      <w:pPr>
        <w:ind w:left="814" w:hanging="699"/>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1056" w:hanging="420"/>
        <w:jc w:val="left"/>
      </w:pPr>
      <w:rPr>
        <w:rFonts w:hint="default" w:ascii="黑体" w:hAnsi="黑体" w:eastAsia="黑体" w:cs="黑体"/>
        <w:w w:val="100"/>
        <w:sz w:val="24"/>
        <w:szCs w:val="24"/>
      </w:rPr>
    </w:lvl>
    <w:lvl w:ilvl="4">
      <w:start w:val="0"/>
      <w:numFmt w:val="bullet"/>
      <w:lvlText w:val="•"/>
      <w:lvlJc w:val="left"/>
      <w:pPr>
        <w:ind w:left="900" w:hanging="420"/>
      </w:pPr>
      <w:rPr>
        <w:rFonts w:hint="default"/>
      </w:rPr>
    </w:lvl>
    <w:lvl w:ilvl="5">
      <w:start w:val="0"/>
      <w:numFmt w:val="bullet"/>
      <w:lvlText w:val="•"/>
      <w:lvlJc w:val="left"/>
      <w:pPr>
        <w:ind w:left="1060" w:hanging="420"/>
      </w:pPr>
      <w:rPr>
        <w:rFonts w:hint="default"/>
      </w:rPr>
    </w:lvl>
    <w:lvl w:ilvl="6">
      <w:start w:val="0"/>
      <w:numFmt w:val="bullet"/>
      <w:lvlText w:val="•"/>
      <w:lvlJc w:val="left"/>
      <w:pPr>
        <w:ind w:left="2765" w:hanging="420"/>
      </w:pPr>
      <w:rPr>
        <w:rFonts w:hint="default"/>
      </w:rPr>
    </w:lvl>
    <w:lvl w:ilvl="7">
      <w:start w:val="0"/>
      <w:numFmt w:val="bullet"/>
      <w:lvlText w:val="•"/>
      <w:lvlJc w:val="left"/>
      <w:pPr>
        <w:ind w:left="4470" w:hanging="420"/>
      </w:pPr>
      <w:rPr>
        <w:rFonts w:hint="default"/>
      </w:rPr>
    </w:lvl>
    <w:lvl w:ilvl="8">
      <w:start w:val="0"/>
      <w:numFmt w:val="bullet"/>
      <w:lvlText w:val="•"/>
      <w:lvlJc w:val="left"/>
      <w:pPr>
        <w:ind w:left="6175" w:hanging="420"/>
      </w:pPr>
      <w:rPr>
        <w:rFonts w:hint="default"/>
      </w:rPr>
    </w:lvl>
  </w:abstractNum>
  <w:abstractNum w:abstractNumId="10">
    <w:multiLevelType w:val="hybridMultilevel"/>
    <w:lvl w:ilvl="0">
      <w:start w:val="1"/>
      <w:numFmt w:val="decimal"/>
      <w:lvlText w:val="%1"/>
      <w:lvlJc w:val="left"/>
      <w:pPr>
        <w:ind w:left="798" w:hanging="224"/>
        <w:jc w:val="left"/>
      </w:pPr>
      <w:rPr>
        <w:rFonts w:hint="default" w:ascii="Calibri" w:hAnsi="Calibri" w:eastAsia="Calibri" w:cs="Calibri"/>
        <w:w w:val="100"/>
        <w:sz w:val="22"/>
        <w:szCs w:val="22"/>
      </w:rPr>
    </w:lvl>
    <w:lvl w:ilvl="1">
      <w:start w:val="0"/>
      <w:numFmt w:val="bullet"/>
      <w:lvlText w:val="•"/>
      <w:lvlJc w:val="left"/>
      <w:pPr>
        <w:ind w:left="1682" w:hanging="224"/>
      </w:pPr>
      <w:rPr>
        <w:rFonts w:hint="default"/>
      </w:rPr>
    </w:lvl>
    <w:lvl w:ilvl="2">
      <w:start w:val="0"/>
      <w:numFmt w:val="bullet"/>
      <w:lvlText w:val="•"/>
      <w:lvlJc w:val="left"/>
      <w:pPr>
        <w:ind w:left="2565" w:hanging="224"/>
      </w:pPr>
      <w:rPr>
        <w:rFonts w:hint="default"/>
      </w:rPr>
    </w:lvl>
    <w:lvl w:ilvl="3">
      <w:start w:val="0"/>
      <w:numFmt w:val="bullet"/>
      <w:lvlText w:val="•"/>
      <w:lvlJc w:val="left"/>
      <w:pPr>
        <w:ind w:left="3447" w:hanging="224"/>
      </w:pPr>
      <w:rPr>
        <w:rFonts w:hint="default"/>
      </w:rPr>
    </w:lvl>
    <w:lvl w:ilvl="4">
      <w:start w:val="0"/>
      <w:numFmt w:val="bullet"/>
      <w:lvlText w:val="•"/>
      <w:lvlJc w:val="left"/>
      <w:pPr>
        <w:ind w:left="4330" w:hanging="224"/>
      </w:pPr>
      <w:rPr>
        <w:rFonts w:hint="default"/>
      </w:rPr>
    </w:lvl>
    <w:lvl w:ilvl="5">
      <w:start w:val="0"/>
      <w:numFmt w:val="bullet"/>
      <w:lvlText w:val="•"/>
      <w:lvlJc w:val="left"/>
      <w:pPr>
        <w:ind w:left="5213" w:hanging="224"/>
      </w:pPr>
      <w:rPr>
        <w:rFonts w:hint="default"/>
      </w:rPr>
    </w:lvl>
    <w:lvl w:ilvl="6">
      <w:start w:val="0"/>
      <w:numFmt w:val="bullet"/>
      <w:lvlText w:val="•"/>
      <w:lvlJc w:val="left"/>
      <w:pPr>
        <w:ind w:left="6095" w:hanging="224"/>
      </w:pPr>
      <w:rPr>
        <w:rFonts w:hint="default"/>
      </w:rPr>
    </w:lvl>
    <w:lvl w:ilvl="7">
      <w:start w:val="0"/>
      <w:numFmt w:val="bullet"/>
      <w:lvlText w:val="•"/>
      <w:lvlJc w:val="left"/>
      <w:pPr>
        <w:ind w:left="6978" w:hanging="224"/>
      </w:pPr>
      <w:rPr>
        <w:rFonts w:hint="default"/>
      </w:rPr>
    </w:lvl>
    <w:lvl w:ilvl="8">
      <w:start w:val="0"/>
      <w:numFmt w:val="bullet"/>
      <w:lvlText w:val="•"/>
      <w:lvlJc w:val="left"/>
      <w:pPr>
        <w:ind w:left="7861" w:hanging="224"/>
      </w:pPr>
      <w:rPr>
        <w:rFonts w:hint="default"/>
      </w:rPr>
    </w:lvl>
  </w:abstractNum>
  <w:abstractNum w:abstractNumId="9">
    <w:multiLevelType w:val="hybridMultilevel"/>
    <w:lvl w:ilvl="0">
      <w:start w:val="4"/>
      <w:numFmt w:val="decimal"/>
      <w:lvlText w:val="%1"/>
      <w:lvlJc w:val="left"/>
      <w:pPr>
        <w:ind w:left="748" w:hanging="392"/>
        <w:jc w:val="left"/>
      </w:pPr>
      <w:rPr>
        <w:rFonts w:hint="default"/>
      </w:rPr>
    </w:lvl>
    <w:lvl w:ilvl="1">
      <w:start w:val="1"/>
      <w:numFmt w:val="decimal"/>
      <w:lvlText w:val="%1.%2"/>
      <w:lvlJc w:val="left"/>
      <w:pPr>
        <w:ind w:left="748" w:hanging="392"/>
        <w:jc w:val="left"/>
      </w:pPr>
      <w:rPr>
        <w:rFonts w:hint="default" w:ascii="Calibri" w:hAnsi="Calibri" w:eastAsia="Calibri" w:cs="Calibri"/>
        <w:spacing w:val="-1"/>
        <w:w w:val="100"/>
        <w:sz w:val="22"/>
        <w:szCs w:val="22"/>
      </w:rPr>
    </w:lvl>
    <w:lvl w:ilvl="2">
      <w:start w:val="0"/>
      <w:numFmt w:val="bullet"/>
      <w:lvlText w:val="•"/>
      <w:lvlJc w:val="left"/>
      <w:pPr>
        <w:ind w:left="2517" w:hanging="392"/>
      </w:pPr>
      <w:rPr>
        <w:rFonts w:hint="default"/>
      </w:rPr>
    </w:lvl>
    <w:lvl w:ilvl="3">
      <w:start w:val="0"/>
      <w:numFmt w:val="bullet"/>
      <w:lvlText w:val="•"/>
      <w:lvlJc w:val="left"/>
      <w:pPr>
        <w:ind w:left="3405" w:hanging="392"/>
      </w:pPr>
      <w:rPr>
        <w:rFonts w:hint="default"/>
      </w:rPr>
    </w:lvl>
    <w:lvl w:ilvl="4">
      <w:start w:val="0"/>
      <w:numFmt w:val="bullet"/>
      <w:lvlText w:val="•"/>
      <w:lvlJc w:val="left"/>
      <w:pPr>
        <w:ind w:left="4294" w:hanging="392"/>
      </w:pPr>
      <w:rPr>
        <w:rFonts w:hint="default"/>
      </w:rPr>
    </w:lvl>
    <w:lvl w:ilvl="5">
      <w:start w:val="0"/>
      <w:numFmt w:val="bullet"/>
      <w:lvlText w:val="•"/>
      <w:lvlJc w:val="left"/>
      <w:pPr>
        <w:ind w:left="5183" w:hanging="392"/>
      </w:pPr>
      <w:rPr>
        <w:rFonts w:hint="default"/>
      </w:rPr>
    </w:lvl>
    <w:lvl w:ilvl="6">
      <w:start w:val="0"/>
      <w:numFmt w:val="bullet"/>
      <w:lvlText w:val="•"/>
      <w:lvlJc w:val="left"/>
      <w:pPr>
        <w:ind w:left="6071" w:hanging="392"/>
      </w:pPr>
      <w:rPr>
        <w:rFonts w:hint="default"/>
      </w:rPr>
    </w:lvl>
    <w:lvl w:ilvl="7">
      <w:start w:val="0"/>
      <w:numFmt w:val="bullet"/>
      <w:lvlText w:val="•"/>
      <w:lvlJc w:val="left"/>
      <w:pPr>
        <w:ind w:left="6960" w:hanging="392"/>
      </w:pPr>
      <w:rPr>
        <w:rFonts w:hint="default"/>
      </w:rPr>
    </w:lvl>
    <w:lvl w:ilvl="8">
      <w:start w:val="0"/>
      <w:numFmt w:val="bullet"/>
      <w:lvlText w:val="•"/>
      <w:lvlJc w:val="left"/>
      <w:pPr>
        <w:ind w:left="7849" w:hanging="392"/>
      </w:pPr>
      <w:rPr>
        <w:rFonts w:hint="default"/>
      </w:rPr>
    </w:lvl>
  </w:abstractNum>
  <w:abstractNum w:abstractNumId="8">
    <w:multiLevelType w:val="hybridMultilevel"/>
    <w:lvl w:ilvl="0">
      <w:start w:val="3"/>
      <w:numFmt w:val="decimal"/>
      <w:lvlText w:val="%1"/>
      <w:lvlJc w:val="left"/>
      <w:pPr>
        <w:ind w:left="728" w:hanging="392"/>
        <w:jc w:val="left"/>
      </w:pPr>
      <w:rPr>
        <w:rFonts w:hint="default"/>
      </w:rPr>
    </w:lvl>
    <w:lvl w:ilvl="1">
      <w:start w:val="1"/>
      <w:numFmt w:val="decimal"/>
      <w:lvlText w:val="%1.%2"/>
      <w:lvlJc w:val="left"/>
      <w:pPr>
        <w:ind w:left="728" w:hanging="392"/>
        <w:jc w:val="left"/>
      </w:pPr>
      <w:rPr>
        <w:rFonts w:hint="default" w:ascii="Calibri" w:hAnsi="Calibri" w:eastAsia="Calibri" w:cs="Calibri"/>
        <w:spacing w:val="-1"/>
        <w:w w:val="100"/>
        <w:sz w:val="22"/>
        <w:szCs w:val="22"/>
      </w:rPr>
    </w:lvl>
    <w:lvl w:ilvl="2">
      <w:start w:val="1"/>
      <w:numFmt w:val="decimal"/>
      <w:lvlText w:val="%1.%2.%3"/>
      <w:lvlJc w:val="left"/>
      <w:pPr>
        <w:ind w:left="894" w:hanging="557"/>
        <w:jc w:val="left"/>
      </w:pPr>
      <w:rPr>
        <w:rFonts w:hint="default" w:ascii="Calibri" w:hAnsi="Calibri" w:eastAsia="Calibri" w:cs="Calibri"/>
        <w:spacing w:val="-1"/>
        <w:w w:val="100"/>
        <w:sz w:val="22"/>
        <w:szCs w:val="22"/>
      </w:rPr>
    </w:lvl>
    <w:lvl w:ilvl="3">
      <w:start w:val="0"/>
      <w:numFmt w:val="bullet"/>
      <w:lvlText w:val="•"/>
      <w:lvlJc w:val="left"/>
      <w:pPr>
        <w:ind w:left="1985" w:hanging="557"/>
      </w:pPr>
      <w:rPr>
        <w:rFonts w:hint="default"/>
      </w:rPr>
    </w:lvl>
    <w:lvl w:ilvl="4">
      <w:start w:val="0"/>
      <w:numFmt w:val="bullet"/>
      <w:lvlText w:val="•"/>
      <w:lvlJc w:val="left"/>
      <w:pPr>
        <w:ind w:left="3071" w:hanging="557"/>
      </w:pPr>
      <w:rPr>
        <w:rFonts w:hint="default"/>
      </w:rPr>
    </w:lvl>
    <w:lvl w:ilvl="5">
      <w:start w:val="0"/>
      <w:numFmt w:val="bullet"/>
      <w:lvlText w:val="•"/>
      <w:lvlJc w:val="left"/>
      <w:pPr>
        <w:ind w:left="4157" w:hanging="557"/>
      </w:pPr>
      <w:rPr>
        <w:rFonts w:hint="default"/>
      </w:rPr>
    </w:lvl>
    <w:lvl w:ilvl="6">
      <w:start w:val="0"/>
      <w:numFmt w:val="bullet"/>
      <w:lvlText w:val="•"/>
      <w:lvlJc w:val="left"/>
      <w:pPr>
        <w:ind w:left="5243" w:hanging="557"/>
      </w:pPr>
      <w:rPr>
        <w:rFonts w:hint="default"/>
      </w:rPr>
    </w:lvl>
    <w:lvl w:ilvl="7">
      <w:start w:val="0"/>
      <w:numFmt w:val="bullet"/>
      <w:lvlText w:val="•"/>
      <w:lvlJc w:val="left"/>
      <w:pPr>
        <w:ind w:left="6329" w:hanging="557"/>
      </w:pPr>
      <w:rPr>
        <w:rFonts w:hint="default"/>
      </w:rPr>
    </w:lvl>
    <w:lvl w:ilvl="8">
      <w:start w:val="0"/>
      <w:numFmt w:val="bullet"/>
      <w:lvlText w:val="•"/>
      <w:lvlJc w:val="left"/>
      <w:pPr>
        <w:ind w:left="7414" w:hanging="557"/>
      </w:pPr>
      <w:rPr>
        <w:rFonts w:hint="default"/>
      </w:rPr>
    </w:lvl>
  </w:abstractNum>
  <w:abstractNum w:abstractNumId="7">
    <w:multiLevelType w:val="hybridMultilevel"/>
    <w:lvl w:ilvl="0">
      <w:start w:val="2"/>
      <w:numFmt w:val="decimal"/>
      <w:lvlText w:val="%1"/>
      <w:lvlJc w:val="left"/>
      <w:pPr>
        <w:ind w:left="667" w:hanging="331"/>
        <w:jc w:val="right"/>
      </w:pPr>
      <w:rPr>
        <w:rFonts w:hint="default"/>
      </w:rPr>
    </w:lvl>
    <w:lvl w:ilvl="1">
      <w:start w:val="2"/>
      <w:numFmt w:val="decimal"/>
      <w:lvlText w:val="%1.%2"/>
      <w:lvlJc w:val="left"/>
      <w:pPr>
        <w:ind w:left="667" w:hanging="331"/>
        <w:jc w:val="left"/>
      </w:pPr>
      <w:rPr>
        <w:rFonts w:hint="default" w:ascii="Calibri" w:hAnsi="Calibri" w:eastAsia="Calibri" w:cs="Calibri"/>
        <w:spacing w:val="-1"/>
        <w:w w:val="100"/>
        <w:sz w:val="22"/>
        <w:szCs w:val="22"/>
      </w:rPr>
    </w:lvl>
    <w:lvl w:ilvl="2">
      <w:start w:val="1"/>
      <w:numFmt w:val="decimal"/>
      <w:lvlText w:val="%1.%2.%3"/>
      <w:lvlJc w:val="left"/>
      <w:pPr>
        <w:ind w:left="894" w:hanging="557"/>
        <w:jc w:val="left"/>
      </w:pPr>
      <w:rPr>
        <w:rFonts w:hint="default" w:ascii="Calibri" w:hAnsi="Calibri" w:eastAsia="Calibri" w:cs="Calibri"/>
        <w:spacing w:val="-1"/>
        <w:w w:val="100"/>
        <w:sz w:val="22"/>
        <w:szCs w:val="22"/>
      </w:rPr>
    </w:lvl>
    <w:lvl w:ilvl="3">
      <w:start w:val="0"/>
      <w:numFmt w:val="bullet"/>
      <w:lvlText w:val="•"/>
      <w:lvlJc w:val="left"/>
      <w:pPr>
        <w:ind w:left="2830" w:hanging="557"/>
      </w:pPr>
      <w:rPr>
        <w:rFonts w:hint="default"/>
      </w:rPr>
    </w:lvl>
    <w:lvl w:ilvl="4">
      <w:start w:val="0"/>
      <w:numFmt w:val="bullet"/>
      <w:lvlText w:val="•"/>
      <w:lvlJc w:val="left"/>
      <w:pPr>
        <w:ind w:left="3795" w:hanging="557"/>
      </w:pPr>
      <w:rPr>
        <w:rFonts w:hint="default"/>
      </w:rPr>
    </w:lvl>
    <w:lvl w:ilvl="5">
      <w:start w:val="0"/>
      <w:numFmt w:val="bullet"/>
      <w:lvlText w:val="•"/>
      <w:lvlJc w:val="left"/>
      <w:pPr>
        <w:ind w:left="4760" w:hanging="557"/>
      </w:pPr>
      <w:rPr>
        <w:rFonts w:hint="default"/>
      </w:rPr>
    </w:lvl>
    <w:lvl w:ilvl="6">
      <w:start w:val="0"/>
      <w:numFmt w:val="bullet"/>
      <w:lvlText w:val="•"/>
      <w:lvlJc w:val="left"/>
      <w:pPr>
        <w:ind w:left="5725" w:hanging="557"/>
      </w:pPr>
      <w:rPr>
        <w:rFonts w:hint="default"/>
      </w:rPr>
    </w:lvl>
    <w:lvl w:ilvl="7">
      <w:start w:val="0"/>
      <w:numFmt w:val="bullet"/>
      <w:lvlText w:val="•"/>
      <w:lvlJc w:val="left"/>
      <w:pPr>
        <w:ind w:left="6690" w:hanging="557"/>
      </w:pPr>
      <w:rPr>
        <w:rFonts w:hint="default"/>
      </w:rPr>
    </w:lvl>
    <w:lvl w:ilvl="8">
      <w:start w:val="0"/>
      <w:numFmt w:val="bullet"/>
      <w:lvlText w:val="•"/>
      <w:lvlJc w:val="left"/>
      <w:pPr>
        <w:ind w:left="7656" w:hanging="557"/>
      </w:pPr>
      <w:rPr>
        <w:rFonts w:hint="default"/>
      </w:rPr>
    </w:lvl>
  </w:abstractNum>
  <w:abstractNum w:abstractNumId="6">
    <w:multiLevelType w:val="hybridMultilevel"/>
    <w:lvl w:ilvl="0">
      <w:start w:val="2"/>
      <w:numFmt w:val="decimal"/>
      <w:lvlText w:val="%1"/>
      <w:lvlJc w:val="left"/>
      <w:pPr>
        <w:ind w:left="833" w:hanging="496"/>
        <w:jc w:val="left"/>
      </w:pPr>
      <w:rPr>
        <w:rFonts w:hint="default"/>
      </w:rPr>
    </w:lvl>
    <w:lvl w:ilvl="1">
      <w:start w:val="1"/>
      <w:numFmt w:val="decimal"/>
      <w:lvlText w:val="%1.%2"/>
      <w:lvlJc w:val="left"/>
      <w:pPr>
        <w:ind w:left="833" w:hanging="496"/>
        <w:jc w:val="left"/>
      </w:pPr>
      <w:rPr>
        <w:rFonts w:hint="default"/>
      </w:rPr>
    </w:lvl>
    <w:lvl w:ilvl="2">
      <w:start w:val="7"/>
      <w:numFmt w:val="decimal"/>
      <w:lvlText w:val="%1.%2.%3"/>
      <w:lvlJc w:val="left"/>
      <w:pPr>
        <w:ind w:left="833" w:hanging="496"/>
        <w:jc w:val="left"/>
      </w:pPr>
      <w:rPr>
        <w:rFonts w:hint="default" w:ascii="Calibri" w:hAnsi="Calibri" w:eastAsia="Calibri" w:cs="Calibri"/>
        <w:spacing w:val="-1"/>
        <w:w w:val="100"/>
        <w:sz w:val="22"/>
        <w:szCs w:val="22"/>
      </w:rPr>
    </w:lvl>
    <w:lvl w:ilvl="3">
      <w:start w:val="0"/>
      <w:numFmt w:val="bullet"/>
      <w:lvlText w:val="•"/>
      <w:lvlJc w:val="left"/>
      <w:pPr>
        <w:ind w:left="3463" w:hanging="496"/>
      </w:pPr>
      <w:rPr>
        <w:rFonts w:hint="default"/>
      </w:rPr>
    </w:lvl>
    <w:lvl w:ilvl="4">
      <w:start w:val="0"/>
      <w:numFmt w:val="bullet"/>
      <w:lvlText w:val="•"/>
      <w:lvlJc w:val="left"/>
      <w:pPr>
        <w:ind w:left="4338" w:hanging="496"/>
      </w:pPr>
      <w:rPr>
        <w:rFonts w:hint="default"/>
      </w:rPr>
    </w:lvl>
    <w:lvl w:ilvl="5">
      <w:start w:val="0"/>
      <w:numFmt w:val="bullet"/>
      <w:lvlText w:val="•"/>
      <w:lvlJc w:val="left"/>
      <w:pPr>
        <w:ind w:left="5213" w:hanging="496"/>
      </w:pPr>
      <w:rPr>
        <w:rFonts w:hint="default"/>
      </w:rPr>
    </w:lvl>
    <w:lvl w:ilvl="6">
      <w:start w:val="0"/>
      <w:numFmt w:val="bullet"/>
      <w:lvlText w:val="•"/>
      <w:lvlJc w:val="left"/>
      <w:pPr>
        <w:ind w:left="6087" w:hanging="496"/>
      </w:pPr>
      <w:rPr>
        <w:rFonts w:hint="default"/>
      </w:rPr>
    </w:lvl>
    <w:lvl w:ilvl="7">
      <w:start w:val="0"/>
      <w:numFmt w:val="bullet"/>
      <w:lvlText w:val="•"/>
      <w:lvlJc w:val="left"/>
      <w:pPr>
        <w:ind w:left="6962" w:hanging="496"/>
      </w:pPr>
      <w:rPr>
        <w:rFonts w:hint="default"/>
      </w:rPr>
    </w:lvl>
    <w:lvl w:ilvl="8">
      <w:start w:val="0"/>
      <w:numFmt w:val="bullet"/>
      <w:lvlText w:val="•"/>
      <w:lvlJc w:val="left"/>
      <w:pPr>
        <w:ind w:left="7837" w:hanging="496"/>
      </w:pPr>
      <w:rPr>
        <w:rFonts w:hint="default"/>
      </w:rPr>
    </w:lvl>
  </w:abstractNum>
  <w:abstractNum w:abstractNumId="5">
    <w:multiLevelType w:val="hybridMultilevel"/>
    <w:lvl w:ilvl="0">
      <w:start w:val="2"/>
      <w:numFmt w:val="decimal"/>
      <w:lvlText w:val="%1"/>
      <w:lvlJc w:val="left"/>
      <w:pPr>
        <w:ind w:left="673" w:hanging="336"/>
        <w:jc w:val="left"/>
      </w:pPr>
      <w:rPr>
        <w:rFonts w:hint="default"/>
      </w:rPr>
    </w:lvl>
    <w:lvl w:ilvl="1">
      <w:start w:val="1"/>
      <w:numFmt w:val="decimal"/>
      <w:lvlText w:val="%1.%2"/>
      <w:lvlJc w:val="left"/>
      <w:pPr>
        <w:ind w:left="673" w:hanging="336"/>
        <w:jc w:val="left"/>
      </w:pPr>
      <w:rPr>
        <w:rFonts w:hint="default" w:ascii="Calibri" w:hAnsi="Calibri" w:eastAsia="Calibri" w:cs="Calibri"/>
        <w:spacing w:val="-1"/>
        <w:w w:val="100"/>
        <w:sz w:val="22"/>
        <w:szCs w:val="22"/>
      </w:rPr>
    </w:lvl>
    <w:lvl w:ilvl="2">
      <w:start w:val="1"/>
      <w:numFmt w:val="decimal"/>
      <w:lvlText w:val="%1.%2.%3"/>
      <w:lvlJc w:val="left"/>
      <w:pPr>
        <w:ind w:left="838" w:hanging="502"/>
        <w:jc w:val="left"/>
      </w:pPr>
      <w:rPr>
        <w:rFonts w:hint="default" w:ascii="Calibri" w:hAnsi="Calibri" w:eastAsia="Calibri" w:cs="Calibri"/>
        <w:spacing w:val="-1"/>
        <w:w w:val="100"/>
        <w:sz w:val="22"/>
        <w:szCs w:val="22"/>
      </w:rPr>
    </w:lvl>
    <w:lvl w:ilvl="3">
      <w:start w:val="0"/>
      <w:numFmt w:val="bullet"/>
      <w:lvlText w:val="•"/>
      <w:lvlJc w:val="left"/>
      <w:pPr>
        <w:ind w:left="2783" w:hanging="502"/>
      </w:pPr>
      <w:rPr>
        <w:rFonts w:hint="default"/>
      </w:rPr>
    </w:lvl>
    <w:lvl w:ilvl="4">
      <w:start w:val="0"/>
      <w:numFmt w:val="bullet"/>
      <w:lvlText w:val="•"/>
      <w:lvlJc w:val="left"/>
      <w:pPr>
        <w:ind w:left="3755" w:hanging="502"/>
      </w:pPr>
      <w:rPr>
        <w:rFonts w:hint="default"/>
      </w:rPr>
    </w:lvl>
    <w:lvl w:ilvl="5">
      <w:start w:val="0"/>
      <w:numFmt w:val="bullet"/>
      <w:lvlText w:val="•"/>
      <w:lvlJc w:val="left"/>
      <w:pPr>
        <w:ind w:left="4727" w:hanging="502"/>
      </w:pPr>
      <w:rPr>
        <w:rFonts w:hint="default"/>
      </w:rPr>
    </w:lvl>
    <w:lvl w:ilvl="6">
      <w:start w:val="0"/>
      <w:numFmt w:val="bullet"/>
      <w:lvlText w:val="•"/>
      <w:lvlJc w:val="left"/>
      <w:pPr>
        <w:ind w:left="5699" w:hanging="502"/>
      </w:pPr>
      <w:rPr>
        <w:rFonts w:hint="default"/>
      </w:rPr>
    </w:lvl>
    <w:lvl w:ilvl="7">
      <w:start w:val="0"/>
      <w:numFmt w:val="bullet"/>
      <w:lvlText w:val="•"/>
      <w:lvlJc w:val="left"/>
      <w:pPr>
        <w:ind w:left="6670" w:hanging="502"/>
      </w:pPr>
      <w:rPr>
        <w:rFonts w:hint="default"/>
      </w:rPr>
    </w:lvl>
    <w:lvl w:ilvl="8">
      <w:start w:val="0"/>
      <w:numFmt w:val="bullet"/>
      <w:lvlText w:val="•"/>
      <w:lvlJc w:val="left"/>
      <w:pPr>
        <w:ind w:left="7642" w:hanging="502"/>
      </w:pPr>
      <w:rPr>
        <w:rFonts w:hint="default"/>
      </w:rPr>
    </w:lvl>
  </w:abstractNum>
  <w:abstractNum w:abstractNumId="4">
    <w:multiLevelType w:val="hybridMultilevel"/>
    <w:lvl w:ilvl="0">
      <w:start w:val="1"/>
      <w:numFmt w:val="decimal"/>
      <w:lvlText w:val="%1"/>
      <w:lvlJc w:val="left"/>
      <w:pPr>
        <w:ind w:left="796" w:hanging="221"/>
        <w:jc w:val="left"/>
      </w:pPr>
      <w:rPr>
        <w:rFonts w:hint="default"/>
        <w:w w:val="100"/>
      </w:rPr>
    </w:lvl>
    <w:lvl w:ilvl="1">
      <w:start w:val="1"/>
      <w:numFmt w:val="decimal"/>
      <w:lvlText w:val="%1.%2"/>
      <w:lvlJc w:val="left"/>
      <w:pPr>
        <w:ind w:left="748" w:hanging="392"/>
        <w:jc w:val="left"/>
      </w:pPr>
      <w:rPr>
        <w:rFonts w:hint="default" w:ascii="Calibri" w:hAnsi="Calibri" w:eastAsia="Calibri" w:cs="Calibri"/>
        <w:spacing w:val="-1"/>
        <w:w w:val="100"/>
        <w:sz w:val="22"/>
        <w:szCs w:val="22"/>
      </w:rPr>
    </w:lvl>
    <w:lvl w:ilvl="2">
      <w:start w:val="0"/>
      <w:numFmt w:val="bullet"/>
      <w:lvlText w:val="•"/>
      <w:lvlJc w:val="left"/>
      <w:pPr>
        <w:ind w:left="860" w:hanging="392"/>
      </w:pPr>
      <w:rPr>
        <w:rFonts w:hint="default"/>
      </w:rPr>
    </w:lvl>
    <w:lvl w:ilvl="3">
      <w:start w:val="0"/>
      <w:numFmt w:val="bullet"/>
      <w:lvlText w:val="•"/>
      <w:lvlJc w:val="left"/>
      <w:pPr>
        <w:ind w:left="1955" w:hanging="392"/>
      </w:pPr>
      <w:rPr>
        <w:rFonts w:hint="default"/>
      </w:rPr>
    </w:lvl>
    <w:lvl w:ilvl="4">
      <w:start w:val="0"/>
      <w:numFmt w:val="bullet"/>
      <w:lvlText w:val="•"/>
      <w:lvlJc w:val="left"/>
      <w:pPr>
        <w:ind w:left="3051" w:hanging="392"/>
      </w:pPr>
      <w:rPr>
        <w:rFonts w:hint="default"/>
      </w:rPr>
    </w:lvl>
    <w:lvl w:ilvl="5">
      <w:start w:val="0"/>
      <w:numFmt w:val="bullet"/>
      <w:lvlText w:val="•"/>
      <w:lvlJc w:val="left"/>
      <w:pPr>
        <w:ind w:left="4147" w:hanging="392"/>
      </w:pPr>
      <w:rPr>
        <w:rFonts w:hint="default"/>
      </w:rPr>
    </w:lvl>
    <w:lvl w:ilvl="6">
      <w:start w:val="0"/>
      <w:numFmt w:val="bullet"/>
      <w:lvlText w:val="•"/>
      <w:lvlJc w:val="left"/>
      <w:pPr>
        <w:ind w:left="5243" w:hanging="392"/>
      </w:pPr>
      <w:rPr>
        <w:rFonts w:hint="default"/>
      </w:rPr>
    </w:lvl>
    <w:lvl w:ilvl="7">
      <w:start w:val="0"/>
      <w:numFmt w:val="bullet"/>
      <w:lvlText w:val="•"/>
      <w:lvlJc w:val="left"/>
      <w:pPr>
        <w:ind w:left="6339" w:hanging="392"/>
      </w:pPr>
      <w:rPr>
        <w:rFonts w:hint="default"/>
      </w:rPr>
    </w:lvl>
    <w:lvl w:ilvl="8">
      <w:start w:val="0"/>
      <w:numFmt w:val="bullet"/>
      <w:lvlText w:val="•"/>
      <w:lvlJc w:val="left"/>
      <w:pPr>
        <w:ind w:left="7434" w:hanging="392"/>
      </w:pPr>
      <w:rPr>
        <w:rFonts w:hint="default"/>
      </w:rPr>
    </w:lvl>
  </w:abstractNum>
  <w:abstractNum w:abstractNumId="3">
    <w:multiLevelType w:val="hybridMultilevel"/>
    <w:lvl w:ilvl="0">
      <w:start w:val="1"/>
      <w:numFmt w:val="decimal"/>
      <w:lvlText w:val="%1"/>
      <w:lvlJc w:val="left"/>
      <w:pPr>
        <w:ind w:left="748" w:hanging="392"/>
        <w:jc w:val="left"/>
      </w:pPr>
      <w:rPr>
        <w:rFonts w:hint="default"/>
      </w:rPr>
    </w:lvl>
    <w:lvl w:ilvl="1">
      <w:start w:val="6"/>
      <w:numFmt w:val="decimal"/>
      <w:lvlText w:val="%1.%2"/>
      <w:lvlJc w:val="left"/>
      <w:pPr>
        <w:ind w:left="748" w:hanging="392"/>
        <w:jc w:val="left"/>
      </w:pPr>
      <w:rPr>
        <w:rFonts w:hint="default" w:ascii="Calibri" w:hAnsi="Calibri" w:eastAsia="Calibri" w:cs="Calibri"/>
        <w:spacing w:val="-1"/>
        <w:w w:val="100"/>
        <w:sz w:val="22"/>
        <w:szCs w:val="22"/>
      </w:rPr>
    </w:lvl>
    <w:lvl w:ilvl="2">
      <w:start w:val="0"/>
      <w:numFmt w:val="bullet"/>
      <w:lvlText w:val="•"/>
      <w:lvlJc w:val="left"/>
      <w:pPr>
        <w:ind w:left="2517" w:hanging="392"/>
      </w:pPr>
      <w:rPr>
        <w:rFonts w:hint="default"/>
      </w:rPr>
    </w:lvl>
    <w:lvl w:ilvl="3">
      <w:start w:val="0"/>
      <w:numFmt w:val="bullet"/>
      <w:lvlText w:val="•"/>
      <w:lvlJc w:val="left"/>
      <w:pPr>
        <w:ind w:left="3405" w:hanging="392"/>
      </w:pPr>
      <w:rPr>
        <w:rFonts w:hint="default"/>
      </w:rPr>
    </w:lvl>
    <w:lvl w:ilvl="4">
      <w:start w:val="0"/>
      <w:numFmt w:val="bullet"/>
      <w:lvlText w:val="•"/>
      <w:lvlJc w:val="left"/>
      <w:pPr>
        <w:ind w:left="4294" w:hanging="392"/>
      </w:pPr>
      <w:rPr>
        <w:rFonts w:hint="default"/>
      </w:rPr>
    </w:lvl>
    <w:lvl w:ilvl="5">
      <w:start w:val="0"/>
      <w:numFmt w:val="bullet"/>
      <w:lvlText w:val="•"/>
      <w:lvlJc w:val="left"/>
      <w:pPr>
        <w:ind w:left="5183" w:hanging="392"/>
      </w:pPr>
      <w:rPr>
        <w:rFonts w:hint="default"/>
      </w:rPr>
    </w:lvl>
    <w:lvl w:ilvl="6">
      <w:start w:val="0"/>
      <w:numFmt w:val="bullet"/>
      <w:lvlText w:val="•"/>
      <w:lvlJc w:val="left"/>
      <w:pPr>
        <w:ind w:left="6071" w:hanging="392"/>
      </w:pPr>
      <w:rPr>
        <w:rFonts w:hint="default"/>
      </w:rPr>
    </w:lvl>
    <w:lvl w:ilvl="7">
      <w:start w:val="0"/>
      <w:numFmt w:val="bullet"/>
      <w:lvlText w:val="•"/>
      <w:lvlJc w:val="left"/>
      <w:pPr>
        <w:ind w:left="6960" w:hanging="392"/>
      </w:pPr>
      <w:rPr>
        <w:rFonts w:hint="default"/>
      </w:rPr>
    </w:lvl>
    <w:lvl w:ilvl="8">
      <w:start w:val="0"/>
      <w:numFmt w:val="bullet"/>
      <w:lvlText w:val="•"/>
      <w:lvlJc w:val="left"/>
      <w:pPr>
        <w:ind w:left="7849" w:hanging="392"/>
      </w:pPr>
      <w:rPr>
        <w:rFonts w:hint="default"/>
      </w:rPr>
    </w:lvl>
  </w:abstractNum>
  <w:abstractNum w:abstractNumId="2">
    <w:multiLevelType w:val="hybridMultilevel"/>
    <w:lvl w:ilvl="0">
      <w:start w:val="1"/>
      <w:numFmt w:val="decimal"/>
      <w:lvlText w:val="%1"/>
      <w:lvlJc w:val="left"/>
      <w:pPr>
        <w:ind w:left="748" w:hanging="392"/>
        <w:jc w:val="left"/>
      </w:pPr>
      <w:rPr>
        <w:rFonts w:hint="default"/>
      </w:rPr>
    </w:lvl>
    <w:lvl w:ilvl="1">
      <w:start w:val="5"/>
      <w:numFmt w:val="decimal"/>
      <w:lvlText w:val="%1.%2"/>
      <w:lvlJc w:val="left"/>
      <w:pPr>
        <w:ind w:left="748" w:hanging="392"/>
        <w:jc w:val="left"/>
      </w:pPr>
      <w:rPr>
        <w:rFonts w:hint="default" w:ascii="Calibri" w:hAnsi="Calibri" w:eastAsia="Calibri" w:cs="Calibri"/>
        <w:spacing w:val="-1"/>
        <w:w w:val="100"/>
        <w:sz w:val="22"/>
        <w:szCs w:val="22"/>
      </w:rPr>
    </w:lvl>
    <w:lvl w:ilvl="2">
      <w:start w:val="1"/>
      <w:numFmt w:val="decimal"/>
      <w:lvlText w:val="%1.%2.%3"/>
      <w:lvlJc w:val="left"/>
      <w:pPr>
        <w:ind w:left="858" w:hanging="502"/>
        <w:jc w:val="left"/>
      </w:pPr>
      <w:rPr>
        <w:rFonts w:hint="default" w:ascii="Calibri" w:hAnsi="Calibri" w:eastAsia="Calibri" w:cs="Calibri"/>
        <w:spacing w:val="-1"/>
        <w:w w:val="100"/>
        <w:sz w:val="22"/>
        <w:szCs w:val="22"/>
      </w:rPr>
    </w:lvl>
    <w:lvl w:ilvl="3">
      <w:start w:val="0"/>
      <w:numFmt w:val="bullet"/>
      <w:lvlText w:val="•"/>
      <w:lvlJc w:val="left"/>
      <w:pPr>
        <w:ind w:left="2808" w:hanging="502"/>
      </w:pPr>
      <w:rPr>
        <w:rFonts w:hint="default"/>
      </w:rPr>
    </w:lvl>
    <w:lvl w:ilvl="4">
      <w:start w:val="0"/>
      <w:numFmt w:val="bullet"/>
      <w:lvlText w:val="•"/>
      <w:lvlJc w:val="left"/>
      <w:pPr>
        <w:ind w:left="3782" w:hanging="502"/>
      </w:pPr>
      <w:rPr>
        <w:rFonts w:hint="default"/>
      </w:rPr>
    </w:lvl>
    <w:lvl w:ilvl="5">
      <w:start w:val="0"/>
      <w:numFmt w:val="bullet"/>
      <w:lvlText w:val="•"/>
      <w:lvlJc w:val="left"/>
      <w:pPr>
        <w:ind w:left="4756" w:hanging="502"/>
      </w:pPr>
      <w:rPr>
        <w:rFonts w:hint="default"/>
      </w:rPr>
    </w:lvl>
    <w:lvl w:ilvl="6">
      <w:start w:val="0"/>
      <w:numFmt w:val="bullet"/>
      <w:lvlText w:val="•"/>
      <w:lvlJc w:val="left"/>
      <w:pPr>
        <w:ind w:left="5730" w:hanging="502"/>
      </w:pPr>
      <w:rPr>
        <w:rFonts w:hint="default"/>
      </w:rPr>
    </w:lvl>
    <w:lvl w:ilvl="7">
      <w:start w:val="0"/>
      <w:numFmt w:val="bullet"/>
      <w:lvlText w:val="•"/>
      <w:lvlJc w:val="left"/>
      <w:pPr>
        <w:ind w:left="6704" w:hanging="502"/>
      </w:pPr>
      <w:rPr>
        <w:rFonts w:hint="default"/>
      </w:rPr>
    </w:lvl>
    <w:lvl w:ilvl="8">
      <w:start w:val="0"/>
      <w:numFmt w:val="bullet"/>
      <w:lvlText w:val="•"/>
      <w:lvlJc w:val="left"/>
      <w:pPr>
        <w:ind w:left="7678" w:hanging="502"/>
      </w:pPr>
      <w:rPr>
        <w:rFonts w:hint="default"/>
      </w:rPr>
    </w:lvl>
  </w:abstractNum>
  <w:abstractNum w:abstractNumId="1">
    <w:multiLevelType w:val="hybridMultilevel"/>
    <w:lvl w:ilvl="0">
      <w:start w:val="1"/>
      <w:numFmt w:val="decimal"/>
      <w:lvlText w:val="%1"/>
      <w:lvlJc w:val="left"/>
      <w:pPr>
        <w:ind w:left="748" w:hanging="392"/>
        <w:jc w:val="left"/>
      </w:pPr>
      <w:rPr>
        <w:rFonts w:hint="default"/>
      </w:rPr>
    </w:lvl>
    <w:lvl w:ilvl="1">
      <w:start w:val="4"/>
      <w:numFmt w:val="decimal"/>
      <w:lvlText w:val="%1.%2"/>
      <w:lvlJc w:val="left"/>
      <w:pPr>
        <w:ind w:left="748" w:hanging="392"/>
        <w:jc w:val="left"/>
      </w:pPr>
      <w:rPr>
        <w:rFonts w:hint="default" w:ascii="Calibri" w:hAnsi="Calibri" w:eastAsia="Calibri" w:cs="Calibri"/>
        <w:spacing w:val="-1"/>
        <w:w w:val="100"/>
        <w:sz w:val="22"/>
        <w:szCs w:val="22"/>
      </w:rPr>
    </w:lvl>
    <w:lvl w:ilvl="2">
      <w:start w:val="1"/>
      <w:numFmt w:val="decimal"/>
      <w:lvlText w:val="%1.%2.%3"/>
      <w:lvlJc w:val="left"/>
      <w:pPr>
        <w:ind w:left="858" w:hanging="502"/>
        <w:jc w:val="left"/>
      </w:pPr>
      <w:rPr>
        <w:rFonts w:hint="default" w:ascii="Calibri" w:hAnsi="Calibri" w:eastAsia="Calibri" w:cs="Calibri"/>
        <w:spacing w:val="-1"/>
        <w:w w:val="100"/>
        <w:sz w:val="22"/>
        <w:szCs w:val="22"/>
      </w:rPr>
    </w:lvl>
    <w:lvl w:ilvl="3">
      <w:start w:val="0"/>
      <w:numFmt w:val="bullet"/>
      <w:lvlText w:val="•"/>
      <w:lvlJc w:val="left"/>
      <w:pPr>
        <w:ind w:left="2808" w:hanging="502"/>
      </w:pPr>
      <w:rPr>
        <w:rFonts w:hint="default"/>
      </w:rPr>
    </w:lvl>
    <w:lvl w:ilvl="4">
      <w:start w:val="0"/>
      <w:numFmt w:val="bullet"/>
      <w:lvlText w:val="•"/>
      <w:lvlJc w:val="left"/>
      <w:pPr>
        <w:ind w:left="3782" w:hanging="502"/>
      </w:pPr>
      <w:rPr>
        <w:rFonts w:hint="default"/>
      </w:rPr>
    </w:lvl>
    <w:lvl w:ilvl="5">
      <w:start w:val="0"/>
      <w:numFmt w:val="bullet"/>
      <w:lvlText w:val="•"/>
      <w:lvlJc w:val="left"/>
      <w:pPr>
        <w:ind w:left="4756" w:hanging="502"/>
      </w:pPr>
      <w:rPr>
        <w:rFonts w:hint="default"/>
      </w:rPr>
    </w:lvl>
    <w:lvl w:ilvl="6">
      <w:start w:val="0"/>
      <w:numFmt w:val="bullet"/>
      <w:lvlText w:val="•"/>
      <w:lvlJc w:val="left"/>
      <w:pPr>
        <w:ind w:left="5730" w:hanging="502"/>
      </w:pPr>
      <w:rPr>
        <w:rFonts w:hint="default"/>
      </w:rPr>
    </w:lvl>
    <w:lvl w:ilvl="7">
      <w:start w:val="0"/>
      <w:numFmt w:val="bullet"/>
      <w:lvlText w:val="•"/>
      <w:lvlJc w:val="left"/>
      <w:pPr>
        <w:ind w:left="6704" w:hanging="502"/>
      </w:pPr>
      <w:rPr>
        <w:rFonts w:hint="default"/>
      </w:rPr>
    </w:lvl>
    <w:lvl w:ilvl="8">
      <w:start w:val="0"/>
      <w:numFmt w:val="bullet"/>
      <w:lvlText w:val="•"/>
      <w:lvlJc w:val="left"/>
      <w:pPr>
        <w:ind w:left="7678" w:hanging="502"/>
      </w:pPr>
      <w:rPr>
        <w:rFonts w:hint="default"/>
      </w:rPr>
    </w:lvl>
  </w:abstractNum>
  <w:abstractNum w:abstractNumId="0">
    <w:multiLevelType w:val="hybridMultilevel"/>
    <w:lvl w:ilvl="0">
      <w:start w:val="1"/>
      <w:numFmt w:val="decimal"/>
      <w:lvlText w:val="%1"/>
      <w:lvlJc w:val="left"/>
      <w:pPr>
        <w:ind w:left="693" w:hanging="336"/>
        <w:jc w:val="left"/>
      </w:pPr>
      <w:rPr>
        <w:rFonts w:hint="default"/>
      </w:rPr>
    </w:lvl>
    <w:lvl w:ilvl="1">
      <w:start w:val="1"/>
      <w:numFmt w:val="decimal"/>
      <w:lvlText w:val="%1.%2"/>
      <w:lvlJc w:val="left"/>
      <w:pPr>
        <w:ind w:left="693" w:hanging="336"/>
        <w:jc w:val="left"/>
      </w:pPr>
      <w:rPr>
        <w:rFonts w:hint="default" w:ascii="Calibri" w:hAnsi="Calibri" w:eastAsia="Calibri" w:cs="Calibri"/>
        <w:spacing w:val="-1"/>
        <w:w w:val="100"/>
        <w:sz w:val="22"/>
        <w:szCs w:val="22"/>
      </w:rPr>
    </w:lvl>
    <w:lvl w:ilvl="2">
      <w:start w:val="1"/>
      <w:numFmt w:val="decimal"/>
      <w:lvlText w:val="%1.%2.%3"/>
      <w:lvlJc w:val="left"/>
      <w:pPr>
        <w:ind w:left="914" w:hanging="557"/>
        <w:jc w:val="left"/>
      </w:pPr>
      <w:rPr>
        <w:rFonts w:hint="default" w:ascii="Calibri" w:hAnsi="Calibri" w:eastAsia="Calibri" w:cs="Calibri"/>
        <w:spacing w:val="-1"/>
        <w:w w:val="100"/>
        <w:sz w:val="22"/>
        <w:szCs w:val="22"/>
      </w:rPr>
    </w:lvl>
    <w:lvl w:ilvl="3">
      <w:start w:val="0"/>
      <w:numFmt w:val="bullet"/>
      <w:lvlText w:val="•"/>
      <w:lvlJc w:val="left"/>
      <w:pPr>
        <w:ind w:left="2854" w:hanging="557"/>
      </w:pPr>
      <w:rPr>
        <w:rFonts w:hint="default"/>
      </w:rPr>
    </w:lvl>
    <w:lvl w:ilvl="4">
      <w:start w:val="0"/>
      <w:numFmt w:val="bullet"/>
      <w:lvlText w:val="•"/>
      <w:lvlJc w:val="left"/>
      <w:pPr>
        <w:ind w:left="3822" w:hanging="557"/>
      </w:pPr>
      <w:rPr>
        <w:rFonts w:hint="default"/>
      </w:rPr>
    </w:lvl>
    <w:lvl w:ilvl="5">
      <w:start w:val="0"/>
      <w:numFmt w:val="bullet"/>
      <w:lvlText w:val="•"/>
      <w:lvlJc w:val="left"/>
      <w:pPr>
        <w:ind w:left="4789" w:hanging="557"/>
      </w:pPr>
      <w:rPr>
        <w:rFonts w:hint="default"/>
      </w:rPr>
    </w:lvl>
    <w:lvl w:ilvl="6">
      <w:start w:val="0"/>
      <w:numFmt w:val="bullet"/>
      <w:lvlText w:val="•"/>
      <w:lvlJc w:val="left"/>
      <w:pPr>
        <w:ind w:left="5756" w:hanging="557"/>
      </w:pPr>
      <w:rPr>
        <w:rFonts w:hint="default"/>
      </w:rPr>
    </w:lvl>
    <w:lvl w:ilvl="7">
      <w:start w:val="0"/>
      <w:numFmt w:val="bullet"/>
      <w:lvlText w:val="•"/>
      <w:lvlJc w:val="left"/>
      <w:pPr>
        <w:ind w:left="6724" w:hanging="557"/>
      </w:pPr>
      <w:rPr>
        <w:rFonts w:hint="default"/>
      </w:rPr>
    </w:lvl>
    <w:lvl w:ilvl="8">
      <w:start w:val="0"/>
      <w:numFmt w:val="bullet"/>
      <w:lvlText w:val="•"/>
      <w:lvlJc w:val="left"/>
      <w:pPr>
        <w:ind w:left="7691" w:hanging="557"/>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1"/>
      <w:szCs w:val="21"/>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142"/>
      <w:ind w:leftChars="0" w:left="433" w:hanging="360"/>
    </w:pPr>
    <w:rPr>
      <w:rFonts w:ascii="Times New Roman" w:hAnsi="Times New Roman" w:eastAsia="Times New Roman" w:cs="Times New Roman"/>
    </w:rPr>
  </w:style>
  <w:style w:styleId="TableParagraph" w:type="paragraph">
    <w:name w:val="Table Paragraph"/>
    <w:basedOn w:val="Normal"/>
    <w:uiPriority w:val="1"/>
    <w:qFormat/>
    <w:pPr>
      <w:spacing w:before="11"/>
      <w:ind w:leftChars="0" w:left="78"/>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yperlink" Target="http://search.cnki.com.cn/Search.aspx?q=author%3A%E9%96%AF%E3%88%A0%E2%94%83%E6%BF%A0%3F" TargetMode="Externa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hyperlink" Target="http://www.ncbi.nlm.nih.gov/GenBank/" TargetMode="External"/><Relationship Id="rId32" Type="http://schemas.openxmlformats.org/officeDocument/2006/relationships/image" Target="media/image2.jpeg"/><Relationship Id="rId33" Type="http://schemas.openxmlformats.org/officeDocument/2006/relationships/image" Target="media/image3.jpeg"/><Relationship Id="rId34" Type="http://schemas.openxmlformats.org/officeDocument/2006/relationships/image" Target="media/image4.jpeg"/><Relationship Id="rId35" Type="http://schemas.openxmlformats.org/officeDocument/2006/relationships/image" Target="media/image5.jpeg"/><Relationship Id="rId36" Type="http://schemas.openxmlformats.org/officeDocument/2006/relationships/image" Target="media/image6.jpeg"/><Relationship Id="rId37" Type="http://schemas.openxmlformats.org/officeDocument/2006/relationships/image" Target="media/image7.jpeg"/><Relationship Id="rId38" Type="http://schemas.openxmlformats.org/officeDocument/2006/relationships/image" Target="media/image8.jpe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jpeg"/><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image" Target="media/image12.jpeg"/><Relationship Id="rId45" Type="http://schemas.openxmlformats.org/officeDocument/2006/relationships/image" Target="media/image13.jpeg"/><Relationship Id="rId46" Type="http://schemas.openxmlformats.org/officeDocument/2006/relationships/header" Target="header16.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header" Target="header19.xml"/><Relationship Id="rId50" Type="http://schemas.openxmlformats.org/officeDocument/2006/relationships/header" Target="header20.xml"/><Relationship Id="rId51" Type="http://schemas.openxmlformats.org/officeDocument/2006/relationships/header" Target="header21.xml"/><Relationship Id="rId52" Type="http://schemas.openxmlformats.org/officeDocument/2006/relationships/numbering" Target="numbering.xml"/><Relationship Id="rId53" Type="http://schemas.openxmlformats.org/officeDocument/2006/relationships/endnotes" Target="endnotes.xml"/><Relationship Id="rId54" Type="http://schemas.openxmlformats.org/officeDocument/2006/relationships/footer" Target="footer12.xml"/><Relationship Id="rId55" Type="http://schemas.openxmlformats.org/officeDocument/2006/relationships/header" Target="header22.xml"/><Relationship Id="rId56" Type="http://schemas.openxmlformats.org/officeDocument/2006/relationships/footer" Target="footer13.xml"/><Relationship Id="rId57" Type="http://schemas.openxmlformats.org/officeDocument/2006/relationships/header" Target="header23.xml"/><Relationship Id="rId58" Type="http://schemas.openxmlformats.org/officeDocument/2006/relationships/footer" Target="footer14.xml"/><Relationship Id="rId59" Type="http://schemas.openxmlformats.org/officeDocument/2006/relationships/header" Target="header24.xml"/><Relationship Id="rId60" Type="http://schemas.openxmlformats.org/officeDocument/2006/relationships/header" Target="header25.xml"/><Relationship Id="rId61" Type="http://schemas.openxmlformats.org/officeDocument/2006/relationships/footer" Target="footer15.xml"/><Relationship Id="rId62" Type="http://schemas.openxmlformats.org/officeDocument/2006/relationships/header" Target="header26.xml"/><Relationship Id="rId63" Type="http://schemas.openxmlformats.org/officeDocument/2006/relationships/footer" Target="footer16.xml"/><Relationship Id="rId64" Type="http://schemas.openxmlformats.org/officeDocument/2006/relationships/footer" Target="footer17.xml"/><Relationship Id="rId65" Type="http://schemas.openxmlformats.org/officeDocument/2006/relationships/header" Target="header27.xml"/><Relationship Id="rId66" Type="http://schemas.openxmlformats.org/officeDocument/2006/relationships/footer" Target="footer18.xml"/><Relationship Id="rId67" Type="http://schemas.openxmlformats.org/officeDocument/2006/relationships/header" Target="header28.xml"/><Relationship Id="rId68" Type="http://schemas.openxmlformats.org/officeDocument/2006/relationships/footer" Target="footer19.xml"/><Relationship Id="rId69" Type="http://schemas.openxmlformats.org/officeDocument/2006/relationships/header" Target="header29.xml"/><Relationship Id="rId70" Type="http://schemas.openxmlformats.org/officeDocument/2006/relationships/footer" Target="footer20.xml"/><Relationship Id="rId71" Type="http://schemas.openxmlformats.org/officeDocument/2006/relationships/header" Target="header30.xml"/><Relationship Id="rId72" Type="http://schemas.openxmlformats.org/officeDocument/2006/relationships/header" Target="header31.xml"/><Relationship Id="rId73" Type="http://schemas.openxmlformats.org/officeDocument/2006/relationships/header" Target="header32.xml"/><Relationship Id="rId74" Type="http://schemas.openxmlformats.org/officeDocument/2006/relationships/header" Target="header33.xml"/><Relationship Id="rId75" Type="http://schemas.openxmlformats.org/officeDocument/2006/relationships/header" Target="header34.xml"/><Relationship Id="rId76" Type="http://schemas.openxmlformats.org/officeDocument/2006/relationships/header" Target="header35.xml"/><Relationship Id="rId77" Type="http://schemas.openxmlformats.org/officeDocument/2006/relationships/header" Target="header36.xml"/><Relationship Id="rId78" Type="http://schemas.openxmlformats.org/officeDocument/2006/relationships/header" Target="header37.xml"/><Relationship Id="rId79" Type="http://schemas.openxmlformats.org/officeDocument/2006/relationships/header" Target="header38.xml"/><Relationship Id="rId80" Type="http://schemas.openxmlformats.org/officeDocument/2006/relationships/header" Target="header39.xml"/><Relationship Id="rId81" Type="http://schemas.openxmlformats.org/officeDocument/2006/relationships/header" Target="header40.xml"/><Relationship Id="rId83" Type="http://schemas.openxmlformats.org/officeDocument/2006/relationships/footer" Target="footer21.xml"/><Relationship Id="rId84" Type="http://schemas.openxmlformats.org/officeDocument/2006/relationships/header" Target="header41.xml"/><Relationship Id="rId85" Type="http://schemas.openxmlformats.org/officeDocument/2006/relationships/footer" Target="footer22.xml"/><Relationship Id="rId86" Type="http://schemas.openxmlformats.org/officeDocument/2006/relationships/footer" Target="footer23.xml"/><Relationship Id="rId87" Type="http://schemas.openxmlformats.org/officeDocument/2006/relationships/footer" Target="footer24.xml"/><Relationship Id="rId88" Type="http://schemas.openxmlformats.org/officeDocument/2006/relationships/footer" Target="footer25.xm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26.xml"/><Relationship Id="rId92" Type="http://schemas.openxmlformats.org/officeDocument/2006/relationships/header" Target="header44.xml"/><Relationship Id="rId93" Type="http://schemas.openxmlformats.org/officeDocument/2006/relationships/header" Target="header45.xml"/><Relationship Id="rId94" Type="http://schemas.openxmlformats.org/officeDocument/2006/relationships/header" Target="header46.xml"/><Relationship Id="rId9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刺参的微卫星标记方法在野生和养殖群体中的资源评估和鉴定</dc:title>
  <dcterms:created xsi:type="dcterms:W3CDTF">2017-03-17T15:23:57Z</dcterms:created>
  <dcterms:modified xsi:type="dcterms:W3CDTF">2017-03-17T15:23:57Z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Microsoft® Word 2010</vt:lpwstr>
  </property>
  <property fmtid="{D5CDD505-2E9C-101B-9397-08002B2CF9AE}" pid="4" name="LastSaved">
    <vt:filetime>2017-03-17T00:00:00Z</vt:filetime>
  </property>
</Properties>
</file>