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6.xml" ContentType="application/vnd.openxmlformats-officedocument.wordprocessingml.header+xml"/>
  <Override PartName="/word/header1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6.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2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12.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0"/>
        <w:rPr>
          <w:sz w:val="20"/>
        </w:rPr>
      </w:pPr>
    </w:p>
    <w:p w:rsidR="0018722C">
      <w:pPr>
        <w:spacing w:line="240" w:lineRule="auto" w:before="0"/>
        <w:rPr>
          <w:sz w:val="20"/>
        </w:rPr>
      </w:pPr>
    </w:p>
    <w:p w:rsidR="0018722C">
      <w:pPr>
        <w:spacing w:line="386" w:lineRule="auto" w:before="181"/>
        <w:ind w:leftChars="0" w:left="5451" w:rightChars="0" w:right="131" w:firstLineChars="0" w:firstLine="0"/>
        <w:jc w:val="both"/>
        <w:rPr>
          <w:rFonts w:ascii="宋体" w:eastAsia="宋体" w:hint="eastAsia"/>
          <w:sz w:val="28"/>
        </w:rPr>
      </w:pPr>
      <w:r>
        <w:drawing>
          <wp:anchor distT="0" distB="0" distL="0" distR="0" allowOverlap="1" layoutInCell="1" locked="0" behindDoc="0" simplePos="0" relativeHeight="1048">
            <wp:simplePos x="0" y="0"/>
            <wp:positionH relativeFrom="page">
              <wp:posOffset>1161414</wp:posOffset>
            </wp:positionH>
            <wp:positionV relativeFrom="paragraph">
              <wp:posOffset>158897</wp:posOffset>
            </wp:positionV>
            <wp:extent cx="1204595" cy="124587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204595" cy="1245870"/>
                    </a:xfrm>
                    <a:prstGeom prst="rect">
                      <a:avLst/>
                    </a:prstGeom>
                  </pic:spPr>
                </pic:pic>
              </a:graphicData>
            </a:graphic>
          </wp:anchor>
        </w:drawing>
      </w:r>
      <w:bookmarkStart w:name="封面 " w:id="1"/>
      <w:bookmarkEnd w:id="1"/>
      <w:r/>
      <w:r>
        <w:rPr>
          <w:rFonts w:ascii="宋体" w:eastAsia="宋体" w:hint="eastAsia"/>
          <w:sz w:val="28"/>
        </w:rPr>
        <w:t>学  校 代  码 </w:t>
      </w:r>
      <w:r>
        <w:rPr>
          <w:rFonts w:ascii="宋体" w:eastAsia="宋体" w:hint="eastAsia"/>
          <w:sz w:val="28"/>
          <w:u w:val="single"/>
        </w:rPr>
        <w:t>      </w:t>
      </w:r>
      <w:r>
        <w:rPr>
          <w:sz w:val="28"/>
          <w:u w:val="single"/>
        </w:rPr>
        <w:t>10459 </w:t>
      </w:r>
      <w:r>
        <w:rPr>
          <w:rFonts w:ascii="宋体" w:eastAsia="宋体" w:hint="eastAsia"/>
          <w:sz w:val="28"/>
        </w:rPr>
        <w:t>学号或申请号</w:t>
      </w:r>
      <w:r>
        <w:rPr>
          <w:rFonts w:ascii="宋体" w:eastAsia="宋体" w:hint="eastAsia"/>
          <w:spacing w:val="68"/>
          <w:sz w:val="28"/>
          <w:u w:val="single"/>
        </w:rPr>
        <w:t> </w:t>
      </w:r>
      <w:r>
        <w:rPr>
          <w:sz w:val="28"/>
          <w:u w:val="single"/>
        </w:rPr>
        <w:t>20095620501 </w:t>
      </w:r>
      <w:r>
        <w:rPr>
          <w:rFonts w:ascii="宋体" w:eastAsia="宋体" w:hint="eastAsia"/>
          <w:sz w:val="28"/>
        </w:rPr>
        <w:t>密        级</w:t>
      </w:r>
      <w:r>
        <w:rPr>
          <w:rFonts w:ascii="宋体" w:eastAsia="宋体" w:hint="eastAsia"/>
          <w:spacing w:val="6"/>
          <w:sz w:val="28"/>
          <w:u w:val="single"/>
        </w:rPr>
        <w:t>      公 开  </w:t>
      </w:r>
      <w:r>
        <w:rPr>
          <w:rFonts w:ascii="宋体" w:eastAsia="宋体" w:hint="eastAsia"/>
          <w:spacing w:val="-18"/>
          <w:sz w:val="28"/>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2352039</wp:posOffset>
            </wp:positionH>
            <wp:positionV relativeFrom="paragraph">
              <wp:posOffset>109710</wp:posOffset>
            </wp:positionV>
            <wp:extent cx="2880366" cy="68808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880366" cy="688085"/>
                    </a:xfrm>
                    <a:prstGeom prst="rect">
                      <a:avLst/>
                    </a:prstGeom>
                  </pic:spPr>
                </pic:pic>
              </a:graphicData>
            </a:graphic>
          </wp:anchor>
        </w:drawing>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spacing w:line="821" w:lineRule="exact" w:before="0"/>
        <w:ind w:leftChars="0" w:left="2173" w:rightChars="0" w:right="0" w:firstLineChars="0" w:firstLine="0"/>
        <w:jc w:val="left"/>
        <w:rPr>
          <w:rFonts w:ascii="黑体" w:eastAsia="黑体" w:hint="eastAsia"/>
          <w:sz w:val="72"/>
        </w:rPr>
        <w:sectPr w:rsidR="00556256">
          <w:pgSz w:w="11910" w:h="16840"/>
          <w:pgMar w:footer="212" w:top="1580" w:bottom="400" w:left="900" w:right="1680"/>
        </w:sectPr>
      </w:pPr>
      <w:r>
        <w:rPr>
          <w:rFonts w:ascii="黑体" w:eastAsia="黑体" w:hint="eastAsia"/>
          <w:sz w:val="72"/>
        </w:rPr>
        <w:t>专业硕士学位论文</w:t>
      </w:r>
    </w:p>
    <w:p w:rsidR="0018722C">
      <w:pPr>
        <w:pStyle w:val="Heading1"/>
        <w:topLinePunct/>
      </w:pPr>
      <w:bookmarkStart w:id="665654" w:name="_Ref665665654"/>
      <w:bookmarkStart w:id="903495" w:name="_Toc686903495"/>
      <w:r>
        <w:t>肝脏</w:t>
      </w:r>
      <w:r>
        <w:rPr>
          <w:b/>
        </w:rPr>
        <w:t>NK</w:t>
      </w:r>
      <w:r w:rsidR="001852F3">
        <w:t xml:space="preserve">细胞对梗阻性黄疸小鼠模型</w:t>
      </w:r>
      <w:r>
        <w:t>急性肝损伤及肝纤维化的影响</w:t>
      </w:r>
      <w:bookmarkEnd w:id="903495"/>
    </w:p>
    <w:bookmarkEnd w:id="665654"/>
    <w:tbl>
      <w:tblPr>
        <w:tblW w:w="0" w:type="auto"/>
        <w:tblInd w:w="2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640"/>
        <w:gridCol w:w="641"/>
        <w:gridCol w:w="3411"/>
      </w:tblGrid>
      <w:tr>
        <w:trPr>
          <w:trHeight w:val="560" w:hRule="atLeast"/>
        </w:trPr>
        <w:tc>
          <w:tcPr>
            <w:tcW w:w="530" w:type="dxa"/>
          </w:tcPr>
          <w:p w:rsidR="0018722C">
            <w:pPr>
              <w:topLinePunct/>
              <w:ind w:leftChars="0" w:left="0" w:rightChars="0" w:right="0" w:firstLineChars="0" w:firstLine="0"/>
              <w:spacing w:line="240" w:lineRule="atLeast"/>
            </w:pPr>
            <w:r>
              <w:rPr>
                <w:rFonts w:ascii="楷体" w:eastAsia="楷体" w:hint="eastAsia"/>
              </w:rPr>
              <w:t>作</w:t>
            </w:r>
          </w:p>
        </w:tc>
        <w:tc>
          <w:tcPr>
            <w:tcW w:w="640" w:type="dxa"/>
          </w:tcPr>
          <w:p w:rsidR="0018722C">
            <w:pPr>
              <w:topLinePunct/>
              <w:ind w:leftChars="0" w:left="0" w:rightChars="0" w:right="0" w:firstLineChars="0" w:firstLine="0"/>
              <w:spacing w:line="240" w:lineRule="atLeast"/>
            </w:pPr>
            <w:r>
              <w:rPr>
                <w:rFonts w:ascii="楷体" w:eastAsia="楷体" w:hint="eastAsia"/>
              </w:rPr>
              <w:t>者</w:t>
            </w:r>
          </w:p>
        </w:tc>
        <w:tc>
          <w:tcPr>
            <w:tcW w:w="641" w:type="dxa"/>
          </w:tcPr>
          <w:p w:rsidR="0018722C">
            <w:pPr>
              <w:topLinePunct/>
              <w:ind w:leftChars="0" w:left="0" w:rightChars="0" w:right="0" w:firstLineChars="0" w:firstLine="0"/>
              <w:spacing w:line="240" w:lineRule="atLeast"/>
            </w:pPr>
            <w:r>
              <w:rPr>
                <w:rFonts w:ascii="楷体" w:eastAsia="楷体" w:hint="eastAsia"/>
              </w:rPr>
              <w:t>姓</w:t>
            </w:r>
          </w:p>
        </w:tc>
        <w:tc>
          <w:tcPr>
            <w:tcW w:w="3411" w:type="dxa"/>
          </w:tcPr>
          <w:p w:rsidR="0018722C">
            <w:pPr>
              <w:topLinePunct/>
              <w:ind w:leftChars="0" w:left="0" w:rightChars="0" w:right="0" w:firstLineChars="0" w:firstLine="0"/>
              <w:spacing w:line="240" w:lineRule="atLeast"/>
            </w:pPr>
            <w:r>
              <w:rPr>
                <w:rFonts w:ascii="楷体" w:eastAsia="楷体" w:hint="eastAsia"/>
              </w:rPr>
              <w:t>名：陈</w:t>
            </w:r>
            <w:r w:rsidRPr="00000000">
              <w:tab/>
              <w:t>琳</w:t>
            </w:r>
          </w:p>
        </w:tc>
      </w:tr>
      <w:tr>
        <w:trPr>
          <w:trHeight w:val="820" w:hRule="atLeast"/>
        </w:trPr>
        <w:tc>
          <w:tcPr>
            <w:tcW w:w="530" w:type="dxa"/>
          </w:tcPr>
          <w:p w:rsidR="0018722C">
            <w:pPr>
              <w:topLinePunct/>
              <w:ind w:leftChars="0" w:left="0" w:rightChars="0" w:right="0" w:firstLineChars="0" w:firstLine="0"/>
              <w:spacing w:line="240" w:lineRule="atLeast"/>
            </w:pPr>
            <w:r>
              <w:rPr>
                <w:rFonts w:ascii="楷体" w:eastAsia="楷体" w:hint="eastAsia"/>
              </w:rPr>
              <w:t>导</w:t>
            </w:r>
          </w:p>
        </w:tc>
        <w:tc>
          <w:tcPr>
            <w:tcW w:w="640" w:type="dxa"/>
          </w:tcPr>
          <w:p w:rsidR="0018722C">
            <w:pPr>
              <w:topLinePunct/>
              <w:ind w:leftChars="0" w:left="0" w:rightChars="0" w:right="0" w:firstLineChars="0" w:firstLine="0"/>
              <w:spacing w:line="240" w:lineRule="atLeast"/>
            </w:pPr>
            <w:r>
              <w:rPr>
                <w:rFonts w:ascii="楷体" w:eastAsia="楷体" w:hint="eastAsia"/>
              </w:rPr>
              <w:t>师</w:t>
            </w:r>
          </w:p>
        </w:tc>
        <w:tc>
          <w:tcPr>
            <w:tcW w:w="641" w:type="dxa"/>
          </w:tcPr>
          <w:p w:rsidR="0018722C">
            <w:pPr>
              <w:topLinePunct/>
              <w:ind w:leftChars="0" w:left="0" w:rightChars="0" w:right="0" w:firstLineChars="0" w:firstLine="0"/>
              <w:spacing w:line="240" w:lineRule="atLeast"/>
            </w:pPr>
            <w:r>
              <w:rPr>
                <w:rFonts w:ascii="楷体" w:eastAsia="楷体" w:hint="eastAsia"/>
              </w:rPr>
              <w:t>姓</w:t>
            </w:r>
          </w:p>
        </w:tc>
        <w:tc>
          <w:tcPr>
            <w:tcW w:w="3411" w:type="dxa"/>
          </w:tcPr>
          <w:p w:rsidR="0018722C">
            <w:pPr>
              <w:topLinePunct/>
              <w:ind w:leftChars="0" w:left="0" w:rightChars="0" w:right="0" w:firstLineChars="0" w:firstLine="0"/>
              <w:spacing w:line="240" w:lineRule="atLeast"/>
            </w:pPr>
            <w:r>
              <w:rPr>
                <w:rFonts w:ascii="楷体" w:eastAsia="楷体" w:hint="eastAsia"/>
              </w:rPr>
              <w:t>名：张宏伟 教授</w:t>
            </w:r>
          </w:p>
        </w:tc>
      </w:tr>
      <w:tr>
        <w:trPr>
          <w:trHeight w:val="820" w:hRule="atLeast"/>
        </w:trPr>
        <w:tc>
          <w:tcPr>
            <w:tcW w:w="530" w:type="dxa"/>
          </w:tcPr>
          <w:p w:rsidR="0018722C">
            <w:pPr>
              <w:topLinePunct/>
              <w:ind w:leftChars="0" w:left="0" w:rightChars="0" w:right="0" w:firstLineChars="0" w:firstLine="0"/>
              <w:spacing w:line="240" w:lineRule="atLeast"/>
            </w:pPr>
            <w:r>
              <w:rPr>
                <w:rFonts w:ascii="楷体" w:eastAsia="楷体" w:hint="eastAsia"/>
              </w:rPr>
              <w:t>学</w:t>
            </w:r>
          </w:p>
        </w:tc>
        <w:tc>
          <w:tcPr>
            <w:tcW w:w="640" w:type="dxa"/>
          </w:tcPr>
          <w:p w:rsidR="0018722C">
            <w:pPr>
              <w:topLinePunct/>
              <w:ind w:leftChars="0" w:left="0" w:rightChars="0" w:right="0" w:firstLineChars="0" w:firstLine="0"/>
              <w:spacing w:line="240" w:lineRule="atLeast"/>
            </w:pPr>
            <w:r>
              <w:rPr>
                <w:rFonts w:ascii="楷体" w:eastAsia="楷体" w:hint="eastAsia"/>
              </w:rPr>
              <w:t>科</w:t>
            </w:r>
          </w:p>
        </w:tc>
        <w:tc>
          <w:tcPr>
            <w:tcW w:w="641" w:type="dxa"/>
          </w:tcPr>
          <w:p w:rsidR="0018722C">
            <w:pPr>
              <w:topLinePunct/>
              <w:ind w:leftChars="0" w:left="0" w:rightChars="0" w:right="0" w:firstLineChars="0" w:firstLine="0"/>
              <w:spacing w:line="240" w:lineRule="atLeast"/>
            </w:pPr>
            <w:r>
              <w:rPr>
                <w:rFonts w:ascii="楷体" w:eastAsia="楷体" w:hint="eastAsia"/>
              </w:rPr>
              <w:t>门</w:t>
            </w:r>
          </w:p>
        </w:tc>
        <w:tc>
          <w:tcPr>
            <w:tcW w:w="3411" w:type="dxa"/>
          </w:tcPr>
          <w:p w:rsidR="0018722C">
            <w:pPr>
              <w:topLinePunct/>
              <w:ind w:leftChars="0" w:left="0" w:rightChars="0" w:right="0" w:firstLineChars="0" w:firstLine="0"/>
              <w:spacing w:line="240" w:lineRule="atLeast"/>
            </w:pPr>
            <w:r>
              <w:rPr>
                <w:rFonts w:ascii="楷体" w:eastAsia="楷体" w:hint="eastAsia"/>
              </w:rPr>
              <w:t>类：临床医学</w:t>
            </w:r>
          </w:p>
        </w:tc>
      </w:tr>
      <w:tr>
        <w:trPr>
          <w:trHeight w:val="860" w:hRule="atLeast"/>
        </w:trPr>
        <w:tc>
          <w:tcPr>
            <w:tcW w:w="530" w:type="dxa"/>
          </w:tcPr>
          <w:p w:rsidR="0018722C">
            <w:pPr>
              <w:topLinePunct/>
              <w:ind w:leftChars="0" w:left="0" w:rightChars="0" w:right="0" w:firstLineChars="0" w:firstLine="0"/>
              <w:spacing w:line="240" w:lineRule="atLeast"/>
            </w:pPr>
            <w:r>
              <w:rPr>
                <w:rFonts w:ascii="楷体" w:eastAsia="楷体" w:hint="eastAsia"/>
              </w:rPr>
              <w:t>专</w:t>
            </w:r>
          </w:p>
        </w:tc>
        <w:tc>
          <w:tcPr>
            <w:tcW w:w="640" w:type="dxa"/>
          </w:tcPr>
          <w:p w:rsidR="0018722C">
            <w:pPr>
              <w:topLinePunct/>
              <w:ind w:leftChars="0" w:left="0" w:rightChars="0" w:right="0" w:firstLineChars="0" w:firstLine="0"/>
              <w:spacing w:line="240" w:lineRule="atLeast"/>
            </w:pPr>
            <w:r>
              <w:rPr>
                <w:rFonts w:ascii="楷体" w:eastAsia="楷体" w:hint="eastAsia"/>
              </w:rPr>
              <w:t>业</w:t>
            </w:r>
          </w:p>
        </w:tc>
        <w:tc>
          <w:tcPr>
            <w:tcW w:w="641" w:type="dxa"/>
          </w:tcPr>
          <w:p w:rsidR="0018722C">
            <w:pPr>
              <w:topLinePunct/>
              <w:ind w:leftChars="0" w:left="0" w:rightChars="0" w:right="0" w:firstLineChars="0" w:firstLine="0"/>
              <w:spacing w:line="240" w:lineRule="atLeast"/>
            </w:pPr>
            <w:r>
              <w:rPr>
                <w:rFonts w:ascii="楷体" w:eastAsia="楷体" w:hint="eastAsia"/>
              </w:rPr>
              <w:t>名</w:t>
            </w:r>
          </w:p>
        </w:tc>
        <w:tc>
          <w:tcPr>
            <w:tcW w:w="3411" w:type="dxa"/>
          </w:tcPr>
          <w:p w:rsidR="0018722C">
            <w:pPr>
              <w:topLinePunct/>
              <w:ind w:leftChars="0" w:left="0" w:rightChars="0" w:right="0" w:firstLineChars="0" w:firstLine="0"/>
              <w:spacing w:line="240" w:lineRule="atLeast"/>
            </w:pPr>
            <w:r>
              <w:rPr>
                <w:rFonts w:ascii="楷体" w:eastAsia="楷体" w:hint="eastAsia"/>
              </w:rPr>
              <w:t>称：肝胆胰腺外科学</w:t>
            </w:r>
          </w:p>
        </w:tc>
      </w:tr>
      <w:tr>
        <w:trPr>
          <w:trHeight w:val="760" w:hRule="atLeast"/>
        </w:trPr>
        <w:tc>
          <w:tcPr>
            <w:tcW w:w="530" w:type="dxa"/>
          </w:tcPr>
          <w:p w:rsidR="0018722C">
            <w:pPr>
              <w:topLinePunct/>
              <w:ind w:leftChars="0" w:left="0" w:rightChars="0" w:right="0" w:firstLineChars="0" w:firstLine="0"/>
              <w:spacing w:line="240" w:lineRule="atLeast"/>
            </w:pPr>
            <w:r>
              <w:rPr>
                <w:rFonts w:ascii="楷体" w:eastAsia="楷体" w:hint="eastAsia"/>
              </w:rPr>
              <w:t>培</w:t>
            </w:r>
          </w:p>
        </w:tc>
        <w:tc>
          <w:tcPr>
            <w:tcW w:w="640" w:type="dxa"/>
          </w:tcPr>
          <w:p w:rsidR="0018722C">
            <w:pPr>
              <w:topLinePunct/>
              <w:ind w:leftChars="0" w:left="0" w:rightChars="0" w:right="0" w:firstLineChars="0" w:firstLine="0"/>
              <w:spacing w:line="240" w:lineRule="atLeast"/>
            </w:pPr>
            <w:r>
              <w:rPr>
                <w:rFonts w:ascii="楷体" w:eastAsia="楷体" w:hint="eastAsia"/>
              </w:rPr>
              <w:t>养</w:t>
            </w:r>
          </w:p>
        </w:tc>
        <w:tc>
          <w:tcPr>
            <w:tcW w:w="641" w:type="dxa"/>
          </w:tcPr>
          <w:p w:rsidR="0018722C">
            <w:pPr>
              <w:topLinePunct/>
              <w:ind w:leftChars="0" w:left="0" w:rightChars="0" w:right="0" w:firstLineChars="0" w:firstLine="0"/>
              <w:spacing w:line="240" w:lineRule="atLeast"/>
            </w:pPr>
            <w:r>
              <w:rPr>
                <w:rFonts w:ascii="楷体" w:eastAsia="楷体" w:hint="eastAsia"/>
              </w:rPr>
              <w:t>院</w:t>
            </w:r>
          </w:p>
        </w:tc>
        <w:tc>
          <w:tcPr>
            <w:tcW w:w="3411" w:type="dxa"/>
          </w:tcPr>
          <w:p w:rsidR="0018722C">
            <w:pPr>
              <w:topLinePunct/>
              <w:ind w:leftChars="0" w:left="0" w:rightChars="0" w:right="0" w:firstLineChars="0" w:firstLine="0"/>
              <w:spacing w:line="240" w:lineRule="atLeast"/>
            </w:pPr>
            <w:r>
              <w:rPr>
                <w:rFonts w:ascii="楷体" w:eastAsia="楷体" w:hint="eastAsia"/>
              </w:rPr>
              <w:t>系：郑州大学人民医院</w:t>
            </w:r>
          </w:p>
        </w:tc>
      </w:tr>
      <w:tr>
        <w:trPr>
          <w:trHeight w:val="460" w:hRule="atLeast"/>
        </w:trPr>
        <w:tc>
          <w:tcPr>
            <w:tcW w:w="530" w:type="dxa"/>
          </w:tcPr>
          <w:p w:rsidR="0018722C">
            <w:pPr>
              <w:topLinePunct/>
              <w:ind w:leftChars="0" w:left="0" w:rightChars="0" w:right="0" w:firstLineChars="0" w:firstLine="0"/>
              <w:spacing w:line="240" w:lineRule="atLeast"/>
            </w:pPr>
            <w:r>
              <w:rPr>
                <w:rFonts w:ascii="楷体" w:eastAsia="楷体" w:hint="eastAsia"/>
              </w:rPr>
              <w:t>完</w:t>
            </w:r>
          </w:p>
        </w:tc>
        <w:tc>
          <w:tcPr>
            <w:tcW w:w="640" w:type="dxa"/>
          </w:tcPr>
          <w:p w:rsidR="0018722C">
            <w:pPr>
              <w:topLinePunct/>
              <w:ind w:leftChars="0" w:left="0" w:rightChars="0" w:right="0" w:firstLineChars="0" w:firstLine="0"/>
              <w:spacing w:line="240" w:lineRule="atLeast"/>
            </w:pPr>
            <w:r>
              <w:rPr>
                <w:rFonts w:ascii="楷体" w:eastAsia="楷体" w:hint="eastAsia"/>
              </w:rPr>
              <w:t>成</w:t>
            </w:r>
          </w:p>
        </w:tc>
        <w:tc>
          <w:tcPr>
            <w:tcW w:w="641" w:type="dxa"/>
          </w:tcPr>
          <w:p w:rsidR="0018722C">
            <w:pPr>
              <w:topLinePunct/>
              <w:ind w:leftChars="0" w:left="0" w:rightChars="0" w:right="0" w:firstLineChars="0" w:firstLine="0"/>
              <w:spacing w:line="240" w:lineRule="atLeast"/>
            </w:pPr>
            <w:r>
              <w:rPr>
                <w:rFonts w:ascii="楷体" w:eastAsia="楷体" w:hint="eastAsia"/>
              </w:rPr>
              <w:t>时</w:t>
            </w:r>
          </w:p>
        </w:tc>
        <w:tc>
          <w:tcPr>
            <w:tcW w:w="3411" w:type="dxa"/>
          </w:tcPr>
          <w:p w:rsidR="0018722C">
            <w:pPr>
              <w:topLinePunct/>
              <w:ind w:leftChars="0" w:left="0" w:rightChars="0" w:right="0" w:firstLineChars="0" w:firstLine="0"/>
              <w:spacing w:line="240" w:lineRule="atLeast"/>
            </w:pPr>
            <w:r>
              <w:rPr>
                <w:rFonts w:ascii="楷体" w:eastAsia="楷体" w:hint="eastAsia"/>
              </w:rPr>
              <w:t>间：2016</w:t>
            </w:r>
            <w:r>
              <w:rPr>
                <w:rFonts w:ascii="楷体" w:eastAsia="楷体" w:hint="eastAsia"/>
              </w:rPr>
              <w:t> 年 </w:t>
            </w:r>
            <w:r>
              <w:rPr>
                <w:rFonts w:ascii="楷体" w:eastAsia="楷体" w:hint="eastAsia"/>
              </w:rPr>
              <w:t>3</w:t>
            </w:r>
            <w:r>
              <w:rPr>
                <w:rFonts w:ascii="楷体" w:eastAsia="楷体" w:hint="eastAsia"/>
              </w:rPr>
              <w:t> 月</w:t>
            </w:r>
          </w:p>
        </w:tc>
      </w:tr>
    </w:tbl>
    <w:p w:rsidR="0018722C">
      <w:pPr>
        <w:rPr/>
        <w:topLinePunct/>
        <w:pStyle w:val="affa"/>
      </w:pPr>
    </w:p>
    <w:p w:rsidR="0018722C">
      <w:pPr>
        <w:topLinePunct/>
      </w:pPr>
      <w:r>
        <w:rPr>
          <w:rFonts w:cstheme="minorBidi" w:hAnsiTheme="minorHAnsi" w:eastAsiaTheme="minorHAnsi" w:asciiTheme="minorHAnsi"/>
        </w:rPr>
        <w:t>A thesis submitted to ZhengZhou University for the degree of Master</w:t>
      </w:r>
    </w:p>
    <w:p w:rsidR="0018722C">
      <w:pPr>
        <w:topLinePunct/>
      </w:pPr>
      <w:r>
        <w:rPr>
          <w:rFonts w:cstheme="minorBidi" w:hAnsiTheme="minorHAnsi" w:eastAsiaTheme="minorHAnsi" w:asciiTheme="minorHAnsi"/>
        </w:rPr>
        <w:t>Effect of liver NK cells on acute liver injury and liver fibrosis in mice with obstructive jaundice</w:t>
      </w:r>
    </w:p>
    <w:p w:rsidR="0018722C">
      <w:pPr>
        <w:topLinePunct/>
      </w:pPr>
      <w:r>
        <w:rPr>
          <w:rFonts w:cstheme="minorBidi" w:hAnsiTheme="minorHAnsi" w:eastAsiaTheme="minorHAnsi" w:asciiTheme="minorHAnsi"/>
        </w:rPr>
        <w:t>By Lin Chen Supervisor: Prof. Hongwei Zhang</w:t>
      </w:r>
    </w:p>
    <w:p w:rsidR="0018722C">
      <w:pPr>
        <w:topLinePunct/>
      </w:pPr>
      <w:r>
        <w:rPr>
          <w:rFonts w:cstheme="minorBidi" w:hAnsiTheme="minorHAnsi" w:eastAsiaTheme="minorHAnsi" w:asciiTheme="minorHAnsi"/>
        </w:rPr>
        <w:t>Medicine</w:t>
      </w:r>
    </w:p>
    <w:p w:rsidR="0018722C">
      <w:pPr>
        <w:topLinePunct/>
      </w:pPr>
      <w:r>
        <w:rPr>
          <w:rFonts w:cstheme="minorBidi" w:hAnsiTheme="minorHAnsi" w:eastAsiaTheme="minorHAnsi" w:asciiTheme="minorHAnsi"/>
        </w:rPr>
        <w:t>The People</w:t>
      </w:r>
      <w:r>
        <w:rPr>
          <w:rFonts w:cstheme="minorBidi" w:hAnsiTheme="minorHAnsi" w:eastAsiaTheme="minorHAnsi" w:asciiTheme="minorHAnsi"/>
        </w:rPr>
        <w:t>'</w:t>
      </w:r>
      <w:r>
        <w:rPr>
          <w:rFonts w:cstheme="minorBidi" w:hAnsiTheme="minorHAnsi" w:eastAsiaTheme="minorHAnsi" w:asciiTheme="minorHAnsi"/>
        </w:rPr>
        <w:t>s Hospital of Zhengzhou University March 2016</w:t>
      </w:r>
    </w:p>
    <w:p w:rsidR="0018722C">
      <w:pPr>
        <w:outlineLvl w:val="9"/>
        <w:topLinePunct/>
      </w:pPr>
      <w:bookmarkStart w:name="声明 " w:id="2"/>
      <w:bookmarkEnd w:id="2"/>
      <w:r>
        <w:rPr>
          <w:kern w:val="2"/>
          <w:sz w:val="32"/>
          <w:szCs w:val="32"/>
          <w:b/>
          <w:bCs/>
          <w:rFonts w:ascii="宋体" w:eastAsia="宋体" w:hint="eastAsia" w:cstheme="minorBidi" w:hAnsiTheme="minorHAnsi" w:hAnsi="黑体" w:cs="黑体"/>
          <w:w w:val="95"/>
        </w:rPr>
        <w:t>原创性声明</w:t>
      </w:r>
    </w:p>
    <w:p w:rsidR="0018722C">
      <w:pPr>
        <w:topLinePunct/>
      </w:pPr>
      <w:r>
        <w:t>本人郑重声明：所呈交的学位论文，是本人在导师的指导下，独立进行研究所取得的成果。除文中已经注明引用的内容外，本论文不包含任何其他个人或集体已经发表或撰写过的科研成果。对本文的研究作出重要贡献的个人和集体，均已在文中以明确方式标明。本声明的法律责任由本人承担。</w:t>
      </w:r>
    </w:p>
    <w:p w:rsidR="0018722C">
      <w:pPr>
        <w:topLinePunct/>
      </w:pPr>
      <w:r>
        <w:t>学位论文作者：</w:t>
      </w:r>
      <w:r w:rsidR="001852F3">
        <w:t>日期：</w:t>
      </w:r>
      <w:r w:rsidR="001852F3">
        <w:t>年</w:t>
      </w:r>
      <w:r w:rsidRPr="00000000">
        <w:tab/>
        <w:t>月</w:t>
      </w:r>
      <w:r w:rsidRPr="00000000">
        <w:tab/>
        <w:t>日</w:t>
      </w:r>
    </w:p>
    <w:p w:rsidR="0018722C">
      <w:pPr>
        <w:outlineLvl w:val="9"/>
        <w:topLinePunct/>
      </w:pPr>
      <w:r>
        <w:rPr>
          <w:kern w:val="2"/>
          <w:sz w:val="32"/>
          <w:szCs w:val="32"/>
          <w:rFonts w:cstheme="minorBidi" w:hAnsiTheme="minorHAnsi" w:eastAsiaTheme="minorHAnsi" w:asciiTheme="minorHAnsi" w:ascii="宋体" w:hAnsi="黑体" w:eastAsia="宋体" w:cs="黑体" w:hint="eastAsia"/>
          <w:b/>
          <w:bCs/>
          <w:w w:val="95"/>
        </w:rPr>
        <w:t>学位论文使用授权声明</w:t>
      </w:r>
    </w:p>
    <w:p w:rsidR="0018722C">
      <w:pPr>
        <w:topLinePunct/>
      </w:pPr>
      <w:r>
        <w:t>本人在导师指导下完成的论文及相关的职务作品，知识产权归属郑州大学。根据郑州大学有关保留、使用学位论文的规定，同意学校保留或向国家有关部</w:t>
      </w:r>
      <w:r w:rsidR="001852F3">
        <w:t xml:space="preserve">门或机构送交论文的复印件和电子版，允许论文被查阅和借阅；本人授权郑州</w:t>
      </w:r>
      <w:r>
        <w:t>大学可以将本学位论文的全部或部分编入有关数据库进行检索，可以采用影印、缩印或者其他复制手段保存论文和汇编本学位论文。本人离校后发表、使用学</w:t>
      </w:r>
      <w:r w:rsidR="001852F3">
        <w:t xml:space="preserve">位论文或与该学位论文直接相关的学术论文或成果时，第一署名单位仍然为郑</w:t>
      </w:r>
      <w:r w:rsidR="001852F3">
        <w:t xml:space="preserve">州大学。保密论文在解密后应遵守此规定。</w:t>
      </w:r>
    </w:p>
    <w:p w:rsidR="0018722C">
      <w:pPr>
        <w:topLinePunct/>
      </w:pPr>
      <w:r>
        <w:t>学位论文作者：</w:t>
      </w:r>
      <w:r w:rsidR="001852F3">
        <w:t>日期：</w:t>
      </w:r>
      <w:r w:rsidR="001852F3">
        <w:t>年</w:t>
      </w:r>
      <w:r w:rsidRPr="00000000">
        <w:tab/>
        <w:t>月</w:t>
      </w:r>
      <w:r w:rsidRPr="00000000">
        <w:tab/>
        <w:t>日</w:t>
      </w:r>
    </w:p>
    <w:p w:rsidR="0018722C">
      <w:pPr>
        <w:topLinePunct/>
      </w:pPr>
      <w:bookmarkStart w:name="中文摘要 " w:id="3"/>
      <w:bookmarkEnd w:id="3"/>
      <w:r>
        <w:rPr>
          <w:rFonts w:cstheme="minorBidi" w:hAnsiTheme="minorHAnsi" w:eastAsiaTheme="minorHAnsi" w:asciiTheme="minorHAnsi" w:ascii="黑体" w:hAnsi="黑体" w:eastAsia="黑体" w:cs="黑体"/>
          <w:b/>
        </w:rPr>
        <w:t>肝脏</w:t>
      </w:r>
      <w:r>
        <w:rPr>
          <w:rFonts w:cstheme="minorBidi" w:hAnsiTheme="minorHAnsi" w:eastAsiaTheme="minorHAnsi" w:asciiTheme="minorHAnsi" w:ascii="黑体" w:hAnsi="黑体" w:eastAsia="黑体" w:cs="黑体"/>
          <w:b/>
        </w:rPr>
        <w:t>NK</w:t>
      </w:r>
      <w:r w:rsidR="001852F3">
        <w:rPr>
          <w:rFonts w:cstheme="minorBidi" w:hAnsiTheme="minorHAnsi" w:eastAsiaTheme="minorHAnsi" w:asciiTheme="minorHAnsi" w:ascii="黑体" w:hAnsi="黑体" w:eastAsia="黑体" w:cs="黑体"/>
          <w:b/>
        </w:rPr>
        <w:t xml:space="preserve">细胞对梗阻性黄疸小鼠模型急性肝损伤及肝</w:t>
      </w:r>
      <w:r>
        <w:rPr>
          <w:rFonts w:cstheme="minorBidi" w:hAnsiTheme="minorHAnsi" w:eastAsiaTheme="minorHAnsi" w:asciiTheme="minorHAnsi" w:ascii="黑体" w:hAnsi="黑体" w:eastAsia="黑体" w:cs="黑体"/>
          <w:b/>
        </w:rPr>
        <w:t>纤维化的影响</w:t>
      </w:r>
    </w:p>
    <w:p w:rsidR="0018722C">
      <w:pPr>
        <w:pStyle w:val="BodyText"/>
        <w:tabs>
          <w:tab w:pos="2100" w:val="left" w:leader="none"/>
        </w:tabs>
        <w:ind w:leftChars="0" w:left="779"/>
        <w:jc w:val="center"/>
        <w:topLinePunct/>
      </w:pPr>
      <w:r>
        <w:t>研究生</w:t>
      </w:r>
      <w:r w:rsidR="001852F3">
        <w:t>陈 琳</w:t>
      </w:r>
    </w:p>
    <w:p w:rsidR="0018722C">
      <w:pPr>
        <w:topLinePunct/>
      </w:pPr>
      <w:r>
        <w:t>导</w:t>
      </w:r>
      <w:r w:rsidR="001852F3">
        <w:t>师</w:t>
      </w:r>
      <w:r w:rsidRPr="00000000">
        <w:tab/>
        <w:t>张宏伟</w:t>
      </w:r>
      <w:r w:rsidR="001852F3">
        <w:t xml:space="preserve">教授郑州大学人民医院</w:t>
      </w:r>
      <w:r w:rsidRPr="00000000">
        <w:tab/>
        <w:t>肝胆胰腺外科</w:t>
      </w:r>
    </w:p>
    <w:p w:rsidR="0018722C">
      <w:pPr>
        <w:pStyle w:val="af5"/>
        <w:topLinePunct/>
      </w:pPr>
      <w:r>
        <w:t>河南</w:t>
      </w:r>
      <w:r w:rsidR="001852F3">
        <w:t>郑州</w:t>
      </w:r>
      <w:r w:rsidRPr="00000000">
        <w:tab/>
        <w:t>450003</w:t>
      </w:r>
    </w:p>
    <w:p w:rsidR="0018722C">
      <w:pPr>
        <w:pStyle w:val="af6"/>
        <w:topLinePunct/>
      </w:pPr>
      <w:bookmarkStart w:id="903496" w:name="_Toc686903496"/>
      <w:r>
        <w:t>摘</w:t>
      </w:r>
      <w:r w:rsidR="004F241D">
        <w:t xml:space="preserve">  </w:t>
      </w:r>
      <w:r w:rsidR="004F241D">
        <w:t xml:space="preserve">要</w:t>
      </w:r>
      <w:bookmarkEnd w:id="903496"/>
    </w:p>
    <w:p w:rsidR="0018722C">
      <w:pPr>
        <w:pStyle w:val="aa"/>
        <w:topLinePunct/>
      </w:pPr>
      <w:bookmarkStart w:id="903497" w:name="_Toc686903497"/>
      <w:r>
        <w:t>前</w:t>
      </w:r>
      <w:r w:rsidR="004F241D">
        <w:t xml:space="preserve">  </w:t>
      </w:r>
      <w:r w:rsidR="004F241D">
        <w:t xml:space="preserve">言</w:t>
      </w:r>
      <w:bookmarkEnd w:id="903497"/>
    </w:p>
    <w:p w:rsidR="0018722C">
      <w:pPr>
        <w:pStyle w:val="aff0"/>
        <w:topLinePunct/>
      </w:pPr>
      <w:r>
        <w:t>梗阻性黄疸</w:t>
      </w:r>
      <w:r>
        <w:t>（</w:t>
      </w:r>
      <w:r>
        <w:rPr>
          <w:rFonts w:ascii="Times New Roman" w:eastAsia="Times New Roman"/>
        </w:rPr>
        <w:t>obstructive jaundice, </w:t>
      </w:r>
      <w:r>
        <w:rPr>
          <w:rFonts w:ascii="Times New Roman" w:eastAsia="Times New Roman"/>
        </w:rPr>
        <w:t>OJ</w:t>
      </w:r>
      <w:r>
        <w:t>）</w:t>
      </w:r>
      <w:r>
        <w:t>是临床上常见病理状态，主要导致肝脏损伤，随着梗阻时间延长</w:t>
      </w:r>
      <w:r>
        <w:rPr>
          <w:rFonts w:ascii="Times New Roman" w:eastAsia="Times New Roman"/>
          <w:rFonts w:hint="eastAsia"/>
        </w:rPr>
        <w:t>，</w:t>
      </w:r>
      <w:r>
        <w:t>肝脏最终发展为胆汁淤积性肝硬化。目前对梗阻性黄疸急性肝损伤及肝纤维化治疗措施有限，因此研究其肝损伤的发病机制对治疗有重要意义。</w:t>
      </w:r>
    </w:p>
    <w:p w:rsidR="0018722C">
      <w:pPr>
        <w:pStyle w:val="aff0"/>
        <w:topLinePunct/>
      </w:pPr>
      <w:r>
        <w:t>自然杀伤</w:t>
      </w:r>
      <w:r>
        <w:t>（</w:t>
      </w:r>
      <w:r>
        <w:rPr>
          <w:rFonts w:ascii="Times New Roman" w:hAnsi="Times New Roman" w:eastAsia="Times New Roman"/>
        </w:rPr>
        <w:t>natural killer</w:t>
      </w:r>
      <w:r>
        <w:t xml:space="preserve">, </w:t>
      </w:r>
      <w:r>
        <w:rPr>
          <w:rFonts w:ascii="Times New Roman" w:hAnsi="Times New Roman" w:eastAsia="Times New Roman"/>
        </w:rPr>
        <w:t>NK</w:t>
      </w:r>
      <w:r>
        <w:t>）</w:t>
      </w:r>
      <w:r>
        <w:t>细胞在肝脏中含量丰富，是肝脏免疫的第一</w:t>
      </w:r>
      <w:r>
        <w:t>道防线。相比外周血液中的</w:t>
      </w:r>
      <w:r>
        <w:rPr>
          <w:rFonts w:ascii="Times New Roman" w:hAnsi="Times New Roman" w:eastAsia="Times New Roman"/>
        </w:rPr>
        <w:t>NK</w:t>
      </w:r>
      <w:r>
        <w:t>细胞，肝脏</w:t>
      </w:r>
      <w:r>
        <w:rPr>
          <w:rFonts w:ascii="Times New Roman" w:hAnsi="Times New Roman" w:eastAsia="Times New Roman"/>
        </w:rPr>
        <w:t>NK</w:t>
      </w:r>
      <w:r>
        <w:t>细胞除了固有免疫功能外还有特</w:t>
      </w:r>
      <w:r>
        <w:t>殊的功能，很多研究发现肝脏</w:t>
      </w:r>
      <w:r>
        <w:rPr>
          <w:rFonts w:ascii="Times New Roman" w:hAnsi="Times New Roman" w:eastAsia="Times New Roman"/>
        </w:rPr>
        <w:t>NK</w:t>
      </w:r>
      <w:r>
        <w:t>细胞在多种肝脏疾病中功能失调并参与肝脏疾</w:t>
      </w:r>
      <w:r>
        <w:t>病肝损伤。研究证实活化的</w:t>
      </w:r>
      <w:r>
        <w:rPr>
          <w:rFonts w:ascii="Times New Roman" w:hAnsi="Times New Roman" w:eastAsia="Times New Roman"/>
        </w:rPr>
        <w:t>NK</w:t>
      </w:r>
      <w:r>
        <w:t>细胞可通过直接杀伤肝星状细胞</w:t>
      </w:r>
      <w:r>
        <w:t>（</w:t>
      </w:r>
      <w:r>
        <w:rPr>
          <w:rFonts w:ascii="Times New Roman" w:hAnsi="Times New Roman" w:eastAsia="Times New Roman"/>
        </w:rPr>
        <w:t>hepatic stellate cell, </w:t>
      </w:r>
      <w:r>
        <w:rPr>
          <w:rFonts w:ascii="Times New Roman" w:hAnsi="Times New Roman" w:eastAsia="Times New Roman"/>
          <w:spacing w:val="-4"/>
        </w:rPr>
        <w:t>HSC</w:t>
      </w:r>
      <w:r>
        <w:t>）</w:t>
      </w:r>
      <w:r>
        <w:t>及通过产生细胞因子</w:t>
      </w:r>
      <w:r>
        <w:rPr>
          <w:rFonts w:ascii="Times New Roman" w:hAnsi="Times New Roman" w:eastAsia="Times New Roman"/>
        </w:rPr>
        <w:t>IFN-γ</w:t>
      </w:r>
      <w:r>
        <w:t>抑制肝纤维化。目前关于肝脏</w:t>
      </w:r>
      <w:r>
        <w:rPr>
          <w:rFonts w:ascii="Times New Roman" w:hAnsi="Times New Roman" w:eastAsia="Times New Roman"/>
        </w:rPr>
        <w:t>NK</w:t>
      </w:r>
      <w:r>
        <w:t>细胞在梗阻性黄疸肝损伤及肝纤维化中的作用研究较少。</w:t>
      </w:r>
    </w:p>
    <w:p w:rsidR="0018722C">
      <w:pPr>
        <w:pStyle w:val="aff0"/>
        <w:topLinePunct/>
      </w:pPr>
      <w:r>
        <w:rPr>
          <w:kern w:val="2"/>
          <w:sz w:val="24"/>
          <w:szCs w:val="24"/>
          <w:rFonts w:cstheme="minorBidi" w:hAnsiTheme="minorHAnsi" w:eastAsiaTheme="minorHAnsi" w:asciiTheme="minorHAnsi" w:ascii="黑体" w:hAnsi="Times New Roman" w:eastAsia="黑体" w:cs="Times New Roman" w:hint="eastAsia"/>
          <w:b/>
          <w:bCs/>
        </w:rPr>
        <w:t>目的</w:t>
      </w:r>
    </w:p>
    <w:p w:rsidR="0018722C">
      <w:pPr>
        <w:pStyle w:val="aff0"/>
        <w:topLinePunct/>
      </w:pPr>
      <w:r>
        <w:t>本实验拟通过构建梗阻性黄疸小鼠模型，研究肝脏</w:t>
      </w:r>
      <w:r>
        <w:rPr>
          <w:rFonts w:ascii="Times New Roman" w:eastAsia="Times New Roman"/>
        </w:rPr>
        <w:t>NK</w:t>
      </w:r>
      <w:r>
        <w:t>细胞对梗阻性黄疸小鼠模型急性肝损伤及肝纤维化的影响，并初步探讨其相关机制。</w:t>
      </w:r>
    </w:p>
    <w:p w:rsidR="0018722C">
      <w:pPr>
        <w:pStyle w:val="aff0"/>
        <w:topLinePunct/>
      </w:pPr>
      <w:r>
        <w:rPr>
          <w:rFonts w:cstheme="minorBidi" w:hAnsiTheme="minorHAnsi" w:eastAsiaTheme="minorHAnsi" w:asciiTheme="minorHAnsi"/>
        </w:rPr>
        <w:t>I</w:t>
      </w:r>
    </w:p>
    <w:p w:rsidR="0018722C">
      <w:pPr>
        <w:pStyle w:val="aff0"/>
        <w:topLinePunct/>
      </w:pPr>
      <w:r>
        <w:rPr>
          <w:kern w:val="2"/>
          <w:sz w:val="24"/>
          <w:szCs w:val="24"/>
          <w:rFonts w:cstheme="minorBidi" w:hAnsiTheme="minorHAnsi" w:eastAsiaTheme="minorHAnsi" w:asciiTheme="minorHAnsi" w:ascii="黑体" w:hAnsi="Times New Roman" w:eastAsia="黑体" w:cs="Times New Roman" w:hint="eastAsia"/>
          <w:b/>
          <w:bCs/>
        </w:rPr>
        <w:t>方法</w:t>
      </w:r>
    </w:p>
    <w:p w:rsidR="0018722C">
      <w:pPr>
        <w:pStyle w:val="aff0"/>
        <w:topLinePunct/>
      </w:pPr>
      <w:r>
        <w:t>小鼠随机分为</w:t>
      </w:r>
      <w:r>
        <w:rPr>
          <w:rFonts w:ascii="Times New Roman" w:eastAsia="Times New Roman"/>
        </w:rPr>
        <w:t>4</w:t>
      </w:r>
      <w:r>
        <w:t>组，每组</w:t>
      </w:r>
      <w:r>
        <w:rPr>
          <w:rFonts w:ascii="Times New Roman" w:eastAsia="Times New Roman"/>
        </w:rPr>
        <w:t>40</w:t>
      </w:r>
      <w:r>
        <w:t>只，</w:t>
      </w:r>
      <w:r>
        <w:rPr>
          <w:rFonts w:ascii="Times New Roman" w:eastAsia="Times New Roman"/>
        </w:rPr>
        <w:t>A</w:t>
      </w:r>
      <w:r>
        <w:t>组：手术</w:t>
      </w:r>
      <w:r>
        <w:rPr>
          <w:rFonts w:ascii="Times New Roman" w:eastAsia="Times New Roman"/>
        </w:rPr>
        <w:t>+Poly I:</w:t>
      </w:r>
      <w:r w:rsidR="004B696B">
        <w:rPr>
          <w:rFonts w:ascii="Times New Roman" w:eastAsia="Times New Roman"/>
        </w:rPr>
        <w:t xml:space="preserve"> </w:t>
      </w:r>
      <w:r w:rsidR="004B696B">
        <w:rPr>
          <w:rFonts w:ascii="Times New Roman" w:eastAsia="Times New Roman"/>
        </w:rPr>
        <w:t>C</w:t>
      </w:r>
      <w:r>
        <w:t>组、</w:t>
      </w:r>
      <w:r>
        <w:rPr>
          <w:rFonts w:ascii="Times New Roman" w:eastAsia="Times New Roman"/>
        </w:rPr>
        <w:t>B</w:t>
      </w:r>
      <w:r>
        <w:t>组：手术</w:t>
      </w:r>
      <w:r>
        <w:rPr>
          <w:rFonts w:ascii="Times New Roman" w:eastAsia="Times New Roman"/>
        </w:rPr>
        <w:t>+PBS</w:t>
      </w:r>
      <w:r>
        <w:t>组、</w:t>
      </w:r>
      <w:r>
        <w:rPr>
          <w:rFonts w:ascii="Times New Roman" w:eastAsia="Times New Roman"/>
        </w:rPr>
        <w:t>C</w:t>
      </w:r>
      <w:r>
        <w:t>组：假手术</w:t>
      </w:r>
      <w:r>
        <w:rPr>
          <w:rFonts w:ascii="Times New Roman" w:eastAsia="Times New Roman"/>
        </w:rPr>
        <w:t>+Poly I:</w:t>
      </w:r>
      <w:r w:rsidR="004B696B">
        <w:rPr>
          <w:rFonts w:ascii="Times New Roman" w:eastAsia="Times New Roman"/>
        </w:rPr>
        <w:t xml:space="preserve"> </w:t>
      </w:r>
      <w:r w:rsidR="004B696B">
        <w:rPr>
          <w:rFonts w:ascii="Times New Roman" w:eastAsia="Times New Roman"/>
        </w:rPr>
        <w:t>C</w:t>
      </w:r>
      <w:r>
        <w:t>组、</w:t>
      </w:r>
      <w:r>
        <w:rPr>
          <w:rFonts w:ascii="Times New Roman" w:eastAsia="Times New Roman"/>
        </w:rPr>
        <w:t>D</w:t>
      </w:r>
      <w:r>
        <w:t>组：假手术</w:t>
      </w:r>
      <w:r>
        <w:rPr>
          <w:rFonts w:ascii="Times New Roman" w:eastAsia="Times New Roman"/>
        </w:rPr>
        <w:t>+PBS</w:t>
      </w:r>
      <w:r>
        <w:t>组。手术组行胆总管双重结扎术</w:t>
      </w:r>
      <w:r>
        <w:t>（</w:t>
      </w:r>
      <w:r>
        <w:rPr>
          <w:rFonts w:ascii="Times New Roman" w:eastAsia="Times New Roman"/>
        </w:rPr>
        <w:t>bile </w:t>
      </w:r>
      <w:r>
        <w:rPr>
          <w:rFonts w:ascii="Times New Roman" w:eastAsia="Times New Roman"/>
        </w:rPr>
        <w:t>duct ligation</w:t>
      </w:r>
      <w:r>
        <w:rPr>
          <w:rFonts w:ascii="Times New Roman" w:eastAsia="Times New Roman"/>
        </w:rPr>
        <w:t>, </w:t>
      </w:r>
      <w:r>
        <w:rPr>
          <w:rFonts w:ascii="Times New Roman" w:eastAsia="Times New Roman"/>
        </w:rPr>
        <w:t>BDL</w:t>
      </w:r>
      <w:r>
        <w:t>）</w:t>
      </w:r>
      <w:r>
        <w:t>构建梗阻性黄疸模型，假手术组仅游离胆总管。</w:t>
      </w:r>
    </w:p>
    <w:p w:rsidR="0018722C">
      <w:pPr>
        <w:pStyle w:val="aff0"/>
        <w:topLinePunct/>
      </w:pPr>
      <w:r>
        <w:rPr>
          <w:rFonts w:ascii="Times New Roman" w:hAnsi="Times New Roman" w:eastAsia="宋体"/>
        </w:rPr>
        <w:t>A</w:t>
      </w:r>
      <w:r>
        <w:t>、</w:t>
      </w:r>
      <w:r>
        <w:rPr>
          <w:rFonts w:ascii="Times New Roman" w:hAnsi="Times New Roman" w:eastAsia="宋体"/>
        </w:rPr>
        <w:t>C</w:t>
      </w:r>
      <w:r>
        <w:t>组腹腔注射聚肌胞</w:t>
      </w:r>
      <w:r>
        <w:t>（</w:t>
      </w:r>
      <w:r>
        <w:rPr>
          <w:rFonts w:ascii="Times New Roman" w:hAnsi="Times New Roman" w:eastAsia="宋体"/>
        </w:rPr>
        <w:t>Poly I:</w:t>
      </w:r>
      <w:r w:rsidR="001852F3">
        <w:rPr>
          <w:rFonts w:ascii="Times New Roman" w:hAnsi="Times New Roman" w:eastAsia="宋体"/>
        </w:rPr>
        <w:t xml:space="preserve"> </w:t>
      </w:r>
      <w:r w:rsidR="001852F3">
        <w:rPr>
          <w:rFonts w:ascii="Times New Roman" w:hAnsi="Times New Roman" w:eastAsia="宋体"/>
        </w:rPr>
        <w:t xml:space="preserve">C</w:t>
      </w:r>
      <w:r>
        <w:t>）</w:t>
      </w:r>
      <w:r>
        <w:t>诱导</w:t>
      </w:r>
      <w:r>
        <w:rPr>
          <w:rFonts w:ascii="Times New Roman" w:hAnsi="Times New Roman" w:eastAsia="宋体"/>
        </w:rPr>
        <w:t>NK</w:t>
      </w:r>
      <w:r>
        <w:t>细胞肝内活化及聚集，</w:t>
      </w:r>
      <w:r>
        <w:rPr>
          <w:rFonts w:ascii="Times New Roman" w:hAnsi="Times New Roman" w:eastAsia="宋体"/>
        </w:rPr>
        <w:t>B</w:t>
      </w:r>
      <w:r>
        <w:t>、</w:t>
      </w:r>
      <w:r>
        <w:rPr>
          <w:rFonts w:ascii="Times New Roman" w:hAnsi="Times New Roman" w:eastAsia="宋体"/>
        </w:rPr>
        <w:t>D</w:t>
      </w:r>
      <w:r>
        <w:t>组注射等量磷酸盐缓冲液</w:t>
      </w:r>
      <w:r>
        <w:t>（</w:t>
      </w:r>
      <w:r>
        <w:rPr>
          <w:rFonts w:ascii="Times New Roman" w:hAnsi="Times New Roman" w:eastAsia="宋体"/>
        </w:rPr>
        <w:t>PBS</w:t>
      </w:r>
      <w:r>
        <w:t>）</w:t>
      </w:r>
      <w:r>
        <w:t>作为对照。于第</w:t>
      </w:r>
      <w:r>
        <w:rPr>
          <w:rFonts w:ascii="Times New Roman" w:hAnsi="Times New Roman" w:eastAsia="宋体"/>
        </w:rPr>
        <w:t>7</w:t>
      </w:r>
      <w:r>
        <w:t>天及第</w:t>
      </w:r>
      <w:r>
        <w:rPr>
          <w:rFonts w:ascii="Times New Roman" w:hAnsi="Times New Roman" w:eastAsia="宋体"/>
        </w:rPr>
        <w:t>14</w:t>
      </w:r>
      <w:r>
        <w:t>天两个时相取各组小</w:t>
      </w:r>
      <w:r>
        <w:t>鼠血液及肝脏标本，比较各组小鼠血清肝功能各指标、肝组织</w:t>
      </w:r>
      <w:r>
        <w:rPr>
          <w:rFonts w:ascii="Times New Roman" w:hAnsi="Times New Roman" w:eastAsia="宋体"/>
        </w:rPr>
        <w:t>HE</w:t>
      </w:r>
      <w:r>
        <w:t>染色、</w:t>
      </w:r>
      <w:r>
        <w:rPr>
          <w:rFonts w:ascii="Times New Roman" w:hAnsi="Times New Roman" w:eastAsia="宋体"/>
        </w:rPr>
        <w:t>Masson</w:t>
      </w:r>
      <w:r>
        <w:t>三染色、</w:t>
      </w:r>
      <w:r>
        <w:rPr>
          <w:rFonts w:ascii="Times New Roman" w:hAnsi="Times New Roman" w:eastAsia="宋体"/>
        </w:rPr>
        <w:t>NF-κB</w:t>
      </w:r>
      <w:r>
        <w:t>免疫染色、</w:t>
      </w:r>
      <w:r>
        <w:rPr>
          <w:rFonts w:ascii="Times New Roman" w:hAnsi="Times New Roman" w:eastAsia="宋体"/>
        </w:rPr>
        <w:t>α-SMA</w:t>
      </w:r>
      <w:r>
        <w:t>免疫染色及实时荧光定量聚合链反应检测肝</w:t>
      </w:r>
      <w:r>
        <w:t>脏</w:t>
      </w:r>
      <w:r>
        <w:rPr>
          <w:rFonts w:ascii="Times New Roman" w:hAnsi="Times New Roman" w:eastAsia="宋体"/>
        </w:rPr>
        <w:t>N</w:t>
      </w:r>
      <w:r>
        <w:rPr>
          <w:rFonts w:ascii="Times New Roman" w:hAnsi="Times New Roman" w:eastAsia="宋体"/>
        </w:rPr>
        <w:t>K</w:t>
      </w:r>
      <w:r>
        <w:t>细胞表面特异性标志</w:t>
      </w:r>
      <w:r>
        <w:rPr>
          <w:rFonts w:ascii="Times New Roman" w:hAnsi="Times New Roman" w:eastAsia="宋体"/>
        </w:rPr>
        <w:t>N</w:t>
      </w:r>
      <w:r>
        <w:rPr>
          <w:rFonts w:ascii="Times New Roman" w:hAnsi="Times New Roman" w:eastAsia="宋体"/>
        </w:rPr>
        <w:t>K</w:t>
      </w:r>
      <w:r>
        <w:rPr>
          <w:rFonts w:ascii="Times New Roman" w:hAnsi="Times New Roman" w:eastAsia="宋体"/>
        </w:rPr>
        <w:t>1.</w:t>
      </w:r>
      <w:r>
        <w:rPr>
          <w:rFonts w:ascii="Times New Roman" w:hAnsi="Times New Roman" w:eastAsia="宋体"/>
        </w:rPr>
        <w:t>1</w:t>
      </w:r>
      <w:r>
        <w:t>、肿瘤坏死因子相关凋亡诱导配体</w:t>
      </w:r>
      <w:r>
        <w:t>（</w:t>
      </w:r>
      <w:r>
        <w:rPr>
          <w:rFonts w:ascii="Times New Roman" w:hAnsi="Times New Roman" w:eastAsia="宋体"/>
        </w:rPr>
        <w:t>TR</w:t>
      </w:r>
      <w:r>
        <w:rPr>
          <w:rFonts w:ascii="Times New Roman" w:hAnsi="Times New Roman" w:eastAsia="宋体"/>
          <w:spacing w:val="-1"/>
        </w:rPr>
        <w:t>A</w:t>
      </w:r>
      <w:r>
        <w:rPr>
          <w:rFonts w:ascii="Times New Roman" w:hAnsi="Times New Roman" w:eastAsia="宋体"/>
        </w:rPr>
        <w:t>IL</w:t>
      </w:r>
      <w:r>
        <w:t>）</w:t>
      </w:r>
      <w:r>
        <w:t xml:space="preserve">、</w:t>
      </w:r>
      <w:r>
        <w:rPr>
          <w:rFonts w:ascii="Times New Roman" w:hAnsi="Times New Roman" w:eastAsia="宋体"/>
        </w:rPr>
        <w:t>NF-κB</w:t>
      </w:r>
      <w:r>
        <w:t>、</w:t>
      </w:r>
      <w:r>
        <w:rPr>
          <w:rFonts w:ascii="Times New Roman" w:hAnsi="Times New Roman" w:eastAsia="宋体"/>
        </w:rPr>
        <w:t>α-SMA</w:t>
      </w:r>
      <w:r>
        <w:t>及肿瘤坏死因子</w:t>
      </w:r>
      <w:r>
        <w:t>（</w:t>
      </w:r>
      <w:r>
        <w:rPr>
          <w:rFonts w:ascii="Times New Roman" w:hAnsi="Times New Roman" w:eastAsia="宋体"/>
        </w:rPr>
        <w:t>TNF</w:t>
      </w:r>
      <w:r>
        <w:t>）</w:t>
      </w:r>
      <w:r>
        <w:rPr>
          <w:rFonts w:ascii="Times New Roman" w:hAnsi="Times New Roman" w:eastAsia="宋体"/>
        </w:rPr>
        <w:t>-α</w:t>
      </w:r>
      <w:r>
        <w:rPr>
          <w:rFonts w:ascii="Times New Roman" w:hAnsi="Times New Roman" w:eastAsia="宋体"/>
        </w:rPr>
        <w:t>mRNA</w:t>
      </w:r>
      <w:r>
        <w:t>表达量变化，观察梗阻性黄</w:t>
      </w:r>
      <w:r>
        <w:t>疸模型病理生理过程，对比各组急性肝损伤及肝纤维化的程度，探究肝脏</w:t>
      </w:r>
      <w:r>
        <w:rPr>
          <w:rFonts w:ascii="Times New Roman" w:hAnsi="Times New Roman" w:eastAsia="宋体"/>
        </w:rPr>
        <w:t>NK</w:t>
      </w:r>
      <w:r>
        <w:t>细胞及与急性肝损伤及肝纤维化的关系。</w:t>
      </w:r>
    </w:p>
    <w:p w:rsidR="0018722C">
      <w:pPr>
        <w:pStyle w:val="aff0"/>
        <w:topLinePunct/>
      </w:pPr>
      <w:r>
        <w:rPr>
          <w:kern w:val="2"/>
          <w:sz w:val="24"/>
          <w:szCs w:val="24"/>
          <w:rFonts w:cstheme="minorBidi" w:hAnsiTheme="minorHAnsi" w:eastAsiaTheme="minorHAnsi" w:asciiTheme="minorHAnsi" w:ascii="黑体" w:hAnsi="Times New Roman" w:eastAsia="黑体" w:cs="Times New Roman" w:hint="eastAsia"/>
          <w:b/>
          <w:bCs/>
        </w:rPr>
        <w:t>结果</w:t>
      </w:r>
    </w:p>
    <w:p w:rsidR="0018722C">
      <w:pPr>
        <w:pStyle w:val="aff0"/>
        <w:topLinePunct/>
      </w:pPr>
      <w:r>
        <w:t>胆总管结扎术成功构建了小鼠梗阻性黄疸模型，术后第</w:t>
      </w:r>
      <w:r>
        <w:rPr>
          <w:rFonts w:ascii="Times New Roman" w:hAnsi="Times New Roman" w:eastAsia="宋体"/>
        </w:rPr>
        <w:t>7</w:t>
      </w:r>
      <w:r>
        <w:t>天以急性肝损伤为主要表现，血清肝功能指标升高，肝质比升高，肝脏呈淤胆表现，肝脏出现</w:t>
      </w:r>
      <w:r>
        <w:t>大量片状坏死，</w:t>
      </w:r>
      <w:r>
        <w:rPr>
          <w:rFonts w:ascii="Times New Roman" w:hAnsi="Times New Roman" w:eastAsia="宋体"/>
        </w:rPr>
        <w:t>Ku</w:t>
      </w:r>
      <w:r>
        <w:rPr>
          <w:rFonts w:ascii="Times New Roman" w:hAnsi="Times New Roman" w:eastAsia="宋体"/>
        </w:rPr>
        <w:t>f</w:t>
      </w:r>
      <w:r>
        <w:rPr>
          <w:rFonts w:ascii="Times New Roman" w:hAnsi="Times New Roman" w:eastAsia="宋体"/>
        </w:rPr>
        <w:t>fer</w:t>
      </w:r>
      <w:r>
        <w:t>细胞活化产生大量</w:t>
      </w:r>
      <w:r>
        <w:rPr>
          <w:rFonts w:ascii="Times New Roman" w:hAnsi="Times New Roman" w:eastAsia="宋体"/>
        </w:rPr>
        <w:t>TNF</w:t>
      </w:r>
      <w:r>
        <w:rPr>
          <w:rFonts w:ascii="Times New Roman" w:hAnsi="Times New Roman" w:eastAsia="宋体"/>
        </w:rPr>
        <w:t>-α</w:t>
      </w:r>
      <w:r>
        <w:t>，</w:t>
      </w:r>
      <w:r>
        <w:rPr>
          <w:rFonts w:ascii="Times New Roman" w:hAnsi="Times New Roman" w:eastAsia="宋体"/>
        </w:rPr>
        <w:t>NF</w:t>
      </w:r>
      <w:r>
        <w:rPr>
          <w:rFonts w:ascii="Times New Roman" w:hAnsi="Times New Roman" w:eastAsia="宋体"/>
        </w:rPr>
        <w:t>-κB</w:t>
      </w:r>
      <w:r>
        <w:t>活化增多，</w:t>
      </w:r>
      <w:r>
        <w:rPr>
          <w:rFonts w:ascii="Times New Roman" w:hAnsi="Times New Roman" w:eastAsia="宋体"/>
        </w:rPr>
        <w:t>N</w:t>
      </w:r>
      <w:r>
        <w:rPr>
          <w:rFonts w:ascii="Times New Roman" w:hAnsi="Times New Roman" w:eastAsia="宋体"/>
        </w:rPr>
        <w:t>K</w:t>
      </w:r>
      <w:r>
        <w:rPr>
          <w:rFonts w:ascii="Times New Roman" w:hAnsi="Times New Roman" w:eastAsia="宋体"/>
        </w:rPr>
        <w:t>1.1</w:t>
      </w:r>
      <w:r>
        <w:t>、</w:t>
      </w:r>
      <w:r>
        <w:rPr>
          <w:rFonts w:ascii="Times New Roman" w:hAnsi="Times New Roman" w:eastAsia="宋体"/>
        </w:rPr>
        <w:t>TRAIL</w:t>
      </w:r>
    </w:p>
    <w:p w:rsidR="0018722C">
      <w:pPr>
        <w:pStyle w:val="aff0"/>
        <w:topLinePunct/>
      </w:pPr>
      <w:r>
        <w:rPr>
          <w:rFonts w:ascii="Times New Roman" w:hAnsi="Times New Roman" w:eastAsia="宋体"/>
        </w:rPr>
        <w:t>mRNA</w:t>
      </w:r>
      <w:r>
        <w:t>表达增多。第</w:t>
      </w:r>
      <w:r>
        <w:rPr>
          <w:rFonts w:ascii="Times New Roman" w:hAnsi="Times New Roman" w:eastAsia="宋体"/>
        </w:rPr>
        <w:t>14</w:t>
      </w:r>
      <w:r>
        <w:t>天模型组小鼠肝脏肝损伤加重，并出现明显的肝硬化表</w:t>
      </w:r>
      <w:r>
        <w:t>现，同时，第</w:t>
      </w:r>
      <w:r>
        <w:rPr>
          <w:rFonts w:ascii="Times New Roman" w:hAnsi="Times New Roman" w:eastAsia="宋体"/>
        </w:rPr>
        <w:t>14</w:t>
      </w:r>
      <w:r>
        <w:t>天肝脏</w:t>
      </w:r>
      <w:r>
        <w:rPr>
          <w:rFonts w:ascii="Times New Roman" w:hAnsi="Times New Roman" w:eastAsia="宋体"/>
        </w:rPr>
        <w:t>NK1.1</w:t>
      </w:r>
      <w:r>
        <w:t>阳性细胞及</w:t>
      </w:r>
      <w:r>
        <w:rPr>
          <w:rFonts w:ascii="Times New Roman" w:hAnsi="Times New Roman" w:eastAsia="宋体"/>
        </w:rPr>
        <w:t>TRAIL</w:t>
      </w:r>
      <w:r>
        <w:t>表达较第</w:t>
      </w:r>
      <w:r>
        <w:rPr>
          <w:rFonts w:ascii="Times New Roman" w:hAnsi="Times New Roman" w:eastAsia="宋体"/>
        </w:rPr>
        <w:t>7</w:t>
      </w:r>
      <w:r>
        <w:t>天增多，与肝损</w:t>
      </w:r>
      <w:r>
        <w:t>伤呈正相关，推断</w:t>
      </w:r>
      <w:r>
        <w:rPr>
          <w:rFonts w:ascii="Times New Roman" w:hAnsi="Times New Roman" w:eastAsia="宋体"/>
        </w:rPr>
        <w:t>N</w:t>
      </w:r>
      <w:r>
        <w:rPr>
          <w:rFonts w:ascii="Times New Roman" w:hAnsi="Times New Roman" w:eastAsia="宋体"/>
        </w:rPr>
        <w:t>K</w:t>
      </w:r>
      <w:r>
        <w:t>细胞出现免疫紊乱，</w:t>
      </w:r>
      <w:r>
        <w:rPr>
          <w:rFonts w:ascii="Times New Roman" w:hAnsi="Times New Roman" w:eastAsia="宋体"/>
        </w:rPr>
        <w:t>N</w:t>
      </w:r>
      <w:r>
        <w:rPr>
          <w:rFonts w:ascii="Times New Roman" w:hAnsi="Times New Roman" w:eastAsia="宋体"/>
        </w:rPr>
        <w:t>K</w:t>
      </w:r>
      <w:r>
        <w:t>细胞可能参与梗阻性黄疸肝损伤。</w:t>
      </w:r>
      <w:r>
        <w:t>与</w:t>
      </w:r>
      <w:r>
        <w:rPr>
          <w:rFonts w:ascii="Times New Roman" w:hAnsi="Times New Roman" w:eastAsia="宋体"/>
        </w:rPr>
        <w:t>PBS</w:t>
      </w:r>
      <w:r>
        <w:t>对照组比较，</w:t>
      </w:r>
      <w:r>
        <w:rPr>
          <w:rFonts w:ascii="Times New Roman" w:hAnsi="Times New Roman" w:eastAsia="宋体"/>
        </w:rPr>
        <w:t>Poly </w:t>
      </w:r>
      <w:r>
        <w:rPr>
          <w:rFonts w:ascii="Times New Roman" w:hAnsi="Times New Roman" w:eastAsia="宋体"/>
        </w:rPr>
        <w:t>I:</w:t>
      </w:r>
      <w:r w:rsidR="004B696B">
        <w:rPr>
          <w:rFonts w:ascii="Times New Roman" w:hAnsi="Times New Roman" w:eastAsia="宋体"/>
        </w:rPr>
        <w:t xml:space="preserve"> </w:t>
      </w:r>
      <w:r w:rsidR="004B696B">
        <w:rPr>
          <w:rFonts w:ascii="Times New Roman" w:hAnsi="Times New Roman" w:eastAsia="宋体"/>
        </w:rPr>
        <w:t>C</w:t>
      </w:r>
      <w:r>
        <w:t>干预组肝脏</w:t>
      </w:r>
      <w:r>
        <w:rPr>
          <w:rFonts w:ascii="Times New Roman" w:hAnsi="Times New Roman" w:eastAsia="宋体"/>
        </w:rPr>
        <w:t>NK</w:t>
      </w:r>
      <w:r>
        <w:t>细胞数量增多，表明</w:t>
      </w:r>
      <w:r>
        <w:rPr>
          <w:rFonts w:ascii="Times New Roman" w:hAnsi="Times New Roman" w:eastAsia="宋体"/>
        </w:rPr>
        <w:t>Poly I:</w:t>
      </w:r>
      <w:r w:rsidR="004B696B">
        <w:rPr>
          <w:rFonts w:ascii="Times New Roman" w:hAnsi="Times New Roman" w:eastAsia="宋体"/>
        </w:rPr>
        <w:t xml:space="preserve"> </w:t>
      </w:r>
      <w:r w:rsidR="004B696B">
        <w:rPr>
          <w:rFonts w:ascii="Times New Roman" w:hAnsi="Times New Roman" w:eastAsia="宋体"/>
        </w:rPr>
        <w:t>C</w:t>
      </w:r>
      <w:r>
        <w:t>成功</w:t>
      </w:r>
      <w:r>
        <w:t>诱导</w:t>
      </w:r>
      <w:r>
        <w:rPr>
          <w:rFonts w:ascii="Times New Roman" w:hAnsi="Times New Roman" w:eastAsia="宋体"/>
        </w:rPr>
        <w:t>NK</w:t>
      </w:r>
      <w:r>
        <w:t>细胞肝内聚集；手术组</w:t>
      </w:r>
      <w:r>
        <w:rPr>
          <w:rFonts w:ascii="Times New Roman" w:hAnsi="Times New Roman" w:eastAsia="宋体"/>
        </w:rPr>
        <w:t>A</w:t>
      </w:r>
      <w:r>
        <w:t>组和</w:t>
      </w:r>
      <w:r>
        <w:rPr>
          <w:rFonts w:ascii="Times New Roman" w:hAnsi="Times New Roman" w:eastAsia="宋体"/>
        </w:rPr>
        <w:t>B</w:t>
      </w:r>
      <w:r>
        <w:t>组比较，第</w:t>
      </w:r>
      <w:r>
        <w:rPr>
          <w:rFonts w:ascii="Times New Roman" w:hAnsi="Times New Roman" w:eastAsia="宋体"/>
        </w:rPr>
        <w:t>7</w:t>
      </w:r>
      <w:r>
        <w:t>天肝功能指标谷丙转氨</w:t>
      </w:r>
      <w:r>
        <w:t>酶</w:t>
      </w:r>
      <w:r>
        <w:t>（</w:t>
      </w:r>
      <w:r>
        <w:rPr>
          <w:rFonts w:ascii="Times New Roman" w:hAnsi="Times New Roman" w:eastAsia="宋体"/>
          <w:spacing w:val="-2"/>
        </w:rPr>
        <w:t>ALT</w:t>
      </w:r>
      <w:r>
        <w:t>）</w:t>
      </w:r>
      <w:r>
        <w:t>、谷草转氨酶</w:t>
      </w:r>
      <w:r>
        <w:t>（</w:t>
      </w:r>
      <w:r>
        <w:rPr>
          <w:rFonts w:ascii="Times New Roman" w:hAnsi="Times New Roman" w:eastAsia="宋体"/>
        </w:rPr>
        <w:t>AST</w:t>
      </w:r>
      <w:r>
        <w:t>）</w:t>
      </w:r>
      <w:r>
        <w:rPr>
          <w:rFonts w:ascii="Times New Roman" w:hAnsi="Times New Roman" w:eastAsia="宋体"/>
        </w:rPr>
        <w:t>A</w:t>
      </w:r>
      <w:r>
        <w:t>组较</w:t>
      </w:r>
      <w:r>
        <w:rPr>
          <w:rFonts w:ascii="Times New Roman" w:hAnsi="Times New Roman" w:eastAsia="宋体"/>
        </w:rPr>
        <w:t>B</w:t>
      </w:r>
      <w:r>
        <w:t>组升高，</w:t>
      </w:r>
      <w:r>
        <w:rPr>
          <w:rFonts w:ascii="Times New Roman" w:hAnsi="Times New Roman" w:eastAsia="宋体"/>
        </w:rPr>
        <w:t>HE</w:t>
      </w:r>
      <w:r>
        <w:t>染色肝细胞坏死面积</w:t>
      </w:r>
      <w:r>
        <w:rPr>
          <w:rFonts w:ascii="Times New Roman" w:hAnsi="Times New Roman" w:eastAsia="宋体"/>
        </w:rPr>
        <w:t>A</w:t>
      </w:r>
      <w:r>
        <w:t>组较</w:t>
      </w:r>
      <w:r>
        <w:rPr>
          <w:rFonts w:ascii="Times New Roman" w:hAnsi="Times New Roman" w:eastAsia="宋体"/>
        </w:rPr>
        <w:t>B</w:t>
      </w:r>
      <w:r>
        <w:t>组增大，</w:t>
      </w:r>
      <w:r>
        <w:rPr>
          <w:rFonts w:ascii="Times New Roman" w:hAnsi="Times New Roman" w:eastAsia="宋体"/>
        </w:rPr>
        <w:t>NF-κB</w:t>
      </w:r>
      <w:r>
        <w:t>及</w:t>
      </w:r>
      <w:r>
        <w:rPr>
          <w:rFonts w:ascii="Times New Roman" w:hAnsi="Times New Roman" w:eastAsia="宋体"/>
        </w:rPr>
        <w:t>TNF-α</w:t>
      </w:r>
      <w:r>
        <w:t>表达增高，</w:t>
      </w:r>
      <w:r>
        <w:rPr>
          <w:rFonts w:ascii="Times New Roman" w:hAnsi="Times New Roman" w:eastAsia="宋体"/>
        </w:rPr>
        <w:t>TRAIL</w:t>
      </w:r>
      <w:r>
        <w:t>表达增高，差异均有统计学意义</w:t>
      </w:r>
      <w:r>
        <w:t>（</w:t>
      </w:r>
      <w:r>
        <w:rPr>
          <w:rFonts w:ascii="Times New Roman" w:hAnsi="Times New Roman" w:eastAsia="宋体"/>
          <w:spacing w:val="-2"/>
        </w:rPr>
        <w:t>P</w:t>
      </w:r>
      <w:r>
        <w:rPr>
          <w:spacing w:val="-2"/>
        </w:rPr>
        <w:t>＜</w:t>
      </w:r>
      <w:r>
        <w:rPr>
          <w:rFonts w:ascii="Times New Roman" w:hAnsi="Times New Roman" w:eastAsia="宋体"/>
          <w:spacing w:val="-2"/>
        </w:rPr>
        <w:t>0.05</w:t>
      </w:r>
      <w:r>
        <w:t>）</w:t>
      </w:r>
      <w:r>
        <w:t>；</w:t>
      </w:r>
      <w:r>
        <w:t>第</w:t>
      </w:r>
      <w:r>
        <w:rPr>
          <w:rFonts w:ascii="Times New Roman" w:hAnsi="Times New Roman" w:eastAsia="宋体"/>
        </w:rPr>
        <w:t>14</w:t>
      </w:r>
      <w:r>
        <w:t>血清肝功能</w:t>
      </w:r>
      <w:r>
        <w:rPr>
          <w:rFonts w:ascii="Times New Roman" w:hAnsi="Times New Roman" w:eastAsia="宋体"/>
        </w:rPr>
        <w:t>AST</w:t>
      </w:r>
      <w:r>
        <w:t>、</w:t>
      </w:r>
      <w:r>
        <w:rPr>
          <w:rFonts w:ascii="Times New Roman" w:hAnsi="Times New Roman" w:eastAsia="宋体"/>
        </w:rPr>
        <w:t>ALT</w:t>
      </w:r>
      <w:r>
        <w:t>及</w:t>
      </w:r>
      <w:r>
        <w:rPr>
          <w:rFonts w:ascii="Times New Roman" w:hAnsi="Times New Roman" w:eastAsia="宋体"/>
        </w:rPr>
        <w:t>TNF-α</w:t>
      </w:r>
      <w:r>
        <w:t>表达</w:t>
      </w:r>
      <w:r>
        <w:rPr>
          <w:rFonts w:ascii="Times New Roman" w:hAnsi="Times New Roman" w:eastAsia="宋体"/>
        </w:rPr>
        <w:t>A</w:t>
      </w:r>
      <w:r>
        <w:t>组较</w:t>
      </w:r>
      <w:r>
        <w:rPr>
          <w:rFonts w:ascii="Times New Roman" w:hAnsi="Times New Roman" w:eastAsia="宋体"/>
        </w:rPr>
        <w:t>B</w:t>
      </w:r>
      <w:r>
        <w:t>组高，</w:t>
      </w:r>
    </w:p>
    <w:p w:rsidR="0018722C">
      <w:pPr>
        <w:pStyle w:val="aff0"/>
        <w:topLinePunct/>
      </w:pPr>
      <w:r>
        <w:rPr>
          <w:rFonts w:ascii="Times New Roman" w:hAnsi="Times New Roman" w:eastAsia="Times New Roman"/>
        </w:rPr>
        <w:t>HE</w:t>
      </w:r>
      <w:r>
        <w:t>染色、</w:t>
      </w:r>
      <w:r>
        <w:rPr>
          <w:rFonts w:ascii="Times New Roman" w:hAnsi="Times New Roman" w:eastAsia="Times New Roman"/>
        </w:rPr>
        <w:t>Masson</w:t>
      </w:r>
      <w:r>
        <w:t>染色结果表明</w:t>
      </w:r>
      <w:r>
        <w:rPr>
          <w:rFonts w:ascii="Times New Roman" w:hAnsi="Times New Roman" w:eastAsia="Times New Roman"/>
        </w:rPr>
        <w:t>A</w:t>
      </w:r>
      <w:r>
        <w:t>组较</w:t>
      </w:r>
      <w:r>
        <w:rPr>
          <w:rFonts w:ascii="Times New Roman" w:hAnsi="Times New Roman" w:eastAsia="Times New Roman"/>
        </w:rPr>
        <w:t>B</w:t>
      </w:r>
      <w:r>
        <w:t>组肝纤维化程度重，肝脏</w:t>
      </w:r>
      <w:r>
        <w:rPr>
          <w:rFonts w:ascii="Times New Roman" w:hAnsi="Times New Roman" w:eastAsia="Times New Roman"/>
        </w:rPr>
        <w:t>α-SMA</w:t>
      </w:r>
      <w:r>
        <w:t>表达</w:t>
      </w:r>
    </w:p>
    <w:p w:rsidR="0018722C">
      <w:pPr>
        <w:pStyle w:val="aff0"/>
        <w:topLinePunct/>
      </w:pPr>
      <w:r>
        <w:rPr>
          <w:rFonts w:ascii="Times New Roman" w:hAnsi="Times New Roman" w:eastAsia="Times New Roman"/>
        </w:rPr>
        <w:t>A</w:t>
      </w:r>
      <w:r>
        <w:t>组较</w:t>
      </w:r>
      <w:r>
        <w:rPr>
          <w:rFonts w:ascii="Times New Roman" w:hAnsi="Times New Roman" w:eastAsia="Times New Roman"/>
        </w:rPr>
        <w:t>B</w:t>
      </w:r>
      <w:r>
        <w:t>组增多，差异有统计学意义</w:t>
      </w:r>
      <w:r>
        <w:t>（</w:t>
      </w:r>
      <w:r>
        <w:rPr>
          <w:rFonts w:ascii="Times New Roman" w:hAnsi="Times New Roman" w:eastAsia="Times New Roman"/>
        </w:rPr>
        <w:t>P</w:t>
      </w:r>
      <w:r>
        <w:t>＜</w:t>
      </w:r>
      <w:r>
        <w:rPr>
          <w:rFonts w:ascii="Times New Roman" w:hAnsi="Times New Roman" w:eastAsia="Times New Roman"/>
        </w:rPr>
        <w:t>0.05</w:t>
      </w:r>
      <w:r>
        <w:t>）</w:t>
      </w:r>
      <w:r>
        <w:t>。假手术组</w:t>
      </w:r>
      <w:r>
        <w:rPr>
          <w:rFonts w:ascii="Times New Roman" w:hAnsi="Times New Roman" w:eastAsia="Times New Roman"/>
        </w:rPr>
        <w:t>C</w:t>
      </w:r>
      <w:r>
        <w:t>组和</w:t>
      </w:r>
      <w:r>
        <w:rPr>
          <w:rFonts w:ascii="Times New Roman" w:hAnsi="Times New Roman" w:eastAsia="Times New Roman"/>
        </w:rPr>
        <w:t>D</w:t>
      </w:r>
      <w:r>
        <w:t>组比较，</w:t>
      </w:r>
      <w:r>
        <w:t>第</w:t>
      </w:r>
      <w:r>
        <w:rPr>
          <w:rFonts w:ascii="Times New Roman" w:hAnsi="Times New Roman" w:eastAsia="Times New Roman"/>
        </w:rPr>
        <w:t>7</w:t>
      </w:r>
      <w:r>
        <w:t>天及第</w:t>
      </w:r>
      <w:r>
        <w:rPr>
          <w:rFonts w:ascii="Times New Roman" w:hAnsi="Times New Roman" w:eastAsia="Times New Roman"/>
        </w:rPr>
        <w:t>14</w:t>
      </w:r>
      <w:r>
        <w:t>天血清肝功能指标、</w:t>
      </w:r>
      <w:r>
        <w:rPr>
          <w:rFonts w:ascii="Times New Roman" w:hAnsi="Times New Roman" w:eastAsia="Times New Roman"/>
        </w:rPr>
        <w:t>HE</w:t>
      </w:r>
      <w:r>
        <w:t>染色、</w:t>
      </w:r>
      <w:r>
        <w:rPr>
          <w:rFonts w:ascii="Times New Roman" w:hAnsi="Times New Roman" w:eastAsia="Times New Roman"/>
        </w:rPr>
        <w:t>Masson</w:t>
      </w:r>
      <w:r>
        <w:t>三染色及</w:t>
      </w:r>
      <w:r>
        <w:rPr>
          <w:rFonts w:ascii="Times New Roman" w:hAnsi="Times New Roman" w:eastAsia="Times New Roman"/>
        </w:rPr>
        <w:t>NF-κB</w:t>
      </w:r>
      <w:r>
        <w:t>、</w:t>
      </w:r>
      <w:r>
        <w:rPr>
          <w:rFonts w:ascii="Times New Roman" w:hAnsi="Times New Roman" w:eastAsia="Times New Roman"/>
        </w:rPr>
        <w:t>TNF-α</w:t>
      </w:r>
      <w:r>
        <w:t>、</w:t>
      </w:r>
    </w:p>
    <w:p w:rsidR="0018722C">
      <w:pPr>
        <w:pStyle w:val="aff0"/>
        <w:topLinePunct/>
      </w:pPr>
      <w:r>
        <w:rPr>
          <w:rFonts w:cstheme="minorBidi" w:hAnsiTheme="minorHAnsi" w:eastAsiaTheme="minorHAnsi" w:asciiTheme="minorHAnsi"/>
        </w:rPr>
        <w:t>II</w:t>
      </w:r>
    </w:p>
    <w:p w:rsidR="0018722C">
      <w:pPr>
        <w:pStyle w:val="aff0"/>
        <w:topLinePunct/>
      </w:pPr>
      <w:r>
        <w:rPr>
          <w:rFonts w:ascii="Times New Roman" w:hAnsi="Times New Roman" w:eastAsia="Times New Roman"/>
        </w:rPr>
        <w:t>α-SMA</w:t>
      </w:r>
      <w:r>
        <w:t>、</w:t>
      </w:r>
      <w:r>
        <w:rPr>
          <w:rFonts w:ascii="Times New Roman" w:hAnsi="Times New Roman" w:eastAsia="Times New Roman"/>
        </w:rPr>
        <w:t>TRAIL</w:t>
      </w:r>
      <w:r>
        <w:t>的表达均无统计学差异</w:t>
      </w:r>
      <w:r>
        <w:t>（</w:t>
      </w:r>
      <w:r>
        <w:rPr>
          <w:rFonts w:ascii="Times New Roman" w:hAnsi="Times New Roman" w:eastAsia="Times New Roman"/>
        </w:rPr>
        <w:t>P</w:t>
      </w:r>
      <w:r>
        <w:t>＞</w:t>
      </w:r>
      <w:r>
        <w:rPr>
          <w:rFonts w:ascii="Times New Roman" w:hAnsi="Times New Roman" w:eastAsia="Times New Roman"/>
        </w:rPr>
        <w:t>0.05</w:t>
      </w:r>
      <w:r>
        <w:t>）</w:t>
      </w:r>
      <w:r>
        <w:t>。</w:t>
      </w:r>
    </w:p>
    <w:p w:rsidR="0018722C">
      <w:pPr>
        <w:pStyle w:val="affd"/>
        <w:topLinePunct/>
      </w:pPr>
      <w:bookmarkStart w:id="903498" w:name="_Toc686903498"/>
      <w:r>
        <w:t>结</w:t>
      </w:r>
      <w:r w:rsidR="004F241D">
        <w:t xml:space="preserve">  </w:t>
      </w:r>
      <w:r w:rsidR="004F241D">
        <w:t xml:space="preserve">论</w:t>
      </w:r>
      <w:bookmarkEnd w:id="903498"/>
    </w:p>
    <w:p w:rsidR="0018722C">
      <w:pPr>
        <w:pStyle w:val="aff0"/>
        <w:topLinePunct/>
      </w:pPr>
      <w:r>
        <w:rPr>
          <w:rFonts w:ascii="Times New Roman" w:eastAsia="Times New Roman"/>
        </w:rPr>
        <w:t>1</w:t>
      </w:r>
      <w:r>
        <w:rPr>
          <w:rFonts w:ascii="黑体" w:eastAsia="黑体" w:hint="eastAsia"/>
        </w:rPr>
        <w:t>、</w:t>
      </w:r>
      <w:r>
        <w:t>小鼠模型中，肝脏</w:t>
      </w:r>
      <w:r>
        <w:rPr>
          <w:rFonts w:ascii="Times New Roman" w:eastAsia="Times New Roman"/>
        </w:rPr>
        <w:t>NK</w:t>
      </w:r>
      <w:r>
        <w:t>细胞含量增多，并与肝损伤严重程度相关，提示梗阻性黄疸伴随着肝脏</w:t>
      </w:r>
      <w:r>
        <w:rPr>
          <w:rFonts w:ascii="Times New Roman" w:eastAsia="Times New Roman"/>
        </w:rPr>
        <w:t>NK</w:t>
      </w:r>
      <w:r>
        <w:t>细胞细胞免疫功能紊乱。</w:t>
      </w:r>
    </w:p>
    <w:p w:rsidR="0018722C">
      <w:pPr>
        <w:pStyle w:val="aff0"/>
        <w:topLinePunct/>
      </w:pPr>
      <w:r>
        <w:rPr>
          <w:rFonts w:ascii="Times New Roman" w:eastAsia="宋体"/>
        </w:rPr>
        <w:t>2</w:t>
      </w:r>
      <w:r>
        <w:t>、</w:t>
      </w:r>
      <w:r>
        <w:rPr>
          <w:rFonts w:ascii="Times New Roman" w:eastAsia="宋体"/>
        </w:rPr>
        <w:t>Poly I:</w:t>
      </w:r>
      <w:r w:rsidR="001852F3">
        <w:rPr>
          <w:rFonts w:ascii="Times New Roman" w:eastAsia="宋体"/>
        </w:rPr>
        <w:t xml:space="preserve"> </w:t>
      </w:r>
      <w:r w:rsidR="001852F3">
        <w:rPr>
          <w:rFonts w:ascii="Times New Roman" w:eastAsia="宋体"/>
        </w:rPr>
        <w:t xml:space="preserve">C</w:t>
      </w:r>
      <w:r>
        <w:t>诱导肝脏</w:t>
      </w:r>
      <w:r>
        <w:rPr>
          <w:rFonts w:ascii="Times New Roman" w:eastAsia="宋体"/>
        </w:rPr>
        <w:t>NK</w:t>
      </w:r>
      <w:r>
        <w:t>细胞活化与聚集，加重梗阻性黄疸急性肝损伤，肝脏</w:t>
      </w:r>
    </w:p>
    <w:p w:rsidR="0018722C">
      <w:pPr>
        <w:pStyle w:val="aff0"/>
        <w:topLinePunct/>
      </w:pPr>
      <w:r>
        <w:rPr>
          <w:rFonts w:ascii="Times New Roman" w:eastAsia="Times New Roman"/>
        </w:rPr>
        <w:t>NK</w:t>
      </w:r>
      <w:r>
        <w:t>细胞可能通过</w:t>
      </w:r>
      <w:r>
        <w:rPr>
          <w:rFonts w:ascii="Times New Roman" w:eastAsia="Times New Roman"/>
        </w:rPr>
        <w:t>TRAIL</w:t>
      </w:r>
      <w:r>
        <w:t>途径参与梗阻性黄疸急性肝损伤。</w:t>
      </w:r>
    </w:p>
    <w:p w:rsidR="0018722C">
      <w:pPr>
        <w:pStyle w:val="aff0"/>
        <w:topLinePunct/>
      </w:pPr>
      <w:r>
        <w:rPr>
          <w:rFonts w:ascii="Times New Roman" w:eastAsia="宋体"/>
        </w:rPr>
        <w:t>3</w:t>
      </w:r>
      <w:r>
        <w:t>、</w:t>
      </w:r>
      <w:r>
        <w:rPr>
          <w:rFonts w:ascii="Times New Roman" w:eastAsia="宋体"/>
        </w:rPr>
        <w:t>Poly</w:t>
      </w:r>
      <w:r>
        <w:rPr>
          <w:rFonts w:ascii="Times New Roman" w:eastAsia="宋体"/>
        </w:rPr>
        <w:t> </w:t>
      </w:r>
      <w:r>
        <w:rPr>
          <w:rFonts w:ascii="Times New Roman" w:eastAsia="宋体"/>
        </w:rPr>
        <w:t xml:space="preserve">I:</w:t>
      </w:r>
      <w:r w:rsidR="001852F3">
        <w:rPr>
          <w:rFonts w:ascii="Times New Roman" w:eastAsia="宋体"/>
        </w:rPr>
        <w:t xml:space="preserve"> </w:t>
      </w:r>
      <w:r w:rsidR="001852F3">
        <w:rPr>
          <w:rFonts w:ascii="Times New Roman" w:eastAsia="宋体"/>
        </w:rPr>
        <w:t xml:space="preserve">C</w:t>
      </w:r>
      <w:r>
        <w:t>诱导的肝脏</w:t>
      </w:r>
      <w:r>
        <w:rPr>
          <w:rFonts w:ascii="Times New Roman" w:eastAsia="宋体"/>
        </w:rPr>
        <w:t>NK</w:t>
      </w:r>
      <w:r>
        <w:t>细胞活化与聚集，加重了梗阻性黄疸肝纤维化，提</w:t>
      </w:r>
      <w:r>
        <w:t>示梗阻性黄疸减弱了肝脏</w:t>
      </w:r>
      <w:r>
        <w:rPr>
          <w:rFonts w:ascii="Times New Roman" w:eastAsia="宋体"/>
        </w:rPr>
        <w:t>NK</w:t>
      </w:r>
      <w:r>
        <w:t>细胞的抗肝纤维化作用，推测其机制可能与</w:t>
      </w:r>
      <w:r>
        <w:rPr>
          <w:rFonts w:ascii="Times New Roman" w:eastAsia="宋体"/>
        </w:rPr>
        <w:t>HSC</w:t>
      </w:r>
      <w:r>
        <w:t>活化增多及梗阻性黄疸抑制了肝脏</w:t>
      </w:r>
      <w:r>
        <w:rPr>
          <w:rFonts w:ascii="Times New Roman" w:eastAsia="宋体"/>
        </w:rPr>
        <w:t>NK</w:t>
      </w:r>
      <w:r>
        <w:t>细胞对活化的</w:t>
      </w:r>
      <w:r>
        <w:rPr>
          <w:rFonts w:ascii="Times New Roman" w:eastAsia="宋体"/>
        </w:rPr>
        <w:t>HSC</w:t>
      </w:r>
      <w:r>
        <w:t>的杀伤作用有关。</w:t>
      </w:r>
    </w:p>
    <w:p w:rsidR="0018722C">
      <w:pPr>
        <w:pStyle w:val="aff"/>
        <w:topLinePunct/>
      </w:pPr>
      <w:r>
        <w:rPr>
          <w:rStyle w:val="afe"/>
          <w:rFonts w:ascii="Times New Roman" w:hAnsi="黑体" w:eastAsia="黑体" w:hint="eastAsia"/>
          <w:b/>
        </w:rPr>
        <w:t>关键词：</w:t>
      </w:r>
      <w:r>
        <w:t>自然杀伤细胞</w:t>
      </w:r>
      <w:r>
        <w:t xml:space="preserve">； </w:t>
      </w:r>
      <w:r>
        <w:t>梗阻性黄疸</w:t>
      </w:r>
      <w:r>
        <w:t xml:space="preserve">； </w:t>
      </w:r>
      <w:r>
        <w:t>胆汁淤积性</w:t>
      </w:r>
      <w:r>
        <w:t xml:space="preserve">； </w:t>
      </w:r>
      <w:r>
        <w:t>急性肝损伤</w:t>
      </w:r>
      <w:r>
        <w:t xml:space="preserve">； </w:t>
      </w:r>
      <w:r>
        <w:t>肝硬化</w:t>
      </w:r>
      <w:r>
        <w:t xml:space="preserve">； </w:t>
      </w:r>
      <w:r>
        <w:t>NF-κB 肝星状细胞</w:t>
      </w:r>
      <w:r>
        <w:t xml:space="preserve">； </w:t>
      </w:r>
      <w:r>
        <w:t>肿瘤坏死因子相关凋亡诱导配体</w:t>
      </w:r>
    </w:p>
    <w:p w:rsidR="0018722C">
      <w:pPr>
        <w:topLinePunct/>
      </w:pPr>
      <w:r>
        <w:rPr>
          <w:rFonts w:cstheme="minorBidi" w:hAnsiTheme="minorHAnsi" w:eastAsiaTheme="minorHAnsi" w:asciiTheme="minorHAnsi"/>
        </w:rPr>
        <w:t>III</w:t>
      </w:r>
    </w:p>
    <w:p w:rsidR="0018722C">
      <w:pPr>
        <w:topLinePunct/>
      </w:pPr>
      <w:bookmarkStart w:name="英文摘要 " w:id="4"/>
      <w:bookmarkEnd w:id="4"/>
      <w:r>
        <w:rPr>
          <w:b/>
          <w:rFonts w:ascii="Arial" w:cstheme="minorBidi" w:hAnsiTheme="minorHAnsi" w:eastAsiaTheme="minorHAnsi" w:hAnsi="黑体" w:eastAsia="黑体" w:cs="黑体"/>
        </w:rPr>
        <w:t>Effect of liver NK cells on acute liver injury and liver fibrosis in mice with obstructive jaundice</w:t>
      </w:r>
    </w:p>
    <w:p w:rsidR="0018722C">
      <w:pPr>
        <w:topLinePunct/>
      </w:pPr>
      <w:r>
        <w:rPr>
          <w:rFonts w:ascii="Times New Roman"/>
        </w:rPr>
        <w:t>By Lin Chen Supervisor: Prof. Hongwei Zhang</w:t>
      </w:r>
    </w:p>
    <w:p w:rsidR="0018722C">
      <w:pPr>
        <w:topLinePunct/>
      </w:pPr>
      <w:r>
        <w:rPr>
          <w:rFonts w:ascii="Times New Roman"/>
        </w:rPr>
        <w:t>Medicine</w:t>
      </w:r>
    </w:p>
    <w:p w:rsidR="0018722C">
      <w:pPr>
        <w:pStyle w:val="af5"/>
        <w:topLinePunct/>
      </w:pPr>
      <w:r>
        <w:rPr>
          <w:rFonts w:ascii="Times New Roman" w:hAnsi="Times New Roman"/>
        </w:rPr>
        <w:t>The People</w:t>
      </w:r>
      <w:r>
        <w:rPr>
          <w:rFonts w:ascii="Times New Roman" w:hAnsi="Times New Roman"/>
        </w:rPr>
        <w:t>'</w:t>
      </w:r>
      <w:r>
        <w:rPr>
          <w:rFonts w:ascii="Times New Roman" w:hAnsi="Times New Roman"/>
        </w:rPr>
        <w:t>s Hospital of Zhengzhou University March 2016</w:t>
      </w:r>
    </w:p>
    <w:p w:rsidR="0018722C">
      <w:pPr>
        <w:pStyle w:val="afff2"/>
        <w:topLinePunct/>
      </w:pPr>
      <w:bookmarkStart w:id="903499" w:name="_Toc686903499"/>
      <w:r>
        <w:rPr>
          <w:b/>
        </w:rPr>
        <w:t>Abstract</w:t>
      </w:r>
      <w:bookmarkEnd w:id="903499"/>
    </w:p>
    <w:p w:rsidR="0018722C">
      <w:pPr>
        <w:pStyle w:val="afc"/>
        <w:topLinePunct/>
      </w:pPr>
      <w:r>
        <w:rPr>
          <w:rFonts w:cstheme="minorBidi" w:hAnsiTheme="minorHAnsi" w:eastAsiaTheme="minorHAnsi" w:asciiTheme="minorHAnsi" w:ascii="Times New Roman" w:hAnsi="Times New Roman" w:eastAsia="Times New Roman" w:cs="Times New Roman"/>
          <w:b/>
        </w:rPr>
        <w:t>Introduction</w:t>
      </w:r>
    </w:p>
    <w:p w:rsidR="0018722C">
      <w:pPr>
        <w:pStyle w:val="afc"/>
        <w:topLinePunct/>
      </w:pPr>
      <w:r>
        <w:rPr>
          <w:rFonts w:ascii="Times New Roman"/>
        </w:rPr>
        <w:t xml:space="preserve">Obstructive jaundice </w:t>
      </w:r>
      <w:r>
        <w:rPr>
          <w:rFonts w:ascii="Times New Roman"/>
        </w:rPr>
        <w:t xml:space="preserve">(</w:t>
      </w:r>
      <w:r>
        <w:rPr>
          <w:rFonts w:ascii="Times New Roman"/>
        </w:rPr>
        <w:t xml:space="preserve">OJ</w:t>
      </w:r>
      <w:r>
        <w:rPr>
          <w:rFonts w:ascii="Times New Roman"/>
        </w:rPr>
        <w:t xml:space="preserve">)</w:t>
      </w:r>
      <w:r>
        <w:rPr>
          <w:rFonts w:ascii="Times New Roman"/>
        </w:rPr>
        <w:t xml:space="preserve"> is a common clinical pathologic condition, which mainly causes liver damage. With prolonging of the obstruction time, the liver eventually developed into biliary cirrhosis. At present, the treatment of acute liver injury and liver fibrosis in patients with OJ is limited. Therefore, it is important to study the pathogenesis of the liver injury induced by OJ.</w:t>
      </w:r>
    </w:p>
    <w:p w:rsidR="0018722C">
      <w:pPr>
        <w:pStyle w:val="afc"/>
        <w:topLinePunct/>
      </w:pPr>
      <w:r>
        <w:rPr>
          <w:rFonts w:ascii="Times New Roman" w:hAnsi="Times New Roman"/>
        </w:rPr>
        <w:t xml:space="preserve">Natural killer </w:t>
      </w:r>
      <w:r>
        <w:rPr>
          <w:rFonts w:ascii="Times New Roman" w:hAnsi="Times New Roman"/>
        </w:rPr>
        <w:t xml:space="preserve">(</w:t>
      </w:r>
      <w:r>
        <w:rPr>
          <w:rFonts w:ascii="Times New Roman" w:hAnsi="Times New Roman"/>
        </w:rPr>
        <w:t xml:space="preserve">NK</w:t>
      </w:r>
      <w:r>
        <w:rPr>
          <w:rFonts w:ascii="Times New Roman" w:hAnsi="Times New Roman"/>
        </w:rPr>
        <w:t xml:space="preserve">)</w:t>
      </w:r>
      <w:r>
        <w:rPr>
          <w:rFonts w:ascii="Times New Roman" w:hAnsi="Times New Roman"/>
        </w:rPr>
        <w:t xml:space="preserve"> cells are enriched in lymphocytes within the liver and play a critical role in the early stages of immune response against tumour cells, as well as those infected by viral and microbial pathogens. Compared with the NK cells in peripheral blood, liver NK cells have special functions besides innate immune function. Accumulating evidences from the last decade suggested that liver NK cells dysfunction in a variety of liver diseases and participate in the liver damage. The anti-fibrotic function of NK cells via killing activated HSCs and producing cytokine IFN-γ</w:t>
      </w:r>
      <w:r w:rsidR="001852F3">
        <w:rPr>
          <w:rFonts w:ascii="Times New Roman" w:hAnsi="Times New Roman"/>
        </w:rPr>
        <w:t xml:space="preserve"> </w:t>
      </w:r>
      <w:r w:rsidR="001852F3">
        <w:rPr>
          <w:rFonts w:ascii="Times New Roman" w:hAnsi="Times New Roman"/>
        </w:rPr>
        <w:t xml:space="preserve">were demonstrated in several studies. There are few studies on the role of NK cells in liver injury and liver fibrosis in OJ.</w:t>
      </w:r>
    </w:p>
    <w:p w:rsidR="0018722C">
      <w:pPr>
        <w:pStyle w:val="afc"/>
        <w:topLinePunct/>
      </w:pPr>
      <w:r>
        <w:rPr>
          <w:rFonts w:cstheme="minorBidi" w:hAnsiTheme="minorHAnsi" w:eastAsiaTheme="minorHAnsi" w:asciiTheme="minorHAnsi" w:ascii="Times New Roman" w:hAnsi="Times New Roman" w:eastAsia="Times New Roman" w:cs="Times New Roman"/>
          <w:b/>
        </w:rPr>
        <w:t>Objectives</w:t>
      </w:r>
    </w:p>
    <w:p w:rsidR="0018722C">
      <w:pPr>
        <w:pStyle w:val="afc"/>
        <w:topLinePunct/>
      </w:pPr>
      <w:r>
        <w:rPr>
          <w:rFonts w:ascii="Times New Roman"/>
        </w:rPr>
        <w:t>To </w:t>
      </w:r>
      <w:r>
        <w:rPr>
          <w:rFonts w:ascii="Times New Roman"/>
        </w:rPr>
        <w:t>investigate the effect of liver NK cells on acute liver injury and liver</w:t>
      </w:r>
      <w:r>
        <w:rPr>
          <w:rFonts w:ascii="Times New Roman"/>
        </w:rPr>
        <w:t> </w:t>
      </w:r>
      <w:r>
        <w:rPr>
          <w:rFonts w:ascii="Times New Roman"/>
        </w:rPr>
        <w:t>fibrosis;</w:t>
      </w:r>
    </w:p>
    <w:p w:rsidR="0018722C">
      <w:pPr>
        <w:pStyle w:val="afc"/>
        <w:topLinePunct/>
      </w:pPr>
      <w:r>
        <w:rPr>
          <w:rFonts w:cstheme="minorBidi" w:hAnsiTheme="minorHAnsi" w:eastAsiaTheme="minorHAnsi" w:asciiTheme="minorHAnsi"/>
        </w:rPr>
        <w:t>IV</w:t>
      </w:r>
    </w:p>
    <w:p w:rsidR="0018722C">
      <w:pPr>
        <w:pStyle w:val="afc"/>
        <w:topLinePunct/>
      </w:pPr>
      <w:r>
        <w:rPr>
          <w:rFonts w:ascii="Times New Roman"/>
        </w:rPr>
        <w:t/>
      </w:r>
      <w:r>
        <w:rPr>
          <w:rFonts w:ascii="Times New Roman"/>
        </w:rPr>
        <w:t>A</w:t>
      </w:r>
      <w:r>
        <w:rPr>
          <w:rFonts w:ascii="Times New Roman"/>
        </w:rPr>
        <w:t>nd preliminarily discuss the related mechanism in mice with OJ.</w:t>
      </w:r>
    </w:p>
    <w:p w:rsidR="0018722C">
      <w:pPr>
        <w:pStyle w:val="afc"/>
        <w:topLinePunct/>
      </w:pPr>
      <w:r>
        <w:rPr>
          <w:rFonts w:cstheme="minorBidi" w:hAnsiTheme="minorHAnsi" w:eastAsiaTheme="minorHAnsi" w:asciiTheme="minorHAnsi" w:ascii="Times New Roman" w:hAnsi="Times New Roman" w:eastAsia="Times New Roman" w:cs="Times New Roman"/>
          <w:b/>
        </w:rPr>
        <w:t>Methods</w:t>
      </w:r>
    </w:p>
    <w:p w:rsidR="0018722C">
      <w:pPr>
        <w:pStyle w:val="afc"/>
        <w:topLinePunct/>
      </w:pPr>
      <w:r>
        <w:rPr>
          <w:rFonts w:ascii="Times New Roman" w:hAnsi="Times New Roman"/>
        </w:rPr>
        <w:t xml:space="preserve">Mice were randomly divided into 4 groups with 40 mice in each group: group A, Operation + Poly I: C group; group B, Operation + PBS group; group C, sham-operation + Poly I: C group; group D, sham-operation + PBS group. Operation groups underwent common bile duct ligation </w:t>
      </w:r>
      <w:r>
        <w:rPr>
          <w:rFonts w:ascii="Times New Roman" w:hAnsi="Times New Roman"/>
        </w:rPr>
        <w:t xml:space="preserve">(</w:t>
      </w:r>
      <w:r>
        <w:rPr>
          <w:rFonts w:ascii="Times New Roman" w:hAnsi="Times New Roman"/>
        </w:rPr>
        <w:t xml:space="preserve">BDL</w:t>
      </w:r>
      <w:r>
        <w:rPr>
          <w:rFonts w:ascii="Times New Roman" w:hAnsi="Times New Roman"/>
        </w:rPr>
        <w:t xml:space="preserve">)</w:t>
      </w:r>
      <w:r>
        <w:rPr>
          <w:rFonts w:ascii="Times New Roman" w:hAnsi="Times New Roman"/>
        </w:rPr>
        <w:t xml:space="preserve"> to establish obstructive jaundice models and sham-operation groups only underwent dissociation of common bile duct. The pathophysiologic processes of liver were observed. Injection of polyinosinic-polycytidylic acid </w:t>
      </w:r>
      <w:r>
        <w:rPr>
          <w:rFonts w:ascii="Times New Roman" w:hAnsi="Times New Roman"/>
        </w:rPr>
        <w:t xml:space="preserve">(</w:t>
      </w:r>
      <w:r>
        <w:rPr>
          <w:rFonts w:ascii="Times New Roman" w:hAnsi="Times New Roman"/>
        </w:rPr>
        <w:t xml:space="preserve">Poly I: C</w:t>
      </w:r>
      <w:r>
        <w:rPr>
          <w:rFonts w:ascii="Times New Roman" w:hAnsi="Times New Roman"/>
        </w:rPr>
        <w:t xml:space="preserve">)</w:t>
      </w:r>
      <w:r>
        <w:rPr>
          <w:rFonts w:ascii="Times New Roman" w:hAnsi="Times New Roman"/>
        </w:rPr>
        <w:t xml:space="preserve"> was used to activate and induce the accumulation of NK cells in mouse </w:t>
      </w:r>
      <w:r>
        <w:rPr>
          <w:rFonts w:ascii="Times New Roman" w:hAnsi="Times New Roman"/>
        </w:rPr>
        <w:t xml:space="preserve">liver. </w:t>
      </w:r>
      <w:r>
        <w:rPr>
          <w:rFonts w:ascii="Times New Roman" w:hAnsi="Times New Roman"/>
        </w:rPr>
        <w:t xml:space="preserve">All the mice were sacrificed at day 7 and 14 after operation. The levels of serum Alanine aminotransferase </w:t>
      </w:r>
      <w:r>
        <w:rPr>
          <w:rFonts w:ascii="Times New Roman" w:hAnsi="Times New Roman"/>
        </w:rPr>
        <w:t xml:space="preserve">(</w:t>
      </w:r>
      <w:r>
        <w:rPr>
          <w:rFonts w:ascii="Times New Roman" w:hAnsi="Times New Roman"/>
          <w:spacing w:val="-2"/>
        </w:rPr>
        <w:t xml:space="preserve">ALT</w:t>
      </w:r>
      <w:r>
        <w:rPr>
          <w:rFonts w:ascii="Times New Roman" w:hAnsi="Times New Roman"/>
        </w:rPr>
        <w:t xml:space="preserve">)</w:t>
      </w:r>
      <w:r>
        <w:rPr>
          <w:rFonts w:ascii="Times New Roman" w:hAnsi="Times New Roman"/>
        </w:rPr>
        <w:t xml:space="preserve">,</w:t>
      </w:r>
      <w:r>
        <w:rPr>
          <w:rFonts w:ascii="Times New Roman" w:hAnsi="Times New Roman"/>
        </w:rPr>
        <w:t xml:space="preserve"> </w:t>
      </w:r>
      <w:r>
        <w:rPr>
          <w:rFonts w:ascii="Times New Roman" w:hAnsi="Times New Roman"/>
        </w:rPr>
        <w:t xml:space="preserve">Aspartate aminotransferase </w:t>
      </w:r>
      <w:r>
        <w:rPr>
          <w:rFonts w:ascii="Times New Roman" w:hAnsi="Times New Roman"/>
        </w:rPr>
        <w:t xml:space="preserve">(</w:t>
      </w:r>
      <w:r>
        <w:rPr>
          <w:rFonts w:ascii="Times New Roman" w:hAnsi="Times New Roman"/>
        </w:rPr>
        <w:t xml:space="preserve">AST</w:t>
      </w:r>
      <w:r>
        <w:rPr>
          <w:rFonts w:ascii="Times New Roman" w:hAnsi="Times New Roman"/>
        </w:rPr>
        <w:t xml:space="preserve">)</w:t>
      </w:r>
      <w:r>
        <w:rPr>
          <w:rFonts w:ascii="Times New Roman" w:hAnsi="Times New Roman"/>
        </w:rPr>
        <w:t xml:space="preserve">, </w:t>
      </w:r>
      <w:r>
        <w:rPr>
          <w:rFonts w:ascii="Times New Roman" w:hAnsi="Times New Roman"/>
        </w:rPr>
        <w:t xml:space="preserve">Total </w:t>
      </w:r>
      <w:r>
        <w:rPr>
          <w:rFonts w:ascii="Times New Roman" w:hAnsi="Times New Roman"/>
        </w:rPr>
        <w:t xml:space="preserve">bilirubin </w:t>
      </w:r>
      <w:r>
        <w:rPr>
          <w:rFonts w:ascii="Times New Roman" w:hAnsi="Times New Roman"/>
        </w:rPr>
        <w:t xml:space="preserve">(</w:t>
      </w:r>
      <w:r>
        <w:rPr>
          <w:rFonts w:ascii="Times New Roman" w:hAnsi="Times New Roman"/>
        </w:rPr>
        <w:t xml:space="preserve">TBIL</w:t>
      </w:r>
      <w:r>
        <w:rPr>
          <w:rFonts w:ascii="Times New Roman" w:hAnsi="Times New Roman"/>
        </w:rPr>
        <w:t xml:space="preserve">)</w:t>
      </w:r>
      <w:r>
        <w:rPr>
          <w:rFonts w:ascii="Times New Roman" w:hAnsi="Times New Roman"/>
        </w:rPr>
        <w:t xml:space="preserve">, Direct bilirubin </w:t>
      </w:r>
      <w:r>
        <w:rPr>
          <w:rFonts w:ascii="Times New Roman" w:hAnsi="Times New Roman"/>
        </w:rPr>
        <w:t xml:space="preserve">(</w:t>
      </w:r>
      <w:r>
        <w:rPr>
          <w:rFonts w:ascii="Times New Roman" w:hAnsi="Times New Roman"/>
        </w:rPr>
        <w:t xml:space="preserve">DBIL</w:t>
      </w:r>
      <w:r>
        <w:rPr>
          <w:rFonts w:ascii="Times New Roman" w:hAnsi="Times New Roman"/>
        </w:rPr>
        <w:t xml:space="preserve">)</w:t>
      </w:r>
      <w:r>
        <w:rPr>
          <w:rFonts w:ascii="Times New Roman" w:hAnsi="Times New Roman"/>
        </w:rPr>
        <w:t xml:space="preserve">, Indirect bilirubin </w:t>
      </w:r>
      <w:r>
        <w:rPr>
          <w:rFonts w:ascii="Times New Roman" w:hAnsi="Times New Roman"/>
        </w:rPr>
        <w:t xml:space="preserve">(</w:t>
      </w:r>
      <w:r>
        <w:rPr>
          <w:rFonts w:ascii="Times New Roman" w:hAnsi="Times New Roman"/>
        </w:rPr>
        <w:t xml:space="preserve">IBIL</w:t>
      </w:r>
      <w:r>
        <w:rPr>
          <w:rFonts w:ascii="Times New Roman" w:hAnsi="Times New Roman"/>
        </w:rPr>
        <w:t xml:space="preserve">)</w:t>
      </w:r>
      <w:r>
        <w:rPr>
          <w:rFonts w:ascii="Times New Roman" w:hAnsi="Times New Roman"/>
        </w:rPr>
        <w:t xml:space="preserve"> were detected and the liver tissue received HE stain and Masson stain. The levels of alpha-smooth muscle actin </w:t>
      </w:r>
      <w:r>
        <w:rPr>
          <w:rFonts w:ascii="Times New Roman" w:hAnsi="Times New Roman"/>
        </w:rPr>
        <w:t xml:space="preserve">(</w:t>
      </w:r>
      <w:r>
        <w:rPr>
          <w:rFonts w:ascii="Times New Roman" w:hAnsi="Times New Roman"/>
        </w:rPr>
        <w:t xml:space="preserve">α-SMA</w:t>
      </w:r>
      <w:r>
        <w:rPr>
          <w:rFonts w:ascii="Times New Roman" w:hAnsi="Times New Roman"/>
        </w:rPr>
        <w:t xml:space="preserve">)</w:t>
      </w:r>
      <w:r>
        <w:rPr>
          <w:rFonts w:ascii="Times New Roman" w:hAnsi="Times New Roman"/>
        </w:rPr>
        <w:t xml:space="preserve"> and nuclear factor kappa B</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NF-κB</w:t>
      </w:r>
      <w:r>
        <w:rPr>
          <w:rFonts w:ascii="Times New Roman" w:hAnsi="Times New Roman"/>
        </w:rPr>
        <w:t xml:space="preserve">)</w:t>
      </w:r>
      <w:r>
        <w:rPr>
          <w:rFonts w:ascii="Times New Roman" w:hAnsi="Times New Roman"/>
        </w:rPr>
        <w:t xml:space="preserve"> were detected by histopathologic method. The hepatic natural kller </w:t>
      </w:r>
      <w:r>
        <w:rPr>
          <w:rFonts w:ascii="Times New Roman" w:hAnsi="Times New Roman"/>
        </w:rPr>
        <w:t xml:space="preserve">(</w:t>
      </w:r>
      <w:r>
        <w:rPr>
          <w:rFonts w:ascii="Times New Roman" w:hAnsi="Times New Roman"/>
        </w:rPr>
        <w:t xml:space="preserve">NK</w:t>
      </w:r>
      <w:r>
        <w:rPr>
          <w:rFonts w:ascii="Times New Roman" w:hAnsi="Times New Roman"/>
        </w:rPr>
        <w:t xml:space="preserve">)</w:t>
      </w:r>
      <w:r>
        <w:rPr>
          <w:rFonts w:ascii="Times New Roman" w:hAnsi="Times New Roman"/>
        </w:rPr>
        <w:t xml:space="preserve"> 1.1, TNF-Related Apoptosis-Inducing Ligand </w:t>
      </w:r>
      <w:r>
        <w:rPr>
          <w:rFonts w:ascii="Times New Roman" w:hAnsi="Times New Roman"/>
        </w:rPr>
        <w:t xml:space="preserve">(</w:t>
      </w:r>
      <w:r>
        <w:rPr>
          <w:rFonts w:ascii="Times New Roman" w:hAnsi="Times New Roman"/>
        </w:rPr>
        <w:t xml:space="preserve">TRAIL</w:t>
      </w:r>
      <w:r>
        <w:rPr>
          <w:rFonts w:ascii="Times New Roman" w:hAnsi="Times New Roman"/>
        </w:rPr>
        <w:t xml:space="preserve">)</w:t>
      </w:r>
      <w:r>
        <w:rPr>
          <w:rFonts w:ascii="Times New Roman" w:hAnsi="Times New Roman"/>
        </w:rPr>
        <w:t xml:space="preserve">, Tumor Necrosis Factor-α</w:t>
      </w:r>
      <w:r>
        <w:rPr>
          <w:rFonts w:ascii="Times New Roman" w:hAnsi="Times New Roman"/>
        </w:rPr>
        <w:t xml:space="preserve">(</w:t>
      </w:r>
      <w:r>
        <w:rPr>
          <w:rFonts w:ascii="Times New Roman" w:hAnsi="Times New Roman"/>
        </w:rPr>
        <w:t xml:space="preserve">TNF-α</w:t>
      </w:r>
      <w:r>
        <w:rPr>
          <w:rFonts w:ascii="Times New Roman" w:hAnsi="Times New Roman"/>
        </w:rPr>
        <w:t xml:space="preserve">)</w:t>
      </w:r>
      <w:r>
        <w:rPr>
          <w:rFonts w:ascii="Times New Roman" w:hAnsi="Times New Roman"/>
        </w:rPr>
        <w:t xml:space="preserve">, NF-κB,α-SMA mRNA expression in liver were analyzed by real time</w:t>
      </w:r>
      <w:r w:rsidR="001852F3">
        <w:rPr>
          <w:rFonts w:ascii="Times New Roman" w:hAnsi="Times New Roman"/>
        </w:rPr>
        <w:t xml:space="preserve"> polymerase chain reaction</w:t>
      </w:r>
      <w:r>
        <w:rPr>
          <w:rFonts w:ascii="Times New Roman" w:hAnsi="Times New Roman"/>
        </w:rPr>
        <w:t xml:space="preserve"> </w:t>
      </w:r>
      <w:r>
        <w:rPr>
          <w:rFonts w:ascii="Times New Roman" w:hAnsi="Times New Roman"/>
        </w:rPr>
        <w:t xml:space="preserve">(</w:t>
      </w:r>
      <w:r>
        <w:rPr>
          <w:rFonts w:ascii="Times New Roman" w:hAnsi="Times New Roman"/>
        </w:rPr>
        <w:t xml:space="preserve">PCR</w:t>
      </w:r>
      <w:r>
        <w:rPr>
          <w:rFonts w:ascii="Times New Roman" w:hAnsi="Times New Roman"/>
        </w:rPr>
        <w:t xml:space="preserve">)</w:t>
      </w:r>
      <w:r>
        <w:rPr>
          <w:rFonts w:ascii="Times New Roman" w:hAnsi="Times New Roman"/>
        </w:rPr>
        <w:t xml:space="preserve">.</w:t>
      </w:r>
    </w:p>
    <w:p w:rsidR="0018722C">
      <w:pPr>
        <w:pStyle w:val="afc"/>
        <w:topLinePunct/>
      </w:pPr>
      <w:r>
        <w:rPr>
          <w:rFonts w:cstheme="minorBidi" w:hAnsiTheme="minorHAnsi" w:eastAsiaTheme="minorHAnsi" w:asciiTheme="minorHAnsi" w:ascii="Times New Roman" w:hAnsi="Times New Roman" w:eastAsia="Times New Roman" w:cs="Times New Roman"/>
          <w:b/>
        </w:rPr>
        <w:t>Results</w:t>
      </w:r>
    </w:p>
    <w:p w:rsidR="0018722C">
      <w:pPr>
        <w:pStyle w:val="afc"/>
        <w:topLinePunct/>
      </w:pPr>
      <w:r>
        <w:rPr>
          <w:rFonts w:ascii="Times New Roman" w:hAnsi="Times New Roman"/>
        </w:rPr>
        <w:t xml:space="preserve">We </w:t>
      </w:r>
      <w:r>
        <w:rPr>
          <w:rFonts w:ascii="Times New Roman" w:hAnsi="Times New Roman"/>
        </w:rPr>
        <w:t xml:space="preserve">established mice models of OJ successfully by bile duct ligation </w:t>
      </w:r>
      <w:r>
        <w:rPr>
          <w:rFonts w:ascii="Times New Roman" w:hAnsi="Times New Roman"/>
        </w:rPr>
        <w:t xml:space="preserve">(</w:t>
      </w:r>
      <w:r>
        <w:rPr>
          <w:rFonts w:ascii="Times New Roman" w:hAnsi="Times New Roman"/>
        </w:rPr>
        <w:t xml:space="preserve">BDL</w:t>
      </w:r>
      <w:r>
        <w:rPr>
          <w:rFonts w:ascii="Times New Roman" w:hAnsi="Times New Roman"/>
        </w:rPr>
        <w:t xml:space="preserve">)</w:t>
      </w:r>
      <w:r>
        <w:rPr>
          <w:rFonts w:ascii="Times New Roman" w:hAnsi="Times New Roman"/>
        </w:rPr>
        <w:t xml:space="preserve"> with acute liver injury as the main manifestation at day 7 after the operation. Histological examination suggested that hepatic tissue appeared to necrosis and the values of liver function index, liver mass ratio, hepatic TNF-α, hepatic NF-κB, hepatic NK1.1, hepatic TRAIL increased. Compared with day 7 after BDL, histological examination of mice liver suggested hepatic tissue necrosis area increased and fibrosis has already developed on day 14 after the operation. At the same time, the number of liver NK cells and the expression of hepatic TRAIL were higher at day 14 after BDL than day</w:t>
      </w:r>
      <w:r w:rsidR="001852F3">
        <w:rPr>
          <w:rFonts w:ascii="Times New Roman" w:hAnsi="Times New Roman"/>
        </w:rPr>
        <w:t xml:space="preserve"> 7</w:t>
      </w:r>
      <w:r w:rsidR="001852F3">
        <w:rPr>
          <w:rFonts w:ascii="Times New Roman" w:hAnsi="Times New Roman"/>
        </w:rPr>
        <w:t xml:space="preserve"> after</w:t>
      </w:r>
      <w:r w:rsidR="001852F3">
        <w:rPr>
          <w:rFonts w:ascii="Times New Roman" w:hAnsi="Times New Roman"/>
        </w:rPr>
        <w:t xml:space="preserve"> BDL, </w:t>
      </w:r>
      <w:r w:rsidR="001852F3">
        <w:rPr>
          <w:rFonts w:ascii="Times New Roman" w:hAnsi="Times New Roman"/>
        </w:rPr>
        <w:t xml:space="preserve">which</w:t>
      </w:r>
      <w:r w:rsidR="001852F3">
        <w:rPr>
          <w:rFonts w:ascii="Times New Roman" w:hAnsi="Times New Roman"/>
        </w:rPr>
        <w:t xml:space="preserve"> demonstrated that</w:t>
      </w:r>
      <w:r w:rsidR="001852F3">
        <w:rPr>
          <w:rFonts w:ascii="Times New Roman" w:hAnsi="Times New Roman"/>
        </w:rPr>
        <w:t xml:space="preserve"> NK cells</w:t>
      </w:r>
      <w:r w:rsidR="001852F3">
        <w:rPr>
          <w:rFonts w:ascii="Times New Roman" w:hAnsi="Times New Roman"/>
        </w:rPr>
        <w:t xml:space="preserve"> dysfunctioned in</w:t>
      </w:r>
      <w:r w:rsidR="001852F3">
        <w:rPr>
          <w:rFonts w:ascii="Times New Roman" w:hAnsi="Times New Roman"/>
        </w:rPr>
        <w:t xml:space="preserve"> OJ</w:t>
      </w:r>
      <w:r w:rsidR="001852F3">
        <w:rPr>
          <w:rFonts w:ascii="Times New Roman" w:hAnsi="Times New Roman"/>
        </w:rPr>
        <w:t xml:space="preserve"> and</w:t>
      </w:r>
      <w:r w:rsidR="001852F3">
        <w:rPr>
          <w:rFonts w:ascii="Times New Roman" w:hAnsi="Times New Roman"/>
        </w:rPr>
        <w:t xml:space="preserve"> it</w:t>
      </w:r>
      <w:r w:rsidR="001852F3">
        <w:rPr>
          <w:rFonts w:ascii="Times New Roman" w:hAnsi="Times New Roman"/>
        </w:rPr>
        <w:t xml:space="preserve"> </w:t>
      </w:r>
      <w:r>
        <w:rPr>
          <w:rFonts w:ascii="Times New Roman" w:hAnsi="Times New Roman"/>
        </w:rPr>
        <w:t xml:space="preserve"> </w:t>
      </w:r>
      <w:r>
        <w:rPr>
          <w:rFonts w:ascii="Times New Roman" w:hAnsi="Times New Roman"/>
        </w:rPr>
        <w:t xml:space="preserve">was</w:t>
      </w:r>
    </w:p>
    <w:p w:rsidR="0018722C">
      <w:pPr>
        <w:pStyle w:val="afc"/>
        <w:topLinePunct/>
      </w:pPr>
      <w:r>
        <w:rPr>
          <w:rFonts w:cstheme="minorBidi" w:hAnsiTheme="minorHAnsi" w:eastAsiaTheme="minorHAnsi" w:asciiTheme="minorHAnsi"/>
        </w:rPr>
        <w:t>V</w:t>
      </w:r>
    </w:p>
    <w:p w:rsidR="0018722C">
      <w:pPr>
        <w:pStyle w:val="afc"/>
        <w:topLinePunct/>
      </w:pPr>
      <w:r>
        <w:rPr>
          <w:rFonts w:ascii="Times New Roman"/>
        </w:rPr>
        <w:t/>
      </w:r>
      <w:r>
        <w:rPr>
          <w:rFonts w:ascii="Times New Roman"/>
        </w:rPr>
        <w:t>O</w:t>
      </w:r>
      <w:r>
        <w:rPr>
          <w:rFonts w:ascii="Times New Roman"/>
        </w:rPr>
        <w:t xml:space="preserve">bviously correlated with the severity of liver </w:t>
      </w:r>
      <w:r>
        <w:rPr>
          <w:rFonts w:ascii="Times New Roman"/>
        </w:rPr>
        <w:t xml:space="preserve">injury. </w:t>
      </w:r>
      <w:r>
        <w:rPr>
          <w:rFonts w:ascii="Times New Roman"/>
        </w:rPr>
        <w:t>Therefore, we supposed that</w:t>
      </w:r>
      <w:r w:rsidR="001852F3">
        <w:rPr>
          <w:rFonts w:ascii="Times New Roman"/>
        </w:rPr>
        <w:t xml:space="preserve"> liver NK cells might participate in liver injury of</w:t>
      </w:r>
      <w:r>
        <w:rPr>
          <w:rFonts w:ascii="Times New Roman"/>
        </w:rPr>
        <w:t xml:space="preserve"> </w:t>
      </w:r>
      <w:r>
        <w:rPr>
          <w:rFonts w:ascii="Times New Roman"/>
        </w:rPr>
        <w:t>OJ.</w:t>
      </w:r>
    </w:p>
    <w:p w:rsidR="0018722C">
      <w:pPr>
        <w:pStyle w:val="afc"/>
        <w:topLinePunct/>
      </w:pPr>
      <w:r>
        <w:rPr>
          <w:rFonts w:ascii="Times New Roman" w:hAnsi="Times New Roman"/>
        </w:rPr>
        <w:t>The number of NK cells elevated in the liver after the injection of Poly I: C. Compared with group B at day 7 after BDL, the results of serum liver function index, the area of necrosis in the liver, the expression of NF-κB, TNF-α</w:t>
      </w:r>
      <w:r w:rsidR="001852F3">
        <w:rPr>
          <w:rFonts w:ascii="Times New Roman" w:hAnsi="Times New Roman"/>
        </w:rPr>
        <w:t xml:space="preserve">and TRAIL demonstrated that the acute liver injury was severer in group A. </w:t>
      </w:r>
      <w:r w:rsidR="001852F3">
        <w:rPr>
          <w:rFonts w:ascii="Times New Roman" w:hAnsi="Times New Roman"/>
        </w:rPr>
        <w:t xml:space="preserve">Compared with</w:t>
      </w:r>
      <w:r w:rsidR="001852F3">
        <w:rPr>
          <w:rFonts w:ascii="Times New Roman" w:hAnsi="Times New Roman"/>
        </w:rPr>
        <w:t xml:space="preserve"> group B at day 14 after BDL, the serum ALT, AST were higher in group A; the</w:t>
      </w:r>
      <w:r w:rsidR="001852F3">
        <w:rPr>
          <w:rFonts w:ascii="Times New Roman" w:hAnsi="Times New Roman"/>
        </w:rPr>
        <w:t xml:space="preserve"> results of HE stain and Masson stain showed that the degree of liver fibrosis in the group A was higher than that in group B. As for the acute liver injury and liver fibrosis in sham-operation groups, there is no differences between group C and group D.</w:t>
      </w:r>
    </w:p>
    <w:p w:rsidR="0018722C">
      <w:pPr>
        <w:pStyle w:val="afc"/>
        <w:topLinePunct/>
      </w:pPr>
      <w:r>
        <w:rPr>
          <w:rFonts w:cstheme="minorBidi" w:hAnsiTheme="minorHAnsi" w:eastAsiaTheme="minorHAnsi" w:asciiTheme="minorHAnsi" w:ascii="Times New Roman" w:hAnsi="Times New Roman" w:eastAsia="Times New Roman" w:cs="Times New Roman"/>
          <w:b/>
        </w:rPr>
        <w:t>Conclusions</w:t>
      </w:r>
    </w:p>
    <w:p w:rsidR="0018722C">
      <w:pPr>
        <w:pStyle w:val="cw22"/>
        <w:numPr>
          <w:ilvl w:val="0"/>
          <w:numId w:val="0"/>
        </w:numPr>
        <w:topLinePunct/>
      </w:pPr>
      <w:r>
        <w:t>1. </w:t>
      </w:r>
      <w:r>
        <w:t>OJ is commonly complicated with increased liver NK cells and the NK cells ere obviously correlated with the severity of liver injury, which demonstrated that NK cells might participate in liver injury of</w:t>
      </w:r>
      <w:r>
        <w:t> </w:t>
      </w:r>
      <w:r>
        <w:t>OJ.</w:t>
      </w:r>
    </w:p>
    <w:p w:rsidR="0018722C">
      <w:pPr>
        <w:pStyle w:val="cw22"/>
        <w:numPr>
          <w:ilvl w:val="0"/>
          <w:numId w:val="0"/>
        </w:numPr>
        <w:topLinePunct/>
      </w:pPr>
      <w:r>
        <w:t>2. </w:t>
      </w:r>
      <w:r>
        <w:t>Poly I: C activated and induced accumulation of NK cells in mouse livers, which aggravate acute liver injury in mice with obstructive jaundice. NK cells might participate in acute liver injury in TRAIL dependent</w:t>
      </w:r>
      <w:r>
        <w:t> </w:t>
      </w:r>
      <w:r>
        <w:t>manner.</w:t>
      </w:r>
    </w:p>
    <w:p w:rsidR="0018722C">
      <w:pPr>
        <w:pStyle w:val="cw22"/>
        <w:numPr>
          <w:ilvl w:val="0"/>
          <w:numId w:val="0"/>
        </w:numPr>
        <w:topLinePunct/>
      </w:pPr>
      <w:r>
        <w:t>3. </w:t>
      </w:r>
      <w:r>
        <w:t>Poly I: C activated and induced accumulation of NK cells in mouse livers, which aggravate liver fibrosis in mice with obstructive jaundice, which demonstrated</w:t>
      </w:r>
      <w:r w:rsidR="001852F3">
        <w:t xml:space="preserve"> that the OJ might suppress the anti-fibrotic function of NK</w:t>
      </w:r>
      <w:r>
        <w:t> </w:t>
      </w:r>
      <w:r>
        <w:t>cells.</w:t>
      </w:r>
    </w:p>
    <w:p w:rsidR="0018722C">
      <w:pPr>
        <w:pStyle w:val="aff"/>
        <w:topLinePunct/>
      </w:pPr>
      <w:r>
        <w:rPr>
          <w:rStyle w:val="afe"/>
          <w:rFonts w:ascii="Times New Roman" w:hAnsi="Times New Roman" w:eastAsia="黑体"/>
          <w:b/>
        </w:rPr>
        <w:t>Key words</w:t>
      </w:r>
      <w:r>
        <w:rPr>
          <w:rStyle w:val="afe"/>
          <w:rFonts w:ascii="Times New Roman" w:hAnsi="Times New Roman" w:eastAsia="黑体"/>
        </w:rPr>
        <w:t>:</w:t>
      </w:r>
      <w:r>
        <w:rPr>
          <w:rFonts w:ascii="Times New Roman" w:hAnsi="Times New Roman" w:eastAsia="Times New Roman"/>
        </w:rPr>
        <w:t xml:space="preserve"> Natural killer cells</w:t>
      </w:r>
      <w:r>
        <w:rPr>
          <w:rFonts w:ascii="Times New Roman" w:hAnsi="Times New Roman" w:eastAsia="Times New Roman"/>
        </w:rPr>
        <w:t xml:space="preserve">; </w:t>
      </w:r>
      <w:r>
        <w:rPr>
          <w:rFonts w:ascii="Times New Roman" w:hAnsi="Times New Roman" w:eastAsia="Times New Roman"/>
        </w:rPr>
        <w:t>Obstructive Jaundice</w:t>
      </w:r>
      <w:r>
        <w:rPr>
          <w:rFonts w:ascii="Times New Roman" w:hAnsi="Times New Roman" w:eastAsia="Times New Roman"/>
        </w:rPr>
        <w:t xml:space="preserve">; </w:t>
      </w:r>
      <w:r>
        <w:rPr>
          <w:rFonts w:ascii="Times New Roman" w:hAnsi="Times New Roman" w:eastAsia="Times New Roman"/>
        </w:rPr>
        <w:t>Cholestasis</w:t>
      </w:r>
      <w:r>
        <w:rPr>
          <w:rFonts w:ascii="Times New Roman" w:hAnsi="Times New Roman" w:eastAsia="Times New Roman"/>
        </w:rPr>
        <w:t xml:space="preserve">; </w:t>
      </w:r>
      <w:r>
        <w:rPr>
          <w:rFonts w:ascii="Times New Roman" w:hAnsi="Times New Roman" w:eastAsia="Times New Roman"/>
        </w:rPr>
        <w:t>Acute liver injury</w:t>
      </w:r>
      <w:r>
        <w:rPr>
          <w:rFonts w:ascii="Times New Roman" w:hAnsi="Times New Roman" w:eastAsia="Times New Roman"/>
        </w:rPr>
        <w:t xml:space="preserve">; </w:t>
      </w:r>
      <w:r>
        <w:rPr>
          <w:rFonts w:ascii="Times New Roman" w:hAnsi="Times New Roman" w:eastAsia="Times New Roman"/>
        </w:rPr>
        <w:t>Cirrhosis</w:t>
      </w:r>
      <w:r>
        <w:rPr>
          <w:rFonts w:ascii="Times New Roman" w:hAnsi="Times New Roman" w:eastAsia="Times New Roman"/>
        </w:rPr>
        <w:t xml:space="preserve">; </w:t>
      </w:r>
      <w:r>
        <w:rPr>
          <w:rFonts w:ascii="Times New Roman" w:hAnsi="Times New Roman" w:eastAsia="Times New Roman"/>
        </w:rPr>
        <w:t>NF-κB</w:t>
      </w:r>
      <w:r>
        <w:t xml:space="preserve">; </w:t>
      </w:r>
      <w:r>
        <w:rPr>
          <w:rFonts w:ascii="Times New Roman" w:hAnsi="Times New Roman" w:eastAsia="Times New Roman"/>
        </w:rPr>
        <w:t>Hepatic stellate cell</w:t>
      </w:r>
      <w:r>
        <w:rPr>
          <w:rFonts w:ascii="Times New Roman" w:hAnsi="Times New Roman" w:eastAsia="Times New Roman"/>
        </w:rPr>
        <w:t xml:space="preserve">; </w:t>
      </w:r>
      <w:r>
        <w:rPr>
          <w:rFonts w:ascii="Times New Roman" w:hAnsi="Times New Roman" w:eastAsia="Times New Roman"/>
        </w:rPr>
        <w:t>TNF-Related Apoptosis-Inducing Ligand</w:t>
      </w:r>
    </w:p>
    <w:p w:rsidR="0018722C">
      <w:pPr>
        <w:topLinePunct/>
      </w:pPr>
      <w:r>
        <w:rPr>
          <w:rFonts w:cstheme="minorBidi" w:hAnsiTheme="minorHAnsi" w:eastAsiaTheme="minorHAnsi" w:asciiTheme="minorHAnsi"/>
        </w:rPr>
        <w:t>VI</w:t>
      </w:r>
    </w:p>
    <w:p w:rsidR="0018722C">
      <w:pPr>
        <w:outlineLvl w:val="9"/>
        <w:topLinePunct/>
      </w:pPr>
      <w:r>
        <w:rPr>
          <w:kern w:val="2"/>
          <w:sz w:val="32"/>
          <w:szCs w:val="32"/>
          <w:rFonts w:cstheme="minorBidi" w:hAnsiTheme="minorHAnsi" w:eastAsiaTheme="minorHAnsi" w:asciiTheme="minorHAnsi" w:ascii="宋体" w:hAnsi="黑体" w:eastAsia="宋体" w:cs="黑体" w:hint="eastAsia"/>
          <w:b/>
          <w:bCs/>
          <w:w w:val="95"/>
        </w:rPr>
        <w:t>正文部分</w:t>
      </w:r>
    </w:p>
    <w:p w:rsidR="0018722C">
      <w:pPr>
        <w:pStyle w:val="affe"/>
        <w:topLinePunct/>
      </w:pPr>
      <w:r>
        <w:t>目    录</w:t>
      </w:r>
    </w:p>
    <w:p w:rsidR="0018722C">
      <w:pPr>
        <w:pStyle w:val="TOC1"/>
        <w:topLinePunct/>
      </w:pPr>
      <w:r>
        <w:fldChar w:fldCharType="begin"/>
      </w:r>
      <w:r>
        <w:instrText> TOC \o "1-1" \h \z \u </w:instrText>
      </w:r>
      <w:r>
        <w:fldChar w:fldCharType="separate"/>
      </w:r>
      <w:r>
        <w:fldChar w:fldCharType="begin"/>
      </w:r>
      <w:r>
        <w:instrText>HYPERLINK \l "_Toc686903495"</w:instrText>
      </w:r>
      <w:r>
        <w:fldChar w:fldCharType="separate"/>
      </w:r>
      <w:r>
        <w:t>肝脏</w:t>
      </w:r>
      <w:r>
        <w:rPr>
          <w:b/>
        </w:rPr>
        <w:t>NK</w:t>
      </w:r>
      <w:r w:rsidR="001852F3">
        <w:t xml:space="preserve">细胞对梗阻性黄疸小鼠模型</w:t>
      </w:r>
      <w:r>
        <w:t>急性肝损伤及肝纤维化的影响</w:t>
      </w:r>
      <w:r>
        <w:fldChar w:fldCharType="end"/>
      </w:r>
      <w:r>
        <w:rPr>
          <w:noProof/>
          <w:webHidden/>
        </w:rPr>
        <w:tab/>
      </w:r>
      <w:r>
        <w:rPr>
          <w:noProof/>
          <w:webHidden/>
        </w:rPr>
        <w:fldChar w:fldCharType="begin"/>
      </w:r>
      <w:r>
        <w:rPr>
          <w:noProof/>
          <w:webHidden/>
        </w:rPr>
        <w:instrText> PAGEREF _Toc686903495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"_Toc686903496"</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_Toc686903496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"_Toc686903497"</w:instrText>
      </w:r>
      <w:r>
        <w:fldChar w:fldCharType="separate"/>
      </w:r>
      <w:r>
        <w:t>前</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_Toc686903497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"_Toc686903498"</w:instrText>
      </w:r>
      <w:r>
        <w:fldChar w:fldCharType="separate"/>
      </w:r>
      <w:r>
        <w:t>结</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_Toc686903498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"_Toc686903499"</w:instrText>
      </w:r>
      <w:r>
        <w:fldChar w:fldCharType="separate"/>
      </w:r>
      <w:r>
        <w:rPr>
          <w:b/>
        </w:rPr>
        <w:t>Abstract</w:t>
      </w:r>
      <w:r>
        <w:fldChar w:fldCharType="end"/>
      </w:r>
      <w:r>
        <w:rPr>
          <w:noProof/>
          <w:webHidden/>
        </w:rPr>
        <w:tab/>
      </w:r>
      <w:r>
        <w:rPr>
          <w:noProof/>
          <w:webHidden/>
        </w:rPr>
        <w:fldChar w:fldCharType="begin"/>
      </w:r>
      <w:r>
        <w:rPr>
          <w:noProof/>
          <w:webHidden/>
        </w:rPr>
        <w:instrText> PAGEREF _Toc686903499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"_Toc686903500"</w:instrText>
      </w:r>
      <w:r>
        <w:fldChar w:fldCharType="separate"/>
      </w:r>
      <w:r>
        <w:pict>
          <v:line style="position:absolute;mso-position-horizontal-relative:page;mso-position-vertical-relative:paragraph;z-index:1072" from="89.220001pt,2.663433pt" to="505.840001pt,2.663433pt" stroked="true" strokeweight=".72pt" strokecolor="#000000">
            <v:stroke dashstyle="solid"/>
            <w10:wrap type="none"/>
          </v:line>
        </w:pict>
      </w:r>
      <w:r/>
      <w:r/>
      <w:r>
        <w:t>中英文缩略词表</w:t>
      </w:r>
      <w:r>
        <w:fldChar w:fldCharType="end"/>
      </w:r>
      <w:r>
        <w:rPr>
          <w:noProof/>
          <w:webHidden/>
        </w:rPr>
        <w:tab/>
      </w:r>
      <w:r>
        <w:rPr>
          <w:noProof/>
          <w:webHidden/>
        </w:rPr>
        <w:fldChar w:fldCharType="begin"/>
      </w:r>
      <w:r>
        <w:rPr>
          <w:noProof/>
          <w:webHidden/>
        </w:rPr>
        <w:instrText> PAGEREF _Toc686903500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"_Toc686903501"</w:instrText>
      </w:r>
      <w:r>
        <w:fldChar w:fldCharType="separate"/>
      </w:r>
      <w:r>
        <w:rPr>
          <w:b/>
        </w:rPr>
        <w:t>1</w:t>
      </w:r>
      <w:r>
        <w:t xml:space="preserve">  </w:t>
      </w:r>
      <w:r>
        <w:t>前言</w:t>
      </w:r>
      <w:r>
        <w:fldChar w:fldCharType="end"/>
      </w:r>
      <w:r>
        <w:rPr>
          <w:noProof/>
          <w:webHidden/>
        </w:rPr>
        <w:tab/>
      </w:r>
      <w:r>
        <w:rPr>
          <w:noProof/>
          <w:webHidden/>
        </w:rPr>
        <w:fldChar w:fldCharType="begin"/>
      </w:r>
      <w:r>
        <w:rPr>
          <w:noProof/>
          <w:webHidden/>
        </w:rPr>
        <w:instrText> PAGEREF _Toc686903501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"_Toc686903502"</w:instrText>
      </w:r>
      <w:r>
        <w:fldChar w:fldCharType="separate"/>
      </w:r>
      <w:r>
        <w:rPr>
          <w:b/>
        </w:rPr>
        <w:t>2</w:t>
      </w:r>
      <w:r>
        <w:t xml:space="preserve">  </w:t>
      </w:r>
      <w:r>
        <w:t>材料和方法</w:t>
      </w:r>
      <w:r>
        <w:fldChar w:fldCharType="end"/>
      </w:r>
      <w:r>
        <w:rPr>
          <w:noProof/>
          <w:webHidden/>
        </w:rPr>
        <w:tab/>
      </w:r>
      <w:r>
        <w:rPr>
          <w:noProof/>
          <w:webHidden/>
        </w:rPr>
        <w:fldChar w:fldCharType="begin"/>
      </w:r>
      <w:r>
        <w:rPr>
          <w:noProof/>
          <w:webHidden/>
        </w:rPr>
        <w:instrText> PAGEREF _Toc686903502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"_Toc686903503"</w:instrText>
      </w:r>
      <w:r>
        <w:fldChar w:fldCharType="separate"/>
      </w:r>
      <w:r>
        <w:rPr>
          <w:b/>
        </w:rPr>
        <w:t>3</w:t>
      </w:r>
      <w:r>
        <w:t xml:space="preserve">  </w:t>
      </w:r>
      <w:r>
        <w:t>结 果</w:t>
      </w:r>
      <w:r>
        <w:fldChar w:fldCharType="end"/>
      </w:r>
      <w:r>
        <w:rPr>
          <w:noProof/>
          <w:webHidden/>
        </w:rPr>
        <w:tab/>
      </w:r>
      <w:r>
        <w:rPr>
          <w:noProof/>
          <w:webHidden/>
        </w:rPr>
        <w:fldChar w:fldCharType="begin"/>
      </w:r>
      <w:r>
        <w:rPr>
          <w:noProof/>
          <w:webHidden/>
        </w:rPr>
        <w:instrText> PAGEREF _Toc686903503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"_Toc686903504"</w:instrText>
      </w:r>
      <w:r>
        <w:fldChar w:fldCharType="separate"/>
      </w:r>
      <w:r>
        <w:rPr>
          <w:b/>
        </w:rPr>
        <w:t>4</w:t>
      </w:r>
      <w:r>
        <w:t xml:space="preserve">  </w:t>
      </w:r>
      <w:r>
        <w:t>讨论</w:t>
      </w:r>
      <w:r>
        <w:fldChar w:fldCharType="end"/>
      </w:r>
      <w:r>
        <w:rPr>
          <w:noProof/>
          <w:webHidden/>
        </w:rPr>
        <w:tab/>
      </w:r>
      <w:r>
        <w:rPr>
          <w:noProof/>
          <w:webHidden/>
        </w:rPr>
        <w:fldChar w:fldCharType="begin"/>
      </w:r>
      <w:r>
        <w:rPr>
          <w:noProof/>
          <w:webHidden/>
        </w:rPr>
        <w:instrText> PAGEREF _Toc686903504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"_Toc686903505"</w:instrText>
      </w:r>
      <w:r>
        <w:fldChar w:fldCharType="separate"/>
      </w:r>
      <w:r>
        <w:rPr>
          <w:b/>
        </w:rPr>
        <w:t>5</w:t>
      </w:r>
      <w:r>
        <w:t xml:space="preserve">  </w:t>
      </w:r>
      <w:r>
        <w:t>结论</w:t>
      </w:r>
      <w:r>
        <w:fldChar w:fldCharType="end"/>
      </w:r>
      <w:r>
        <w:rPr>
          <w:noProof/>
          <w:webHidden/>
        </w:rPr>
        <w:tab/>
      </w:r>
      <w:r>
        <w:rPr>
          <w:noProof/>
          <w:webHidden/>
        </w:rPr>
        <w:fldChar w:fldCharType="begin"/>
      </w:r>
      <w:r>
        <w:rPr>
          <w:noProof/>
          <w:webHidden/>
        </w:rPr>
        <w:instrText> PAGEREF _Toc686903505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"_Toc686903506"</w:instrText>
      </w:r>
      <w:r>
        <w:fldChar w:fldCharType="separate"/>
      </w:r>
      <w:r>
        <w:t>参考文献</w:t>
      </w:r>
      <w:r>
        <w:fldChar w:fldCharType="end"/>
      </w:r>
      <w:r>
        <w:rPr>
          <w:noProof/>
          <w:webHidden/>
        </w:rPr>
        <w:tab/>
      </w:r>
      <w:r>
        <w:rPr>
          <w:noProof/>
          <w:webHidden/>
        </w:rPr>
        <w:fldChar w:fldCharType="begin"/>
      </w:r>
      <w:r>
        <w:rPr>
          <w:noProof/>
          <w:webHidden/>
        </w:rPr>
        <w:instrText> PAGEREF _Toc686903506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"_Toc686903507"</w:instrText>
      </w:r>
      <w:r>
        <w:fldChar w:fldCharType="separate"/>
      </w:r>
      <w:r>
        <w:t>综述</w:t>
      </w:r>
      <w:r>
        <w:fldChar w:fldCharType="end"/>
      </w:r>
      <w:r>
        <w:rPr>
          <w:noProof/>
          <w:webHidden/>
        </w:rPr>
        <w:tab/>
      </w:r>
      <w:r>
        <w:rPr>
          <w:noProof/>
          <w:webHidden/>
        </w:rPr>
        <w:fldChar w:fldCharType="begin"/>
      </w:r>
      <w:r>
        <w:rPr>
          <w:noProof/>
          <w:webHidden/>
        </w:rPr>
        <w:instrText> PAGEREF _Toc686903507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"_Toc686903508"</w:instrText>
      </w:r>
      <w:r>
        <w:fldChar w:fldCharType="separate"/>
      </w:r>
      <w:r>
        <w:t>肝脏自然杀伤细胞：免疫Th物学及其在肝脏疾病中的</w:t>
      </w:r>
      <w:r>
        <w:t>作用</w:t>
      </w:r>
      <w:r>
        <w:fldChar w:fldCharType="end"/>
      </w:r>
      <w:r>
        <w:rPr>
          <w:noProof/>
          <w:webHidden/>
        </w:rPr>
        <w:tab/>
      </w:r>
      <w:r>
        <w:rPr>
          <w:noProof/>
          <w:webHidden/>
        </w:rPr>
        <w:fldChar w:fldCharType="begin"/>
      </w:r>
      <w:r>
        <w:rPr>
          <w:noProof/>
          <w:webHidden/>
        </w:rPr>
        <w:instrText> PAGEREF _Toc686903508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"_Toc686903509"</w:instrText>
      </w:r>
      <w:r>
        <w:fldChar w:fldCharType="separate"/>
      </w:r>
      <w:r>
        <w:t>前</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_Toc686903509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"_Toc686903510"</w:instrText>
      </w:r>
      <w:r>
        <w:fldChar w:fldCharType="separate"/>
      </w:r>
      <w:r>
        <w:t>展</w:t>
      </w:r>
      <w:r w:rsidR="004F241D">
        <w:t xml:space="preserve">  </w:t>
      </w:r>
      <w:r w:rsidR="004F241D">
        <w:t xml:space="preserve">望</w:t>
      </w:r>
      <w:r>
        <w:fldChar w:fldCharType="end"/>
      </w:r>
      <w:r>
        <w:rPr>
          <w:noProof/>
          <w:webHidden/>
        </w:rPr>
        <w:tab/>
      </w:r>
      <w:r>
        <w:rPr>
          <w:noProof/>
          <w:webHidden/>
        </w:rPr>
        <w:fldChar w:fldCharType="begin"/>
      </w:r>
      <w:r>
        <w:rPr>
          <w:noProof/>
          <w:webHidden/>
        </w:rPr>
        <w:instrText> PAGEREF _Toc686903510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"_Toc686903511"</w:instrText>
      </w:r>
      <w:r>
        <w:fldChar w:fldCharType="separate"/>
      </w:r>
      <w:r>
        <w:t>参考文献</w:t>
      </w:r>
      <w:r>
        <w:fldChar w:fldCharType="end"/>
      </w:r>
      <w:r>
        <w:rPr>
          <w:noProof/>
          <w:webHidden/>
        </w:rPr>
        <w:tab/>
      </w:r>
      <w:r>
        <w:rPr>
          <w:noProof/>
          <w:webHidden/>
        </w:rPr>
        <w:fldChar w:fldCharType="begin"/>
      </w:r>
      <w:r>
        <w:rPr>
          <w:noProof/>
          <w:webHidden/>
        </w:rPr>
        <w:instrText> PAGEREF _Toc686903511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"_Toc686903512"</w:instrText>
      </w:r>
      <w:r>
        <w:fldChar w:fldCharType="separate"/>
      </w:r>
      <w:r>
        <w:t>个人简历及在学期间发表的学术论文与研究成果</w:t>
      </w:r>
      <w:r>
        <w:fldChar w:fldCharType="end"/>
      </w:r>
      <w:r>
        <w:rPr>
          <w:noProof/>
          <w:webHidden/>
        </w:rPr>
        <w:tab/>
      </w:r>
      <w:r>
        <w:rPr>
          <w:noProof/>
          <w:webHidden/>
        </w:rPr>
        <w:fldChar w:fldCharType="begin"/>
      </w:r>
      <w:r>
        <w:rPr>
          <w:noProof/>
          <w:webHidden/>
        </w:rPr>
        <w:instrText> PAGEREF _Toc686903512 \h </w:instrText>
      </w:r>
      <w:r>
        <w:rPr>
          <w:noProof/>
          <w:webHidden/>
        </w:rPr>
        <w:fldChar w:fldCharType="separate"/>
      </w:r>
      <w:r>
        <w:rPr>
          <w:noProof/>
          <w:webHidden/>
        </w:rPr>
        <w:t>29</w:t>
      </w:r>
      <w:r>
        <w:rPr>
          <w:noProof/>
          <w:webHidden/>
        </w:rPr>
        <w:fldChar w:fldCharType="end"/>
      </w:r>
      <w:r>
        <w:fldChar w:fldCharType="end"/>
      </w:r>
    </w:p>
    <w:p w:rsidR="009F338D">
      <w:pPr>
        <w:sectPr w:rsidR="00556256">
          <w:headerReference w:type="even" r:id="rId81"/>
          <w:headerReference w:type="default" r:id="rId79"/>
          <w:footerReference w:type="even" r:id="rId77"/>
          <w:footerReference w:type="default" r:id="rId74"/>
          <w:footerReference w:type="first" r:id="rId72"/>
          <w:headerReference w:type="first" r:id="rId83"/>
          <w:pgSz w:w="11906" w:h="16838" w:code="9"/>
          <w:pgMar w:top="1418" w:right="1134" w:bottom="1134" w:left="1418" w:header="851" w:footer="907" w:gutter="0"/>
          <w:pgNumType w:fmt="upperRoman" w:start="1"/>
          <w:cols w:space="720"/>
          <w:titlePg/>
          <w:docGrid w:type="lines" w:linePitch="326"/>
        </w:sectPr>
        <w:topLinePunct/>
      </w:pPr>
    </w:p>
    <w:p w:rsidR="0018722C">
      <w:pPr>
        <w:pStyle w:val="Heading1"/>
        <w:textAlignment w:val="center"/>
        <w:topLinePunct/>
      </w:pPr>
      <w:bookmarkStart w:id="665655" w:name="_Ref665665655"/>
      <w:bookmarkStart w:id="903500" w:name="_Toc686903500"/>
      <w:r>
        <w:pict>
          <v:line style="position:absolute;mso-position-horizontal-relative:page;mso-position-vertical-relative:paragraph;z-index:1072" from="89.220001pt,2.663433pt" to="505.840001pt,2.663433pt" stroked="true" strokeweight=".72pt" strokecolor="#000000">
            <v:stroke dashstyle="solid"/>
            <w10:wrap type="none"/>
          </v:line>
        </w:pict>
      </w:r>
      <w:bookmarkStart w:name="中英文缩略词表 " w:id="6"/>
      <w:bookmarkEnd w:id="6"/>
      <w:r/>
      <w:bookmarkStart w:name="_bookmark0" w:id="7"/>
      <w:bookmarkEnd w:id="7"/>
      <w:r/>
      <w:r>
        <w:t>中英文缩略词表</w:t>
      </w:r>
      <w:bookmarkEnd w:id="903500"/>
    </w:p>
    <w:bookmarkEnd w:id="665655"/>
    <w:tbl>
      <w:tblPr>
        <w:tblW w:w="0" w:type="auto"/>
        <w:tblInd w:w="7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1"/>
        <w:gridCol w:w="4663"/>
        <w:gridCol w:w="2642"/>
      </w:tblGrid>
      <w:tr>
        <w:trPr>
          <w:trHeight w:val="800" w:hRule="atLeast"/>
        </w:trPr>
        <w:tc>
          <w:tcPr>
            <w:tcW w:w="119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英文</w:t>
            </w:r>
          </w:p>
          <w:p w:rsidR="0018722C">
            <w:pPr>
              <w:topLinePunct/>
              <w:ind w:leftChars="0" w:left="0" w:rightChars="0" w:right="0" w:firstLineChars="0" w:firstLine="0"/>
              <w:spacing w:line="240" w:lineRule="atLeast"/>
            </w:pPr>
            <w:r>
              <w:rPr>
                <w:rFonts w:ascii="宋体" w:eastAsia="宋体" w:hint="eastAsia"/>
              </w:rPr>
              <w:t>缩略词</w:t>
            </w:r>
          </w:p>
        </w:tc>
        <w:tc>
          <w:tcPr>
            <w:tcW w:w="466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英文全称</w:t>
            </w:r>
          </w:p>
        </w:tc>
        <w:tc>
          <w:tcPr>
            <w:tcW w:w="264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中文全称</w:t>
            </w:r>
          </w:p>
        </w:tc>
      </w:tr>
      <w:tr>
        <w:trPr>
          <w:trHeight w:val="420" w:hRule="atLeast"/>
        </w:trPr>
        <w:tc>
          <w:tcPr>
            <w:tcW w:w="1191" w:type="dxa"/>
            <w:tcBorders>
              <w:top w:val="single" w:sz="4" w:space="0" w:color="000000"/>
            </w:tcBorders>
          </w:tcPr>
          <w:p w:rsidR="0018722C">
            <w:pPr>
              <w:topLinePunct/>
              <w:ind w:leftChars="0" w:left="0" w:rightChars="0" w:right="0" w:firstLineChars="0" w:firstLine="0"/>
              <w:spacing w:line="240" w:lineRule="atLeast"/>
            </w:pPr>
            <w:r>
              <w:t>OJ</w:t>
            </w:r>
          </w:p>
        </w:tc>
        <w:tc>
          <w:tcPr>
            <w:tcW w:w="4663" w:type="dxa"/>
            <w:tcBorders>
              <w:top w:val="single" w:sz="4" w:space="0" w:color="000000"/>
            </w:tcBorders>
          </w:tcPr>
          <w:p w:rsidR="0018722C">
            <w:pPr>
              <w:topLinePunct/>
              <w:ind w:leftChars="0" w:left="0" w:rightChars="0" w:right="0" w:firstLineChars="0" w:firstLine="0"/>
              <w:spacing w:line="240" w:lineRule="atLeast"/>
            </w:pPr>
            <w:r>
              <w:t>Obstructive jaundice</w:t>
            </w:r>
          </w:p>
        </w:tc>
        <w:tc>
          <w:tcPr>
            <w:tcW w:w="2642"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梗阻性黄疸</w:t>
            </w:r>
          </w:p>
        </w:tc>
      </w:tr>
      <w:tr>
        <w:trPr>
          <w:trHeight w:val="400" w:hRule="atLeast"/>
        </w:trPr>
        <w:tc>
          <w:tcPr>
            <w:tcW w:w="1191" w:type="dxa"/>
          </w:tcPr>
          <w:p w:rsidR="0018722C">
            <w:pPr>
              <w:topLinePunct/>
              <w:ind w:leftChars="0" w:left="0" w:rightChars="0" w:right="0" w:firstLineChars="0" w:firstLine="0"/>
              <w:spacing w:line="240" w:lineRule="atLeast"/>
            </w:pPr>
            <w:r>
              <w:t>BDL</w:t>
            </w:r>
          </w:p>
        </w:tc>
        <w:tc>
          <w:tcPr>
            <w:tcW w:w="4663" w:type="dxa"/>
          </w:tcPr>
          <w:p w:rsidR="0018722C">
            <w:pPr>
              <w:topLinePunct/>
              <w:ind w:leftChars="0" w:left="0" w:rightChars="0" w:right="0" w:firstLineChars="0" w:firstLine="0"/>
              <w:spacing w:line="240" w:lineRule="atLeast"/>
            </w:pPr>
            <w:r>
              <w:t>Bile duct ligation</w:t>
            </w:r>
          </w:p>
        </w:tc>
        <w:tc>
          <w:tcPr>
            <w:tcW w:w="2642" w:type="dxa"/>
          </w:tcPr>
          <w:p w:rsidR="0018722C">
            <w:pPr>
              <w:topLinePunct/>
              <w:ind w:leftChars="0" w:left="0" w:rightChars="0" w:right="0" w:firstLineChars="0" w:firstLine="0"/>
              <w:spacing w:line="240" w:lineRule="atLeast"/>
            </w:pPr>
            <w:r>
              <w:rPr>
                <w:rFonts w:ascii="宋体" w:eastAsia="宋体" w:hint="eastAsia"/>
              </w:rPr>
              <w:t>胆总管结扎术</w:t>
            </w:r>
          </w:p>
        </w:tc>
      </w:tr>
      <w:tr>
        <w:trPr>
          <w:trHeight w:val="380" w:hRule="atLeast"/>
        </w:trPr>
        <w:tc>
          <w:tcPr>
            <w:tcW w:w="1191" w:type="dxa"/>
          </w:tcPr>
          <w:p w:rsidR="0018722C">
            <w:pPr>
              <w:topLinePunct/>
              <w:ind w:leftChars="0" w:left="0" w:rightChars="0" w:right="0" w:firstLineChars="0" w:firstLine="0"/>
              <w:spacing w:line="240" w:lineRule="atLeast"/>
            </w:pPr>
            <w:r>
              <w:t>Poly I: C</w:t>
            </w:r>
          </w:p>
        </w:tc>
        <w:tc>
          <w:tcPr>
            <w:tcW w:w="4663" w:type="dxa"/>
          </w:tcPr>
          <w:p w:rsidR="0018722C">
            <w:pPr>
              <w:topLinePunct/>
              <w:ind w:leftChars="0" w:left="0" w:rightChars="0" w:right="0" w:firstLineChars="0" w:firstLine="0"/>
              <w:spacing w:line="240" w:lineRule="atLeast"/>
            </w:pPr>
            <w:r>
              <w:t>Polyinosinic-polycytidylic acid</w:t>
            </w:r>
          </w:p>
        </w:tc>
        <w:tc>
          <w:tcPr>
            <w:tcW w:w="2642" w:type="dxa"/>
          </w:tcPr>
          <w:p w:rsidR="0018722C">
            <w:pPr>
              <w:topLinePunct/>
              <w:ind w:leftChars="0" w:left="0" w:rightChars="0" w:right="0" w:firstLineChars="0" w:firstLine="0"/>
              <w:spacing w:line="240" w:lineRule="atLeast"/>
            </w:pPr>
            <w:r>
              <w:rPr>
                <w:rFonts w:ascii="宋体" w:eastAsia="宋体" w:hint="eastAsia"/>
              </w:rPr>
              <w:t>聚肌胞甘酸</w:t>
            </w:r>
          </w:p>
        </w:tc>
      </w:tr>
      <w:tr>
        <w:trPr>
          <w:trHeight w:val="400" w:hRule="atLeast"/>
        </w:trPr>
        <w:tc>
          <w:tcPr>
            <w:tcW w:w="1191" w:type="dxa"/>
          </w:tcPr>
          <w:p w:rsidR="0018722C">
            <w:pPr>
              <w:topLinePunct/>
              <w:ind w:leftChars="0" w:left="0" w:rightChars="0" w:right="0" w:firstLineChars="0" w:firstLine="0"/>
              <w:spacing w:line="240" w:lineRule="atLeast"/>
            </w:pPr>
            <w:r>
              <w:t>TNF-α</w:t>
            </w:r>
          </w:p>
        </w:tc>
        <w:tc>
          <w:tcPr>
            <w:tcW w:w="4663" w:type="dxa"/>
          </w:tcPr>
          <w:p w:rsidR="0018722C">
            <w:pPr>
              <w:topLinePunct/>
              <w:ind w:leftChars="0" w:left="0" w:rightChars="0" w:right="0" w:firstLineChars="0" w:firstLine="0"/>
              <w:spacing w:line="240" w:lineRule="atLeast"/>
            </w:pPr>
            <w:r>
              <w:t>Tumor Necrosis Factor-α</w:t>
            </w:r>
          </w:p>
        </w:tc>
        <w:tc>
          <w:tcPr>
            <w:tcW w:w="2642" w:type="dxa"/>
          </w:tcPr>
          <w:p w:rsidR="0018722C">
            <w:pPr>
              <w:topLinePunct/>
              <w:ind w:leftChars="0" w:left="0" w:rightChars="0" w:right="0" w:firstLineChars="0" w:firstLine="0"/>
              <w:spacing w:line="240" w:lineRule="atLeast"/>
            </w:pPr>
            <w:r>
              <w:rPr>
                <w:rFonts w:ascii="宋体" w:hAnsi="宋体" w:eastAsia="宋体" w:hint="eastAsia"/>
              </w:rPr>
              <w:t>肿瘤坏死因子</w:t>
            </w:r>
            <w:r>
              <w:t>-α</w:t>
            </w:r>
          </w:p>
        </w:tc>
      </w:tr>
      <w:tr>
        <w:trPr>
          <w:trHeight w:val="400" w:hRule="atLeast"/>
        </w:trPr>
        <w:tc>
          <w:tcPr>
            <w:tcW w:w="1191" w:type="dxa"/>
          </w:tcPr>
          <w:p w:rsidR="0018722C">
            <w:pPr>
              <w:topLinePunct/>
              <w:ind w:leftChars="0" w:left="0" w:rightChars="0" w:right="0" w:firstLineChars="0" w:firstLine="0"/>
              <w:spacing w:line="240" w:lineRule="atLeast"/>
            </w:pPr>
            <w:r>
              <w:t>KC</w:t>
            </w:r>
          </w:p>
        </w:tc>
        <w:tc>
          <w:tcPr>
            <w:tcW w:w="4663" w:type="dxa"/>
          </w:tcPr>
          <w:p w:rsidR="0018722C">
            <w:pPr>
              <w:topLinePunct/>
              <w:ind w:leftChars="0" w:left="0" w:rightChars="0" w:right="0" w:firstLineChars="0" w:firstLine="0"/>
              <w:spacing w:line="240" w:lineRule="atLeast"/>
            </w:pPr>
            <w:r>
              <w:t>Kuffer cell</w:t>
            </w:r>
          </w:p>
        </w:tc>
        <w:tc>
          <w:tcPr>
            <w:tcW w:w="2642" w:type="dxa"/>
          </w:tcPr>
          <w:p w:rsidR="0018722C">
            <w:pPr>
              <w:topLinePunct/>
              <w:ind w:leftChars="0" w:left="0" w:rightChars="0" w:right="0" w:firstLineChars="0" w:firstLine="0"/>
              <w:spacing w:line="240" w:lineRule="atLeast"/>
            </w:pPr>
            <w:r>
              <w:rPr>
                <w:rFonts w:ascii="宋体" w:eastAsia="宋体" w:hint="eastAsia"/>
              </w:rPr>
              <w:t>肝巨噬细胞</w:t>
            </w:r>
          </w:p>
        </w:tc>
      </w:tr>
      <w:tr>
        <w:trPr>
          <w:trHeight w:val="380" w:hRule="atLeast"/>
        </w:trPr>
        <w:tc>
          <w:tcPr>
            <w:tcW w:w="1191" w:type="dxa"/>
          </w:tcPr>
          <w:p w:rsidR="0018722C">
            <w:pPr>
              <w:topLinePunct/>
              <w:ind w:leftChars="0" w:left="0" w:rightChars="0" w:right="0" w:firstLineChars="0" w:firstLine="0"/>
              <w:spacing w:line="240" w:lineRule="atLeast"/>
            </w:pPr>
            <w:r>
              <w:t>HSC</w:t>
            </w:r>
          </w:p>
        </w:tc>
        <w:tc>
          <w:tcPr>
            <w:tcW w:w="4663" w:type="dxa"/>
          </w:tcPr>
          <w:p w:rsidR="0018722C">
            <w:pPr>
              <w:topLinePunct/>
              <w:ind w:leftChars="0" w:left="0" w:rightChars="0" w:right="0" w:firstLineChars="0" w:firstLine="0"/>
              <w:spacing w:line="240" w:lineRule="atLeast"/>
            </w:pPr>
            <w:r>
              <w:t>Hepatic stellate cell</w:t>
            </w:r>
          </w:p>
        </w:tc>
        <w:tc>
          <w:tcPr>
            <w:tcW w:w="2642" w:type="dxa"/>
          </w:tcPr>
          <w:p w:rsidR="0018722C">
            <w:pPr>
              <w:topLinePunct/>
              <w:ind w:leftChars="0" w:left="0" w:rightChars="0" w:right="0" w:firstLineChars="0" w:firstLine="0"/>
              <w:spacing w:line="240" w:lineRule="atLeast"/>
            </w:pPr>
            <w:r>
              <w:rPr>
                <w:rFonts w:ascii="宋体" w:eastAsia="宋体" w:hint="eastAsia"/>
              </w:rPr>
              <w:t>肝星状细胞</w:t>
            </w:r>
          </w:p>
        </w:tc>
      </w:tr>
      <w:tr>
        <w:trPr>
          <w:trHeight w:val="400" w:hRule="atLeast"/>
        </w:trPr>
        <w:tc>
          <w:tcPr>
            <w:tcW w:w="1191" w:type="dxa"/>
          </w:tcPr>
          <w:p w:rsidR="0018722C">
            <w:pPr>
              <w:topLinePunct/>
              <w:ind w:leftChars="0" w:left="0" w:rightChars="0" w:right="0" w:firstLineChars="0" w:firstLine="0"/>
              <w:spacing w:line="240" w:lineRule="atLeast"/>
            </w:pPr>
            <w:r>
              <w:t>MFB</w:t>
            </w:r>
          </w:p>
        </w:tc>
        <w:tc>
          <w:tcPr>
            <w:tcW w:w="4663" w:type="dxa"/>
          </w:tcPr>
          <w:p w:rsidR="0018722C">
            <w:pPr>
              <w:topLinePunct/>
              <w:ind w:leftChars="0" w:left="0" w:rightChars="0" w:right="0" w:firstLineChars="0" w:firstLine="0"/>
              <w:spacing w:line="240" w:lineRule="atLeast"/>
            </w:pPr>
            <w:r>
              <w:t>Myofibroblast</w:t>
            </w:r>
          </w:p>
        </w:tc>
        <w:tc>
          <w:tcPr>
            <w:tcW w:w="2642" w:type="dxa"/>
          </w:tcPr>
          <w:p w:rsidR="0018722C">
            <w:pPr>
              <w:topLinePunct/>
              <w:ind w:leftChars="0" w:left="0" w:rightChars="0" w:right="0" w:firstLineChars="0" w:firstLine="0"/>
              <w:spacing w:line="240" w:lineRule="atLeast"/>
            </w:pPr>
            <w:r>
              <w:rPr>
                <w:rFonts w:ascii="宋体" w:eastAsia="宋体" w:hint="eastAsia"/>
              </w:rPr>
              <w:t>肌成纤维细胞</w:t>
            </w:r>
          </w:p>
        </w:tc>
      </w:tr>
      <w:tr>
        <w:trPr>
          <w:trHeight w:val="400" w:hRule="atLeast"/>
        </w:trPr>
        <w:tc>
          <w:tcPr>
            <w:tcW w:w="1191" w:type="dxa"/>
          </w:tcPr>
          <w:p w:rsidR="0018722C">
            <w:pPr>
              <w:topLinePunct/>
              <w:ind w:leftChars="0" w:left="0" w:rightChars="0" w:right="0" w:firstLineChars="0" w:firstLine="0"/>
              <w:spacing w:line="240" w:lineRule="atLeast"/>
            </w:pPr>
            <w:r>
              <w:t>ECM</w:t>
            </w:r>
          </w:p>
        </w:tc>
        <w:tc>
          <w:tcPr>
            <w:tcW w:w="4663" w:type="dxa"/>
          </w:tcPr>
          <w:p w:rsidR="0018722C">
            <w:pPr>
              <w:topLinePunct/>
              <w:ind w:leftChars="0" w:left="0" w:rightChars="0" w:right="0" w:firstLineChars="0" w:firstLine="0"/>
              <w:spacing w:line="240" w:lineRule="atLeast"/>
            </w:pPr>
            <w:r>
              <w:t>Extracellular matrix</w:t>
            </w:r>
          </w:p>
        </w:tc>
        <w:tc>
          <w:tcPr>
            <w:tcW w:w="2642" w:type="dxa"/>
          </w:tcPr>
          <w:p w:rsidR="0018722C">
            <w:pPr>
              <w:topLinePunct/>
              <w:ind w:leftChars="0" w:left="0" w:rightChars="0" w:right="0" w:firstLineChars="0" w:firstLine="0"/>
              <w:spacing w:line="240" w:lineRule="atLeast"/>
            </w:pPr>
            <w:r>
              <w:rPr>
                <w:rFonts w:ascii="宋体" w:eastAsia="宋体" w:hint="eastAsia"/>
              </w:rPr>
              <w:t>细胞外基质</w:t>
            </w:r>
          </w:p>
        </w:tc>
      </w:tr>
      <w:tr>
        <w:trPr>
          <w:trHeight w:val="380" w:hRule="atLeast"/>
        </w:trPr>
        <w:tc>
          <w:tcPr>
            <w:tcW w:w="1191" w:type="dxa"/>
          </w:tcPr>
          <w:p w:rsidR="0018722C">
            <w:pPr>
              <w:topLinePunct/>
              <w:ind w:leftChars="0" w:left="0" w:rightChars="0" w:right="0" w:firstLineChars="0" w:firstLine="0"/>
              <w:spacing w:line="240" w:lineRule="atLeast"/>
            </w:pPr>
            <w:r>
              <w:t>TLR-3</w:t>
            </w:r>
          </w:p>
        </w:tc>
        <w:tc>
          <w:tcPr>
            <w:tcW w:w="4663" w:type="dxa"/>
          </w:tcPr>
          <w:p w:rsidR="0018722C">
            <w:pPr>
              <w:topLinePunct/>
              <w:ind w:leftChars="0" w:left="0" w:rightChars="0" w:right="0" w:firstLineChars="0" w:firstLine="0"/>
              <w:spacing w:line="240" w:lineRule="atLeast"/>
            </w:pPr>
            <w:r>
              <w:t>Toll-like receptor-3</w:t>
            </w:r>
          </w:p>
        </w:tc>
        <w:tc>
          <w:tcPr>
            <w:tcW w:w="2642" w:type="dxa"/>
          </w:tcPr>
          <w:p w:rsidR="0018722C">
            <w:pPr>
              <w:topLinePunct/>
              <w:ind w:leftChars="0" w:left="0" w:rightChars="0" w:right="0" w:firstLineChars="0" w:firstLine="0"/>
              <w:spacing w:line="240" w:lineRule="atLeast"/>
            </w:pPr>
            <w:r>
              <w:t>Toll </w:t>
            </w:r>
            <w:r>
              <w:rPr>
                <w:rFonts w:ascii="宋体" w:eastAsia="宋体" w:hint="eastAsia"/>
              </w:rPr>
              <w:t>样受体 </w:t>
            </w:r>
            <w:r>
              <w:t>3</w:t>
            </w:r>
          </w:p>
        </w:tc>
      </w:tr>
      <w:tr>
        <w:trPr>
          <w:trHeight w:val="780" w:hRule="atLeast"/>
        </w:trPr>
        <w:tc>
          <w:tcPr>
            <w:tcW w:w="1191" w:type="dxa"/>
          </w:tcPr>
          <w:p w:rsidR="0018722C">
            <w:pPr>
              <w:topLinePunct/>
              <w:ind w:leftChars="0" w:left="0" w:rightChars="0" w:right="0" w:firstLineChars="0" w:firstLine="0"/>
              <w:spacing w:line="240" w:lineRule="atLeast"/>
            </w:pPr>
            <w:r>
              <w:t>TRAIL</w:t>
            </w:r>
          </w:p>
        </w:tc>
        <w:tc>
          <w:tcPr>
            <w:tcW w:w="4663" w:type="dxa"/>
          </w:tcPr>
          <w:p w:rsidR="0018722C">
            <w:pPr>
              <w:topLinePunct/>
              <w:ind w:leftChars="0" w:left="0" w:rightChars="0" w:right="0" w:firstLineChars="0" w:firstLine="0"/>
              <w:spacing w:line="240" w:lineRule="atLeast"/>
            </w:pPr>
            <w:r>
              <w:t>TNF-Related Apoptosis-Inducing Ligand</w:t>
            </w:r>
          </w:p>
        </w:tc>
        <w:tc>
          <w:tcPr>
            <w:tcW w:w="2642" w:type="dxa"/>
          </w:tcPr>
          <w:p w:rsidR="0018722C">
            <w:pPr>
              <w:topLinePunct/>
              <w:ind w:leftChars="0" w:left="0" w:rightChars="0" w:right="0" w:firstLineChars="0" w:firstLine="0"/>
              <w:spacing w:line="240" w:lineRule="atLeast"/>
            </w:pPr>
            <w:r>
              <w:rPr>
                <w:rFonts w:ascii="宋体" w:eastAsia="宋体" w:hint="eastAsia"/>
              </w:rPr>
              <w:t>肿瘤坏死因子相关诱导</w:t>
            </w:r>
          </w:p>
          <w:p w:rsidR="0018722C">
            <w:pPr>
              <w:topLinePunct/>
              <w:ind w:leftChars="0" w:left="0" w:rightChars="0" w:right="0" w:firstLineChars="0" w:firstLine="0"/>
              <w:spacing w:line="240" w:lineRule="atLeast"/>
            </w:pPr>
            <w:r>
              <w:rPr>
                <w:rFonts w:ascii="宋体" w:eastAsia="宋体" w:hint="eastAsia"/>
              </w:rPr>
              <w:t>配体</w:t>
            </w:r>
          </w:p>
        </w:tc>
      </w:tr>
      <w:tr>
        <w:trPr>
          <w:trHeight w:val="400" w:hRule="atLeast"/>
        </w:trPr>
        <w:tc>
          <w:tcPr>
            <w:tcW w:w="1191" w:type="dxa"/>
          </w:tcPr>
          <w:p w:rsidR="0018722C">
            <w:pPr>
              <w:topLinePunct/>
              <w:ind w:leftChars="0" w:left="0" w:rightChars="0" w:right="0" w:firstLineChars="0" w:firstLine="0"/>
              <w:spacing w:line="240" w:lineRule="atLeast"/>
            </w:pPr>
            <w:r>
              <w:t>TGF-β</w:t>
            </w:r>
            <w:r>
              <w:t>1</w:t>
            </w:r>
          </w:p>
        </w:tc>
        <w:tc>
          <w:tcPr>
            <w:tcW w:w="4663" w:type="dxa"/>
          </w:tcPr>
          <w:p w:rsidR="0018722C">
            <w:pPr>
              <w:topLinePunct/>
              <w:ind w:leftChars="0" w:left="0" w:rightChars="0" w:right="0" w:firstLineChars="0" w:firstLine="0"/>
              <w:spacing w:line="240" w:lineRule="atLeast"/>
            </w:pPr>
            <w:r>
              <w:t>Transforming growth factor β</w:t>
            </w:r>
            <w:r>
              <w:t>1</w:t>
            </w:r>
          </w:p>
        </w:tc>
        <w:tc>
          <w:tcPr>
            <w:tcW w:w="2642" w:type="dxa"/>
          </w:tcPr>
          <w:p w:rsidR="0018722C">
            <w:pPr>
              <w:topLinePunct/>
              <w:ind w:leftChars="0" w:left="0" w:rightChars="0" w:right="0" w:firstLineChars="0" w:firstLine="0"/>
              <w:spacing w:line="240" w:lineRule="atLeast"/>
            </w:pPr>
            <w:r>
              <w:rPr>
                <w:rFonts w:ascii="宋体" w:hAnsi="宋体" w:eastAsia="宋体" w:hint="eastAsia"/>
              </w:rPr>
              <w:t>转化生长因子 </w:t>
            </w:r>
            <w:r>
              <w:t>β</w:t>
            </w:r>
            <w:r>
              <w:t>1</w:t>
            </w:r>
          </w:p>
        </w:tc>
      </w:tr>
      <w:tr>
        <w:trPr>
          <w:trHeight w:val="380" w:hRule="atLeast"/>
        </w:trPr>
        <w:tc>
          <w:tcPr>
            <w:tcW w:w="1191" w:type="dxa"/>
          </w:tcPr>
          <w:p w:rsidR="0018722C">
            <w:pPr>
              <w:topLinePunct/>
              <w:ind w:leftChars="0" w:left="0" w:rightChars="0" w:right="0" w:firstLineChars="0" w:firstLine="0"/>
              <w:spacing w:line="240" w:lineRule="atLeast"/>
            </w:pPr>
            <w:r>
              <w:t>IFN-γ</w:t>
            </w:r>
          </w:p>
        </w:tc>
        <w:tc>
          <w:tcPr>
            <w:tcW w:w="4663" w:type="dxa"/>
          </w:tcPr>
          <w:p w:rsidR="0018722C">
            <w:pPr>
              <w:topLinePunct/>
              <w:ind w:leftChars="0" w:left="0" w:rightChars="0" w:right="0" w:firstLineChars="0" w:firstLine="0"/>
              <w:spacing w:line="240" w:lineRule="atLeast"/>
            </w:pPr>
            <w:r>
              <w:t>Gamma interferon</w:t>
            </w:r>
          </w:p>
        </w:tc>
        <w:tc>
          <w:tcPr>
            <w:tcW w:w="2642" w:type="dxa"/>
          </w:tcPr>
          <w:p w:rsidR="0018722C">
            <w:pPr>
              <w:topLinePunct/>
              <w:ind w:leftChars="0" w:left="0" w:rightChars="0" w:right="0" w:firstLineChars="0" w:firstLine="0"/>
              <w:spacing w:line="240" w:lineRule="atLeast"/>
            </w:pPr>
            <w:r>
              <w:rPr>
                <w:rFonts w:ascii="宋体" w:hAnsi="宋体" w:eastAsia="宋体" w:hint="eastAsia"/>
              </w:rPr>
              <w:t>干扰素 </w:t>
            </w:r>
            <w:r>
              <w:t>γ</w:t>
            </w:r>
          </w:p>
        </w:tc>
      </w:tr>
      <w:tr>
        <w:trPr>
          <w:trHeight w:val="780" w:hRule="atLeast"/>
        </w:trPr>
        <w:tc>
          <w:tcPr>
            <w:tcW w:w="1191" w:type="dxa"/>
          </w:tcPr>
          <w:p w:rsidR="0018722C">
            <w:pPr>
              <w:topLinePunct/>
              <w:ind w:leftChars="0" w:left="0" w:rightChars="0" w:right="0" w:firstLineChars="0" w:firstLine="0"/>
              <w:spacing w:line="240" w:lineRule="atLeast"/>
            </w:pPr>
            <w:r>
              <w:t>HE</w:t>
            </w:r>
          </w:p>
          <w:p w:rsidR="0018722C">
            <w:pPr>
              <w:topLinePunct/>
              <w:ind w:leftChars="0" w:left="0" w:rightChars="0" w:right="0" w:firstLineChars="0" w:firstLine="0"/>
              <w:spacing w:line="240" w:lineRule="atLeast"/>
            </w:pPr>
            <w:r>
              <w:t>staining</w:t>
            </w:r>
          </w:p>
        </w:tc>
        <w:tc>
          <w:tcPr>
            <w:tcW w:w="4663" w:type="dxa"/>
          </w:tcPr>
          <w:p w:rsidR="0018722C">
            <w:pPr>
              <w:topLinePunct/>
              <w:ind w:leftChars="0" w:left="0" w:rightChars="0" w:right="0" w:firstLineChars="0" w:firstLine="0"/>
              <w:spacing w:line="240" w:lineRule="atLeast"/>
            </w:pPr>
            <w:r>
              <w:t>Hematoxylin-eosin staining</w:t>
            </w:r>
          </w:p>
        </w:tc>
        <w:tc>
          <w:tcPr>
            <w:tcW w:w="2642" w:type="dxa"/>
          </w:tcPr>
          <w:p w:rsidR="0018722C">
            <w:pPr>
              <w:topLinePunct/>
              <w:ind w:leftChars="0" w:left="0" w:rightChars="0" w:right="0" w:firstLineChars="0" w:firstLine="0"/>
              <w:spacing w:line="240" w:lineRule="atLeast"/>
            </w:pPr>
            <w:r>
              <w:rPr>
                <w:rFonts w:ascii="宋体" w:eastAsia="宋体" w:hint="eastAsia"/>
              </w:rPr>
              <w:t>苏木精</w:t>
            </w:r>
            <w:r>
              <w:t>-</w:t>
            </w:r>
            <w:r>
              <w:rPr>
                <w:rFonts w:ascii="宋体" w:eastAsia="宋体" w:hint="eastAsia"/>
              </w:rPr>
              <w:t>伊红染色</w:t>
            </w:r>
          </w:p>
        </w:tc>
      </w:tr>
      <w:tr>
        <w:trPr>
          <w:trHeight w:val="400" w:hRule="atLeast"/>
        </w:trPr>
        <w:tc>
          <w:tcPr>
            <w:tcW w:w="1191" w:type="dxa"/>
          </w:tcPr>
          <w:p w:rsidR="0018722C">
            <w:pPr>
              <w:topLinePunct/>
              <w:ind w:leftChars="0" w:left="0" w:rightChars="0" w:right="0" w:firstLineChars="0" w:firstLine="0"/>
              <w:spacing w:line="240" w:lineRule="atLeast"/>
            </w:pPr>
            <w:r>
              <w:t>α-SMA</w:t>
            </w:r>
          </w:p>
        </w:tc>
        <w:tc>
          <w:tcPr>
            <w:tcW w:w="4663" w:type="dxa"/>
          </w:tcPr>
          <w:p w:rsidR="0018722C">
            <w:pPr>
              <w:topLinePunct/>
              <w:ind w:leftChars="0" w:left="0" w:rightChars="0" w:right="0" w:firstLineChars="0" w:firstLine="0"/>
              <w:spacing w:line="240" w:lineRule="atLeast"/>
            </w:pPr>
            <w:r>
              <w:t>Alpha-smooth muscle actin</w:t>
            </w:r>
          </w:p>
        </w:tc>
        <w:tc>
          <w:tcPr>
            <w:tcW w:w="2642" w:type="dxa"/>
          </w:tcPr>
          <w:p w:rsidR="0018722C">
            <w:pPr>
              <w:topLinePunct/>
              <w:ind w:leftChars="0" w:left="0" w:rightChars="0" w:right="0" w:firstLineChars="0" w:firstLine="0"/>
              <w:spacing w:line="240" w:lineRule="atLeast"/>
            </w:pPr>
            <w:r>
              <w:t>α </w:t>
            </w:r>
            <w:r>
              <w:rPr>
                <w:rFonts w:ascii="宋体" w:hAnsi="宋体" w:eastAsia="宋体" w:hint="eastAsia"/>
              </w:rPr>
              <w:t>平滑肌肌动蛋白</w:t>
            </w:r>
          </w:p>
        </w:tc>
      </w:tr>
      <w:tr>
        <w:trPr>
          <w:trHeight w:val="780" w:hRule="atLeast"/>
        </w:trPr>
        <w:tc>
          <w:tcPr>
            <w:tcW w:w="1191" w:type="dxa"/>
          </w:tcPr>
          <w:p w:rsidR="0018722C">
            <w:pPr>
              <w:topLinePunct/>
              <w:ind w:leftChars="0" w:left="0" w:rightChars="0" w:right="0" w:firstLineChars="0" w:firstLine="0"/>
              <w:spacing w:line="240" w:lineRule="atLeast"/>
            </w:pPr>
            <w:r>
              <w:t>qPCR</w:t>
            </w:r>
          </w:p>
        </w:tc>
        <w:tc>
          <w:tcPr>
            <w:tcW w:w="4663" w:type="dxa"/>
          </w:tcPr>
          <w:p w:rsidR="0018722C">
            <w:pPr>
              <w:topLinePunct/>
              <w:ind w:leftChars="0" w:left="0" w:rightChars="0" w:right="0" w:firstLineChars="0" w:firstLine="0"/>
              <w:spacing w:line="240" w:lineRule="atLeast"/>
            </w:pPr>
            <w:r>
              <w:t>Quantitative   Real-time   polymerase   chain</w:t>
            </w:r>
          </w:p>
          <w:p w:rsidR="0018722C">
            <w:pPr>
              <w:topLinePunct/>
              <w:ind w:leftChars="0" w:left="0" w:rightChars="0" w:right="0" w:firstLineChars="0" w:firstLine="0"/>
              <w:spacing w:line="240" w:lineRule="atLeast"/>
            </w:pPr>
            <w:r>
              <w:t>reaction</w:t>
            </w:r>
          </w:p>
        </w:tc>
        <w:tc>
          <w:tcPr>
            <w:tcW w:w="2642" w:type="dxa"/>
          </w:tcPr>
          <w:p w:rsidR="0018722C">
            <w:pPr>
              <w:topLinePunct/>
              <w:ind w:leftChars="0" w:left="0" w:rightChars="0" w:right="0" w:firstLineChars="0" w:firstLine="0"/>
              <w:spacing w:line="240" w:lineRule="atLeast"/>
            </w:pPr>
            <w:r>
              <w:rPr>
                <w:rFonts w:ascii="宋体" w:eastAsia="宋体" w:hint="eastAsia"/>
              </w:rPr>
              <w:t>实时荧光定量 </w:t>
            </w:r>
            <w:r>
              <w:t>PCR</w:t>
            </w:r>
          </w:p>
        </w:tc>
      </w:tr>
      <w:tr>
        <w:trPr>
          <w:trHeight w:val="400" w:hRule="atLeast"/>
        </w:trPr>
        <w:tc>
          <w:tcPr>
            <w:tcW w:w="1191" w:type="dxa"/>
          </w:tcPr>
          <w:p w:rsidR="0018722C">
            <w:pPr>
              <w:topLinePunct/>
              <w:ind w:leftChars="0" w:left="0" w:rightChars="0" w:right="0" w:firstLineChars="0" w:firstLine="0"/>
              <w:spacing w:line="240" w:lineRule="atLeast"/>
            </w:pPr>
            <w:r>
              <w:t>ALT</w:t>
            </w:r>
          </w:p>
        </w:tc>
        <w:tc>
          <w:tcPr>
            <w:tcW w:w="4663" w:type="dxa"/>
          </w:tcPr>
          <w:p w:rsidR="0018722C">
            <w:pPr>
              <w:topLinePunct/>
              <w:ind w:leftChars="0" w:left="0" w:rightChars="0" w:right="0" w:firstLineChars="0" w:firstLine="0"/>
              <w:spacing w:line="240" w:lineRule="atLeast"/>
            </w:pPr>
            <w:r>
              <w:t>Alanine aminotransferase</w:t>
            </w:r>
          </w:p>
        </w:tc>
        <w:tc>
          <w:tcPr>
            <w:tcW w:w="2642" w:type="dxa"/>
          </w:tcPr>
          <w:p w:rsidR="0018722C">
            <w:pPr>
              <w:topLinePunct/>
              <w:ind w:leftChars="0" w:left="0" w:rightChars="0" w:right="0" w:firstLineChars="0" w:firstLine="0"/>
              <w:spacing w:line="240" w:lineRule="atLeast"/>
            </w:pPr>
            <w:r>
              <w:rPr>
                <w:rFonts w:ascii="宋体" w:eastAsia="宋体" w:hint="eastAsia"/>
              </w:rPr>
              <w:t>谷丙转氨酶</w:t>
            </w:r>
          </w:p>
        </w:tc>
      </w:tr>
      <w:tr>
        <w:trPr>
          <w:trHeight w:val="400" w:hRule="atLeast"/>
        </w:trPr>
        <w:tc>
          <w:tcPr>
            <w:tcW w:w="1191" w:type="dxa"/>
          </w:tcPr>
          <w:p w:rsidR="0018722C">
            <w:pPr>
              <w:topLinePunct/>
              <w:ind w:leftChars="0" w:left="0" w:rightChars="0" w:right="0" w:firstLineChars="0" w:firstLine="0"/>
              <w:spacing w:line="240" w:lineRule="atLeast"/>
            </w:pPr>
            <w:r>
              <w:t>AST</w:t>
            </w:r>
          </w:p>
        </w:tc>
        <w:tc>
          <w:tcPr>
            <w:tcW w:w="4663" w:type="dxa"/>
          </w:tcPr>
          <w:p w:rsidR="0018722C">
            <w:pPr>
              <w:topLinePunct/>
              <w:ind w:leftChars="0" w:left="0" w:rightChars="0" w:right="0" w:firstLineChars="0" w:firstLine="0"/>
              <w:spacing w:line="240" w:lineRule="atLeast"/>
            </w:pPr>
            <w:r>
              <w:t>Aspartate aminotransferase</w:t>
            </w:r>
          </w:p>
        </w:tc>
        <w:tc>
          <w:tcPr>
            <w:tcW w:w="2642" w:type="dxa"/>
          </w:tcPr>
          <w:p w:rsidR="0018722C">
            <w:pPr>
              <w:topLinePunct/>
              <w:ind w:leftChars="0" w:left="0" w:rightChars="0" w:right="0" w:firstLineChars="0" w:firstLine="0"/>
              <w:spacing w:line="240" w:lineRule="atLeast"/>
            </w:pPr>
            <w:r>
              <w:rPr>
                <w:rFonts w:ascii="宋体" w:eastAsia="宋体" w:hint="eastAsia"/>
              </w:rPr>
              <w:t>谷草转氨酶</w:t>
            </w:r>
          </w:p>
        </w:tc>
      </w:tr>
      <w:tr>
        <w:trPr>
          <w:trHeight w:val="380" w:hRule="atLeast"/>
        </w:trPr>
        <w:tc>
          <w:tcPr>
            <w:tcW w:w="1191" w:type="dxa"/>
          </w:tcPr>
          <w:p w:rsidR="0018722C">
            <w:pPr>
              <w:topLinePunct/>
              <w:ind w:leftChars="0" w:left="0" w:rightChars="0" w:right="0" w:firstLineChars="0" w:firstLine="0"/>
              <w:spacing w:line="240" w:lineRule="atLeast"/>
            </w:pPr>
            <w:r>
              <w:t>TBIL</w:t>
            </w:r>
          </w:p>
        </w:tc>
        <w:tc>
          <w:tcPr>
            <w:tcW w:w="4663" w:type="dxa"/>
          </w:tcPr>
          <w:p w:rsidR="0018722C">
            <w:pPr>
              <w:topLinePunct/>
              <w:ind w:leftChars="0" w:left="0" w:rightChars="0" w:right="0" w:firstLineChars="0" w:firstLine="0"/>
              <w:spacing w:line="240" w:lineRule="atLeast"/>
            </w:pPr>
            <w:r>
              <w:t>Total bilirubin</w:t>
            </w:r>
          </w:p>
        </w:tc>
        <w:tc>
          <w:tcPr>
            <w:tcW w:w="2642" w:type="dxa"/>
          </w:tcPr>
          <w:p w:rsidR="0018722C">
            <w:pPr>
              <w:topLinePunct/>
              <w:ind w:leftChars="0" w:left="0" w:rightChars="0" w:right="0" w:firstLineChars="0" w:firstLine="0"/>
              <w:spacing w:line="240" w:lineRule="atLeast"/>
            </w:pPr>
            <w:r>
              <w:rPr>
                <w:rFonts w:ascii="宋体" w:eastAsia="宋体" w:hint="eastAsia"/>
              </w:rPr>
              <w:t>总胆红素</w:t>
            </w:r>
          </w:p>
        </w:tc>
      </w:tr>
      <w:tr>
        <w:trPr>
          <w:trHeight w:val="400" w:hRule="atLeast"/>
        </w:trPr>
        <w:tc>
          <w:tcPr>
            <w:tcW w:w="1191" w:type="dxa"/>
          </w:tcPr>
          <w:p w:rsidR="0018722C">
            <w:pPr>
              <w:topLinePunct/>
              <w:ind w:leftChars="0" w:left="0" w:rightChars="0" w:right="0" w:firstLineChars="0" w:firstLine="0"/>
              <w:spacing w:line="240" w:lineRule="atLeast"/>
            </w:pPr>
            <w:r>
              <w:t>DBIL</w:t>
            </w:r>
          </w:p>
        </w:tc>
        <w:tc>
          <w:tcPr>
            <w:tcW w:w="4663" w:type="dxa"/>
          </w:tcPr>
          <w:p w:rsidR="0018722C">
            <w:pPr>
              <w:topLinePunct/>
              <w:ind w:leftChars="0" w:left="0" w:rightChars="0" w:right="0" w:firstLineChars="0" w:firstLine="0"/>
              <w:spacing w:line="240" w:lineRule="atLeast"/>
            </w:pPr>
            <w:r>
              <w:t>Direct bilirubin</w:t>
            </w:r>
          </w:p>
        </w:tc>
        <w:tc>
          <w:tcPr>
            <w:tcW w:w="2642" w:type="dxa"/>
          </w:tcPr>
          <w:p w:rsidR="0018722C">
            <w:pPr>
              <w:topLinePunct/>
              <w:ind w:leftChars="0" w:left="0" w:rightChars="0" w:right="0" w:firstLineChars="0" w:firstLine="0"/>
              <w:spacing w:line="240" w:lineRule="atLeast"/>
            </w:pPr>
            <w:r>
              <w:rPr>
                <w:rFonts w:ascii="宋体" w:eastAsia="宋体" w:hint="eastAsia"/>
              </w:rPr>
              <w:t>直接胆红素</w:t>
            </w:r>
          </w:p>
        </w:tc>
      </w:tr>
      <w:tr>
        <w:trPr>
          <w:trHeight w:val="400" w:hRule="atLeast"/>
        </w:trPr>
        <w:tc>
          <w:tcPr>
            <w:tcW w:w="1191" w:type="dxa"/>
          </w:tcPr>
          <w:p w:rsidR="0018722C">
            <w:pPr>
              <w:topLinePunct/>
              <w:ind w:leftChars="0" w:left="0" w:rightChars="0" w:right="0" w:firstLineChars="0" w:firstLine="0"/>
              <w:spacing w:line="240" w:lineRule="atLeast"/>
            </w:pPr>
            <w:r>
              <w:t>IBIL</w:t>
            </w:r>
          </w:p>
        </w:tc>
        <w:tc>
          <w:tcPr>
            <w:tcW w:w="4663" w:type="dxa"/>
          </w:tcPr>
          <w:p w:rsidR="0018722C">
            <w:pPr>
              <w:topLinePunct/>
              <w:ind w:leftChars="0" w:left="0" w:rightChars="0" w:right="0" w:firstLineChars="0" w:firstLine="0"/>
              <w:spacing w:line="240" w:lineRule="atLeast"/>
            </w:pPr>
            <w:r>
              <w:t>Indirect bilirubin</w:t>
            </w:r>
          </w:p>
        </w:tc>
        <w:tc>
          <w:tcPr>
            <w:tcW w:w="2642" w:type="dxa"/>
          </w:tcPr>
          <w:p w:rsidR="0018722C">
            <w:pPr>
              <w:topLinePunct/>
              <w:ind w:leftChars="0" w:left="0" w:rightChars="0" w:right="0" w:firstLineChars="0" w:firstLine="0"/>
              <w:spacing w:line="240" w:lineRule="atLeast"/>
            </w:pPr>
            <w:r>
              <w:rPr>
                <w:rFonts w:ascii="宋体" w:eastAsia="宋体" w:hint="eastAsia"/>
              </w:rPr>
              <w:t>间接胆红素</w:t>
            </w:r>
          </w:p>
        </w:tc>
      </w:tr>
      <w:tr>
        <w:trPr>
          <w:trHeight w:val="380" w:hRule="atLeast"/>
        </w:trPr>
        <w:tc>
          <w:tcPr>
            <w:tcW w:w="1191" w:type="dxa"/>
          </w:tcPr>
          <w:p w:rsidR="0018722C">
            <w:pPr>
              <w:topLinePunct/>
              <w:ind w:leftChars="0" w:left="0" w:rightChars="0" w:right="0" w:firstLineChars="0" w:firstLine="0"/>
              <w:spacing w:line="240" w:lineRule="atLeast"/>
            </w:pPr>
            <w:r>
              <w:t>mRNA</w:t>
            </w:r>
          </w:p>
        </w:tc>
        <w:tc>
          <w:tcPr>
            <w:tcW w:w="4663" w:type="dxa"/>
          </w:tcPr>
          <w:p w:rsidR="0018722C">
            <w:pPr>
              <w:topLinePunct/>
              <w:ind w:leftChars="0" w:left="0" w:rightChars="0" w:right="0" w:firstLineChars="0" w:firstLine="0"/>
              <w:spacing w:line="240" w:lineRule="atLeast"/>
            </w:pPr>
            <w:r>
              <w:t>Messenger RNA</w:t>
            </w:r>
          </w:p>
        </w:tc>
        <w:tc>
          <w:tcPr>
            <w:tcW w:w="2642" w:type="dxa"/>
          </w:tcPr>
          <w:p w:rsidR="0018722C">
            <w:pPr>
              <w:topLinePunct/>
              <w:ind w:leftChars="0" w:left="0" w:rightChars="0" w:right="0" w:firstLineChars="0" w:firstLine="0"/>
              <w:spacing w:line="240" w:lineRule="atLeast"/>
            </w:pPr>
            <w:r>
              <w:rPr>
                <w:rFonts w:ascii="宋体" w:eastAsia="宋体" w:hint="eastAsia"/>
              </w:rPr>
              <w:t>信使 </w:t>
            </w:r>
            <w:r>
              <w:t>RNA</w:t>
            </w:r>
          </w:p>
        </w:tc>
      </w:tr>
      <w:tr>
        <w:trPr>
          <w:trHeight w:val="360" w:hRule="atLeast"/>
        </w:trPr>
        <w:tc>
          <w:tcPr>
            <w:tcW w:w="1191" w:type="dxa"/>
            <w:tcBorders>
              <w:bottom w:val="single" w:sz="4" w:space="0" w:color="000000"/>
            </w:tcBorders>
          </w:tcPr>
          <w:p w:rsidR="0018722C">
            <w:pPr>
              <w:topLinePunct/>
              <w:ind w:leftChars="0" w:left="0" w:rightChars="0" w:right="0" w:firstLineChars="0" w:firstLine="0"/>
              <w:spacing w:line="240" w:lineRule="atLeast"/>
            </w:pPr>
            <w:r>
              <w:t>TNF-α</w:t>
            </w:r>
          </w:p>
        </w:tc>
        <w:tc>
          <w:tcPr>
            <w:tcW w:w="4663" w:type="dxa"/>
            <w:tcBorders>
              <w:bottom w:val="single" w:sz="4" w:space="0" w:color="000000"/>
            </w:tcBorders>
          </w:tcPr>
          <w:p w:rsidR="0018722C">
            <w:pPr>
              <w:topLinePunct/>
              <w:ind w:leftChars="0" w:left="0" w:rightChars="0" w:right="0" w:firstLineChars="0" w:firstLine="0"/>
              <w:spacing w:line="240" w:lineRule="atLeast"/>
            </w:pPr>
            <w:r>
              <w:t>Tumor necrosis factor-α</w:t>
            </w:r>
          </w:p>
        </w:tc>
        <w:tc>
          <w:tcPr>
            <w:tcW w:w="2642" w:type="dxa"/>
            <w:tcBorders>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肿瘤坏死因子</w:t>
            </w:r>
            <w:r>
              <w:t>-α</w:t>
            </w:r>
          </w:p>
        </w:tc>
      </w:tr>
    </w:tbl>
    <w:p w:rsidR="0018722C">
      <w:pPr>
        <w:topLinePunct/>
        <w:pStyle w:val="affa"/>
      </w:pPr>
    </w:p>
    <w:p w:rsidR="0018722C">
      <w:pPr>
        <w:topLinePunct/>
      </w:pPr>
      <w:r>
        <w:rPr>
          <w:rFonts w:cstheme="minorBidi" w:hAnsiTheme="minorHAnsi" w:eastAsiaTheme="minorHAnsi" w:asciiTheme="minorHAnsi"/>
        </w:rPr>
        <w:t>I</w:t>
      </w:r>
    </w:p>
    <w:p w:rsidR="0018722C">
      <w:pPr>
        <w:rPr/>
        <w:topLinePunct/>
      </w:pPr>
    </w:p>
    <w:tbl>
      <w:tblPr>
        <w:tblW w:w="0" w:type="auto"/>
        <w:tblInd w:w="7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
        <w:gridCol w:w="1018"/>
        <w:gridCol w:w="4462"/>
        <w:gridCol w:w="2851"/>
        <w:gridCol w:w="78"/>
      </w:tblGrid>
      <w:tr>
        <w:trPr>
          <w:trHeight w:val="180" w:hRule="atLeast"/>
        </w:trPr>
        <w:tc>
          <w:tcPr>
            <w:tcW w:w="85" w:type="dxa"/>
            <w:tcBorders>
              <w:bottom w:val="single" w:sz="4" w:space="0" w:color="000000"/>
            </w:tcBorders>
          </w:tcPr>
          <w:p w:rsidR="0018722C">
            <w:pPr>
              <w:topLinePunct/>
              <w:ind w:leftChars="0" w:left="0" w:rightChars="0" w:right="0" w:firstLineChars="0" w:firstLine="0"/>
              <w:spacing w:line="240" w:lineRule="atLeast"/>
            </w:pPr>
          </w:p>
        </w:tc>
        <w:tc>
          <w:tcPr>
            <w:tcW w:w="1018"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4462"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851"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78" w:type="dxa"/>
            <w:tcBorders>
              <w:bottom w:val="single" w:sz="4" w:space="0" w:color="000000"/>
            </w:tcBorders>
          </w:tcPr>
          <w:p w:rsidR="0018722C">
            <w:pPr>
              <w:topLinePunct/>
              <w:ind w:leftChars="0" w:left="0" w:rightChars="0" w:right="0" w:firstLineChars="0" w:firstLine="0"/>
              <w:spacing w:line="240" w:lineRule="atLeast"/>
            </w:pPr>
          </w:p>
        </w:tc>
      </w:tr>
      <w:tr>
        <w:trPr>
          <w:trHeight w:val="420" w:hRule="atLeast"/>
        </w:trPr>
        <w:tc>
          <w:tcPr>
            <w:tcW w:w="85" w:type="dxa"/>
            <w:tcBorders>
              <w:top w:val="single" w:sz="4" w:space="0" w:color="000000"/>
            </w:tcBorders>
          </w:tcPr>
          <w:p w:rsidR="0018722C">
            <w:pPr>
              <w:topLinePunct/>
              <w:ind w:leftChars="0" w:left="0" w:rightChars="0" w:right="0" w:firstLineChars="0" w:firstLine="0"/>
              <w:spacing w:line="240" w:lineRule="atLeast"/>
            </w:pPr>
          </w:p>
        </w:tc>
        <w:tc>
          <w:tcPr>
            <w:tcW w:w="1018" w:type="dxa"/>
            <w:tcBorders>
              <w:top w:val="single" w:sz="4" w:space="0" w:color="000000"/>
            </w:tcBorders>
          </w:tcPr>
          <w:p w:rsidR="0018722C">
            <w:pPr>
              <w:topLinePunct/>
              <w:ind w:leftChars="0" w:left="0" w:rightChars="0" w:right="0" w:firstLineChars="0" w:firstLine="0"/>
              <w:spacing w:line="240" w:lineRule="atLeast"/>
            </w:pPr>
            <w:r>
              <w:t>NF-κB</w:t>
            </w:r>
          </w:p>
        </w:tc>
        <w:tc>
          <w:tcPr>
            <w:tcW w:w="4462" w:type="dxa"/>
            <w:tcBorders>
              <w:top w:val="single" w:sz="4" w:space="0" w:color="000000"/>
            </w:tcBorders>
          </w:tcPr>
          <w:p w:rsidR="0018722C">
            <w:pPr>
              <w:topLinePunct/>
              <w:ind w:leftChars="0" w:left="0" w:rightChars="0" w:right="0" w:firstLineChars="0" w:firstLine="0"/>
              <w:spacing w:line="240" w:lineRule="atLeast"/>
            </w:pPr>
            <w:r>
              <w:t>Nuclear factor kappa B</w:t>
            </w:r>
          </w:p>
        </w:tc>
        <w:tc>
          <w:tcPr>
            <w:tcW w:w="2851" w:type="dxa"/>
            <w:tcBorders>
              <w:top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核转录因子</w:t>
            </w:r>
            <w:r>
              <w:t>-κB</w:t>
            </w:r>
          </w:p>
        </w:tc>
        <w:tc>
          <w:tcPr>
            <w:tcW w:w="78" w:type="dxa"/>
            <w:tcBorders>
              <w:top w:val="single" w:sz="4" w:space="0" w:color="000000"/>
            </w:tcBorders>
          </w:tcPr>
          <w:p w:rsidR="0018722C">
            <w:pPr>
              <w:topLinePunct/>
              <w:ind w:leftChars="0" w:left="0" w:rightChars="0" w:right="0" w:firstLineChars="0" w:firstLine="0"/>
              <w:spacing w:line="240" w:lineRule="atLeast"/>
            </w:pPr>
          </w:p>
        </w:tc>
      </w:tr>
      <w:tr>
        <w:trPr>
          <w:trHeight w:val="400" w:hRule="atLeast"/>
        </w:trPr>
        <w:tc>
          <w:tcPr>
            <w:tcW w:w="85" w:type="dxa"/>
          </w:tcPr>
          <w:p w:rsidR="0018722C">
            <w:pPr>
              <w:topLinePunct/>
              <w:ind w:leftChars="0" w:left="0" w:rightChars="0" w:right="0" w:firstLineChars="0" w:firstLine="0"/>
              <w:spacing w:line="240" w:lineRule="atLeast"/>
            </w:pPr>
          </w:p>
        </w:tc>
        <w:tc>
          <w:tcPr>
            <w:tcW w:w="1018" w:type="dxa"/>
          </w:tcPr>
          <w:p w:rsidR="0018722C">
            <w:pPr>
              <w:topLinePunct/>
              <w:ind w:leftChars="0" w:left="0" w:rightChars="0" w:right="0" w:firstLineChars="0" w:firstLine="0"/>
              <w:spacing w:line="240" w:lineRule="atLeast"/>
            </w:pPr>
            <w:r>
              <w:t>MODS</w:t>
            </w:r>
          </w:p>
        </w:tc>
        <w:tc>
          <w:tcPr>
            <w:tcW w:w="4462" w:type="dxa"/>
          </w:tcPr>
          <w:p w:rsidR="0018722C">
            <w:pPr>
              <w:topLinePunct/>
              <w:ind w:leftChars="0" w:left="0" w:rightChars="0" w:right="0" w:firstLineChars="0" w:firstLine="0"/>
              <w:spacing w:line="240" w:lineRule="atLeast"/>
            </w:pPr>
            <w:r>
              <w:t>Multiple Organ Dysfunction Syndrome</w:t>
            </w:r>
          </w:p>
        </w:tc>
        <w:tc>
          <w:tcPr>
            <w:tcW w:w="2851" w:type="dxa"/>
          </w:tcPr>
          <w:p w:rsidR="0018722C">
            <w:pPr>
              <w:topLinePunct/>
              <w:ind w:leftChars="0" w:left="0" w:rightChars="0" w:right="0" w:firstLineChars="0" w:firstLine="0"/>
              <w:spacing w:line="240" w:lineRule="atLeast"/>
            </w:pPr>
            <w:r>
              <w:rPr>
                <w:rFonts w:ascii="宋体" w:eastAsia="宋体" w:hint="eastAsia"/>
              </w:rPr>
              <w:t>多器官衰竭综合征</w:t>
            </w:r>
          </w:p>
        </w:tc>
        <w:tc>
          <w:tcPr>
            <w:tcW w:w="78" w:type="dxa"/>
          </w:tcPr>
          <w:p w:rsidR="0018722C">
            <w:pPr>
              <w:topLinePunct/>
              <w:ind w:leftChars="0" w:left="0" w:rightChars="0" w:right="0" w:firstLineChars="0" w:firstLine="0"/>
              <w:spacing w:line="240" w:lineRule="atLeast"/>
            </w:pPr>
          </w:p>
        </w:tc>
      </w:tr>
      <w:tr>
        <w:trPr>
          <w:trHeight w:val="340" w:hRule="atLeast"/>
        </w:trPr>
        <w:tc>
          <w:tcPr>
            <w:tcW w:w="85" w:type="dxa"/>
            <w:tcBorders>
              <w:bottom w:val="single" w:sz="12" w:space="0" w:color="000000"/>
            </w:tcBorders>
          </w:tcPr>
          <w:p w:rsidR="0018722C">
            <w:pPr>
              <w:topLinePunct/>
              <w:ind w:leftChars="0" w:left="0" w:rightChars="0" w:right="0" w:firstLineChars="0" w:firstLine="0"/>
              <w:spacing w:line="240" w:lineRule="atLeast"/>
            </w:pPr>
          </w:p>
        </w:tc>
        <w:tc>
          <w:tcPr>
            <w:tcW w:w="1018" w:type="dxa"/>
            <w:tcBorders>
              <w:bottom w:val="single" w:sz="12" w:space="0" w:color="000000"/>
            </w:tcBorders>
          </w:tcPr>
          <w:p w:rsidR="0018722C">
            <w:pPr>
              <w:topLinePunct/>
              <w:ind w:leftChars="0" w:left="0" w:rightChars="0" w:right="0" w:firstLineChars="0" w:firstLine="0"/>
              <w:spacing w:line="240" w:lineRule="atLeast"/>
            </w:pPr>
            <w:r>
              <w:t>PBS</w:t>
            </w:r>
          </w:p>
        </w:tc>
        <w:tc>
          <w:tcPr>
            <w:tcW w:w="4462" w:type="dxa"/>
            <w:tcBorders>
              <w:bottom w:val="single" w:sz="12" w:space="0" w:color="000000"/>
            </w:tcBorders>
          </w:tcPr>
          <w:p w:rsidR="0018722C">
            <w:pPr>
              <w:topLinePunct/>
              <w:ind w:leftChars="0" w:left="0" w:rightChars="0" w:right="0" w:firstLineChars="0" w:firstLine="0"/>
              <w:spacing w:line="240" w:lineRule="atLeast"/>
            </w:pPr>
            <w:r>
              <w:t>Phosphate buffered saline</w:t>
            </w:r>
          </w:p>
        </w:tc>
        <w:tc>
          <w:tcPr>
            <w:tcW w:w="285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磷酸盐缓冲液</w:t>
            </w:r>
          </w:p>
        </w:tc>
        <w:tc>
          <w:tcPr>
            <w:tcW w:w="78"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II</w:t>
      </w:r>
    </w:p>
    <w:p w:rsidR="0018722C">
      <w:pPr>
        <w:topLinePunct/>
      </w:pPr>
      <w:bookmarkStart w:name="_bookmark1" w:id="8"/>
      <w:bookmarkEnd w:id="8"/>
      <w:r>
        <w:rPr>
          <w:rFonts w:cstheme="minorBidi" w:hAnsiTheme="minorHAnsi" w:eastAsiaTheme="minorHAnsi" w:asciiTheme="minorHAnsi" w:ascii="黑体" w:hAnsi="黑体" w:eastAsia="黑体" w:cs="黑体"/>
          <w:b/>
        </w:rPr>
        <w:t>肝脏</w:t>
      </w:r>
      <w:r w:rsidR="001852F3">
        <w:rPr>
          <w:rFonts w:cstheme="minorBidi" w:hAnsiTheme="minorHAnsi" w:eastAsiaTheme="minorHAnsi" w:asciiTheme="minorHAnsi" w:ascii="黑体" w:hAnsi="黑体" w:eastAsia="黑体" w:cs="黑体"/>
          <w:b/>
        </w:rPr>
        <w:t xml:space="preserve">NK</w:t>
      </w:r>
      <w:r w:rsidR="001852F3">
        <w:rPr>
          <w:rFonts w:cstheme="minorBidi" w:hAnsiTheme="minorHAnsi" w:eastAsiaTheme="minorHAnsi" w:asciiTheme="minorHAnsi" w:ascii="黑体" w:hAnsi="黑体" w:eastAsia="黑体" w:cs="黑体"/>
          <w:b/>
        </w:rPr>
        <w:t xml:space="preserve">细胞对梗阻性黄疸小鼠模型急性肝损伤及肝</w:t>
      </w:r>
      <w:r>
        <w:rPr>
          <w:rFonts w:cstheme="minorBidi" w:hAnsiTheme="minorHAnsi" w:eastAsiaTheme="minorHAnsi" w:asciiTheme="minorHAnsi" w:ascii="黑体" w:hAnsi="黑体" w:eastAsia="黑体" w:cs="黑体"/>
          <w:b/>
        </w:rPr>
        <w:t>纤维化的影响</w:t>
      </w:r>
    </w:p>
    <w:p w:rsidR="0018722C">
      <w:pPr>
        <w:topLinePunct/>
      </w:pPr>
      <w:r>
        <w:t>研究生姓名：陈琳</w:t>
      </w:r>
      <w:r w:rsidR="001852F3">
        <w:t xml:space="preserve">导师姓名：张宏伟</w:t>
      </w:r>
      <w:r w:rsidR="001852F3">
        <w:t xml:space="preserve">教授</w:t>
      </w:r>
    </w:p>
    <w:p w:rsidR="0018722C">
      <w:pPr>
        <w:topLinePunct/>
      </w:pPr>
      <w:r>
        <w:t>郑州大学人民医院</w:t>
      </w:r>
      <w:r w:rsidR="001852F3">
        <w:t xml:space="preserve">肝胆胰腺外科河南</w:t>
      </w:r>
      <w:r w:rsidR="001852F3">
        <w:t xml:space="preserve">郑州</w:t>
      </w:r>
      <w:r w:rsidR="001852F3">
        <w:t xml:space="preserve">450003</w:t>
      </w:r>
    </w:p>
    <w:p w:rsidR="0018722C">
      <w:pPr>
        <w:pStyle w:val="Heading1"/>
        <w:topLinePunct/>
      </w:pPr>
      <w:bookmarkStart w:id="903501" w:name="_Toc686903501"/>
      <w:bookmarkStart w:name="1 前言 " w:id="9"/>
      <w:bookmarkEnd w:id="9"/>
      <w:r>
        <w:rPr>
          <w:b/>
        </w:rPr>
        <w:t>1</w:t>
      </w:r>
      <w:r>
        <w:t xml:space="preserve">  </w:t>
      </w:r>
      <w:bookmarkStart w:name="_bookmark2" w:id="10"/>
      <w:bookmarkEnd w:id="10"/>
      <w:bookmarkStart w:name="_bookmark2" w:id="11"/>
      <w:bookmarkEnd w:id="11"/>
      <w:r>
        <w:t>前言</w:t>
      </w:r>
      <w:bookmarkEnd w:id="903501"/>
    </w:p>
    <w:p w:rsidR="0018722C">
      <w:pPr>
        <w:topLinePunct/>
      </w:pPr>
      <w:r>
        <w:t>梗阻性黄疸</w:t>
      </w:r>
      <w:r>
        <w:t>（</w:t>
      </w:r>
      <w:r>
        <w:rPr>
          <w:rFonts w:ascii="Times New Roman" w:hAnsi="Times New Roman" w:eastAsia="Times New Roman"/>
        </w:rPr>
        <w:t>obstructive jaundice, </w:t>
      </w:r>
      <w:r>
        <w:rPr>
          <w:rFonts w:ascii="Times New Roman" w:hAnsi="Times New Roman" w:eastAsia="Times New Roman"/>
          <w:spacing w:val="-3"/>
        </w:rPr>
        <w:t>OJ</w:t>
      </w:r>
      <w:r>
        <w:t>）</w:t>
      </w:r>
      <w:r>
        <w:t>是临床上常见病理状态，通过外科手术达到祛除病灶、引流胆汁和降低胆道压力，是梗阻性黄疸主要的治疗手段。</w:t>
      </w:r>
      <w:r w:rsidR="001852F3">
        <w:t xml:space="preserve"> 大</w:t>
      </w:r>
      <w:r>
        <w:t>量临床研究表明，梗阻性黄疸患者术后会出现较高的并发症发生率和死亡率，</w:t>
      </w:r>
      <w:r w:rsidR="001852F3">
        <w:t xml:space="preserve">术后死亡率高达</w:t>
      </w:r>
      <w:r>
        <w:rPr>
          <w:rFonts w:ascii="Times New Roman" w:hAnsi="Times New Roman" w:eastAsia="Times New Roman"/>
        </w:rPr>
        <w:t>16-18%</w:t>
      </w:r>
      <w:r>
        <w:rPr>
          <w:vertAlign w:val="superscript"/>
          /&gt;
        </w:rPr>
        <w:t>[</w:t>
      </w:r>
      <w:r>
        <w:rPr>
          <w:vertAlign w:val="superscript"/>
          /&gt;
        </w:rPr>
        <w:t xml:space="preserve">1</w:t>
      </w:r>
      <w:r>
        <w:rPr>
          <w:vertAlign w:val="superscript"/>
          /&gt;
        </w:rPr>
        <w:t>]</w:t>
      </w:r>
      <w:r>
        <w:t>。肝毒性的物质，主要是疏水性胆汁酸，积累在肝脏可</w:t>
      </w:r>
      <w:r w:rsidR="001852F3">
        <w:t xml:space="preserve">能</w:t>
      </w:r>
      <w:r>
        <w:t>导致氧化损伤，胆红素、胆盐等毒物损害肝功能和改变营养状态</w:t>
      </w:r>
      <w:r>
        <w:rPr>
          <w:vertAlign w:val="superscript"/>
          /&gt;
        </w:rPr>
        <w:t>[</w:t>
      </w:r>
      <w:r>
        <w:rPr>
          <w:vertAlign w:val="superscript"/>
          /&gt;
        </w:rPr>
        <w:t xml:space="preserve">2</w:t>
      </w:r>
      <w:r>
        <w:rPr>
          <w:vertAlign w:val="superscript"/>
          /&gt;
        </w:rPr>
        <w:t>]</w:t>
      </w:r>
      <w:r>
        <w:t>，因此梗阻</w:t>
      </w:r>
      <w:r w:rsidR="001852F3">
        <w:t xml:space="preserve">性黄疸已被定性为手术后并发症的发展因素</w:t>
      </w:r>
      <w:r>
        <w:rPr>
          <w:vertAlign w:val="superscript"/>
          /&gt;
        </w:rPr>
        <w:t>[</w:t>
      </w:r>
      <w:r>
        <w:rPr>
          <w:vertAlign w:val="superscript"/>
          /&gt;
        </w:rPr>
        <w:t xml:space="preserve">3</w:t>
      </w:r>
      <w:r>
        <w:rPr>
          <w:vertAlign w:val="superscript"/>
          /&gt;
        </w:rPr>
        <w:t>]</w:t>
      </w:r>
      <w:r>
        <w:t>。梗阻性黄疸最主要是肝脏损伤，</w:t>
      </w:r>
      <w:r w:rsidR="001852F3">
        <w:t xml:space="preserve">也是其它并发症的重要诱因，随着梗阻时间延长</w:t>
      </w:r>
      <w:r>
        <w:rPr>
          <w:rFonts w:ascii="Times New Roman" w:hAnsi="Times New Roman" w:eastAsia="Times New Roman"/>
          <w:rFonts w:hint="eastAsia"/>
        </w:rPr>
        <w:t>，</w:t>
      </w:r>
      <w:r>
        <w:t>肝脏最终萎缩、肝细胞最终消</w:t>
      </w:r>
      <w:r w:rsidR="001852F3">
        <w:t xml:space="preserve">亡，直至发展为胆汁淤积性肝硬化。肝硬化是各种形式慢性肝损伤相同的瘢痕</w:t>
      </w:r>
      <w:r w:rsidR="001852F3">
        <w:t xml:space="preserve">反应，以肝细胞外基质</w:t>
      </w:r>
      <w:r>
        <w:t>（</w:t>
      </w:r>
      <w:r>
        <w:rPr>
          <w:rFonts w:ascii="Times New Roman" w:hAnsi="Times New Roman" w:eastAsia="Times New Roman"/>
        </w:rPr>
        <w:t>extracellular matrix</w:t>
      </w:r>
      <w:r>
        <w:t xml:space="preserve">, </w:t>
      </w:r>
      <w:r>
        <w:rPr>
          <w:rFonts w:ascii="Times New Roman" w:hAnsi="Times New Roman" w:eastAsia="Times New Roman"/>
        </w:rPr>
        <w:t>ECM</w:t>
      </w:r>
      <w:r>
        <w:t>）</w:t>
      </w:r>
      <w:r>
        <w:t>蛋白沉积为特征。活化的肝星</w:t>
      </w:r>
      <w:r>
        <w:t>状细胞</w:t>
      </w:r>
      <w:r>
        <w:t>（</w:t>
      </w:r>
      <w:r>
        <w:rPr>
          <w:rFonts w:ascii="Times New Roman" w:hAnsi="Times New Roman" w:eastAsia="Times New Roman"/>
          <w:w w:val="99"/>
        </w:rPr>
        <w:t>H</w:t>
      </w:r>
      <w:r>
        <w:rPr>
          <w:rFonts w:ascii="Times New Roman" w:hAnsi="Times New Roman" w:eastAsia="Times New Roman"/>
          <w:spacing w:val="0"/>
          <w:w w:val="99"/>
        </w:rPr>
        <w:t>S</w:t>
      </w:r>
      <w:r>
        <w:rPr>
          <w:rFonts w:ascii="Times New Roman" w:hAnsi="Times New Roman" w:eastAsia="Times New Roman"/>
          <w:spacing w:val="0"/>
        </w:rPr>
        <w:t>C</w:t>
      </w:r>
      <w:r>
        <w:t>）</w:t>
      </w:r>
      <w:r>
        <w:t>以丢失维生素</w:t>
      </w:r>
      <w:r>
        <w:rPr>
          <w:rFonts w:ascii="Times New Roman" w:hAnsi="Times New Roman" w:eastAsia="Times New Roman"/>
        </w:rPr>
        <w:t>A</w:t>
      </w:r>
      <w:r>
        <w:t>和开始表达</w:t>
      </w:r>
      <w:r>
        <w:rPr>
          <w:rFonts w:ascii="Times New Roman" w:hAnsi="Times New Roman" w:eastAsia="Times New Roman"/>
        </w:rPr>
        <w:t>α</w:t>
      </w:r>
      <w:r>
        <w:t>平滑肌蛋白</w:t>
      </w:r>
      <w:r>
        <w:t>（</w:t>
      </w:r>
      <w:r>
        <w:rPr>
          <w:rFonts w:ascii="Times New Roman" w:hAnsi="Times New Roman" w:eastAsia="Times New Roman"/>
        </w:rPr>
        <w:t>α-</w:t>
      </w:r>
      <w:r>
        <w:rPr>
          <w:rFonts w:ascii="Times New Roman" w:hAnsi="Times New Roman" w:eastAsia="Times New Roman"/>
          <w:w w:val="99"/>
        </w:rPr>
        <w:t>s</w:t>
      </w:r>
      <w:r>
        <w:rPr>
          <w:rFonts w:ascii="Times New Roman" w:hAnsi="Times New Roman" w:eastAsia="Times New Roman"/>
          <w:spacing w:val="-1"/>
          <w:w w:val="99"/>
        </w:rPr>
        <w:t>m</w:t>
      </w:r>
      <w:r>
        <w:rPr>
          <w:rFonts w:ascii="Times New Roman" w:hAnsi="Times New Roman" w:eastAsia="Times New Roman"/>
        </w:rPr>
        <w:t>ooth </w:t>
      </w:r>
      <w:r>
        <w:rPr>
          <w:rFonts w:ascii="Times New Roman" w:hAnsi="Times New Roman" w:eastAsia="Times New Roman"/>
          <w:spacing w:val="-1"/>
        </w:rPr>
        <w:t>m</w:t>
      </w:r>
      <w:r>
        <w:rPr>
          <w:rFonts w:ascii="Times New Roman" w:hAnsi="Times New Roman" w:eastAsia="Times New Roman"/>
        </w:rPr>
        <w:t>ucle act</w:t>
      </w:r>
      <w:r>
        <w:rPr>
          <w:rFonts w:ascii="Times New Roman" w:hAnsi="Times New Roman" w:eastAsia="Times New Roman"/>
          <w:spacing w:val="0"/>
        </w:rPr>
        <w:t>i</w:t>
      </w:r>
      <w:r>
        <w:rPr>
          <w:rFonts w:ascii="Times New Roman" w:hAnsi="Times New Roman" w:eastAsia="Times New Roman"/>
        </w:rPr>
        <w:t>n</w:t>
      </w:r>
      <w:r>
        <w:t>,</w:t>
      </w:r>
      <w:r>
        <w:t> </w:t>
      </w:r>
      <w:r>
        <w:rPr>
          <w:rFonts w:ascii="Times New Roman" w:hAnsi="Times New Roman" w:eastAsia="Times New Roman"/>
        </w:rPr>
        <w:t>α-SMA</w:t>
      </w:r>
      <w:r>
        <w:t>）</w:t>
      </w:r>
      <w:r>
        <w:t xml:space="preserve">为特征，是各种病因导致的肝纤维化发生、发展与转归的关键和共同</w:t>
      </w:r>
      <w:r w:rsidR="001852F3">
        <w:t xml:space="preserve">的中心环节</w:t>
      </w:r>
      <w:r>
        <w:rPr>
          <w:vertAlign w:val="superscript"/>
          /&gt;
        </w:rPr>
        <w:t>[</w:t>
      </w:r>
      <w:r>
        <w:rPr>
          <w:rFonts w:ascii="Times New Roman" w:hAnsi="Times New Roman" w:eastAsia="Times New Roman"/>
          <w:vertAlign w:val="superscript"/>
          <w:position w:val="11"/>
        </w:rPr>
        <w:t xml:space="preserve">4</w:t>
      </w:r>
      <w:r>
        <w:rPr>
          <w:vertAlign w:val="superscript"/>
          /&gt;
        </w:rPr>
        <w:t>]</w:t>
      </w:r>
      <w:r>
        <w:t>。目前对梗阻性黄疸肝损伤及肝纤维化治疗措施很局限，因此研究</w:t>
      </w:r>
      <w:r w:rsidR="001852F3">
        <w:t xml:space="preserve">其肝损伤的发病机制对减少肝损伤及肝纤维化有重要意义。</w:t>
      </w:r>
    </w:p>
    <w:p w:rsidR="0018722C">
      <w:pPr>
        <w:topLinePunct/>
      </w:pPr>
      <w:r>
        <w:t>自然杀伤</w:t>
      </w:r>
      <w:r>
        <w:t>（</w:t>
      </w:r>
      <w:r>
        <w:rPr>
          <w:rFonts w:ascii="Times New Roman" w:eastAsia="Times New Roman"/>
        </w:rPr>
        <w:t>natural </w:t>
      </w:r>
      <w:r>
        <w:rPr>
          <w:rFonts w:ascii="Times New Roman" w:eastAsia="Times New Roman"/>
        </w:rPr>
        <w:t>killer</w:t>
      </w:r>
      <w:r>
        <w:rPr>
          <w:spacing w:val="-7"/>
        </w:rPr>
        <w:t xml:space="preserve">, </w:t>
      </w:r>
      <w:r>
        <w:rPr>
          <w:rFonts w:ascii="Times New Roman" w:eastAsia="Times New Roman"/>
        </w:rPr>
        <w:t>NK</w:t>
      </w:r>
      <w:r>
        <w:t>）</w:t>
      </w:r>
      <w:r>
        <w:t>细胞在外周血中含量低，在肝脏中含量丰富，</w:t>
      </w:r>
      <w:r>
        <w:t>约占肝脏淋巴细胞的</w:t>
      </w:r>
      <w:r>
        <w:rPr>
          <w:rFonts w:ascii="Times New Roman" w:eastAsia="Times New Roman"/>
        </w:rPr>
        <w:t>15%-30%</w:t>
      </w:r>
      <w:r>
        <w:t>，在防御肿瘤及病毒感染中起到重要的免疫监</w:t>
      </w:r>
      <w:r>
        <w:t>视</w:t>
      </w:r>
    </w:p>
    <w:p w:rsidR="0018722C">
      <w:pPr>
        <w:topLinePunct/>
      </w:pPr>
      <w:r>
        <w:rPr>
          <w:rFonts w:cstheme="minorBidi" w:hAnsiTheme="minorHAnsi" w:eastAsiaTheme="minorHAnsi" w:asciiTheme="minorHAnsi"/>
        </w:rPr>
        <w:t>1</w:t>
      </w:r>
    </w:p>
    <w:p w:rsidR="0018722C">
      <w:pPr>
        <w:topLinePunct/>
      </w:pPr>
      <w:r>
        <w:t>功能，是肝脏免疫的第一道防线</w:t>
      </w:r>
      <w:r>
        <w:rPr>
          <w:rFonts w:ascii="Times New Roman" w:eastAsia="Times New Roman"/>
          <w:vertAlign w:val="superscript"/>
        </w:rPr>
        <w:t>[</w:t>
      </w:r>
      <w:r>
        <w:rPr>
          <w:rFonts w:ascii="Times New Roman" w:eastAsia="Times New Roman"/>
          <w:vertAlign w:val="superscript"/>
        </w:rPr>
        <w:t>5</w:t>
      </w:r>
      <w:r>
        <w:rPr>
          <w:rFonts w:ascii="Times New Roman" w:eastAsia="Times New Roman"/>
          <w:vertAlign w:val="superscript"/>
        </w:rPr>
        <w:t>]</w:t>
      </w:r>
      <w:r>
        <w:t>。聚肌胞苷酸</w:t>
      </w:r>
      <w:r>
        <w:t>（</w:t>
      </w:r>
      <w:r>
        <w:rPr>
          <w:rFonts w:ascii="Times New Roman" w:eastAsia="Times New Roman"/>
        </w:rPr>
        <w:t>Poly I:</w:t>
      </w:r>
      <w:r w:rsidR="001852F3">
        <w:rPr>
          <w:rFonts w:ascii="Times New Roman" w:eastAsia="Times New Roman"/>
        </w:rPr>
        <w:t xml:space="preserve"> </w:t>
      </w:r>
      <w:r>
        <w:rPr>
          <w:rFonts w:ascii="Times New Roman" w:eastAsia="Times New Roman"/>
          <w:spacing w:val="0"/>
        </w:rPr>
        <w:t>C</w:t>
      </w:r>
      <w:r>
        <w:t>）</w:t>
      </w:r>
      <w:r>
        <w:t>是</w:t>
      </w:r>
      <w:r>
        <w:rPr>
          <w:rFonts w:ascii="Times New Roman" w:eastAsia="Times New Roman"/>
        </w:rPr>
        <w:t>T</w:t>
      </w:r>
      <w:r>
        <w:rPr>
          <w:rFonts w:ascii="Times New Roman" w:eastAsia="Times New Roman"/>
        </w:rPr>
        <w:t>ol</w:t>
      </w:r>
      <w:r>
        <w:rPr>
          <w:rFonts w:ascii="Times New Roman" w:eastAsia="Times New Roman"/>
        </w:rPr>
        <w:t>l</w:t>
      </w:r>
      <w:r>
        <w:t>样受体</w:t>
      </w:r>
      <w:r>
        <w:rPr>
          <w:rFonts w:ascii="Times New Roman" w:eastAsia="Times New Roman"/>
        </w:rPr>
        <w:t>3</w:t>
      </w:r>
      <w:r>
        <w:t>（</w:t>
      </w:r>
      <w:r>
        <w:rPr>
          <w:rFonts w:ascii="Times New Roman" w:eastAsia="Times New Roman"/>
        </w:rPr>
        <w:t>TL</w:t>
      </w:r>
      <w:r>
        <w:rPr>
          <w:rFonts w:ascii="Times New Roman" w:eastAsia="Times New Roman"/>
          <w:spacing w:val="0"/>
        </w:rPr>
        <w:t>R</w:t>
      </w:r>
      <w:r>
        <w:rPr>
          <w:rFonts w:ascii="Times New Roman" w:eastAsia="Times New Roman"/>
        </w:rPr>
        <w:t>3</w:t>
      </w:r>
      <w:r>
        <w:t>）</w:t>
      </w:r>
      <w:r>
        <w:t>激动剂，是人工病毒</w:t>
      </w:r>
      <w:r>
        <w:rPr>
          <w:rFonts w:ascii="Times New Roman" w:eastAsia="Times New Roman"/>
        </w:rPr>
        <w:t>RNA</w:t>
      </w:r>
      <w:r>
        <w:t>的模拟物，诱导类似病毒感染的免疫应答，可在体内外诱导</w:t>
      </w:r>
      <w:r>
        <w:rPr>
          <w:rFonts w:ascii="Times New Roman" w:eastAsia="Times New Roman"/>
        </w:rPr>
        <w:t>NK</w:t>
      </w:r>
      <w:r>
        <w:t>细胞活化及肝内聚集。相比外周血液中的</w:t>
      </w:r>
      <w:r>
        <w:rPr>
          <w:rFonts w:ascii="Times New Roman" w:eastAsia="Times New Roman"/>
        </w:rPr>
        <w:t>NK</w:t>
      </w:r>
      <w:r>
        <w:t>细胞，肝脏</w:t>
      </w:r>
      <w:r>
        <w:rPr>
          <w:rFonts w:ascii="Times New Roman" w:eastAsia="Times New Roman"/>
        </w:rPr>
        <w:t>NK</w:t>
      </w:r>
      <w:r>
        <w:t>细胞对肿</w:t>
      </w:r>
      <w:r>
        <w:t>瘤细胞有很高的细胞毒性，富含更多的红心囊泡和颗粒，并且表达更高的</w:t>
      </w:r>
      <w:r>
        <w:rPr>
          <w:rFonts w:ascii="Times New Roman" w:eastAsia="Times New Roman"/>
        </w:rPr>
        <w:t>TRAIL</w:t>
      </w:r>
      <w:r>
        <w:t>、</w:t>
      </w:r>
      <w:r>
        <w:t>穿孔素、粒酶</w:t>
      </w:r>
      <w:r>
        <w:rPr>
          <w:rFonts w:ascii="Times New Roman" w:eastAsia="Times New Roman"/>
        </w:rPr>
        <w:t>B</w:t>
      </w:r>
      <w:r>
        <w:t>等，肝脏中的</w:t>
      </w:r>
      <w:r>
        <w:rPr>
          <w:rFonts w:ascii="Times New Roman" w:eastAsia="Times New Roman"/>
        </w:rPr>
        <w:t>NK</w:t>
      </w:r>
      <w:r>
        <w:t>细胞与外周血液和其他器官中相比有很大差异，</w:t>
      </w:r>
      <w:r w:rsidR="001852F3">
        <w:t xml:space="preserve">这表明肝脏中的</w:t>
      </w:r>
      <w:r>
        <w:rPr>
          <w:rFonts w:ascii="Times New Roman" w:eastAsia="Times New Roman"/>
        </w:rPr>
        <w:t>NK</w:t>
      </w:r>
      <w:r>
        <w:t>细胞除了在肿瘤免疫和宿主防御微生物病原体的固有免疫外</w:t>
      </w:r>
      <w:r>
        <w:t>还有特殊的功能</w:t>
      </w:r>
      <w:r>
        <w:rPr>
          <w:rFonts w:ascii="Times New Roman" w:eastAsia="Times New Roman"/>
          <w:vertAlign w:val="superscript"/>
        </w:rPr>
        <w:t>[</w:t>
      </w:r>
      <w:r>
        <w:rPr>
          <w:rFonts w:ascii="Times New Roman" w:eastAsia="Times New Roman"/>
          <w:vertAlign w:val="superscript"/>
          <w:position w:val="11"/>
        </w:rPr>
        <w:t xml:space="preserve">6</w:t>
      </w:r>
      <w:r>
        <w:rPr>
          <w:rFonts w:ascii="Times New Roman" w:eastAsia="Times New Roman"/>
          <w:vertAlign w:val="superscript"/>
        </w:rPr>
        <w:t>]</w:t>
      </w:r>
      <w:r>
        <w:t>。</w:t>
      </w:r>
    </w:p>
    <w:p w:rsidR="0018722C">
      <w:pPr>
        <w:topLinePunct/>
      </w:pPr>
      <w:r>
        <w:t>近年</w:t>
      </w:r>
      <w:r>
        <w:t>来研究表明，活化的</w:t>
      </w:r>
      <w:r>
        <w:rPr>
          <w:rFonts w:ascii="Times New Roman" w:hAnsi="Times New Roman" w:eastAsia="Times New Roman"/>
        </w:rPr>
        <w:t>NK</w:t>
      </w:r>
      <w:r>
        <w:t>细胞可以通过直接杀伤肝星状细胞</w:t>
      </w:r>
      <w:r>
        <w:t>（</w:t>
      </w:r>
      <w:r>
        <w:rPr>
          <w:rFonts w:ascii="Times New Roman" w:hAnsi="Times New Roman" w:eastAsia="Times New Roman"/>
        </w:rPr>
        <w:t>HSC</w:t>
      </w:r>
      <w:r>
        <w:t>）</w:t>
      </w:r>
      <w:r>
        <w:t>及通过产生细胞因子干扰素</w:t>
      </w:r>
      <w:r>
        <w:rPr>
          <w:rFonts w:ascii="Times New Roman" w:hAnsi="Times New Roman" w:eastAsia="Times New Roman"/>
        </w:rPr>
        <w:t>-γ</w:t>
      </w:r>
      <w:r>
        <w:t>（</w:t>
      </w:r>
      <w:r>
        <w:rPr>
          <w:rFonts w:ascii="Times New Roman" w:hAnsi="Times New Roman" w:eastAsia="Times New Roman"/>
        </w:rPr>
        <w:t>IFN-γ</w:t>
      </w:r>
      <w:r>
        <w:t>）</w:t>
      </w:r>
      <w:r>
        <w:t>抑制肝纤维化，同时许多临床研究也提</w:t>
      </w:r>
      <w:r>
        <w:t>示</w:t>
      </w:r>
    </w:p>
    <w:p w:rsidR="0018722C">
      <w:pPr>
        <w:topLinePunct/>
      </w:pPr>
      <w:r>
        <w:rPr>
          <w:rFonts w:ascii="Times New Roman" w:eastAsia="Times New Roman"/>
        </w:rPr>
        <w:t>NK</w:t>
      </w:r>
      <w:r>
        <w:t>细胞对慢性肝病患者有抗肝纤维化作用</w:t>
      </w:r>
      <w:r>
        <w:rPr>
          <w:rFonts w:ascii="Times New Roman" w:eastAsia="Times New Roman"/>
          <w:vertAlign w:val="superscript"/>
        </w:rPr>
        <w:t>[</w:t>
      </w:r>
      <w:r>
        <w:rPr>
          <w:rFonts w:ascii="Times New Roman" w:eastAsia="Times New Roman"/>
          <w:vertAlign w:val="superscript"/>
        </w:rPr>
        <w:t xml:space="preserve">7</w:t>
      </w:r>
      <w:r>
        <w:rPr>
          <w:rFonts w:ascii="Times New Roman" w:eastAsia="Times New Roman"/>
          <w:vertAlign w:val="superscript"/>
        </w:rPr>
        <w:t>]</w:t>
      </w:r>
      <w:r>
        <w:t>。</w:t>
      </w:r>
      <w:r>
        <w:rPr>
          <w:rFonts w:ascii="Times New Roman" w:eastAsia="Times New Roman"/>
        </w:rPr>
        <w:t>NK</w:t>
      </w:r>
      <w:r>
        <w:t>细胞改善纤维化已在</w:t>
      </w:r>
      <w:r>
        <w:rPr>
          <w:rFonts w:ascii="Times New Roman" w:eastAsia="Times New Roman"/>
        </w:rPr>
        <w:t>CCl4</w:t>
      </w:r>
      <w:r>
        <w:t>、</w:t>
      </w:r>
    </w:p>
    <w:p w:rsidR="0018722C">
      <w:pPr>
        <w:topLinePunct/>
      </w:pPr>
      <w:r>
        <w:rPr>
          <w:rFonts w:ascii="Times New Roman" w:hAnsi="Times New Roman" w:eastAsia="Times New Roman"/>
        </w:rPr>
        <w:t>DDC</w:t>
      </w:r>
      <w:r>
        <w:t>饮食、日本血吸虫诱导肝纤维化模型中均得到证实。但是在酒精性肝硬化</w:t>
      </w:r>
      <w:r>
        <w:t>模型中，</w:t>
      </w:r>
      <w:r>
        <w:rPr>
          <w:rFonts w:ascii="Times New Roman" w:hAnsi="Times New Roman" w:eastAsia="Times New Roman"/>
        </w:rPr>
        <w:t>NK</w:t>
      </w:r>
      <w:r>
        <w:t>细胞</w:t>
      </w:r>
      <w:r>
        <w:rPr>
          <w:rFonts w:ascii="Times New Roman" w:hAnsi="Times New Roman" w:eastAsia="Times New Roman"/>
        </w:rPr>
        <w:t>/</w:t>
      </w:r>
      <w:r>
        <w:rPr>
          <w:rFonts w:ascii="Times New Roman" w:hAnsi="Times New Roman" w:eastAsia="Times New Roman"/>
        </w:rPr>
        <w:t>IFN-γ</w:t>
      </w:r>
      <w:r>
        <w:t>对</w:t>
      </w:r>
      <w:r>
        <w:rPr>
          <w:rFonts w:ascii="Times New Roman" w:hAnsi="Times New Roman" w:eastAsia="Times New Roman"/>
        </w:rPr>
        <w:t>HSC</w:t>
      </w:r>
      <w:r>
        <w:t>杀伤作用不显著</w:t>
      </w:r>
      <w:r>
        <w:rPr>
          <w:rFonts w:ascii="Times New Roman" w:hAnsi="Times New Roman" w:eastAsia="Times New Roman"/>
          <w:vertAlign w:val="superscript"/>
        </w:rPr>
        <w:t>[</w:t>
      </w:r>
      <w:r>
        <w:rPr>
          <w:rFonts w:ascii="Times New Roman" w:hAnsi="Times New Roman" w:eastAsia="Times New Roman"/>
          <w:vertAlign w:val="superscript"/>
        </w:rPr>
        <w:t xml:space="preserve">8</w:t>
      </w:r>
      <w:r>
        <w:rPr>
          <w:rFonts w:ascii="Times New Roman" w:hAnsi="Times New Roman" w:eastAsia="Times New Roman"/>
          <w:vertAlign w:val="superscript"/>
        </w:rPr>
        <w:t>]</w:t>
      </w:r>
      <w:r>
        <w:t>，梗阻性黄疸肝损伤与酒精性肝</w:t>
      </w:r>
      <w:r>
        <w:t>损伤都伴随全身氧化应激反应，推测梗阻性黄疸可能会影响</w:t>
      </w:r>
      <w:r>
        <w:rPr>
          <w:rFonts w:ascii="Times New Roman" w:hAnsi="Times New Roman" w:eastAsia="Times New Roman"/>
        </w:rPr>
        <w:t>NK</w:t>
      </w:r>
      <w:r>
        <w:t>细胞杀伤活</w:t>
      </w:r>
      <w:r>
        <w:t>化</w:t>
      </w:r>
    </w:p>
    <w:p w:rsidR="0018722C">
      <w:pPr>
        <w:topLinePunct/>
      </w:pPr>
      <w:r>
        <w:rPr>
          <w:rFonts w:ascii="Times New Roman" w:eastAsia="Times New Roman"/>
        </w:rPr>
        <w:t>HSC</w:t>
      </w:r>
      <w:r>
        <w:t>作用。至今很多研究发现</w:t>
      </w:r>
      <w:r>
        <w:rPr>
          <w:rFonts w:ascii="Times New Roman" w:eastAsia="Times New Roman"/>
        </w:rPr>
        <w:t>NK</w:t>
      </w:r>
      <w:r>
        <w:t>细胞在自身免疫性肝炎、原发性硬化性胆管炎及原发性胆汁性肝硬化中出现功能失调，而</w:t>
      </w:r>
      <w:r>
        <w:rPr>
          <w:rFonts w:ascii="Times New Roman" w:eastAsia="Times New Roman"/>
        </w:rPr>
        <w:t>NK</w:t>
      </w:r>
      <w:r>
        <w:t>细胞在梗阻性黄疸时的变化及对胆汁淤积性肝硬化的作用目前研究较少。</w:t>
      </w:r>
    </w:p>
    <w:p w:rsidR="0018722C">
      <w:pPr>
        <w:topLinePunct/>
      </w:pPr>
      <w:r>
        <w:t>根据以上结果及推论，本课题将通过构建梗阻性黄疸小鼠模型，动态观察</w:t>
      </w:r>
      <w:r w:rsidR="001852F3">
        <w:t xml:space="preserve">梗阻性黄疸小鼠模型的一般情况变化及梗阻性黄疸肝损伤的病理生理过程，监</w:t>
      </w:r>
      <w:r>
        <w:t>测梗阻性黄疸小鼠模型肝脏</w:t>
      </w:r>
      <w:r>
        <w:rPr>
          <w:rFonts w:ascii="Times New Roman" w:hAnsi="Times New Roman" w:eastAsia="宋体"/>
        </w:rPr>
        <w:t>NK</w:t>
      </w:r>
      <w:r>
        <w:t>细胞的变化，初步探索梗阻性黄疸时肝脏</w:t>
      </w:r>
      <w:r>
        <w:rPr>
          <w:rFonts w:ascii="Times New Roman" w:hAnsi="Times New Roman" w:eastAsia="宋体"/>
        </w:rPr>
        <w:t>NK</w:t>
      </w:r>
      <w:r>
        <w:t>细</w:t>
      </w:r>
      <w:r>
        <w:t>胞与肝损伤的相关性；通过腹腔注射</w:t>
      </w:r>
      <w:r>
        <w:rPr>
          <w:rFonts w:ascii="Times New Roman" w:hAnsi="Times New Roman" w:eastAsia="宋体"/>
        </w:rPr>
        <w:t>Poly</w:t>
      </w:r>
      <w:r>
        <w:rPr>
          <w:rFonts w:ascii="Times New Roman" w:hAnsi="Times New Roman" w:eastAsia="宋体"/>
        </w:rPr>
        <w:t> </w:t>
      </w:r>
      <w:r>
        <w:rPr>
          <w:rFonts w:ascii="Times New Roman" w:hAnsi="Times New Roman" w:eastAsia="宋体"/>
        </w:rPr>
        <w:t xml:space="preserve">I:</w:t>
      </w:r>
      <w:r w:rsidR="001852F3">
        <w:rPr>
          <w:rFonts w:ascii="Times New Roman" w:hAnsi="Times New Roman" w:eastAsia="宋体"/>
        </w:rPr>
        <w:t xml:space="preserve"> </w:t>
      </w:r>
      <w:r w:rsidR="001852F3">
        <w:rPr>
          <w:rFonts w:ascii="Times New Roman" w:hAnsi="Times New Roman" w:eastAsia="宋体"/>
        </w:rPr>
        <w:t xml:space="preserve">C</w:t>
      </w:r>
      <w:r>
        <w:t>诱导肝脏</w:t>
      </w:r>
      <w:r>
        <w:rPr>
          <w:rFonts w:ascii="Times New Roman" w:hAnsi="Times New Roman" w:eastAsia="宋体"/>
        </w:rPr>
        <w:t>NK</w:t>
      </w:r>
      <w:r>
        <w:t>细胞聚集，分第</w:t>
      </w:r>
      <w:r>
        <w:rPr>
          <w:rFonts w:ascii="Times New Roman" w:hAnsi="Times New Roman" w:eastAsia="宋体"/>
        </w:rPr>
        <w:t>7</w:t>
      </w:r>
      <w:r>
        <w:t>天</w:t>
      </w:r>
      <w:r>
        <w:t>和第</w:t>
      </w:r>
      <w:r>
        <w:rPr>
          <w:rFonts w:ascii="Times New Roman" w:hAnsi="Times New Roman" w:eastAsia="宋体"/>
        </w:rPr>
        <w:t>14</w:t>
      </w:r>
      <w:r>
        <w:t>天两个时相处死小鼠，采集标本，检测各组小鼠血清中的肝功能指标变</w:t>
      </w:r>
      <w:r>
        <w:t>化，对第</w:t>
      </w:r>
      <w:r>
        <w:rPr>
          <w:rFonts w:ascii="Times New Roman" w:hAnsi="Times New Roman" w:eastAsia="宋体"/>
        </w:rPr>
        <w:t>7</w:t>
      </w:r>
      <w:r>
        <w:t>天小鼠肝脏</w:t>
      </w:r>
      <w:r>
        <w:rPr>
          <w:rFonts w:ascii="Times New Roman" w:hAnsi="Times New Roman" w:eastAsia="宋体"/>
        </w:rPr>
        <w:t>HE</w:t>
      </w:r>
      <w:r>
        <w:t>染色、</w:t>
      </w:r>
      <w:r>
        <w:rPr>
          <w:rFonts w:ascii="Times New Roman" w:hAnsi="Times New Roman" w:eastAsia="宋体"/>
        </w:rPr>
        <w:t>NF-κB</w:t>
      </w:r>
      <w:r>
        <w:t>免疫染色及检测肝脏</w:t>
      </w:r>
      <w:r>
        <w:rPr>
          <w:rFonts w:ascii="Times New Roman" w:hAnsi="Times New Roman" w:eastAsia="宋体"/>
        </w:rPr>
        <w:t>NF-κB</w:t>
      </w:r>
      <w:r>
        <w:t>、</w:t>
      </w:r>
      <w:r>
        <w:rPr>
          <w:rFonts w:ascii="Times New Roman" w:hAnsi="Times New Roman" w:eastAsia="宋体"/>
        </w:rPr>
        <w:t>TNF-</w:t>
      </w:r>
      <w:r>
        <w:rPr>
          <w:rFonts w:ascii="Times New Roman" w:hAnsi="Times New Roman" w:eastAsia="宋体"/>
        </w:rPr>
        <w:t>α</w:t>
      </w:r>
      <w:r>
        <w:t>、</w:t>
      </w:r>
    </w:p>
    <w:p w:rsidR="0018722C">
      <w:pPr>
        <w:topLinePunct/>
      </w:pPr>
      <w:r>
        <w:rPr>
          <w:rFonts w:ascii="Times New Roman" w:hAnsi="Times New Roman" w:eastAsia="宋体"/>
        </w:rPr>
        <w:t>NK</w:t>
      </w:r>
      <w:r>
        <w:t>细胞表面</w:t>
      </w:r>
      <w:r>
        <w:rPr>
          <w:rFonts w:ascii="Times New Roman" w:hAnsi="Times New Roman" w:eastAsia="宋体"/>
        </w:rPr>
        <w:t>NK1.1</w:t>
      </w:r>
      <w:r>
        <w:t>、</w:t>
      </w:r>
      <w:r>
        <w:rPr>
          <w:rFonts w:ascii="Times New Roman" w:hAnsi="Times New Roman" w:eastAsia="宋体"/>
        </w:rPr>
        <w:t>TRAIL mRNA</w:t>
      </w:r>
      <w:r>
        <w:t>的变化，探讨肝脏自然杀伤细胞对梗阻性黄</w:t>
      </w:r>
      <w:r>
        <w:t>疸小鼠急性肝损伤的影响及机制；第</w:t>
      </w:r>
      <w:r>
        <w:rPr>
          <w:rFonts w:ascii="Times New Roman" w:hAnsi="Times New Roman" w:eastAsia="宋体"/>
        </w:rPr>
        <w:t>14</w:t>
      </w:r>
      <w:r>
        <w:t>天通过检测小鼠肝脏</w:t>
      </w:r>
      <w:r>
        <w:rPr>
          <w:rFonts w:ascii="Times New Roman" w:hAnsi="Times New Roman" w:eastAsia="宋体"/>
        </w:rPr>
        <w:t>HE</w:t>
      </w:r>
      <w:r>
        <w:t>染色、</w:t>
      </w:r>
      <w:r>
        <w:rPr>
          <w:rFonts w:ascii="Times New Roman" w:hAnsi="Times New Roman" w:eastAsia="宋体"/>
        </w:rPr>
        <w:t>Masson</w:t>
      </w:r>
      <w:r>
        <w:t>三染色、</w:t>
      </w:r>
      <w:r>
        <w:rPr>
          <w:rFonts w:ascii="Times New Roman" w:hAnsi="Times New Roman" w:eastAsia="宋体"/>
        </w:rPr>
        <w:t>α-SMA</w:t>
      </w:r>
      <w:r>
        <w:t>免疫染色，研究肝脏</w:t>
      </w:r>
      <w:r>
        <w:rPr>
          <w:rFonts w:ascii="Times New Roman" w:hAnsi="Times New Roman" w:eastAsia="宋体"/>
        </w:rPr>
        <w:t>NK</w:t>
      </w:r>
      <w:r>
        <w:t>细胞对肝纤维化的影响，并初步探索其相关机制。</w:t>
      </w:r>
    </w:p>
    <w:p w:rsidR="0018722C">
      <w:pPr>
        <w:topLinePunct/>
      </w:pPr>
      <w:r>
        <w:rPr>
          <w:rFonts w:cstheme="minorBidi" w:hAnsiTheme="minorHAnsi" w:eastAsiaTheme="minorHAnsi" w:asciiTheme="minorHAnsi"/>
        </w:rPr>
        <w:t>2</w:t>
      </w:r>
    </w:p>
    <w:p w:rsidR="0018722C">
      <w:pPr>
        <w:pStyle w:val="Heading1"/>
        <w:topLinePunct/>
      </w:pPr>
      <w:bookmarkStart w:id="903502" w:name="_Toc686903502"/>
      <w:bookmarkStart w:name="2 材料和方法 " w:id="12"/>
      <w:bookmarkEnd w:id="12"/>
      <w:r>
        <w:rPr>
          <w:b/>
        </w:rPr>
        <w:t>2</w:t>
      </w:r>
      <w:r>
        <w:t xml:space="preserve">  </w:t>
      </w:r>
      <w:bookmarkStart w:name="_bookmark3" w:id="13"/>
      <w:bookmarkEnd w:id="13"/>
      <w:bookmarkStart w:name="_bookmark3" w:id="14"/>
      <w:bookmarkEnd w:id="14"/>
      <w:r>
        <w:t>材料和方法</w:t>
      </w:r>
      <w:bookmarkEnd w:id="903502"/>
    </w:p>
    <w:p w:rsidR="0018722C">
      <w:pPr>
        <w:pStyle w:val="Heading2"/>
        <w:topLinePunct/>
        <w:ind w:left="171" w:hangingChars="171" w:hanging="171"/>
      </w:pPr>
      <w:bookmarkStart w:name="2.1 实验材料 " w:id="15"/>
      <w:bookmarkEnd w:id="15"/>
      <w:r>
        <w:rPr>
          <w:b/>
        </w:rPr>
        <w:t>2.1</w:t>
      </w:r>
      <w:r>
        <w:t xml:space="preserve"> </w:t>
      </w:r>
      <w:bookmarkStart w:name="2.1 实验材料 " w:id="16"/>
      <w:bookmarkEnd w:id="16"/>
      <w:r>
        <w:t>实验材料</w:t>
      </w:r>
    </w:p>
    <w:p w:rsidR="0018722C">
      <w:pPr>
        <w:pStyle w:val="Heading3"/>
        <w:topLinePunct/>
        <w:ind w:left="200" w:hangingChars="200" w:hanging="200"/>
      </w:pPr>
      <w:r>
        <w:rPr>
          <w:b/>
        </w:rPr>
        <w:t>2.1.1</w:t>
      </w:r>
      <w:r>
        <w:t xml:space="preserve"> </w:t>
      </w:r>
      <w:r>
        <w:t>主要试剂</w:t>
      </w:r>
    </w:p>
    <w:tbl>
      <w:tblPr>
        <w:tblW w:w="0" w:type="auto"/>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7"/>
        <w:gridCol w:w="3533"/>
      </w:tblGrid>
      <w:tr>
        <w:trPr>
          <w:trHeight w:val="320" w:hRule="atLeast"/>
        </w:trPr>
        <w:tc>
          <w:tcPr>
            <w:tcW w:w="4007" w:type="dxa"/>
          </w:tcPr>
          <w:p w:rsidR="0018722C">
            <w:pPr>
              <w:topLinePunct/>
              <w:ind w:leftChars="0" w:left="0" w:rightChars="0" w:right="0" w:firstLineChars="0" w:firstLine="0"/>
              <w:spacing w:line="240" w:lineRule="atLeast"/>
            </w:pPr>
            <w:r>
              <w:rPr>
                <w:rFonts w:ascii="宋体" w:eastAsia="宋体" w:hint="eastAsia"/>
              </w:rPr>
              <w:t>试剂</w:t>
            </w:r>
          </w:p>
        </w:tc>
        <w:tc>
          <w:tcPr>
            <w:tcW w:w="3533" w:type="dxa"/>
          </w:tcPr>
          <w:p w:rsidR="0018722C">
            <w:pPr>
              <w:topLinePunct/>
              <w:ind w:leftChars="0" w:left="0" w:rightChars="0" w:right="0" w:firstLineChars="0" w:firstLine="0"/>
              <w:spacing w:line="240" w:lineRule="atLeast"/>
            </w:pPr>
            <w:r>
              <w:rPr>
                <w:rFonts w:ascii="宋体" w:eastAsia="宋体" w:hint="eastAsia"/>
              </w:rPr>
              <w:t>公司</w:t>
            </w:r>
          </w:p>
        </w:tc>
      </w:tr>
      <w:tr>
        <w:trPr>
          <w:trHeight w:val="1220" w:hRule="atLeast"/>
        </w:trPr>
        <w:tc>
          <w:tcPr>
            <w:tcW w:w="4007" w:type="dxa"/>
          </w:tcPr>
          <w:p w:rsidR="0018722C">
            <w:pPr>
              <w:topLinePunct/>
              <w:ind w:leftChars="0" w:left="0" w:rightChars="0" w:right="0" w:firstLineChars="0" w:firstLine="0"/>
              <w:spacing w:line="240" w:lineRule="atLeast"/>
            </w:pPr>
            <w:r>
              <w:t>Poly I</w:t>
            </w:r>
            <w:r>
              <w:rPr>
                <w:rFonts w:ascii="宋体" w:eastAsia="宋体" w:hint="eastAsia"/>
                <w:rFonts w:ascii="宋体" w:eastAsia="宋体" w:hint="eastAsia"/>
                <w:sz w:val="24"/>
              </w:rPr>
              <w:t xml:space="preserve">: </w:t>
            </w:r>
            <w:r>
              <w:t>C</w:t>
            </w:r>
          </w:p>
          <w:p w:rsidR="0018722C">
            <w:pPr>
              <w:topLinePunct/>
            </w:pPr>
            <w:r>
              <w:t>PBS </w:t>
            </w:r>
            <w:r>
              <w:rPr>
                <w:rFonts w:ascii="宋体" w:eastAsia="宋体" w:hint="eastAsia"/>
              </w:rPr>
              <w:t>液</w:t>
            </w:r>
          </w:p>
          <w:p w:rsidR="0018722C">
            <w:pPr>
              <w:topLinePunct/>
              <w:ind w:leftChars="0" w:left="0" w:rightChars="0" w:right="0" w:firstLineChars="0" w:firstLine="0"/>
              <w:spacing w:line="240" w:lineRule="atLeast"/>
            </w:pPr>
            <w:r>
              <w:rPr>
                <w:rFonts w:ascii="宋体" w:eastAsia="宋体" w:hint="eastAsia"/>
              </w:rPr>
              <w:t>苏木精</w:t>
            </w:r>
            <w:r>
              <w:t>-</w:t>
            </w:r>
            <w:r>
              <w:rPr>
                <w:rFonts w:ascii="宋体" w:eastAsia="宋体" w:hint="eastAsia"/>
              </w:rPr>
              <w:t>伊红染色试剂盒</w:t>
            </w:r>
          </w:p>
        </w:tc>
        <w:tc>
          <w:tcPr>
            <w:tcW w:w="3533" w:type="dxa"/>
          </w:tcPr>
          <w:p w:rsidR="0018722C">
            <w:pPr>
              <w:topLinePunct/>
              <w:ind w:leftChars="0" w:left="0" w:rightChars="0" w:right="0" w:firstLineChars="0" w:firstLine="0"/>
              <w:spacing w:line="240" w:lineRule="atLeast"/>
            </w:pPr>
            <w:r>
              <w:t>Sigma-Aldrich </w:t>
            </w:r>
            <w:r>
              <w:rPr>
                <w:rFonts w:ascii="宋体" w:eastAsia="宋体" w:hint="eastAsia"/>
              </w:rPr>
              <w:t>公司</w:t>
            </w:r>
          </w:p>
          <w:p w:rsidR="0018722C">
            <w:pPr>
              <w:topLinePunct/>
              <w:ind w:leftChars="0" w:left="0" w:rightChars="0" w:right="0" w:firstLineChars="0" w:firstLine="0"/>
              <w:spacing w:line="240" w:lineRule="atLeast"/>
            </w:pPr>
            <w:r>
              <w:rPr>
                <w:rFonts w:ascii="宋体" w:eastAsia="宋体" w:hint="eastAsia"/>
              </w:rPr>
              <w:t>北京索莱宝科技有限公司北京索莱宝科技有限公司</w:t>
            </w:r>
          </w:p>
        </w:tc>
      </w:tr>
      <w:tr>
        <w:trPr>
          <w:trHeight w:val="5520" w:hRule="atLeast"/>
        </w:trPr>
        <w:tc>
          <w:tcPr>
            <w:tcW w:w="4007" w:type="dxa"/>
          </w:tcPr>
          <w:p w:rsidR="0018722C">
            <w:pPr>
              <w:topLinePunct/>
              <w:ind w:leftChars="0" w:left="0" w:rightChars="0" w:right="0" w:firstLineChars="0" w:firstLine="0"/>
              <w:spacing w:line="240" w:lineRule="atLeast"/>
            </w:pPr>
            <w:r>
              <w:t>Masson </w:t>
            </w:r>
            <w:r>
              <w:rPr>
                <w:rFonts w:ascii="宋体" w:eastAsia="宋体" w:hint="eastAsia"/>
              </w:rPr>
              <w:t>三染色试剂盒</w:t>
            </w:r>
          </w:p>
          <w:p w:rsidR="0018722C">
            <w:pPr>
              <w:topLinePunct/>
            </w:pPr>
            <w:r>
              <w:t>α-SMA </w:t>
            </w:r>
            <w:r>
              <w:rPr>
                <w:rFonts w:ascii="宋体" w:hAnsi="宋体" w:eastAsia="宋体" w:hint="eastAsia"/>
              </w:rPr>
              <w:t>抗体</w:t>
            </w:r>
          </w:p>
          <w:p w:rsidR="0018722C">
            <w:pPr>
              <w:topLinePunct/>
            </w:pPr>
            <w:r>
              <w:t>NF-κB </w:t>
            </w:r>
            <w:r>
              <w:rPr>
                <w:rFonts w:ascii="宋体" w:hAnsi="宋体" w:eastAsia="宋体" w:hint="eastAsia"/>
              </w:rPr>
              <w:t>抗体</w:t>
            </w:r>
          </w:p>
          <w:p w:rsidR="0018722C">
            <w:pPr>
              <w:topLinePunct/>
            </w:pPr>
            <w:r>
              <w:t>RNAiso Plus </w:t>
            </w:r>
            <w:r>
              <w:rPr>
                <w:rFonts w:ascii="宋体" w:hAnsi="宋体" w:eastAsia="宋体" w:hint="eastAsia"/>
              </w:rPr>
              <w:t>总 </w:t>
            </w:r>
            <w:r>
              <w:t>RNA </w:t>
            </w:r>
            <w:r>
              <w:rPr>
                <w:rFonts w:ascii="宋体" w:hAnsi="宋体" w:eastAsia="宋体" w:hint="eastAsia"/>
              </w:rPr>
              <w:t>提取剂</w:t>
            </w:r>
            <w:r>
              <w:t>PrimeScript </w:t>
            </w:r>
            <w:r>
              <w:t>TM</w:t>
            </w:r>
            <w:r>
              <w:t>RT reagent Kit with gRNA Eraser </w:t>
            </w:r>
            <w:r>
              <w:rPr>
                <w:rFonts w:ascii="宋体" w:hAnsi="宋体" w:eastAsia="宋体" w:hint="eastAsia"/>
              </w:rPr>
              <w:t>反转录试剂盒</w:t>
            </w:r>
            <w:r>
              <w:t>SYBR Premix Ex Taq</w:t>
            </w:r>
            <w:r>
              <w:t>TM</w:t>
            </w:r>
            <w:r>
              <w:rPr>
                <w:rFonts w:ascii="宋体" w:hAnsi="宋体" w:eastAsia="宋体" w:hint="eastAsia"/>
              </w:rPr>
              <w:t>Ⅱ染料法荧光定量试剂盒</w:t>
            </w:r>
          </w:p>
          <w:p w:rsidR="0018722C">
            <w:pPr>
              <w:topLinePunct/>
            </w:pPr>
            <w:r>
              <w:t>PCR </w:t>
            </w:r>
            <w:r>
              <w:rPr>
                <w:rFonts w:ascii="宋体" w:eastAsia="宋体" w:hint="eastAsia"/>
              </w:rPr>
              <w:t>引物</w:t>
            </w:r>
          </w:p>
          <w:p w:rsidR="0018722C">
            <w:pPr>
              <w:topLinePunct/>
            </w:pPr>
            <w:r>
              <w:t>DEPC</w:t>
            </w:r>
            <w:r>
              <w:rPr>
                <w:rFonts w:ascii="宋体" w:eastAsia="宋体" w:hint="eastAsia"/>
              </w:rPr>
              <w:t>（</w:t>
            </w:r>
            <w:r>
              <w:rPr>
                <w:rFonts w:ascii="宋体" w:eastAsia="宋体" w:hint="eastAsia"/>
              </w:rPr>
              <w:t xml:space="preserve">焦碳酸二乙酯</w:t>
            </w:r>
            <w:r>
              <w:rPr>
                <w:rFonts w:ascii="宋体" w:eastAsia="宋体" w:hint="eastAsia"/>
              </w:rPr>
              <w:t>）</w:t>
            </w:r>
            <w:r>
              <w:rPr>
                <w:rFonts w:ascii="宋体" w:eastAsia="宋体" w:hint="eastAsia"/>
              </w:rPr>
              <w:t>水氯仿</w:t>
            </w:r>
          </w:p>
          <w:p w:rsidR="0018722C">
            <w:pPr>
              <w:topLinePunct/>
            </w:pPr>
            <w:r>
              <w:rPr>
                <w:rFonts w:ascii="宋体" w:eastAsia="宋体" w:hint="eastAsia"/>
              </w:rPr>
              <w:t>无水乙醇水合氯醛</w:t>
            </w:r>
          </w:p>
          <w:p w:rsidR="0018722C">
            <w:pPr>
              <w:topLinePunct/>
              <w:ind w:leftChars="0" w:left="0" w:rightChars="0" w:right="0" w:firstLineChars="0" w:firstLine="0"/>
              <w:spacing w:line="240" w:lineRule="atLeast"/>
            </w:pPr>
            <w:r>
              <w:t>10%</w:t>
            </w:r>
            <w:r>
              <w:rPr>
                <w:rFonts w:ascii="宋体" w:eastAsia="宋体" w:hint="eastAsia"/>
              </w:rPr>
              <w:t>福尔马林</w:t>
            </w:r>
          </w:p>
        </w:tc>
        <w:tc>
          <w:tcPr>
            <w:tcW w:w="3533" w:type="dxa"/>
          </w:tcPr>
          <w:p w:rsidR="0018722C">
            <w:pPr>
              <w:topLinePunct/>
              <w:ind w:leftChars="0" w:left="0" w:rightChars="0" w:right="0" w:firstLineChars="0" w:firstLine="0"/>
              <w:spacing w:line="240" w:lineRule="atLeast"/>
            </w:pPr>
            <w:r>
              <w:rPr>
                <w:rFonts w:ascii="宋体" w:eastAsia="宋体" w:hint="eastAsia"/>
              </w:rPr>
              <w:t>上海源液生物科技有限公司</w:t>
            </w:r>
          </w:p>
          <w:p w:rsidR="0018722C">
            <w:pPr>
              <w:topLinePunct/>
            </w:pPr>
            <w:r>
              <w:t>Abcam </w:t>
            </w:r>
            <w:r>
              <w:rPr>
                <w:rFonts w:ascii="宋体" w:eastAsia="宋体" w:hint="eastAsia"/>
              </w:rPr>
              <w:t>公司</w:t>
            </w:r>
          </w:p>
          <w:p w:rsidR="0018722C">
            <w:pPr>
              <w:topLinePunct/>
            </w:pPr>
            <w:r>
              <w:t>Abcam </w:t>
            </w:r>
            <w:r>
              <w:rPr>
                <w:rFonts w:ascii="宋体" w:eastAsia="宋体" w:hint="eastAsia"/>
              </w:rPr>
              <w:t>公司</w:t>
            </w:r>
          </w:p>
          <w:p w:rsidR="0018722C">
            <w:pPr>
              <w:topLinePunct/>
            </w:pPr>
            <w:r>
              <w:rPr>
                <w:rFonts w:ascii="宋体" w:eastAsia="宋体" w:hint="eastAsia"/>
              </w:rPr>
              <w:t>日本 </w:t>
            </w:r>
            <w:r>
              <w:t>Takara </w:t>
            </w:r>
            <w:r>
              <w:rPr>
                <w:rFonts w:ascii="宋体" w:eastAsia="宋体" w:hint="eastAsia"/>
              </w:rPr>
              <w:t>公司日本 </w:t>
            </w:r>
            <w:r>
              <w:t>Takara </w:t>
            </w:r>
            <w:r>
              <w:rPr>
                <w:rFonts w:ascii="宋体" w:eastAsia="宋体" w:hint="eastAsia"/>
              </w:rPr>
              <w:t>公司</w:t>
            </w:r>
          </w:p>
          <w:p w:rsidR="0018722C">
            <w:pPr>
              <w:topLinePunct/>
            </w:pPr>
          </w:p>
          <w:p w:rsidR="0018722C">
            <w:pPr>
              <w:topLinePunct/>
            </w:pPr>
            <w:r>
              <w:rPr>
                <w:rFonts w:ascii="宋体" w:eastAsia="宋体" w:hint="eastAsia"/>
              </w:rPr>
              <w:t>日本 </w:t>
            </w:r>
            <w:r>
              <w:t>Takara </w:t>
            </w:r>
            <w:r>
              <w:rPr>
                <w:rFonts w:ascii="宋体" w:eastAsia="宋体" w:hint="eastAsia"/>
              </w:rPr>
              <w:t>公司</w:t>
            </w:r>
          </w:p>
          <w:p w:rsidR="0018722C">
            <w:pPr>
              <w:topLinePunct/>
            </w:pPr>
          </w:p>
          <w:p w:rsidR="0018722C">
            <w:pPr>
              <w:topLinePunct/>
            </w:pPr>
            <w:r>
              <w:t>invitrogen </w:t>
            </w:r>
            <w:r>
              <w:rPr>
                <w:rFonts w:ascii="宋体" w:eastAsia="宋体" w:hint="eastAsia"/>
              </w:rPr>
              <w:t>公司</w:t>
            </w:r>
          </w:p>
          <w:p w:rsidR="0018722C">
            <w:pPr>
              <w:topLinePunct/>
            </w:pPr>
            <w:r>
              <w:rPr>
                <w:rFonts w:ascii="宋体" w:eastAsia="宋体" w:hint="eastAsia"/>
              </w:rPr>
              <w:t>北京索莱宝科技有限公司北京索莱宝科技有限公司北京索莱宝科技有限公司北京索莱宝科技有限公司</w:t>
            </w:r>
          </w:p>
          <w:p w:rsidR="0018722C">
            <w:pPr>
              <w:topLinePunct/>
              <w:ind w:leftChars="0" w:left="0" w:rightChars="0" w:right="0" w:firstLineChars="0" w:firstLine="0"/>
              <w:spacing w:line="240" w:lineRule="atLeast"/>
            </w:pPr>
            <w:r>
              <w:rPr>
                <w:rFonts w:ascii="宋体" w:eastAsia="宋体" w:hint="eastAsia"/>
              </w:rPr>
              <w:t>郑州大学人民医院病理科</w:t>
            </w:r>
          </w:p>
        </w:tc>
      </w:tr>
    </w:tbl>
    <w:p w:rsidR="0018722C">
      <w:pPr>
        <w:topLinePunct/>
        <w:pStyle w:val="affa"/>
      </w:pPr>
    </w:p>
    <w:p w:rsidR="0018722C">
      <w:pPr>
        <w:pStyle w:val="Heading3"/>
        <w:topLinePunct/>
        <w:ind w:left="200" w:hangingChars="200" w:hanging="200"/>
      </w:pPr>
      <w:r>
        <w:rPr>
          <w:b/>
        </w:rPr>
        <w:t>2.1.2</w:t>
      </w:r>
      <w:r>
        <w:t xml:space="preserve"> </w:t>
      </w:r>
      <w:r>
        <w:t>主要仪器</w:t>
      </w:r>
    </w:p>
    <w:tbl>
      <w:tblPr>
        <w:tblW w:w="0" w:type="auto"/>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26"/>
        <w:gridCol w:w="4653"/>
      </w:tblGrid>
      <w:tr>
        <w:trPr>
          <w:trHeight w:val="300" w:hRule="atLeast"/>
        </w:trPr>
        <w:tc>
          <w:tcPr>
            <w:tcW w:w="3326" w:type="dxa"/>
          </w:tcPr>
          <w:p w:rsidR="0018722C">
            <w:pPr>
              <w:topLinePunct/>
              <w:ind w:leftChars="0" w:left="0" w:rightChars="0" w:right="0" w:firstLineChars="0" w:firstLine="0"/>
              <w:spacing w:line="240" w:lineRule="atLeast"/>
            </w:pPr>
            <w:r>
              <w:rPr>
                <w:rFonts w:ascii="宋体" w:eastAsia="宋体" w:hint="eastAsia"/>
              </w:rPr>
              <w:t>仪器</w:t>
            </w:r>
          </w:p>
        </w:tc>
        <w:tc>
          <w:tcPr>
            <w:tcW w:w="4653" w:type="dxa"/>
          </w:tcPr>
          <w:p w:rsidR="0018722C">
            <w:pPr>
              <w:topLinePunct/>
              <w:ind w:leftChars="0" w:left="0" w:rightChars="0" w:right="0" w:firstLineChars="0" w:firstLine="0"/>
              <w:spacing w:line="240" w:lineRule="atLeast"/>
            </w:pPr>
            <w:r>
              <w:rPr>
                <w:rFonts w:ascii="宋体" w:eastAsia="宋体" w:hint="eastAsia"/>
              </w:rPr>
              <w:t>生产厂家</w:t>
            </w:r>
          </w:p>
        </w:tc>
      </w:tr>
      <w:tr>
        <w:trPr>
          <w:trHeight w:val="400" w:hRule="atLeast"/>
        </w:trPr>
        <w:tc>
          <w:tcPr>
            <w:tcW w:w="3326" w:type="dxa"/>
          </w:tcPr>
          <w:p w:rsidR="0018722C">
            <w:pPr>
              <w:topLinePunct/>
              <w:ind w:leftChars="0" w:left="0" w:rightChars="0" w:right="0" w:firstLineChars="0" w:firstLine="0"/>
              <w:spacing w:line="240" w:lineRule="atLeast"/>
            </w:pPr>
            <w:r>
              <w:rPr>
                <w:rFonts w:ascii="宋体" w:eastAsia="宋体" w:hint="eastAsia"/>
              </w:rPr>
              <w:t>超净工作台</w:t>
            </w:r>
          </w:p>
        </w:tc>
        <w:tc>
          <w:tcPr>
            <w:tcW w:w="4653" w:type="dxa"/>
          </w:tcPr>
          <w:p w:rsidR="0018722C">
            <w:pPr>
              <w:topLinePunct/>
              <w:ind w:leftChars="0" w:left="0" w:rightChars="0" w:right="0" w:firstLineChars="0" w:firstLine="0"/>
              <w:spacing w:line="240" w:lineRule="atLeast"/>
            </w:pPr>
            <w:r>
              <w:rPr>
                <w:rFonts w:ascii="宋体" w:eastAsia="宋体" w:hint="eastAsia"/>
              </w:rPr>
              <w:t>苏州安泰空气技术有限公司</w:t>
            </w:r>
          </w:p>
        </w:tc>
      </w:tr>
      <w:tr>
        <w:trPr>
          <w:trHeight w:val="380" w:hRule="atLeast"/>
        </w:trPr>
        <w:tc>
          <w:tcPr>
            <w:tcW w:w="3326" w:type="dxa"/>
          </w:tcPr>
          <w:p w:rsidR="0018722C">
            <w:pPr>
              <w:topLinePunct/>
              <w:ind w:leftChars="0" w:left="0" w:rightChars="0" w:right="0" w:firstLineChars="0" w:firstLine="0"/>
              <w:spacing w:line="240" w:lineRule="atLeast"/>
            </w:pPr>
            <w:r>
              <w:rPr>
                <w:rFonts w:ascii="宋体" w:eastAsia="宋体" w:hint="eastAsia"/>
              </w:rPr>
              <w:t>电子天平</w:t>
            </w:r>
          </w:p>
        </w:tc>
        <w:tc>
          <w:tcPr>
            <w:tcW w:w="4653" w:type="dxa"/>
          </w:tcPr>
          <w:p w:rsidR="0018722C">
            <w:pPr>
              <w:topLinePunct/>
              <w:ind w:leftChars="0" w:left="0" w:rightChars="0" w:right="0" w:firstLineChars="0" w:firstLine="0"/>
              <w:spacing w:line="240" w:lineRule="atLeast"/>
            </w:pPr>
            <w:r>
              <w:rPr>
                <w:rFonts w:ascii="宋体" w:eastAsia="宋体" w:hint="eastAsia"/>
              </w:rPr>
              <w:t>天津精天电子仪器股份有限公司</w:t>
            </w:r>
          </w:p>
        </w:tc>
      </w:tr>
      <w:tr>
        <w:trPr>
          <w:trHeight w:val="340" w:hRule="atLeast"/>
        </w:trPr>
        <w:tc>
          <w:tcPr>
            <w:tcW w:w="3326" w:type="dxa"/>
          </w:tcPr>
          <w:p w:rsidR="0018722C">
            <w:pPr>
              <w:topLinePunct/>
              <w:ind w:leftChars="0" w:left="0" w:rightChars="0" w:right="0" w:firstLineChars="0" w:firstLine="0"/>
              <w:spacing w:line="240" w:lineRule="atLeast"/>
            </w:pPr>
            <w:r>
              <w:t>XB-100 </w:t>
            </w:r>
            <w:r>
              <w:rPr>
                <w:rFonts w:ascii="宋体" w:eastAsia="宋体" w:hint="eastAsia"/>
              </w:rPr>
              <w:t>雪花制冰机</w:t>
            </w:r>
          </w:p>
        </w:tc>
        <w:tc>
          <w:tcPr>
            <w:tcW w:w="4653" w:type="dxa"/>
          </w:tcPr>
          <w:p w:rsidR="0018722C">
            <w:pPr>
              <w:topLinePunct/>
              <w:ind w:leftChars="0" w:left="0" w:rightChars="0" w:right="0" w:firstLineChars="0" w:firstLine="0"/>
              <w:spacing w:line="240" w:lineRule="atLeast"/>
            </w:pPr>
            <w:r>
              <w:rPr>
                <w:rFonts w:ascii="宋体" w:eastAsia="宋体" w:hint="eastAsia"/>
              </w:rPr>
              <w:t>宁波新芝生物科技股份有限公司</w:t>
            </w:r>
          </w:p>
        </w:tc>
      </w:tr>
    </w:tbl>
    <w:p w:rsidR="0018722C">
      <w:pPr>
        <w:pStyle w:val="affa"/>
      </w:pPr>
    </w:p>
    <w:p w:rsidR="0018722C">
      <w:pPr>
        <w:topLinePunct/>
      </w:pPr>
      <w:r>
        <w:rPr>
          <w:rFonts w:cstheme="minorBidi" w:hAnsiTheme="minorHAnsi" w:eastAsiaTheme="minorHAnsi" w:asciiTheme="minorHAnsi"/>
        </w:rPr>
        <w:t>3</w:t>
      </w:r>
    </w:p>
    <w:p w:rsidR="0018722C">
      <w:pPr>
        <w:rPr/>
        <w:topLinePunct/>
      </w:pPr>
    </w:p>
    <w:tbl>
      <w:tblPr>
        <w:tblW w:w="0" w:type="auto"/>
        <w:tblInd w:w="1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84"/>
        <w:gridCol w:w="3189"/>
      </w:tblGrid>
      <w:tr>
        <w:trPr>
          <w:trHeight w:val="660" w:hRule="atLeast"/>
        </w:trPr>
        <w:tc>
          <w:tcPr>
            <w:tcW w:w="40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水平摇床</w:t>
            </w:r>
          </w:p>
        </w:tc>
        <w:tc>
          <w:tcPr>
            <w:tcW w:w="318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北京六一实验仪器厂</w:t>
            </w:r>
          </w:p>
        </w:tc>
      </w:tr>
      <w:tr>
        <w:trPr>
          <w:trHeight w:val="400" w:hRule="atLeast"/>
        </w:trPr>
        <w:tc>
          <w:tcPr>
            <w:tcW w:w="4084" w:type="dxa"/>
          </w:tcPr>
          <w:p w:rsidR="0018722C">
            <w:pPr>
              <w:topLinePunct/>
              <w:ind w:leftChars="0" w:left="0" w:rightChars="0" w:right="0" w:firstLineChars="0" w:firstLine="0"/>
              <w:spacing w:line="240" w:lineRule="atLeast"/>
            </w:pPr>
            <w:r>
              <w:rPr>
                <w:rFonts w:ascii="宋体" w:eastAsia="宋体" w:hint="eastAsia"/>
              </w:rPr>
              <w:t>恒温水浴箱</w:t>
            </w:r>
          </w:p>
        </w:tc>
        <w:tc>
          <w:tcPr>
            <w:tcW w:w="3189" w:type="dxa"/>
          </w:tcPr>
          <w:p w:rsidR="0018722C">
            <w:pPr>
              <w:topLinePunct/>
              <w:ind w:leftChars="0" w:left="0" w:rightChars="0" w:right="0" w:firstLineChars="0" w:firstLine="0"/>
              <w:spacing w:line="240" w:lineRule="atLeast"/>
            </w:pPr>
            <w:r>
              <w:rPr>
                <w:rFonts w:ascii="宋体" w:eastAsia="宋体" w:hint="eastAsia"/>
              </w:rPr>
              <w:t>上海精宏公司</w:t>
            </w:r>
          </w:p>
        </w:tc>
      </w:tr>
      <w:tr>
        <w:trPr>
          <w:trHeight w:val="380" w:hRule="atLeast"/>
        </w:trPr>
        <w:tc>
          <w:tcPr>
            <w:tcW w:w="4084" w:type="dxa"/>
          </w:tcPr>
          <w:p w:rsidR="0018722C">
            <w:pPr>
              <w:topLinePunct/>
              <w:ind w:leftChars="0" w:left="0" w:rightChars="0" w:right="0" w:firstLineChars="0" w:firstLine="0"/>
              <w:spacing w:line="240" w:lineRule="atLeast"/>
            </w:pPr>
            <w:r>
              <w:rPr>
                <w:rFonts w:ascii="宋体" w:eastAsia="宋体" w:hint="eastAsia"/>
              </w:rPr>
              <w:t>振荡水槽</w:t>
            </w:r>
          </w:p>
        </w:tc>
        <w:tc>
          <w:tcPr>
            <w:tcW w:w="3189" w:type="dxa"/>
          </w:tcPr>
          <w:p w:rsidR="0018722C">
            <w:pPr>
              <w:topLinePunct/>
              <w:ind w:leftChars="0" w:left="0" w:rightChars="0" w:right="0" w:firstLineChars="0" w:firstLine="0"/>
              <w:spacing w:line="240" w:lineRule="atLeast"/>
            </w:pPr>
            <w:r>
              <w:rPr>
                <w:rFonts w:ascii="宋体" w:eastAsia="宋体" w:hint="eastAsia"/>
              </w:rPr>
              <w:t>上海精宏公司</w:t>
            </w:r>
          </w:p>
        </w:tc>
      </w:tr>
      <w:tr>
        <w:trPr>
          <w:trHeight w:val="380" w:hRule="atLeast"/>
        </w:trPr>
        <w:tc>
          <w:tcPr>
            <w:tcW w:w="4084" w:type="dxa"/>
          </w:tcPr>
          <w:p w:rsidR="0018722C">
            <w:pPr>
              <w:topLinePunct/>
              <w:ind w:leftChars="0" w:left="0" w:rightChars="0" w:right="0" w:firstLineChars="0" w:firstLine="0"/>
              <w:spacing w:line="240" w:lineRule="atLeast"/>
            </w:pPr>
            <w:r>
              <w:rPr>
                <w:rFonts w:ascii="宋体" w:eastAsia="宋体" w:hint="eastAsia"/>
              </w:rPr>
              <w:t>低温冰箱</w:t>
            </w:r>
          </w:p>
        </w:tc>
        <w:tc>
          <w:tcPr>
            <w:tcW w:w="3189" w:type="dxa"/>
          </w:tcPr>
          <w:p w:rsidR="0018722C">
            <w:pPr>
              <w:topLinePunct/>
              <w:ind w:leftChars="0" w:left="0" w:rightChars="0" w:right="0" w:firstLineChars="0" w:firstLine="0"/>
              <w:spacing w:line="240" w:lineRule="atLeast"/>
            </w:pPr>
            <w:r>
              <w:rPr>
                <w:rFonts w:ascii="宋体" w:eastAsia="宋体" w:hint="eastAsia"/>
              </w:rPr>
              <w:t>海尔集团</w:t>
            </w:r>
          </w:p>
        </w:tc>
      </w:tr>
      <w:tr>
        <w:trPr>
          <w:trHeight w:val="400" w:hRule="atLeast"/>
        </w:trPr>
        <w:tc>
          <w:tcPr>
            <w:tcW w:w="4084" w:type="dxa"/>
          </w:tcPr>
          <w:p w:rsidR="0018722C">
            <w:pPr>
              <w:topLinePunct/>
              <w:ind w:leftChars="0" w:left="0" w:rightChars="0" w:right="0" w:firstLineChars="0" w:firstLine="0"/>
              <w:spacing w:line="240" w:lineRule="atLeast"/>
            </w:pPr>
            <w:r>
              <w:rPr>
                <w:rFonts w:ascii="宋体" w:eastAsia="宋体" w:hint="eastAsia"/>
              </w:rPr>
              <w:t>台式离心机</w:t>
            </w:r>
          </w:p>
        </w:tc>
        <w:tc>
          <w:tcPr>
            <w:tcW w:w="3189" w:type="dxa"/>
          </w:tcPr>
          <w:p w:rsidR="0018722C">
            <w:pPr>
              <w:topLinePunct/>
              <w:ind w:leftChars="0" w:left="0" w:rightChars="0" w:right="0" w:firstLineChars="0" w:firstLine="0"/>
              <w:spacing w:line="240" w:lineRule="atLeast"/>
            </w:pPr>
            <w:r>
              <w:rPr>
                <w:rFonts w:ascii="宋体" w:eastAsia="宋体" w:hint="eastAsia"/>
              </w:rPr>
              <w:t>德国 </w:t>
            </w:r>
            <w:r>
              <w:t>Eppendorf </w:t>
            </w:r>
            <w:r>
              <w:rPr>
                <w:rFonts w:ascii="宋体" w:eastAsia="宋体" w:hint="eastAsia"/>
              </w:rPr>
              <w:t>公司</w:t>
            </w:r>
          </w:p>
        </w:tc>
      </w:tr>
      <w:tr>
        <w:trPr>
          <w:trHeight w:val="380" w:hRule="atLeast"/>
        </w:trPr>
        <w:tc>
          <w:tcPr>
            <w:tcW w:w="4084" w:type="dxa"/>
          </w:tcPr>
          <w:p w:rsidR="0018722C">
            <w:pPr>
              <w:topLinePunct/>
              <w:ind w:leftChars="0" w:left="0" w:rightChars="0" w:right="0" w:firstLineChars="0" w:firstLine="0"/>
              <w:spacing w:line="240" w:lineRule="atLeast"/>
            </w:pPr>
            <w:r>
              <w:rPr>
                <w:rFonts w:ascii="宋体" w:eastAsia="宋体" w:hint="eastAsia"/>
              </w:rPr>
              <w:t>低温高速离心机</w:t>
            </w:r>
          </w:p>
        </w:tc>
        <w:tc>
          <w:tcPr>
            <w:tcW w:w="3189" w:type="dxa"/>
          </w:tcPr>
          <w:p w:rsidR="0018722C">
            <w:pPr>
              <w:topLinePunct/>
              <w:ind w:leftChars="0" w:left="0" w:rightChars="0" w:right="0" w:firstLineChars="0" w:firstLine="0"/>
              <w:spacing w:line="240" w:lineRule="atLeast"/>
            </w:pPr>
            <w:r>
              <w:rPr>
                <w:rFonts w:ascii="宋体" w:eastAsia="宋体" w:hint="eastAsia"/>
              </w:rPr>
              <w:t>德国 </w:t>
            </w:r>
            <w:r>
              <w:t>Eppendorf </w:t>
            </w:r>
            <w:r>
              <w:rPr>
                <w:rFonts w:ascii="宋体" w:eastAsia="宋体" w:hint="eastAsia"/>
              </w:rPr>
              <w:t>公司</w:t>
            </w:r>
          </w:p>
        </w:tc>
      </w:tr>
      <w:tr>
        <w:trPr>
          <w:trHeight w:val="400" w:hRule="atLeast"/>
        </w:trPr>
        <w:tc>
          <w:tcPr>
            <w:tcW w:w="4084" w:type="dxa"/>
          </w:tcPr>
          <w:p w:rsidR="0018722C">
            <w:pPr>
              <w:topLinePunct/>
              <w:ind w:leftChars="0" w:left="0" w:rightChars="0" w:right="0" w:firstLineChars="0" w:firstLine="0"/>
              <w:spacing w:line="240" w:lineRule="atLeast"/>
            </w:pPr>
            <w:r>
              <w:rPr>
                <w:rFonts w:ascii="宋体" w:eastAsia="宋体" w:hint="eastAsia"/>
              </w:rPr>
              <w:t>移液器</w:t>
            </w:r>
          </w:p>
        </w:tc>
        <w:tc>
          <w:tcPr>
            <w:tcW w:w="3189" w:type="dxa"/>
          </w:tcPr>
          <w:p w:rsidR="0018722C">
            <w:pPr>
              <w:topLinePunct/>
              <w:ind w:leftChars="0" w:left="0" w:rightChars="0" w:right="0" w:firstLineChars="0" w:firstLine="0"/>
              <w:spacing w:line="240" w:lineRule="atLeast"/>
            </w:pPr>
            <w:r>
              <w:rPr>
                <w:rFonts w:ascii="宋体" w:eastAsia="宋体" w:hint="eastAsia"/>
              </w:rPr>
              <w:t>德国 </w:t>
            </w:r>
            <w:r>
              <w:t>Eppendorf </w:t>
            </w:r>
            <w:r>
              <w:rPr>
                <w:rFonts w:ascii="宋体" w:eastAsia="宋体" w:hint="eastAsia"/>
              </w:rPr>
              <w:t>公司</w:t>
            </w:r>
          </w:p>
        </w:tc>
      </w:tr>
      <w:tr>
        <w:trPr>
          <w:trHeight w:val="380" w:hRule="atLeast"/>
        </w:trPr>
        <w:tc>
          <w:tcPr>
            <w:tcW w:w="4084" w:type="dxa"/>
          </w:tcPr>
          <w:p w:rsidR="0018722C">
            <w:pPr>
              <w:topLinePunct/>
              <w:ind w:leftChars="0" w:left="0" w:rightChars="0" w:right="0" w:firstLineChars="0" w:firstLine="0"/>
              <w:spacing w:line="240" w:lineRule="atLeast"/>
            </w:pPr>
            <w:r>
              <w:rPr>
                <w:rFonts w:ascii="宋体" w:eastAsia="宋体" w:hint="eastAsia"/>
              </w:rPr>
              <w:t>微波炉</w:t>
            </w:r>
          </w:p>
        </w:tc>
        <w:tc>
          <w:tcPr>
            <w:tcW w:w="3189" w:type="dxa"/>
          </w:tcPr>
          <w:p w:rsidR="0018722C">
            <w:pPr>
              <w:topLinePunct/>
              <w:ind w:leftChars="0" w:left="0" w:rightChars="0" w:right="0" w:firstLineChars="0" w:firstLine="0"/>
              <w:spacing w:line="240" w:lineRule="atLeast"/>
            </w:pPr>
            <w:r>
              <w:rPr>
                <w:rFonts w:ascii="宋体" w:eastAsia="宋体" w:hint="eastAsia"/>
              </w:rPr>
              <w:t>格兰仕电器实业有限公司</w:t>
            </w:r>
          </w:p>
        </w:tc>
      </w:tr>
      <w:tr>
        <w:trPr>
          <w:trHeight w:val="400" w:hRule="atLeast"/>
        </w:trPr>
        <w:tc>
          <w:tcPr>
            <w:tcW w:w="4084" w:type="dxa"/>
          </w:tcPr>
          <w:p w:rsidR="0018722C">
            <w:pPr>
              <w:topLinePunct/>
              <w:ind w:leftChars="0" w:left="0" w:rightChars="0" w:right="0" w:firstLineChars="0" w:firstLine="0"/>
              <w:spacing w:line="240" w:lineRule="atLeast"/>
            </w:pPr>
            <w:r>
              <w:rPr>
                <w:rFonts w:ascii="宋体" w:eastAsia="宋体" w:hint="eastAsia"/>
              </w:rPr>
              <w:t>酶联免疫检测仪</w:t>
            </w:r>
          </w:p>
        </w:tc>
        <w:tc>
          <w:tcPr>
            <w:tcW w:w="3189" w:type="dxa"/>
          </w:tcPr>
          <w:p w:rsidR="0018722C">
            <w:pPr>
              <w:topLinePunct/>
              <w:ind w:leftChars="0" w:left="0" w:rightChars="0" w:right="0" w:firstLineChars="0" w:firstLine="0"/>
              <w:spacing w:line="240" w:lineRule="atLeast"/>
            </w:pPr>
            <w:r>
              <w:rPr>
                <w:rFonts w:ascii="宋体" w:eastAsia="宋体" w:hint="eastAsia"/>
              </w:rPr>
              <w:t>美国 </w:t>
            </w:r>
            <w:r>
              <w:t>BIO-RAD </w:t>
            </w:r>
            <w:r>
              <w:rPr>
                <w:rFonts w:ascii="宋体" w:eastAsia="宋体" w:hint="eastAsia"/>
              </w:rPr>
              <w:t>公司</w:t>
            </w:r>
          </w:p>
        </w:tc>
      </w:tr>
      <w:tr>
        <w:trPr>
          <w:trHeight w:val="400" w:hRule="atLeast"/>
        </w:trPr>
        <w:tc>
          <w:tcPr>
            <w:tcW w:w="4084" w:type="dxa"/>
          </w:tcPr>
          <w:p w:rsidR="0018722C">
            <w:pPr>
              <w:topLinePunct/>
              <w:ind w:leftChars="0" w:left="0" w:rightChars="0" w:right="0" w:firstLineChars="0" w:firstLine="0"/>
              <w:spacing w:line="240" w:lineRule="atLeast"/>
            </w:pPr>
            <w:r>
              <w:t>-80</w:t>
            </w:r>
            <w:r>
              <w:rPr>
                <w:rFonts w:ascii="宋体" w:hAnsi="宋体" w:eastAsia="宋体" w:hint="eastAsia"/>
              </w:rPr>
              <w:t>℃超低温冰箱</w:t>
            </w:r>
          </w:p>
        </w:tc>
        <w:tc>
          <w:tcPr>
            <w:tcW w:w="3189" w:type="dxa"/>
          </w:tcPr>
          <w:p w:rsidR="0018722C">
            <w:pPr>
              <w:topLinePunct/>
              <w:ind w:leftChars="0" w:left="0" w:rightChars="0" w:right="0" w:firstLineChars="0" w:firstLine="0"/>
              <w:spacing w:line="240" w:lineRule="atLeast"/>
            </w:pPr>
            <w:r>
              <w:rPr>
                <w:rFonts w:ascii="宋体" w:eastAsia="宋体" w:hint="eastAsia"/>
              </w:rPr>
              <w:t>海尔集团</w:t>
            </w:r>
          </w:p>
        </w:tc>
      </w:tr>
      <w:tr>
        <w:trPr>
          <w:trHeight w:val="380" w:hRule="atLeast"/>
        </w:trPr>
        <w:tc>
          <w:tcPr>
            <w:tcW w:w="4084" w:type="dxa"/>
          </w:tcPr>
          <w:p w:rsidR="0018722C">
            <w:pPr>
              <w:topLinePunct/>
              <w:ind w:leftChars="0" w:left="0" w:rightChars="0" w:right="0" w:firstLineChars="0" w:firstLine="0"/>
              <w:spacing w:line="240" w:lineRule="atLeast"/>
            </w:pPr>
            <w:r>
              <w:rPr>
                <w:rFonts w:ascii="宋体" w:eastAsia="宋体" w:hint="eastAsia"/>
              </w:rPr>
              <w:t>高压灭菌锅</w:t>
            </w:r>
          </w:p>
        </w:tc>
        <w:tc>
          <w:tcPr>
            <w:tcW w:w="3189" w:type="dxa"/>
          </w:tcPr>
          <w:p w:rsidR="0018722C">
            <w:pPr>
              <w:topLinePunct/>
              <w:ind w:leftChars="0" w:left="0" w:rightChars="0" w:right="0" w:firstLineChars="0" w:firstLine="0"/>
              <w:spacing w:line="240" w:lineRule="atLeast"/>
            </w:pPr>
            <w:r>
              <w:rPr>
                <w:rFonts w:ascii="宋体" w:eastAsia="宋体" w:hint="eastAsia"/>
              </w:rPr>
              <w:t>上海申安仪器有限公司</w:t>
            </w:r>
          </w:p>
        </w:tc>
      </w:tr>
      <w:tr>
        <w:trPr>
          <w:trHeight w:val="380" w:hRule="atLeast"/>
        </w:trPr>
        <w:tc>
          <w:tcPr>
            <w:tcW w:w="4084" w:type="dxa"/>
          </w:tcPr>
          <w:p w:rsidR="0018722C">
            <w:pPr>
              <w:topLinePunct/>
              <w:ind w:leftChars="0" w:left="0" w:rightChars="0" w:right="0" w:firstLineChars="0" w:firstLine="0"/>
              <w:spacing w:line="240" w:lineRule="atLeast"/>
            </w:pPr>
            <w:r>
              <w:rPr>
                <w:rFonts w:ascii="宋体" w:eastAsia="宋体" w:hint="eastAsia"/>
              </w:rPr>
              <w:t>紫外分光广度仪</w:t>
            </w:r>
          </w:p>
        </w:tc>
        <w:tc>
          <w:tcPr>
            <w:tcW w:w="3189" w:type="dxa"/>
          </w:tcPr>
          <w:p w:rsidR="0018722C">
            <w:pPr>
              <w:topLinePunct/>
              <w:ind w:leftChars="0" w:left="0" w:rightChars="0" w:right="0" w:firstLineChars="0" w:firstLine="0"/>
              <w:spacing w:line="240" w:lineRule="atLeast"/>
            </w:pPr>
            <w:r>
              <w:rPr>
                <w:rFonts w:ascii="宋体" w:eastAsia="宋体" w:hint="eastAsia"/>
              </w:rPr>
              <w:t>岛津公司</w:t>
            </w:r>
          </w:p>
        </w:tc>
      </w:tr>
      <w:tr>
        <w:trPr>
          <w:trHeight w:val="400" w:hRule="atLeast"/>
        </w:trPr>
        <w:tc>
          <w:tcPr>
            <w:tcW w:w="4084" w:type="dxa"/>
          </w:tcPr>
          <w:p w:rsidR="0018722C">
            <w:pPr>
              <w:topLinePunct/>
              <w:ind w:leftChars="0" w:left="0" w:rightChars="0" w:right="0" w:firstLineChars="0" w:firstLine="0"/>
              <w:spacing w:line="240" w:lineRule="atLeast"/>
            </w:pPr>
            <w:r>
              <w:rPr>
                <w:rFonts w:ascii="宋体" w:eastAsia="宋体" w:hint="eastAsia"/>
              </w:rPr>
              <w:t>紫外灯</w:t>
            </w:r>
          </w:p>
        </w:tc>
        <w:tc>
          <w:tcPr>
            <w:tcW w:w="3189" w:type="dxa"/>
          </w:tcPr>
          <w:p w:rsidR="0018722C">
            <w:pPr>
              <w:topLinePunct/>
              <w:ind w:leftChars="0" w:left="0" w:rightChars="0" w:right="0" w:firstLineChars="0" w:firstLine="0"/>
              <w:spacing w:line="240" w:lineRule="atLeast"/>
            </w:pPr>
            <w:r>
              <w:t>GL-3120</w:t>
            </w:r>
          </w:p>
        </w:tc>
      </w:tr>
      <w:tr>
        <w:trPr>
          <w:trHeight w:val="380" w:hRule="atLeast"/>
        </w:trPr>
        <w:tc>
          <w:tcPr>
            <w:tcW w:w="4084" w:type="dxa"/>
          </w:tcPr>
          <w:p w:rsidR="0018722C">
            <w:pPr>
              <w:topLinePunct/>
              <w:ind w:leftChars="0" w:left="0" w:rightChars="0" w:right="0" w:firstLineChars="0" w:firstLine="0"/>
              <w:spacing w:line="240" w:lineRule="atLeast"/>
            </w:pPr>
            <w:r>
              <w:rPr>
                <w:rFonts w:ascii="宋体" w:eastAsia="宋体" w:hint="eastAsia"/>
              </w:rPr>
              <w:t>倒置显微镜</w:t>
            </w:r>
          </w:p>
        </w:tc>
        <w:tc>
          <w:tcPr>
            <w:tcW w:w="3189" w:type="dxa"/>
          </w:tcPr>
          <w:p w:rsidR="0018722C">
            <w:pPr>
              <w:topLinePunct/>
              <w:ind w:leftChars="0" w:left="0" w:rightChars="0" w:right="0" w:firstLineChars="0" w:firstLine="0"/>
              <w:spacing w:line="240" w:lineRule="atLeast"/>
            </w:pPr>
            <w:r>
              <w:rPr>
                <w:rFonts w:ascii="宋体" w:eastAsia="宋体" w:hint="eastAsia"/>
              </w:rPr>
              <w:t>奥林巴斯公司</w:t>
            </w:r>
          </w:p>
        </w:tc>
      </w:tr>
      <w:tr>
        <w:trPr>
          <w:trHeight w:val="380" w:hRule="atLeast"/>
        </w:trPr>
        <w:tc>
          <w:tcPr>
            <w:tcW w:w="4084" w:type="dxa"/>
          </w:tcPr>
          <w:p w:rsidR="0018722C">
            <w:pPr>
              <w:topLinePunct/>
              <w:ind w:leftChars="0" w:left="0" w:rightChars="0" w:right="0" w:firstLineChars="0" w:firstLine="0"/>
              <w:spacing w:line="240" w:lineRule="atLeast"/>
            </w:pPr>
            <w:r>
              <w:rPr>
                <w:rFonts w:ascii="宋体" w:eastAsia="宋体" w:hint="eastAsia"/>
              </w:rPr>
              <w:t>荧光倒置显微镜成像系统</w:t>
            </w:r>
          </w:p>
        </w:tc>
        <w:tc>
          <w:tcPr>
            <w:tcW w:w="3189" w:type="dxa"/>
          </w:tcPr>
          <w:p w:rsidR="0018722C">
            <w:pPr>
              <w:topLinePunct/>
              <w:ind w:leftChars="0" w:left="0" w:rightChars="0" w:right="0" w:firstLineChars="0" w:firstLine="0"/>
              <w:spacing w:line="240" w:lineRule="atLeast"/>
            </w:pPr>
            <w:r>
              <w:rPr>
                <w:rFonts w:ascii="宋体" w:eastAsia="宋体" w:hint="eastAsia"/>
              </w:rPr>
              <w:t>奥林巴斯公司</w:t>
            </w:r>
          </w:p>
        </w:tc>
      </w:tr>
      <w:tr>
        <w:trPr>
          <w:trHeight w:val="400" w:hRule="atLeast"/>
        </w:trPr>
        <w:tc>
          <w:tcPr>
            <w:tcW w:w="4084" w:type="dxa"/>
          </w:tcPr>
          <w:p w:rsidR="0018722C">
            <w:pPr>
              <w:topLinePunct/>
              <w:ind w:leftChars="0" w:left="0" w:rightChars="0" w:right="0" w:firstLineChars="0" w:firstLine="0"/>
              <w:spacing w:line="240" w:lineRule="atLeast"/>
            </w:pPr>
            <w:r>
              <w:rPr>
                <w:rFonts w:ascii="宋体" w:eastAsia="宋体" w:hint="eastAsia"/>
              </w:rPr>
              <w:t>实时荧光定量 </w:t>
            </w:r>
            <w:r>
              <w:t>PCR </w:t>
            </w:r>
            <w:r>
              <w:rPr>
                <w:rFonts w:ascii="宋体" w:eastAsia="宋体" w:hint="eastAsia"/>
              </w:rPr>
              <w:t>仪</w:t>
            </w:r>
          </w:p>
        </w:tc>
        <w:tc>
          <w:tcPr>
            <w:tcW w:w="3189" w:type="dxa"/>
          </w:tcPr>
          <w:p w:rsidR="0018722C">
            <w:pPr>
              <w:topLinePunct/>
              <w:ind w:leftChars="0" w:left="0" w:rightChars="0" w:right="0" w:firstLineChars="0" w:firstLine="0"/>
              <w:spacing w:line="240" w:lineRule="atLeast"/>
            </w:pPr>
            <w:r>
              <w:t>ABI7300</w:t>
            </w:r>
          </w:p>
        </w:tc>
      </w:tr>
      <w:tr>
        <w:trPr>
          <w:trHeight w:val="380" w:hRule="atLeast"/>
        </w:trPr>
        <w:tc>
          <w:tcPr>
            <w:tcW w:w="4084" w:type="dxa"/>
          </w:tcPr>
          <w:p w:rsidR="0018722C">
            <w:pPr>
              <w:topLinePunct/>
              <w:ind w:leftChars="0" w:left="0" w:rightChars="0" w:right="0" w:firstLineChars="0" w:firstLine="0"/>
              <w:spacing w:line="240" w:lineRule="atLeast"/>
            </w:pPr>
            <w:r>
              <w:rPr>
                <w:rFonts w:ascii="宋体" w:eastAsia="宋体" w:hint="eastAsia"/>
              </w:rPr>
              <w:t>全自动生化分析仪</w:t>
            </w:r>
          </w:p>
        </w:tc>
        <w:tc>
          <w:tcPr>
            <w:tcW w:w="3189" w:type="dxa"/>
          </w:tcPr>
          <w:p w:rsidR="0018722C">
            <w:pPr>
              <w:topLinePunct/>
              <w:ind w:leftChars="0" w:left="0" w:rightChars="0" w:right="0" w:firstLineChars="0" w:firstLine="0"/>
              <w:spacing w:line="240" w:lineRule="atLeast"/>
            </w:pPr>
            <w:r>
              <w:rPr>
                <w:rFonts w:ascii="宋体" w:eastAsia="宋体" w:hint="eastAsia"/>
              </w:rPr>
              <w:t>郑州大学人民医院检验科</w:t>
            </w:r>
          </w:p>
        </w:tc>
      </w:tr>
      <w:tr>
        <w:trPr>
          <w:trHeight w:val="780" w:hRule="atLeast"/>
        </w:trPr>
        <w:tc>
          <w:tcPr>
            <w:tcW w:w="4084" w:type="dxa"/>
          </w:tcPr>
          <w:p w:rsidR="0018722C">
            <w:pPr>
              <w:topLinePunct/>
              <w:ind w:leftChars="0" w:left="0" w:rightChars="0" w:right="0" w:firstLineChars="0" w:firstLine="0"/>
              <w:spacing w:line="240" w:lineRule="atLeast"/>
            </w:pPr>
            <w:r>
              <w:rPr>
                <w:rFonts w:ascii="宋体" w:eastAsia="宋体" w:hint="eastAsia"/>
              </w:rPr>
              <w:t>显微手术器械主要包括持针器、</w:t>
            </w:r>
          </w:p>
          <w:p w:rsidR="0018722C">
            <w:pPr>
              <w:topLinePunct/>
              <w:ind w:leftChars="0" w:left="0" w:rightChars="0" w:right="0" w:firstLineChars="0" w:firstLine="0"/>
              <w:spacing w:line="240" w:lineRule="atLeast"/>
            </w:pPr>
            <w:r>
              <w:rPr>
                <w:rFonts w:ascii="宋体" w:eastAsia="宋体" w:hint="eastAsia"/>
              </w:rPr>
              <w:t>弯钳、显微剪、弯头镊子、动脉夹</w:t>
            </w:r>
          </w:p>
        </w:tc>
        <w:tc>
          <w:tcPr>
            <w:tcW w:w="3189" w:type="dxa"/>
          </w:tcPr>
          <w:p w:rsidR="0018722C">
            <w:pPr>
              <w:topLinePunct/>
              <w:ind w:leftChars="0" w:left="0" w:rightChars="0" w:right="0" w:firstLineChars="0" w:firstLine="0"/>
              <w:spacing w:line="240" w:lineRule="atLeast"/>
            </w:pPr>
            <w:r>
              <w:rPr>
                <w:rFonts w:ascii="宋体" w:eastAsia="宋体" w:hint="eastAsia"/>
              </w:rPr>
              <w:t>上海医疗器械厂</w:t>
            </w:r>
          </w:p>
        </w:tc>
      </w:tr>
      <w:tr>
        <w:trPr>
          <w:trHeight w:val="780" w:hRule="atLeast"/>
        </w:trPr>
        <w:tc>
          <w:tcPr>
            <w:tcW w:w="4084" w:type="dxa"/>
          </w:tcPr>
          <w:p w:rsidR="0018722C">
            <w:pPr>
              <w:topLinePunct/>
              <w:ind w:leftChars="0" w:left="0" w:rightChars="0" w:right="0" w:firstLineChars="0" w:firstLine="0"/>
              <w:spacing w:line="240" w:lineRule="atLeast"/>
            </w:pPr>
            <w:r>
              <w:t>5-0 3-0 </w:t>
            </w:r>
            <w:r>
              <w:rPr>
                <w:rFonts w:ascii="宋体" w:eastAsia="宋体" w:hint="eastAsia"/>
              </w:rPr>
              <w:t>丝线</w:t>
            </w:r>
          </w:p>
          <w:p w:rsidR="0018722C">
            <w:pPr>
              <w:topLinePunct/>
              <w:ind w:leftChars="0" w:left="0" w:rightChars="0" w:right="0" w:firstLineChars="0" w:firstLine="0"/>
              <w:spacing w:line="240" w:lineRule="atLeast"/>
            </w:pPr>
            <w:r>
              <w:rPr>
                <w:rFonts w:ascii="宋体" w:eastAsia="宋体" w:hint="eastAsia"/>
              </w:rPr>
              <w:t>红外线取暖器</w:t>
            </w:r>
          </w:p>
        </w:tc>
        <w:tc>
          <w:tcPr>
            <w:tcW w:w="3189" w:type="dxa"/>
          </w:tcPr>
          <w:p w:rsidR="0018722C">
            <w:pPr>
              <w:topLinePunct/>
              <w:ind w:leftChars="0" w:left="0" w:rightChars="0" w:right="0" w:firstLineChars="0" w:firstLine="0"/>
              <w:spacing w:line="240" w:lineRule="atLeast"/>
            </w:pPr>
            <w:r>
              <w:rPr>
                <w:rFonts w:ascii="宋体" w:eastAsia="宋体" w:hint="eastAsia"/>
              </w:rPr>
              <w:t>上海医疗器械厂</w:t>
            </w:r>
          </w:p>
          <w:p w:rsidR="0018722C">
            <w:pPr>
              <w:topLinePunct/>
              <w:ind w:leftChars="0" w:left="0" w:rightChars="0" w:right="0" w:firstLineChars="0" w:firstLine="0"/>
              <w:spacing w:line="240" w:lineRule="atLeast"/>
            </w:pPr>
            <w:r>
              <w:rPr>
                <w:rFonts w:ascii="宋体" w:eastAsia="宋体" w:hint="eastAsia"/>
              </w:rPr>
              <w:t>上海医疗器械厂</w:t>
            </w:r>
          </w:p>
        </w:tc>
      </w:tr>
      <w:tr>
        <w:trPr>
          <w:trHeight w:val="340" w:hRule="atLeast"/>
        </w:trPr>
        <w:tc>
          <w:tcPr>
            <w:tcW w:w="4084" w:type="dxa"/>
          </w:tcPr>
          <w:p w:rsidR="0018722C">
            <w:pPr>
              <w:topLinePunct/>
              <w:ind w:leftChars="0" w:left="0" w:rightChars="0" w:right="0" w:firstLineChars="0" w:firstLine="0"/>
              <w:spacing w:line="240" w:lineRule="atLeast"/>
            </w:pPr>
            <w:r>
              <w:t>Leica </w:t>
            </w:r>
            <w:r>
              <w:rPr>
                <w:rFonts w:ascii="宋体" w:eastAsia="宋体" w:hint="eastAsia"/>
              </w:rPr>
              <w:t>切片机</w:t>
            </w:r>
          </w:p>
        </w:tc>
        <w:tc>
          <w:tcPr>
            <w:tcW w:w="3189" w:type="dxa"/>
          </w:tcPr>
          <w:p w:rsidR="0018722C">
            <w:pPr>
              <w:topLinePunct/>
              <w:ind w:leftChars="0" w:left="0" w:rightChars="0" w:right="0" w:firstLineChars="0" w:firstLine="0"/>
              <w:spacing w:line="240" w:lineRule="atLeast"/>
            </w:pPr>
            <w:r>
              <w:rPr>
                <w:rFonts w:ascii="宋体" w:eastAsia="宋体" w:hint="eastAsia"/>
              </w:rPr>
              <w:t>德国 </w:t>
            </w:r>
            <w:r>
              <w:t>Leica </w:t>
            </w:r>
            <w:r>
              <w:rPr>
                <w:rFonts w:ascii="宋体" w:eastAsia="宋体" w:hint="eastAsia"/>
              </w:rPr>
              <w:t>公司</w:t>
            </w:r>
          </w:p>
        </w:tc>
      </w:tr>
    </w:tbl>
    <w:p w:rsidR="0018722C">
      <w:pPr>
        <w:topLinePunct/>
        <w:pStyle w:val="affa"/>
      </w:pPr>
    </w:p>
    <w:p w:rsidR="0018722C">
      <w:pPr>
        <w:pStyle w:val="Heading3"/>
        <w:topLinePunct/>
        <w:ind w:left="200" w:hangingChars="200" w:hanging="200"/>
      </w:pPr>
      <w:r>
        <w:rPr>
          <w:b/>
        </w:rPr>
        <w:t>2.1.3</w:t>
      </w:r>
      <w:r>
        <w:t xml:space="preserve"> </w:t>
      </w:r>
      <w:r>
        <w:t>实验动物</w:t>
      </w:r>
    </w:p>
    <w:p w:rsidR="0018722C">
      <w:pPr>
        <w:topLinePunct/>
      </w:pPr>
      <w:r>
        <w:t>雄性昆明小鼠，体重</w:t>
      </w:r>
      <w:r>
        <w:rPr>
          <w:rFonts w:ascii="Times New Roman" w:hAnsi="Times New Roman" w:eastAsia="Times New Roman"/>
        </w:rPr>
        <w:t>25-30g</w:t>
      </w:r>
      <w:r>
        <w:t>，购自郑州大学实验动物中心。购买后在实验室适应</w:t>
      </w:r>
      <w:r>
        <w:rPr>
          <w:rFonts w:ascii="Times New Roman" w:hAnsi="Times New Roman" w:eastAsia="Times New Roman"/>
        </w:rPr>
        <w:t>1</w:t>
      </w:r>
      <w:r>
        <w:t>周后开始实验。每笼</w:t>
      </w:r>
      <w:r>
        <w:rPr>
          <w:rFonts w:ascii="Times New Roman" w:hAnsi="Times New Roman" w:eastAsia="Times New Roman"/>
        </w:rPr>
        <w:t>5</w:t>
      </w:r>
      <w:r>
        <w:t>只小鼠饲养，实验动物清洁饲养，饲养温度</w:t>
      </w:r>
      <w:r>
        <w:rPr>
          <w:rFonts w:ascii="Times New Roman" w:hAnsi="Times New Roman" w:eastAsia="Times New Roman"/>
        </w:rPr>
        <w:t>18-22</w:t>
      </w:r>
      <w:r>
        <w:t>℃，</w:t>
      </w:r>
      <w:r w:rsidR="001852F3">
        <w:t xml:space="preserve">相对湿度</w:t>
      </w:r>
      <w:r>
        <w:rPr>
          <w:rFonts w:ascii="Times New Roman" w:hAnsi="Times New Roman" w:eastAsia="Times New Roman"/>
        </w:rPr>
        <w:t>50%-60%</w:t>
      </w:r>
      <w:r>
        <w:t>。照明</w:t>
      </w:r>
      <w:r>
        <w:rPr>
          <w:rFonts w:ascii="Times New Roman" w:hAnsi="Times New Roman" w:eastAsia="Times New Roman"/>
        </w:rPr>
        <w:t>10-14</w:t>
      </w:r>
      <w:r>
        <w:t>小时，每日</w:t>
      </w:r>
      <w:r>
        <w:rPr>
          <w:rFonts w:ascii="Times New Roman" w:hAnsi="Times New Roman" w:eastAsia="Times New Roman"/>
        </w:rPr>
        <w:t>8</w:t>
      </w:r>
      <w:r>
        <w:t xml:space="preserve">: </w:t>
      </w:r>
      <w:r>
        <w:rPr>
          <w:rFonts w:ascii="Times New Roman" w:hAnsi="Times New Roman" w:eastAsia="Times New Roman"/>
        </w:rPr>
        <w:t>00</w:t>
      </w:r>
      <w:r>
        <w:t>开灯，</w:t>
      </w:r>
      <w:r>
        <w:rPr>
          <w:rFonts w:ascii="Times New Roman" w:hAnsi="Times New Roman" w:eastAsia="Times New Roman"/>
        </w:rPr>
        <w:t>18</w:t>
      </w:r>
      <w:r>
        <w:t xml:space="preserve">: </w:t>
      </w:r>
      <w:r>
        <w:rPr>
          <w:rFonts w:ascii="Times New Roman" w:hAnsi="Times New Roman" w:eastAsia="Times New Roman"/>
        </w:rPr>
        <w:t>00-20</w:t>
      </w:r>
      <w:r>
        <w:t xml:space="preserve">: </w:t>
      </w:r>
      <w:r>
        <w:rPr>
          <w:rFonts w:ascii="Times New Roman" w:hAnsi="Times New Roman" w:eastAsia="Times New Roman"/>
        </w:rPr>
        <w:t>00</w:t>
      </w:r>
      <w:r>
        <w:t>关灯。每周换一次小鼠笼具内垫料，每月对笼具清洗、消毒一次。小鼠饲料采用料块。</w:t>
      </w:r>
      <w:r>
        <w:t>供应无污染的饮水，每</w:t>
      </w:r>
      <w:r>
        <w:rPr>
          <w:rFonts w:ascii="Times New Roman" w:hAnsi="Times New Roman" w:eastAsia="Times New Roman"/>
        </w:rPr>
        <w:t>3</w:t>
      </w:r>
      <w:r>
        <w:t>天清洗一次饮水瓶。小鼠采食夜间为主，每天下午加满料块及饮水。</w:t>
      </w:r>
    </w:p>
    <w:p w:rsidR="0018722C">
      <w:pPr>
        <w:topLinePunct/>
      </w:pPr>
      <w:r>
        <w:rPr>
          <w:rFonts w:cstheme="minorBidi" w:hAnsiTheme="minorHAnsi" w:eastAsiaTheme="minorHAnsi" w:asciiTheme="minorHAnsi"/>
        </w:rPr>
        <w:t>4</w:t>
      </w:r>
    </w:p>
    <w:p w:rsidR="0018722C">
      <w:pPr>
        <w:pStyle w:val="Heading2"/>
        <w:topLinePunct/>
        <w:ind w:left="171" w:hangingChars="171" w:hanging="171"/>
      </w:pPr>
      <w:bookmarkStart w:name="2.2 小鼠梗阻性黄疸模型建立 " w:id="17"/>
      <w:bookmarkEnd w:id="17"/>
      <w:r>
        <w:rPr>
          <w:b/>
        </w:rPr>
        <w:t>2.2</w:t>
      </w:r>
      <w:r>
        <w:t xml:space="preserve"> </w:t>
      </w:r>
      <w:bookmarkStart w:name="2.2 小鼠梗阻性黄疸模型建立 " w:id="18"/>
      <w:bookmarkEnd w:id="18"/>
      <w:r>
        <w:t>小鼠梗阻性黄疸模型建立</w:t>
      </w:r>
    </w:p>
    <w:p w:rsidR="0018722C">
      <w:pPr>
        <w:topLinePunct/>
      </w:pPr>
      <w:r>
        <w:t>参照文献</w:t>
      </w:r>
      <w:r>
        <w:rPr>
          <w:vertAlign w:val="superscript"/>
          /&gt;
        </w:rPr>
        <w:t>[</w:t>
      </w:r>
      <w:r>
        <w:rPr>
          <w:vertAlign w:val="superscript"/>
          /&gt;
        </w:rPr>
        <w:t xml:space="preserve">9</w:t>
      </w:r>
      <w:r>
        <w:rPr>
          <w:vertAlign w:val="superscript"/>
          /&gt;
        </w:rPr>
        <w:t>]</w:t>
      </w:r>
      <w:r>
        <w:t>所述，采用胆总管双重结扎术</w:t>
      </w:r>
      <w:r>
        <w:t>（</w:t>
      </w:r>
      <w:r>
        <w:rPr>
          <w:rFonts w:ascii="Times New Roman" w:eastAsia="Times New Roman"/>
        </w:rPr>
        <w:t>BDL</w:t>
      </w:r>
      <w:r>
        <w:t>）</w:t>
      </w:r>
      <w:r>
        <w:t>构建梗阻性黄疸模型。所有手术器械高压灭菌，所有手术严格按照无菌操作。</w:t>
      </w:r>
    </w:p>
    <w:p w:rsidR="0018722C">
      <w:pPr>
        <w:pStyle w:val="Heading3"/>
        <w:topLinePunct/>
        <w:ind w:left="200" w:hangingChars="200" w:hanging="200"/>
      </w:pPr>
      <w:r>
        <w:rPr>
          <w:b/>
        </w:rPr>
        <w:t>2.2.1</w:t>
      </w:r>
      <w:r>
        <w:t xml:space="preserve"> </w:t>
      </w:r>
      <w:r>
        <w:t>实验动物准备</w:t>
      </w:r>
    </w:p>
    <w:p w:rsidR="0018722C">
      <w:pPr>
        <w:topLinePunct/>
      </w:pPr>
      <w:r>
        <w:t>术前禁食</w:t>
      </w:r>
      <w:r>
        <w:rPr>
          <w:rFonts w:ascii="Times New Roman" w:hAnsi="Times New Roman" w:eastAsia="Times New Roman"/>
        </w:rPr>
        <w:t>12</w:t>
      </w:r>
      <w:r>
        <w:t>小时，自由饮水。称取体质量，体积分数</w:t>
      </w:r>
      <w:r>
        <w:rPr>
          <w:rFonts w:ascii="Times New Roman" w:hAnsi="Times New Roman" w:eastAsia="Times New Roman"/>
        </w:rPr>
        <w:t>4%</w:t>
      </w:r>
      <w:r>
        <w:t>水合氯醛</w:t>
      </w:r>
      <w:r>
        <w:rPr>
          <w:rFonts w:ascii="Times New Roman" w:hAnsi="Times New Roman" w:eastAsia="Times New Roman"/>
        </w:rPr>
        <w:t>0.1ml</w:t>
      </w:r>
      <w:r>
        <w:rPr>
          <w:rFonts w:ascii="Times New Roman" w:hAnsi="Times New Roman" w:eastAsia="Times New Roman"/>
        </w:rPr>
        <w:t>/</w:t>
      </w:r>
      <w:r>
        <w:rPr>
          <w:rFonts w:ascii="Times New Roman" w:hAnsi="Times New Roman" w:eastAsia="Times New Roman"/>
        </w:rPr>
        <w:t xml:space="preserve">10g</w:t>
      </w:r>
      <w:r>
        <w:t>腹腔注射麻醉。麻醉成功后将小鼠于恒温</w:t>
      </w:r>
      <w:r>
        <w:rPr>
          <w:rFonts w:ascii="Times New Roman" w:hAnsi="Times New Roman" w:eastAsia="Times New Roman"/>
        </w:rPr>
        <w:t>37</w:t>
      </w:r>
      <w:r>
        <w:t>℃的手术板上，取仰卧位，四肢及尾巴用胶带固定。腹部正中皮肤备皮。术野酒精消毒。</w:t>
      </w:r>
    </w:p>
    <w:p w:rsidR="0018722C">
      <w:pPr>
        <w:pStyle w:val="Heading3"/>
        <w:topLinePunct/>
        <w:ind w:left="200" w:hangingChars="200" w:hanging="200"/>
      </w:pPr>
      <w:r>
        <w:rPr>
          <w:b/>
        </w:rPr>
        <w:t>2.2.2</w:t>
      </w:r>
      <w:r>
        <w:t xml:space="preserve"> </w:t>
      </w:r>
      <w:r>
        <w:t>手术操作</w:t>
      </w:r>
    </w:p>
    <w:p w:rsidR="0018722C">
      <w:pPr>
        <w:topLinePunct/>
      </w:pPr>
      <w:r>
        <w:t>取腹部约</w:t>
      </w:r>
      <w:r>
        <w:rPr>
          <w:rFonts w:ascii="Times New Roman" w:eastAsia="Times New Roman"/>
        </w:rPr>
        <w:t>2cm</w:t>
      </w:r>
      <w:r>
        <w:t>正中切口，切开皮肤，应用剪刀分离皮肤与腹膜间的结缔组织，</w:t>
      </w:r>
      <w:r w:rsidR="001852F3">
        <w:t xml:space="preserve">从白线切开腹膜打开腹腔，充分暴露腹腔内部。用沾有</w:t>
      </w:r>
      <w:r>
        <w:rPr>
          <w:rFonts w:ascii="Times New Roman" w:eastAsia="Times New Roman"/>
        </w:rPr>
        <w:t>0.9%</w:t>
      </w:r>
      <w:r>
        <w:t>的氯化钠溶液的棉签拨开肝门处的肠管，充分暴露肝门。移动胆管末端肠管，充分暴露胆管。应</w:t>
      </w:r>
      <w:r w:rsidR="001852F3">
        <w:t xml:space="preserve">用显微弯头镊将胆总管从门静脉与肝动脉分离出来。应用</w:t>
      </w:r>
      <w:r>
        <w:rPr>
          <w:rFonts w:ascii="Times New Roman" w:eastAsia="Times New Roman"/>
        </w:rPr>
        <w:t>5-0</w:t>
      </w:r>
      <w:r>
        <w:t>丝线双重结扎胆总</w:t>
      </w:r>
      <w:r>
        <w:t>管，避免损伤胆管。将肠管恢复至生理位置。逐层缝合腹膜层与皮肤。</w:t>
      </w:r>
      <w:r>
        <w:t>（</w:t>
      </w:r>
      <w:r>
        <w:t>见</w:t>
      </w:r>
      <w:r>
        <w:t>图</w:t>
      </w:r>
      <w:r>
        <w:rPr>
          <w:rFonts w:ascii="Times New Roman" w:eastAsia="Times New Roman"/>
        </w:rPr>
        <w:t>1</w:t>
      </w:r>
      <w:r>
        <w:t>）</w:t>
      </w:r>
    </w:p>
    <w:p w:rsidR="0018722C">
      <w:pPr>
        <w:pStyle w:val="Heading3"/>
        <w:topLinePunct/>
        <w:ind w:left="200" w:hangingChars="200" w:hanging="200"/>
      </w:pPr>
      <w:r>
        <w:rPr>
          <w:b/>
        </w:rPr>
        <w:t>2.2.3</w:t>
      </w:r>
      <w:r>
        <w:t xml:space="preserve"> </w:t>
      </w:r>
      <w:r>
        <w:t>术后管理</w:t>
      </w:r>
    </w:p>
    <w:p w:rsidR="0018722C">
      <w:pPr>
        <w:topLinePunct/>
      </w:pPr>
      <w:r>
        <w:t>将小鼠放置于红外线保温箱内直至麻醉完全清醒</w:t>
      </w:r>
      <w:r>
        <w:t>（</w:t>
      </w:r>
      <w:r>
        <w:t>见</w:t>
      </w:r>
      <w:r>
        <w:t>图</w:t>
      </w:r>
      <w:r>
        <w:rPr>
          <w:rFonts w:ascii="Times New Roman" w:eastAsia="Times New Roman"/>
        </w:rPr>
        <w:t>1</w:t>
      </w:r>
      <w:r>
        <w:t>）</w:t>
      </w:r>
      <w:r>
        <w:t>，然后将小鼠转</w:t>
      </w:r>
      <w:r>
        <w:t>移至普通笼子，给予自由饮食及饮水。术后每隔</w:t>
      </w:r>
      <w:r>
        <w:rPr>
          <w:rFonts w:ascii="Times New Roman" w:eastAsia="Times New Roman"/>
        </w:rPr>
        <w:t>2</w:t>
      </w:r>
      <w:r>
        <w:t>天腹部切口换药。</w:t>
      </w:r>
    </w:p>
    <w:p w:rsidR="0018722C">
      <w:pPr>
        <w:topLinePunct/>
      </w:pPr>
      <w:r>
        <w:rPr>
          <w:rFonts w:cstheme="minorBidi" w:hAnsiTheme="minorHAnsi" w:eastAsiaTheme="minorHAnsi" w:asciiTheme="minorHAnsi"/>
        </w:rPr>
        <w:t>5</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5144700" cy="5066588"/>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7" cstate="print"/>
                    <a:stretch>
                      <a:fillRect/>
                    </a:stretch>
                  </pic:blipFill>
                  <pic:spPr>
                    <a:xfrm>
                      <a:off x="0" y="0"/>
                      <a:ext cx="5215446" cy="513626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图1</w:t>
      </w:r>
      <w:r>
        <w:t xml:space="preserve">  </w:t>
      </w:r>
      <w:r w:rsidRPr="00DB64CE">
        <w:rPr>
          <w:kern w:val="2"/>
          <w:sz w:val="21"/>
          <w:szCs w:val="22"/>
          <w:rFonts w:cstheme="minorBidi" w:hAnsiTheme="minorHAnsi" w:eastAsiaTheme="minorHAnsi" w:asciiTheme="minorHAnsi" w:ascii="宋体" w:eastAsia="宋体" w:hint="eastAsia"/>
        </w:rPr>
        <w:t>胆总管结扎术手术步骤</w:t>
      </w:r>
    </w:p>
    <w:p w:rsidR="0018722C">
      <w:pPr>
        <w:pStyle w:val="a3"/>
        <w:topLinePunct/>
      </w:pPr>
      <w:r>
        <w:rPr>
          <w:rFonts w:cstheme="minorBidi" w:hAnsiTheme="minorHAnsi" w:eastAsiaTheme="minorHAnsi" w:asciiTheme="minorHAnsi" w:ascii="宋体" w:eastAsia="宋体" w:hint="eastAsia"/>
        </w:rPr>
        <w:t>注：</w:t>
      </w:r>
      <w:r>
        <w:rPr>
          <w:rFonts w:ascii="宋体" w:eastAsia="宋体" w:hint="eastAsia" w:cstheme="minorBidi" w:hAnsiTheme="minorHAnsi"/>
        </w:rPr>
        <w:t>A</w:t>
      </w:r>
      <w:r w:rsidR="001852F3">
        <w:rPr>
          <w:rFonts w:ascii="宋体" w:eastAsia="宋体" w:hint="eastAsia" w:cstheme="minorBidi" w:hAnsiTheme="minorHAnsi"/>
        </w:rPr>
        <w:t xml:space="preserve">皮肤酒精消毒；</w:t>
      </w:r>
      <w:r>
        <w:rPr>
          <w:rFonts w:ascii="宋体" w:eastAsia="宋体" w:hint="eastAsia" w:cstheme="minorBidi" w:hAnsiTheme="minorHAnsi"/>
        </w:rPr>
        <w:t>B</w:t>
      </w:r>
      <w:r w:rsidR="001852F3">
        <w:rPr>
          <w:rFonts w:ascii="宋体" w:eastAsia="宋体" w:hint="eastAsia" w:cstheme="minorBidi" w:hAnsiTheme="minorHAnsi"/>
        </w:rPr>
        <w:t xml:space="preserve">切开皮肤，分离皮肤与腹膜间的结缔组织；C</w:t>
      </w:r>
      <w:r w:rsidR="001852F3">
        <w:rPr>
          <w:rFonts w:ascii="宋体" w:eastAsia="宋体" w:hint="eastAsia" w:cstheme="minorBidi" w:hAnsiTheme="minorHAnsi"/>
        </w:rPr>
        <w:t xml:space="preserve">沿白线切开腹膜打开腹腔；D</w:t>
      </w:r>
      <w:r w:rsidR="001852F3">
        <w:rPr>
          <w:rFonts w:ascii="宋体" w:eastAsia="宋体" w:hint="eastAsia" w:cstheme="minorBidi" w:hAnsiTheme="minorHAnsi"/>
        </w:rPr>
        <w:t xml:space="preserve">棉签拨开肝门处的肠管，充分暴露肝门及胆管</w:t>
      </w:r>
      <w:r>
        <w:rPr>
          <w:rFonts w:ascii="宋体" w:eastAsia="宋体" w:hint="eastAsia" w:cstheme="minorBidi" w:hAnsiTheme="minorHAnsi"/>
        </w:rPr>
        <w:t>；E</w:t>
      </w:r>
      <w:r w:rsidR="001852F3">
        <w:rPr>
          <w:rFonts w:ascii="宋体" w:eastAsia="宋体" w:hint="eastAsia" w:cstheme="minorBidi" w:hAnsiTheme="minorHAnsi"/>
        </w:rPr>
        <w:t xml:space="preserve">双重结扎胆总管</w:t>
      </w:r>
      <w:r>
        <w:rPr>
          <w:rFonts w:ascii="宋体" w:eastAsia="宋体" w:hint="eastAsia" w:cstheme="minorBidi" w:hAnsiTheme="minorHAnsi"/>
        </w:rPr>
        <w:t>；F</w:t>
      </w:r>
      <w:r w:rsidR="001852F3">
        <w:rPr>
          <w:rFonts w:ascii="宋体" w:eastAsia="宋体" w:hint="eastAsia" w:cstheme="minorBidi" w:hAnsiTheme="minorHAnsi"/>
        </w:rPr>
        <w:t xml:space="preserve">缝合完毕放置保暖箱。</w:t>
      </w:r>
    </w:p>
    <w:p w:rsidR="0018722C">
      <w:pPr>
        <w:pStyle w:val="Heading2"/>
        <w:topLinePunct/>
        <w:ind w:left="171" w:hangingChars="171" w:hanging="171"/>
      </w:pPr>
      <w:bookmarkStart w:name="2.3 实验分组及干预方法 " w:id="19"/>
      <w:bookmarkEnd w:id="19"/>
      <w:r>
        <w:rPr>
          <w:b/>
        </w:rPr>
        <w:t>2.3</w:t>
      </w:r>
      <w:r>
        <w:t xml:space="preserve"> </w:t>
      </w:r>
      <w:bookmarkStart w:name="2.3 实验分组及干预方法 " w:id="20"/>
      <w:bookmarkEnd w:id="20"/>
      <w:r>
        <w:t>实验分组及干预方法</w:t>
      </w:r>
    </w:p>
    <w:p w:rsidR="0018722C">
      <w:pPr>
        <w:pStyle w:val="Heading3"/>
        <w:topLinePunct/>
        <w:ind w:left="200" w:hangingChars="200" w:hanging="200"/>
      </w:pPr>
      <w:r>
        <w:rPr>
          <w:b/>
        </w:rPr>
        <w:t>2.3.1</w:t>
      </w:r>
      <w:r>
        <w:t xml:space="preserve"> </w:t>
      </w:r>
      <w:r>
        <w:t>实验分组</w:t>
      </w:r>
    </w:p>
    <w:p w:rsidR="0018722C">
      <w:pPr>
        <w:topLinePunct/>
      </w:pPr>
      <w:r>
        <w:t>将小鼠随机分为</w:t>
      </w:r>
      <w:r>
        <w:rPr>
          <w:rFonts w:ascii="Times New Roman" w:eastAsia="Times New Roman"/>
        </w:rPr>
        <w:t>4</w:t>
      </w:r>
      <w:r>
        <w:t>组，每组</w:t>
      </w:r>
      <w:r>
        <w:rPr>
          <w:rFonts w:ascii="Times New Roman" w:eastAsia="Times New Roman"/>
        </w:rPr>
        <w:t>40</w:t>
      </w:r>
      <w:r>
        <w:t>只：</w:t>
      </w:r>
    </w:p>
    <w:p w:rsidR="0018722C">
      <w:pPr>
        <w:topLinePunct/>
      </w:pPr>
      <w:r>
        <w:rPr>
          <w:rFonts w:ascii="Times New Roman" w:eastAsia="Times New Roman"/>
        </w:rPr>
        <w:t>A</w:t>
      </w:r>
      <w:r>
        <w:t>组：手术组</w:t>
      </w:r>
      <w:r>
        <w:rPr>
          <w:rFonts w:ascii="Times New Roman" w:eastAsia="Times New Roman"/>
        </w:rPr>
        <w:t>+Poly I:</w:t>
      </w:r>
      <w:r w:rsidR="004B696B">
        <w:rPr>
          <w:rFonts w:ascii="Times New Roman" w:eastAsia="Times New Roman"/>
        </w:rPr>
        <w:t xml:space="preserve"> </w:t>
      </w:r>
      <w:r w:rsidR="004B696B">
        <w:rPr>
          <w:rFonts w:ascii="Times New Roman" w:eastAsia="Times New Roman"/>
        </w:rPr>
        <w:t>C</w:t>
      </w:r>
    </w:p>
    <w:p w:rsidR="0018722C">
      <w:pPr>
        <w:topLinePunct/>
      </w:pPr>
      <w:r>
        <w:rPr>
          <w:rFonts w:cstheme="minorBidi" w:hAnsiTheme="minorHAnsi" w:eastAsiaTheme="minorHAnsi" w:asciiTheme="minorHAnsi"/>
        </w:rPr>
        <w:t>6</w:t>
      </w:r>
    </w:p>
    <w:p w:rsidR="0018722C">
      <w:pPr>
        <w:topLinePunct/>
      </w:pPr>
      <w:r>
        <w:rPr>
          <w:rFonts w:ascii="Times New Roman" w:eastAsia="Times New Roman"/>
        </w:rPr>
        <w:t>B</w:t>
      </w:r>
      <w:r>
        <w:t>组：手术组</w:t>
      </w:r>
      <w:r>
        <w:rPr>
          <w:rFonts w:ascii="Times New Roman" w:eastAsia="Times New Roman"/>
        </w:rPr>
        <w:t>+PBS</w:t>
      </w:r>
    </w:p>
    <w:p w:rsidR="0018722C">
      <w:pPr>
        <w:topLinePunct/>
      </w:pPr>
      <w:r>
        <w:rPr>
          <w:rFonts w:ascii="Times New Roman" w:eastAsia="Times New Roman"/>
        </w:rPr>
        <w:t>C</w:t>
      </w:r>
      <w:r>
        <w:t>组：假手术</w:t>
      </w:r>
      <w:r>
        <w:rPr>
          <w:rFonts w:ascii="Times New Roman" w:eastAsia="Times New Roman"/>
        </w:rPr>
        <w:t>+Poly I:</w:t>
      </w:r>
      <w:r w:rsidR="004B696B">
        <w:rPr>
          <w:rFonts w:ascii="Times New Roman" w:eastAsia="Times New Roman"/>
        </w:rPr>
        <w:t xml:space="preserve"> </w:t>
      </w:r>
      <w:r w:rsidR="004B696B">
        <w:rPr>
          <w:rFonts w:ascii="Times New Roman" w:eastAsia="Times New Roman"/>
        </w:rPr>
        <w:t>C</w:t>
      </w:r>
    </w:p>
    <w:p w:rsidR="0018722C">
      <w:pPr>
        <w:topLinePunct/>
      </w:pPr>
      <w:r>
        <w:rPr>
          <w:rFonts w:ascii="Times New Roman" w:eastAsia="Times New Roman"/>
        </w:rPr>
        <w:t>D</w:t>
      </w:r>
      <w:r>
        <w:t>组：假手术组</w:t>
      </w:r>
      <w:r>
        <w:rPr>
          <w:rFonts w:ascii="Times New Roman" w:eastAsia="Times New Roman"/>
        </w:rPr>
        <w:t>+PBS</w:t>
      </w:r>
    </w:p>
    <w:p w:rsidR="0018722C">
      <w:pPr>
        <w:pStyle w:val="Heading3"/>
        <w:topLinePunct/>
        <w:ind w:left="200" w:hangingChars="200" w:hanging="200"/>
      </w:pPr>
      <w:r>
        <w:rPr>
          <w:b/>
        </w:rPr>
        <w:t>2.3.2</w:t>
      </w:r>
      <w:r>
        <w:t xml:space="preserve"> </w:t>
      </w:r>
      <w:r>
        <w:t>干预方法</w:t>
      </w:r>
    </w:p>
    <w:p w:rsidR="0018722C">
      <w:pPr>
        <w:topLinePunct/>
      </w:pPr>
      <w:r>
        <w:t>手术组行胆总管结扎术构建梗阻性黄疸模型；假手术组仅游离胆管，不做</w:t>
      </w:r>
      <w:r>
        <w:t>特殊处理，其余操作与手术组一致。将</w:t>
      </w:r>
      <w:r>
        <w:rPr>
          <w:rFonts w:ascii="Times New Roman" w:eastAsia="Times New Roman"/>
        </w:rPr>
        <w:t>Poly I:</w:t>
      </w:r>
      <w:r w:rsidR="004B696B">
        <w:rPr>
          <w:rFonts w:ascii="Times New Roman" w:eastAsia="Times New Roman"/>
        </w:rPr>
        <w:t xml:space="preserve"> </w:t>
      </w:r>
      <w:r w:rsidR="004B696B">
        <w:rPr>
          <w:rFonts w:ascii="Times New Roman" w:eastAsia="Times New Roman"/>
        </w:rPr>
        <w:t>C</w:t>
      </w:r>
      <w:r>
        <w:t>溶于浓度为</w:t>
      </w:r>
      <w:r>
        <w:rPr>
          <w:rFonts w:ascii="Times New Roman" w:eastAsia="Times New Roman"/>
        </w:rPr>
        <w:t>1mg</w:t>
      </w:r>
      <w:r>
        <w:rPr>
          <w:rFonts w:ascii="Times New Roman" w:eastAsia="Times New Roman"/>
        </w:rPr>
        <w:t>/</w:t>
      </w:r>
      <w:r>
        <w:rPr>
          <w:rFonts w:ascii="Times New Roman" w:eastAsia="Times New Roman"/>
        </w:rPr>
        <w:t xml:space="preserve">ml</w:t>
      </w:r>
      <w:r>
        <w:t>无热源的</w:t>
      </w:r>
      <w:r>
        <w:rPr>
          <w:rFonts w:ascii="Times New Roman" w:eastAsia="Times New Roman"/>
        </w:rPr>
        <w:t>PBS</w:t>
      </w:r>
      <w:r>
        <w:t>溶液中，</w:t>
      </w:r>
      <w:r>
        <w:rPr>
          <w:rFonts w:ascii="Times New Roman" w:eastAsia="Times New Roman"/>
        </w:rPr>
        <w:t>A</w:t>
      </w:r>
      <w:r>
        <w:t>组与</w:t>
      </w:r>
      <w:r>
        <w:rPr>
          <w:rFonts w:ascii="Times New Roman" w:eastAsia="Times New Roman"/>
        </w:rPr>
        <w:t>C</w:t>
      </w:r>
      <w:r>
        <w:t>组以</w:t>
      </w:r>
      <w:r>
        <w:rPr>
          <w:rFonts w:ascii="Times New Roman" w:eastAsia="Times New Roman"/>
        </w:rPr>
        <w:t>1ug</w:t>
      </w:r>
      <w:r>
        <w:rPr>
          <w:rFonts w:ascii="Times New Roman" w:eastAsia="Times New Roman"/>
        </w:rPr>
        <w:t>/</w:t>
      </w:r>
      <w:r>
        <w:rPr>
          <w:rFonts w:ascii="Times New Roman" w:eastAsia="Times New Roman"/>
        </w:rPr>
        <w:t xml:space="preserve">g</w:t>
      </w:r>
      <w:r>
        <w:t>的剂量，每</w:t>
      </w:r>
      <w:r>
        <w:rPr>
          <w:rFonts w:ascii="Times New Roman" w:eastAsia="Times New Roman"/>
        </w:rPr>
        <w:t>48</w:t>
      </w:r>
      <w:r>
        <w:t>小时腹腔注射一次，现配现用。</w:t>
      </w:r>
      <w:r>
        <w:rPr>
          <w:rFonts w:ascii="Times New Roman" w:eastAsia="Times New Roman"/>
        </w:rPr>
        <w:t>B</w:t>
      </w:r>
      <w:r>
        <w:t>组与</w:t>
      </w:r>
      <w:r>
        <w:rPr>
          <w:rFonts w:ascii="Times New Roman" w:eastAsia="Times New Roman"/>
        </w:rPr>
        <w:t>D</w:t>
      </w:r>
      <w:r>
        <w:t>组注射等量的磷酸盐缓冲液</w:t>
      </w:r>
      <w:r>
        <w:t>（</w:t>
      </w:r>
      <w:r>
        <w:rPr>
          <w:rFonts w:ascii="Times New Roman" w:eastAsia="Times New Roman"/>
        </w:rPr>
        <w:t>PBS</w:t>
      </w:r>
      <w:r>
        <w:t>溶液</w:t>
      </w:r>
      <w:r>
        <w:t>）</w:t>
      </w:r>
      <w:r>
        <w:t>。</w:t>
      </w:r>
    </w:p>
    <w:p w:rsidR="0018722C">
      <w:pPr>
        <w:pStyle w:val="Heading2"/>
        <w:topLinePunct/>
        <w:ind w:left="171" w:hangingChars="171" w:hanging="171"/>
      </w:pPr>
      <w:bookmarkStart w:name="2.4 一般情况观察与标本采集 " w:id="21"/>
      <w:bookmarkEnd w:id="21"/>
      <w:r>
        <w:rPr>
          <w:b/>
        </w:rPr>
        <w:t>2.4</w:t>
      </w:r>
      <w:r>
        <w:t xml:space="preserve"> </w:t>
      </w:r>
      <w:bookmarkStart w:name="2.4 一般情况观察与标本采集 " w:id="22"/>
      <w:bookmarkEnd w:id="22"/>
      <w:r>
        <w:t>一般情况观察与标本采集</w:t>
      </w:r>
    </w:p>
    <w:p w:rsidR="0018722C">
      <w:pPr>
        <w:pStyle w:val="Heading3"/>
        <w:topLinePunct/>
        <w:ind w:left="200" w:hangingChars="200" w:hanging="200"/>
      </w:pPr>
      <w:r>
        <w:rPr>
          <w:b/>
        </w:rPr>
        <w:t>2.4.1</w:t>
      </w:r>
      <w:r>
        <w:t xml:space="preserve"> </w:t>
      </w:r>
      <w:r>
        <w:t>术后一般情况观察</w:t>
      </w:r>
    </w:p>
    <w:p w:rsidR="0018722C">
      <w:pPr>
        <w:topLinePunct/>
      </w:pPr>
      <w:r>
        <w:t>对每只小鼠的一般情况进行观察</w:t>
      </w:r>
      <w:r>
        <w:t>（</w:t>
      </w:r>
      <w:r>
        <w:rPr>
          <w:rFonts w:ascii="Times New Roman" w:eastAsia="Times New Roman"/>
        </w:rPr>
        <w:t>1</w:t>
      </w:r>
      <w:r w:rsidR="001852F3">
        <w:rPr>
          <w:rFonts w:ascii="Times New Roman" w:eastAsia="Times New Roman"/>
        </w:rPr>
        <w:t xml:space="preserve"> </w:t>
      </w:r>
      <w:r>
        <w:t>次</w:t>
      </w:r>
      <w:r>
        <w:rPr>
          <w:rFonts w:ascii="Times New Roman" w:eastAsia="Times New Roman"/>
        </w:rPr>
        <w:t>/</w:t>
      </w:r>
      <w:r>
        <w:t>天</w:t>
      </w:r>
      <w:r>
        <w:t>）</w:t>
      </w:r>
      <w:r>
        <w:t>，包括对精神状态、活动情况、饮食多少、体重增减、大小便性状、皮肤以及有无腹水、死亡等情况。若发现</w:t>
      </w:r>
      <w:r w:rsidR="001852F3">
        <w:t xml:space="preserve">小鼠因出现病症时加强观测，至死亡尸检。</w:t>
      </w:r>
    </w:p>
    <w:p w:rsidR="0018722C">
      <w:pPr>
        <w:pStyle w:val="Heading3"/>
        <w:topLinePunct/>
        <w:ind w:left="200" w:hangingChars="200" w:hanging="200"/>
      </w:pPr>
      <w:r>
        <w:rPr>
          <w:b/>
        </w:rPr>
        <w:t>2.4.2</w:t>
      </w:r>
      <w:r>
        <w:t xml:space="preserve"> </w:t>
      </w:r>
      <w:r>
        <w:t>标本采集</w:t>
      </w:r>
    </w:p>
    <w:p w:rsidR="0018722C">
      <w:pPr>
        <w:topLinePunct/>
      </w:pPr>
      <w:r>
        <w:t>每组分别于第</w:t>
      </w:r>
      <w:r>
        <w:rPr>
          <w:rFonts w:ascii="Times New Roman" w:eastAsia="Times New Roman"/>
        </w:rPr>
        <w:t>7</w:t>
      </w:r>
      <w:r>
        <w:t>天和第</w:t>
      </w:r>
      <w:r>
        <w:rPr>
          <w:rFonts w:ascii="Times New Roman" w:eastAsia="Times New Roman"/>
        </w:rPr>
        <w:t>14</w:t>
      </w:r>
      <w:r>
        <w:t>天取标本。眼球取血，眼球取血，剖腹取肝脏标本。</w:t>
      </w:r>
    </w:p>
    <w:p w:rsidR="0018722C">
      <w:pPr>
        <w:pStyle w:val="cw22"/>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眼球取血：左手拇指、食指和中指抓取小鼠颈部皮肤，小指和无名指固定尾巴。轻压需要摘取的眼部皮肤，使眼球充血突出。使用手术剪剪去小鼠的胡须，防止血从胡须处留下溶血。用镊子夹取眼球并快速摘取，并使血液从眼</w:t>
      </w:r>
      <w:r>
        <w:rPr>
          <w:rFonts w:ascii="宋体" w:eastAsia="宋体" w:hint="eastAsia"/>
        </w:rPr>
        <w:t>眶内流入</w:t>
      </w:r>
      <w:r>
        <w:t>EP</w:t>
      </w:r>
      <w:r/>
      <w:r>
        <w:rPr>
          <w:rFonts w:ascii="宋体" w:eastAsia="宋体" w:hint="eastAsia"/>
        </w:rPr>
        <w:t>管中。当血液滴入速度变慢时可轻按小鼠心脏部位，加快心脏</w:t>
      </w:r>
      <w:r>
        <w:rPr>
          <w:rFonts w:ascii="宋体" w:eastAsia="宋体" w:hint="eastAsia"/>
        </w:rPr>
        <w:t>泵血速度以获取更多的血液，随后采取脱颈椎法处死小鼠。全血静置半个小时，</w:t>
      </w:r>
      <w:r>
        <w:t>5000rpm</w:t>
      </w:r>
      <w:r/>
      <w:r>
        <w:rPr>
          <w:rFonts w:ascii="宋体" w:eastAsia="宋体" w:hint="eastAsia"/>
        </w:rPr>
        <w:t>离心</w:t>
      </w:r>
      <w:r>
        <w:t>20</w:t>
      </w:r>
      <w:r/>
      <w:r>
        <w:rPr>
          <w:rFonts w:ascii="宋体" w:eastAsia="宋体" w:hint="eastAsia"/>
        </w:rPr>
        <w:t>分钟分离血清，移液枪将上层血清转移至新的</w:t>
      </w:r>
      <w:r>
        <w:t>EP</w:t>
      </w:r>
      <w:r/>
      <w:r>
        <w:rPr>
          <w:rFonts w:ascii="宋体" w:eastAsia="宋体" w:hint="eastAsia"/>
        </w:rPr>
        <w:t>管，</w:t>
      </w:r>
    </w:p>
    <w:p w:rsidR="0018722C">
      <w:pPr>
        <w:topLinePunct/>
      </w:pPr>
      <w:r>
        <w:rPr>
          <w:rFonts w:ascii="Times New Roman" w:hAnsi="Times New Roman" w:eastAsia="Times New Roman"/>
        </w:rPr>
        <w:t>-20°</w:t>
      </w:r>
      <w:r>
        <w:t>冻存。</w:t>
      </w:r>
    </w:p>
    <w:p w:rsidR="0018722C">
      <w:pPr>
        <w:pStyle w:val="cw22"/>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剖腹取肝脏：小鼠取血脱颈椎法处死后，将小鼠快速剖腹，观察肝脏、胆囊、</w:t>
      </w:r>
      <w:r w:rsidR="001852F3">
        <w:rPr>
          <w:rFonts w:ascii="宋体" w:eastAsia="宋体" w:hint="eastAsia"/>
        </w:rPr>
        <w:t xml:space="preserve">胆管变化，切断第</w:t>
      </w:r>
      <w:r>
        <w:t>1</w:t>
      </w:r>
      <w:r/>
      <w:r>
        <w:rPr>
          <w:rFonts w:ascii="宋体" w:eastAsia="宋体" w:hint="eastAsia"/>
        </w:rPr>
        <w:t>肝门与第</w:t>
      </w:r>
      <w:r>
        <w:t>2</w:t>
      </w:r>
      <w:r/>
      <w:r>
        <w:rPr>
          <w:rFonts w:ascii="宋体" w:eastAsia="宋体" w:hint="eastAsia"/>
        </w:rPr>
        <w:t>肝门，完整摘取肝脏，快速照相并称取、记录</w:t>
      </w:r>
      <w:r>
        <w:rPr>
          <w:rFonts w:ascii="宋体" w:eastAsia="宋体" w:hint="eastAsia"/>
        </w:rPr>
        <w:t>小鼠肝脏湿重，取约</w:t>
      </w:r>
      <w:r>
        <w:t>100mg</w:t>
      </w:r>
      <w:r/>
      <w:r>
        <w:rPr>
          <w:rFonts w:ascii="宋体" w:eastAsia="宋体" w:hint="eastAsia"/>
        </w:rPr>
        <w:t>左右肝脏组织放入冻存管内放入液氮快速冻存，</w:t>
      </w:r>
      <w:r>
        <w:rPr>
          <w:rFonts w:ascii="宋体" w:eastAsia="宋体" w:hint="eastAsia"/>
        </w:rPr>
        <w:t>部分肝脏组织</w:t>
      </w:r>
      <w:r>
        <w:t>10%</w:t>
      </w:r>
      <w:r>
        <w:rPr>
          <w:rFonts w:ascii="宋体" w:eastAsia="宋体" w:hint="eastAsia"/>
        </w:rPr>
        <w:t>福尔马林固定待做病理。</w:t>
      </w:r>
    </w:p>
    <w:p w:rsidR="0018722C">
      <w:pPr>
        <w:topLinePunct/>
      </w:pPr>
      <w:r>
        <w:rPr>
          <w:rFonts w:cstheme="minorBidi" w:hAnsiTheme="minorHAnsi" w:eastAsiaTheme="minorHAnsi" w:asciiTheme="minorHAnsi"/>
        </w:rPr>
        <w:t>7</w:t>
      </w:r>
    </w:p>
    <w:p w:rsidR="0018722C">
      <w:pPr>
        <w:pStyle w:val="Heading2"/>
        <w:topLinePunct/>
        <w:ind w:left="171" w:hangingChars="171" w:hanging="171"/>
      </w:pPr>
      <w:bookmarkStart w:name="2.5 肝功能检测 " w:id="23"/>
      <w:bookmarkEnd w:id="23"/>
      <w:r>
        <w:rPr>
          <w:b/>
        </w:rPr>
        <w:t>2.5</w:t>
      </w:r>
      <w:r>
        <w:t xml:space="preserve"> </w:t>
      </w:r>
      <w:bookmarkStart w:name="2.5 肝功能检测 " w:id="24"/>
      <w:bookmarkEnd w:id="24"/>
      <w:r>
        <w:t>肝功能检测</w:t>
      </w:r>
    </w:p>
    <w:p w:rsidR="0018722C">
      <w:pPr>
        <w:topLinePunct/>
      </w:pPr>
      <w:r>
        <w:t>取出冻存血清，常温融化，全自动生化分析仪血清谷丙转氨酶</w:t>
      </w:r>
      <w:r>
        <w:t>（</w:t>
      </w:r>
      <w:r>
        <w:rPr>
          <w:rFonts w:ascii="Times New Roman" w:eastAsia="Times New Roman"/>
        </w:rPr>
        <w:t>Alanine a</w:t>
      </w:r>
      <w:r>
        <w:rPr>
          <w:rFonts w:ascii="Times New Roman" w:eastAsia="Times New Roman"/>
          <w:spacing w:val="-1"/>
        </w:rPr>
        <w:t>m</w:t>
      </w:r>
      <w:r>
        <w:rPr>
          <w:rFonts w:ascii="Times New Roman" w:eastAsia="Times New Roman"/>
        </w:rPr>
        <w:t>inotran</w:t>
      </w:r>
      <w:r>
        <w:rPr>
          <w:rFonts w:ascii="Times New Roman" w:eastAsia="Times New Roman"/>
          <w:w w:val="99"/>
        </w:rPr>
        <w:t>sferas</w:t>
      </w:r>
      <w:r>
        <w:rPr>
          <w:rFonts w:ascii="Times New Roman" w:eastAsia="Times New Roman"/>
        </w:rPr>
        <w:t>e, </w:t>
      </w:r>
      <w:r>
        <w:rPr>
          <w:rFonts w:ascii="Times New Roman" w:eastAsia="Times New Roman"/>
          <w:w w:val="99"/>
        </w:rPr>
        <w:t>A</w:t>
      </w:r>
      <w:r>
        <w:rPr>
          <w:rFonts w:ascii="Times New Roman" w:eastAsia="Times New Roman"/>
          <w:spacing w:val="-12"/>
        </w:rPr>
        <w:t>L</w:t>
      </w:r>
      <w:r>
        <w:rPr>
          <w:rFonts w:ascii="Times New Roman" w:eastAsia="Times New Roman"/>
          <w:spacing w:val="0"/>
        </w:rPr>
        <w:t>T</w:t>
      </w:r>
      <w:r>
        <w:t>）</w:t>
      </w:r>
      <w:r>
        <w:t>、谷草转氨酶</w:t>
      </w:r>
      <w:r>
        <w:t>（</w:t>
      </w:r>
      <w:r>
        <w:rPr>
          <w:rFonts w:ascii="Times New Roman" w:eastAsia="Times New Roman"/>
          <w:w w:val="99"/>
        </w:rPr>
        <w:t>Aspart</w:t>
      </w:r>
      <w:r>
        <w:rPr>
          <w:rFonts w:ascii="Times New Roman" w:eastAsia="Times New Roman"/>
          <w:spacing w:val="0"/>
        </w:rPr>
        <w:t>a</w:t>
      </w:r>
      <w:r>
        <w:rPr>
          <w:rFonts w:ascii="Times New Roman" w:eastAsia="Times New Roman"/>
        </w:rPr>
        <w:t>te a</w:t>
      </w:r>
      <w:r>
        <w:rPr>
          <w:rFonts w:ascii="Times New Roman" w:eastAsia="Times New Roman"/>
          <w:spacing w:val="-1"/>
        </w:rPr>
        <w:t>m</w:t>
      </w:r>
      <w:r>
        <w:rPr>
          <w:rFonts w:ascii="Times New Roman" w:eastAsia="Times New Roman"/>
        </w:rPr>
        <w:t>inotrans</w:t>
      </w:r>
      <w:r>
        <w:rPr>
          <w:rFonts w:ascii="Times New Roman" w:eastAsia="Times New Roman"/>
          <w:spacing w:val="0"/>
        </w:rPr>
        <w:t>f</w:t>
      </w:r>
      <w:r>
        <w:rPr>
          <w:rFonts w:ascii="Times New Roman" w:eastAsia="Times New Roman"/>
        </w:rPr>
        <w:t>era</w:t>
      </w:r>
      <w:r>
        <w:rPr>
          <w:rFonts w:ascii="Times New Roman" w:eastAsia="Times New Roman"/>
          <w:w w:val="99"/>
        </w:rPr>
        <w:t>se,</w:t>
      </w:r>
      <w:r>
        <w:rPr>
          <w:rFonts w:ascii="Times New Roman" w:eastAsia="Times New Roman"/>
        </w:rPr>
        <w:t> </w:t>
      </w:r>
      <w:r>
        <w:rPr>
          <w:rFonts w:ascii="Times New Roman" w:eastAsia="Times New Roman"/>
          <w:w w:val="99"/>
        </w:rPr>
        <w:t>A</w:t>
      </w:r>
      <w:r>
        <w:rPr>
          <w:rFonts w:ascii="Times New Roman" w:eastAsia="Times New Roman"/>
          <w:spacing w:val="0"/>
          <w:w w:val="99"/>
        </w:rPr>
        <w:t>S</w:t>
      </w:r>
      <w:r>
        <w:rPr>
          <w:rFonts w:ascii="Times New Roman" w:eastAsia="Times New Roman"/>
          <w:spacing w:val="0"/>
        </w:rPr>
        <w:t>T</w:t>
      </w:r>
      <w:r>
        <w:t>）</w:t>
      </w:r>
      <w:r>
        <w:t>、总</w:t>
      </w:r>
      <w:r>
        <w:t>胆红素</w:t>
      </w:r>
      <w:r>
        <w:t>（</w:t>
      </w:r>
      <w:r>
        <w:rPr>
          <w:rFonts w:ascii="Times New Roman" w:eastAsia="Times New Roman"/>
          <w:spacing w:val="-9"/>
        </w:rPr>
        <w:t>T</w:t>
      </w:r>
      <w:r>
        <w:rPr>
          <w:rFonts w:ascii="Times New Roman" w:eastAsia="Times New Roman"/>
        </w:rPr>
        <w:t>otal </w:t>
      </w:r>
      <w:r>
        <w:rPr>
          <w:rFonts w:ascii="Times New Roman" w:eastAsia="Times New Roman"/>
          <w:spacing w:val="-1"/>
        </w:rPr>
        <w:t>b</w:t>
      </w:r>
      <w:r>
        <w:rPr>
          <w:rFonts w:ascii="Times New Roman" w:eastAsia="Times New Roman"/>
        </w:rPr>
        <w:t>il</w:t>
      </w:r>
      <w:r>
        <w:rPr>
          <w:rFonts w:ascii="Times New Roman" w:eastAsia="Times New Roman"/>
          <w:spacing w:val="0"/>
        </w:rPr>
        <w:t>i</w:t>
      </w:r>
      <w:r>
        <w:rPr>
          <w:rFonts w:ascii="Times New Roman" w:eastAsia="Times New Roman"/>
        </w:rPr>
        <w:t>rubin, TBI</w:t>
      </w:r>
      <w:r>
        <w:rPr>
          <w:rFonts w:ascii="Times New Roman" w:eastAsia="Times New Roman"/>
          <w:spacing w:val="0"/>
        </w:rPr>
        <w:t>L</w:t>
      </w:r>
      <w:r>
        <w:t>）</w:t>
      </w:r>
      <w:r>
        <w:t>、直接胆红素</w:t>
      </w:r>
      <w:r>
        <w:t>（</w:t>
      </w:r>
      <w:r>
        <w:rPr>
          <w:rFonts w:ascii="Times New Roman" w:eastAsia="Times New Roman"/>
        </w:rPr>
        <w:t>Direct bilir</w:t>
      </w:r>
      <w:r>
        <w:rPr>
          <w:rFonts w:ascii="Times New Roman" w:eastAsia="Times New Roman"/>
          <w:spacing w:val="0"/>
        </w:rPr>
        <w:t>u</w:t>
      </w:r>
      <w:r>
        <w:rPr>
          <w:rFonts w:ascii="Times New Roman" w:eastAsia="Times New Roman"/>
        </w:rPr>
        <w:t>bin, DBIL</w:t>
      </w:r>
      <w:r>
        <w:t>）</w:t>
      </w:r>
      <w:r>
        <w:t>、间接胆红素</w:t>
      </w:r>
      <w:r>
        <w:t>（</w:t>
      </w:r>
      <w:r>
        <w:rPr>
          <w:rFonts w:ascii="Times New Roman" w:eastAsia="Times New Roman"/>
          <w:spacing w:val="-4"/>
        </w:rPr>
        <w:t>Indirect bilir</w:t>
      </w:r>
      <w:r>
        <w:rPr>
          <w:rFonts w:ascii="Times New Roman" w:eastAsia="Times New Roman"/>
          <w:spacing w:val="-1"/>
        </w:rPr>
        <w:t>u</w:t>
      </w:r>
      <w:r>
        <w:rPr>
          <w:rFonts w:ascii="Times New Roman" w:eastAsia="Times New Roman"/>
        </w:rPr>
        <w:t>bin, IBIL</w:t>
      </w:r>
      <w:r>
        <w:t>）</w:t>
      </w:r>
      <w:r>
        <w:t>。</w:t>
      </w:r>
    </w:p>
    <w:p w:rsidR="0018722C">
      <w:pPr>
        <w:pStyle w:val="Heading2"/>
        <w:topLinePunct/>
        <w:ind w:left="171" w:hangingChars="171" w:hanging="171"/>
      </w:pPr>
      <w:bookmarkStart w:name="2.6 肝组织病理学检查 " w:id="25"/>
      <w:bookmarkEnd w:id="25"/>
      <w:r>
        <w:rPr>
          <w:b/>
        </w:rPr>
        <w:t>2.6</w:t>
      </w:r>
      <w:r>
        <w:t xml:space="preserve"> </w:t>
      </w:r>
      <w:bookmarkStart w:name="2.6 肝组织病理学检查 " w:id="26"/>
      <w:bookmarkEnd w:id="26"/>
      <w:r>
        <w:t>肝组织病理学检查</w:t>
      </w:r>
    </w:p>
    <w:p w:rsidR="0018722C">
      <w:pPr>
        <w:pStyle w:val="Heading3"/>
        <w:topLinePunct/>
        <w:ind w:left="200" w:hangingChars="200" w:hanging="200"/>
      </w:pPr>
      <w:r>
        <w:rPr>
          <w:b/>
        </w:rPr>
        <w:t>2.6.1</w:t>
      </w:r>
      <w:r>
        <w:t xml:space="preserve"> </w:t>
      </w:r>
      <w:r>
        <w:rPr>
          <w:b/>
        </w:rPr>
        <w:t>HE</w:t>
      </w:r>
      <w:r w:rsidR="001852F3">
        <w:t xml:space="preserve">染色步骤</w:t>
      </w:r>
    </w:p>
    <w:p w:rsidR="0018722C">
      <w:pPr>
        <w:pStyle w:val="cw22"/>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组织浸蜡包埋：</w:t>
      </w:r>
      <w:r>
        <w:t>60</w:t>
      </w:r>
      <w:r>
        <w:rPr>
          <w:rFonts w:ascii="宋体" w:hAnsi="宋体" w:eastAsia="宋体" w:hint="eastAsia"/>
        </w:rPr>
        <w:t>℃温箱浸蜡</w:t>
      </w:r>
      <w:r>
        <w:t>2h</w:t>
      </w:r>
      <w:r>
        <w:rPr>
          <w:rFonts w:ascii="宋体" w:hAnsi="宋体" w:eastAsia="宋体" w:hint="eastAsia"/>
        </w:rPr>
        <w:t>，利用</w:t>
      </w:r>
      <w:r>
        <w:t>L</w:t>
      </w:r>
      <w:r/>
      <w:r>
        <w:rPr>
          <w:rFonts w:ascii="宋体" w:hAnsi="宋体" w:eastAsia="宋体" w:hint="eastAsia"/>
        </w:rPr>
        <w:t>型金属框包埋，并编号，待</w:t>
      </w:r>
      <w:r>
        <w:rPr>
          <w:rFonts w:ascii="宋体" w:hAnsi="宋体" w:eastAsia="宋体" w:hint="eastAsia"/>
        </w:rPr>
        <w:t>蜡块冷却后修整蜡块；</w:t>
      </w:r>
    </w:p>
    <w:p w:rsidR="0018722C">
      <w:pPr>
        <w:pStyle w:val="cw22"/>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切片：石蜡切片</w:t>
      </w:r>
      <w:r>
        <w:t>5um</w:t>
      </w:r>
      <w:r>
        <w:rPr>
          <w:rFonts w:ascii="宋体" w:hAnsi="宋体" w:eastAsia="宋体" w:hint="eastAsia"/>
        </w:rPr>
        <w:t>，展片放置于</w:t>
      </w:r>
      <w:r>
        <w:t>60</w:t>
      </w:r>
      <w:r>
        <w:rPr>
          <w:rFonts w:ascii="宋体" w:hAnsi="宋体" w:eastAsia="宋体" w:hint="eastAsia"/>
        </w:rPr>
        <w:t>℃烤箱烤片</w:t>
      </w:r>
      <w:r>
        <w:t>1</w:t>
      </w:r>
      <w:r/>
      <w:r>
        <w:rPr>
          <w:rFonts w:ascii="宋体" w:hAnsi="宋体" w:eastAsia="宋体" w:hint="eastAsia"/>
        </w:rPr>
        <w:t>小时；</w:t>
      </w:r>
    </w:p>
    <w:p w:rsidR="0018722C">
      <w:pPr>
        <w:pStyle w:val="cw22"/>
        <w:topLinePunct/>
      </w:pPr>
      <w:r>
        <w:rPr>
          <w:rFonts w:ascii="宋体" w:hAnsi="宋体" w:eastAsia="宋体" w:hint="eastAsia"/>
        </w:rPr>
        <w:t>3</w:t>
      </w:r>
      <w:r>
        <w:rPr>
          <w:rFonts w:ascii="宋体" w:hAnsi="宋体" w:eastAsia="宋体" w:hint="eastAsia"/>
        </w:rPr>
        <w:t>)</w:t>
      </w:r>
      <w:r>
        <w:rPr>
          <w:rFonts w:ascii="宋体" w:hAnsi="宋体" w:eastAsia="宋体" w:hint="eastAsia"/>
        </w:rPr>
        <w:t>脱蜡至水：二甲苯</w:t>
      </w:r>
      <w:r>
        <w:t>2</w:t>
      </w:r>
      <w:r/>
      <w:r>
        <w:rPr>
          <w:rFonts w:ascii="宋体" w:hAnsi="宋体" w:eastAsia="宋体" w:hint="eastAsia"/>
        </w:rPr>
        <w:t>级，每级</w:t>
      </w:r>
      <w:r>
        <w:t>10min</w:t>
      </w:r>
      <w:r>
        <w:rPr>
          <w:rFonts w:ascii="宋体" w:hAnsi="宋体" w:eastAsia="宋体" w:hint="eastAsia"/>
          <w:rFonts w:ascii="宋体" w:hAnsi="宋体" w:eastAsia="宋体" w:hint="eastAsia"/>
          <w:sz w:val="24"/>
        </w:rPr>
        <w:t xml:space="preserve">. </w:t>
      </w:r>
      <w:r>
        <w:rPr>
          <w:rFonts w:ascii="宋体" w:hAnsi="宋体" w:eastAsia="宋体" w:hint="eastAsia"/>
        </w:rPr>
        <w:t>不同浓度梯度乙醇脱水，</w:t>
      </w:r>
      <w:r>
        <w:t>100%</w:t>
      </w:r>
      <w:r>
        <w:rPr>
          <w:rFonts w:ascii="宋体" w:hAnsi="宋体" w:eastAsia="宋体" w:hint="eastAsia"/>
        </w:rPr>
        <w:t>乙醇</w:t>
      </w:r>
      <w:r>
        <w:t>5</w:t>
      </w:r>
      <w:r>
        <w:t> </w:t>
      </w:r>
      <w:r>
        <w:t>min→90%</w:t>
      </w:r>
      <w:r>
        <w:rPr>
          <w:rFonts w:ascii="宋体" w:hAnsi="宋体" w:eastAsia="宋体" w:hint="eastAsia"/>
        </w:rPr>
        <w:t>乙醇</w:t>
      </w:r>
      <w:r>
        <w:t>5</w:t>
      </w:r>
      <w:r>
        <w:t> </w:t>
      </w:r>
      <w:r>
        <w:t>min→80%</w:t>
      </w:r>
      <w:r>
        <w:rPr>
          <w:rFonts w:ascii="宋体" w:hAnsi="宋体" w:eastAsia="宋体" w:hint="eastAsia"/>
        </w:rPr>
        <w:t>乙醇</w:t>
      </w:r>
      <w:r>
        <w:t>5</w:t>
      </w:r>
      <w:r>
        <w:t> </w:t>
      </w:r>
      <w:r>
        <w:t>min→70%</w:t>
      </w:r>
      <w:r>
        <w:rPr>
          <w:rFonts w:ascii="宋体" w:hAnsi="宋体" w:eastAsia="宋体" w:hint="eastAsia"/>
        </w:rPr>
        <w:t>乙醇</w:t>
      </w:r>
      <w:r>
        <w:t>5</w:t>
      </w:r>
      <w:r>
        <w:t> </w:t>
      </w:r>
      <w:r>
        <w:t>min→50%</w:t>
      </w:r>
      <w:r>
        <w:rPr>
          <w:rFonts w:ascii="宋体" w:hAnsi="宋体" w:eastAsia="宋体" w:hint="eastAsia"/>
        </w:rPr>
        <w:t>乙</w:t>
      </w:r>
      <w:r>
        <w:rPr>
          <w:rFonts w:ascii="宋体" w:hAnsi="宋体" w:eastAsia="宋体" w:hint="eastAsia"/>
        </w:rPr>
        <w:t>醇</w:t>
      </w:r>
      <w:r>
        <w:t>5</w:t>
      </w:r>
      <w:r>
        <w:t> </w:t>
      </w:r>
      <w:r>
        <w:t>min→</w:t>
      </w:r>
      <w:r>
        <w:rPr>
          <w:rFonts w:ascii="宋体" w:hAnsi="宋体" w:eastAsia="宋体" w:hint="eastAsia"/>
        </w:rPr>
        <w:t>水</w:t>
      </w:r>
      <w:r>
        <w:t>5</w:t>
      </w:r>
      <w:r>
        <w:t> </w:t>
      </w:r>
      <w:r>
        <w:t>min</w:t>
      </w:r>
      <w:r>
        <w:rPr>
          <w:rFonts w:ascii="宋体" w:hAnsi="宋体" w:eastAsia="宋体" w:hint="eastAsia"/>
        </w:rPr>
        <w:t>；</w:t>
      </w:r>
    </w:p>
    <w:p w:rsidR="0018722C">
      <w:pPr>
        <w:pStyle w:val="cw22"/>
        <w:topLinePunct/>
      </w:pPr>
      <w:r>
        <w:rPr>
          <w:rFonts w:ascii="宋体" w:hAnsi="宋体" w:eastAsia="宋体" w:hint="eastAsia"/>
        </w:rPr>
        <w:t>4</w:t>
      </w:r>
      <w:r>
        <w:rPr>
          <w:rFonts w:ascii="宋体" w:hAnsi="宋体" w:eastAsia="宋体" w:hint="eastAsia"/>
          <w:rFonts w:ascii="宋体" w:hAnsi="宋体" w:eastAsia="宋体" w:hint="eastAsia"/>
          <w:sz w:val="24"/>
        </w:rPr>
        <w:t>）</w:t>
      </w:r>
      <w:r>
        <w:rPr>
          <w:rFonts w:ascii="宋体" w:hAnsi="宋体" w:eastAsia="宋体" w:hint="eastAsia"/>
        </w:rPr>
        <w:t>染色：苏木精染色</w:t>
      </w:r>
      <w:r>
        <w:t>5</w:t>
      </w:r>
      <w:r>
        <w:t> </w:t>
      </w:r>
      <w:r>
        <w:t>min→</w:t>
      </w:r>
      <w:r>
        <w:rPr>
          <w:rFonts w:ascii="宋体" w:hAnsi="宋体" w:eastAsia="宋体" w:hint="eastAsia"/>
        </w:rPr>
        <w:t>水洗</w:t>
      </w:r>
      <w:r>
        <w:t>1-3s→1%</w:t>
      </w:r>
      <w:r>
        <w:rPr>
          <w:rFonts w:ascii="宋体" w:hAnsi="宋体" w:eastAsia="宋体" w:hint="eastAsia"/>
        </w:rPr>
        <w:t>盐酸乙醇分化</w:t>
      </w:r>
      <w:r>
        <w:t>1-3s→</w:t>
      </w:r>
      <w:r>
        <w:rPr>
          <w:rFonts w:ascii="宋体" w:hAnsi="宋体" w:eastAsia="宋体" w:hint="eastAsia"/>
        </w:rPr>
        <w:t>流水过洗至返蓝</w:t>
      </w:r>
      <w:r>
        <w:t>→0.5%</w:t>
      </w:r>
      <w:r>
        <w:rPr>
          <w:rFonts w:ascii="宋体" w:hAnsi="宋体" w:eastAsia="宋体" w:hint="eastAsia"/>
        </w:rPr>
        <w:t>伊红液染色</w:t>
      </w:r>
      <w:r>
        <w:t>1-3min→</w:t>
      </w:r>
      <w:r>
        <w:rPr>
          <w:rFonts w:ascii="宋体" w:hAnsi="宋体" w:eastAsia="宋体" w:hint="eastAsia"/>
        </w:rPr>
        <w:t>蒸馏水稍洗</w:t>
      </w:r>
      <w:r>
        <w:t>1-2s</w:t>
      </w:r>
      <w:r>
        <w:rPr>
          <w:rFonts w:ascii="宋体" w:hAnsi="宋体" w:eastAsia="宋体" w:hint="eastAsia"/>
        </w:rPr>
        <w:t>；</w:t>
      </w:r>
    </w:p>
    <w:p w:rsidR="0018722C">
      <w:pPr>
        <w:topLinePunct/>
      </w:pPr>
      <w:r>
        <w:rPr>
          <w:rFonts w:ascii="Times New Roman" w:hAnsi="Times New Roman" w:eastAsia="Times New Roman"/>
        </w:rPr>
        <w:t>5</w:t>
      </w:r>
      <w:r>
        <w:rPr>
          <w:rFonts w:ascii="Times New Roman" w:hAnsi="Times New Roman" w:eastAsia="Times New Roman"/>
        </w:rPr>
        <w:t>)</w:t>
      </w:r>
      <w:r w:rsidR="001852F3">
        <w:rPr>
          <w:rFonts w:ascii="Times New Roman" w:hAnsi="Times New Roman" w:eastAsia="Times New Roman"/>
        </w:rPr>
        <w:t xml:space="preserve"> </w:t>
      </w:r>
      <w:r>
        <w:t>梯度乙醇脱水：依次</w:t>
      </w:r>
      <w:r>
        <w:rPr>
          <w:rFonts w:ascii="Times New Roman" w:hAnsi="Times New Roman" w:eastAsia="Times New Roman"/>
        </w:rPr>
        <w:t>70%</w:t>
      </w:r>
      <w:r>
        <w:t>乙醇</w:t>
      </w:r>
      <w:r>
        <w:rPr>
          <w:rFonts w:ascii="Times New Roman" w:hAnsi="Times New Roman" w:eastAsia="Times New Roman"/>
        </w:rPr>
        <w:t>1-2s→80%</w:t>
      </w:r>
      <w:r>
        <w:t>乙醇</w:t>
      </w:r>
      <w:r>
        <w:rPr>
          <w:rFonts w:ascii="Times New Roman" w:hAnsi="Times New Roman" w:eastAsia="Times New Roman"/>
        </w:rPr>
        <w:t>1-2s→95%</w:t>
      </w:r>
      <w:r>
        <w:t>乙醇</w:t>
      </w:r>
      <w:r>
        <w:rPr>
          <w:rFonts w:ascii="Times New Roman" w:hAnsi="Times New Roman" w:eastAsia="Times New Roman"/>
        </w:rPr>
        <w:t>5min→95%</w:t>
      </w:r>
    </w:p>
    <w:p w:rsidR="0018722C">
      <w:pPr>
        <w:topLinePunct/>
      </w:pPr>
      <w:r>
        <w:t>乙醇</w:t>
      </w:r>
      <w:r>
        <w:rPr>
          <w:rFonts w:ascii="Times New Roman" w:hAnsi="Times New Roman" w:eastAsia="Times New Roman"/>
        </w:rPr>
        <w:t>5min→95%</w:t>
      </w:r>
      <w:r>
        <w:t>乙醇Ⅰ、Ⅱ各</w:t>
      </w:r>
      <w:r>
        <w:rPr>
          <w:rFonts w:ascii="Times New Roman" w:hAnsi="Times New Roman" w:eastAsia="Times New Roman"/>
        </w:rPr>
        <w:t>5min→100%</w:t>
      </w:r>
      <w:r>
        <w:t>乙醇Ⅰ、Ⅱ各</w:t>
      </w:r>
      <w:r>
        <w:rPr>
          <w:rFonts w:ascii="Times New Roman" w:hAnsi="Times New Roman" w:eastAsia="Times New Roman"/>
        </w:rPr>
        <w:t>5min</w:t>
      </w:r>
      <w:r>
        <w:t>；</w:t>
      </w:r>
    </w:p>
    <w:p w:rsidR="0018722C">
      <w:pPr>
        <w:pStyle w:val="cw22"/>
        <w:topLinePunct/>
      </w:pPr>
      <w:r>
        <w:rPr>
          <w:rFonts w:ascii="宋体" w:eastAsia="宋体" w:hint="eastAsia"/>
        </w:rPr>
        <w:t>6</w:t>
      </w:r>
      <w:r>
        <w:rPr>
          <w:rFonts w:ascii="宋体" w:eastAsia="宋体" w:hint="eastAsia"/>
          <w:rFonts w:ascii="宋体" w:eastAsia="宋体" w:hint="eastAsia"/>
          <w:sz w:val="24"/>
        </w:rPr>
        <w:t>）</w:t>
      </w:r>
      <w:r>
        <w:rPr>
          <w:rFonts w:ascii="宋体" w:eastAsia="宋体" w:hint="eastAsia"/>
        </w:rPr>
        <w:t>二甲苯透明，中性树胶封片；</w:t>
      </w:r>
    </w:p>
    <w:p w:rsidR="0018722C">
      <w:pPr>
        <w:pStyle w:val="cw22"/>
        <w:topLinePunct/>
      </w:pPr>
      <w:r>
        <w:rPr>
          <w:rFonts w:ascii="宋体" w:eastAsia="宋体" w:hint="eastAsia"/>
        </w:rPr>
        <w:t>7</w:t>
      </w:r>
      <w:r>
        <w:rPr>
          <w:rFonts w:ascii="宋体" w:eastAsia="宋体" w:hint="eastAsia"/>
          <w:rFonts w:ascii="宋体" w:eastAsia="宋体" w:hint="eastAsia"/>
          <w:sz w:val="24"/>
        </w:rPr>
        <w:t>）</w:t>
      </w:r>
      <w:r>
        <w:rPr>
          <w:rFonts w:ascii="宋体" w:eastAsia="宋体" w:hint="eastAsia"/>
        </w:rPr>
        <w:t>显微镜观察，照相。</w:t>
      </w:r>
    </w:p>
    <w:p w:rsidR="0018722C">
      <w:pPr>
        <w:pStyle w:val="Heading3"/>
        <w:topLinePunct/>
        <w:ind w:left="200" w:hangingChars="200" w:hanging="200"/>
      </w:pPr>
      <w:r>
        <w:rPr>
          <w:b/>
        </w:rPr>
        <w:t>2.6.2</w:t>
      </w:r>
      <w:r>
        <w:t xml:space="preserve"> </w:t>
      </w:r>
      <w:r>
        <w:rPr>
          <w:b/>
        </w:rPr>
        <w:t>Masson</w:t>
      </w:r>
      <w:r w:rsidR="001852F3">
        <w:t xml:space="preserve">三色染色法</w:t>
      </w:r>
      <w:r>
        <w:t>（</w:t>
      </w:r>
      <w:r>
        <w:t xml:space="preserve">胶原纤维染色</w:t>
      </w:r>
      <w:r>
        <w:t>）</w:t>
      </w:r>
    </w:p>
    <w:p w:rsidR="0018722C">
      <w:pPr>
        <w:pStyle w:val="cw22"/>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如</w:t>
      </w:r>
      <w:r>
        <w:t>HE</w:t>
      </w:r>
      <w:r/>
      <w:r>
        <w:rPr>
          <w:rFonts w:ascii="宋体" w:eastAsia="宋体" w:hint="eastAsia"/>
        </w:rPr>
        <w:t>染色石蜡包埋组织，切片，常规脱蜡至水；</w:t>
      </w:r>
    </w:p>
    <w:p w:rsidR="0018722C">
      <w:pPr>
        <w:pStyle w:val="cw22"/>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苏木精染液染核</w:t>
      </w:r>
      <w:r>
        <w:t>2-3min</w:t>
      </w:r>
      <w:r>
        <w:rPr>
          <w:rFonts w:ascii="宋体" w:eastAsia="宋体" w:hint="eastAsia"/>
        </w:rPr>
        <w:t>；</w:t>
      </w:r>
    </w:p>
    <w:p w:rsidR="0018722C">
      <w:pPr>
        <w:pStyle w:val="cw22"/>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流水稍洗，</w:t>
      </w:r>
      <w:r>
        <w:t>1%</w:t>
      </w:r>
      <w:r>
        <w:rPr>
          <w:rFonts w:ascii="宋体" w:eastAsia="宋体" w:hint="eastAsia"/>
        </w:rPr>
        <w:t>盐酸分化；</w:t>
      </w:r>
    </w:p>
    <w:p w:rsidR="0018722C">
      <w:pPr>
        <w:pStyle w:val="cw22"/>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流水冲洗数分钟；</w:t>
      </w:r>
    </w:p>
    <w:p w:rsidR="0018722C">
      <w:pPr>
        <w:pStyle w:val="cw22"/>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丽春红</w:t>
      </w:r>
      <w:r>
        <w:t>-</w:t>
      </w:r>
      <w:r>
        <w:rPr>
          <w:rFonts w:ascii="宋体" w:eastAsia="宋体" w:hint="eastAsia"/>
        </w:rPr>
        <w:t>酸性复红溶液染色</w:t>
      </w:r>
      <w:r>
        <w:t>5</w:t>
      </w:r>
      <w:r>
        <w:t> </w:t>
      </w:r>
      <w:r>
        <w:t>min</w:t>
      </w:r>
      <w:r>
        <w:rPr>
          <w:rFonts w:ascii="宋体" w:eastAsia="宋体" w:hint="eastAsia"/>
        </w:rPr>
        <w:t>；</w:t>
      </w:r>
    </w:p>
    <w:p w:rsidR="0018722C">
      <w:pPr>
        <w:pStyle w:val="cw22"/>
        <w:topLinePunct/>
      </w:pPr>
      <w:r>
        <w:rPr>
          <w:rFonts w:ascii="宋体" w:eastAsia="宋体" w:hint="eastAsia"/>
        </w:rPr>
        <w:t>6</w:t>
      </w:r>
      <w:r>
        <w:rPr>
          <w:rFonts w:ascii="宋体" w:eastAsia="宋体" w:hint="eastAsia"/>
          <w:rFonts w:ascii="宋体" w:eastAsia="宋体" w:hint="eastAsia"/>
          <w:sz w:val="24"/>
        </w:rPr>
        <w:t>）</w:t>
      </w:r>
      <w:r>
        <w:rPr>
          <w:rFonts w:ascii="宋体" w:eastAsia="宋体" w:hint="eastAsia"/>
        </w:rPr>
        <w:t>蒸馏水稍冲洗；</w:t>
      </w:r>
    </w:p>
    <w:p w:rsidR="0018722C">
      <w:pPr>
        <w:pStyle w:val="cw22"/>
        <w:topLinePunct/>
      </w:pPr>
      <w:r>
        <w:rPr>
          <w:rFonts w:ascii="宋体" w:eastAsia="宋体" w:hint="eastAsia"/>
        </w:rPr>
        <w:t>7</w:t>
      </w:r>
      <w:r>
        <w:rPr>
          <w:rFonts w:ascii="宋体" w:eastAsia="宋体" w:hint="eastAsia"/>
          <w:rFonts w:ascii="宋体" w:eastAsia="宋体" w:hint="eastAsia"/>
          <w:sz w:val="24"/>
        </w:rPr>
        <w:t>）</w:t>
      </w:r>
      <w:r>
        <w:t>1%</w:t>
      </w:r>
      <w:r>
        <w:rPr>
          <w:rFonts w:ascii="宋体" w:eastAsia="宋体" w:hint="eastAsia"/>
        </w:rPr>
        <w:t>磷钨酸也处理约</w:t>
      </w:r>
      <w:r>
        <w:t>5min</w:t>
      </w:r>
      <w:r>
        <w:rPr>
          <w:rFonts w:ascii="宋体" w:eastAsia="宋体" w:hint="eastAsia"/>
        </w:rPr>
        <w:t>；</w:t>
      </w:r>
    </w:p>
    <w:p w:rsidR="0018722C">
      <w:pPr>
        <w:pStyle w:val="cw22"/>
        <w:topLinePunct/>
      </w:pPr>
      <w:r>
        <w:rPr>
          <w:rFonts w:ascii="宋体" w:eastAsia="宋体" w:hint="eastAsia"/>
        </w:rPr>
        <w:t>8</w:t>
      </w:r>
      <w:r>
        <w:rPr>
          <w:rFonts w:ascii="宋体" w:eastAsia="宋体" w:hint="eastAsia"/>
          <w:rFonts w:ascii="宋体" w:eastAsia="宋体" w:hint="eastAsia"/>
          <w:sz w:val="24"/>
        </w:rPr>
        <w:t>）</w:t>
      </w:r>
      <w:r>
        <w:rPr>
          <w:rFonts w:ascii="宋体" w:eastAsia="宋体" w:hint="eastAsia"/>
        </w:rPr>
        <w:t>苯胺蓝液复染</w:t>
      </w:r>
      <w:r>
        <w:t>5min</w:t>
      </w:r>
      <w:r>
        <w:rPr>
          <w:rFonts w:ascii="宋体" w:eastAsia="宋体" w:hint="eastAsia"/>
        </w:rPr>
        <w:t>；</w:t>
      </w:r>
    </w:p>
    <w:p w:rsidR="0018722C">
      <w:pPr>
        <w:topLinePunct/>
      </w:pPr>
      <w:r>
        <w:rPr>
          <w:rFonts w:cstheme="minorBidi" w:hAnsiTheme="minorHAnsi" w:eastAsiaTheme="minorHAnsi" w:asciiTheme="minorHAnsi"/>
        </w:rPr>
        <w:t>8</w:t>
      </w:r>
    </w:p>
    <w:p w:rsidR="0018722C">
      <w:pPr>
        <w:pStyle w:val="cw22"/>
        <w:topLinePunct/>
      </w:pPr>
      <w:r>
        <w:rPr>
          <w:rFonts w:ascii="宋体" w:eastAsia="宋体" w:hint="eastAsia"/>
        </w:rPr>
        <w:t>9</w:t>
      </w:r>
      <w:r>
        <w:rPr>
          <w:rFonts w:ascii="宋体" w:eastAsia="宋体" w:hint="eastAsia"/>
        </w:rPr>
        <w:t>)</w:t>
      </w:r>
      <w:r>
        <w:rPr>
          <w:rFonts w:ascii="宋体" w:eastAsia="宋体" w:hint="eastAsia"/>
        </w:rPr>
        <w:t xml:space="preserve"> </w:t>
      </w:r>
      <w:r>
        <w:t>1%</w:t>
      </w:r>
      <w:r>
        <w:rPr>
          <w:rFonts w:ascii="宋体" w:eastAsia="宋体" w:hint="eastAsia"/>
        </w:rPr>
        <w:t>冰醋酸处理</w:t>
      </w:r>
      <w:r>
        <w:t>30s</w:t>
      </w:r>
      <w:r>
        <w:rPr>
          <w:rFonts w:ascii="宋体" w:eastAsia="宋体" w:hint="eastAsia"/>
        </w:rPr>
        <w:t>；</w:t>
      </w:r>
    </w:p>
    <w:p w:rsidR="0018722C">
      <w:pPr>
        <w:pStyle w:val="cw22"/>
        <w:topLinePunct/>
      </w:pPr>
      <w:r>
        <w:rPr>
          <w:rFonts w:ascii="宋体" w:eastAsia="宋体" w:hint="eastAsia"/>
        </w:rPr>
        <w:t>10</w:t>
      </w:r>
      <w:r>
        <w:rPr>
          <w:rFonts w:ascii="宋体" w:eastAsia="宋体" w:hint="eastAsia"/>
          <w:rFonts w:ascii="宋体" w:eastAsia="宋体" w:hint="eastAsia"/>
          <w:sz w:val="24"/>
        </w:rPr>
        <w:t>）</w:t>
      </w:r>
      <w:r>
        <w:t>95%</w:t>
      </w:r>
      <w:r>
        <w:rPr>
          <w:rFonts w:ascii="宋体" w:eastAsia="宋体" w:hint="eastAsia"/>
        </w:rPr>
        <w:t>乙醇梯度脱水；</w:t>
      </w:r>
    </w:p>
    <w:p w:rsidR="0018722C">
      <w:pPr>
        <w:pStyle w:val="cw22"/>
        <w:topLinePunct/>
      </w:pPr>
      <w:r>
        <w:rPr>
          <w:rFonts w:ascii="宋体" w:eastAsia="宋体" w:hint="eastAsia"/>
        </w:rPr>
        <w:t>11</w:t>
      </w:r>
      <w:r>
        <w:rPr>
          <w:rFonts w:ascii="宋体" w:eastAsia="宋体" w:hint="eastAsia"/>
          <w:rFonts w:ascii="宋体" w:eastAsia="宋体" w:hint="eastAsia"/>
          <w:sz w:val="24"/>
        </w:rPr>
        <w:t>）</w:t>
      </w:r>
      <w:r>
        <w:rPr>
          <w:rFonts w:ascii="宋体" w:eastAsia="宋体" w:hint="eastAsia"/>
        </w:rPr>
        <w:t>二甲苯透明，中性树胶封片；</w:t>
      </w:r>
    </w:p>
    <w:p w:rsidR="0018722C">
      <w:pPr>
        <w:pStyle w:val="cw22"/>
        <w:topLinePunct/>
      </w:pPr>
      <w:r>
        <w:rPr>
          <w:rFonts w:ascii="宋体" w:eastAsia="宋体" w:hint="eastAsia"/>
        </w:rPr>
        <w:t>12</w:t>
      </w:r>
      <w:r>
        <w:rPr>
          <w:rFonts w:ascii="宋体" w:eastAsia="宋体" w:hint="eastAsia"/>
          <w:rFonts w:ascii="宋体" w:eastAsia="宋体" w:hint="eastAsia"/>
          <w:sz w:val="24"/>
        </w:rPr>
        <w:t>）</w:t>
      </w:r>
      <w:r>
        <w:rPr>
          <w:rFonts w:ascii="宋体" w:eastAsia="宋体" w:hint="eastAsia"/>
        </w:rPr>
        <w:t>显微镜观察，照相。</w:t>
      </w:r>
    </w:p>
    <w:p w:rsidR="0018722C">
      <w:pPr>
        <w:pStyle w:val="Heading3"/>
        <w:topLinePunct/>
        <w:ind w:left="200" w:hangingChars="200" w:hanging="200"/>
      </w:pPr>
      <w:r>
        <w:rPr>
          <w:b/>
        </w:rPr>
        <w:t>2.6.3</w:t>
      </w:r>
      <w:r>
        <w:t xml:space="preserve"> </w:t>
      </w:r>
      <w:r>
        <w:t>免疫组化</w:t>
      </w:r>
    </w:p>
    <w:p w:rsidR="0018722C">
      <w:pPr>
        <w:topLinePunct/>
      </w:pPr>
      <w:r>
        <w:t>一抗分别为兔抗鼠</w:t>
      </w:r>
      <w:r>
        <w:rPr>
          <w:rFonts w:ascii="Times New Roman" w:hAnsi="Times New Roman" w:eastAsia="宋体"/>
        </w:rPr>
        <w:t>NF-κB</w:t>
      </w:r>
      <w:r>
        <w:t>多克隆抗体</w:t>
      </w:r>
      <w:r>
        <w:t>（</w:t>
      </w:r>
      <w:r>
        <w:rPr>
          <w:rFonts w:ascii="Times New Roman" w:hAnsi="Times New Roman" w:eastAsia="宋体"/>
        </w:rPr>
        <w:t>1</w:t>
      </w:r>
      <w:r>
        <w:t xml:space="preserve">: </w:t>
      </w:r>
      <w:r>
        <w:rPr>
          <w:rFonts w:ascii="Times New Roman" w:hAnsi="Times New Roman" w:eastAsia="宋体"/>
        </w:rPr>
        <w:t>200</w:t>
      </w:r>
      <w:r>
        <w:t>稀释</w:t>
      </w:r>
      <w:r>
        <w:t>）</w:t>
      </w:r>
      <w:r>
        <w:t>、兔抗鼠</w:t>
      </w:r>
      <w:r>
        <w:rPr>
          <w:rFonts w:ascii="Times New Roman" w:hAnsi="Times New Roman" w:eastAsia="宋体"/>
        </w:rPr>
        <w:t>α-SMA</w:t>
      </w:r>
      <w:r>
        <w:t>单克隆抗体</w:t>
      </w:r>
      <w:r>
        <w:t>（</w:t>
      </w:r>
      <w:r>
        <w:rPr>
          <w:rFonts w:ascii="Times New Roman" w:hAnsi="Times New Roman" w:eastAsia="宋体"/>
        </w:rPr>
        <w:t>1</w:t>
      </w:r>
      <w:r>
        <w:t xml:space="preserve">: </w:t>
      </w:r>
      <w:r>
        <w:rPr>
          <w:rFonts w:ascii="Times New Roman" w:hAnsi="Times New Roman" w:eastAsia="宋体"/>
        </w:rPr>
        <w:t>300</w:t>
      </w:r>
      <w:r>
        <w:t>稀释</w:t>
      </w:r>
      <w:r>
        <w:t>）</w:t>
      </w:r>
      <w:r>
        <w:t>，二抗为羊抗兔</w:t>
      </w:r>
      <w:r>
        <w:rPr>
          <w:rFonts w:ascii="Times New Roman" w:hAnsi="Times New Roman" w:eastAsia="宋体"/>
        </w:rPr>
        <w:t>IgG</w:t>
      </w:r>
      <w:r>
        <w:t>多克隆抗体</w:t>
      </w:r>
      <w:r>
        <w:t>（</w:t>
      </w:r>
      <w:r>
        <w:rPr>
          <w:rFonts w:ascii="Times New Roman" w:hAnsi="Times New Roman" w:eastAsia="宋体"/>
        </w:rPr>
        <w:t>1</w:t>
      </w:r>
      <w:r>
        <w:t xml:space="preserve">: </w:t>
      </w:r>
      <w:r>
        <w:rPr>
          <w:rFonts w:ascii="Times New Roman" w:hAnsi="Times New Roman" w:eastAsia="宋体"/>
        </w:rPr>
        <w:t>500</w:t>
      </w:r>
      <w:r>
        <w:t>稀释</w:t>
      </w:r>
      <w:r>
        <w:t>）</w:t>
      </w:r>
      <w:r>
        <w:t>。</w:t>
      </w:r>
    </w:p>
    <w:p w:rsidR="0018722C">
      <w:pPr>
        <w:pStyle w:val="cw22"/>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切片脱蜡至水，</w:t>
      </w:r>
      <w:r>
        <w:t>PBS</w:t>
      </w:r>
      <w:r>
        <w:rPr>
          <w:rFonts w:ascii="宋体" w:hAnsi="宋体" w:eastAsia="宋体" w:hint="eastAsia"/>
        </w:rPr>
        <w:t>洗</w:t>
      </w:r>
      <w:r>
        <w:t>3×5min</w:t>
      </w:r>
      <w:r>
        <w:t> </w:t>
      </w:r>
      <w:r>
        <w:rPr>
          <w:rFonts w:ascii="宋体" w:hAnsi="宋体" w:eastAsia="宋体" w:hint="eastAsia"/>
        </w:rPr>
        <w:t>；</w:t>
      </w:r>
    </w:p>
    <w:p w:rsidR="0018722C">
      <w:pPr>
        <w:pStyle w:val="cw22"/>
        <w:topLinePunct/>
      </w:pPr>
      <w:r>
        <w:t>2</w:t>
      </w:r>
      <w:r>
        <w:t>）</w:t>
      </w:r>
      <w:r/>
      <w:r>
        <w:rPr>
          <w:rFonts w:ascii="宋体" w:eastAsia="宋体" w:hint="eastAsia"/>
        </w:rPr>
        <w:t>柠檬酸抗原修复</w:t>
      </w:r>
      <w:r>
        <w:t>10min</w:t>
      </w:r>
      <w:r>
        <w:rPr>
          <w:rFonts w:ascii="宋体" w:eastAsia="宋体" w:hint="eastAsia"/>
        </w:rPr>
        <w:t>，直至自然冷却</w:t>
      </w:r>
      <w:r>
        <w:rPr>
          <w:rFonts w:hint="eastAsia"/>
        </w:rPr>
        <w:t>；</w:t>
      </w:r>
    </w:p>
    <w:p w:rsidR="0018722C">
      <w:pPr>
        <w:pStyle w:val="cw22"/>
        <w:topLinePunct/>
      </w:pPr>
      <w:r>
        <w:rPr>
          <w:rFonts w:ascii="宋体" w:eastAsia="宋体" w:hint="eastAsia"/>
        </w:rPr>
        <w:t>3</w:t>
      </w:r>
      <w:r>
        <w:rPr>
          <w:rFonts w:ascii="宋体" w:eastAsia="宋体" w:hint="eastAsia"/>
        </w:rPr>
        <w:t>)</w:t>
      </w:r>
      <w:r>
        <w:rPr>
          <w:rFonts w:ascii="宋体" w:eastAsia="宋体" w:hint="eastAsia"/>
        </w:rPr>
        <w:t xml:space="preserve"> </w:t>
      </w:r>
      <w:r>
        <w:t>PBS</w:t>
      </w:r>
      <w:r/>
      <w:r>
        <w:rPr>
          <w:rFonts w:ascii="宋体" w:eastAsia="宋体" w:hint="eastAsia"/>
        </w:rPr>
        <w:t>浸泡</w:t>
      </w:r>
      <w:r>
        <w:t>5</w:t>
      </w:r>
      <w:r>
        <w:rPr>
          <w:rFonts w:ascii="宋体" w:eastAsia="宋体" w:hint="eastAsia"/>
        </w:rPr>
        <w:t>分钟</w:t>
      </w:r>
      <w:r>
        <w:rPr>
          <w:spacing w:val="0"/>
          <w:rFonts w:hint="eastAsia"/>
        </w:rPr>
        <w:t>，</w:t>
      </w:r>
      <w:r>
        <w:t>3</w:t>
      </w:r>
      <w:r/>
      <w:r>
        <w:rPr>
          <w:rFonts w:ascii="宋体" w:eastAsia="宋体" w:hint="eastAsia"/>
        </w:rPr>
        <w:t>次；</w:t>
      </w:r>
    </w:p>
    <w:p w:rsidR="0018722C">
      <w:pPr>
        <w:pStyle w:val="cw22"/>
        <w:topLinePunct/>
      </w:pPr>
      <w:r>
        <w:rPr>
          <w:rFonts w:ascii="宋体" w:eastAsia="宋体" w:hint="eastAsia"/>
        </w:rPr>
        <w:t>4</w:t>
      </w:r>
      <w:r>
        <w:rPr>
          <w:rFonts w:ascii="宋体" w:eastAsia="宋体" w:hint="eastAsia"/>
          <w:rFonts w:ascii="宋体" w:eastAsia="宋体" w:hint="eastAsia"/>
          <w:sz w:val="24"/>
        </w:rPr>
        <w:t>）</w:t>
      </w:r>
      <w:r>
        <w:t>3%H</w:t>
      </w:r>
      <w:r>
        <w:t>2</w:t>
      </w:r>
      <w:r>
        <w:t>O</w:t>
      </w:r>
      <w:r>
        <w:t>2</w:t>
      </w:r>
      <w:r/>
      <w:r>
        <w:rPr>
          <w:rFonts w:ascii="宋体" w:eastAsia="宋体" w:hint="eastAsia"/>
        </w:rPr>
        <w:t>溶液封闭内源性过氧化物酶</w:t>
      </w:r>
      <w:r>
        <w:rPr>
          <w:rFonts w:hint="eastAsia"/>
        </w:rPr>
        <w:t>，</w:t>
      </w:r>
      <w:r>
        <w:rPr>
          <w:rFonts w:ascii="宋体" w:eastAsia="宋体" w:hint="eastAsia"/>
        </w:rPr>
        <w:t>室温</w:t>
      </w:r>
      <w:r>
        <w:t>20min</w:t>
      </w:r>
      <w:r>
        <w:rPr>
          <w:rFonts w:ascii="宋体" w:eastAsia="宋体" w:hint="eastAsia"/>
        </w:rPr>
        <w:t>；</w:t>
      </w:r>
    </w:p>
    <w:p w:rsidR="0018722C">
      <w:pPr>
        <w:pStyle w:val="cw22"/>
        <w:topLinePunct/>
      </w:pPr>
      <w:r>
        <w:rPr>
          <w:rFonts w:ascii="宋体" w:hAnsi="宋体" w:eastAsia="宋体" w:hint="eastAsia"/>
        </w:rPr>
        <w:t>5</w:t>
      </w:r>
      <w:r>
        <w:rPr>
          <w:rFonts w:ascii="宋体" w:hAnsi="宋体" w:eastAsia="宋体" w:hint="eastAsia"/>
        </w:rPr>
        <w:t>)</w:t>
      </w:r>
      <w:r>
        <w:rPr>
          <w:rFonts w:ascii="宋体" w:hAnsi="宋体" w:eastAsia="宋体" w:hint="eastAsia"/>
        </w:rPr>
        <w:t xml:space="preserve"> </w:t>
      </w:r>
      <w:r>
        <w:t>PBS</w:t>
      </w:r>
      <w:r/>
      <w:r>
        <w:rPr>
          <w:rFonts w:ascii="宋体" w:hAnsi="宋体" w:eastAsia="宋体" w:hint="eastAsia"/>
        </w:rPr>
        <w:t>浸泡</w:t>
      </w:r>
      <w:r>
        <w:t>3×5min</w:t>
      </w:r>
      <w:r>
        <w:t> </w:t>
      </w:r>
      <w:r>
        <w:rPr>
          <w:rFonts w:ascii="宋体" w:hAnsi="宋体" w:eastAsia="宋体" w:hint="eastAsia"/>
        </w:rPr>
        <w:t>；</w:t>
      </w:r>
    </w:p>
    <w:p w:rsidR="0018722C">
      <w:pPr>
        <w:pStyle w:val="cw22"/>
        <w:topLinePunct/>
      </w:pPr>
      <w:r>
        <w:rPr>
          <w:rFonts w:ascii="宋体" w:hAnsi="宋体" w:eastAsia="宋体" w:hint="eastAsia"/>
        </w:rPr>
        <w:t>6</w:t>
      </w:r>
      <w:r>
        <w:rPr>
          <w:rFonts w:ascii="宋体" w:hAnsi="宋体" w:eastAsia="宋体" w:hint="eastAsia"/>
          <w:rFonts w:ascii="宋体" w:hAnsi="宋体" w:eastAsia="宋体" w:hint="eastAsia"/>
          <w:sz w:val="24"/>
        </w:rPr>
        <w:t>）</w:t>
      </w:r>
      <w:r>
        <w:rPr>
          <w:rFonts w:ascii="宋体" w:hAnsi="宋体" w:eastAsia="宋体" w:hint="eastAsia"/>
        </w:rPr>
        <w:t>滴加ft</w:t>
      </w:r>
      <w:r>
        <w:rPr>
          <w:rFonts w:ascii="宋体" w:hAnsi="宋体" w:eastAsia="宋体" w:hint="eastAsia"/>
        </w:rPr>
        <w:t>羊血清</w:t>
      </w:r>
      <w:r>
        <w:t>50μl</w:t>
      </w:r>
      <w:r>
        <w:t>/</w:t>
      </w:r>
      <w:r>
        <w:rPr>
          <w:rFonts w:ascii="宋体" w:hAnsi="宋体" w:eastAsia="宋体" w:hint="eastAsia"/>
        </w:rPr>
        <w:t>片</w:t>
      </w:r>
      <w:r>
        <w:rPr>
          <w:rFonts w:hint="eastAsia"/>
        </w:rPr>
        <w:t>，</w:t>
      </w:r>
      <w:r>
        <w:rPr>
          <w:rFonts w:ascii="宋体" w:hAnsi="宋体" w:eastAsia="宋体" w:hint="eastAsia"/>
        </w:rPr>
        <w:t>室温封闭内源性生物素</w:t>
      </w:r>
      <w:r>
        <w:t>20min</w:t>
      </w:r>
      <w:r>
        <w:rPr>
          <w:rFonts w:ascii="宋体" w:hAnsi="宋体" w:eastAsia="宋体" w:hint="eastAsia"/>
        </w:rPr>
        <w:t>；</w:t>
      </w:r>
    </w:p>
    <w:p w:rsidR="0018722C">
      <w:pPr>
        <w:pStyle w:val="cw22"/>
        <w:topLinePunct/>
      </w:pPr>
      <w:r>
        <w:rPr>
          <w:rFonts w:ascii="宋体" w:hAnsi="宋体" w:eastAsia="宋体" w:hint="eastAsia"/>
        </w:rPr>
        <w:t>7</w:t>
      </w:r>
      <w:r>
        <w:rPr>
          <w:rFonts w:ascii="宋体" w:hAnsi="宋体" w:eastAsia="宋体" w:hint="eastAsia"/>
          <w:rFonts w:ascii="宋体" w:hAnsi="宋体" w:eastAsia="宋体" w:hint="eastAsia"/>
          <w:sz w:val="24"/>
        </w:rPr>
        <w:t>）</w:t>
      </w:r>
      <w:r>
        <w:rPr>
          <w:rFonts w:ascii="宋体" w:hAnsi="宋体" w:eastAsia="宋体" w:hint="eastAsia"/>
        </w:rPr>
        <w:t>甩除勿洗</w:t>
      </w:r>
      <w:r>
        <w:rPr>
          <w:rFonts w:hint="eastAsia"/>
        </w:rPr>
        <w:t>，</w:t>
      </w:r>
      <w:r>
        <w:rPr>
          <w:rFonts w:ascii="宋体" w:hAnsi="宋体" w:eastAsia="宋体" w:hint="eastAsia"/>
        </w:rPr>
        <w:t>滴加一抗</w:t>
      </w:r>
      <w:r>
        <w:t>50μl</w:t>
      </w:r>
      <w:r>
        <w:t>/</w:t>
      </w:r>
      <w:r>
        <w:rPr>
          <w:rFonts w:ascii="宋体" w:hAnsi="宋体" w:eastAsia="宋体" w:hint="eastAsia"/>
        </w:rPr>
        <w:t>片</w:t>
      </w:r>
      <w:r>
        <w:rPr>
          <w:rFonts w:hint="eastAsia"/>
        </w:rPr>
        <w:t>，</w:t>
      </w:r>
      <w:r>
        <w:t>4</w:t>
      </w:r>
      <w:r>
        <w:rPr>
          <w:rFonts w:ascii="宋体" w:hAnsi="宋体" w:eastAsia="宋体" w:hint="eastAsia"/>
        </w:rPr>
        <w:t>℃过夜；</w:t>
      </w:r>
    </w:p>
    <w:p w:rsidR="0018722C">
      <w:pPr>
        <w:pStyle w:val="cw22"/>
        <w:topLinePunct/>
      </w:pPr>
      <w:r>
        <w:rPr>
          <w:rFonts w:ascii="宋体" w:hAnsi="宋体" w:eastAsia="宋体" w:hint="eastAsia"/>
        </w:rPr>
        <w:t>8</w:t>
      </w:r>
      <w:r>
        <w:rPr>
          <w:rFonts w:ascii="宋体" w:hAnsi="宋体" w:eastAsia="宋体" w:hint="eastAsia"/>
        </w:rPr>
        <w:t>)</w:t>
      </w:r>
      <w:r>
        <w:rPr>
          <w:rFonts w:ascii="宋体" w:hAnsi="宋体" w:eastAsia="宋体" w:hint="eastAsia"/>
        </w:rPr>
        <w:t xml:space="preserve"> </w:t>
      </w:r>
      <w:r>
        <w:t>PBS</w:t>
      </w:r>
      <w:r/>
      <w:r>
        <w:rPr>
          <w:rFonts w:ascii="宋体" w:hAnsi="宋体" w:eastAsia="宋体" w:hint="eastAsia"/>
        </w:rPr>
        <w:t>浸泡</w:t>
      </w:r>
      <w:r>
        <w:t>3×5min</w:t>
      </w:r>
      <w:r>
        <w:t> </w:t>
      </w:r>
      <w:r>
        <w:rPr>
          <w:rFonts w:ascii="宋体" w:hAnsi="宋体" w:eastAsia="宋体" w:hint="eastAsia"/>
        </w:rPr>
        <w:t>；</w:t>
      </w:r>
    </w:p>
    <w:p w:rsidR="0018722C">
      <w:pPr>
        <w:pStyle w:val="cw22"/>
        <w:topLinePunct/>
      </w:pPr>
      <w:r>
        <w:rPr>
          <w:rFonts w:ascii="宋体" w:hAnsi="宋体" w:eastAsia="宋体" w:hint="eastAsia"/>
        </w:rPr>
        <w:t>9</w:t>
      </w:r>
      <w:r>
        <w:rPr>
          <w:rFonts w:ascii="宋体" w:hAnsi="宋体" w:eastAsia="宋体" w:hint="eastAsia"/>
        </w:rPr>
        <w:t>)</w:t>
      </w:r>
      <w:r>
        <w:rPr>
          <w:rFonts w:ascii="宋体" w:hAnsi="宋体" w:eastAsia="宋体" w:hint="eastAsia"/>
        </w:rPr>
        <w:t>滴加二抗</w:t>
      </w:r>
      <w:r>
        <w:t>50μl</w:t>
      </w:r>
      <w:r>
        <w:t>/</w:t>
      </w:r>
      <w:r>
        <w:rPr>
          <w:rFonts w:ascii="宋体" w:hAnsi="宋体" w:eastAsia="宋体" w:hint="eastAsia"/>
        </w:rPr>
        <w:t>片</w:t>
      </w:r>
      <w:r>
        <w:rPr>
          <w:rFonts w:hint="eastAsia"/>
        </w:rPr>
        <w:t>，</w:t>
      </w:r>
      <w:r>
        <w:t>37</w:t>
      </w:r>
      <w:r>
        <w:rPr>
          <w:rFonts w:ascii="宋体" w:hAnsi="宋体" w:eastAsia="宋体" w:hint="eastAsia"/>
        </w:rPr>
        <w:t>℃</w:t>
      </w:r>
      <w:r>
        <w:t>30min</w:t>
      </w:r>
      <w:r>
        <w:rPr>
          <w:rFonts w:ascii="宋体" w:hAnsi="宋体" w:eastAsia="宋体" w:hint="eastAsia"/>
        </w:rPr>
        <w:t>；</w:t>
      </w:r>
    </w:p>
    <w:p w:rsidR="0018722C">
      <w:pPr>
        <w:pStyle w:val="cw22"/>
        <w:topLinePunct/>
      </w:pPr>
      <w:r>
        <w:rPr>
          <w:rFonts w:ascii="宋体" w:hAnsi="宋体" w:eastAsia="宋体" w:hint="eastAsia"/>
        </w:rPr>
        <w:t>10</w:t>
      </w:r>
      <w:r>
        <w:rPr>
          <w:rFonts w:ascii="宋体" w:hAnsi="宋体" w:eastAsia="宋体" w:hint="eastAsia"/>
        </w:rPr>
        <w:t>)</w:t>
      </w:r>
      <w:r>
        <w:rPr>
          <w:rFonts w:ascii="宋体" w:hAnsi="宋体" w:eastAsia="宋体" w:hint="eastAsia"/>
        </w:rPr>
        <w:t xml:space="preserve"> </w:t>
      </w:r>
      <w:r>
        <w:t>PBS</w:t>
      </w:r>
      <w:r/>
      <w:r>
        <w:rPr>
          <w:rFonts w:ascii="宋体" w:hAnsi="宋体" w:eastAsia="宋体" w:hint="eastAsia"/>
        </w:rPr>
        <w:t>浸泡</w:t>
      </w:r>
      <w:r>
        <w:t>3×5min</w:t>
      </w:r>
      <w:r>
        <w:t> </w:t>
      </w:r>
      <w:r>
        <w:rPr>
          <w:rFonts w:ascii="宋体" w:hAnsi="宋体" w:eastAsia="宋体" w:hint="eastAsia"/>
        </w:rPr>
        <w:t>；</w:t>
      </w:r>
    </w:p>
    <w:p w:rsidR="0018722C">
      <w:pPr>
        <w:pStyle w:val="cw22"/>
        <w:topLinePunct/>
      </w:pPr>
      <w:r>
        <w:rPr>
          <w:rFonts w:ascii="宋体" w:hAnsi="宋体" w:eastAsia="宋体" w:hint="eastAsia"/>
        </w:rPr>
        <w:t>11</w:t>
      </w:r>
      <w:r>
        <w:rPr>
          <w:rFonts w:ascii="宋体" w:hAnsi="宋体" w:eastAsia="宋体" w:hint="eastAsia"/>
          <w:rFonts w:ascii="宋体" w:hAnsi="宋体" w:eastAsia="宋体" w:hint="eastAsia"/>
          <w:sz w:val="24"/>
        </w:rPr>
        <w:t>）</w:t>
      </w:r>
      <w:r>
        <w:rPr>
          <w:rFonts w:ascii="宋体" w:hAnsi="宋体" w:eastAsia="宋体" w:hint="eastAsia"/>
        </w:rPr>
        <w:t>滴加辣根酶标记卵霉链白素</w:t>
      </w:r>
      <w:r>
        <w:t>50μl</w:t>
      </w:r>
      <w:r>
        <w:t>/</w:t>
      </w:r>
      <w:r>
        <w:rPr>
          <w:rFonts w:ascii="宋体" w:hAnsi="宋体" w:eastAsia="宋体" w:hint="eastAsia"/>
        </w:rPr>
        <w:t>片</w:t>
      </w:r>
      <w:r>
        <w:rPr>
          <w:rFonts w:hint="eastAsia"/>
        </w:rPr>
        <w:t>，</w:t>
      </w:r>
      <w:r>
        <w:t>37</w:t>
      </w:r>
      <w:r>
        <w:rPr>
          <w:rFonts w:ascii="宋体" w:hAnsi="宋体" w:eastAsia="宋体" w:hint="eastAsia"/>
        </w:rPr>
        <w:t>℃</w:t>
      </w:r>
      <w:r>
        <w:t>30min</w:t>
      </w:r>
      <w:r>
        <w:rPr>
          <w:rFonts w:ascii="宋体" w:hAnsi="宋体" w:eastAsia="宋体" w:hint="eastAsia"/>
        </w:rPr>
        <w:t>；</w:t>
      </w:r>
    </w:p>
    <w:p w:rsidR="0018722C">
      <w:pPr>
        <w:pStyle w:val="cw22"/>
        <w:topLinePunct/>
      </w:pPr>
      <w:r>
        <w:rPr>
          <w:rFonts w:ascii="宋体" w:hAnsi="宋体" w:eastAsia="宋体" w:hint="eastAsia"/>
        </w:rPr>
        <w:t>12</w:t>
      </w:r>
      <w:r>
        <w:rPr>
          <w:rFonts w:ascii="宋体" w:hAnsi="宋体" w:eastAsia="宋体" w:hint="eastAsia"/>
        </w:rPr>
        <w:t>)</w:t>
      </w:r>
      <w:r>
        <w:rPr>
          <w:rFonts w:ascii="宋体" w:hAnsi="宋体" w:eastAsia="宋体" w:hint="eastAsia"/>
        </w:rPr>
        <w:t xml:space="preserve"> </w:t>
      </w:r>
      <w:r>
        <w:t>PBS</w:t>
      </w:r>
      <w:r/>
      <w:r>
        <w:rPr>
          <w:rFonts w:ascii="宋体" w:hAnsi="宋体" w:eastAsia="宋体" w:hint="eastAsia"/>
        </w:rPr>
        <w:t>浸泡</w:t>
      </w:r>
      <w:r>
        <w:t>3×5min</w:t>
      </w:r>
      <w:r>
        <w:t> </w:t>
      </w:r>
      <w:r>
        <w:rPr>
          <w:rFonts w:ascii="宋体" w:hAnsi="宋体" w:eastAsia="宋体" w:hint="eastAsia"/>
        </w:rPr>
        <w:t>；</w:t>
      </w:r>
    </w:p>
    <w:p w:rsidR="0018722C">
      <w:pPr>
        <w:pStyle w:val="cw22"/>
        <w:topLinePunct/>
      </w:pPr>
      <w:r>
        <w:rPr>
          <w:rFonts w:ascii="宋体" w:eastAsia="宋体" w:hint="eastAsia"/>
        </w:rPr>
        <w:t>13</w:t>
      </w:r>
      <w:r>
        <w:rPr>
          <w:rFonts w:ascii="宋体" w:eastAsia="宋体" w:hint="eastAsia"/>
          <w:rFonts w:ascii="宋体" w:eastAsia="宋体" w:hint="eastAsia"/>
          <w:sz w:val="24"/>
        </w:rPr>
        <w:t>）</w:t>
      </w:r>
      <w:r>
        <w:t>DAB</w:t>
      </w:r>
      <w:r/>
      <w:r>
        <w:rPr>
          <w:rFonts w:ascii="宋体" w:eastAsia="宋体" w:hint="eastAsia"/>
        </w:rPr>
        <w:t>显色</w:t>
      </w:r>
      <w:r>
        <w:rPr>
          <w:rFonts w:hint="eastAsia"/>
        </w:rPr>
        <w:t>，</w:t>
      </w:r>
      <w:r>
        <w:rPr>
          <w:rFonts w:ascii="宋体" w:eastAsia="宋体" w:hint="eastAsia"/>
        </w:rPr>
        <w:t>显微镜下控制</w:t>
      </w:r>
      <w:r>
        <w:rPr>
          <w:rFonts w:hint="eastAsia"/>
        </w:rPr>
        <w:t>，</w:t>
      </w:r>
      <w:r>
        <w:rPr>
          <w:rFonts w:ascii="宋体" w:eastAsia="宋体" w:hint="eastAsia"/>
        </w:rPr>
        <w:t>自来水中止；</w:t>
      </w:r>
    </w:p>
    <w:p w:rsidR="0018722C">
      <w:pPr>
        <w:pStyle w:val="cw22"/>
        <w:topLinePunct/>
      </w:pPr>
      <w:r>
        <w:rPr>
          <w:rFonts w:ascii="宋体" w:eastAsia="宋体" w:hint="eastAsia"/>
        </w:rPr>
        <w:t>14</w:t>
      </w:r>
      <w:r>
        <w:rPr>
          <w:rFonts w:ascii="宋体" w:eastAsia="宋体" w:hint="eastAsia"/>
          <w:rFonts w:ascii="宋体" w:eastAsia="宋体" w:hint="eastAsia"/>
          <w:sz w:val="24"/>
        </w:rPr>
        <w:t>）</w:t>
      </w:r>
      <w:r>
        <w:rPr>
          <w:rFonts w:ascii="宋体" w:eastAsia="宋体" w:hint="eastAsia"/>
        </w:rPr>
        <w:t>苏木素复染</w:t>
      </w:r>
      <w:r>
        <w:rPr>
          <w:w w:val="95"/>
          <w:rFonts w:hint="eastAsia"/>
        </w:rPr>
        <w:t>，</w:t>
      </w:r>
      <w:r>
        <w:rPr>
          <w:rFonts w:ascii="宋体" w:eastAsia="宋体" w:hint="eastAsia"/>
        </w:rPr>
        <w:t>梯度酒精脱水；</w:t>
      </w:r>
    </w:p>
    <w:p w:rsidR="0018722C">
      <w:pPr>
        <w:pStyle w:val="cw22"/>
        <w:topLinePunct/>
      </w:pPr>
      <w:r>
        <w:rPr>
          <w:rFonts w:ascii="宋体" w:eastAsia="宋体" w:hint="eastAsia"/>
        </w:rPr>
        <w:t>15</w:t>
      </w:r>
      <w:r>
        <w:rPr>
          <w:rFonts w:ascii="宋体" w:eastAsia="宋体" w:hint="eastAsia"/>
          <w:rFonts w:ascii="宋体" w:eastAsia="宋体" w:hint="eastAsia"/>
          <w:sz w:val="24"/>
        </w:rPr>
        <w:t>）</w:t>
      </w:r>
      <w:r>
        <w:rPr>
          <w:rFonts w:ascii="宋体" w:eastAsia="宋体" w:hint="eastAsia"/>
        </w:rPr>
        <w:t>二甲苯透明</w:t>
      </w:r>
      <w:r>
        <w:rPr>
          <w:w w:val="95"/>
          <w:rFonts w:hint="eastAsia"/>
        </w:rPr>
        <w:t>，</w:t>
      </w:r>
      <w:r>
        <w:rPr>
          <w:rFonts w:ascii="宋体" w:eastAsia="宋体" w:hint="eastAsia"/>
        </w:rPr>
        <w:t>中性树胶封片；</w:t>
      </w:r>
    </w:p>
    <w:p w:rsidR="0018722C">
      <w:pPr>
        <w:pStyle w:val="cw22"/>
        <w:topLinePunct/>
      </w:pPr>
      <w:r>
        <w:rPr>
          <w:rFonts w:ascii="宋体" w:eastAsia="宋体" w:hint="eastAsia"/>
        </w:rPr>
        <w:t>16</w:t>
      </w:r>
      <w:r>
        <w:rPr>
          <w:rFonts w:ascii="宋体" w:eastAsia="宋体" w:hint="eastAsia"/>
          <w:rFonts w:ascii="宋体" w:eastAsia="宋体" w:hint="eastAsia"/>
          <w:sz w:val="24"/>
        </w:rPr>
        <w:t>）</w:t>
      </w:r>
      <w:r>
        <w:rPr>
          <w:rFonts w:ascii="宋体" w:eastAsia="宋体" w:hint="eastAsia"/>
        </w:rPr>
        <w:t>显微镜观察，照相。</w:t>
      </w:r>
    </w:p>
    <w:p w:rsidR="0018722C">
      <w:pPr>
        <w:pStyle w:val="Heading2"/>
        <w:topLinePunct/>
        <w:ind w:left="171" w:hangingChars="171" w:hanging="171"/>
      </w:pPr>
      <w:bookmarkStart w:name="2.7 实时荧光定量聚合链反应检测 " w:id="27"/>
      <w:bookmarkEnd w:id="27"/>
      <w:r>
        <w:rPr>
          <w:b/>
        </w:rPr>
        <w:t>2.7</w:t>
      </w:r>
      <w:r>
        <w:t xml:space="preserve"> </w:t>
      </w:r>
      <w:bookmarkStart w:name="2.7 实时荧光定量聚合链反应检测 " w:id="28"/>
      <w:bookmarkEnd w:id="28"/>
      <w:r>
        <w:t>实时荧光定量聚合链反应检测</w:t>
      </w:r>
    </w:p>
    <w:p w:rsidR="0018722C">
      <w:pPr>
        <w:pStyle w:val="Heading3"/>
        <w:topLinePunct/>
        <w:ind w:left="200" w:hangingChars="200" w:hanging="200"/>
      </w:pPr>
      <w:r>
        <w:rPr>
          <w:b/>
        </w:rPr>
        <w:t>2.7.1</w:t>
      </w:r>
      <w:r>
        <w:t xml:space="preserve"> </w:t>
      </w:r>
      <w:r>
        <w:t>总</w:t>
      </w:r>
      <w:r>
        <w:rPr>
          <w:b/>
        </w:rPr>
        <w:t>RNA</w:t>
      </w:r>
      <w:r w:rsidR="001852F3">
        <w:t xml:space="preserve">的提取</w:t>
      </w:r>
    </w:p>
    <w:p w:rsidR="0018722C">
      <w:pPr>
        <w:topLinePunct/>
      </w:pPr>
      <w:r>
        <w:rPr>
          <w:rFonts w:ascii="Times New Roman" w:hAnsi="Times New Roman" w:eastAsia="Times New Roman"/>
        </w:rPr>
        <w:t>1</w:t>
      </w:r>
      <w:r>
        <w:t>）</w:t>
      </w:r>
      <w:r>
        <w:t>研钵等器皿用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1%DEPC</w:t>
      </w:r>
      <w:r>
        <w:t>水溶液在</w:t>
      </w:r>
      <w:r>
        <w:rPr>
          <w:rFonts w:ascii="Times New Roman" w:hAnsi="Times New Roman" w:eastAsia="Times New Roman"/>
        </w:rPr>
        <w:t>37</w:t>
      </w:r>
      <w:r>
        <w:t>℃下处理</w:t>
      </w:r>
      <w:r>
        <w:rPr>
          <w:rFonts w:ascii="Times New Roman" w:hAnsi="Times New Roman" w:eastAsia="Times New Roman"/>
        </w:rPr>
        <w:t>12</w:t>
      </w:r>
      <w:r>
        <w:t>小时，然后在</w:t>
      </w:r>
      <w:r>
        <w:rPr>
          <w:rFonts w:ascii="Times New Roman" w:hAnsi="Times New Roman" w:eastAsia="Times New Roman"/>
        </w:rPr>
        <w:t>120</w:t>
      </w:r>
      <w:r>
        <w:t>℃下高</w:t>
      </w:r>
      <w:r>
        <w:t>温灭菌</w:t>
      </w:r>
      <w:r>
        <w:rPr>
          <w:rFonts w:ascii="Times New Roman" w:hAnsi="Times New Roman" w:eastAsia="Times New Roman"/>
        </w:rPr>
        <w:t>30</w:t>
      </w:r>
      <w:r>
        <w:t>分钟除去残留的</w:t>
      </w:r>
      <w:r>
        <w:rPr>
          <w:rFonts w:ascii="Times New Roman" w:hAnsi="Times New Roman" w:eastAsia="Times New Roman"/>
        </w:rPr>
        <w:t>DEPC</w:t>
      </w:r>
      <w:r>
        <w:t>；</w:t>
      </w:r>
    </w:p>
    <w:p w:rsidR="0018722C">
      <w:pPr>
        <w:topLinePunct/>
      </w:pPr>
      <w:r>
        <w:rPr>
          <w:rFonts w:ascii="Times New Roman" w:eastAsia="Times New Roman"/>
        </w:rPr>
        <w:t>2</w:t>
      </w:r>
      <w:r>
        <w:t>）</w:t>
      </w:r>
      <w:r>
        <w:t>从液氮罐中取出冻存肝脏，迅速转移至液氮预冷的研钵中，用研杵研磨组织，</w:t>
      </w:r>
    </w:p>
    <w:p w:rsidR="0018722C">
      <w:pPr>
        <w:topLinePunct/>
      </w:pPr>
      <w:r>
        <w:rPr>
          <w:rFonts w:cstheme="minorBidi" w:hAnsiTheme="minorHAnsi" w:eastAsiaTheme="minorHAnsi" w:asciiTheme="minorHAnsi"/>
        </w:rPr>
        <w:t>9</w:t>
      </w:r>
    </w:p>
    <w:p w:rsidR="0018722C">
      <w:pPr>
        <w:topLinePunct/>
      </w:pPr>
      <w:r>
        <w:t>其间不断加入液氮，直至研磨至粉末状，向研钵内加入</w:t>
      </w:r>
      <w:r>
        <w:rPr>
          <w:rFonts w:ascii="Times New Roman" w:eastAsia="Times New Roman"/>
        </w:rPr>
        <w:t>2ml RNAiso </w:t>
      </w:r>
      <w:r>
        <w:rPr>
          <w:rFonts w:ascii="Times New Roman" w:eastAsia="Times New Roman"/>
        </w:rPr>
        <w:t>Plus</w:t>
      </w:r>
      <w:r>
        <w:t>，充</w:t>
      </w:r>
      <w:r>
        <w:t>分匀浆；</w:t>
      </w:r>
    </w:p>
    <w:p w:rsidR="0018722C">
      <w:pPr>
        <w:topLinePunct/>
      </w:pPr>
      <w:r>
        <w:rPr>
          <w:rFonts w:ascii="Times New Roman" w:hAnsi="Times New Roman" w:eastAsia="Times New Roman"/>
        </w:rPr>
        <w:t>3</w:t>
      </w:r>
      <w:r>
        <w:t>）</w:t>
      </w:r>
      <w:r>
        <w:t>将匀浆液转移至离心管，室温</w:t>
      </w:r>
      <w:r>
        <w:t>（</w:t>
      </w:r>
      <w:r>
        <w:rPr>
          <w:rFonts w:ascii="Times New Roman" w:hAnsi="Times New Roman" w:eastAsia="Times New Roman"/>
        </w:rPr>
        <w:t>15-30</w:t>
      </w:r>
      <w:r>
        <w:t>℃</w:t>
      </w:r>
      <w:r>
        <w:t>）</w:t>
      </w:r>
      <w:r>
        <w:t>静置</w:t>
      </w:r>
      <w:r>
        <w:rPr>
          <w:rFonts w:ascii="Times New Roman" w:hAnsi="Times New Roman" w:eastAsia="Times New Roman"/>
        </w:rPr>
        <w:t>5</w:t>
      </w:r>
      <w:r>
        <w:t>分钟。</w:t>
      </w:r>
      <w:r>
        <w:rPr>
          <w:rFonts w:ascii="Times New Roman" w:hAnsi="Times New Roman" w:eastAsia="Times New Roman"/>
        </w:rPr>
        <w:t>1200g</w:t>
      </w:r>
      <w:r>
        <w:rPr>
          <w:rFonts w:ascii="Times New Roman" w:hAnsi="Times New Roman" w:eastAsia="Times New Roman"/>
        </w:rPr>
        <w:t> </w:t>
      </w:r>
      <w:r>
        <w:rPr>
          <w:rFonts w:ascii="Times New Roman" w:hAnsi="Times New Roman" w:eastAsia="Times New Roman"/>
        </w:rPr>
        <w:t>4</w:t>
      </w:r>
      <w:r>
        <w:t>℃离心</w:t>
      </w:r>
      <w:r>
        <w:rPr>
          <w:rFonts w:ascii="Times New Roman" w:hAnsi="Times New Roman" w:eastAsia="Times New Roman"/>
        </w:rPr>
        <w:t>5</w:t>
      </w:r>
      <w:r>
        <w:t>分钟，小心吸取上清液，移入新的离心管；</w:t>
      </w:r>
    </w:p>
    <w:p w:rsidR="0018722C">
      <w:pPr>
        <w:topLinePunct/>
      </w:pPr>
      <w:r>
        <w:rPr>
          <w:rFonts w:ascii="Times New Roman" w:hAnsi="Times New Roman" w:eastAsia="Times New Roman"/>
        </w:rPr>
        <w:t>4</w:t>
      </w:r>
      <w:r>
        <w:t>）</w:t>
      </w:r>
      <w:r>
        <w:t>向上述匀浆裂解液中加入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4ml</w:t>
      </w:r>
      <w:r>
        <w:t>氯仿，充分摇匀，溶液乳化至乳白色，室温</w:t>
      </w:r>
      <w:r>
        <w:t>静置</w:t>
      </w:r>
      <w:r>
        <w:rPr>
          <w:rFonts w:ascii="Times New Roman" w:hAnsi="Times New Roman" w:eastAsia="Times New Roman"/>
        </w:rPr>
        <w:t>5</w:t>
      </w:r>
      <w:r>
        <w:t>分钟，</w:t>
      </w:r>
      <w:r>
        <w:rPr>
          <w:rFonts w:ascii="Times New Roman" w:hAnsi="Times New Roman" w:eastAsia="Times New Roman"/>
        </w:rPr>
        <w:t>12000g</w:t>
      </w:r>
      <w:r>
        <w:rPr>
          <w:rFonts w:ascii="Times New Roman" w:hAnsi="Times New Roman" w:eastAsia="Times New Roman"/>
        </w:rPr>
        <w:t> 4</w:t>
      </w:r>
      <w:r>
        <w:t>℃离心</w:t>
      </w:r>
      <w:r>
        <w:rPr>
          <w:rFonts w:ascii="Times New Roman" w:hAnsi="Times New Roman" w:eastAsia="Times New Roman"/>
        </w:rPr>
        <w:t>15</w:t>
      </w:r>
      <w:r>
        <w:t>分钟，此时匀浆分三层，吸取上清液转移至</w:t>
      </w:r>
      <w:r>
        <w:t>另一个新的离心管中，向上清中加入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4ml</w:t>
      </w:r>
      <w:r>
        <w:t>异丙醇，充分混匀，室温静置</w:t>
      </w:r>
      <w:r>
        <w:rPr>
          <w:rFonts w:ascii="Times New Roman" w:hAnsi="Times New Roman" w:eastAsia="Times New Roman"/>
        </w:rPr>
        <w:t>10</w:t>
      </w:r>
      <w:r>
        <w:t>分钟，</w:t>
      </w:r>
      <w:r>
        <w:rPr>
          <w:rFonts w:ascii="Times New Roman" w:hAnsi="Times New Roman" w:eastAsia="Times New Roman"/>
        </w:rPr>
        <w:t>12000g 4</w:t>
      </w:r>
      <w:r>
        <w:t>℃离心</w:t>
      </w:r>
      <w:r>
        <w:rPr>
          <w:rFonts w:ascii="Times New Roman" w:hAnsi="Times New Roman" w:eastAsia="Times New Roman"/>
        </w:rPr>
        <w:t>10</w:t>
      </w:r>
      <w:r>
        <w:t>分钟，可见离心管底部的</w:t>
      </w:r>
      <w:r>
        <w:rPr>
          <w:rFonts w:ascii="Times New Roman" w:hAnsi="Times New Roman" w:eastAsia="Times New Roman"/>
        </w:rPr>
        <w:t>RNA</w:t>
      </w:r>
      <w:r>
        <w:t>沉淀；</w:t>
      </w:r>
    </w:p>
    <w:p w:rsidR="0018722C">
      <w:pPr>
        <w:topLinePunct/>
      </w:pPr>
      <w:r>
        <w:rPr>
          <w:rFonts w:ascii="Times New Roman" w:hAnsi="Times New Roman" w:eastAsia="Times New Roman"/>
        </w:rPr>
        <w:t>5</w:t>
      </w:r>
      <w:r>
        <w:t>）</w:t>
      </w:r>
      <w:r>
        <w:t>小心弃去上清，加入</w:t>
      </w:r>
      <w:r>
        <w:rPr>
          <w:rFonts w:ascii="Times New Roman" w:hAnsi="Times New Roman" w:eastAsia="Times New Roman"/>
        </w:rPr>
        <w:t>2ml 75%</w:t>
      </w:r>
      <w:r>
        <w:t>乙醇，上下颠倒洗涤离心管管壁，</w:t>
      </w:r>
      <w:r>
        <w:rPr>
          <w:rFonts w:ascii="Times New Roman" w:hAnsi="Times New Roman" w:eastAsia="Times New Roman"/>
        </w:rPr>
        <w:t>7500×g </w:t>
      </w:r>
      <w:r>
        <w:rPr>
          <w:rFonts w:ascii="Times New Roman" w:hAnsi="Times New Roman" w:eastAsia="Times New Roman"/>
        </w:rPr>
        <w:t>4</w:t>
      </w:r>
      <w:r>
        <w:t>℃</w:t>
      </w:r>
      <w:r>
        <w:t>离心</w:t>
      </w:r>
      <w:r>
        <w:rPr>
          <w:rFonts w:ascii="Times New Roman" w:hAnsi="Times New Roman" w:eastAsia="Times New Roman"/>
        </w:rPr>
        <w:t>5</w:t>
      </w:r>
      <w:r>
        <w:t>分钟后小心弃去上清；</w:t>
      </w:r>
    </w:p>
    <w:p w:rsidR="0018722C">
      <w:pPr>
        <w:topLinePunct/>
      </w:pPr>
      <w:r>
        <w:rPr>
          <w:rFonts w:ascii="Times New Roman" w:eastAsia="Times New Roman"/>
        </w:rPr>
        <w:t>6</w:t>
      </w:r>
      <w:r>
        <w:t>）</w:t>
      </w:r>
      <w:r>
        <w:t xml:space="preserve">室温下自然干燥</w:t>
      </w:r>
      <w:r>
        <w:rPr>
          <w:rFonts w:ascii="Times New Roman" w:eastAsia="Times New Roman"/>
        </w:rPr>
        <w:t>RNA</w:t>
      </w:r>
      <w:r>
        <w:t>沉淀，加入</w:t>
      </w:r>
      <w:r>
        <w:rPr>
          <w:rFonts w:ascii="Times New Roman" w:eastAsia="Times New Roman"/>
        </w:rPr>
        <w:t>30ulRNase-free</w:t>
      </w:r>
      <w:r>
        <w:t>水溶解沉淀。</w:t>
      </w:r>
    </w:p>
    <w:p w:rsidR="0018722C">
      <w:pPr>
        <w:topLinePunct/>
      </w:pPr>
      <w:r>
        <w:rPr>
          <w:rFonts w:ascii="Times New Roman" w:eastAsia="宋体"/>
        </w:rPr>
        <w:t>7</w:t>
      </w:r>
      <w:r>
        <w:t>）</w:t>
      </w:r>
      <w:r>
        <w:t>吸光度测定</w:t>
      </w:r>
      <w:r>
        <w:rPr>
          <w:rFonts w:ascii="Times New Roman" w:eastAsia="宋体"/>
        </w:rPr>
        <w:t>RNA</w:t>
      </w:r>
      <w:r>
        <w:t>纯度分析：用</w:t>
      </w:r>
      <w:r>
        <w:rPr>
          <w:rFonts w:ascii="Times New Roman" w:eastAsia="宋体"/>
        </w:rPr>
        <w:t>TE bu</w:t>
      </w:r>
      <w:r>
        <w:rPr>
          <w:rFonts w:ascii="Times New Roman" w:eastAsia="宋体"/>
        </w:rPr>
        <w:t>f</w:t>
      </w:r>
      <w:r>
        <w:rPr>
          <w:rFonts w:ascii="Times New Roman" w:eastAsia="宋体"/>
        </w:rPr>
        <w:t>fer 495ul</w:t>
      </w:r>
      <w:r>
        <w:t>稀释</w:t>
      </w:r>
      <w:r>
        <w:rPr>
          <w:rFonts w:ascii="Times New Roman" w:eastAsia="宋体"/>
        </w:rPr>
        <w:t>R</w:t>
      </w:r>
      <w:r>
        <w:rPr>
          <w:rFonts w:ascii="Times New Roman" w:eastAsia="宋体"/>
        </w:rPr>
        <w:t>N</w:t>
      </w:r>
      <w:r>
        <w:rPr>
          <w:rFonts w:ascii="Times New Roman" w:eastAsia="宋体"/>
        </w:rPr>
        <w:t>A5ul</w:t>
      </w:r>
      <w:r>
        <w:t>，测定</w:t>
      </w:r>
      <w:r>
        <w:rPr>
          <w:rFonts w:ascii="Times New Roman" w:eastAsia="宋体"/>
        </w:rPr>
        <w:t>OD</w:t>
      </w:r>
      <w:r>
        <w:rPr>
          <w:rFonts w:ascii="Times New Roman" w:eastAsia="宋体"/>
        </w:rPr>
        <w:t>260</w:t>
      </w:r>
      <w:r>
        <w:rPr>
          <w:rFonts w:ascii="Times New Roman" w:eastAsia="宋体"/>
        </w:rPr>
        <w:t>/</w:t>
      </w:r>
      <w:r>
        <w:rPr>
          <w:rFonts w:ascii="Times New Roman" w:eastAsia="宋体"/>
        </w:rPr>
        <w:t>O</w:t>
      </w:r>
      <w:r>
        <w:rPr>
          <w:rFonts w:ascii="Times New Roman" w:eastAsia="宋体"/>
        </w:rPr>
        <w:t>D</w:t>
      </w:r>
      <w:r>
        <w:rPr>
          <w:rFonts w:ascii="Times New Roman" w:eastAsia="宋体"/>
        </w:rPr>
        <w:t>280</w:t>
      </w:r>
      <w:r>
        <w:t>，</w:t>
      </w:r>
      <w:r>
        <w:t>取比值在</w:t>
      </w:r>
      <w:r>
        <w:rPr>
          <w:rFonts w:ascii="Times New Roman" w:eastAsia="宋体"/>
        </w:rPr>
        <w:t>1.7-2.1</w:t>
      </w:r>
      <w:r>
        <w:t>的</w:t>
      </w:r>
      <w:r>
        <w:rPr>
          <w:rFonts w:ascii="Times New Roman" w:eastAsia="宋体"/>
        </w:rPr>
        <w:t>RNA</w:t>
      </w:r>
      <w:r>
        <w:t>计算浓度，浓度计算方法：</w:t>
      </w:r>
      <w:r>
        <w:rPr>
          <w:rFonts w:ascii="Times New Roman" w:eastAsia="宋体"/>
        </w:rPr>
        <w:t>RNA</w:t>
      </w:r>
      <w:r>
        <w:t>浓度</w:t>
      </w:r>
      <w:r>
        <w:t>（</w:t>
      </w:r>
      <w:r>
        <w:rPr>
          <w:rFonts w:ascii="Times New Roman" w:eastAsia="宋体"/>
        </w:rPr>
        <w:t>ug</w:t>
      </w:r>
      <w:r>
        <w:rPr>
          <w:rFonts w:ascii="Times New Roman" w:eastAsia="宋体"/>
        </w:rPr>
        <w:t>/</w:t>
      </w:r>
      <w:r>
        <w:rPr>
          <w:rFonts w:ascii="Times New Roman" w:eastAsia="宋体"/>
        </w:rPr>
        <w:t>ul</w:t>
      </w:r>
      <w:r>
        <w:t>）</w:t>
      </w:r>
      <w:r>
        <w:rPr>
          <w:rFonts w:ascii="Times New Roman" w:eastAsia="宋体"/>
        </w:rPr>
        <w:t>=</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OD</w:t>
      </w:r>
      <w:r>
        <w:rPr>
          <w:rFonts w:cstheme="minorBidi" w:hAnsiTheme="minorHAnsi" w:eastAsiaTheme="minorHAnsi" w:asciiTheme="minorHAnsi"/>
        </w:rPr>
        <w:t>260</w:t>
      </w:r>
      <w:r>
        <w:rPr>
          <w:rFonts w:cstheme="minorBidi" w:hAnsiTheme="minorHAnsi" w:eastAsiaTheme="minorHAnsi" w:asciiTheme="minorHAnsi"/>
        </w:rPr>
        <w:t>-OD</w:t>
      </w:r>
      <w:r>
        <w:rPr>
          <w:rFonts w:cstheme="minorBidi" w:hAnsiTheme="minorHAnsi" w:eastAsiaTheme="minorHAnsi" w:asciiTheme="minorHAnsi"/>
        </w:rPr>
        <w:t>280</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稀释倍数</w:t>
      </w:r>
      <w:r>
        <w:rPr>
          <w:rFonts w:cstheme="minorBidi" w:hAnsiTheme="minorHAnsi" w:eastAsiaTheme="minorHAnsi" w:asciiTheme="minorHAnsi"/>
        </w:rPr>
        <w:t>×0.04 </w:t>
      </w:r>
      <w:r>
        <w:rPr>
          <w:rFonts w:ascii="宋体" w:hAnsi="宋体" w:eastAsia="宋体" w:hint="eastAsia" w:cstheme="minorBidi"/>
          <w:kern w:val="2"/>
          <w:rFonts w:ascii="宋体" w:hAnsi="宋体" w:eastAsia="宋体" w:hint="eastAsia" w:cstheme="minorBidi"/>
          <w:sz w:val="24"/>
        </w:rPr>
        <w:t>.</w:t>
      </w:r>
    </w:p>
    <w:p w:rsidR="0018722C">
      <w:pPr>
        <w:pStyle w:val="Heading3"/>
        <w:topLinePunct/>
        <w:ind w:left="200" w:hangingChars="200" w:hanging="200"/>
      </w:pPr>
      <w:r>
        <w:rPr>
          <w:b/>
        </w:rPr>
        <w:t>2.7.2</w:t>
      </w:r>
      <w:r>
        <w:t xml:space="preserve"> </w:t>
      </w:r>
      <w:r>
        <w:t>去</w:t>
      </w:r>
      <w:r>
        <w:rPr>
          <w:b/>
        </w:rPr>
        <w:t>DNA</w:t>
      </w:r>
      <w:r w:rsidR="001852F3">
        <w:t xml:space="preserve">与反转录反应</w:t>
      </w:r>
    </w:p>
    <w:p w:rsidR="0018722C">
      <w:pPr>
        <w:topLinePunct/>
      </w:pPr>
      <w:r>
        <w:rPr>
          <w:rFonts w:ascii="Times New Roman" w:hAnsi="Times New Roman" w:eastAsia="宋体"/>
        </w:rPr>
        <w:t>1</w:t>
      </w:r>
      <w:r>
        <w:t>）</w:t>
      </w:r>
      <w:r>
        <w:t>去除基因组</w:t>
      </w:r>
      <w:r>
        <w:rPr>
          <w:rFonts w:ascii="Times New Roman" w:hAnsi="Times New Roman" w:eastAsia="宋体"/>
        </w:rPr>
        <w:t>DNA</w:t>
      </w:r>
      <w:r>
        <w:t>反应：在冰上配置反应混合液，</w:t>
      </w:r>
      <w:r>
        <w:rPr>
          <w:rFonts w:ascii="Times New Roman" w:hAnsi="Times New Roman" w:eastAsia="宋体"/>
        </w:rPr>
        <w:t>5×gDNA </w:t>
      </w:r>
      <w:r>
        <w:rPr>
          <w:rFonts w:ascii="Times New Roman" w:hAnsi="Times New Roman" w:eastAsia="宋体"/>
        </w:rPr>
        <w:t>Eraser Buffer 2ul+1ul </w:t>
      </w:r>
      <w:r>
        <w:rPr>
          <w:rFonts w:ascii="Times New Roman" w:hAnsi="Times New Roman" w:eastAsia="宋体"/>
        </w:rPr>
        <w:t>g</w:t>
      </w:r>
      <w:r>
        <w:rPr>
          <w:rFonts w:ascii="Times New Roman" w:hAnsi="Times New Roman" w:eastAsia="宋体"/>
        </w:rPr>
        <w:t>D</w:t>
      </w:r>
      <w:r>
        <w:rPr>
          <w:rFonts w:ascii="Times New Roman" w:hAnsi="Times New Roman" w:eastAsia="宋体"/>
        </w:rPr>
        <w:t>NA</w:t>
      </w:r>
      <w:r>
        <w:rPr>
          <w:rFonts w:ascii="Times New Roman" w:hAnsi="Times New Roman" w:eastAsia="宋体"/>
        </w:rPr>
        <w:t> Eraser+1ug</w:t>
      </w:r>
      <w:r>
        <w:t>的</w:t>
      </w:r>
      <w:r>
        <w:rPr>
          <w:rFonts w:ascii="Times New Roman" w:hAnsi="Times New Roman" w:eastAsia="宋体"/>
        </w:rPr>
        <w:t>T</w:t>
      </w:r>
      <w:r>
        <w:rPr>
          <w:rFonts w:ascii="Times New Roman" w:hAnsi="Times New Roman" w:eastAsia="宋体"/>
        </w:rPr>
        <w:t>otal </w:t>
      </w:r>
      <w:r>
        <w:rPr>
          <w:rFonts w:ascii="Times New Roman" w:hAnsi="Times New Roman" w:eastAsia="宋体"/>
        </w:rPr>
        <w:t>R</w:t>
      </w:r>
      <w:r>
        <w:rPr>
          <w:rFonts w:ascii="Times New Roman" w:hAnsi="Times New Roman" w:eastAsia="宋体"/>
        </w:rPr>
        <w:t>N</w:t>
      </w:r>
      <w:r>
        <w:rPr>
          <w:rFonts w:ascii="Times New Roman" w:hAnsi="Times New Roman" w:eastAsia="宋体"/>
        </w:rPr>
        <w:t>A</w:t>
      </w:r>
      <w:r>
        <w:t>，然后加入</w:t>
      </w:r>
      <w:r>
        <w:rPr>
          <w:rFonts w:ascii="Times New Roman" w:hAnsi="Times New Roman" w:eastAsia="宋体"/>
        </w:rPr>
        <w:t>R</w:t>
      </w:r>
      <w:r>
        <w:rPr>
          <w:rFonts w:ascii="Times New Roman" w:hAnsi="Times New Roman" w:eastAsia="宋体"/>
        </w:rPr>
        <w:t>N</w:t>
      </w:r>
      <w:r>
        <w:rPr>
          <w:rFonts w:ascii="Times New Roman" w:hAnsi="Times New Roman" w:eastAsia="宋体"/>
        </w:rPr>
        <w:t>ase</w:t>
      </w:r>
      <w:r>
        <w:rPr>
          <w:rFonts w:ascii="Times New Roman" w:hAnsi="Times New Roman" w:eastAsia="宋体"/>
        </w:rPr>
        <w:t> </w:t>
      </w:r>
      <w:r>
        <w:rPr>
          <w:rFonts w:ascii="Times New Roman" w:hAnsi="Times New Roman" w:eastAsia="宋体"/>
        </w:rPr>
        <w:t>Fr</w:t>
      </w:r>
      <w:r>
        <w:rPr>
          <w:rFonts w:ascii="Times New Roman" w:hAnsi="Times New Roman" w:eastAsia="宋体"/>
        </w:rPr>
        <w:t>ee </w:t>
      </w:r>
      <w:r>
        <w:rPr>
          <w:rFonts w:ascii="Times New Roman" w:hAnsi="Times New Roman" w:eastAsia="宋体"/>
        </w:rPr>
        <w:t>dH</w:t>
      </w:r>
      <w:r>
        <w:rPr>
          <w:vertAlign w:val="subscript"/>
          <w:rFonts w:ascii="Times New Roman" w:hAnsi="Times New Roman" w:eastAsia="宋体"/>
        </w:rPr>
        <w:t>2</w:t>
      </w:r>
      <w:r>
        <w:rPr>
          <w:rFonts w:ascii="Times New Roman" w:hAnsi="Times New Roman" w:eastAsia="宋体"/>
        </w:rPr>
        <w:t>O</w:t>
      </w:r>
      <w:r>
        <w:t>至</w:t>
      </w:r>
      <w:r>
        <w:rPr>
          <w:rFonts w:ascii="Times New Roman" w:hAnsi="Times New Roman" w:eastAsia="宋体"/>
        </w:rPr>
        <w:t>10ul</w:t>
      </w:r>
      <w:r>
        <w:t xml:space="preserve">. </w:t>
      </w:r>
      <w:r>
        <w:t>室温放置</w:t>
      </w:r>
      <w:r>
        <w:rPr>
          <w:rFonts w:ascii="Times New Roman" w:hAnsi="Times New Roman" w:eastAsia="宋体"/>
        </w:rPr>
        <w:t>5-30</w:t>
      </w:r>
      <w:r>
        <w:t>分钟；</w:t>
      </w:r>
    </w:p>
    <w:p w:rsidR="0018722C">
      <w:pPr>
        <w:topLinePunct/>
      </w:pPr>
      <w:r>
        <w:rPr>
          <w:rFonts w:ascii="Times New Roman" w:hAnsi="Times New Roman" w:eastAsia="Times New Roman"/>
        </w:rPr>
        <w:t>2</w:t>
      </w:r>
      <w:r>
        <w:t>）</w:t>
      </w:r>
      <w:r>
        <w:t>反转录反应：反应液在冰上进行配置。</w:t>
      </w:r>
      <w:r>
        <w:rPr>
          <w:rFonts w:ascii="Times New Roman" w:hAnsi="Times New Roman" w:eastAsia="Times New Roman"/>
        </w:rPr>
        <w:t>1ul PrimeScript </w:t>
      </w:r>
      <w:r>
        <w:rPr>
          <w:rFonts w:ascii="Times New Roman" w:hAnsi="Times New Roman" w:eastAsia="Times New Roman"/>
        </w:rPr>
        <w:t>RT </w:t>
      </w:r>
      <w:r>
        <w:rPr>
          <w:rFonts w:ascii="Times New Roman" w:hAnsi="Times New Roman" w:eastAsia="Times New Roman"/>
        </w:rPr>
        <w:t>Enzyme Mix I+1ul </w:t>
      </w:r>
      <w:r>
        <w:rPr>
          <w:rFonts w:ascii="Times New Roman" w:hAnsi="Times New Roman" w:eastAsia="Times New Roman"/>
        </w:rPr>
        <w:t>RT </w:t>
      </w:r>
      <w:r>
        <w:rPr>
          <w:rFonts w:ascii="Times New Roman" w:hAnsi="Times New Roman" w:eastAsia="Times New Roman"/>
        </w:rPr>
        <w:t>Primer Mix+4ul </w:t>
      </w:r>
      <w:r>
        <w:rPr>
          <w:rFonts w:ascii="Times New Roman" w:hAnsi="Times New Roman" w:eastAsia="Times New Roman"/>
        </w:rPr>
        <w:t>5×PrimeScript</w:t>
      </w:r>
      <w:r>
        <w:rPr>
          <w:rFonts w:ascii="Times New Roman" w:hAnsi="Times New Roman" w:eastAsia="Times New Roman"/>
        </w:rPr>
        <w:t> Buffer 2+4ul RNase Free dH </w:t>
      </w:r>
      <w:r>
        <w:rPr>
          <w:vertAlign w:val="subscript"/>
          <w:rFonts w:ascii="Times New Roman" w:hAnsi="Times New Roman" w:eastAsia="Times New Roman"/>
        </w:rPr>
        <w:t>2</w:t>
      </w:r>
      <w:r>
        <w:rPr>
          <w:rFonts w:ascii="Times New Roman" w:hAnsi="Times New Roman" w:eastAsia="Times New Roman"/>
        </w:rPr>
        <w:t>O</w:t>
      </w:r>
      <w:r>
        <w:t>，然后加入上</w:t>
      </w:r>
      <w:r>
        <w:t>述</w:t>
      </w:r>
      <w:r>
        <w:rPr>
          <w:rFonts w:ascii="Times New Roman" w:hAnsi="Times New Roman" w:eastAsia="Times New Roman"/>
        </w:rPr>
        <w:t>10ul</w:t>
      </w:r>
      <w:r>
        <w:t>反应液放入热循环仪中进行反转录反应，反应条件</w:t>
      </w:r>
      <w:r>
        <w:rPr>
          <w:rFonts w:ascii="Times New Roman" w:hAnsi="Times New Roman" w:eastAsia="Times New Roman"/>
        </w:rPr>
        <w:t>37</w:t>
      </w:r>
      <w:r>
        <w:t>℃</w:t>
      </w:r>
      <w:r>
        <w:rPr>
          <w:rFonts w:ascii="Times New Roman" w:hAnsi="Times New Roman" w:eastAsia="Times New Roman"/>
        </w:rPr>
        <w:t>15min→85</w:t>
      </w:r>
      <w:r>
        <w:t>℃</w:t>
      </w:r>
      <w:r>
        <w:rPr>
          <w:rFonts w:ascii="Times New Roman" w:hAnsi="Times New Roman" w:eastAsia="Times New Roman"/>
        </w:rPr>
        <w:t>5s-4</w:t>
      </w:r>
      <w:r>
        <w:t>℃。反应合成的</w:t>
      </w:r>
      <w:r>
        <w:rPr>
          <w:rFonts w:ascii="Times New Roman" w:hAnsi="Times New Roman" w:eastAsia="Times New Roman"/>
        </w:rPr>
        <w:t>cDNA</w:t>
      </w:r>
      <w:r>
        <w:t>于</w:t>
      </w:r>
      <w:r>
        <w:rPr>
          <w:rFonts w:ascii="Times New Roman" w:hAnsi="Times New Roman" w:eastAsia="Times New Roman"/>
        </w:rPr>
        <w:t>-80</w:t>
      </w:r>
      <w:r>
        <w:t>℃保存。</w:t>
      </w:r>
    </w:p>
    <w:p w:rsidR="0018722C">
      <w:pPr>
        <w:pStyle w:val="Heading3"/>
        <w:topLinePunct/>
        <w:ind w:left="200" w:hangingChars="200" w:hanging="200"/>
      </w:pPr>
      <w:r>
        <w:rPr>
          <w:b/>
        </w:rPr>
        <w:t>2.7.3</w:t>
      </w:r>
      <w:r>
        <w:t xml:space="preserve"> </w:t>
      </w:r>
      <w:r>
        <w:t>实时荧光定量</w:t>
      </w:r>
      <w:r>
        <w:rPr>
          <w:b/>
        </w:rPr>
        <w:t>PCR</w:t>
      </w:r>
      <w:r w:rsidR="001852F3">
        <w:t xml:space="preserve">反应</w:t>
      </w:r>
    </w:p>
    <w:p w:rsidR="0018722C">
      <w:pPr>
        <w:topLinePunct/>
      </w:pPr>
      <w:r>
        <w:t>在冰上配置</w:t>
      </w:r>
      <w:r>
        <w:rPr>
          <w:rFonts w:ascii="Times New Roman" w:hAnsi="Times New Roman" w:eastAsia="Times New Roman"/>
        </w:rPr>
        <w:t>PCR</w:t>
      </w:r>
      <w:r>
        <w:t>反应液，</w:t>
      </w:r>
      <w:r>
        <w:rPr>
          <w:rFonts w:ascii="Times New Roman" w:hAnsi="Times New Roman" w:eastAsia="Times New Roman"/>
        </w:rPr>
        <w:t>10ul SYBR Premix Ex </w:t>
      </w:r>
      <w:r>
        <w:rPr>
          <w:rFonts w:ascii="Times New Roman" w:hAnsi="Times New Roman" w:eastAsia="Times New Roman"/>
        </w:rPr>
        <w:t>Taq</w:t>
      </w:r>
      <w:r>
        <w:t>Ⅱ</w:t>
      </w:r>
      <w:r>
        <w:t>（</w:t>
      </w:r>
      <w:r>
        <w:rPr>
          <w:rFonts w:ascii="Times New Roman" w:hAnsi="Times New Roman" w:eastAsia="Times New Roman"/>
        </w:rPr>
        <w:t>Ti </w:t>
      </w:r>
      <w:r>
        <w:rPr>
          <w:rFonts w:ascii="Times New Roman" w:hAnsi="Times New Roman" w:eastAsia="Times New Roman"/>
        </w:rPr>
        <w:t>RNaseH Plus</w:t>
      </w:r>
      <w:r>
        <w:t>）</w:t>
      </w:r>
      <w:r>
        <w:rPr>
          <w:rFonts w:ascii="Times New Roman" w:hAnsi="Times New Roman" w:eastAsia="Times New Roman"/>
        </w:rPr>
        <w:t>(</w:t>
      </w:r>
      <w:r>
        <w:rPr>
          <w:rFonts w:ascii="Times New Roman" w:hAnsi="Times New Roman" w:eastAsia="Times New Roman"/>
          <w:spacing w:val="-2"/>
        </w:rPr>
        <w:t xml:space="preserve">2×</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+0.8 </w:t>
      </w:r>
      <w:r>
        <w:rPr>
          <w:rFonts w:ascii="Times New Roman" w:hAnsi="Times New Roman" w:eastAsia="Times New Roman"/>
        </w:rPr>
        <w:t>ul PCR</w:t>
      </w:r>
      <w:r>
        <w:t>上游引物</w:t>
      </w:r>
      <w:r>
        <w:t>（</w:t>
      </w:r>
      <w:r>
        <w:rPr>
          <w:rFonts w:ascii="Times New Roman" w:hAnsi="Times New Roman" w:eastAsia="Times New Roman"/>
        </w:rPr>
        <w:t>10uM</w:t>
      </w:r>
      <w:r>
        <w:t>）</w:t>
      </w:r>
      <w:r>
        <w:rPr>
          <w:rFonts w:ascii="Times New Roman" w:hAnsi="Times New Roman" w:eastAsia="Times New Roman"/>
        </w:rPr>
        <w:t>+0.8ul PCR</w:t>
      </w:r>
      <w:r>
        <w:t>下游引物</w:t>
      </w:r>
      <w:r>
        <w:t>（</w:t>
      </w:r>
      <w:r>
        <w:rPr>
          <w:rFonts w:ascii="Times New Roman" w:hAnsi="Times New Roman" w:eastAsia="Times New Roman"/>
        </w:rPr>
        <w:t>10uM</w:t>
      </w:r>
      <w:r>
        <w:t>）</w:t>
      </w:r>
      <w:r>
        <w:rPr>
          <w:rFonts w:ascii="Times New Roman" w:hAnsi="Times New Roman" w:eastAsia="Times New Roman"/>
        </w:rPr>
        <w:t>+0.4ul ROX Reference Dye</w:t>
      </w:r>
      <w:r>
        <w:t>(</w:t>
      </w:r>
      <w:r>
        <w:rPr>
          <w:rFonts w:ascii="Times New Roman" w:hAnsi="Times New Roman" w:eastAsia="Times New Roman"/>
        </w:rPr>
        <w:t>50×</w:t>
      </w:r>
      <w:r>
        <w:t>)</w:t>
      </w:r>
      <w:r w:rsidR="004B696B">
        <w:t xml:space="preserve"> </w:t>
      </w:r>
      <w:r>
        <w:rPr>
          <w:rFonts w:ascii="Times New Roman" w:hAnsi="Times New Roman" w:eastAsia="Times New Roman"/>
        </w:rPr>
        <w:t>+2ul </w:t>
      </w:r>
      <w:r>
        <w:rPr>
          <w:rFonts w:ascii="Times New Roman" w:hAnsi="Times New Roman" w:eastAsia="Times New Roman"/>
        </w:rPr>
        <w:t>RT</w:t>
      </w:r>
      <w:r>
        <w:t>反应液</w:t>
      </w:r>
      <w:r>
        <w:t>（</w:t>
      </w:r>
      <w:r>
        <w:rPr>
          <w:rFonts w:ascii="Times New Roman" w:hAnsi="Times New Roman" w:eastAsia="Times New Roman"/>
        </w:rPr>
        <w:t>cDNA</w:t>
      </w:r>
      <w:r>
        <w:t>溶液</w:t>
      </w:r>
      <w:r>
        <w:t>）</w:t>
      </w:r>
      <w:r>
        <w:rPr>
          <w:rFonts w:ascii="Times New Roman" w:hAnsi="Times New Roman" w:eastAsia="Times New Roman"/>
        </w:rPr>
        <w:t>+6ul dH</w:t>
      </w:r>
      <w:r>
        <w:rPr>
          <w:vertAlign w:val="subscript"/>
          <w:rFonts w:ascii="Times New Roman" w:hAnsi="Times New Roman" w:eastAsia="Times New Roman"/>
        </w:rPr>
        <w:t>2</w:t>
      </w:r>
      <w:r>
        <w:rPr>
          <w:rFonts w:ascii="Times New Roman" w:hAnsi="Times New Roman" w:eastAsia="Times New Roman"/>
        </w:rPr>
        <w:t>O</w:t>
      </w:r>
      <w:r>
        <w:t>共</w:t>
      </w:r>
      <w:r>
        <w:rPr>
          <w:rFonts w:ascii="Times New Roman" w:hAnsi="Times New Roman" w:eastAsia="Times New Roman"/>
        </w:rPr>
        <w:t>20ul</w:t>
      </w:r>
      <w:r>
        <w:t>反应液，</w:t>
      </w:r>
      <w:r>
        <w:t>每个样本设置</w:t>
      </w:r>
      <w:r>
        <w:rPr>
          <w:rFonts w:ascii="Times New Roman" w:hAnsi="Times New Roman" w:eastAsia="Times New Roman"/>
        </w:rPr>
        <w:t>3</w:t>
      </w:r>
      <w:r>
        <w:t>个复孔，</w:t>
      </w:r>
      <w:r>
        <w:rPr>
          <w:rFonts w:ascii="Times New Roman" w:hAnsi="Times New Roman" w:eastAsia="Times New Roman"/>
        </w:rPr>
        <w:t>7300</w:t>
      </w:r>
      <w:r>
        <w:t>实时荧光定量</w:t>
      </w:r>
      <w:r>
        <w:rPr>
          <w:rFonts w:ascii="Times New Roman" w:hAnsi="Times New Roman" w:eastAsia="Times New Roman"/>
        </w:rPr>
        <w:t>PCR</w:t>
      </w:r>
      <w:r>
        <w:t>仪以两步法进行扩增，第一步</w:t>
      </w:r>
      <w:r>
        <w:t>预变性</w:t>
      </w:r>
      <w:r>
        <w:rPr>
          <w:rFonts w:ascii="Times New Roman" w:hAnsi="Times New Roman" w:eastAsia="Times New Roman"/>
        </w:rPr>
        <w:t>1</w:t>
      </w:r>
      <w:r>
        <w:t>个循环</w:t>
      </w:r>
      <w:r>
        <w:rPr>
          <w:rFonts w:ascii="Times New Roman" w:hAnsi="Times New Roman" w:eastAsia="Times New Roman"/>
        </w:rPr>
        <w:t>95</w:t>
      </w:r>
      <w:r>
        <w:t>℃</w:t>
      </w:r>
      <w:r>
        <w:rPr>
          <w:rFonts w:ascii="Times New Roman" w:hAnsi="Times New Roman" w:eastAsia="Times New Roman"/>
        </w:rPr>
        <w:t>30</w:t>
      </w:r>
      <w:r>
        <w:t>秒，第二步</w:t>
      </w:r>
      <w:r>
        <w:rPr>
          <w:rFonts w:ascii="Times New Roman" w:hAnsi="Times New Roman" w:eastAsia="Times New Roman"/>
        </w:rPr>
        <w:t>PCR</w:t>
      </w:r>
      <w:r>
        <w:t>反应，</w:t>
      </w:r>
      <w:r>
        <w:rPr>
          <w:rFonts w:ascii="Times New Roman" w:hAnsi="Times New Roman" w:eastAsia="Times New Roman"/>
        </w:rPr>
        <w:t>40</w:t>
      </w:r>
      <w:r>
        <w:t>个循环，</w:t>
      </w:r>
      <w:r>
        <w:rPr>
          <w:rFonts w:ascii="Times New Roman" w:hAnsi="Times New Roman" w:eastAsia="Times New Roman"/>
        </w:rPr>
        <w:t>95</w:t>
      </w:r>
      <w:r>
        <w:t>℃</w:t>
      </w:r>
      <w:r>
        <w:rPr>
          <w:rFonts w:ascii="Times New Roman" w:hAnsi="Times New Roman" w:eastAsia="Times New Roman"/>
        </w:rPr>
        <w:t>5</w:t>
      </w:r>
      <w:r>
        <w:t>秒，</w:t>
      </w:r>
      <w:r>
        <w:rPr>
          <w:rFonts w:ascii="Times New Roman" w:hAnsi="Times New Roman" w:eastAsia="Times New Roman"/>
        </w:rPr>
        <w:t>60</w:t>
      </w:r>
      <w:r>
        <w:t>℃</w:t>
      </w:r>
      <w:r>
        <w:rPr>
          <w:rFonts w:ascii="Times New Roman" w:hAnsi="Times New Roman" w:eastAsia="Times New Roman"/>
        </w:rPr>
        <w:t>31</w:t>
      </w:r>
      <w:r>
        <w:t>秒。反应结束后确认</w:t>
      </w:r>
      <w:r>
        <w:rPr>
          <w:rFonts w:ascii="Times New Roman" w:hAnsi="Times New Roman" w:eastAsia="Times New Roman"/>
        </w:rPr>
        <w:t>Real </w:t>
      </w:r>
      <w:r>
        <w:rPr>
          <w:rFonts w:ascii="Times New Roman" w:hAnsi="Times New Roman" w:eastAsia="Times New Roman"/>
        </w:rPr>
        <w:t>Time </w:t>
      </w:r>
      <w:r>
        <w:rPr>
          <w:rFonts w:ascii="Times New Roman" w:hAnsi="Times New Roman" w:eastAsia="Times New Roman"/>
        </w:rPr>
        <w:t>PCR</w:t>
      </w:r>
      <w:r>
        <w:t>的扩增曲线和溶解曲线，获取</w:t>
      </w:r>
      <w:r>
        <w:rPr>
          <w:rFonts w:ascii="Times New Roman" w:hAnsi="Times New Roman" w:eastAsia="Times New Roman"/>
        </w:rPr>
        <w:t>Ct</w:t>
      </w:r>
      <w:r>
        <w:t>值。以</w:t>
      </w:r>
      <w:r>
        <w:rPr>
          <w:rFonts w:ascii="Times New Roman" w:hAnsi="Times New Roman" w:eastAsia="Times New Roman"/>
        </w:rPr>
        <w:t>D</w:t>
      </w:r>
      <w:r>
        <w:t>组为对照组，采用</w:t>
      </w:r>
      <w:r>
        <w:rPr>
          <w:rFonts w:ascii="Times New Roman" w:hAnsi="Times New Roman" w:eastAsia="Times New Roman"/>
        </w:rPr>
        <w:t>2</w:t>
      </w:r>
      <w:r>
        <w:rPr>
          <w:rFonts w:ascii="Times New Roman" w:hAnsi="Times New Roman" w:eastAsia="Times New Roman"/>
        </w:rPr>
        <w:t>—</w:t>
      </w:r>
      <w:r>
        <w:rPr>
          <w:rFonts w:ascii="MS Reference Sans Serif" w:hAnsi="MS Reference Sans Serif" w:eastAsia="MS Reference Sans Serif"/>
        </w:rPr>
        <w:t>△△</w:t>
      </w:r>
      <w:r>
        <w:rPr>
          <w:vertAlign w:val="superscript"/>
          /&gt;
        </w:rPr>
        <w:t>Ct</w:t>
      </w:r>
      <w:r>
        <w:t>计算各组模板的起始拷贝数之间的相对倍数，</w:t>
      </w:r>
      <w:r>
        <w:t>计</w:t>
      </w:r>
      <w:r>
        <w:t>算各</w:t>
      </w:r>
    </w:p>
    <w:p w:rsidR="0018722C">
      <w:pPr>
        <w:topLinePunct/>
      </w:pPr>
      <w:r>
        <w:rPr>
          <w:rFonts w:cstheme="minorBidi" w:hAnsiTheme="minorHAnsi" w:eastAsiaTheme="minorHAnsi" w:asciiTheme="minorHAnsi"/>
        </w:rPr>
        <w:t>10</w:t>
      </w:r>
    </w:p>
    <w:p w:rsidR="0018722C">
      <w:pPr>
        <w:topLinePunct/>
      </w:pPr>
      <w:r>
        <w:t>组间</w:t>
      </w:r>
      <w:r>
        <w:rPr>
          <w:rFonts w:ascii="Times New Roman" w:eastAsia="Times New Roman"/>
        </w:rPr>
        <w:t>mRNA</w:t>
      </w:r>
      <w:r>
        <w:t>的差别。引物碱基序列见</w:t>
      </w:r>
      <w:r>
        <w:t>表</w:t>
      </w:r>
      <w:r>
        <w:rPr>
          <w:rFonts w:ascii="Times New Roman" w:eastAsia="Times New Roman"/>
        </w:rPr>
        <w:t>1</w:t>
      </w:r>
      <w:r>
        <w:t>。</w:t>
      </w:r>
    </w:p>
    <w:p w:rsidR="0018722C">
      <w:pPr>
        <w:pStyle w:val="a8"/>
        <w:topLinePunct/>
      </w:pPr>
      <w:r>
        <w:rPr>
          <w:kern w:val="2"/>
          <w:sz w:val="21"/>
          <w:szCs w:val="22"/>
          <w:rFonts w:cstheme="minorBidi" w:hAnsiTheme="minorHAnsi" w:eastAsiaTheme="minorHAnsi" w:asciiTheme="minorHAnsi" w:ascii="宋体" w:eastAsia="宋体" w:hint="eastAsia"/>
        </w:rPr>
        <w:t>表1</w:t>
      </w:r>
      <w:r>
        <w:t xml:space="preserve">  </w:t>
      </w:r>
      <w:r w:rsidRPr="00DB64CE">
        <w:rPr>
          <w:kern w:val="2"/>
          <w:sz w:val="21"/>
          <w:szCs w:val="22"/>
          <w:rFonts w:cstheme="minorBidi" w:hAnsiTheme="minorHAnsi" w:eastAsiaTheme="minorHAnsi" w:asciiTheme="minorHAnsi" w:ascii="宋体" w:eastAsia="宋体" w:hint="eastAsia"/>
        </w:rPr>
        <w:t>引物碱基序列</w:t>
      </w:r>
    </w:p>
    <w:tbl>
      <w:tblPr>
        <w:tblW w:w="5000" w:type="pct"/>
        <w:tblInd w:w="6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86"/>
        <w:gridCol w:w="3765"/>
        <w:gridCol w:w="3561"/>
      </w:tblGrid>
      <w:tr>
        <w:trPr>
          <w:tblHeader/>
        </w:trPr>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292" w:type="pct"/>
            <w:vAlign w:val="center"/>
            <w:tcBorders>
              <w:bottom w:val="single" w:sz="4" w:space="0" w:color="auto"/>
            </w:tcBorders>
          </w:tcPr>
          <w:p w:rsidR="0018722C">
            <w:pPr>
              <w:pStyle w:val="a7"/>
              <w:topLinePunct/>
              <w:ind w:leftChars="0" w:left="0" w:rightChars="0" w:right="0" w:firstLineChars="0" w:firstLine="0"/>
              <w:spacing w:line="240" w:lineRule="atLeast"/>
            </w:pPr>
            <w:r>
              <w:t>上游引物</w:t>
            </w:r>
          </w:p>
        </w:tc>
        <w:tc>
          <w:tcPr>
            <w:tcW w:w="2168" w:type="pct"/>
            <w:vAlign w:val="center"/>
            <w:tcBorders>
              <w:bottom w:val="single" w:sz="4" w:space="0" w:color="auto"/>
            </w:tcBorders>
          </w:tcPr>
          <w:p w:rsidR="0018722C">
            <w:pPr>
              <w:pStyle w:val="a7"/>
              <w:topLinePunct/>
              <w:ind w:leftChars="0" w:left="0" w:rightChars="0" w:right="0" w:firstLineChars="0" w:firstLine="0"/>
              <w:spacing w:line="240" w:lineRule="atLeast"/>
            </w:pPr>
            <w:r>
              <w:t>下游引物</w:t>
            </w:r>
          </w:p>
        </w:tc>
      </w:tr>
      <w:tr>
        <w:tc>
          <w:tcPr>
            <w:tcW w:w="539" w:type="pct"/>
            <w:vAlign w:val="center"/>
          </w:tcPr>
          <w:p w:rsidR="0018722C">
            <w:pPr>
              <w:pStyle w:val="ac"/>
              <w:topLinePunct/>
              <w:ind w:leftChars="0" w:left="0" w:rightChars="0" w:right="0" w:firstLineChars="0" w:firstLine="0"/>
              <w:spacing w:line="240" w:lineRule="atLeast"/>
            </w:pPr>
            <w:r>
              <w:t>NK1.1</w:t>
            </w:r>
          </w:p>
        </w:tc>
        <w:tc>
          <w:tcPr>
            <w:tcW w:w="2292" w:type="pct"/>
            <w:vAlign w:val="center"/>
          </w:tcPr>
          <w:p w:rsidR="0018722C">
            <w:pPr>
              <w:pStyle w:val="a5"/>
              <w:topLinePunct/>
              <w:ind w:leftChars="0" w:left="0" w:rightChars="0" w:right="0" w:firstLineChars="0" w:firstLine="0"/>
              <w:spacing w:line="240" w:lineRule="atLeast"/>
            </w:pPr>
            <w:r>
              <w:t>5</w:t>
            </w:r>
            <w:r>
              <w:t>'</w:t>
            </w:r>
            <w:r>
              <w:t>-TCATCCTCCTTGTCCTGACC-3</w:t>
            </w:r>
            <w:r>
              <w:t>'</w:t>
            </w:r>
          </w:p>
        </w:tc>
        <w:tc>
          <w:tcPr>
            <w:tcW w:w="2168" w:type="pct"/>
            <w:vAlign w:val="center"/>
          </w:tcPr>
          <w:p w:rsidR="0018722C">
            <w:pPr>
              <w:pStyle w:val="ad"/>
              <w:topLinePunct/>
              <w:ind w:leftChars="0" w:left="0" w:rightChars="0" w:right="0" w:firstLineChars="0" w:firstLine="0"/>
              <w:spacing w:line="240" w:lineRule="atLeast"/>
            </w:pPr>
            <w:r>
              <w:t>5</w:t>
            </w:r>
            <w:r>
              <w:t>'</w:t>
            </w:r>
            <w:r>
              <w:t>-TTGAATGAGCAGCAAAGTGG-3</w:t>
            </w:r>
            <w:r>
              <w:t>'</w:t>
            </w:r>
          </w:p>
        </w:tc>
      </w:tr>
      <w:tr>
        <w:tc>
          <w:tcPr>
            <w:tcW w:w="539" w:type="pct"/>
            <w:vAlign w:val="center"/>
          </w:tcPr>
          <w:p w:rsidR="0018722C">
            <w:pPr>
              <w:pStyle w:val="ac"/>
              <w:topLinePunct/>
              <w:ind w:leftChars="0" w:left="0" w:rightChars="0" w:right="0" w:firstLineChars="0" w:firstLine="0"/>
              <w:spacing w:line="240" w:lineRule="atLeast"/>
            </w:pPr>
            <w:r>
              <w:t>TRAIL</w:t>
            </w:r>
          </w:p>
        </w:tc>
        <w:tc>
          <w:tcPr>
            <w:tcW w:w="2292" w:type="pct"/>
            <w:vAlign w:val="center"/>
          </w:tcPr>
          <w:p w:rsidR="0018722C">
            <w:pPr>
              <w:pStyle w:val="a5"/>
              <w:topLinePunct/>
              <w:ind w:leftChars="0" w:left="0" w:rightChars="0" w:right="0" w:firstLineChars="0" w:firstLine="0"/>
              <w:spacing w:line="240" w:lineRule="atLeast"/>
            </w:pPr>
            <w:r>
              <w:t>5</w:t>
            </w:r>
            <w:r>
              <w:t>'</w:t>
            </w:r>
            <w:r>
              <w:t>-</w:t>
            </w:r>
            <w:r>
              <w:t>CCCTGCTTGCAGGTTAAGAG-3</w:t>
            </w:r>
            <w:r>
              <w:t>'</w:t>
            </w:r>
          </w:p>
        </w:tc>
        <w:tc>
          <w:tcPr>
            <w:tcW w:w="2168" w:type="pct"/>
            <w:vAlign w:val="center"/>
          </w:tcPr>
          <w:p w:rsidR="0018722C">
            <w:pPr>
              <w:pStyle w:val="ad"/>
              <w:topLinePunct/>
              <w:ind w:leftChars="0" w:left="0" w:rightChars="0" w:right="0" w:firstLineChars="0" w:firstLine="0"/>
              <w:spacing w:line="240" w:lineRule="atLeast"/>
            </w:pPr>
            <w:r>
              <w:t>5</w:t>
            </w:r>
            <w:r>
              <w:t>'</w:t>
            </w:r>
            <w:r>
              <w:t>-GGCCTAAGGTCTTTCCATCC-3</w:t>
            </w:r>
            <w:r>
              <w:t>'</w:t>
            </w:r>
          </w:p>
        </w:tc>
      </w:tr>
      <w:tr>
        <w:tc>
          <w:tcPr>
            <w:tcW w:w="539" w:type="pct"/>
            <w:vAlign w:val="center"/>
          </w:tcPr>
          <w:p w:rsidR="0018722C">
            <w:pPr>
              <w:pStyle w:val="ac"/>
              <w:topLinePunct/>
              <w:ind w:leftChars="0" w:left="0" w:rightChars="0" w:right="0" w:firstLineChars="0" w:firstLine="0"/>
              <w:spacing w:line="240" w:lineRule="atLeast"/>
            </w:pPr>
            <w:r>
              <w:t>TNF-α</w:t>
            </w:r>
          </w:p>
        </w:tc>
        <w:tc>
          <w:tcPr>
            <w:tcW w:w="2292" w:type="pct"/>
            <w:vAlign w:val="center"/>
          </w:tcPr>
          <w:p w:rsidR="0018722C">
            <w:pPr>
              <w:pStyle w:val="a5"/>
              <w:topLinePunct/>
              <w:ind w:leftChars="0" w:left="0" w:rightChars="0" w:right="0" w:firstLineChars="0" w:firstLine="0"/>
              <w:spacing w:line="240" w:lineRule="atLeast"/>
            </w:pPr>
            <w:r>
              <w:t>5</w:t>
            </w:r>
            <w:r>
              <w:t>'</w:t>
            </w:r>
            <w:r>
              <w:t>- CTGTAGCCCACGTCGTAGC-3</w:t>
            </w:r>
            <w:r>
              <w:t>'</w:t>
            </w:r>
          </w:p>
        </w:tc>
        <w:tc>
          <w:tcPr>
            <w:tcW w:w="2168" w:type="pct"/>
            <w:vAlign w:val="center"/>
          </w:tcPr>
          <w:p w:rsidR="0018722C">
            <w:pPr>
              <w:pStyle w:val="ad"/>
              <w:topLinePunct/>
              <w:ind w:leftChars="0" w:left="0" w:rightChars="0" w:right="0" w:firstLineChars="0" w:firstLine="0"/>
              <w:spacing w:line="240" w:lineRule="atLeast"/>
            </w:pPr>
            <w:r>
              <w:t>5</w:t>
            </w:r>
            <w:r>
              <w:t>'</w:t>
            </w:r>
            <w:r>
              <w:t>-TTGAGATCCATGCCGTTG-3</w:t>
            </w:r>
            <w:r>
              <w:t>'</w:t>
            </w:r>
          </w:p>
        </w:tc>
      </w:tr>
      <w:tr>
        <w:tc>
          <w:tcPr>
            <w:tcW w:w="539" w:type="pct"/>
            <w:vAlign w:val="center"/>
          </w:tcPr>
          <w:p w:rsidR="0018722C">
            <w:pPr>
              <w:pStyle w:val="ac"/>
              <w:topLinePunct/>
              <w:ind w:leftChars="0" w:left="0" w:rightChars="0" w:right="0" w:firstLineChars="0" w:firstLine="0"/>
              <w:spacing w:line="240" w:lineRule="atLeast"/>
            </w:pPr>
            <w:r>
              <w:t>α-SMA</w:t>
            </w:r>
          </w:p>
        </w:tc>
        <w:tc>
          <w:tcPr>
            <w:tcW w:w="2292" w:type="pct"/>
            <w:vAlign w:val="center"/>
          </w:tcPr>
          <w:p w:rsidR="0018722C">
            <w:pPr>
              <w:pStyle w:val="a5"/>
              <w:topLinePunct/>
              <w:ind w:leftChars="0" w:left="0" w:rightChars="0" w:right="0" w:firstLineChars="0" w:firstLine="0"/>
              <w:spacing w:line="240" w:lineRule="atLeast"/>
            </w:pPr>
            <w:r>
              <w:t>5</w:t>
            </w:r>
            <w:r>
              <w:t>'</w:t>
            </w:r>
            <w:r>
              <w:t>-ACTACTGCCGAGCGTGAGAT-3</w:t>
            </w:r>
            <w:r>
              <w:t>'</w:t>
            </w:r>
          </w:p>
        </w:tc>
        <w:tc>
          <w:tcPr>
            <w:tcW w:w="2168" w:type="pct"/>
            <w:vAlign w:val="center"/>
          </w:tcPr>
          <w:p w:rsidR="0018722C">
            <w:pPr>
              <w:pStyle w:val="ad"/>
              <w:topLinePunct/>
              <w:ind w:leftChars="0" w:left="0" w:rightChars="0" w:right="0" w:firstLineChars="0" w:firstLine="0"/>
              <w:spacing w:line="240" w:lineRule="atLeast"/>
            </w:pPr>
            <w:r>
              <w:t>5</w:t>
            </w:r>
            <w:r>
              <w:t>'</w:t>
            </w:r>
            <w:r>
              <w:t>-AAGGTAGACAGCGAAGCCAG-3</w:t>
            </w:r>
            <w:r>
              <w:t>'</w:t>
            </w:r>
          </w:p>
        </w:tc>
      </w:tr>
      <w:tr>
        <w:tc>
          <w:tcPr>
            <w:tcW w:w="539" w:type="pct"/>
            <w:vAlign w:val="center"/>
          </w:tcPr>
          <w:p w:rsidR="0018722C">
            <w:pPr>
              <w:pStyle w:val="ac"/>
              <w:topLinePunct/>
              <w:ind w:leftChars="0" w:left="0" w:rightChars="0" w:right="0" w:firstLineChars="0" w:firstLine="0"/>
              <w:spacing w:line="240" w:lineRule="atLeast"/>
            </w:pPr>
            <w:r>
              <w:t>NF-κB</w:t>
            </w:r>
          </w:p>
        </w:tc>
        <w:tc>
          <w:tcPr>
            <w:tcW w:w="2292" w:type="pct"/>
            <w:vAlign w:val="center"/>
          </w:tcPr>
          <w:p w:rsidR="0018722C">
            <w:pPr>
              <w:pStyle w:val="a5"/>
              <w:topLinePunct/>
              <w:ind w:leftChars="0" w:left="0" w:rightChars="0" w:right="0" w:firstLineChars="0" w:firstLine="0"/>
              <w:spacing w:line="240" w:lineRule="atLeast"/>
            </w:pPr>
            <w:r>
              <w:t>5</w:t>
            </w:r>
            <w:r>
              <w:t>'</w:t>
            </w:r>
            <w:r>
              <w:t>-ATACCACCAAGACCCACCCC-3</w:t>
            </w:r>
            <w:r>
              <w:t>'</w:t>
            </w:r>
          </w:p>
        </w:tc>
        <w:tc>
          <w:tcPr>
            <w:tcW w:w="2168" w:type="pct"/>
            <w:vAlign w:val="center"/>
          </w:tcPr>
          <w:p w:rsidR="0018722C">
            <w:pPr>
              <w:pStyle w:val="ad"/>
              <w:topLinePunct/>
              <w:ind w:leftChars="0" w:left="0" w:rightChars="0" w:right="0" w:firstLineChars="0" w:firstLine="0"/>
              <w:spacing w:line="240" w:lineRule="atLeast"/>
            </w:pPr>
            <w:r>
              <w:t>5</w:t>
            </w:r>
            <w:r>
              <w:t>'</w:t>
            </w:r>
            <w:r>
              <w:t>-TGAGGAGGGTCCTTGGTGAC-3</w:t>
            </w:r>
            <w:r>
              <w:t>'</w:t>
            </w:r>
          </w:p>
        </w:tc>
      </w:tr>
      <w:tr>
        <w:tc>
          <w:tcPr>
            <w:tcW w:w="539" w:type="pct"/>
            <w:vAlign w:val="center"/>
            <w:tcBorders>
              <w:top w:val="single" w:sz="4" w:space="0" w:color="auto"/>
            </w:tcBorders>
          </w:tcPr>
          <w:p w:rsidR="0018722C">
            <w:pPr>
              <w:pStyle w:val="ac"/>
              <w:topLinePunct/>
              <w:ind w:leftChars="0" w:left="0" w:rightChars="0" w:right="0" w:firstLineChars="0" w:firstLine="0"/>
              <w:spacing w:line="240" w:lineRule="atLeast"/>
            </w:pPr>
            <w:r>
              <w:t>β-actin</w:t>
            </w:r>
          </w:p>
        </w:tc>
        <w:tc>
          <w:tcPr>
            <w:tcW w:w="2292" w:type="pct"/>
            <w:vAlign w:val="center"/>
            <w:tcBorders>
              <w:top w:val="single" w:sz="4" w:space="0" w:color="auto"/>
            </w:tcBorders>
          </w:tcPr>
          <w:p w:rsidR="0018722C">
            <w:pPr>
              <w:pStyle w:val="aff1"/>
              <w:topLinePunct/>
              <w:ind w:leftChars="0" w:left="0" w:rightChars="0" w:right="0" w:firstLineChars="0" w:firstLine="0"/>
              <w:spacing w:line="240" w:lineRule="atLeast"/>
            </w:pPr>
            <w:r>
              <w:t>5</w:t>
            </w:r>
            <w:r>
              <w:t>'</w:t>
            </w:r>
            <w:r>
              <w:t>-AAATGGTGAAGGTCGGTGTGAAC-3</w:t>
            </w:r>
            <w:r>
              <w:t>'</w:t>
            </w:r>
          </w:p>
        </w:tc>
        <w:tc>
          <w:tcPr>
            <w:tcW w:w="2168" w:type="pct"/>
            <w:vAlign w:val="center"/>
            <w:tcBorders>
              <w:top w:val="single" w:sz="4" w:space="0" w:color="auto"/>
            </w:tcBorders>
          </w:tcPr>
          <w:p w:rsidR="0018722C">
            <w:pPr>
              <w:pStyle w:val="ad"/>
              <w:topLinePunct/>
              <w:ind w:leftChars="0" w:left="0" w:rightChars="0" w:right="0" w:firstLineChars="0" w:firstLine="0"/>
              <w:spacing w:line="240" w:lineRule="atLeast"/>
            </w:pPr>
            <w:r>
              <w:t>5</w:t>
            </w:r>
            <w:r>
              <w:t>'</w:t>
            </w:r>
            <w:r>
              <w:t>-CAACAATCTCCACTTTGCCACTG-3</w:t>
            </w:r>
            <w:r>
              <w:t>'</w:t>
            </w:r>
          </w:p>
        </w:tc>
      </w:tr>
    </w:tbl>
    <w:p w:rsidR="0018722C">
      <w:pPr>
        <w:topLinePunct/>
        <w:pStyle w:val="affa"/>
      </w:pPr>
    </w:p>
    <w:p w:rsidR="0018722C">
      <w:pPr>
        <w:pStyle w:val="Heading2"/>
        <w:topLinePunct/>
        <w:ind w:left="171" w:hangingChars="171" w:hanging="171"/>
      </w:pPr>
      <w:bookmarkStart w:name="2.8 统计学分析 " w:id="29"/>
      <w:bookmarkEnd w:id="29"/>
      <w:r>
        <w:rPr>
          <w:b/>
        </w:rPr>
        <w:t>2.8</w:t>
      </w:r>
      <w:r>
        <w:t xml:space="preserve"> </w:t>
      </w:r>
      <w:r>
        <w:t>统计学分析</w:t>
      </w:r>
    </w:p>
    <w:p w:rsidR="0018722C">
      <w:pPr>
        <w:topLinePunct/>
      </w:pPr>
      <w:r>
        <w:t>所有实验所得数据以以均数</w:t>
      </w:r>
      <w:r>
        <w:rPr>
          <w:rFonts w:ascii="Times New Roman" w:hAnsi="Times New Roman" w:eastAsia="Times New Roman"/>
        </w:rPr>
        <w:t>±</w:t>
      </w:r>
      <w:r>
        <w:t>标准差</w:t>
      </w:r>
      <w:r>
        <w:rPr>
          <w:rFonts w:ascii="Times New Roman" w:hAnsi="Times New Roman" w:eastAsia="Times New Roman"/>
        </w:rPr>
        <w:t>(</w:t>
      </w:r>
      <w:r>
        <w:rPr>
          <w:rFonts w:ascii="Times New Roman" w:hAnsi="Times New Roman" w:eastAsia="Times New Roman"/>
          <w:spacing w:val="-3"/>
        </w:rPr>
        <w:t xml:space="preserve">x±s</w:t>
      </w:r>
      <w:r>
        <w:rPr>
          <w:rFonts w:ascii="Times New Roman" w:hAnsi="Times New Roman" w:eastAsia="Times New Roman"/>
        </w:rPr>
        <w:t>)</w:t>
      </w:r>
      <w:r>
        <w:t>表示，应用</w:t>
      </w:r>
      <w:r>
        <w:rPr>
          <w:rFonts w:ascii="Times New Roman" w:hAnsi="Times New Roman" w:eastAsia="Times New Roman"/>
        </w:rPr>
        <w:t>SPSS 16.0</w:t>
      </w:r>
      <w:r>
        <w:t>软件进</w:t>
      </w:r>
      <w:r>
        <w:t>行统计分析，</w:t>
      </w:r>
      <w:r>
        <w:rPr>
          <w:rFonts w:ascii="Times New Roman" w:hAnsi="Times New Roman" w:eastAsia="Times New Roman"/>
        </w:rPr>
        <w:t>2</w:t>
      </w:r>
      <w:r>
        <w:t>组间比较采用</w:t>
      </w:r>
      <w:r>
        <w:rPr>
          <w:rFonts w:ascii="Times New Roman" w:hAnsi="Times New Roman" w:eastAsia="Times New Roman"/>
        </w:rPr>
        <w:t>t</w:t>
      </w:r>
      <w:r>
        <w:t>检验，多组间比较采用方差分析</w:t>
      </w:r>
      <w:r>
        <w:t>（</w:t>
      </w:r>
      <w:r>
        <w:rPr>
          <w:rFonts w:ascii="Times New Roman" w:hAnsi="Times New Roman" w:eastAsia="Times New Roman"/>
          <w:w w:val="99"/>
        </w:rPr>
        <w:t>A</w:t>
      </w:r>
      <w:r>
        <w:rPr>
          <w:rFonts w:ascii="Times New Roman" w:hAnsi="Times New Roman" w:eastAsia="Times New Roman"/>
          <w:spacing w:val="0"/>
          <w:w w:val="99"/>
        </w:rPr>
        <w:t>N</w:t>
      </w:r>
      <w:r>
        <w:rPr>
          <w:rFonts w:ascii="Times New Roman" w:hAnsi="Times New Roman" w:eastAsia="Times New Roman"/>
          <w:w w:val="99"/>
        </w:rPr>
        <w:t>O</w:t>
      </w:r>
      <w:r>
        <w:rPr>
          <w:rFonts w:ascii="Times New Roman" w:hAnsi="Times New Roman" w:eastAsia="Times New Roman"/>
          <w:spacing w:val="-16"/>
          <w:w w:val="99"/>
        </w:rPr>
        <w:t>V</w:t>
      </w:r>
      <w:r>
        <w:rPr>
          <w:rFonts w:ascii="Times New Roman" w:hAnsi="Times New Roman" w:eastAsia="Times New Roman"/>
          <w:spacing w:val="0"/>
          <w:w w:val="99"/>
        </w:rPr>
        <w:t>A</w:t>
      </w:r>
      <w:r>
        <w:t>）</w:t>
      </w:r>
      <w:r>
        <w:t>，</w:t>
      </w:r>
    </w:p>
    <w:p w:rsidR="0018722C">
      <w:pPr>
        <w:topLinePunct/>
      </w:pPr>
      <w:r>
        <w:rPr>
          <w:rFonts w:ascii="Times New Roman" w:eastAsia="Times New Roman"/>
        </w:rPr>
        <w:t>P</w:t>
      </w:r>
      <w:r>
        <w:t>＜</w:t>
      </w:r>
      <w:r>
        <w:rPr>
          <w:rFonts w:ascii="Times New Roman" w:eastAsia="Times New Roman"/>
        </w:rPr>
        <w:t>0.05</w:t>
      </w:r>
      <w:r>
        <w:t>为有统计学意义。</w:t>
      </w:r>
    </w:p>
    <w:p w:rsidR="0018722C">
      <w:pPr>
        <w:topLinePunct/>
      </w:pPr>
      <w:r>
        <w:rPr>
          <w:rFonts w:cstheme="minorBidi" w:hAnsiTheme="minorHAnsi" w:eastAsiaTheme="minorHAnsi" w:asciiTheme="minorHAnsi"/>
        </w:rPr>
        <w:t>11</w:t>
      </w:r>
    </w:p>
    <w:p w:rsidR="0018722C">
      <w:pPr>
        <w:pStyle w:val="Heading1"/>
        <w:topLinePunct/>
      </w:pPr>
      <w:bookmarkStart w:id="903503" w:name="_Toc686903503"/>
      <w:bookmarkStart w:name="3 结 果 " w:id="30"/>
      <w:bookmarkEnd w:id="30"/>
      <w:r>
        <w:rPr>
          <w:b/>
        </w:rPr>
        <w:t>3</w:t>
      </w:r>
      <w:r>
        <w:t xml:space="preserve">  </w:t>
      </w:r>
      <w:bookmarkStart w:name="_bookmark4" w:id="31"/>
      <w:bookmarkEnd w:id="31"/>
      <w:bookmarkStart w:name="_bookmark4" w:id="32"/>
      <w:bookmarkEnd w:id="32"/>
      <w:r>
        <w:t>结 果</w:t>
      </w:r>
      <w:bookmarkEnd w:id="903503"/>
    </w:p>
    <w:p w:rsidR="0018722C">
      <w:pPr>
        <w:pStyle w:val="Heading2"/>
        <w:topLinePunct/>
        <w:ind w:left="171" w:hangingChars="171" w:hanging="171"/>
      </w:pPr>
      <w:bookmarkStart w:name="3.1 小鼠一般情况及死亡率 " w:id="33"/>
      <w:bookmarkEnd w:id="33"/>
      <w:r>
        <w:rPr>
          <w:b/>
        </w:rPr>
        <w:t>3.1</w:t>
      </w:r>
      <w:r>
        <w:t xml:space="preserve"> </w:t>
      </w:r>
      <w:bookmarkStart w:name="3.1 小鼠一般情况及死亡率 " w:id="34"/>
      <w:bookmarkEnd w:id="34"/>
      <w:r>
        <w:t>小鼠一般情况及死亡率</w:t>
      </w:r>
    </w:p>
    <w:p w:rsidR="0018722C">
      <w:pPr>
        <w:pStyle w:val="aff7"/>
        <w:topLinePunct/>
      </w:pPr>
      <w:r>
        <w:pict>
          <v:shape style="margin-left:89.220001pt;margin-top:7.999321pt;width:416.65pt;height:200pt;mso-position-horizontal-relative:page;mso-position-vertical-relative:paragraph;z-index:1096;mso-wrap-distance-left:0;mso-wrap-distance-right:0" type="#_x0000_t202" filled="true" fillcolor="#fbfbfb" stroked="false">
            <v:textbox inset="0,0,0,0">
              <w:txbxContent>
                <w:p w:rsidR="0018722C">
                  <w:pPr>
                    <w:widowControl w:val="0"/>
                    <w:snapToGrid w:val="1"/>
                    <w:spacing w:beforeLines="0" w:afterLines="0" w:after="0" w:line="304" w:lineRule="auto" w:before="40"/>
                    <w:ind w:leftChars="0" w:left="30" w:rightChars="0" w:right="24"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胆总管结扎术构建小鼠梗阻性黄疸模型死亡率低，术后生存率高，由于麻醉、手术出血、胆漏等原因，胆总管结扎手术总体死亡率约 </w:t>
                  </w:r>
                  <w:r>
                    <w:rPr>
                      <w:kern w:val="2"/>
                      <w:sz w:val="24"/>
                      <w:szCs w:val="24"/>
                      <w:rFonts w:ascii="Times New Roman" w:eastAsia="Times New Roman" w:cstheme="minorBidi" w:hAnsi="宋体" w:cs="宋体"/>
                    </w:rPr>
                    <w:t>7%</w:t>
                  </w:r>
                  <w:r>
                    <w:rPr>
                      <w:kern w:val="2"/>
                      <w:sz w:val="24"/>
                      <w:szCs w:val="24"/>
                      <w:rFonts w:cstheme="minorBidi" w:ascii="宋体" w:hAnsi="宋体" w:eastAsia="宋体" w:cs="宋体"/>
                    </w:rPr>
                    <w:t>。</w:t>
                  </w:r>
                </w:p>
                <w:p w:rsidR="0018722C">
                  <w:pPr>
                    <w:widowControl w:val="0"/>
                    <w:snapToGrid w:val="1"/>
                    <w:spacing w:beforeLines="0" w:afterLines="0" w:before="0" w:after="0" w:line="297" w:lineRule="auto"/>
                    <w:ind w:leftChars="0" w:left="30" w:rightChars="0" w:right="27"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9"/>
                    </w:rPr>
                    <w:t>手术组术后第 </w:t>
                  </w:r>
                  <w:r>
                    <w:rPr>
                      <w:kern w:val="2"/>
                      <w:sz w:val="24"/>
                      <w:szCs w:val="24"/>
                      <w:rFonts w:ascii="Times New Roman" w:eastAsia="Times New Roman" w:cstheme="minorBidi" w:hAnsi="宋体" w:cs="宋体"/>
                    </w:rPr>
                    <w:t>1 </w:t>
                  </w:r>
                  <w:r>
                    <w:rPr>
                      <w:kern w:val="2"/>
                      <w:sz w:val="24"/>
                      <w:szCs w:val="24"/>
                      <w:rFonts w:cstheme="minorBidi" w:ascii="宋体" w:hAnsi="宋体" w:eastAsia="宋体" w:cs="宋体"/>
                      <w:spacing w:val="-11"/>
                    </w:rPr>
                    <w:t>天出现尿黄，之后逐渐出现皮肤粘膜黄染，大便颜色变浅， 食欲减退，体重下降，活动减少，反应迟缓等，假手术组未出现梗阻性黄疸表</w:t>
                  </w:r>
                  <w:r>
                    <w:rPr>
                      <w:kern w:val="2"/>
                      <w:sz w:val="24"/>
                      <w:szCs w:val="24"/>
                      <w:rFonts w:cstheme="minorBidi" w:ascii="宋体" w:hAnsi="宋体" w:eastAsia="宋体" w:cs="宋体"/>
                      <w:spacing w:val="-14"/>
                    </w:rPr>
                    <w:t>现</w:t>
                  </w:r>
                  <w:r>
                    <w:rPr>
                      <w:kern w:val="2"/>
                      <w:sz w:val="24"/>
                      <w:szCs w:val="24"/>
                      <w:rFonts w:cstheme="minorBidi" w:ascii="宋体" w:hAnsi="宋体" w:eastAsia="宋体" w:cs="宋体"/>
                    </w:rPr>
                    <w:t>（</w:t>
                  </w:r>
                  <w:r>
                    <w:rPr>
                      <w:kern w:val="2"/>
                      <w:sz w:val="24"/>
                      <w:szCs w:val="24"/>
                      <w:rFonts w:cstheme="minorBidi" w:ascii="宋体" w:hAnsi="宋体" w:eastAsia="宋体" w:cs="宋体"/>
                      <w:spacing w:val="-21"/>
                    </w:rPr>
                    <w:t>见图 </w:t>
                  </w:r>
                  <w:r>
                    <w:rPr>
                      <w:kern w:val="2"/>
                      <w:sz w:val="24"/>
                      <w:szCs w:val="24"/>
                      <w:rFonts w:ascii="Times New Roman" w:eastAsia="Times New Roman" w:cstheme="minorBidi" w:hAnsi="宋体" w:cs="宋体"/>
                      <w:spacing w:val="-7"/>
                    </w:rPr>
                    <w:t>2</w:t>
                  </w:r>
                  <w:r>
                    <w:rPr>
                      <w:kern w:val="2"/>
                      <w:sz w:val="24"/>
                      <w:szCs w:val="24"/>
                      <w:rFonts w:cstheme="minorBidi" w:ascii="宋体" w:hAnsi="宋体" w:eastAsia="宋体" w:cs="宋体"/>
                      <w:spacing w:val="-7"/>
                    </w:rPr>
                    <w:t>）</w:t>
                  </w:r>
                  <w:r>
                    <w:rPr>
                      <w:kern w:val="2"/>
                      <w:sz w:val="24"/>
                      <w:szCs w:val="24"/>
                      <w:rFonts w:cstheme="minorBidi" w:ascii="宋体" w:hAnsi="宋体" w:eastAsia="宋体" w:cs="宋体"/>
                      <w:spacing w:val="-6"/>
                    </w:rPr>
                    <w:t>。部分小鼠出现急性肝功能衰竭，肝功能失代偿，进行性腹水增多</w:t>
                  </w:r>
                </w:p>
                <w:p w:rsidR="0018722C">
                  <w:pPr>
                    <w:widowControl w:val="0"/>
                    <w:snapToGrid w:val="1"/>
                    <w:spacing w:beforeLines="0" w:afterLines="0" w:lineRule="auto" w:line="240" w:after="0" w:before="8"/>
                    <w:ind w:firstLineChars="0" w:firstLine="0" w:rightChars="0" w:right="0" w:leftChars="0" w:left="3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r>
                    <w:rPr>
                      <w:kern w:val="2"/>
                      <w:sz w:val="24"/>
                      <w:szCs w:val="24"/>
                      <w:rFonts w:cstheme="minorBidi" w:ascii="宋体" w:hAnsi="宋体" w:eastAsia="宋体" w:cs="宋体"/>
                      <w:spacing w:val="-20"/>
                    </w:rPr>
                    <w:t>见图 </w:t>
                  </w:r>
                  <w:r>
                    <w:rPr>
                      <w:kern w:val="2"/>
                      <w:sz w:val="24"/>
                      <w:szCs w:val="24"/>
                      <w:rFonts w:ascii="Times New Roman" w:eastAsia="Times New Roman" w:cstheme="minorBidi" w:hAnsi="宋体" w:cs="宋体"/>
                      <w:spacing w:val="-8"/>
                    </w:rPr>
                    <w:t>2</w:t>
                  </w:r>
                  <w:r>
                    <w:rPr>
                      <w:kern w:val="2"/>
                      <w:sz w:val="24"/>
                      <w:szCs w:val="24"/>
                      <w:rFonts w:cstheme="minorBidi" w:ascii="宋体" w:hAnsi="宋体" w:eastAsia="宋体" w:cs="宋体"/>
                      <w:spacing w:val="-8"/>
                    </w:rPr>
                    <w:t>），</w:t>
                  </w:r>
                  <w:r>
                    <w:rPr>
                      <w:kern w:val="2"/>
                      <w:sz w:val="24"/>
                      <w:szCs w:val="24"/>
                      <w:rFonts w:cstheme="minorBidi" w:ascii="宋体" w:hAnsi="宋体" w:eastAsia="宋体" w:cs="宋体"/>
                      <w:spacing w:val="-4"/>
                    </w:rPr>
                    <w:t>胆酶分离，肝脏萎缩。</w:t>
                  </w:r>
                  <w:r>
                    <w:rPr>
                      <w:kern w:val="2"/>
                      <w:sz w:val="24"/>
                      <w:szCs w:val="24"/>
                      <w:rFonts w:ascii="Times New Roman" w:eastAsia="Times New Roman" w:cstheme="minorBidi" w:hAnsi="宋体" w:cs="宋体"/>
                    </w:rPr>
                    <w:t>14 </w:t>
                  </w:r>
                  <w:r>
                    <w:rPr>
                      <w:kern w:val="2"/>
                      <w:sz w:val="24"/>
                      <w:szCs w:val="24"/>
                      <w:rFonts w:cstheme="minorBidi" w:ascii="宋体" w:hAnsi="宋体" w:eastAsia="宋体" w:cs="宋体"/>
                      <w:spacing w:val="-5"/>
                    </w:rPr>
                    <w:t>天内肝功能失代偿发生率 </w:t>
                  </w:r>
                  <w:r>
                    <w:rPr>
                      <w:kern w:val="2"/>
                      <w:sz w:val="24"/>
                      <w:szCs w:val="24"/>
                      <w:rFonts w:ascii="Times New Roman" w:eastAsia="Times New Roman" w:cstheme="minorBidi" w:hAnsi="宋体" w:cs="宋体"/>
                    </w:rPr>
                    <w:t>A </w:t>
                  </w:r>
                  <w:r>
                    <w:rPr>
                      <w:kern w:val="2"/>
                      <w:sz w:val="24"/>
                      <w:szCs w:val="24"/>
                      <w:rFonts w:cstheme="minorBidi" w:ascii="宋体" w:hAnsi="宋体" w:eastAsia="宋体" w:cs="宋体"/>
                      <w:spacing w:val="-30"/>
                    </w:rPr>
                    <w:t>组 </w:t>
                  </w:r>
                  <w:r>
                    <w:rPr>
                      <w:kern w:val="2"/>
                      <w:sz w:val="24"/>
                      <w:szCs w:val="24"/>
                      <w:rFonts w:ascii="Times New Roman" w:eastAsia="Times New Roman" w:cstheme="minorBidi" w:hAnsi="宋体" w:cs="宋体"/>
                      <w:spacing w:val="-3"/>
                    </w:rPr>
                    <w:t>7%</w:t>
                  </w:r>
                  <w:r>
                    <w:rPr>
                      <w:kern w:val="2"/>
                      <w:sz w:val="24"/>
                      <w:szCs w:val="24"/>
                      <w:rFonts w:cstheme="minorBidi" w:ascii="宋体" w:hAnsi="宋体" w:eastAsia="宋体" w:cs="宋体"/>
                      <w:spacing w:val="-3"/>
                    </w:rPr>
                    <w:t>，</w:t>
                  </w:r>
                  <w:r>
                    <w:rPr>
                      <w:kern w:val="2"/>
                      <w:sz w:val="24"/>
                      <w:szCs w:val="24"/>
                      <w:rFonts w:ascii="Times New Roman" w:eastAsia="Times New Roman" w:cstheme="minorBidi" w:hAnsi="宋体" w:cs="宋体"/>
                      <w:spacing w:val="-3"/>
                    </w:rPr>
                    <w:t>B </w:t>
                  </w:r>
                  <w:r>
                    <w:rPr>
                      <w:kern w:val="2"/>
                      <w:sz w:val="24"/>
                      <w:szCs w:val="24"/>
                      <w:rFonts w:cstheme="minorBidi" w:ascii="宋体" w:hAnsi="宋体" w:eastAsia="宋体" w:cs="宋体"/>
                    </w:rPr>
                    <w:t>组</w:t>
                  </w:r>
                </w:p>
                <w:p w:rsidR="0018722C">
                  <w:pPr>
                    <w:widowControl w:val="0"/>
                    <w:snapToGrid w:val="1"/>
                    <w:spacing w:beforeLines="0" w:afterLines="0" w:after="0" w:line="288" w:lineRule="auto" w:before="67"/>
                    <w:ind w:firstLineChars="0" w:firstLine="0" w:leftChars="0" w:left="30" w:rightChars="0" w:right="27"/>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4%</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C </w:t>
                  </w:r>
                  <w:r>
                    <w:rPr>
                      <w:kern w:val="2"/>
                      <w:sz w:val="24"/>
                      <w:szCs w:val="24"/>
                      <w:rFonts w:cstheme="minorBidi" w:ascii="宋体" w:hAnsi="宋体" w:eastAsia="宋体" w:cs="宋体"/>
                    </w:rPr>
                    <w:t>组、</w:t>
                  </w:r>
                  <w:r>
                    <w:rPr>
                      <w:kern w:val="2"/>
                      <w:sz w:val="24"/>
                      <w:szCs w:val="24"/>
                      <w:rFonts w:ascii="Times New Roman" w:eastAsia="Times New Roman" w:cstheme="minorBidi" w:hAnsi="宋体" w:cs="宋体"/>
                    </w:rPr>
                    <w:t>D </w:t>
                  </w:r>
                  <w:r>
                    <w:rPr>
                      <w:kern w:val="2"/>
                      <w:sz w:val="24"/>
                      <w:szCs w:val="24"/>
                      <w:rFonts w:cstheme="minorBidi" w:ascii="宋体" w:hAnsi="宋体" w:eastAsia="宋体" w:cs="宋体"/>
                      <w:spacing w:val="-13"/>
                    </w:rPr>
                    <w:t>组分别为 </w:t>
                  </w:r>
                  <w:r>
                    <w:rPr>
                      <w:kern w:val="2"/>
                      <w:sz w:val="24"/>
                      <w:szCs w:val="24"/>
                      <w:rFonts w:ascii="Times New Roman" w:eastAsia="Times New Roman" w:cstheme="minorBidi" w:hAnsi="宋体" w:cs="宋体"/>
                    </w:rPr>
                    <w:t>0%</w:t>
                  </w:r>
                  <w:r>
                    <w:rPr>
                      <w:kern w:val="2"/>
                      <w:sz w:val="24"/>
                      <w:szCs w:val="24"/>
                      <w:rFonts w:cstheme="minorBidi" w:ascii="宋体" w:hAnsi="宋体" w:eastAsia="宋体" w:cs="宋体"/>
                      <w:spacing w:val="-16"/>
                    </w:rPr>
                    <w:t>。术后 </w:t>
                  </w:r>
                  <w:r>
                    <w:rPr>
                      <w:kern w:val="2"/>
                      <w:sz w:val="24"/>
                      <w:szCs w:val="24"/>
                      <w:rFonts w:ascii="Times New Roman" w:eastAsia="Times New Roman" w:cstheme="minorBidi" w:hAnsi="宋体" w:cs="宋体"/>
                    </w:rPr>
                    <w:t>7 </w:t>
                  </w:r>
                  <w:r>
                    <w:rPr>
                      <w:kern w:val="2"/>
                      <w:sz w:val="24"/>
                      <w:szCs w:val="24"/>
                      <w:rFonts w:cstheme="minorBidi" w:ascii="宋体" w:hAnsi="宋体" w:eastAsia="宋体" w:cs="宋体"/>
                      <w:spacing w:val="-11"/>
                    </w:rPr>
                    <w:t>天内死亡率 </w:t>
                  </w:r>
                  <w:r>
                    <w:rPr>
                      <w:kern w:val="2"/>
                      <w:sz w:val="24"/>
                      <w:szCs w:val="24"/>
                      <w:rFonts w:ascii="Times New Roman" w:eastAsia="Times New Roman" w:cstheme="minorBidi" w:hAnsi="宋体" w:cs="宋体"/>
                    </w:rPr>
                    <w:t>A </w:t>
                  </w:r>
                  <w:r>
                    <w:rPr>
                      <w:kern w:val="2"/>
                      <w:sz w:val="24"/>
                      <w:szCs w:val="24"/>
                      <w:rFonts w:cstheme="minorBidi" w:ascii="宋体" w:hAnsi="宋体" w:eastAsia="宋体" w:cs="宋体"/>
                      <w:spacing w:val="-31"/>
                    </w:rPr>
                    <w:t>组 </w:t>
                  </w:r>
                  <w:r>
                    <w:rPr>
                      <w:kern w:val="2"/>
                      <w:sz w:val="24"/>
                      <w:szCs w:val="24"/>
                      <w:rFonts w:ascii="Times New Roman" w:eastAsia="Times New Roman" w:cstheme="minorBidi" w:hAnsi="宋体" w:cs="宋体"/>
                    </w:rPr>
                    <w:t>13%</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B </w:t>
                  </w:r>
                  <w:r>
                    <w:rPr>
                      <w:kern w:val="2"/>
                      <w:sz w:val="24"/>
                      <w:szCs w:val="24"/>
                      <w:rFonts w:cstheme="minorBidi" w:ascii="宋体" w:hAnsi="宋体" w:eastAsia="宋体" w:cs="宋体"/>
                      <w:spacing w:val="-31"/>
                    </w:rPr>
                    <w:t>组 </w:t>
                  </w:r>
                  <w:r>
                    <w:rPr>
                      <w:kern w:val="2"/>
                      <w:sz w:val="24"/>
                      <w:szCs w:val="24"/>
                      <w:rFonts w:ascii="Times New Roman" w:eastAsia="Times New Roman" w:cstheme="minorBidi" w:hAnsi="宋体" w:cs="宋体"/>
                    </w:rPr>
                    <w:t>7%</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C </w:t>
                  </w:r>
                  <w:r>
                    <w:rPr>
                      <w:kern w:val="2"/>
                      <w:sz w:val="24"/>
                      <w:szCs w:val="24"/>
                      <w:rFonts w:cstheme="minorBidi" w:ascii="宋体" w:hAnsi="宋体" w:eastAsia="宋体" w:cs="宋体"/>
                      <w:spacing w:val="-21"/>
                    </w:rPr>
                    <w:t>组及 </w:t>
                  </w:r>
                  <w:r>
                    <w:rPr>
                      <w:kern w:val="2"/>
                      <w:sz w:val="24"/>
                      <w:szCs w:val="24"/>
                      <w:rFonts w:ascii="Times New Roman" w:eastAsia="Times New Roman" w:cstheme="minorBidi" w:hAnsi="宋体" w:cs="宋体"/>
                    </w:rPr>
                    <w:t>D </w:t>
                  </w:r>
                  <w:r>
                    <w:rPr>
                      <w:kern w:val="2"/>
                      <w:sz w:val="24"/>
                      <w:szCs w:val="24"/>
                      <w:rFonts w:cstheme="minorBidi" w:ascii="宋体" w:hAnsi="宋体" w:eastAsia="宋体" w:cs="宋体"/>
                      <w:spacing w:val="-8"/>
                    </w:rPr>
                    <w:t>组死亡率均为 </w:t>
                  </w:r>
                  <w:r>
                    <w:rPr>
                      <w:kern w:val="2"/>
                      <w:sz w:val="24"/>
                      <w:szCs w:val="24"/>
                      <w:rFonts w:ascii="Times New Roman" w:eastAsia="Times New Roman" w:cstheme="minorBidi" w:hAnsi="宋体" w:cs="宋体"/>
                    </w:rPr>
                    <w:t>0%</w:t>
                  </w:r>
                  <w:r>
                    <w:rPr>
                      <w:kern w:val="2"/>
                      <w:sz w:val="24"/>
                      <w:szCs w:val="24"/>
                      <w:rFonts w:cstheme="minorBidi" w:ascii="宋体" w:hAnsi="宋体" w:eastAsia="宋体" w:cs="宋体"/>
                      <w:spacing w:val="-13"/>
                    </w:rPr>
                    <w:t>。术后 </w:t>
                  </w:r>
                  <w:r>
                    <w:rPr>
                      <w:kern w:val="2"/>
                      <w:sz w:val="24"/>
                      <w:szCs w:val="24"/>
                      <w:rFonts w:ascii="Times New Roman" w:eastAsia="Times New Roman" w:cstheme="minorBidi" w:hAnsi="宋体" w:cs="宋体"/>
                    </w:rPr>
                    <w:t>14 </w:t>
                  </w:r>
                  <w:r>
                    <w:rPr>
                      <w:kern w:val="2"/>
                      <w:sz w:val="24"/>
                      <w:szCs w:val="24"/>
                      <w:rFonts w:cstheme="minorBidi" w:ascii="宋体" w:hAnsi="宋体" w:eastAsia="宋体" w:cs="宋体"/>
                      <w:spacing w:val="-11"/>
                    </w:rPr>
                    <w:t>天死亡率 </w:t>
                  </w:r>
                  <w:r>
                    <w:rPr>
                      <w:kern w:val="2"/>
                      <w:sz w:val="24"/>
                      <w:szCs w:val="24"/>
                      <w:rFonts w:ascii="Times New Roman" w:eastAsia="Times New Roman" w:cstheme="minorBidi" w:hAnsi="宋体" w:cs="宋体"/>
                    </w:rPr>
                    <w:t>A </w:t>
                  </w:r>
                  <w:r>
                    <w:rPr>
                      <w:kern w:val="2"/>
                      <w:sz w:val="24"/>
                      <w:szCs w:val="24"/>
                      <w:rFonts w:cstheme="minorBidi" w:ascii="宋体" w:hAnsi="宋体" w:eastAsia="宋体" w:cs="宋体"/>
                      <w:spacing w:val="-11"/>
                    </w:rPr>
                    <w:t>组死亡率 </w:t>
                  </w:r>
                  <w:r>
                    <w:rPr>
                      <w:kern w:val="2"/>
                      <w:sz w:val="24"/>
                      <w:szCs w:val="24"/>
                      <w:rFonts w:ascii="Times New Roman" w:eastAsia="Times New Roman" w:cstheme="minorBidi" w:hAnsi="宋体" w:cs="宋体"/>
                    </w:rPr>
                    <w:t>12%</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B </w:t>
                  </w:r>
                  <w:r>
                    <w:rPr>
                      <w:kern w:val="2"/>
                      <w:sz w:val="24"/>
                      <w:szCs w:val="24"/>
                      <w:rFonts w:cstheme="minorBidi" w:ascii="宋体" w:hAnsi="宋体" w:eastAsia="宋体" w:cs="宋体"/>
                      <w:spacing w:val="-26"/>
                    </w:rPr>
                    <w:t>组 </w:t>
                  </w:r>
                  <w:r>
                    <w:rPr>
                      <w:kern w:val="2"/>
                      <w:sz w:val="24"/>
                      <w:szCs w:val="24"/>
                      <w:rFonts w:ascii="Times New Roman" w:eastAsia="Times New Roman" w:cstheme="minorBidi" w:hAnsi="宋体" w:cs="宋体"/>
                    </w:rPr>
                    <w:t>8%</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C </w:t>
                  </w:r>
                  <w:r>
                    <w:rPr>
                      <w:kern w:val="2"/>
                      <w:sz w:val="24"/>
                      <w:szCs w:val="24"/>
                      <w:rFonts w:cstheme="minorBidi" w:ascii="宋体" w:hAnsi="宋体" w:eastAsia="宋体" w:cs="宋体"/>
                      <w:spacing w:val="-18"/>
                    </w:rPr>
                    <w:t>组及 </w:t>
                  </w:r>
                  <w:r>
                    <w:rPr>
                      <w:kern w:val="2"/>
                      <w:sz w:val="24"/>
                      <w:szCs w:val="24"/>
                      <w:rFonts w:ascii="Times New Roman" w:eastAsia="Times New Roman" w:cstheme="minorBidi" w:hAnsi="宋体" w:cs="宋体"/>
                    </w:rPr>
                    <w:t>D </w:t>
                  </w:r>
                  <w:r>
                    <w:rPr>
                      <w:kern w:val="2"/>
                      <w:sz w:val="24"/>
                      <w:szCs w:val="24"/>
                      <w:rFonts w:cstheme="minorBidi" w:ascii="宋体" w:hAnsi="宋体" w:eastAsia="宋体" w:cs="宋体"/>
                    </w:rPr>
                    <w:t>组</w:t>
                  </w:r>
                  <w:r>
                    <w:rPr>
                      <w:kern w:val="2"/>
                      <w:sz w:val="24"/>
                      <w:szCs w:val="24"/>
                      <w:rFonts w:cstheme="minorBidi" w:ascii="宋体" w:hAnsi="宋体" w:eastAsia="宋体" w:cs="宋体"/>
                      <w:spacing w:val="-10"/>
                    </w:rPr>
                    <w:t>死亡率均为 </w:t>
                  </w:r>
                  <w:r>
                    <w:rPr>
                      <w:kern w:val="2"/>
                      <w:sz w:val="24"/>
                      <w:szCs w:val="24"/>
                      <w:rFonts w:ascii="Times New Roman" w:eastAsia="Times New Roman" w:cstheme="minorBidi" w:hAnsi="宋体" w:cs="宋体"/>
                    </w:rPr>
                    <w:t>0%</w:t>
                  </w:r>
                  <w:r>
                    <w:rPr>
                      <w:kern w:val="2"/>
                      <w:sz w:val="24"/>
                      <w:szCs w:val="24"/>
                      <w:rFonts w:cstheme="minorBidi" w:ascii="宋体" w:hAnsi="宋体" w:eastAsia="宋体" w:cs="宋体"/>
                    </w:rPr>
                    <w:t>。</w:t>
                  </w:r>
                </w:p>
              </w:txbxContent>
            </v:textbox>
            <v:fill type="solid"/>
            <w10:wrap type="topAndBottom"/>
          </v:shape>
        </w:pict>
      </w:r>
      <w:r>
        <w:drawing>
          <wp:inline>
            <wp:extent cx="5036436" cy="1883664"/>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9" cstate="print"/>
                    <a:stretch>
                      <a:fillRect/>
                    </a:stretch>
                  </pic:blipFill>
                  <pic:spPr>
                    <a:xfrm>
                      <a:off x="0" y="0"/>
                      <a:ext cx="5036436" cy="1883664"/>
                    </a:xfrm>
                    <a:prstGeom prst="rect">
                      <a:avLst/>
                    </a:prstGeom>
                  </pic:spPr>
                </pic:pic>
              </a:graphicData>
            </a:graphic>
          </wp:inline>
        </w:drawing>
      </w:r>
    </w:p>
    <w:p w:rsidR="0018722C">
      <w:pPr>
        <w:pStyle w:val="ae"/>
        <w:topLinePunct/>
      </w:pPr>
      <w:r>
        <w:rPr>
          <w:kern w:val="2"/>
          <w:sz w:val="22"/>
          <w:szCs w:val="22"/>
          <w:rFonts w:cstheme="minorBidi" w:hAnsiTheme="minorHAnsi" w:eastAsiaTheme="minorHAnsi" w:asciiTheme="minorHAnsi"/>
        </w:rPr>
        <w:pict>
          <v:shape style="margin-left:89.220001pt;margin-top:-23.486338pt;width:411.58pt;height:19.76pt;mso-position-horizontal-relative:page;mso-position-vertical-relative:paragraph;z-index:1168" type="#_x0000_t202" filled="true" fillcolor="#fbfbfb" stroked="false">
            <v:textbox inset="0,0,0,0">
              <w:txbxContent>
                <w:p w:rsidR="0018722C">
                  <w:pPr>
                    <w:spacing w:before="75"/>
                    <w:ind w:leftChars="0" w:left="2755" w:rightChars="0" w:right="2756" w:firstLineChars="0" w:firstLine="0"/>
                    <w:jc w:val="center"/>
                    <w:rPr>
                      <w:rFonts w:ascii="宋体" w:eastAsia="宋体" w:hint="eastAsia"/>
                      <w:sz w:val="21"/>
                    </w:rPr>
                  </w:pPr>
                  <w:r>
                    <w:rPr>
                      <w:rFonts w:ascii="宋体" w:eastAsia="宋体" w:hint="eastAsia"/>
                      <w:sz w:val="21"/>
                    </w:rPr>
                    <w:t>图 2 小鼠一般情况</w:t>
                  </w:r>
                </w:p>
              </w:txbxContent>
            </v:textbox>
            <v:fill type="solid"/>
            <w10:wrap type="none"/>
          </v:shape>
        </w:pict>
      </w:r>
    </w:p>
    <w:p w:rsidR="0018722C">
      <w:pPr>
        <w:pStyle w:val="ae"/>
        <w:topLinePunct/>
      </w:pPr>
      <w:r>
        <w:rPr>
          <w:kern w:val="2"/>
          <w:szCs w:val="22"/>
          <w:rFonts w:ascii="宋体" w:eastAsia="宋体" w:hint="eastAsia" w:cstheme="minorBidi" w:hAnsiTheme="minorHAnsi"/>
          <w:spacing w:val="-2"/>
          <w:sz w:val="21"/>
        </w:rPr>
        <w:t>注：</w:t>
      </w:r>
      <w:r>
        <w:rPr>
          <w:kern w:val="2"/>
          <w:szCs w:val="22"/>
          <w:rFonts w:ascii="宋体" w:eastAsia="宋体" w:hint="eastAsia" w:cstheme="minorBidi" w:hAnsiTheme="minorHAnsi"/>
          <w:spacing w:val="-4"/>
          <w:sz w:val="21"/>
        </w:rPr>
        <w:t>A</w:t>
      </w:r>
      <w:r w:rsidR="001852F3">
        <w:rPr>
          <w:kern w:val="2"/>
          <w:szCs w:val="22"/>
          <w:rFonts w:ascii="宋体" w:eastAsia="宋体" w:hint="eastAsia" w:cstheme="minorBidi" w:hAnsiTheme="minorHAnsi"/>
          <w:spacing w:val="-11"/>
          <w:sz w:val="21"/>
        </w:rPr>
        <w:t xml:space="preserve">术后第</w:t>
      </w:r>
      <w:r>
        <w:rPr>
          <w:kern w:val="2"/>
          <w:szCs w:val="22"/>
          <w:rFonts w:ascii="宋体" w:eastAsia="宋体" w:hint="eastAsia" w:cstheme="minorBidi" w:hAnsiTheme="minorHAnsi"/>
          <w:sz w:val="21"/>
        </w:rPr>
        <w:t>1</w:t>
      </w:r>
      <w:r w:rsidR="001852F3">
        <w:rPr>
          <w:kern w:val="2"/>
          <w:szCs w:val="22"/>
          <w:rFonts w:ascii="宋体" w:eastAsia="宋体" w:hint="eastAsia" w:cstheme="minorBidi" w:hAnsiTheme="minorHAnsi"/>
          <w:spacing w:val="-5"/>
          <w:sz w:val="21"/>
        </w:rPr>
        <w:t xml:space="preserve">天，蓝色箭头所指正常尿液，红色箭头指尿色变黄；</w:t>
      </w:r>
      <w:r>
        <w:rPr>
          <w:kern w:val="2"/>
          <w:szCs w:val="22"/>
          <w:rFonts w:ascii="宋体" w:eastAsia="宋体" w:hint="eastAsia" w:cstheme="minorBidi" w:hAnsiTheme="minorHAnsi"/>
          <w:spacing w:val="-4"/>
          <w:sz w:val="21"/>
        </w:rPr>
        <w:t>B</w:t>
      </w:r>
      <w:r w:rsidR="001852F3">
        <w:rPr>
          <w:kern w:val="2"/>
          <w:szCs w:val="22"/>
          <w:rFonts w:ascii="宋体" w:eastAsia="宋体" w:hint="eastAsia" w:cstheme="minorBidi" w:hAnsiTheme="minorHAnsi"/>
          <w:spacing w:val="-1"/>
          <w:sz w:val="21"/>
        </w:rPr>
        <w:t xml:space="preserve">假手术组小鼠；</w:t>
      </w:r>
      <w:r>
        <w:rPr>
          <w:kern w:val="2"/>
          <w:szCs w:val="22"/>
          <w:rFonts w:ascii="宋体" w:eastAsia="宋体" w:hint="eastAsia" w:cstheme="minorBidi" w:hAnsiTheme="minorHAnsi"/>
          <w:spacing w:val="-4"/>
          <w:sz w:val="21"/>
        </w:rPr>
        <w:t>C</w:t>
      </w:r>
      <w:r w:rsidR="001852F3">
        <w:rPr>
          <w:kern w:val="2"/>
          <w:szCs w:val="22"/>
          <w:rFonts w:ascii="宋体" w:eastAsia="宋体" w:hint="eastAsia" w:cstheme="minorBidi" w:hAnsiTheme="minorHAnsi"/>
          <w:spacing w:val="0"/>
          <w:sz w:val="21"/>
        </w:rPr>
        <w:t xml:space="preserve">胆</w:t>
      </w:r>
      <w:r>
        <w:rPr>
          <w:kern w:val="2"/>
          <w:szCs w:val="22"/>
          <w:rFonts w:ascii="宋体" w:eastAsia="宋体" w:hint="eastAsia" w:cstheme="minorBidi" w:hAnsiTheme="minorHAnsi"/>
          <w:spacing w:val="-4"/>
          <w:sz w:val="21"/>
        </w:rPr>
        <w:t>总管结扎术后</w:t>
      </w:r>
      <w:r>
        <w:rPr>
          <w:kern w:val="2"/>
          <w:szCs w:val="22"/>
          <w:rFonts w:ascii="宋体" w:eastAsia="宋体" w:hint="eastAsia" w:cstheme="minorBidi" w:hAnsiTheme="minorHAnsi"/>
          <w:sz w:val="21"/>
        </w:rPr>
        <w:t>14</w:t>
      </w:r>
      <w:r w:rsidR="001852F3">
        <w:rPr>
          <w:kern w:val="2"/>
          <w:szCs w:val="22"/>
          <w:rFonts w:ascii="宋体" w:eastAsia="宋体" w:hint="eastAsia" w:cstheme="minorBidi" w:hAnsiTheme="minorHAnsi"/>
          <w:spacing w:val="-4"/>
          <w:sz w:val="21"/>
        </w:rPr>
        <w:t xml:space="preserve">天，箭头所指的耳朵、尾巴等处皮肤明显变黄；</w:t>
      </w:r>
      <w:r>
        <w:rPr>
          <w:kern w:val="2"/>
          <w:szCs w:val="22"/>
          <w:rFonts w:ascii="宋体" w:eastAsia="宋体" w:hint="eastAsia" w:cstheme="minorBidi" w:hAnsiTheme="minorHAnsi"/>
          <w:spacing w:val="-2"/>
          <w:sz w:val="21"/>
        </w:rPr>
        <w:t>D</w:t>
      </w:r>
      <w:r w:rsidR="001852F3">
        <w:rPr>
          <w:kern w:val="2"/>
          <w:szCs w:val="22"/>
          <w:rFonts w:ascii="宋体" w:eastAsia="宋体" w:hint="eastAsia" w:cstheme="minorBidi" w:hAnsiTheme="minorHAnsi"/>
          <w:spacing w:val="-1"/>
          <w:sz w:val="21"/>
        </w:rPr>
        <w:t xml:space="preserve">小鼠肝功能失代偿，箭头所指大量腹水。</w:t>
      </w:r>
    </w:p>
    <w:p w:rsidR="0018722C">
      <w:pPr>
        <w:pStyle w:val="Heading2"/>
        <w:topLinePunct/>
        <w:ind w:left="171" w:hangingChars="171" w:hanging="171"/>
      </w:pPr>
      <w:bookmarkStart w:name="3.2 小鼠体重变化 " w:id="35"/>
      <w:bookmarkEnd w:id="35"/>
      <w:r>
        <w:rPr>
          <w:b/>
        </w:rPr>
        <w:t>3.2</w:t>
      </w:r>
      <w:r>
        <w:t xml:space="preserve"> </w:t>
      </w:r>
      <w:bookmarkStart w:name="3.2 小鼠体重变化 " w:id="36"/>
      <w:bookmarkEnd w:id="36"/>
      <w:r>
        <w:t>小鼠体重变化</w:t>
      </w:r>
    </w:p>
    <w:p w:rsidR="0018722C">
      <w:pPr>
        <w:pStyle w:val="aff7"/>
        <w:topLinePunct/>
      </w:pPr>
      <w:r>
        <w:pict>
          <v:shape style="margin-left:89.220001pt;margin-top:8.042912pt;width:416.65pt;height:60pt;mso-position-horizontal-relative:page;mso-position-vertical-relative:paragraph;z-index:1144;mso-wrap-distance-left:0;mso-wrap-distance-right:0" type="#_x0000_t202" filled="true" fillcolor="#fbfbfb" stroked="false">
            <v:textbox inset="0,0,0,0">
              <w:txbxContent>
                <w:p w:rsidR="0018722C">
                  <w:pPr>
                    <w:widowControl w:val="0"/>
                    <w:snapToGrid w:val="1"/>
                    <w:spacing w:beforeLines="0" w:afterLines="0" w:after="0" w:line="288" w:lineRule="auto" w:before="40"/>
                    <w:ind w:leftChars="0" w:left="30" w:rightChars="0" w:right="29" w:firstLineChars="0" w:firstLine="480"/>
                    <w:jc w:val="both"/>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spacing w:val="-3"/>
                    </w:rPr>
                    <w:t>每 </w:t>
                  </w:r>
                  <w:r>
                    <w:rPr>
                      <w:kern w:val="2"/>
                      <w:sz w:val="24"/>
                      <w:szCs w:val="24"/>
                      <w:rFonts w:ascii="Times New Roman" w:eastAsia="Times New Roman" w:cstheme="minorBidi" w:hAnsi="宋体" w:cs="宋体"/>
                    </w:rPr>
                    <w:t>2</w:t>
                  </w:r>
                  <w:r>
                    <w:rPr>
                      <w:kern w:val="2"/>
                      <w:sz w:val="24"/>
                      <w:szCs w:val="24"/>
                      <w:rFonts w:ascii="Times New Roman" w:eastAsia="Times New Roman" w:cstheme="minorBidi" w:hAnsi="宋体" w:cs="宋体"/>
                      <w:spacing w:val="55"/>
                    </w:rPr>
                    <w:t> </w:t>
                  </w:r>
                  <w:r>
                    <w:rPr>
                      <w:kern w:val="2"/>
                      <w:sz w:val="24"/>
                      <w:szCs w:val="24"/>
                      <w:rFonts w:cstheme="minorBidi" w:ascii="宋体" w:hAnsi="宋体" w:eastAsia="宋体" w:cs="宋体"/>
                    </w:rPr>
                    <w:t>天测定小鼠体重，所得体重与第一天体重比值测定体重比，反应小鼠体重变化，</w:t>
                  </w:r>
                  <w:r>
                    <w:rPr>
                      <w:kern w:val="2"/>
                      <w:sz w:val="24"/>
                      <w:szCs w:val="24"/>
                      <w:rFonts w:ascii="Times New Roman" w:eastAsia="Times New Roman" w:cstheme="minorBidi" w:hAnsi="宋体" w:cs="宋体"/>
                    </w:rPr>
                    <w:t>A</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B</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C</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D </w:t>
                  </w:r>
                  <w:r>
                    <w:rPr>
                      <w:kern w:val="2"/>
                      <w:sz w:val="24"/>
                      <w:szCs w:val="24"/>
                      <w:rFonts w:cstheme="minorBidi" w:ascii="宋体" w:hAnsi="宋体" w:eastAsia="宋体" w:cs="宋体"/>
                      <w:spacing w:val="-3"/>
                    </w:rPr>
                    <w:t>组体重变化曲线如图 </w:t>
                  </w:r>
                  <w:r>
                    <w:rPr>
                      <w:kern w:val="2"/>
                      <w:sz w:val="24"/>
                      <w:szCs w:val="24"/>
                      <w:rFonts w:ascii="Times New Roman" w:eastAsia="Times New Roman" w:cstheme="minorBidi" w:hAnsi="宋体" w:cs="宋体"/>
                    </w:rPr>
                    <w:t>3 </w:t>
                  </w:r>
                  <w:r>
                    <w:rPr>
                      <w:kern w:val="2"/>
                      <w:sz w:val="24"/>
                      <w:szCs w:val="24"/>
                      <w:rFonts w:cstheme="minorBidi" w:ascii="宋体" w:hAnsi="宋体" w:eastAsia="宋体" w:cs="宋体"/>
                    </w:rPr>
                    <w:t>所示，整体来说，由于手术打</w:t>
                  </w:r>
                  <w:r>
                    <w:rPr>
                      <w:kern w:val="2"/>
                      <w:sz w:val="24"/>
                      <w:szCs w:val="24"/>
                      <w:rFonts w:cstheme="minorBidi" w:ascii="宋体" w:hAnsi="宋体" w:eastAsia="宋体" w:cs="宋体"/>
                      <w:spacing w:val="-4"/>
                    </w:rPr>
                    <w:t>击、伤口愈合等原因，术后 </w:t>
                  </w:r>
                  <w:r>
                    <w:rPr>
                      <w:kern w:val="2"/>
                      <w:sz w:val="24"/>
                      <w:szCs w:val="24"/>
                      <w:rFonts w:ascii="Times New Roman" w:eastAsia="Times New Roman" w:cstheme="minorBidi" w:hAnsi="宋体" w:cs="宋体"/>
                    </w:rPr>
                    <w:t>7 </w:t>
                  </w:r>
                  <w:r>
                    <w:rPr>
                      <w:kern w:val="2"/>
                      <w:sz w:val="24"/>
                      <w:szCs w:val="24"/>
                      <w:rFonts w:cstheme="minorBidi" w:ascii="宋体" w:hAnsi="宋体" w:eastAsia="宋体" w:cs="宋体"/>
                      <w:spacing w:val="-3"/>
                    </w:rPr>
                    <w:t>天内各组小鼠体重增长速度较慢，第 </w:t>
                  </w:r>
                  <w:r>
                    <w:rPr>
                      <w:kern w:val="2"/>
                      <w:sz w:val="24"/>
                      <w:szCs w:val="24"/>
                      <w:rFonts w:ascii="Times New Roman" w:eastAsia="Times New Roman" w:cstheme="minorBidi" w:hAnsi="宋体" w:cs="宋体"/>
                    </w:rPr>
                    <w:t>7 </w:t>
                  </w:r>
                  <w:r>
                    <w:rPr>
                      <w:kern w:val="2"/>
                      <w:sz w:val="24"/>
                      <w:szCs w:val="24"/>
                      <w:rFonts w:cstheme="minorBidi" w:ascii="宋体" w:hAnsi="宋体" w:eastAsia="宋体" w:cs="宋体"/>
                      <w:spacing w:val="-13"/>
                    </w:rPr>
                    <w:t>天至第 </w:t>
                  </w:r>
                  <w:r>
                    <w:rPr>
                      <w:kern w:val="2"/>
                      <w:sz w:val="24"/>
                      <w:szCs w:val="24"/>
                      <w:rFonts w:ascii="Times New Roman" w:eastAsia="Times New Roman" w:cstheme="minorBidi" w:hAnsi="宋体" w:cs="宋体"/>
                    </w:rPr>
                    <w:t>14</w:t>
                  </w:r>
                </w:p>
              </w:txbxContent>
            </v:textbox>
            <v:fill type="solid"/>
            <w10:wrap type="topAndBottom"/>
          </v:shape>
        </w:pict>
      </w:r>
    </w:p>
    <w:p w:rsidR="0018722C">
      <w:pPr>
        <w:pStyle w:val="affff1"/>
        <w:topLinePunct/>
      </w:pPr>
      <w:r>
        <w:rPr>
          <w:rFonts w:cstheme="minorBidi" w:hAnsiTheme="minorHAnsi" w:eastAsiaTheme="minorHAnsi" w:asciiTheme="minorHAnsi"/>
        </w:rPr>
        <w:t>12</w:t>
      </w:r>
    </w:p>
    <w:p w:rsidR="0018722C">
      <w:pPr>
        <w:pStyle w:val="affff5"/>
        <w:topLinePunct/>
      </w:pPr>
      <w:r>
        <w:rPr>
          <w:kern w:val="2"/>
          <w:sz w:val="20"/>
          <w:szCs w:val="22"/>
          <w:rFonts w:cstheme="minorBidi" w:hAnsiTheme="minorHAnsi" w:eastAsiaTheme="minorHAnsi" w:asciiTheme="minorHAnsi"/>
        </w:rPr>
        <w:pict>
          <v:shape style="width:416.65pt;height:60.05pt;mso-position-horizontal-relative:char;mso-position-vertical-relative:line" type="#_x0000_t202" filled="true" fillcolor="#fbfbfb" stroked="false">
            <w10:anchorlock/>
            <v:textbox inset="0,0,0,0">
              <w:txbxContent>
                <w:p w:rsidR="0018722C">
                  <w:pPr>
                    <w:widowControl w:val="0"/>
                    <w:snapToGrid w:val="1"/>
                    <w:spacing w:beforeLines="0" w:afterLines="0" w:after="0" w:line="288" w:lineRule="auto" w:before="40"/>
                    <w:ind w:firstLineChars="0" w:firstLine="0" w:leftChars="0" w:left="30" w:rightChars="0" w:right="2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5"/>
                    </w:rPr>
                    <w:t>天体重增长速度加快。手术组体重增长较假手术组慢。梗阻性黄疸模型组 </w:t>
                  </w:r>
                  <w:r>
                    <w:rPr>
                      <w:kern w:val="2"/>
                      <w:sz w:val="24"/>
                      <w:szCs w:val="24"/>
                      <w:rFonts w:ascii="Times New Roman" w:eastAsia="Times New Roman" w:cstheme="minorBidi" w:hAnsi="宋体" w:cs="宋体"/>
                    </w:rPr>
                    <w:t>A</w:t>
                  </w:r>
                  <w:r>
                    <w:rPr>
                      <w:kern w:val="2"/>
                      <w:sz w:val="24"/>
                      <w:szCs w:val="24"/>
                      <w:rFonts w:cstheme="minorBidi" w:ascii="宋体" w:hAnsi="宋体" w:eastAsia="宋体" w:cs="宋体"/>
                      <w:spacing w:val="-14"/>
                    </w:rPr>
                    <w:t>、</w:t>
                  </w:r>
                  <w:r>
                    <w:rPr>
                      <w:kern w:val="2"/>
                      <w:sz w:val="24"/>
                      <w:szCs w:val="24"/>
                      <w:rFonts w:ascii="Times New Roman" w:eastAsia="Times New Roman" w:cstheme="minorBidi" w:hAnsi="宋体" w:cs="宋体"/>
                    </w:rPr>
                    <w:t>B </w:t>
                  </w:r>
                  <w:r>
                    <w:rPr>
                      <w:kern w:val="2"/>
                      <w:sz w:val="24"/>
                      <w:szCs w:val="24"/>
                      <w:rFonts w:cstheme="minorBidi" w:ascii="宋体" w:hAnsi="宋体" w:eastAsia="宋体" w:cs="宋体"/>
                      <w:spacing w:val="-7"/>
                    </w:rPr>
                    <w:t>组小鼠体重增长慢，至第 </w:t>
                  </w:r>
                  <w:r>
                    <w:rPr>
                      <w:kern w:val="2"/>
                      <w:sz w:val="24"/>
                      <w:szCs w:val="24"/>
                      <w:rFonts w:ascii="Times New Roman" w:eastAsia="Times New Roman" w:cstheme="minorBidi" w:hAnsi="宋体" w:cs="宋体"/>
                    </w:rPr>
                    <w:t>14 </w:t>
                  </w:r>
                  <w:r>
                    <w:rPr>
                      <w:kern w:val="2"/>
                      <w:sz w:val="24"/>
                      <w:szCs w:val="24"/>
                      <w:rFonts w:cstheme="minorBidi" w:ascii="宋体" w:hAnsi="宋体" w:eastAsia="宋体" w:cs="宋体"/>
                      <w:spacing w:val="-31"/>
                    </w:rPr>
                    <w:t>天 </w:t>
                  </w:r>
                  <w:r>
                    <w:rPr>
                      <w:kern w:val="2"/>
                      <w:sz w:val="24"/>
                      <w:szCs w:val="24"/>
                      <w:rFonts w:ascii="Times New Roman" w:eastAsia="Times New Roman" w:cstheme="minorBidi" w:hAnsi="宋体" w:cs="宋体"/>
                    </w:rPr>
                    <w:t>A</w:t>
                  </w:r>
                  <w:r>
                    <w:rPr>
                      <w:kern w:val="2"/>
                      <w:sz w:val="24"/>
                      <w:szCs w:val="24"/>
                      <w:rFonts w:cstheme="minorBidi" w:ascii="宋体" w:hAnsi="宋体" w:eastAsia="宋体" w:cs="宋体"/>
                      <w:spacing w:val="-9"/>
                    </w:rPr>
                    <w:t>、</w:t>
                  </w:r>
                  <w:r>
                    <w:rPr>
                      <w:kern w:val="2"/>
                      <w:sz w:val="24"/>
                      <w:szCs w:val="24"/>
                      <w:rFonts w:ascii="Times New Roman" w:eastAsia="Times New Roman" w:cstheme="minorBidi" w:hAnsi="宋体" w:cs="宋体"/>
                    </w:rPr>
                    <w:t>B </w:t>
                  </w:r>
                  <w:r>
                    <w:rPr>
                      <w:kern w:val="2"/>
                      <w:sz w:val="24"/>
                      <w:szCs w:val="24"/>
                      <w:rFonts w:cstheme="minorBidi" w:ascii="宋体" w:hAnsi="宋体" w:eastAsia="宋体" w:cs="宋体"/>
                      <w:spacing w:val="-6"/>
                    </w:rPr>
                    <w:t>组小鼠体重约是原来的 </w:t>
                  </w:r>
                  <w:r>
                    <w:rPr>
                      <w:kern w:val="2"/>
                      <w:sz w:val="24"/>
                      <w:szCs w:val="24"/>
                      <w:rFonts w:ascii="Times New Roman" w:eastAsia="Times New Roman" w:cstheme="minorBidi" w:hAnsi="宋体" w:cs="宋体"/>
                    </w:rPr>
                    <w:t>116%</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C</w:t>
                  </w:r>
                  <w:r>
                    <w:rPr>
                      <w:kern w:val="2"/>
                      <w:sz w:val="24"/>
                      <w:szCs w:val="24"/>
                      <w:rFonts w:cstheme="minorBidi" w:ascii="宋体" w:hAnsi="宋体" w:eastAsia="宋体" w:cs="宋体"/>
                      <w:spacing w:val="-9"/>
                    </w:rPr>
                    <w:t>、</w:t>
                  </w:r>
                  <w:r>
                    <w:rPr>
                      <w:kern w:val="2"/>
                      <w:sz w:val="24"/>
                      <w:szCs w:val="24"/>
                      <w:rFonts w:ascii="Times New Roman" w:eastAsia="Times New Roman" w:cstheme="minorBidi" w:hAnsi="宋体" w:cs="宋体"/>
                    </w:rPr>
                    <w:t>D </w:t>
                  </w:r>
                  <w:r>
                    <w:rPr>
                      <w:kern w:val="2"/>
                      <w:sz w:val="24"/>
                      <w:szCs w:val="24"/>
                      <w:rFonts w:cstheme="minorBidi" w:ascii="宋体" w:hAnsi="宋体" w:eastAsia="宋体" w:cs="宋体"/>
                    </w:rPr>
                    <w:t>组小</w:t>
                  </w:r>
                  <w:r>
                    <w:rPr>
                      <w:kern w:val="2"/>
                      <w:sz w:val="24"/>
                      <w:szCs w:val="24"/>
                      <w:rFonts w:cstheme="minorBidi" w:ascii="宋体" w:hAnsi="宋体" w:eastAsia="宋体" w:cs="宋体"/>
                      <w:spacing w:val="-7"/>
                    </w:rPr>
                    <w:t>鼠体重约是原来的 </w:t>
                  </w:r>
                  <w:r>
                    <w:rPr>
                      <w:kern w:val="2"/>
                      <w:sz w:val="24"/>
                      <w:szCs w:val="24"/>
                      <w:rFonts w:ascii="Times New Roman" w:eastAsia="Times New Roman" w:cstheme="minorBidi" w:hAnsi="宋体" w:cs="宋体"/>
                    </w:rPr>
                    <w:t>125%</w:t>
                  </w:r>
                  <w:r>
                    <w:rPr>
                      <w:kern w:val="2"/>
                      <w:sz w:val="24"/>
                      <w:szCs w:val="24"/>
                      <w:rFonts w:cstheme="minorBidi" w:ascii="宋体" w:hAnsi="宋体" w:eastAsia="宋体" w:cs="宋体"/>
                    </w:rPr>
                    <w:t>。</w:t>
                  </w:r>
                </w:p>
              </w:txbxContent>
            </v:textbox>
            <v:fill type="solid"/>
          </v:shape>
        </w:pict>
      </w:r>
    </w:p>
    <w:p w:rsidR="00000000">
      <w:pPr>
        <w:pStyle w:val="aff7"/>
        <w:spacing w:line="240" w:lineRule="atLeast"/>
        <w:topLinePunct/>
      </w:pPr>
      <w:r>
        <w:rPr>
          <w:kern w:val="2"/>
          <w:sz w:val="22"/>
          <w:szCs w:val="22"/>
          <w:rFonts w:cstheme="minorBidi" w:hAnsiTheme="minorHAnsi" w:eastAsiaTheme="minorHAnsi" w:asciiTheme="minorHAnsi"/>
        </w:rPr>
        <w:drawing>
          <wp:inline>
            <wp:extent cx="3427585" cy="2770631"/>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0" cstate="print"/>
                    <a:stretch>
                      <a:fillRect/>
                    </a:stretch>
                  </pic:blipFill>
                  <pic:spPr>
                    <a:xfrm>
                      <a:off x="0" y="0"/>
                      <a:ext cx="3427585" cy="2770631"/>
                    </a:xfrm>
                    <a:prstGeom prst="rect">
                      <a:avLst/>
                    </a:prstGeom>
                  </pic:spPr>
                </pic:pic>
              </a:graphicData>
            </a:graphic>
          </wp:inline>
        </w:drawing>
      </w:r>
    </w:p>
    <w:p w:rsidR="0018722C">
      <w:pPr>
        <w:pStyle w:val="a9"/>
        <w:topLinePunct/>
      </w:pPr>
      <w:r>
        <w:rPr>
          <w:kern w:val="2"/>
          <w:szCs w:val="22"/>
          <w:rFonts w:ascii="宋体" w:eastAsia="宋体" w:hint="eastAsia" w:cstheme="minorBidi" w:hAnsiTheme="minorHAnsi"/>
          <w:spacing w:val="-14"/>
          <w:sz w:val="21"/>
        </w:rPr>
        <w:t>图</w:t>
      </w:r>
      <w:r>
        <w:rPr>
          <w:kern w:val="2"/>
          <w:szCs w:val="22"/>
          <w:rFonts w:cstheme="minorBidi" w:hAnsiTheme="minorHAnsi" w:eastAsiaTheme="minorHAnsi" w:asciiTheme="minorHAnsi"/>
          <w:sz w:val="21"/>
        </w:rPr>
        <w:t>3</w:t>
      </w:r>
      <w:r>
        <w:t xml:space="preserve">  </w:t>
      </w:r>
      <w:r>
        <w:rPr>
          <w:kern w:val="2"/>
          <w:szCs w:val="22"/>
          <w:rFonts w:ascii="宋体" w:eastAsia="宋体" w:hint="eastAsia" w:cstheme="minorBidi" w:hAnsiTheme="minorHAnsi"/>
          <w:sz w:val="21"/>
        </w:rPr>
        <w:t>各组小鼠术后体重变化</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A</w:t>
      </w:r>
      <w:r>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w:t>
      </w:r>
      <w:r>
        <w:rPr>
          <w:rFonts w:cstheme="minorBidi" w:hAnsiTheme="minorHAnsi" w:eastAsiaTheme="minorHAnsi" w:asciiTheme="minorHAnsi"/>
        </w:rPr>
        <w:t>C</w:t>
      </w:r>
      <w:r>
        <w:rPr>
          <w:rFonts w:ascii="宋体" w:eastAsia="宋体" w:hint="eastAsia" w:cstheme="minorBidi" w:hAnsiTheme="minorHAnsi"/>
        </w:rPr>
        <w:t>、</w:t>
      </w:r>
      <w:r>
        <w:rPr>
          <w:rFonts w:cstheme="minorBidi" w:hAnsiTheme="minorHAnsi" w:eastAsiaTheme="minorHAnsi" w:asciiTheme="minorHAnsi"/>
        </w:rPr>
        <w:t>D</w:t>
      </w:r>
      <w:r>
        <w:rPr>
          <w:rFonts w:ascii="宋体" w:eastAsia="宋体" w:hint="eastAsia" w:cstheme="minorBidi" w:hAnsiTheme="minorHAnsi"/>
        </w:rPr>
        <w:t>组小鼠前</w:t>
      </w:r>
      <w:r>
        <w:rPr>
          <w:rFonts w:cstheme="minorBidi" w:hAnsiTheme="minorHAnsi" w:eastAsiaTheme="minorHAnsi" w:asciiTheme="minorHAnsi"/>
        </w:rPr>
        <w:t>7</w:t>
      </w:r>
      <w:r>
        <w:rPr>
          <w:rFonts w:ascii="宋体" w:eastAsia="宋体" w:hint="eastAsia" w:cstheme="minorBidi" w:hAnsiTheme="minorHAnsi"/>
        </w:rPr>
        <w:t>天增长速度较后</w:t>
      </w:r>
      <w:r>
        <w:rPr>
          <w:rFonts w:cstheme="minorBidi" w:hAnsiTheme="minorHAnsi" w:eastAsiaTheme="minorHAnsi" w:asciiTheme="minorHAnsi"/>
        </w:rPr>
        <w:t>7</w:t>
      </w:r>
      <w:r>
        <w:rPr>
          <w:rFonts w:ascii="宋体" w:eastAsia="宋体" w:hint="eastAsia" w:cstheme="minorBidi" w:hAnsiTheme="minorHAnsi"/>
        </w:rPr>
        <w:t>天慢。手术组</w:t>
      </w:r>
      <w:r>
        <w:rPr>
          <w:rFonts w:cstheme="minorBidi" w:hAnsiTheme="minorHAnsi" w:eastAsiaTheme="minorHAnsi" w:asciiTheme="minorHAnsi"/>
        </w:rPr>
        <w:t>A</w:t>
      </w:r>
      <w:r>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组小鼠体重增长较假手术组小鼠体重增长慢。</w:t>
      </w:r>
    </w:p>
    <w:p w:rsidR="0018722C">
      <w:pPr>
        <w:pStyle w:val="Heading2"/>
        <w:topLinePunct/>
        <w:ind w:left="171" w:hangingChars="171" w:hanging="171"/>
      </w:pPr>
      <w:bookmarkStart w:name="3.3 小鼠肝功能指标 " w:id="37"/>
      <w:bookmarkEnd w:id="37"/>
      <w:r>
        <w:rPr>
          <w:b/>
        </w:rPr>
        <w:t>3.3</w:t>
      </w:r>
      <w:r>
        <w:t xml:space="preserve"> </w:t>
      </w:r>
      <w:bookmarkStart w:name="3.3 小鼠肝功能指标 " w:id="38"/>
      <w:bookmarkEnd w:id="38"/>
      <w:r>
        <w:t>小鼠肝功能指标</w:t>
      </w:r>
    </w:p>
    <w:p w:rsidR="0018722C">
      <w:pPr>
        <w:pStyle w:val="aff7"/>
        <w:topLinePunct/>
      </w:pPr>
      <w:r>
        <w:pict>
          <v:shape style="margin-left:89.220001pt;margin-top:8.638817pt;width:416.65pt;height:166.05pt;mso-position-horizontal-relative:page;mso-position-vertical-relative:paragraph;z-index:1216;mso-wrap-distance-left:0;mso-wrap-distance-right:0" type="#_x0000_t202" filled="true" fillcolor="#fbfbfb" stroked="false">
            <v:textbox inset="0,0,0,0">
              <w:txbxContent>
                <w:p w:rsidR="0018722C">
                  <w:pPr>
                    <w:widowControl w:val="0"/>
                    <w:snapToGrid w:val="1"/>
                    <w:spacing w:beforeLines="0" w:afterLines="0" w:lineRule="auto" w:line="240" w:after="0" w:before="40"/>
                    <w:ind w:firstLineChars="0" w:firstLine="0" w:rightChars="0" w:right="0" w:leftChars="0" w:left="51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5"/>
                    </w:rPr>
                    <w:t>如表</w:t>
                  </w:r>
                  <w:r>
                    <w:rPr>
                      <w:kern w:val="2"/>
                      <w:sz w:val="24"/>
                      <w:szCs w:val="24"/>
                      <w:rFonts w:ascii="Times New Roman" w:eastAsia="Times New Roman" w:cstheme="minorBidi" w:hAnsi="宋体" w:cs="宋体"/>
                    </w:rPr>
                    <w:t>2</w:t>
                  </w:r>
                  <w:r>
                    <w:rPr>
                      <w:kern w:val="2"/>
                      <w:sz w:val="24"/>
                      <w:szCs w:val="24"/>
                      <w:rFonts w:ascii="Times New Roman" w:eastAsia="Times New Roman" w:cstheme="minorBidi" w:hAnsi="宋体" w:cs="宋体"/>
                      <w:spacing w:val="-29"/>
                    </w:rPr>
                    <w:t> </w:t>
                  </w:r>
                  <w:r>
                    <w:rPr>
                      <w:kern w:val="2"/>
                      <w:sz w:val="24"/>
                      <w:szCs w:val="24"/>
                      <w:rFonts w:cstheme="minorBidi" w:ascii="宋体" w:hAnsi="宋体" w:eastAsia="宋体" w:cs="宋体"/>
                      <w:spacing w:val="-23"/>
                    </w:rPr>
                    <w:t>所示，第</w:t>
                  </w:r>
                  <w:r>
                    <w:rPr>
                      <w:kern w:val="2"/>
                      <w:sz w:val="24"/>
                      <w:szCs w:val="24"/>
                      <w:rFonts w:ascii="Times New Roman" w:eastAsia="Times New Roman" w:cstheme="minorBidi" w:hAnsi="宋体" w:cs="宋体"/>
                    </w:rPr>
                    <w:t>7</w:t>
                  </w:r>
                  <w:r>
                    <w:rPr>
                      <w:kern w:val="2"/>
                      <w:sz w:val="24"/>
                      <w:szCs w:val="24"/>
                      <w:rFonts w:ascii="Times New Roman" w:eastAsia="Times New Roman" w:cstheme="minorBidi" w:hAnsi="宋体" w:cs="宋体"/>
                      <w:spacing w:val="-29"/>
                    </w:rPr>
                    <w:t> </w:t>
                  </w:r>
                  <w:r>
                    <w:rPr>
                      <w:kern w:val="2"/>
                      <w:sz w:val="24"/>
                      <w:szCs w:val="24"/>
                      <w:rFonts w:cstheme="minorBidi" w:ascii="宋体" w:hAnsi="宋体" w:eastAsia="宋体" w:cs="宋体"/>
                      <w:spacing w:val="10"/>
                    </w:rPr>
                    <w:t>天及第</w:t>
                  </w:r>
                  <w:r>
                    <w:rPr>
                      <w:kern w:val="2"/>
                      <w:sz w:val="24"/>
                      <w:szCs w:val="24"/>
                      <w:rFonts w:ascii="Times New Roman" w:eastAsia="Times New Roman" w:cstheme="minorBidi" w:hAnsi="宋体" w:cs="宋体"/>
                    </w:rPr>
                    <w:t>14</w:t>
                  </w:r>
                  <w:r>
                    <w:rPr>
                      <w:kern w:val="2"/>
                      <w:sz w:val="24"/>
                      <w:szCs w:val="24"/>
                      <w:rFonts w:ascii="Times New Roman" w:eastAsia="Times New Roman" w:cstheme="minorBidi" w:hAnsi="宋体" w:cs="宋体"/>
                      <w:spacing w:val="-29"/>
                    </w:rPr>
                    <w:t> </w:t>
                  </w:r>
                  <w:r>
                    <w:rPr>
                      <w:kern w:val="2"/>
                      <w:sz w:val="24"/>
                      <w:szCs w:val="24"/>
                      <w:rFonts w:cstheme="minorBidi" w:ascii="宋体" w:hAnsi="宋体" w:eastAsia="宋体" w:cs="宋体"/>
                      <w:spacing w:val="1"/>
                    </w:rPr>
                    <w:t>天手术组小鼠血清肝功能指标</w:t>
                  </w:r>
                  <w:r>
                    <w:rPr>
                      <w:kern w:val="2"/>
                      <w:sz w:val="24"/>
                      <w:szCs w:val="24"/>
                      <w:rFonts w:ascii="Times New Roman" w:eastAsia="Times New Roman" w:cstheme="minorBidi" w:hAnsi="宋体" w:cs="宋体"/>
                    </w:rPr>
                    <w:t>ALT</w:t>
                  </w:r>
                  <w:r>
                    <w:rPr>
                      <w:kern w:val="2"/>
                      <w:sz w:val="24"/>
                      <w:szCs w:val="24"/>
                      <w:rFonts w:cstheme="minorBidi" w:ascii="宋体" w:hAnsi="宋体" w:eastAsia="宋体" w:cs="宋体"/>
                      <w:spacing w:val="-120"/>
                    </w:rPr>
                    <w:t>、</w:t>
                  </w:r>
                  <w:r>
                    <w:rPr>
                      <w:kern w:val="2"/>
                      <w:sz w:val="24"/>
                      <w:szCs w:val="24"/>
                      <w:rFonts w:ascii="Times New Roman" w:eastAsia="Times New Roman" w:cstheme="minorBidi" w:hAnsi="宋体" w:cs="宋体"/>
                    </w:rPr>
                    <w:t>AST</w:t>
                  </w:r>
                  <w:r>
                    <w:rPr>
                      <w:kern w:val="2"/>
                      <w:sz w:val="24"/>
                      <w:szCs w:val="24"/>
                      <w:rFonts w:cstheme="minorBidi" w:ascii="宋体" w:hAnsi="宋体" w:eastAsia="宋体" w:cs="宋体"/>
                      <w:spacing w:val="-120"/>
                    </w:rPr>
                    <w:t>、</w:t>
                  </w:r>
                  <w:r>
                    <w:rPr>
                      <w:kern w:val="2"/>
                      <w:sz w:val="24"/>
                      <w:szCs w:val="24"/>
                      <w:rFonts w:ascii="Times New Roman" w:eastAsia="Times New Roman" w:cstheme="minorBidi" w:hAnsi="宋体" w:cs="宋体"/>
                    </w:rPr>
                    <w:t>TBIL</w:t>
                  </w:r>
                  <w:r>
                    <w:rPr>
                      <w:kern w:val="2"/>
                      <w:sz w:val="24"/>
                      <w:szCs w:val="24"/>
                      <w:rFonts w:cstheme="minorBidi" w:ascii="宋体" w:hAnsi="宋体" w:eastAsia="宋体" w:cs="宋体"/>
                    </w:rPr>
                    <w:t>、</w:t>
                  </w:r>
                </w:p>
                <w:p w:rsidR="0018722C">
                  <w:pPr>
                    <w:widowControl w:val="0"/>
                    <w:snapToGrid w:val="1"/>
                    <w:spacing w:beforeLines="0" w:afterLines="0" w:after="0" w:line="288" w:lineRule="auto" w:before="68"/>
                    <w:ind w:firstLineChars="0" w:firstLine="0" w:leftChars="0" w:left="30" w:rightChars="0" w:right="26"/>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DBIL</w:t>
                  </w:r>
                  <w:r>
                    <w:rPr>
                      <w:kern w:val="2"/>
                      <w:sz w:val="24"/>
                      <w:szCs w:val="24"/>
                      <w:rFonts w:cstheme="minorBidi" w:ascii="宋体" w:hAnsi="宋体" w:eastAsia="宋体" w:cs="宋体"/>
                      <w:spacing w:val="-18"/>
                    </w:rPr>
                    <w:t>、</w:t>
                  </w:r>
                  <w:r>
                    <w:rPr>
                      <w:kern w:val="2"/>
                      <w:sz w:val="24"/>
                      <w:szCs w:val="24"/>
                      <w:rFonts w:ascii="Times New Roman" w:eastAsia="Times New Roman" w:cstheme="minorBidi" w:hAnsi="宋体" w:cs="宋体"/>
                    </w:rPr>
                    <w:t>IBIL</w:t>
                  </w:r>
                  <w:r>
                    <w:rPr>
                      <w:kern w:val="2"/>
                      <w:sz w:val="24"/>
                      <w:szCs w:val="24"/>
                      <w:rFonts w:ascii="Times New Roman" w:eastAsia="Times New Roman" w:cstheme="minorBidi" w:hAnsi="宋体" w:cs="宋体"/>
                      <w:spacing w:val="5"/>
                    </w:rPr>
                    <w:t> </w:t>
                  </w:r>
                  <w:r>
                    <w:rPr>
                      <w:kern w:val="2"/>
                      <w:sz w:val="24"/>
                      <w:szCs w:val="24"/>
                      <w:rFonts w:cstheme="minorBidi" w:ascii="宋体" w:hAnsi="宋体" w:eastAsia="宋体" w:cs="宋体"/>
                      <w:spacing w:val="-3"/>
                    </w:rPr>
                    <w:t>较假手术组明显升高，差异有显著统计学意义</w:t>
                  </w:r>
                  <w:r>
                    <w:rPr>
                      <w:kern w:val="2"/>
                      <w:sz w:val="24"/>
                      <w:szCs w:val="24"/>
                      <w:rFonts w:cstheme="minorBidi" w:ascii="宋体" w:hAnsi="宋体" w:eastAsia="宋体" w:cs="宋体"/>
                      <w:spacing w:val="-5"/>
                    </w:rPr>
                    <w:t>（</w:t>
                  </w:r>
                  <w:r>
                    <w:rPr>
                      <w:kern w:val="2"/>
                      <w:sz w:val="24"/>
                      <w:szCs w:val="24"/>
                      <w:rFonts w:ascii="Times New Roman" w:eastAsia="Times New Roman" w:cstheme="minorBidi" w:hAnsi="宋体" w:cs="宋体"/>
                      <w:spacing w:val="-5"/>
                    </w:rPr>
                    <w:t>P</w:t>
                  </w:r>
                  <w:r>
                    <w:rPr>
                      <w:kern w:val="2"/>
                      <w:sz w:val="24"/>
                      <w:szCs w:val="24"/>
                      <w:rFonts w:cstheme="minorBidi" w:ascii="宋体" w:hAnsi="宋体" w:eastAsia="宋体" w:cs="宋体"/>
                      <w:spacing w:val="-5"/>
                    </w:rPr>
                    <w:t>＜</w:t>
                  </w:r>
                  <w:r>
                    <w:rPr>
                      <w:kern w:val="2"/>
                      <w:sz w:val="24"/>
                      <w:szCs w:val="24"/>
                      <w:rFonts w:ascii="Times New Roman" w:eastAsia="Times New Roman" w:cstheme="minorBidi" w:hAnsi="宋体" w:cs="宋体"/>
                      <w:spacing w:val="-5"/>
                    </w:rPr>
                    <w:t>0.01</w:t>
                  </w:r>
                  <w:r>
                    <w:rPr>
                      <w:kern w:val="2"/>
                      <w:sz w:val="24"/>
                      <w:szCs w:val="24"/>
                      <w:rFonts w:cstheme="minorBidi" w:ascii="宋体" w:hAnsi="宋体" w:eastAsia="宋体" w:cs="宋体"/>
                      <w:spacing w:val="-5"/>
                    </w:rPr>
                    <w:t>）；</w:t>
                  </w:r>
                  <w:r>
                    <w:rPr>
                      <w:kern w:val="2"/>
                      <w:sz w:val="24"/>
                      <w:szCs w:val="24"/>
                      <w:rFonts w:cstheme="minorBidi" w:ascii="宋体" w:hAnsi="宋体" w:eastAsia="宋体" w:cs="宋体"/>
                    </w:rPr>
                    <w:t>手术组</w:t>
                  </w:r>
                  <w:r>
                    <w:rPr>
                      <w:kern w:val="2"/>
                      <w:sz w:val="24"/>
                      <w:szCs w:val="24"/>
                      <w:rFonts w:cstheme="minorBidi" w:ascii="宋体" w:hAnsi="宋体" w:eastAsia="宋体" w:cs="宋体"/>
                      <w:spacing w:val="-30"/>
                    </w:rPr>
                    <w:t>第 </w:t>
                  </w:r>
                  <w:r>
                    <w:rPr>
                      <w:kern w:val="2"/>
                      <w:sz w:val="24"/>
                      <w:szCs w:val="24"/>
                      <w:rFonts w:ascii="Times New Roman" w:eastAsia="Times New Roman" w:cstheme="minorBidi" w:hAnsi="宋体" w:cs="宋体"/>
                    </w:rPr>
                    <w:t>14 </w:t>
                  </w:r>
                  <w:r>
                    <w:rPr>
                      <w:kern w:val="2"/>
                      <w:sz w:val="24"/>
                      <w:szCs w:val="24"/>
                      <w:rFonts w:cstheme="minorBidi" w:ascii="宋体" w:hAnsi="宋体" w:eastAsia="宋体" w:cs="宋体"/>
                      <w:spacing w:val="-15"/>
                    </w:rPr>
                    <w:t>天较第 </w:t>
                  </w:r>
                  <w:r>
                    <w:rPr>
                      <w:kern w:val="2"/>
                      <w:sz w:val="24"/>
                      <w:szCs w:val="24"/>
                      <w:rFonts w:ascii="Times New Roman" w:eastAsia="Times New Roman" w:cstheme="minorBidi" w:hAnsi="宋体" w:cs="宋体"/>
                    </w:rPr>
                    <w:t>7 </w:t>
                  </w:r>
                  <w:r>
                    <w:rPr>
                      <w:kern w:val="2"/>
                      <w:sz w:val="24"/>
                      <w:szCs w:val="24"/>
                      <w:rFonts w:cstheme="minorBidi" w:ascii="宋体" w:hAnsi="宋体" w:eastAsia="宋体" w:cs="宋体"/>
                      <w:spacing w:val="-4"/>
                    </w:rPr>
                    <w:t>天升高，差异有统计学意义</w:t>
                  </w:r>
                  <w:r>
                    <w:rPr>
                      <w:kern w:val="2"/>
                      <w:sz w:val="24"/>
                      <w:szCs w:val="24"/>
                      <w:rFonts w:cstheme="minorBidi" w:ascii="宋体" w:hAnsi="宋体" w:eastAsia="宋体" w:cs="宋体"/>
                      <w:spacing w:val="-3"/>
                    </w:rPr>
                    <w:t>（</w:t>
                  </w:r>
                  <w:r>
                    <w:rPr>
                      <w:kern w:val="2"/>
                      <w:sz w:val="24"/>
                      <w:szCs w:val="24"/>
                      <w:rFonts w:ascii="Times New Roman" w:eastAsia="Times New Roman" w:cstheme="minorBidi" w:hAnsi="宋体" w:cs="宋体"/>
                      <w:spacing w:val="-3"/>
                    </w:rPr>
                    <w:t>P</w:t>
                  </w:r>
                  <w:r>
                    <w:rPr>
                      <w:kern w:val="2"/>
                      <w:sz w:val="24"/>
                      <w:szCs w:val="24"/>
                      <w:rFonts w:cstheme="minorBidi" w:ascii="宋体" w:hAnsi="宋体" w:eastAsia="宋体" w:cs="宋体"/>
                      <w:spacing w:val="-3"/>
                    </w:rPr>
                    <w:t>＜</w:t>
                  </w:r>
                  <w:r>
                    <w:rPr>
                      <w:kern w:val="2"/>
                      <w:sz w:val="24"/>
                      <w:szCs w:val="24"/>
                      <w:rFonts w:ascii="Times New Roman" w:eastAsia="Times New Roman" w:cstheme="minorBidi" w:hAnsi="宋体" w:cs="宋体"/>
                      <w:spacing w:val="-3"/>
                    </w:rPr>
                    <w:t>0.05</w:t>
                  </w:r>
                  <w:r>
                    <w:rPr>
                      <w:kern w:val="2"/>
                      <w:sz w:val="24"/>
                      <w:szCs w:val="24"/>
                      <w:rFonts w:cstheme="minorBidi" w:ascii="宋体" w:hAnsi="宋体" w:eastAsia="宋体" w:cs="宋体"/>
                      <w:spacing w:val="-3"/>
                    </w:rPr>
                    <w:t>）；</w:t>
                  </w:r>
                  <w:r>
                    <w:rPr>
                      <w:kern w:val="2"/>
                      <w:sz w:val="24"/>
                      <w:szCs w:val="24"/>
                      <w:rFonts w:ascii="Times New Roman" w:eastAsia="Times New Roman" w:cstheme="minorBidi" w:hAnsi="宋体" w:cs="宋体"/>
                      <w:spacing w:val="-3"/>
                    </w:rPr>
                    <w:t>A</w:t>
                  </w:r>
                  <w:r>
                    <w:rPr>
                      <w:kern w:val="2"/>
                      <w:sz w:val="24"/>
                      <w:szCs w:val="24"/>
                      <w:rFonts w:ascii="Times New Roman" w:eastAsia="Times New Roman" w:cstheme="minorBidi" w:hAnsi="宋体" w:cs="宋体"/>
                      <w:spacing w:val="-1"/>
                    </w:rPr>
                    <w:t> </w:t>
                  </w:r>
                  <w:r>
                    <w:rPr>
                      <w:kern w:val="2"/>
                      <w:sz w:val="24"/>
                      <w:szCs w:val="24"/>
                      <w:rFonts w:cstheme="minorBidi" w:ascii="宋体" w:hAnsi="宋体" w:eastAsia="宋体" w:cs="宋体"/>
                      <w:spacing w:val="-20"/>
                    </w:rPr>
                    <w:t>组与 </w:t>
                  </w:r>
                  <w:r>
                    <w:rPr>
                      <w:kern w:val="2"/>
                      <w:sz w:val="24"/>
                      <w:szCs w:val="24"/>
                      <w:rFonts w:ascii="Times New Roman" w:eastAsia="Times New Roman" w:cstheme="minorBidi" w:hAnsi="宋体" w:cs="宋体"/>
                    </w:rPr>
                    <w:t>B </w:t>
                  </w:r>
                  <w:r>
                    <w:rPr>
                      <w:kern w:val="2"/>
                      <w:sz w:val="24"/>
                      <w:szCs w:val="24"/>
                      <w:rFonts w:cstheme="minorBidi" w:ascii="宋体" w:hAnsi="宋体" w:eastAsia="宋体" w:cs="宋体"/>
                      <w:spacing w:val="-13"/>
                    </w:rPr>
                    <w:t>组比较，第 </w:t>
                  </w:r>
                  <w:r>
                    <w:rPr>
                      <w:kern w:val="2"/>
                      <w:sz w:val="24"/>
                      <w:szCs w:val="24"/>
                      <w:rFonts w:ascii="Times New Roman" w:eastAsia="Times New Roman" w:cstheme="minorBidi" w:hAnsi="宋体" w:cs="宋体"/>
                    </w:rPr>
                    <w:t>7 </w:t>
                  </w:r>
                  <w:r>
                    <w:rPr>
                      <w:kern w:val="2"/>
                      <w:sz w:val="24"/>
                      <w:szCs w:val="24"/>
                      <w:rFonts w:cstheme="minorBidi" w:ascii="宋体" w:hAnsi="宋体" w:eastAsia="宋体" w:cs="宋体"/>
                      <w:spacing w:val="-20"/>
                    </w:rPr>
                    <w:t>天及第 </w:t>
                  </w:r>
                  <w:r>
                    <w:rPr>
                      <w:kern w:val="2"/>
                      <w:sz w:val="24"/>
                      <w:szCs w:val="24"/>
                      <w:rFonts w:ascii="Times New Roman" w:eastAsia="Times New Roman" w:cstheme="minorBidi" w:hAnsi="宋体" w:cs="宋体"/>
                    </w:rPr>
                    <w:t>14</w:t>
                  </w:r>
                  <w:r>
                    <w:rPr>
                      <w:kern w:val="2"/>
                      <w:sz w:val="24"/>
                      <w:szCs w:val="24"/>
                      <w:rFonts w:ascii="Times New Roman" w:eastAsia="Times New Roman" w:cstheme="minorBidi" w:hAnsi="宋体" w:cs="宋体"/>
                      <w:spacing w:val="-18"/>
                    </w:rPr>
                    <w:t> </w:t>
                  </w:r>
                  <w:r>
                    <w:rPr>
                      <w:kern w:val="2"/>
                      <w:sz w:val="24"/>
                      <w:szCs w:val="24"/>
                      <w:rFonts w:cstheme="minorBidi" w:ascii="宋体" w:hAnsi="宋体" w:eastAsia="宋体" w:cs="宋体"/>
                      <w:spacing w:val="-20"/>
                    </w:rPr>
                    <w:t>天血清 </w:t>
                  </w:r>
                  <w:r>
                    <w:rPr>
                      <w:kern w:val="2"/>
                      <w:sz w:val="24"/>
                      <w:szCs w:val="24"/>
                      <w:rFonts w:ascii="Times New Roman" w:eastAsia="Times New Roman" w:cstheme="minorBidi" w:hAnsi="宋体" w:cs="宋体"/>
                    </w:rPr>
                    <w:t>ALT</w:t>
                  </w:r>
                  <w:r>
                    <w:rPr>
                      <w:kern w:val="2"/>
                      <w:sz w:val="24"/>
                      <w:szCs w:val="24"/>
                      <w:rFonts w:cstheme="minorBidi" w:ascii="宋体" w:hAnsi="宋体" w:eastAsia="宋体" w:cs="宋体"/>
                      <w:spacing w:val="-120"/>
                    </w:rPr>
                    <w:t>、</w:t>
                  </w:r>
                  <w:r>
                    <w:rPr>
                      <w:kern w:val="2"/>
                      <w:sz w:val="24"/>
                      <w:szCs w:val="24"/>
                      <w:rFonts w:ascii="Times New Roman" w:eastAsia="Times New Roman" w:cstheme="minorBidi" w:hAnsi="宋体" w:cs="宋体"/>
                    </w:rPr>
                    <w:t>AST</w:t>
                  </w:r>
                  <w:r>
                    <w:rPr>
                      <w:kern w:val="2"/>
                      <w:sz w:val="24"/>
                      <w:szCs w:val="24"/>
                      <w:rFonts w:ascii="Times New Roman" w:eastAsia="Times New Roman" w:cstheme="minorBidi" w:hAnsi="宋体" w:cs="宋体"/>
                      <w:spacing w:val="-18"/>
                    </w:rPr>
                    <w:t> </w:t>
                  </w:r>
                  <w:r>
                    <w:rPr>
                      <w:kern w:val="2"/>
                      <w:sz w:val="24"/>
                      <w:szCs w:val="24"/>
                      <w:rFonts w:cstheme="minorBidi" w:ascii="宋体" w:hAnsi="宋体" w:eastAsia="宋体" w:cs="宋体"/>
                      <w:spacing w:val="-26"/>
                    </w:rPr>
                    <w:t>含量 </w:t>
                  </w:r>
                  <w:r>
                    <w:rPr>
                      <w:kern w:val="2"/>
                      <w:sz w:val="24"/>
                      <w:szCs w:val="24"/>
                      <w:rFonts w:ascii="Times New Roman" w:eastAsia="Times New Roman" w:cstheme="minorBidi" w:hAnsi="宋体" w:cs="宋体"/>
                    </w:rPr>
                    <w:t>A</w:t>
                  </w:r>
                  <w:r>
                    <w:rPr>
                      <w:kern w:val="2"/>
                      <w:sz w:val="24"/>
                      <w:szCs w:val="24"/>
                      <w:rFonts w:ascii="Times New Roman" w:eastAsia="Times New Roman" w:cstheme="minorBidi" w:hAnsi="宋体" w:cs="宋体"/>
                      <w:spacing w:val="-19"/>
                    </w:rPr>
                    <w:t> </w:t>
                  </w:r>
                  <w:r>
                    <w:rPr>
                      <w:kern w:val="2"/>
                      <w:sz w:val="24"/>
                      <w:szCs w:val="24"/>
                      <w:rFonts w:cstheme="minorBidi" w:ascii="宋体" w:hAnsi="宋体" w:eastAsia="宋体" w:cs="宋体"/>
                      <w:spacing w:val="-26"/>
                    </w:rPr>
                    <w:t>组较 </w:t>
                  </w:r>
                  <w:r>
                    <w:rPr>
                      <w:kern w:val="2"/>
                      <w:sz w:val="24"/>
                      <w:szCs w:val="24"/>
                      <w:rFonts w:ascii="Times New Roman" w:eastAsia="Times New Roman" w:cstheme="minorBidi" w:hAnsi="宋体" w:cs="宋体"/>
                    </w:rPr>
                    <w:t>B</w:t>
                  </w:r>
                  <w:r>
                    <w:rPr>
                      <w:kern w:val="2"/>
                      <w:sz w:val="24"/>
                      <w:szCs w:val="24"/>
                      <w:rFonts w:ascii="Times New Roman" w:eastAsia="Times New Roman" w:cstheme="minorBidi" w:hAnsi="宋体" w:cs="宋体"/>
                      <w:spacing w:val="-17"/>
                    </w:rPr>
                    <w:t> </w:t>
                  </w:r>
                  <w:r>
                    <w:rPr>
                      <w:kern w:val="2"/>
                      <w:sz w:val="24"/>
                      <w:szCs w:val="24"/>
                      <w:rFonts w:cstheme="minorBidi" w:ascii="宋体" w:hAnsi="宋体" w:eastAsia="宋体" w:cs="宋体"/>
                      <w:spacing w:val="-22"/>
                    </w:rPr>
                    <w:t>组升高，差异有统计学意义</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P</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0.05</w:t>
                  </w:r>
                  <w:r>
                    <w:rPr>
                      <w:kern w:val="2"/>
                      <w:sz w:val="24"/>
                      <w:szCs w:val="24"/>
                      <w:rFonts w:cstheme="minorBidi" w:ascii="宋体" w:hAnsi="宋体" w:eastAsia="宋体" w:cs="宋体"/>
                    </w:rPr>
                    <w:t>）</w:t>
                  </w:r>
                </w:p>
                <w:p w:rsidR="0018722C">
                  <w:pPr>
                    <w:widowControl w:val="0"/>
                    <w:snapToGrid w:val="1"/>
                    <w:spacing w:beforeLines="0" w:afterLines="0" w:lineRule="auto" w:line="240" w:after="0" w:before="15"/>
                    <w:ind w:firstLineChars="0" w:firstLine="0" w:rightChars="0" w:right="0" w:leftChars="0" w:left="30"/>
                    <w:jc w:val="left"/>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w:t>
                  </w:r>
                  <w:r>
                    <w:rPr>
                      <w:kern w:val="2"/>
                      <w:sz w:val="24"/>
                      <w:szCs w:val="24"/>
                      <w:rFonts w:cstheme="minorBidi" w:ascii="宋体" w:hAnsi="宋体" w:eastAsia="宋体" w:cs="宋体"/>
                      <w:spacing w:val="-16"/>
                    </w:rPr>
                    <w:t>如图 </w:t>
                  </w:r>
                  <w:r>
                    <w:rPr>
                      <w:kern w:val="2"/>
                      <w:sz w:val="24"/>
                      <w:szCs w:val="24"/>
                      <w:rFonts w:ascii="Times New Roman" w:eastAsia="Times New Roman" w:cstheme="minorBidi" w:hAnsi="宋体" w:cs="宋体"/>
                    </w:rPr>
                    <w:t>4</w:t>
                  </w:r>
                  <w:r>
                    <w:rPr>
                      <w:kern w:val="2"/>
                      <w:sz w:val="24"/>
                      <w:szCs w:val="24"/>
                      <w:rFonts w:cstheme="minorBidi" w:ascii="宋体" w:hAnsi="宋体" w:eastAsia="宋体" w:cs="宋体"/>
                    </w:rPr>
                    <w:t>），</w:t>
                  </w:r>
                  <w:r>
                    <w:rPr>
                      <w:kern w:val="2"/>
                      <w:sz w:val="24"/>
                      <w:szCs w:val="24"/>
                      <w:rFonts w:cstheme="minorBidi" w:ascii="宋体" w:hAnsi="宋体" w:eastAsia="宋体" w:cs="宋体"/>
                      <w:spacing w:val="-16"/>
                    </w:rPr>
                    <w:t>血清 </w:t>
                  </w:r>
                  <w:r>
                    <w:rPr>
                      <w:kern w:val="2"/>
                      <w:sz w:val="24"/>
                      <w:szCs w:val="24"/>
                      <w:rFonts w:ascii="Times New Roman" w:eastAsia="Times New Roman" w:cstheme="minorBidi" w:hAnsi="宋体" w:cs="宋体"/>
                    </w:rPr>
                    <w:t>TBIL</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DBIL</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IBILA </w:t>
                  </w:r>
                  <w:r>
                    <w:rPr>
                      <w:kern w:val="2"/>
                      <w:sz w:val="24"/>
                      <w:szCs w:val="24"/>
                      <w:rFonts w:cstheme="minorBidi" w:ascii="宋体" w:hAnsi="宋体" w:eastAsia="宋体" w:cs="宋体"/>
                      <w:spacing w:val="-16"/>
                    </w:rPr>
                    <w:t>组与 </w:t>
                  </w:r>
                  <w:r>
                    <w:rPr>
                      <w:kern w:val="2"/>
                      <w:sz w:val="24"/>
                      <w:szCs w:val="24"/>
                      <w:rFonts w:ascii="Times New Roman" w:eastAsia="Times New Roman" w:cstheme="minorBidi" w:hAnsi="宋体" w:cs="宋体"/>
                    </w:rPr>
                    <w:t>B </w:t>
                  </w:r>
                  <w:r>
                    <w:rPr>
                      <w:kern w:val="2"/>
                      <w:sz w:val="24"/>
                      <w:szCs w:val="24"/>
                      <w:rFonts w:cstheme="minorBidi" w:ascii="宋体" w:hAnsi="宋体" w:eastAsia="宋体" w:cs="宋体"/>
                    </w:rPr>
                    <w:t>组比较，差异无统计学意义（</w:t>
                  </w:r>
                  <w:r>
                    <w:rPr>
                      <w:kern w:val="2"/>
                      <w:sz w:val="24"/>
                      <w:szCs w:val="24"/>
                      <w:rFonts w:ascii="Times New Roman" w:eastAsia="Times New Roman" w:cstheme="minorBidi" w:hAnsi="宋体" w:cs="宋体"/>
                    </w:rPr>
                    <w:t>P</w:t>
                  </w:r>
                </w:p>
                <w:p w:rsidR="0018722C">
                  <w:pPr>
                    <w:widowControl w:val="0"/>
                    <w:snapToGrid w:val="1"/>
                    <w:spacing w:beforeLines="0" w:afterLines="0" w:after="0" w:line="288" w:lineRule="auto" w:before="67"/>
                    <w:ind w:firstLineChars="0" w:firstLine="0" w:leftChars="0" w:left="30" w:rightChars="0" w:right="2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0.05</w:t>
                  </w:r>
                  <w:r>
                    <w:rPr>
                      <w:kern w:val="2"/>
                      <w:sz w:val="24"/>
                      <w:szCs w:val="24"/>
                      <w:rFonts w:cstheme="minorBidi" w:ascii="宋体" w:hAnsi="宋体" w:eastAsia="宋体" w:cs="宋体"/>
                    </w:rPr>
                    <w:t>）</w:t>
                  </w:r>
                  <w:r>
                    <w:rPr>
                      <w:kern w:val="2"/>
                      <w:sz w:val="24"/>
                      <w:szCs w:val="24"/>
                      <w:rFonts w:cstheme="minorBidi" w:ascii="宋体" w:hAnsi="宋体" w:eastAsia="宋体" w:cs="宋体"/>
                      <w:spacing w:val="-10"/>
                    </w:rPr>
                    <w:t>。</w:t>
                  </w:r>
                  <w:r>
                    <w:rPr>
                      <w:kern w:val="2"/>
                      <w:sz w:val="24"/>
                      <w:szCs w:val="24"/>
                      <w:rFonts w:ascii="Times New Roman" w:eastAsia="Times New Roman" w:cstheme="minorBidi" w:hAnsi="宋体" w:cs="宋体"/>
                    </w:rPr>
                    <w:t>C </w:t>
                  </w:r>
                  <w:r>
                    <w:rPr>
                      <w:kern w:val="2"/>
                      <w:sz w:val="24"/>
                      <w:szCs w:val="24"/>
                      <w:rFonts w:cstheme="minorBidi" w:ascii="宋体" w:hAnsi="宋体" w:eastAsia="宋体" w:cs="宋体"/>
                      <w:spacing w:val="-21"/>
                    </w:rPr>
                    <w:t>组与 </w:t>
                  </w:r>
                  <w:r>
                    <w:rPr>
                      <w:kern w:val="2"/>
                      <w:sz w:val="24"/>
                      <w:szCs w:val="24"/>
                      <w:rFonts w:ascii="Times New Roman" w:eastAsia="Times New Roman" w:cstheme="minorBidi" w:hAnsi="宋体" w:cs="宋体"/>
                    </w:rPr>
                    <w:t>D </w:t>
                  </w:r>
                  <w:r>
                    <w:rPr>
                      <w:kern w:val="2"/>
                      <w:sz w:val="24"/>
                      <w:szCs w:val="24"/>
                      <w:rFonts w:cstheme="minorBidi" w:ascii="宋体" w:hAnsi="宋体" w:eastAsia="宋体" w:cs="宋体"/>
                      <w:spacing w:val="-11"/>
                    </w:rPr>
                    <w:t>组小鼠血清 </w:t>
                  </w:r>
                  <w:r>
                    <w:rPr>
                      <w:kern w:val="2"/>
                      <w:sz w:val="24"/>
                      <w:szCs w:val="24"/>
                      <w:rFonts w:ascii="Times New Roman" w:eastAsia="Times New Roman" w:cstheme="minorBidi" w:hAnsi="宋体" w:cs="宋体"/>
                    </w:rPr>
                    <w:t>ALT</w:t>
                  </w:r>
                  <w:r>
                    <w:rPr>
                      <w:kern w:val="2"/>
                      <w:sz w:val="24"/>
                      <w:szCs w:val="24"/>
                      <w:rFonts w:cstheme="minorBidi" w:ascii="宋体" w:hAnsi="宋体" w:eastAsia="宋体" w:cs="宋体"/>
                      <w:spacing w:val="-9"/>
                    </w:rPr>
                    <w:t>、</w:t>
                  </w:r>
                  <w:r>
                    <w:rPr>
                      <w:kern w:val="2"/>
                      <w:sz w:val="24"/>
                      <w:szCs w:val="24"/>
                      <w:rFonts w:ascii="Times New Roman" w:eastAsia="Times New Roman" w:cstheme="minorBidi" w:hAnsi="宋体" w:cs="宋体"/>
                    </w:rPr>
                    <w:t>AST</w:t>
                  </w:r>
                  <w:r>
                    <w:rPr>
                      <w:kern w:val="2"/>
                      <w:sz w:val="24"/>
                      <w:szCs w:val="24"/>
                      <w:rFonts w:cstheme="minorBidi" w:ascii="宋体" w:hAnsi="宋体" w:eastAsia="宋体" w:cs="宋体"/>
                      <w:spacing w:val="-9"/>
                    </w:rPr>
                    <w:t>、</w:t>
                  </w:r>
                  <w:r>
                    <w:rPr>
                      <w:kern w:val="2"/>
                      <w:sz w:val="24"/>
                      <w:szCs w:val="24"/>
                      <w:rFonts w:ascii="Times New Roman" w:eastAsia="Times New Roman" w:cstheme="minorBidi" w:hAnsi="宋体" w:cs="宋体"/>
                    </w:rPr>
                    <w:t>TBIL</w:t>
                  </w:r>
                  <w:r>
                    <w:rPr>
                      <w:kern w:val="2"/>
                      <w:sz w:val="24"/>
                      <w:szCs w:val="24"/>
                      <w:rFonts w:cstheme="minorBidi" w:ascii="宋体" w:hAnsi="宋体" w:eastAsia="宋体" w:cs="宋体"/>
                      <w:spacing w:val="-9"/>
                    </w:rPr>
                    <w:t>、</w:t>
                  </w:r>
                  <w:r>
                    <w:rPr>
                      <w:kern w:val="2"/>
                      <w:sz w:val="24"/>
                      <w:szCs w:val="24"/>
                      <w:rFonts w:ascii="Times New Roman" w:eastAsia="Times New Roman" w:cstheme="minorBidi" w:hAnsi="宋体" w:cs="宋体"/>
                    </w:rPr>
                    <w:t>DBIL</w:t>
                  </w:r>
                  <w:r>
                    <w:rPr>
                      <w:kern w:val="2"/>
                      <w:sz w:val="24"/>
                      <w:szCs w:val="24"/>
                      <w:rFonts w:cstheme="minorBidi" w:ascii="宋体" w:hAnsi="宋体" w:eastAsia="宋体" w:cs="宋体"/>
                      <w:spacing w:val="-9"/>
                    </w:rPr>
                    <w:t>、</w:t>
                  </w:r>
                  <w:r>
                    <w:rPr>
                      <w:kern w:val="2"/>
                      <w:sz w:val="24"/>
                      <w:szCs w:val="24"/>
                      <w:rFonts w:ascii="Times New Roman" w:eastAsia="Times New Roman" w:cstheme="minorBidi" w:hAnsi="宋体" w:cs="宋体"/>
                    </w:rPr>
                    <w:t>IBIL </w:t>
                  </w:r>
                  <w:r>
                    <w:rPr>
                      <w:kern w:val="2"/>
                      <w:sz w:val="24"/>
                      <w:szCs w:val="24"/>
                      <w:rFonts w:cstheme="minorBidi" w:ascii="宋体" w:hAnsi="宋体" w:eastAsia="宋体" w:cs="宋体"/>
                      <w:spacing w:val="-3"/>
                    </w:rPr>
                    <w:t>比较，差异无</w:t>
                  </w:r>
                  <w:r>
                    <w:rPr>
                      <w:kern w:val="2"/>
                      <w:sz w:val="24"/>
                      <w:szCs w:val="24"/>
                      <w:rFonts w:cstheme="minorBidi" w:ascii="宋体" w:hAnsi="宋体" w:eastAsia="宋体" w:cs="宋体"/>
                      <w:spacing w:val="-1"/>
                      <w:w w:val="95"/>
                    </w:rPr>
                    <w:t>统计学意义</w:t>
                  </w:r>
                  <w:r>
                    <w:rPr>
                      <w:kern w:val="2"/>
                      <w:sz w:val="24"/>
                      <w:szCs w:val="24"/>
                      <w:rFonts w:cstheme="minorBidi" w:ascii="宋体" w:hAnsi="宋体" w:eastAsia="宋体" w:cs="宋体"/>
                      <w:w w:val="95"/>
                    </w:rPr>
                    <w:t>（</w:t>
                  </w:r>
                  <w:r>
                    <w:rPr>
                      <w:kern w:val="2"/>
                      <w:sz w:val="24"/>
                      <w:szCs w:val="24"/>
                      <w:rFonts w:ascii="Times New Roman" w:eastAsia="Times New Roman" w:cstheme="minorBidi" w:hAnsi="宋体" w:cs="宋体"/>
                      <w:w w:val="95"/>
                    </w:rPr>
                    <w:t>P</w:t>
                  </w:r>
                  <w:r>
                    <w:rPr>
                      <w:kern w:val="2"/>
                      <w:sz w:val="24"/>
                      <w:szCs w:val="24"/>
                      <w:rFonts w:cstheme="minorBidi" w:ascii="宋体" w:hAnsi="宋体" w:eastAsia="宋体" w:cs="宋体"/>
                      <w:w w:val="95"/>
                    </w:rPr>
                    <w:t>＞</w:t>
                  </w:r>
                  <w:r>
                    <w:rPr>
                      <w:kern w:val="2"/>
                      <w:sz w:val="24"/>
                      <w:szCs w:val="24"/>
                      <w:rFonts w:ascii="Times New Roman" w:eastAsia="Times New Roman" w:cstheme="minorBidi" w:hAnsi="宋体" w:cs="宋体"/>
                      <w:w w:val="95"/>
                    </w:rPr>
                    <w:t>0.05</w:t>
                  </w:r>
                  <w:r>
                    <w:rPr>
                      <w:kern w:val="2"/>
                      <w:sz w:val="24"/>
                      <w:szCs w:val="24"/>
                      <w:rFonts w:cstheme="minorBidi" w:ascii="宋体" w:hAnsi="宋体" w:eastAsia="宋体" w:cs="宋体"/>
                      <w:w w:val="95"/>
                    </w:rPr>
                    <w:t>）</w:t>
                  </w:r>
                </w:p>
                <w:p w:rsidR="0018722C">
                  <w:pPr>
                    <w:spacing w:before="170"/>
                    <w:ind w:leftChars="0" w:left="2756" w:rightChars="0" w:right="2756" w:firstLineChars="0" w:firstLine="0"/>
                    <w:jc w:val="center"/>
                    <w:rPr>
                      <w:rFonts w:ascii="宋体" w:eastAsia="宋体" w:hint="eastAsia"/>
                      <w:sz w:val="21"/>
                    </w:rPr>
                  </w:pPr>
                  <w:r>
                    <w:rPr>
                      <w:rFonts w:ascii="宋体" w:eastAsia="宋体" w:hint="eastAsia"/>
                      <w:spacing w:val="-27"/>
                      <w:sz w:val="21"/>
                    </w:rPr>
                    <w:t>表 </w:t>
                  </w:r>
                  <w:r>
                    <w:rPr>
                      <w:sz w:val="21"/>
                    </w:rPr>
                    <w:t>2</w:t>
                  </w:r>
                  <w:r>
                    <w:rPr>
                      <w:spacing w:val="51"/>
                      <w:sz w:val="21"/>
                    </w:rPr>
                    <w:t> </w:t>
                  </w:r>
                  <w:r>
                    <w:rPr>
                      <w:rFonts w:ascii="宋体" w:eastAsia="宋体" w:hint="eastAsia"/>
                      <w:sz w:val="21"/>
                    </w:rPr>
                    <w:t>各组小鼠肝功能指标比较</w:t>
                  </w:r>
                </w:p>
              </w:txbxContent>
            </v:textbox>
            <v:fill type="solid"/>
            <w10:wrap type="topAndBottom"/>
          </v:shape>
        </w:pict>
      </w:r>
      <w:r>
        <w:drawing>
          <wp:inline>
            <wp:extent cx="5042610" cy="626363"/>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1" cstate="print"/>
                    <a:stretch>
                      <a:fillRect/>
                    </a:stretch>
                  </pic:blipFill>
                  <pic:spPr>
                    <a:xfrm>
                      <a:off x="0" y="0"/>
                      <a:ext cx="5042610" cy="626363"/>
                    </a:xfrm>
                    <a:prstGeom prst="rect">
                      <a:avLst/>
                    </a:prstGeom>
                  </pic:spPr>
                </pic:pic>
              </a:graphicData>
            </a:graphic>
          </wp:inline>
        </w:drawing>
      </w:r>
    </w:p>
    <w:p w:rsidR="0018722C">
      <w:pPr>
        <w:pStyle w:val="affff1"/>
        <w:topLinePunct/>
      </w:pPr>
      <w:r>
        <w:rPr>
          <w:rFonts w:cstheme="minorBidi" w:hAnsiTheme="minorHAnsi" w:eastAsiaTheme="minorHAnsi" w:asciiTheme="minorHAnsi"/>
        </w:rPr>
        <w:t>13</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5052510" cy="2066544"/>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2" cstate="print"/>
                    <a:stretch>
                      <a:fillRect/>
                    </a:stretch>
                  </pic:blipFill>
                  <pic:spPr>
                    <a:xfrm>
                      <a:off x="0" y="0"/>
                      <a:ext cx="5052510" cy="206654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spacing w:val="-14"/>
        </w:rPr>
        <w:t>图</w:t>
      </w:r>
      <w:r>
        <w:rPr>
          <w:kern w:val="2"/>
          <w:szCs w:val="22"/>
          <w:rFonts w:cstheme="minorBidi" w:hAnsiTheme="minorHAnsi" w:eastAsiaTheme="minorHAnsi" w:asciiTheme="minorHAnsi"/>
          <w:sz w:val="21"/>
        </w:rPr>
        <w:t>4</w:t>
      </w:r>
      <w:r>
        <w:t xml:space="preserve">  </w:t>
      </w:r>
      <w:r>
        <w:rPr>
          <w:kern w:val="2"/>
          <w:szCs w:val="22"/>
          <w:rFonts w:ascii="宋体" w:eastAsia="宋体" w:hint="eastAsia" w:cstheme="minorBidi" w:hAnsiTheme="minorHAnsi"/>
          <w:spacing w:val="-4"/>
          <w:sz w:val="21"/>
        </w:rPr>
        <w:t>各组小鼠血清</w:t>
      </w:r>
      <w:r>
        <w:rPr>
          <w:kern w:val="2"/>
          <w:szCs w:val="22"/>
          <w:rFonts w:cstheme="minorBidi" w:hAnsiTheme="minorHAnsi" w:eastAsiaTheme="minorHAnsi" w:asciiTheme="minorHAnsi"/>
          <w:spacing w:val="-4"/>
          <w:sz w:val="21"/>
        </w:rPr>
        <w:t>ALT</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AST</w:t>
      </w:r>
      <w:r>
        <w:rPr>
          <w:kern w:val="2"/>
          <w:szCs w:val="22"/>
          <w:rFonts w:ascii="宋体" w:eastAsia="宋体" w:hint="eastAsia" w:cstheme="minorBidi" w:hAnsiTheme="minorHAnsi"/>
          <w:sz w:val="21"/>
        </w:rPr>
        <w:t>比较</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A</w:t>
      </w:r>
      <w:r>
        <w:rPr>
          <w:rFonts w:ascii="宋体" w:eastAsia="宋体" w:hint="eastAsia" w:cstheme="minorBidi" w:hAnsiTheme="minorHAnsi"/>
        </w:rPr>
        <w:t>图表示各组小鼠血清</w:t>
      </w:r>
      <w:r>
        <w:rPr>
          <w:rFonts w:cstheme="minorBidi" w:hAnsiTheme="minorHAnsi" w:eastAsiaTheme="minorHAnsi" w:asciiTheme="minorHAnsi"/>
        </w:rPr>
        <w:t>ALT</w:t>
      </w:r>
      <w:r>
        <w:rPr>
          <w:rFonts w:ascii="宋体" w:eastAsia="宋体" w:hint="eastAsia" w:cstheme="minorBidi" w:hAnsiTheme="minorHAnsi"/>
        </w:rPr>
        <w:t>含量，</w:t>
      </w:r>
      <w:r>
        <w:rPr>
          <w:rFonts w:cstheme="minorBidi" w:hAnsiTheme="minorHAnsi" w:eastAsiaTheme="minorHAnsi" w:asciiTheme="minorHAnsi"/>
        </w:rPr>
        <w:t>A7</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A</w:t>
      </w:r>
      <w:r>
        <w:rPr>
          <w:rFonts w:ascii="宋体" w:eastAsia="宋体" w:hint="eastAsia" w:cstheme="minorBidi" w:hAnsiTheme="minorHAnsi"/>
        </w:rPr>
        <w:t>组第</w:t>
      </w:r>
      <w:r>
        <w:rPr>
          <w:rFonts w:cstheme="minorBidi" w:hAnsiTheme="minorHAnsi" w:eastAsiaTheme="minorHAnsi" w:asciiTheme="minorHAnsi"/>
        </w:rPr>
        <w:t>7</w:t>
      </w:r>
      <w:r>
        <w:rPr>
          <w:rFonts w:ascii="宋体" w:eastAsia="宋体" w:hint="eastAsia" w:cstheme="minorBidi" w:hAnsiTheme="minorHAnsi"/>
        </w:rPr>
        <w:t>天；</w:t>
      </w:r>
      <w:r>
        <w:rPr>
          <w:rFonts w:cstheme="minorBidi" w:hAnsiTheme="minorHAnsi" w:eastAsiaTheme="minorHAnsi" w:asciiTheme="minorHAnsi"/>
        </w:rPr>
        <w:t>B7</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B</w:t>
      </w:r>
      <w:r>
        <w:rPr>
          <w:rFonts w:ascii="宋体" w:eastAsia="宋体" w:hint="eastAsia" w:cstheme="minorBidi" w:hAnsiTheme="minorHAnsi"/>
        </w:rPr>
        <w:t>组第</w:t>
      </w:r>
      <w:r>
        <w:rPr>
          <w:rFonts w:cstheme="minorBidi" w:hAnsiTheme="minorHAnsi" w:eastAsiaTheme="minorHAnsi" w:asciiTheme="minorHAnsi"/>
        </w:rPr>
        <w:t>7</w:t>
      </w:r>
      <w:r>
        <w:rPr>
          <w:rFonts w:ascii="宋体" w:eastAsia="宋体" w:hint="eastAsia" w:cstheme="minorBidi" w:hAnsiTheme="minorHAnsi"/>
        </w:rPr>
        <w:t>天；</w:t>
      </w:r>
      <w:r>
        <w:rPr>
          <w:rFonts w:cstheme="minorBidi" w:hAnsiTheme="minorHAnsi" w:eastAsiaTheme="minorHAnsi" w:asciiTheme="minorHAnsi"/>
        </w:rPr>
        <w:t>C7</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C</w:t>
      </w:r>
      <w:r>
        <w:rPr>
          <w:rFonts w:ascii="宋体" w:eastAsia="宋体" w:hint="eastAsia" w:cstheme="minorBidi" w:hAnsiTheme="minorHAnsi"/>
        </w:rPr>
        <w:t>组第</w:t>
      </w:r>
      <w:r>
        <w:rPr>
          <w:rFonts w:cstheme="minorBidi" w:hAnsiTheme="minorHAnsi" w:eastAsiaTheme="minorHAnsi" w:asciiTheme="minorHAnsi"/>
        </w:rPr>
        <w:t>7</w:t>
      </w:r>
      <w:r>
        <w:rPr>
          <w:rFonts w:ascii="宋体" w:eastAsia="宋体" w:hint="eastAsia" w:cstheme="minorBidi" w:hAnsiTheme="minorHAnsi"/>
        </w:rPr>
        <w:t>天；</w:t>
      </w:r>
      <w:r>
        <w:rPr>
          <w:rFonts w:cstheme="minorBidi" w:hAnsiTheme="minorHAnsi" w:eastAsiaTheme="minorHAnsi" w:asciiTheme="minorHAnsi"/>
        </w:rPr>
        <w:t>D7</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D</w:t>
      </w:r>
      <w:r>
        <w:rPr>
          <w:rFonts w:ascii="宋体" w:eastAsia="宋体" w:hint="eastAsia" w:cstheme="minorBidi" w:hAnsiTheme="minorHAnsi"/>
        </w:rPr>
        <w:t>组第</w:t>
      </w:r>
      <w:r>
        <w:rPr>
          <w:rFonts w:cstheme="minorBidi" w:hAnsiTheme="minorHAnsi" w:eastAsiaTheme="minorHAnsi" w:asciiTheme="minorHAnsi"/>
        </w:rPr>
        <w:t>7</w:t>
      </w:r>
      <w:r>
        <w:rPr>
          <w:rFonts w:ascii="宋体" w:eastAsia="宋体" w:hint="eastAsia" w:cstheme="minorBidi" w:hAnsiTheme="minorHAnsi"/>
        </w:rPr>
        <w:t>天；</w:t>
      </w:r>
      <w:r>
        <w:rPr>
          <w:rFonts w:cstheme="minorBidi" w:hAnsiTheme="minorHAnsi" w:eastAsiaTheme="minorHAnsi" w:asciiTheme="minorHAnsi"/>
        </w:rPr>
        <w:t>B</w:t>
      </w:r>
      <w:r>
        <w:rPr>
          <w:rFonts w:ascii="宋体" w:eastAsia="宋体" w:hint="eastAsia" w:cstheme="minorBidi" w:hAnsiTheme="minorHAnsi"/>
        </w:rPr>
        <w:t>图表示各组小鼠血清</w:t>
      </w:r>
      <w:r>
        <w:rPr>
          <w:rFonts w:cstheme="minorBidi" w:hAnsiTheme="minorHAnsi" w:eastAsiaTheme="minorHAnsi" w:asciiTheme="minorHAnsi"/>
        </w:rPr>
        <w:t>AST</w:t>
      </w:r>
      <w:r>
        <w:rPr>
          <w:rFonts w:ascii="宋体" w:eastAsia="宋体" w:hint="eastAsia" w:cstheme="minorBidi" w:hAnsiTheme="minorHAnsi"/>
        </w:rPr>
        <w:t>含量，</w:t>
      </w:r>
      <w:r>
        <w:rPr>
          <w:rFonts w:cstheme="minorBidi" w:hAnsiTheme="minorHAnsi" w:eastAsiaTheme="minorHAnsi" w:asciiTheme="minorHAnsi"/>
        </w:rPr>
        <w:t>A14</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A</w:t>
      </w:r>
      <w:r>
        <w:rPr>
          <w:rFonts w:ascii="宋体" w:eastAsia="宋体" w:hint="eastAsia" w:cstheme="minorBidi" w:hAnsiTheme="minorHAnsi"/>
        </w:rPr>
        <w:t>组第</w:t>
      </w:r>
      <w:r>
        <w:rPr>
          <w:rFonts w:cstheme="minorBidi" w:hAnsiTheme="minorHAnsi" w:eastAsiaTheme="minorHAnsi" w:asciiTheme="minorHAnsi"/>
        </w:rPr>
        <w:t>14</w:t>
      </w:r>
      <w:r>
        <w:rPr>
          <w:rFonts w:ascii="宋体" w:eastAsia="宋体" w:hint="eastAsia" w:cstheme="minorBidi" w:hAnsiTheme="minorHAnsi"/>
        </w:rPr>
        <w:t>天；</w:t>
      </w:r>
      <w:r>
        <w:rPr>
          <w:rFonts w:cstheme="minorBidi" w:hAnsiTheme="minorHAnsi" w:eastAsiaTheme="minorHAnsi" w:asciiTheme="minorHAnsi"/>
        </w:rPr>
        <w:t>B14</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B</w:t>
      </w:r>
      <w:r>
        <w:rPr>
          <w:rFonts w:ascii="宋体" w:eastAsia="宋体" w:hint="eastAsia" w:cstheme="minorBidi" w:hAnsiTheme="minorHAnsi"/>
        </w:rPr>
        <w:t>组</w:t>
      </w:r>
      <w:r>
        <w:rPr>
          <w:rFonts w:ascii="宋体" w:eastAsia="宋体" w:hint="eastAsia" w:cstheme="minorBidi" w:hAnsiTheme="minorHAnsi"/>
        </w:rPr>
        <w:t>第</w:t>
      </w:r>
      <w:r>
        <w:rPr>
          <w:rFonts w:cstheme="minorBidi" w:hAnsiTheme="minorHAnsi" w:eastAsiaTheme="minorHAnsi" w:asciiTheme="minorHAnsi"/>
        </w:rPr>
        <w:t>14</w:t>
      </w:r>
      <w:r>
        <w:rPr>
          <w:rFonts w:ascii="宋体" w:eastAsia="宋体" w:hint="eastAsia" w:cstheme="minorBidi" w:hAnsiTheme="minorHAnsi"/>
        </w:rPr>
        <w:t>天；</w:t>
      </w:r>
      <w:r>
        <w:rPr>
          <w:rFonts w:cstheme="minorBidi" w:hAnsiTheme="minorHAnsi" w:eastAsiaTheme="minorHAnsi" w:asciiTheme="minorHAnsi"/>
        </w:rPr>
        <w:t>C14</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C</w:t>
      </w:r>
      <w:r>
        <w:rPr>
          <w:rFonts w:ascii="宋体" w:eastAsia="宋体" w:hint="eastAsia" w:cstheme="minorBidi" w:hAnsiTheme="minorHAnsi"/>
        </w:rPr>
        <w:t>组第</w:t>
      </w:r>
      <w:r>
        <w:rPr>
          <w:rFonts w:cstheme="minorBidi" w:hAnsiTheme="minorHAnsi" w:eastAsiaTheme="minorHAnsi" w:asciiTheme="minorHAnsi"/>
        </w:rPr>
        <w:t>14</w:t>
      </w:r>
      <w:r>
        <w:rPr>
          <w:rFonts w:ascii="宋体" w:eastAsia="宋体" w:hint="eastAsia" w:cstheme="minorBidi" w:hAnsiTheme="minorHAnsi"/>
        </w:rPr>
        <w:t>天；</w:t>
      </w:r>
      <w:r>
        <w:rPr>
          <w:rFonts w:cstheme="minorBidi" w:hAnsiTheme="minorHAnsi" w:eastAsiaTheme="minorHAnsi" w:asciiTheme="minorHAnsi"/>
        </w:rPr>
        <w:t>D14</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D</w:t>
      </w:r>
      <w:r>
        <w:rPr>
          <w:rFonts w:ascii="宋体" w:eastAsia="宋体" w:hint="eastAsia" w:cstheme="minorBidi" w:hAnsiTheme="minorHAnsi"/>
        </w:rPr>
        <w:t>组第</w:t>
      </w:r>
      <w:r>
        <w:rPr>
          <w:rFonts w:cstheme="minorBidi" w:hAnsiTheme="minorHAnsi" w:eastAsiaTheme="minorHAnsi" w:asciiTheme="minorHAnsi"/>
        </w:rPr>
        <w:t>14</w:t>
      </w:r>
      <w:r>
        <w:rPr>
          <w:rFonts w:ascii="宋体" w:eastAsia="宋体" w:hint="eastAsia" w:cstheme="minorBidi" w:hAnsiTheme="minorHAnsi"/>
        </w:rPr>
        <w:t>天。手术组</w:t>
      </w:r>
      <w:r>
        <w:rPr>
          <w:rFonts w:cstheme="minorBidi" w:hAnsiTheme="minorHAnsi" w:eastAsiaTheme="minorHAnsi" w:asciiTheme="minorHAnsi"/>
        </w:rPr>
        <w:t>A</w:t>
      </w:r>
      <w:r>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组第</w:t>
      </w:r>
      <w:r>
        <w:rPr>
          <w:rFonts w:cstheme="minorBidi" w:hAnsiTheme="minorHAnsi" w:eastAsiaTheme="minorHAnsi" w:asciiTheme="minorHAnsi"/>
        </w:rPr>
        <w:t>14</w:t>
      </w:r>
      <w:r>
        <w:rPr>
          <w:rFonts w:ascii="宋体" w:eastAsia="宋体" w:hint="eastAsia" w:cstheme="minorBidi" w:hAnsiTheme="minorHAnsi"/>
        </w:rPr>
        <w:t>天</w:t>
      </w:r>
      <w:r>
        <w:rPr>
          <w:rFonts w:cstheme="minorBidi" w:hAnsiTheme="minorHAnsi" w:eastAsiaTheme="minorHAnsi" w:asciiTheme="minorHAnsi"/>
        </w:rPr>
        <w:t>ALT</w:t>
      </w:r>
      <w:r>
        <w:rPr>
          <w:rFonts w:ascii="宋体" w:eastAsia="宋体" w:hint="eastAsia" w:cstheme="minorBidi" w:hAnsiTheme="minorHAnsi"/>
        </w:rPr>
        <w:t>、</w:t>
      </w:r>
      <w:r>
        <w:rPr>
          <w:rFonts w:cstheme="minorBidi" w:hAnsiTheme="minorHAnsi" w:eastAsiaTheme="minorHAnsi" w:asciiTheme="minorHAnsi"/>
        </w:rPr>
        <w:t>AST</w:t>
      </w:r>
      <w:r>
        <w:rPr>
          <w:rFonts w:ascii="宋体" w:eastAsia="宋体" w:hint="eastAsia" w:cstheme="minorBidi" w:hAnsiTheme="minorHAnsi"/>
        </w:rPr>
        <w:t>指</w:t>
      </w:r>
      <w:r>
        <w:rPr>
          <w:rFonts w:ascii="宋体" w:eastAsia="宋体" w:hint="eastAsia" w:cstheme="minorBidi" w:hAnsiTheme="minorHAnsi"/>
        </w:rPr>
        <w:t>标较第</w:t>
      </w:r>
      <w:r>
        <w:rPr>
          <w:rFonts w:cstheme="minorBidi" w:hAnsiTheme="minorHAnsi" w:eastAsiaTheme="minorHAnsi" w:asciiTheme="minorHAnsi"/>
        </w:rPr>
        <w:t>7</w:t>
      </w:r>
      <w:r>
        <w:rPr>
          <w:rFonts w:ascii="宋体" w:eastAsia="宋体" w:hint="eastAsia" w:cstheme="minorBidi" w:hAnsiTheme="minorHAnsi"/>
        </w:rPr>
        <w:t>天高，</w:t>
      </w:r>
      <w:r w:rsidR="001852F3">
        <w:rPr>
          <w:rFonts w:ascii="宋体" w:eastAsia="宋体" w:hint="eastAsia" w:cstheme="minorBidi" w:hAnsiTheme="minorHAnsi"/>
        </w:rPr>
        <w:t xml:space="preserve">第</w:t>
      </w:r>
      <w:r>
        <w:rPr>
          <w:rFonts w:cstheme="minorBidi" w:hAnsiTheme="minorHAnsi" w:eastAsiaTheme="minorHAnsi" w:asciiTheme="minorHAnsi"/>
        </w:rPr>
        <w:t>7</w:t>
      </w:r>
      <w:r>
        <w:rPr>
          <w:rFonts w:ascii="宋体" w:eastAsia="宋体" w:hint="eastAsia" w:cstheme="minorBidi" w:hAnsiTheme="minorHAnsi"/>
        </w:rPr>
        <w:t>天与第</w:t>
      </w:r>
      <w:r>
        <w:rPr>
          <w:rFonts w:cstheme="minorBidi" w:hAnsiTheme="minorHAnsi" w:eastAsiaTheme="minorHAnsi" w:asciiTheme="minorHAnsi"/>
        </w:rPr>
        <w:t>14</w:t>
      </w:r>
      <w:r>
        <w:rPr>
          <w:rFonts w:ascii="宋体" w:eastAsia="宋体" w:hint="eastAsia" w:cstheme="minorBidi" w:hAnsiTheme="minorHAnsi"/>
        </w:rPr>
        <w:t>天指标</w:t>
      </w:r>
      <w:r>
        <w:rPr>
          <w:rFonts w:cstheme="minorBidi" w:hAnsiTheme="minorHAnsi" w:eastAsiaTheme="minorHAnsi" w:asciiTheme="minorHAnsi"/>
        </w:rPr>
        <w:t>A</w:t>
      </w:r>
      <w:r>
        <w:rPr>
          <w:rFonts w:ascii="宋体" w:eastAsia="宋体" w:hint="eastAsia" w:cstheme="minorBidi" w:hAnsiTheme="minorHAnsi"/>
        </w:rPr>
        <w:t>组较</w:t>
      </w:r>
      <w:r>
        <w:rPr>
          <w:rFonts w:cstheme="minorBidi" w:hAnsiTheme="minorHAnsi" w:eastAsiaTheme="minorHAnsi" w:asciiTheme="minorHAnsi"/>
        </w:rPr>
        <w:t>B</w:t>
      </w:r>
      <w:r>
        <w:rPr>
          <w:rFonts w:ascii="宋体" w:eastAsia="宋体" w:hint="eastAsia" w:cstheme="minorBidi" w:hAnsiTheme="minorHAnsi"/>
        </w:rPr>
        <w:t>组高。</w:t>
      </w:r>
    </w:p>
    <w:p w:rsidR="0018722C">
      <w:pPr>
        <w:pStyle w:val="Heading2"/>
        <w:topLinePunct/>
        <w:ind w:left="171" w:hangingChars="171" w:hanging="171"/>
      </w:pPr>
      <w:bookmarkStart w:name="3.4 小鼠肝质比与肝脏大体标本 " w:id="39"/>
      <w:bookmarkEnd w:id="39"/>
      <w:r>
        <w:rPr>
          <w:b/>
        </w:rPr>
        <w:t>3.4</w:t>
      </w:r>
      <w:r>
        <w:t xml:space="preserve"> </w:t>
      </w:r>
      <w:bookmarkStart w:name="3.4 小鼠肝质比与肝脏大体标本 " w:id="40"/>
      <w:bookmarkEnd w:id="40"/>
      <w:r>
        <w:t>小鼠肝质比与肝脏大体标本</w:t>
      </w:r>
    </w:p>
    <w:p w:rsidR="0018722C">
      <w:pPr>
        <w:pStyle w:val="Heading3"/>
        <w:topLinePunct/>
        <w:ind w:left="200" w:hangingChars="200" w:hanging="200"/>
      </w:pPr>
      <w:r>
        <w:rPr>
          <w:b/>
        </w:rPr>
        <w:t>3.4.1</w:t>
      </w:r>
      <w:r>
        <w:t xml:space="preserve"> </w:t>
      </w:r>
      <w:r>
        <w:t>小鼠肝质比</w:t>
      </w:r>
    </w:p>
    <w:p w:rsidR="0018722C">
      <w:pPr>
        <w:topLinePunct/>
      </w:pPr>
      <w:r>
        <w:t>梗阻性黄疸小鼠模型组小鼠术后肝脏水肿，质量增加。肝质比</w:t>
      </w:r>
      <w:r>
        <w:t>（</w:t>
      </w:r>
      <w:r>
        <w:t>肝脏</w:t>
      </w:r>
      <w:r>
        <w:rPr>
          <w:rFonts w:ascii="Times New Roman" w:hAnsi="Times New Roman" w:eastAsia="宋体"/>
        </w:rPr>
        <w:t>/</w:t>
      </w:r>
      <w:r>
        <w:t>体重比值</w:t>
      </w:r>
      <w:r>
        <w:rPr>
          <w:rFonts w:ascii="Times New Roman" w:hAnsi="Times New Roman" w:eastAsia="宋体"/>
        </w:rPr>
        <w:t>×100%</w:t>
      </w:r>
      <w:r>
        <w:t>）</w:t>
      </w:r>
      <w:r>
        <w:t>各组分别为第</w:t>
      </w:r>
      <w:r>
        <w:rPr>
          <w:rFonts w:ascii="Times New Roman" w:hAnsi="Times New Roman" w:eastAsia="宋体"/>
        </w:rPr>
        <w:t>7</w:t>
      </w:r>
      <w:r>
        <w:t>天，</w:t>
      </w:r>
      <w:r>
        <w:rPr>
          <w:rFonts w:ascii="Times New Roman" w:hAnsi="Times New Roman" w:eastAsia="宋体"/>
        </w:rPr>
        <w:t>A</w:t>
      </w:r>
      <w:r>
        <w:t>组</w:t>
      </w:r>
      <w:r>
        <w:rPr>
          <w:rFonts w:ascii="Times New Roman" w:hAnsi="Times New Roman" w:eastAsia="宋体"/>
        </w:rPr>
        <w:t>8.42±0.33%</w:t>
      </w:r>
      <w:r>
        <w:t>，</w:t>
      </w:r>
      <w:r>
        <w:rPr>
          <w:rFonts w:ascii="Times New Roman" w:hAnsi="Times New Roman" w:eastAsia="宋体"/>
        </w:rPr>
        <w:t>B</w:t>
      </w:r>
      <w:r>
        <w:t>组</w:t>
      </w:r>
      <w:r>
        <w:rPr>
          <w:rFonts w:ascii="Times New Roman" w:hAnsi="Times New Roman" w:eastAsia="宋体"/>
        </w:rPr>
        <w:t>8.40±0.36%</w:t>
      </w:r>
      <w:r>
        <w:t>，</w:t>
      </w:r>
      <w:r>
        <w:rPr>
          <w:rFonts w:ascii="Times New Roman" w:hAnsi="Times New Roman" w:eastAsia="宋体"/>
        </w:rPr>
        <w:t>C</w:t>
      </w:r>
      <w:r>
        <w:t>组</w:t>
      </w:r>
      <w:r>
        <w:rPr>
          <w:rFonts w:ascii="Times New Roman" w:hAnsi="Times New Roman" w:eastAsia="宋体"/>
        </w:rPr>
        <w:t>4.36±0.24%</w:t>
      </w:r>
      <w:r>
        <w:t>，</w:t>
      </w:r>
      <w:r>
        <w:rPr>
          <w:rFonts w:ascii="Times New Roman" w:hAnsi="Times New Roman" w:eastAsia="宋体"/>
        </w:rPr>
        <w:t>D</w:t>
      </w:r>
      <w:r w:rsidR="001852F3">
        <w:rPr>
          <w:rFonts w:ascii="Times New Roman" w:hAnsi="Times New Roman" w:eastAsia="宋体"/>
        </w:rPr>
        <w:t xml:space="preserve">  </w:t>
      </w:r>
      <w:r>
        <w:t>组</w:t>
      </w:r>
      <w:r>
        <w:rPr>
          <w:rFonts w:ascii="Times New Roman" w:hAnsi="Times New Roman" w:eastAsia="宋体"/>
        </w:rPr>
        <w:t>4.27±0.24%</w:t>
      </w:r>
      <w:r>
        <w:rPr>
          <w:spacing w:val="-24"/>
        </w:rPr>
        <w:t xml:space="preserve">. </w:t>
      </w:r>
      <w:r>
        <w:t>第</w:t>
      </w:r>
      <w:r>
        <w:rPr>
          <w:rFonts w:ascii="Times New Roman" w:hAnsi="Times New Roman" w:eastAsia="宋体"/>
        </w:rPr>
        <w:t>14</w:t>
      </w:r>
      <w:r>
        <w:t>天，</w:t>
      </w:r>
      <w:r>
        <w:rPr>
          <w:rFonts w:ascii="Times New Roman" w:hAnsi="Times New Roman" w:eastAsia="宋体"/>
        </w:rPr>
        <w:t>A</w:t>
      </w:r>
      <w:r w:rsidR="001852F3">
        <w:rPr>
          <w:rFonts w:ascii="Times New Roman" w:hAnsi="Times New Roman" w:eastAsia="宋体"/>
        </w:rPr>
        <w:t xml:space="preserve">  </w:t>
      </w:r>
      <w:r>
        <w:t>组</w:t>
      </w:r>
      <w:r>
        <w:rPr>
          <w:rFonts w:ascii="Times New Roman" w:hAnsi="Times New Roman" w:eastAsia="宋体"/>
        </w:rPr>
        <w:t>10.12±0.31%</w:t>
      </w:r>
      <w:r>
        <w:t>，</w:t>
      </w:r>
      <w:r>
        <w:rPr>
          <w:rFonts w:ascii="Times New Roman" w:hAnsi="Times New Roman" w:eastAsia="宋体"/>
        </w:rPr>
        <w:t>B</w:t>
      </w:r>
      <w:r w:rsidR="001852F3">
        <w:rPr>
          <w:rFonts w:ascii="Times New Roman" w:hAnsi="Times New Roman" w:eastAsia="宋体"/>
        </w:rPr>
        <w:t xml:space="preserve">  </w:t>
      </w:r>
      <w:r>
        <w:t>组</w:t>
      </w:r>
      <w:r>
        <w:rPr>
          <w:rFonts w:ascii="Times New Roman" w:hAnsi="Times New Roman" w:eastAsia="宋体"/>
        </w:rPr>
        <w:t>10.11±0.17%</w:t>
      </w:r>
      <w:r>
        <w:rPr>
          <w:rFonts w:ascii="Times New Roman" w:hAnsi="Times New Roman" w:eastAsia="宋体"/>
        </w:rPr>
        <w:t> </w:t>
      </w:r>
      <w:r>
        <w:t>，</w:t>
      </w:r>
    </w:p>
    <w:p w:rsidR="0018722C">
      <w:pPr>
        <w:topLinePunct/>
      </w:pPr>
      <w:r>
        <w:rPr>
          <w:rFonts w:ascii="Times New Roman" w:hAnsi="Times New Roman" w:eastAsia="宋体"/>
        </w:rPr>
        <w:t>C</w:t>
      </w:r>
      <w:r>
        <w:t>组：</w:t>
      </w:r>
      <w:r>
        <w:rPr>
          <w:rFonts w:ascii="Times New Roman" w:hAnsi="Times New Roman" w:eastAsia="宋体"/>
        </w:rPr>
        <w:t>4.31±0.19%</w:t>
      </w:r>
      <w:r>
        <w:t>，</w:t>
      </w:r>
      <w:r>
        <w:rPr>
          <w:rFonts w:ascii="Times New Roman" w:hAnsi="Times New Roman" w:eastAsia="宋体"/>
        </w:rPr>
        <w:t>D</w:t>
      </w:r>
      <w:r>
        <w:t>组</w:t>
      </w:r>
      <w:r>
        <w:rPr>
          <w:rFonts w:ascii="Times New Roman" w:hAnsi="Times New Roman" w:eastAsia="宋体"/>
        </w:rPr>
        <w:t>4.28±0.21%</w:t>
      </w:r>
      <w:r>
        <w:t>。手术组</w:t>
      </w:r>
      <w:r>
        <w:rPr>
          <w:rFonts w:ascii="Times New Roman" w:hAnsi="Times New Roman" w:eastAsia="宋体"/>
        </w:rPr>
        <w:t>A</w:t>
      </w:r>
      <w:r>
        <w:t>、</w:t>
      </w:r>
      <w:r>
        <w:rPr>
          <w:rFonts w:ascii="Times New Roman" w:hAnsi="Times New Roman" w:eastAsia="宋体"/>
        </w:rPr>
        <w:t>B</w:t>
      </w:r>
      <w:r>
        <w:t>组第</w:t>
      </w:r>
      <w:r>
        <w:rPr>
          <w:rFonts w:ascii="Times New Roman" w:hAnsi="Times New Roman" w:eastAsia="宋体"/>
        </w:rPr>
        <w:t>14</w:t>
      </w:r>
      <w:r>
        <w:t>天较第</w:t>
      </w:r>
      <w:r>
        <w:rPr>
          <w:rFonts w:ascii="Times New Roman" w:hAnsi="Times New Roman" w:eastAsia="宋体"/>
        </w:rPr>
        <w:t>7</w:t>
      </w:r>
      <w:r>
        <w:t>天肝质比</w:t>
      </w:r>
      <w:r>
        <w:t>增大，差异有统计学意义</w:t>
      </w:r>
      <w:r>
        <w:t>（</w:t>
      </w:r>
      <w:r>
        <w:rPr>
          <w:rFonts w:ascii="Times New Roman" w:hAnsi="Times New Roman" w:eastAsia="宋体"/>
          <w:spacing w:val="-2"/>
        </w:rPr>
        <w:t>P</w:t>
      </w:r>
      <w:r>
        <w:rPr>
          <w:spacing w:val="-2"/>
        </w:rPr>
        <w:t>＞</w:t>
      </w:r>
      <w:r>
        <w:rPr>
          <w:rFonts w:ascii="Times New Roman" w:hAnsi="Times New Roman" w:eastAsia="宋体"/>
          <w:spacing w:val="-2"/>
        </w:rPr>
        <w:t>0.05</w:t>
      </w:r>
      <w:r>
        <w:t>）</w:t>
      </w:r>
      <w:r>
        <w:t>；</w:t>
      </w:r>
      <w:r>
        <w:t>假手术组</w:t>
      </w:r>
      <w:r>
        <w:rPr>
          <w:rFonts w:ascii="Times New Roman" w:hAnsi="Times New Roman" w:eastAsia="宋体"/>
        </w:rPr>
        <w:t>A</w:t>
      </w:r>
      <w:r>
        <w:t>组和</w:t>
      </w:r>
      <w:r>
        <w:rPr>
          <w:rFonts w:ascii="Times New Roman" w:hAnsi="Times New Roman" w:eastAsia="宋体"/>
        </w:rPr>
        <w:t>B</w:t>
      </w:r>
      <w:r>
        <w:t>组，手术组</w:t>
      </w:r>
      <w:r>
        <w:rPr>
          <w:rFonts w:ascii="Times New Roman" w:hAnsi="Times New Roman" w:eastAsia="宋体"/>
        </w:rPr>
        <w:t>C</w:t>
      </w:r>
      <w:r>
        <w:t>组和</w:t>
      </w:r>
      <w:r>
        <w:rPr>
          <w:rFonts w:ascii="Times New Roman" w:hAnsi="Times New Roman" w:eastAsia="宋体"/>
        </w:rPr>
        <w:t>D</w:t>
      </w:r>
      <w:r>
        <w:t>组第</w:t>
      </w:r>
      <w:r>
        <w:rPr>
          <w:rFonts w:ascii="Times New Roman" w:hAnsi="Times New Roman" w:eastAsia="宋体"/>
        </w:rPr>
        <w:t>7</w:t>
      </w:r>
      <w:r>
        <w:t>天与第</w:t>
      </w:r>
      <w:r>
        <w:rPr>
          <w:rFonts w:ascii="Times New Roman" w:hAnsi="Times New Roman" w:eastAsia="宋体"/>
        </w:rPr>
        <w:t>14</w:t>
      </w:r>
      <w:r>
        <w:t>天比较，差异均无统计学意义</w:t>
      </w:r>
      <w:r>
        <w:t>（</w:t>
      </w:r>
      <w:r>
        <w:rPr>
          <w:rFonts w:ascii="Times New Roman" w:hAnsi="Times New Roman" w:eastAsia="宋体"/>
        </w:rPr>
        <w:t>P</w:t>
      </w:r>
      <w:r>
        <w:t>＞</w:t>
      </w:r>
      <w:r>
        <w:rPr>
          <w:rFonts w:ascii="Times New Roman" w:hAnsi="Times New Roman" w:eastAsia="宋体"/>
        </w:rPr>
        <w:t>0.05</w:t>
      </w:r>
      <w:r>
        <w:t>）</w:t>
      </w:r>
      <w:r>
        <w:t>。</w:t>
      </w:r>
    </w:p>
    <w:p w:rsidR="0018722C">
      <w:pPr>
        <w:pStyle w:val="Heading3"/>
        <w:topLinePunct/>
        <w:ind w:left="200" w:hangingChars="200" w:hanging="200"/>
      </w:pPr>
      <w:r>
        <w:rPr>
          <w:b/>
        </w:rPr>
        <w:t>3.4.2</w:t>
      </w:r>
      <w:r>
        <w:t xml:space="preserve"> </w:t>
      </w:r>
      <w:r>
        <w:t>小鼠肝脏大体标本</w:t>
      </w:r>
    </w:p>
    <w:p w:rsidR="0018722C">
      <w:pPr>
        <w:pStyle w:val="cw22"/>
        <w:topLinePunct/>
      </w:pPr>
      <w:r>
        <w:rPr>
          <w:rFonts w:cstheme="minorBidi" w:hAnsiTheme="minorHAnsi" w:eastAsiaTheme="minorHAnsi" w:asciiTheme="minorHAnsi" w:ascii="黑体" w:hAnsi="Times New Roman" w:eastAsia="黑体" w:cs="Times New Roman" w:hint="eastAsia"/>
          <w:b/>
        </w:rPr>
        <w:t>3.4.2.1</w:t>
      </w:r>
      <w:r>
        <w:rPr>
          <w:b/>
          <w:rFonts w:ascii="黑体" w:eastAsia="黑体" w:hint="eastAsia" w:cstheme="minorBidi" w:hAnsiTheme="minorHAnsi" w:hAnsi="Times New Roman" w:cs="Times New Roman"/>
        </w:rPr>
        <w:t>模型观察</w:t>
      </w:r>
    </w:p>
    <w:p w:rsidR="0018722C">
      <w:pPr>
        <w:topLinePunct/>
      </w:pPr>
      <w:r>
        <w:t>正常小鼠腹腔脏器无黄染，胆总管直径约</w:t>
      </w:r>
      <w:r>
        <w:rPr>
          <w:rFonts w:ascii="Times New Roman" w:hAnsi="Times New Roman" w:eastAsia="宋体"/>
        </w:rPr>
        <w:t>0</w:t>
      </w:r>
      <w:r>
        <w:rPr>
          <w:rFonts w:ascii="Times New Roman" w:hAnsi="Times New Roman" w:eastAsia="宋体"/>
        </w:rPr>
        <w:t>.</w:t>
      </w:r>
      <w:r>
        <w:rPr>
          <w:rFonts w:ascii="Times New Roman" w:hAnsi="Times New Roman" w:eastAsia="宋体"/>
        </w:rPr>
        <w:t>2-0.3mm</w:t>
      </w:r>
      <w:r>
        <w:t>，胆囊在肝叶内，体积</w:t>
      </w:r>
      <w:r>
        <w:t>正常，约为</w:t>
      </w:r>
      <w:r>
        <w:rPr>
          <w:rFonts w:ascii="Times New Roman" w:hAnsi="Times New Roman" w:eastAsia="宋体"/>
        </w:rPr>
        <w:t>0</w:t>
      </w:r>
      <w:r>
        <w:rPr>
          <w:rFonts w:ascii="Times New Roman" w:hAnsi="Times New Roman" w:eastAsia="宋体"/>
        </w:rPr>
        <w:t>.</w:t>
      </w:r>
      <w:r>
        <w:rPr>
          <w:rFonts w:ascii="Times New Roman" w:hAnsi="Times New Roman" w:eastAsia="宋体"/>
        </w:rPr>
        <w:t>7×0.5mm</w:t>
      </w:r>
      <w:r>
        <w:t>；</w:t>
      </w:r>
      <w:r w:rsidR="001852F3">
        <w:t xml:space="preserve">手术组的肝脏肿大，大体呈淤胆表现，表面形成不规</w:t>
      </w:r>
      <w:r>
        <w:t>则的水肿和纤维化结节。术后第</w:t>
      </w:r>
      <w:r>
        <w:rPr>
          <w:rFonts w:ascii="Times New Roman" w:hAnsi="Times New Roman" w:eastAsia="宋体"/>
        </w:rPr>
        <w:t>7</w:t>
      </w:r>
      <w:r>
        <w:t>天可见腹腔脏器黄染，结扎处胆总管增宽，</w:t>
      </w:r>
      <w:r>
        <w:t>直径约</w:t>
      </w:r>
      <w:r>
        <w:rPr>
          <w:rFonts w:ascii="Times New Roman" w:hAnsi="Times New Roman" w:eastAsia="宋体"/>
        </w:rPr>
        <w:t>2mm</w:t>
      </w:r>
      <w:r>
        <w:t>，胆囊体积增大，约为</w:t>
      </w:r>
      <w:r>
        <w:rPr>
          <w:rFonts w:ascii="Times New Roman" w:hAnsi="Times New Roman" w:eastAsia="宋体"/>
        </w:rPr>
        <w:t>3×2mm</w:t>
      </w:r>
      <w:r>
        <w:t>；术后第</w:t>
      </w:r>
      <w:r>
        <w:rPr>
          <w:rFonts w:ascii="Times New Roman" w:hAnsi="Times New Roman" w:eastAsia="宋体"/>
        </w:rPr>
        <w:t>14</w:t>
      </w:r>
      <w:r>
        <w:t>天，可见腹腔脏器重</w:t>
      </w:r>
      <w:r>
        <w:t>度</w:t>
      </w:r>
    </w:p>
    <w:p w:rsidR="0018722C">
      <w:pPr>
        <w:topLinePunct/>
      </w:pPr>
      <w:r>
        <w:rPr>
          <w:rFonts w:cstheme="minorBidi" w:hAnsiTheme="minorHAnsi" w:eastAsiaTheme="minorHAnsi" w:asciiTheme="minorHAnsi"/>
        </w:rPr>
        <w:t>14</w:t>
      </w:r>
    </w:p>
    <w:p w:rsidR="0018722C">
      <w:pPr>
        <w:pStyle w:val="BodyText"/>
        <w:spacing w:line="290" w:lineRule="auto" w:before="33"/>
        <w:ind w:leftChars="0" w:left="914" w:rightChars="0" w:right="130"/>
        <w:jc w:val="both"/>
        <w:topLinePunct/>
      </w:pPr>
      <w:r>
        <w:rPr>
          <w:spacing w:val="-4"/>
        </w:rPr>
        <w:t>黄染，结扎处胆总管直径约</w:t>
      </w:r>
      <w:r>
        <w:rPr>
          <w:rFonts w:ascii="Times New Roman" w:hAnsi="Times New Roman" w:eastAsia="Times New Roman"/>
          <w:spacing w:val="-2"/>
        </w:rPr>
        <w:t>3mm</w:t>
      </w:r>
      <w:r>
        <w:rPr>
          <w:spacing w:val="-5"/>
        </w:rPr>
        <w:t>，胆囊体积较第</w:t>
      </w:r>
      <w:r>
        <w:rPr>
          <w:rFonts w:ascii="Times New Roman" w:hAnsi="Times New Roman" w:eastAsia="Times New Roman"/>
        </w:rPr>
        <w:t>7</w:t>
      </w:r>
      <w:r>
        <w:rPr>
          <w:spacing w:val="-6"/>
        </w:rPr>
        <w:t>天增大，约为</w:t>
      </w:r>
      <w:r>
        <w:rPr>
          <w:rFonts w:ascii="Times New Roman" w:hAnsi="Times New Roman" w:eastAsia="Times New Roman"/>
          <w:spacing w:val="-3"/>
        </w:rPr>
        <w:t>4×3mm</w:t>
      </w:r>
      <w:r>
        <w:rPr>
          <w:spacing w:val="-10"/>
        </w:rPr>
        <w:t>。</w:t>
      </w:r>
      <w:r>
        <w:t>（见</w:t>
      </w:r>
      <w:r>
        <w:rPr>
          <w:spacing w:val="-16"/>
        </w:rPr>
        <w:t>图</w:t>
      </w:r>
      <w:r>
        <w:rPr>
          <w:rFonts w:ascii="Times New Roman" w:hAnsi="Times New Roman" w:eastAsia="Times New Roman"/>
        </w:rPr>
        <w:t>4 A</w:t>
      </w:r>
      <w:r>
        <w:t>、</w:t>
      </w:r>
      <w:r>
        <w:rPr>
          <w:rFonts w:ascii="Times New Roman" w:hAnsi="Times New Roman" w:eastAsia="Times New Roman"/>
        </w:rPr>
        <w:t>B</w:t>
      </w:r>
      <w:r>
        <w:t>、</w:t>
      </w:r>
      <w:r>
        <w:rPr>
          <w:rFonts w:ascii="Times New Roman" w:hAnsi="Times New Roman" w:eastAsia="Times New Roman"/>
        </w:rPr>
        <w:t>C</w:t>
      </w:r>
      <w:r>
        <w:t>）急性肝衰竭小鼠出现大量腹水，肝脏严重萎缩（</w:t>
      </w:r>
      <w:r>
        <w:rPr>
          <w:spacing w:val="-16"/>
        </w:rPr>
        <w:t>图</w:t>
      </w:r>
      <w:r>
        <w:rPr>
          <w:rFonts w:ascii="Times New Roman" w:hAnsi="Times New Roman" w:eastAsia="Times New Roman"/>
        </w:rPr>
        <w:t>4 D</w:t>
      </w:r>
      <w:r>
        <w:t>）。</w:t>
      </w:r>
    </w:p>
    <w:p w:rsidR="00000000">
      <w:pPr>
        <w:pStyle w:val="aff7"/>
        <w:spacing w:line="240" w:lineRule="atLeast"/>
        <w:topLinePunct/>
      </w:pPr>
      <w:r>
        <w:drawing>
          <wp:inline>
            <wp:extent cx="5190770" cy="1078229"/>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23" cstate="print"/>
                    <a:stretch>
                      <a:fillRect/>
                    </a:stretch>
                  </pic:blipFill>
                  <pic:spPr>
                    <a:xfrm>
                      <a:off x="0" y="0"/>
                      <a:ext cx="5190770" cy="107822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t xml:space="preserve">  </w:t>
      </w:r>
      <w:r w:rsidP="AA7D325B">
        <w:rPr>
          <w:rFonts w:cstheme="minorBidi" w:hAnsiTheme="minorHAnsi" w:eastAsiaTheme="minorHAnsi" w:asciiTheme="minorHAnsi"/>
        </w:rPr>
        <w:t>.</w:t>
      </w:r>
      <w:r>
        <w:rPr>
          <w:rFonts w:ascii="宋体" w:eastAsia="宋体" w:hint="eastAsia" w:cstheme="minorBidi" w:hAnsiTheme="minorHAnsi"/>
        </w:rPr>
        <w:t>梗阻性黄疸小鼠模型肝脏观察</w:t>
      </w:r>
    </w:p>
    <w:p w:rsidR="0018722C">
      <w:pPr>
        <w:pStyle w:val="a3"/>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A</w:t>
      </w:r>
      <w:r>
        <w:rPr>
          <w:rFonts w:ascii="宋体" w:hAnsi="宋体" w:eastAsia="宋体" w:hint="eastAsia" w:cstheme="minorBidi"/>
        </w:rPr>
        <w:t>正常小鼠，红色箭头指正常胆总管，直径约</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2-0.3mm</w:t>
      </w:r>
      <w:r>
        <w:rPr>
          <w:rFonts w:ascii="宋体" w:hAnsi="宋体" w:eastAsia="宋体" w:hint="eastAsia" w:cstheme="minorBidi"/>
        </w:rPr>
        <w:t>；</w:t>
      </w:r>
      <w:r>
        <w:rPr>
          <w:rFonts w:cstheme="minorBidi" w:hAnsiTheme="minorHAnsi" w:eastAsiaTheme="minorHAnsi" w:asciiTheme="minorHAnsi"/>
        </w:rPr>
        <w:t>B</w:t>
      </w:r>
      <w:r>
        <w:rPr>
          <w:rFonts w:ascii="宋体" w:hAnsi="宋体" w:eastAsia="宋体" w:hint="eastAsia" w:cstheme="minorBidi"/>
        </w:rPr>
        <w:t>术后第</w:t>
      </w:r>
      <w:r>
        <w:rPr>
          <w:rFonts w:cstheme="minorBidi" w:hAnsiTheme="minorHAnsi" w:eastAsiaTheme="minorHAnsi" w:asciiTheme="minorHAnsi"/>
        </w:rPr>
        <w:t>7</w:t>
      </w:r>
      <w:r>
        <w:rPr>
          <w:rFonts w:ascii="宋体" w:hAnsi="宋体" w:eastAsia="宋体" w:hint="eastAsia" w:cstheme="minorBidi"/>
        </w:rPr>
        <w:t>天，腹腔脏器</w:t>
      </w:r>
      <w:r>
        <w:rPr>
          <w:rFonts w:ascii="宋体" w:hAnsi="宋体" w:eastAsia="宋体" w:hint="eastAsia" w:cstheme="minorBidi"/>
        </w:rPr>
        <w:t>黄染，红色箭头指扩张胆总管，胆总管直径增宽约</w:t>
      </w:r>
      <w:r>
        <w:rPr>
          <w:rFonts w:cstheme="minorBidi" w:hAnsiTheme="minorHAnsi" w:eastAsiaTheme="minorHAnsi" w:asciiTheme="minorHAnsi"/>
        </w:rPr>
        <w:t>2mm</w:t>
      </w:r>
      <w:r>
        <w:rPr>
          <w:rFonts w:ascii="宋体" w:hAnsi="宋体" w:eastAsia="宋体" w:hint="eastAsia" w:cstheme="minorBidi"/>
        </w:rPr>
        <w:t>；</w:t>
      </w:r>
      <w:r>
        <w:rPr>
          <w:rFonts w:cstheme="minorBidi" w:hAnsiTheme="minorHAnsi" w:eastAsiaTheme="minorHAnsi" w:asciiTheme="minorHAnsi"/>
        </w:rPr>
        <w:t>C</w:t>
      </w:r>
      <w:r>
        <w:rPr>
          <w:rFonts w:ascii="宋体" w:hAnsi="宋体" w:eastAsia="宋体" w:hint="eastAsia" w:cstheme="minorBidi"/>
        </w:rPr>
        <w:t>术后第</w:t>
      </w:r>
      <w:r>
        <w:rPr>
          <w:rFonts w:cstheme="minorBidi" w:hAnsiTheme="minorHAnsi" w:eastAsiaTheme="minorHAnsi" w:asciiTheme="minorHAnsi"/>
        </w:rPr>
        <w:t>14</w:t>
      </w:r>
      <w:r>
        <w:rPr>
          <w:rFonts w:ascii="宋体" w:hAnsi="宋体" w:eastAsia="宋体" w:hint="eastAsia" w:cstheme="minorBidi"/>
        </w:rPr>
        <w:t>天，腹腔脏器重度</w:t>
      </w:r>
      <w:r>
        <w:rPr>
          <w:rFonts w:ascii="宋体" w:hAnsi="宋体" w:eastAsia="宋体" w:hint="eastAsia" w:cstheme="minorBidi"/>
        </w:rPr>
        <w:t>黄染，胆总管直径增宽约</w:t>
      </w:r>
      <w:r>
        <w:rPr>
          <w:rFonts w:cstheme="minorBidi" w:hAnsiTheme="minorHAnsi" w:eastAsiaTheme="minorHAnsi" w:asciiTheme="minorHAnsi"/>
        </w:rPr>
        <w:t>3mm</w:t>
      </w:r>
      <w:r>
        <w:rPr>
          <w:rFonts w:ascii="宋体" w:hAnsi="宋体" w:eastAsia="宋体" w:hint="eastAsia" w:cstheme="minorBidi"/>
        </w:rPr>
        <w:t>，蓝色箭头指肿大的胆囊，约</w:t>
      </w:r>
      <w:r>
        <w:rPr>
          <w:rFonts w:cstheme="minorBidi" w:hAnsiTheme="minorHAnsi" w:eastAsiaTheme="minorHAnsi" w:asciiTheme="minorHAnsi"/>
        </w:rPr>
        <w:t>4×3mm</w:t>
      </w:r>
      <w:r>
        <w:rPr>
          <w:rFonts w:ascii="宋体" w:hAnsi="宋体" w:eastAsia="宋体" w:hint="eastAsia" w:cstheme="minorBidi"/>
        </w:rPr>
        <w:t>；</w:t>
      </w:r>
      <w:r>
        <w:rPr>
          <w:rFonts w:cstheme="minorBidi" w:hAnsiTheme="minorHAnsi" w:eastAsiaTheme="minorHAnsi" w:asciiTheme="minorHAnsi"/>
        </w:rPr>
        <w:t>D</w:t>
      </w:r>
      <w:r>
        <w:rPr>
          <w:rFonts w:ascii="宋体" w:hAnsi="宋体" w:eastAsia="宋体" w:hint="eastAsia" w:cstheme="minorBidi"/>
        </w:rPr>
        <w:t>急性肝衰竭小鼠肝脏严重萎缩。</w:t>
      </w:r>
    </w:p>
    <w:p w:rsidR="0018722C">
      <w:pPr>
        <w:pStyle w:val="cw22"/>
        <w:topLinePunct/>
      </w:pPr>
      <w:r>
        <w:rPr>
          <w:rFonts w:cstheme="minorBidi" w:hAnsiTheme="minorHAnsi" w:eastAsiaTheme="minorHAnsi" w:asciiTheme="minorHAnsi" w:ascii="黑体" w:hAnsi="Times New Roman" w:eastAsia="黑体" w:cs="Times New Roman" w:hint="eastAsia"/>
          <w:b/>
        </w:rPr>
        <w:t>3.4.2.2</w:t>
      </w:r>
      <w:r>
        <w:rPr>
          <w:b/>
          <w:rFonts w:ascii="黑体" w:eastAsia="黑体" w:hint="eastAsia" w:cstheme="minorBidi" w:hAnsiTheme="minorHAnsi" w:hAnsi="Times New Roman" w:cs="Times New Roman"/>
        </w:rPr>
        <w:t>实验组肝脏大体标本观察</w:t>
      </w:r>
    </w:p>
    <w:p w:rsidR="0018722C">
      <w:pPr>
        <w:topLinePunct/>
      </w:pPr>
      <w:r>
        <w:rPr>
          <w:rFonts w:ascii="Times New Roman" w:eastAsia="宋体"/>
        </w:rPr>
        <w:t>A</w:t>
      </w:r>
      <w:r>
        <w:t>组第</w:t>
      </w:r>
      <w:r>
        <w:rPr>
          <w:rFonts w:ascii="Times New Roman" w:eastAsia="宋体"/>
        </w:rPr>
        <w:t>7</w:t>
      </w:r>
      <w:r>
        <w:t>天肝脏可见明显黄色片状胆汁样梗死；</w:t>
      </w:r>
      <w:r>
        <w:rPr>
          <w:rFonts w:ascii="Times New Roman" w:eastAsia="宋体"/>
        </w:rPr>
        <w:t>B</w:t>
      </w:r>
      <w:r>
        <w:t>组第</w:t>
      </w:r>
      <w:r>
        <w:rPr>
          <w:rFonts w:ascii="Times New Roman" w:eastAsia="宋体"/>
        </w:rPr>
        <w:t>7</w:t>
      </w:r>
      <w:r>
        <w:t>天大体标本未见明</w:t>
      </w:r>
      <w:r>
        <w:t>显坏死灶；</w:t>
      </w:r>
      <w:r>
        <w:rPr>
          <w:rFonts w:ascii="Times New Roman" w:eastAsia="宋体"/>
        </w:rPr>
        <w:t>A</w:t>
      </w:r>
      <w:r>
        <w:t>组第</w:t>
      </w:r>
      <w:r>
        <w:rPr>
          <w:rFonts w:ascii="Times New Roman" w:eastAsia="宋体"/>
        </w:rPr>
        <w:t>14</w:t>
      </w:r>
      <w:r>
        <w:t>天可见梗死灶较第</w:t>
      </w:r>
      <w:r>
        <w:rPr>
          <w:rFonts w:ascii="Times New Roman" w:eastAsia="宋体"/>
        </w:rPr>
        <w:t>7</w:t>
      </w:r>
      <w:r>
        <w:t>天面积增大；</w:t>
      </w:r>
      <w:r>
        <w:rPr>
          <w:rFonts w:ascii="Times New Roman" w:eastAsia="宋体"/>
        </w:rPr>
        <w:t>B</w:t>
      </w:r>
      <w:r>
        <w:t>组第</w:t>
      </w:r>
      <w:r>
        <w:rPr>
          <w:rFonts w:ascii="Times New Roman" w:eastAsia="宋体"/>
        </w:rPr>
        <w:t>14</w:t>
      </w:r>
      <w:r>
        <w:t>天可见点状坏</w:t>
      </w:r>
      <w:r>
        <w:t>死灶，较</w:t>
      </w:r>
      <w:r>
        <w:rPr>
          <w:rFonts w:ascii="Times New Roman" w:eastAsia="宋体"/>
        </w:rPr>
        <w:t>A</w:t>
      </w:r>
      <w:r>
        <w:t>组少；</w:t>
      </w:r>
      <w:r>
        <w:rPr>
          <w:rFonts w:ascii="Times New Roman" w:eastAsia="宋体"/>
        </w:rPr>
        <w:t>C</w:t>
      </w:r>
      <w:r>
        <w:t>组和</w:t>
      </w:r>
      <w:r>
        <w:rPr>
          <w:rFonts w:ascii="Times New Roman" w:eastAsia="宋体"/>
        </w:rPr>
        <w:t>D</w:t>
      </w:r>
      <w:r>
        <w:t>组仅见肝周轻度粘连，肝脏大小、质地、颜色未见明显异常。</w:t>
      </w:r>
      <w:r>
        <w:t>（</w:t>
      </w:r>
      <w:r>
        <w:t>图</w:t>
      </w:r>
      <w:r>
        <w:rPr>
          <w:rFonts w:ascii="Times New Roman" w:eastAsia="宋体"/>
        </w:rPr>
        <w:t>5</w:t>
      </w:r>
      <w:r>
        <w:t>）</w:t>
      </w:r>
    </w:p>
    <w:p w:rsidR="0018722C">
      <w:pPr>
        <w:pStyle w:val="aff7"/>
        <w:topLinePunct/>
      </w:pPr>
      <w:r>
        <w:drawing>
          <wp:inline>
            <wp:extent cx="5199941" cy="2160270"/>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4" cstate="print"/>
                    <a:stretch>
                      <a:fillRect/>
                    </a:stretch>
                  </pic:blipFill>
                  <pic:spPr>
                    <a:xfrm>
                      <a:off x="0" y="0"/>
                      <a:ext cx="5199941" cy="216027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spacing w:val="-14"/>
        </w:rPr>
        <w:t>图</w:t>
      </w:r>
      <w:r>
        <w:rPr>
          <w:kern w:val="2"/>
          <w:szCs w:val="22"/>
          <w:rFonts w:cstheme="minorBidi" w:hAnsiTheme="minorHAnsi" w:eastAsiaTheme="minorHAnsi" w:asciiTheme="minorHAnsi"/>
          <w:sz w:val="21"/>
        </w:rPr>
        <w:t>5</w:t>
      </w:r>
      <w:r>
        <w:t xml:space="preserve">  </w:t>
      </w:r>
      <w:r>
        <w:rPr>
          <w:kern w:val="2"/>
          <w:szCs w:val="22"/>
          <w:rFonts w:ascii="宋体" w:eastAsia="宋体" w:hint="eastAsia" w:cstheme="minorBidi" w:hAnsiTheme="minorHAnsi"/>
          <w:sz w:val="21"/>
        </w:rPr>
        <w:t>实验组肝脏大体标本</w:t>
      </w:r>
    </w:p>
    <w:p w:rsidR="0018722C">
      <w:pPr>
        <w:pStyle w:val="a3"/>
        <w:topLinePunct/>
      </w:pPr>
      <w:r>
        <w:rPr>
          <w:rFonts w:cstheme="minorBidi" w:hAnsiTheme="minorHAnsi" w:eastAsiaTheme="minorHAnsi" w:asciiTheme="minorHAnsi" w:ascii="宋体" w:eastAsia="宋体" w:hint="eastAsia"/>
        </w:rPr>
        <w:t>注：红色箭头指胆汁样梗死</w:t>
      </w:r>
      <w:r w:rsidR="001852F3">
        <w:rPr>
          <w:rFonts w:cstheme="minorBidi" w:hAnsiTheme="minorHAnsi" w:eastAsiaTheme="minorHAnsi" w:asciiTheme="minorHAnsi" w:ascii="宋体" w:eastAsia="宋体" w:hint="eastAsia"/>
        </w:rPr>
        <w:t xml:space="preserve">蓝色箭头指肿大的胆囊</w:t>
      </w:r>
      <w:r>
        <w:rPr>
          <w:rFonts w:cstheme="minorBidi" w:hAnsiTheme="minorHAnsi" w:eastAsiaTheme="minorHAnsi" w:asciiTheme="minorHAnsi"/>
        </w:rPr>
        <w:t>A7</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A</w:t>
      </w:r>
      <w:r>
        <w:rPr>
          <w:rFonts w:ascii="宋体" w:eastAsia="宋体" w:hint="eastAsia" w:cstheme="minorBidi" w:hAnsiTheme="minorHAnsi"/>
        </w:rPr>
        <w:t>组第</w:t>
      </w:r>
      <w:r>
        <w:rPr>
          <w:rFonts w:cstheme="minorBidi" w:hAnsiTheme="minorHAnsi" w:eastAsiaTheme="minorHAnsi" w:asciiTheme="minorHAnsi"/>
        </w:rPr>
        <w:t>7</w:t>
      </w:r>
      <w:r>
        <w:rPr>
          <w:rFonts w:ascii="宋体" w:eastAsia="宋体" w:hint="eastAsia" w:cstheme="minorBidi" w:hAnsiTheme="minorHAnsi"/>
        </w:rPr>
        <w:t>天肝脏；</w:t>
      </w:r>
      <w:r>
        <w:rPr>
          <w:rFonts w:cstheme="minorBidi" w:hAnsiTheme="minorHAnsi" w:eastAsiaTheme="minorHAnsi" w:asciiTheme="minorHAnsi"/>
        </w:rPr>
        <w:t>B7</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B</w:t>
      </w:r>
      <w:r>
        <w:rPr>
          <w:rFonts w:ascii="宋体" w:eastAsia="宋体" w:hint="eastAsia" w:cstheme="minorBidi" w:hAnsiTheme="minorHAnsi"/>
        </w:rPr>
        <w:t>组第</w:t>
      </w:r>
      <w:r>
        <w:rPr>
          <w:rFonts w:cstheme="minorBidi" w:hAnsiTheme="minorHAnsi" w:eastAsiaTheme="minorHAnsi" w:asciiTheme="minorHAnsi"/>
        </w:rPr>
        <w:t>7</w:t>
      </w:r>
      <w:r>
        <w:rPr>
          <w:rFonts w:ascii="宋体" w:eastAsia="宋体" w:hint="eastAsia" w:cstheme="minorBidi" w:hAnsiTheme="minorHAnsi"/>
        </w:rPr>
        <w:t>天肝脏；</w:t>
      </w:r>
      <w:r>
        <w:rPr>
          <w:rFonts w:cstheme="minorBidi" w:hAnsiTheme="minorHAnsi" w:eastAsiaTheme="minorHAnsi" w:asciiTheme="minorHAnsi"/>
        </w:rPr>
        <w:t>C7</w:t>
      </w:r>
      <w:r>
        <w:rPr>
          <w:rFonts w:ascii="宋体" w:eastAsia="宋体" w:hint="eastAsia" w:cstheme="minorBidi" w:hAnsiTheme="minorHAnsi"/>
          <w:kern w:val="2"/>
          <w:rFonts w:ascii="宋体" w:eastAsia="宋体" w:hint="eastAsia" w:cstheme="minorBidi" w:hAnsiTheme="minorHAnsi"/>
          <w:spacing w:val="-2"/>
          <w:sz w:val="21"/>
        </w:rPr>
        <w:t xml:space="preserve">: </w:t>
      </w:r>
      <w:r>
        <w:rPr>
          <w:rFonts w:cstheme="minorBidi" w:hAnsiTheme="minorHAnsi" w:eastAsiaTheme="minorHAnsi" w:asciiTheme="minorHAnsi"/>
        </w:rPr>
        <w:t>C</w:t>
      </w:r>
      <w:r>
        <w:rPr>
          <w:rFonts w:ascii="宋体" w:eastAsia="宋体" w:hint="eastAsia" w:cstheme="minorBidi" w:hAnsiTheme="minorHAnsi"/>
        </w:rPr>
        <w:t>组第</w:t>
      </w:r>
      <w:r>
        <w:rPr>
          <w:rFonts w:cstheme="minorBidi" w:hAnsiTheme="minorHAnsi" w:eastAsiaTheme="minorHAnsi" w:asciiTheme="minorHAnsi"/>
        </w:rPr>
        <w:t>7</w:t>
      </w:r>
      <w:r>
        <w:rPr>
          <w:rFonts w:ascii="宋体" w:eastAsia="宋体" w:hint="eastAsia" w:cstheme="minorBidi" w:hAnsiTheme="minorHAnsi"/>
        </w:rPr>
        <w:t>天肝脏；</w:t>
      </w:r>
      <w:r>
        <w:rPr>
          <w:rFonts w:cstheme="minorBidi" w:hAnsiTheme="minorHAnsi" w:eastAsiaTheme="minorHAnsi" w:asciiTheme="minorHAnsi"/>
        </w:rPr>
        <w:t>D7</w:t>
      </w:r>
      <w:r>
        <w:rPr>
          <w:rFonts w:ascii="宋体" w:eastAsia="宋体" w:hint="eastAsia" w:cstheme="minorBidi" w:hAnsiTheme="minorHAnsi"/>
          <w:kern w:val="2"/>
          <w:rFonts w:ascii="宋体" w:eastAsia="宋体" w:hint="eastAsia" w:cstheme="minorBidi" w:hAnsiTheme="minorHAnsi"/>
          <w:spacing w:val="-2"/>
          <w:sz w:val="21"/>
        </w:rPr>
        <w:t xml:space="preserve">: </w:t>
      </w:r>
      <w:r>
        <w:rPr>
          <w:rFonts w:cstheme="minorBidi" w:hAnsiTheme="minorHAnsi" w:eastAsiaTheme="minorHAnsi" w:asciiTheme="minorHAnsi"/>
        </w:rPr>
        <w:t>D</w:t>
      </w:r>
      <w:r>
        <w:rPr>
          <w:rFonts w:ascii="宋体" w:eastAsia="宋体" w:hint="eastAsia" w:cstheme="minorBidi" w:hAnsiTheme="minorHAnsi"/>
        </w:rPr>
        <w:t>组第</w:t>
      </w:r>
      <w:r>
        <w:rPr>
          <w:rFonts w:cstheme="minorBidi" w:hAnsiTheme="minorHAnsi" w:eastAsiaTheme="minorHAnsi" w:asciiTheme="minorHAnsi"/>
        </w:rPr>
        <w:t>7</w:t>
      </w:r>
      <w:r>
        <w:rPr>
          <w:rFonts w:ascii="宋体" w:eastAsia="宋体" w:hint="eastAsia" w:cstheme="minorBidi" w:hAnsiTheme="minorHAnsi"/>
        </w:rPr>
        <w:t>天肝脏；</w:t>
      </w:r>
      <w:r>
        <w:rPr>
          <w:rFonts w:cstheme="minorBidi" w:hAnsiTheme="minorHAnsi" w:eastAsiaTheme="minorHAnsi" w:asciiTheme="minorHAnsi"/>
        </w:rPr>
        <w:t>A14</w:t>
      </w:r>
      <w:r>
        <w:rPr>
          <w:rFonts w:ascii="宋体" w:eastAsia="宋体" w:hint="eastAsia" w:cstheme="minorBidi" w:hAnsiTheme="minorHAnsi"/>
          <w:kern w:val="2"/>
          <w:rFonts w:ascii="宋体" w:eastAsia="宋体" w:hint="eastAsia" w:cstheme="minorBidi" w:hAnsiTheme="minorHAnsi"/>
          <w:spacing w:val="-2"/>
          <w:sz w:val="21"/>
        </w:rPr>
        <w:t xml:space="preserve">: </w:t>
      </w:r>
      <w:r>
        <w:rPr>
          <w:rFonts w:cstheme="minorBidi" w:hAnsiTheme="minorHAnsi" w:eastAsiaTheme="minorHAnsi" w:asciiTheme="minorHAnsi"/>
        </w:rPr>
        <w:t>A</w:t>
      </w:r>
      <w:r>
        <w:rPr>
          <w:rFonts w:ascii="宋体" w:eastAsia="宋体" w:hint="eastAsia" w:cstheme="minorBidi" w:hAnsiTheme="minorHAnsi"/>
        </w:rPr>
        <w:t>组：第</w:t>
      </w:r>
      <w:r>
        <w:rPr>
          <w:rFonts w:cstheme="minorBidi" w:hAnsiTheme="minorHAnsi" w:eastAsiaTheme="minorHAnsi" w:asciiTheme="minorHAnsi"/>
        </w:rPr>
        <w:t>14</w:t>
      </w:r>
      <w:r>
        <w:rPr>
          <w:rFonts w:ascii="宋体" w:eastAsia="宋体" w:hint="eastAsia" w:cstheme="minorBidi" w:hAnsiTheme="minorHAnsi"/>
        </w:rPr>
        <w:t>天肝脏；</w:t>
      </w:r>
      <w:r>
        <w:rPr>
          <w:rFonts w:cstheme="minorBidi" w:hAnsiTheme="minorHAnsi" w:eastAsiaTheme="minorHAnsi" w:asciiTheme="minorHAnsi"/>
        </w:rPr>
        <w:t>B14</w:t>
      </w:r>
      <w:r>
        <w:rPr>
          <w:rFonts w:ascii="宋体" w:eastAsia="宋体" w:hint="eastAsia" w:cstheme="minorBidi" w:hAnsiTheme="minorHAnsi"/>
          <w:kern w:val="2"/>
          <w:rFonts w:ascii="宋体" w:eastAsia="宋体" w:hint="eastAsia" w:cstheme="minorBidi" w:hAnsiTheme="minorHAnsi"/>
          <w:spacing w:val="-2"/>
          <w:sz w:val="21"/>
        </w:rPr>
        <w:t xml:space="preserve">: </w:t>
      </w:r>
      <w:r>
        <w:rPr>
          <w:rFonts w:cstheme="minorBidi" w:hAnsiTheme="minorHAnsi" w:eastAsiaTheme="minorHAnsi" w:asciiTheme="minorHAnsi"/>
        </w:rPr>
        <w:t>B</w:t>
      </w:r>
      <w:r>
        <w:rPr>
          <w:rFonts w:ascii="宋体" w:eastAsia="宋体" w:hint="eastAsia" w:cstheme="minorBidi" w:hAnsiTheme="minorHAnsi"/>
        </w:rPr>
        <w:t>组第</w:t>
      </w:r>
      <w:r>
        <w:rPr>
          <w:rFonts w:cstheme="minorBidi" w:hAnsiTheme="minorHAnsi" w:eastAsiaTheme="minorHAnsi" w:asciiTheme="minorHAnsi"/>
        </w:rPr>
        <w:t>14</w:t>
      </w:r>
      <w:r>
        <w:rPr>
          <w:rFonts w:ascii="宋体" w:eastAsia="宋体" w:hint="eastAsia" w:cstheme="minorBidi" w:hAnsiTheme="minorHAnsi"/>
        </w:rPr>
        <w:t>天肝脏；</w:t>
      </w:r>
      <w:r>
        <w:rPr>
          <w:rFonts w:cstheme="minorBidi" w:hAnsiTheme="minorHAnsi" w:eastAsiaTheme="minorHAnsi" w:asciiTheme="minorHAnsi"/>
        </w:rPr>
        <w:t>C14</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C</w:t>
      </w:r>
      <w:r>
        <w:rPr>
          <w:rFonts w:ascii="宋体" w:eastAsia="宋体" w:hint="eastAsia" w:cstheme="minorBidi" w:hAnsiTheme="minorHAnsi"/>
        </w:rPr>
        <w:t>组第</w:t>
      </w:r>
      <w:r>
        <w:rPr>
          <w:rFonts w:cstheme="minorBidi" w:hAnsiTheme="minorHAnsi" w:eastAsiaTheme="minorHAnsi" w:asciiTheme="minorHAnsi"/>
        </w:rPr>
        <w:t>14</w:t>
      </w:r>
      <w:r>
        <w:rPr>
          <w:rFonts w:ascii="宋体" w:eastAsia="宋体" w:hint="eastAsia" w:cstheme="minorBidi" w:hAnsiTheme="minorHAnsi"/>
        </w:rPr>
        <w:t>天肝脏；</w:t>
      </w:r>
      <w:r>
        <w:rPr>
          <w:rFonts w:cstheme="minorBidi" w:hAnsiTheme="minorHAnsi" w:eastAsiaTheme="minorHAnsi" w:asciiTheme="minorHAnsi"/>
        </w:rPr>
        <w:t>D14</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D</w:t>
      </w:r>
      <w:r>
        <w:rPr>
          <w:rFonts w:ascii="宋体" w:eastAsia="宋体" w:hint="eastAsia" w:cstheme="minorBidi" w:hAnsiTheme="minorHAnsi"/>
        </w:rPr>
        <w:t>组第</w:t>
      </w:r>
      <w:r>
        <w:rPr>
          <w:rFonts w:cstheme="minorBidi" w:hAnsiTheme="minorHAnsi" w:eastAsiaTheme="minorHAnsi" w:asciiTheme="minorHAnsi"/>
        </w:rPr>
        <w:t>14</w:t>
      </w:r>
      <w:r>
        <w:rPr>
          <w:rFonts w:ascii="宋体" w:eastAsia="宋体" w:hint="eastAsia" w:cstheme="minorBidi" w:hAnsiTheme="minorHAnsi"/>
        </w:rPr>
        <w:t>天肝脏</w:t>
      </w:r>
    </w:p>
    <w:p w:rsidR="0018722C">
      <w:pPr>
        <w:topLinePunct/>
      </w:pPr>
      <w:r>
        <w:rPr>
          <w:rFonts w:cstheme="minorBidi" w:hAnsiTheme="minorHAnsi" w:eastAsiaTheme="minorHAnsi" w:asciiTheme="minorHAnsi"/>
        </w:rPr>
        <w:t>15</w:t>
      </w:r>
    </w:p>
    <w:p w:rsidR="0018722C">
      <w:pPr>
        <w:pStyle w:val="Heading2"/>
        <w:topLinePunct/>
        <w:ind w:left="171" w:hangingChars="171" w:hanging="171"/>
      </w:pPr>
      <w:bookmarkStart w:name="3.5小鼠肝脏HE染色 " w:id="41"/>
      <w:bookmarkEnd w:id="41"/>
      <w:r>
        <w:rPr>
          <w:b/>
        </w:rPr>
        <w:t>3.5</w:t>
      </w:r>
      <w:r>
        <w:t xml:space="preserve"> </w:t>
      </w:r>
      <w:bookmarkStart w:name="3.5小鼠肝脏HE染色 " w:id="42"/>
      <w:bookmarkEnd w:id="42"/>
      <w:r>
        <w:t>小鼠肝脏</w:t>
      </w:r>
      <w:r>
        <w:rPr>
          <w:b/>
        </w:rPr>
        <w:t>HE</w:t>
      </w:r>
      <w:r w:rsidR="001852F3">
        <w:t xml:space="preserve">染色</w:t>
      </w:r>
    </w:p>
    <w:p w:rsidR="0018722C">
      <w:pPr>
        <w:pStyle w:val="aff7"/>
        <w:topLinePunct/>
      </w:pPr>
      <w:r>
        <w:pict>
          <v:shape style="margin-left:89.220001pt;margin-top:8.646597pt;width:416.65pt;height:200.05pt;mso-position-horizontal-relative:page;mso-position-vertical-relative:paragraph;z-index:1336;mso-wrap-distance-left:0;mso-wrap-distance-right:0" type="#_x0000_t202" filled="true" fillcolor="#fbfbfb" stroked="false">
            <v:textbox inset="0,0,0,0">
              <w:txbxContent>
                <w:p w:rsidR="0018722C">
                  <w:pPr>
                    <w:widowControl w:val="0"/>
                    <w:snapToGrid w:val="1"/>
                    <w:spacing w:beforeLines="0" w:afterLines="0" w:after="0" w:line="295" w:lineRule="auto" w:before="40"/>
                    <w:ind w:leftChars="0" w:left="30" w:rightChars="0" w:right="25"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1"/>
                    </w:rPr>
                    <w:t>如图 </w:t>
                  </w:r>
                  <w:r>
                    <w:rPr>
                      <w:kern w:val="2"/>
                      <w:sz w:val="24"/>
                      <w:szCs w:val="24"/>
                      <w:rFonts w:ascii="Times New Roman" w:eastAsia="Times New Roman" w:cstheme="minorBidi" w:hAnsi="宋体" w:cs="宋体"/>
                    </w:rPr>
                    <w:t>6</w:t>
                  </w:r>
                  <w:r>
                    <w:rPr>
                      <w:kern w:val="2"/>
                      <w:sz w:val="24"/>
                      <w:szCs w:val="24"/>
                      <w:rFonts w:ascii="Times New Roman" w:eastAsia="Times New Roman" w:cstheme="minorBidi" w:hAnsi="宋体" w:cs="宋体"/>
                      <w:spacing w:val="-1"/>
                    </w:rPr>
                    <w:t> </w:t>
                  </w:r>
                  <w:r>
                    <w:rPr>
                      <w:kern w:val="2"/>
                      <w:sz w:val="24"/>
                      <w:szCs w:val="24"/>
                      <w:rFonts w:cstheme="minorBidi" w:ascii="宋体" w:hAnsi="宋体" w:eastAsia="宋体" w:cs="宋体"/>
                      <w:spacing w:val="-13"/>
                    </w:rPr>
                    <w:t>所示，手术组 </w:t>
                  </w:r>
                  <w:r>
                    <w:rPr>
                      <w:kern w:val="2"/>
                      <w:sz w:val="24"/>
                      <w:szCs w:val="24"/>
                      <w:rFonts w:ascii="Times New Roman" w:eastAsia="Times New Roman" w:cstheme="minorBidi" w:hAnsi="宋体" w:cs="宋体"/>
                    </w:rPr>
                    <w:t>A</w:t>
                  </w:r>
                  <w:r>
                    <w:rPr>
                      <w:kern w:val="2"/>
                      <w:sz w:val="24"/>
                      <w:szCs w:val="24"/>
                      <w:rFonts w:cstheme="minorBidi" w:ascii="宋体" w:hAnsi="宋体" w:eastAsia="宋体" w:cs="宋体"/>
                      <w:spacing w:val="-21"/>
                    </w:rPr>
                    <w:t>、</w:t>
                  </w:r>
                  <w:r>
                    <w:rPr>
                      <w:kern w:val="2"/>
                      <w:sz w:val="24"/>
                      <w:szCs w:val="24"/>
                      <w:rFonts w:ascii="Times New Roman" w:eastAsia="Times New Roman" w:cstheme="minorBidi" w:hAnsi="宋体" w:cs="宋体"/>
                    </w:rPr>
                    <w:t>B</w:t>
                  </w:r>
                  <w:r>
                    <w:rPr>
                      <w:kern w:val="2"/>
                      <w:sz w:val="24"/>
                      <w:szCs w:val="24"/>
                      <w:rFonts w:ascii="Times New Roman" w:eastAsia="Times New Roman" w:cstheme="minorBidi" w:hAnsi="宋体" w:cs="宋体"/>
                      <w:spacing w:val="-2"/>
                    </w:rPr>
                    <w:t> </w:t>
                  </w:r>
                  <w:r>
                    <w:rPr>
                      <w:kern w:val="2"/>
                      <w:sz w:val="24"/>
                      <w:szCs w:val="24"/>
                      <w:rFonts w:cstheme="minorBidi" w:ascii="宋体" w:hAnsi="宋体" w:eastAsia="宋体" w:cs="宋体"/>
                      <w:spacing w:val="-21"/>
                    </w:rPr>
                    <w:t>组第 </w:t>
                  </w:r>
                  <w:r>
                    <w:rPr>
                      <w:kern w:val="2"/>
                      <w:sz w:val="24"/>
                      <w:szCs w:val="24"/>
                      <w:rFonts w:ascii="Times New Roman" w:eastAsia="Times New Roman" w:cstheme="minorBidi" w:hAnsi="宋体" w:cs="宋体"/>
                    </w:rPr>
                    <w:t>7</w:t>
                  </w:r>
                  <w:r>
                    <w:rPr>
                      <w:kern w:val="2"/>
                      <w:sz w:val="24"/>
                      <w:szCs w:val="24"/>
                      <w:rFonts w:ascii="Times New Roman" w:eastAsia="Times New Roman" w:cstheme="minorBidi" w:hAnsi="宋体" w:cs="宋体"/>
                      <w:spacing w:val="-1"/>
                    </w:rPr>
                    <w:t> </w:t>
                  </w:r>
                  <w:r>
                    <w:rPr>
                      <w:kern w:val="2"/>
                      <w:sz w:val="24"/>
                      <w:szCs w:val="24"/>
                      <w:rFonts w:cstheme="minorBidi" w:ascii="宋体" w:hAnsi="宋体" w:eastAsia="宋体" w:cs="宋体"/>
                      <w:spacing w:val="-16"/>
                    </w:rPr>
                    <w:t>天肝脏 </w:t>
                  </w:r>
                  <w:r>
                    <w:rPr>
                      <w:kern w:val="2"/>
                      <w:sz w:val="24"/>
                      <w:szCs w:val="24"/>
                      <w:rFonts w:ascii="Times New Roman" w:eastAsia="Times New Roman" w:cstheme="minorBidi" w:hAnsi="宋体" w:cs="宋体"/>
                    </w:rPr>
                    <w:t>HE </w:t>
                  </w:r>
                  <w:r>
                    <w:rPr>
                      <w:kern w:val="2"/>
                      <w:sz w:val="24"/>
                      <w:szCs w:val="24"/>
                      <w:rFonts w:cstheme="minorBidi" w:ascii="宋体" w:hAnsi="宋体" w:eastAsia="宋体" w:cs="宋体"/>
                      <w:spacing w:val="-3"/>
                    </w:rPr>
                    <w:t>染色可见肝细胞肿胀，出现片</w:t>
                  </w:r>
                  <w:r>
                    <w:rPr>
                      <w:kern w:val="2"/>
                      <w:sz w:val="24"/>
                      <w:szCs w:val="24"/>
                      <w:rFonts w:cstheme="minorBidi" w:ascii="宋体" w:hAnsi="宋体" w:eastAsia="宋体" w:cs="宋体"/>
                      <w:spacing w:val="2"/>
                    </w:rPr>
                    <w:t>状胆汁性梗死，空泡变性，汇管区边缘小管径小胆管增生，无假小叶形成，</w:t>
                  </w:r>
                  <w:r>
                    <w:rPr>
                      <w:kern w:val="2"/>
                      <w:sz w:val="24"/>
                      <w:szCs w:val="24"/>
                      <w:rFonts w:ascii="Times New Roman" w:eastAsia="Times New Roman" w:cstheme="minorBidi" w:hAnsi="宋体" w:cs="宋体"/>
                      <w:spacing w:val="5"/>
                    </w:rPr>
                    <w:t>A </w:t>
                  </w:r>
                  <w:r>
                    <w:rPr>
                      <w:kern w:val="2"/>
                      <w:sz w:val="24"/>
                      <w:szCs w:val="24"/>
                      <w:rFonts w:cstheme="minorBidi" w:ascii="宋体" w:hAnsi="宋体" w:eastAsia="宋体" w:cs="宋体"/>
                      <w:spacing w:val="-20"/>
                    </w:rPr>
                    <w:t>组第 </w:t>
                  </w:r>
                  <w:r>
                    <w:rPr>
                      <w:kern w:val="2"/>
                      <w:sz w:val="24"/>
                      <w:szCs w:val="24"/>
                      <w:rFonts w:ascii="Times New Roman" w:eastAsia="Times New Roman" w:cstheme="minorBidi" w:hAnsi="宋体" w:cs="宋体"/>
                    </w:rPr>
                    <w:t>7 </w:t>
                  </w:r>
                  <w:r>
                    <w:rPr>
                      <w:kern w:val="2"/>
                      <w:sz w:val="24"/>
                      <w:szCs w:val="24"/>
                      <w:rFonts w:cstheme="minorBidi" w:ascii="宋体" w:hAnsi="宋体" w:eastAsia="宋体" w:cs="宋体"/>
                      <w:spacing w:val="-9"/>
                    </w:rPr>
                    <w:t>天坏死面积较 </w:t>
                  </w:r>
                  <w:r>
                    <w:rPr>
                      <w:kern w:val="2"/>
                      <w:sz w:val="24"/>
                      <w:szCs w:val="24"/>
                      <w:rFonts w:ascii="Times New Roman" w:eastAsia="Times New Roman" w:cstheme="minorBidi" w:hAnsi="宋体" w:cs="宋体"/>
                    </w:rPr>
                    <w:t>B</w:t>
                  </w:r>
                  <w:r>
                    <w:rPr>
                      <w:kern w:val="2"/>
                      <w:sz w:val="24"/>
                      <w:szCs w:val="24"/>
                      <w:rFonts w:ascii="Times New Roman" w:eastAsia="Times New Roman" w:cstheme="minorBidi" w:hAnsi="宋体" w:cs="宋体"/>
                      <w:spacing w:val="-1"/>
                    </w:rPr>
                    <w:t> </w:t>
                  </w:r>
                  <w:r>
                    <w:rPr>
                      <w:kern w:val="2"/>
                      <w:sz w:val="24"/>
                      <w:szCs w:val="24"/>
                      <w:rFonts w:cstheme="minorBidi" w:ascii="宋体" w:hAnsi="宋体" w:eastAsia="宋体" w:cs="宋体"/>
                      <w:spacing w:val="-9"/>
                    </w:rPr>
                    <w:t>组明显增大第 </w:t>
                  </w:r>
                  <w:r>
                    <w:rPr>
                      <w:kern w:val="2"/>
                      <w:sz w:val="24"/>
                      <w:szCs w:val="24"/>
                      <w:rFonts w:ascii="Times New Roman" w:eastAsia="Times New Roman" w:cstheme="minorBidi" w:hAnsi="宋体" w:cs="宋体"/>
                    </w:rPr>
                    <w:t>14 </w:t>
                  </w:r>
                  <w:r>
                    <w:rPr>
                      <w:kern w:val="2"/>
                      <w:sz w:val="24"/>
                      <w:szCs w:val="24"/>
                      <w:rFonts w:cstheme="minorBidi" w:ascii="宋体" w:hAnsi="宋体" w:eastAsia="宋体" w:cs="宋体"/>
                      <w:spacing w:val="-9"/>
                    </w:rPr>
                    <w:t>天可见广泛肝细胞坏死，面积较第 </w:t>
                  </w:r>
                  <w:r>
                    <w:rPr>
                      <w:kern w:val="2"/>
                      <w:sz w:val="24"/>
                      <w:szCs w:val="24"/>
                      <w:rFonts w:ascii="Times New Roman" w:eastAsia="Times New Roman" w:cstheme="minorBidi" w:hAnsi="宋体" w:cs="宋体"/>
                    </w:rPr>
                    <w:t>7 </w:t>
                  </w:r>
                  <w:r>
                    <w:rPr>
                      <w:kern w:val="2"/>
                      <w:sz w:val="24"/>
                      <w:szCs w:val="24"/>
                      <w:rFonts w:cstheme="minorBidi" w:ascii="宋体" w:hAnsi="宋体" w:eastAsia="宋体" w:cs="宋体"/>
                    </w:rPr>
                    <w:t>天增大，汇管区小胆管大量增生，纤维结缔组织增生向肝小叶内扩展并侵入、分隔肝小叶，肝索紊乱，中央静脉缺如或偏位，小胆管增生，间隔内淋巴及单核细胞浸润，正常肝小叶结构消失，可见明显假小叶形成，</w:t>
                  </w:r>
                  <w:r>
                    <w:rPr>
                      <w:kern w:val="2"/>
                      <w:sz w:val="24"/>
                      <w:szCs w:val="24"/>
                      <w:rFonts w:ascii="Times New Roman" w:eastAsia="Times New Roman" w:cstheme="minorBidi" w:hAnsi="宋体" w:cs="宋体"/>
                    </w:rPr>
                    <w:t>A</w:t>
                  </w:r>
                  <w:r>
                    <w:rPr>
                      <w:kern w:val="2"/>
                      <w:sz w:val="24"/>
                      <w:szCs w:val="24"/>
                      <w:rFonts w:ascii="Times New Roman" w:eastAsia="Times New Roman" w:cstheme="minorBidi" w:hAnsi="宋体" w:cs="宋体"/>
                      <w:spacing w:val="23"/>
                    </w:rPr>
                    <w:t> </w:t>
                  </w:r>
                  <w:r>
                    <w:rPr>
                      <w:kern w:val="2"/>
                      <w:sz w:val="24"/>
                      <w:szCs w:val="24"/>
                      <w:rFonts w:cstheme="minorBidi" w:ascii="宋体" w:hAnsi="宋体" w:eastAsia="宋体" w:cs="宋体"/>
                      <w:spacing w:val="-12"/>
                    </w:rPr>
                    <w:t>组与 </w:t>
                  </w:r>
                  <w:r>
                    <w:rPr>
                      <w:kern w:val="2"/>
                      <w:sz w:val="24"/>
                      <w:szCs w:val="24"/>
                      <w:rFonts w:ascii="Times New Roman" w:eastAsia="Times New Roman" w:cstheme="minorBidi" w:hAnsi="宋体" w:cs="宋体"/>
                    </w:rPr>
                    <w:t>B</w:t>
                  </w:r>
                  <w:r>
                    <w:rPr>
                      <w:kern w:val="2"/>
                      <w:sz w:val="24"/>
                      <w:szCs w:val="24"/>
                      <w:rFonts w:ascii="Times New Roman" w:eastAsia="Times New Roman" w:cstheme="minorBidi" w:hAnsi="宋体" w:cs="宋体"/>
                      <w:spacing w:val="23"/>
                    </w:rPr>
                    <w:t> </w:t>
                  </w:r>
                  <w:r>
                    <w:rPr>
                      <w:kern w:val="2"/>
                      <w:sz w:val="24"/>
                      <w:szCs w:val="24"/>
                      <w:rFonts w:cstheme="minorBidi" w:ascii="宋体" w:hAnsi="宋体" w:eastAsia="宋体" w:cs="宋体"/>
                    </w:rPr>
                    <w:t>组小鼠肝脏</w:t>
                  </w:r>
                  <w:r>
                    <w:rPr>
                      <w:kern w:val="2"/>
                      <w:sz w:val="24"/>
                      <w:szCs w:val="24"/>
                      <w:rFonts w:cstheme="minorBidi" w:ascii="宋体" w:hAnsi="宋体" w:eastAsia="宋体" w:cs="宋体"/>
                      <w:spacing w:val="-6"/>
                    </w:rPr>
                    <w:t>肝纤维化程度无明显差异；假手术组 </w:t>
                  </w:r>
                  <w:r>
                    <w:rPr>
                      <w:kern w:val="2"/>
                      <w:sz w:val="24"/>
                      <w:szCs w:val="24"/>
                      <w:rFonts w:ascii="Times New Roman" w:eastAsia="Times New Roman" w:cstheme="minorBidi" w:hAnsi="宋体" w:cs="宋体"/>
                    </w:rPr>
                    <w:t>C</w:t>
                  </w:r>
                  <w:r>
                    <w:rPr>
                      <w:kern w:val="2"/>
                      <w:sz w:val="24"/>
                      <w:szCs w:val="24"/>
                      <w:rFonts w:ascii="Times New Roman" w:eastAsia="Times New Roman" w:cstheme="minorBidi" w:hAnsi="宋体" w:cs="宋体"/>
                      <w:spacing w:val="-1"/>
                    </w:rPr>
                    <w:t> </w:t>
                  </w:r>
                  <w:r>
                    <w:rPr>
                      <w:kern w:val="2"/>
                      <w:sz w:val="24"/>
                      <w:szCs w:val="24"/>
                      <w:rFonts w:cstheme="minorBidi" w:ascii="宋体" w:hAnsi="宋体" w:eastAsia="宋体" w:cs="宋体"/>
                      <w:spacing w:val="-10"/>
                    </w:rPr>
                    <w:t>组、</w:t>
                  </w:r>
                  <w:r>
                    <w:rPr>
                      <w:kern w:val="2"/>
                      <w:sz w:val="24"/>
                      <w:szCs w:val="24"/>
                      <w:rFonts w:ascii="Times New Roman" w:eastAsia="Times New Roman" w:cstheme="minorBidi" w:hAnsi="宋体" w:cs="宋体"/>
                    </w:rPr>
                    <w:t>D</w:t>
                  </w:r>
                  <w:r>
                    <w:rPr>
                      <w:kern w:val="2"/>
                      <w:sz w:val="24"/>
                      <w:szCs w:val="24"/>
                      <w:rFonts w:ascii="Times New Roman" w:eastAsia="Times New Roman" w:cstheme="minorBidi" w:hAnsi="宋体" w:cs="宋体"/>
                      <w:spacing w:val="-1"/>
                    </w:rPr>
                    <w:t> </w:t>
                  </w:r>
                  <w:r>
                    <w:rPr>
                      <w:kern w:val="2"/>
                      <w:sz w:val="24"/>
                      <w:szCs w:val="24"/>
                      <w:rFonts w:cstheme="minorBidi" w:ascii="宋体" w:hAnsi="宋体" w:eastAsia="宋体" w:cs="宋体"/>
                      <w:spacing w:val="-16"/>
                    </w:rPr>
                    <w:t>组在第 </w:t>
                  </w:r>
                  <w:r>
                    <w:rPr>
                      <w:kern w:val="2"/>
                      <w:sz w:val="24"/>
                      <w:szCs w:val="24"/>
                      <w:rFonts w:ascii="Times New Roman" w:eastAsia="Times New Roman" w:cstheme="minorBidi" w:hAnsi="宋体" w:cs="宋体"/>
                    </w:rPr>
                    <w:t>7</w:t>
                  </w:r>
                  <w:r>
                    <w:rPr>
                      <w:kern w:val="2"/>
                      <w:sz w:val="24"/>
                      <w:szCs w:val="24"/>
                      <w:rFonts w:ascii="Times New Roman" w:eastAsia="Times New Roman" w:cstheme="minorBidi" w:hAnsi="宋体" w:cs="宋体"/>
                      <w:spacing w:val="-1"/>
                    </w:rPr>
                    <w:t> </w:t>
                  </w:r>
                  <w:r>
                    <w:rPr>
                      <w:kern w:val="2"/>
                      <w:sz w:val="24"/>
                      <w:szCs w:val="24"/>
                      <w:rFonts w:cstheme="minorBidi" w:ascii="宋体" w:hAnsi="宋体" w:eastAsia="宋体" w:cs="宋体"/>
                      <w:spacing w:val="-16"/>
                    </w:rPr>
                    <w:t>天与第 </w:t>
                  </w:r>
                  <w:r>
                    <w:rPr>
                      <w:kern w:val="2"/>
                      <w:sz w:val="24"/>
                      <w:szCs w:val="24"/>
                      <w:rFonts w:ascii="Times New Roman" w:eastAsia="Times New Roman" w:cstheme="minorBidi" w:hAnsi="宋体" w:cs="宋体"/>
                    </w:rPr>
                    <w:t>14</w:t>
                  </w:r>
                  <w:r>
                    <w:rPr>
                      <w:kern w:val="2"/>
                      <w:sz w:val="24"/>
                      <w:szCs w:val="24"/>
                      <w:rFonts w:ascii="Times New Roman" w:eastAsia="Times New Roman" w:cstheme="minorBidi" w:hAnsi="宋体" w:cs="宋体"/>
                      <w:spacing w:val="-1"/>
                    </w:rPr>
                    <w:t> </w:t>
                  </w:r>
                  <w:r>
                    <w:rPr>
                      <w:kern w:val="2"/>
                      <w:sz w:val="24"/>
                      <w:szCs w:val="24"/>
                      <w:rFonts w:cstheme="minorBidi" w:ascii="宋体" w:hAnsi="宋体" w:eastAsia="宋体" w:cs="宋体"/>
                    </w:rPr>
                    <w:t>天肝脏组织结</w:t>
                  </w:r>
                  <w:r>
                    <w:rPr>
                      <w:kern w:val="2"/>
                      <w:sz w:val="24"/>
                      <w:szCs w:val="24"/>
                      <w:rFonts w:cstheme="minorBidi" w:ascii="宋体" w:hAnsi="宋体" w:eastAsia="宋体" w:cs="宋体"/>
                      <w:spacing w:val="-12"/>
                    </w:rPr>
                    <w:t>构清晰，可见肝小叶，肝细胞索以肝小叶中央静脉为中心向四周放射排列整齐， 无异常改变。</w:t>
                  </w:r>
                </w:p>
              </w:txbxContent>
            </v:textbox>
            <v:fill type="solid"/>
            <w10:wrap type="topAndBottom"/>
          </v:shape>
        </w:pict>
      </w:r>
      <w:r>
        <w:drawing>
          <wp:inline>
            <wp:extent cx="5171593" cy="2160270"/>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25" cstate="print"/>
                    <a:stretch>
                      <a:fillRect/>
                    </a:stretch>
                  </pic:blipFill>
                  <pic:spPr>
                    <a:xfrm>
                      <a:off x="0" y="0"/>
                      <a:ext cx="5171593" cy="216027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6  </w:t>
      </w:r>
      <w:r>
        <w:rPr>
          <w:rFonts w:ascii="宋体" w:hAnsi="宋体" w:eastAsia="宋体" w:hint="eastAsia" w:cstheme="minorBidi"/>
        </w:rPr>
        <w:t>各组小鼠肝脏</w:t>
      </w:r>
      <w:r>
        <w:rPr>
          <w:rFonts w:cstheme="minorBidi" w:hAnsiTheme="minorHAnsi" w:eastAsiaTheme="minorHAnsi" w:asciiTheme="minorHAnsi"/>
        </w:rPr>
        <w:t>HE</w:t>
      </w:r>
      <w:r>
        <w:rPr>
          <w:rFonts w:ascii="宋体" w:hAnsi="宋体" w:eastAsia="宋体" w:hint="eastAsia" w:cstheme="minorBidi"/>
        </w:rPr>
        <w:t>染色</w:t>
      </w:r>
      <w:r>
        <w:rPr>
          <w:rFonts w:ascii="宋体" w:hAnsi="宋体" w:eastAsia="宋体" w:hint="eastAsia" w:cstheme="minorBidi"/>
        </w:rPr>
        <w:t>（</w:t>
      </w:r>
      <w:r>
        <w:rPr>
          <w:rFonts w:cstheme="minorBidi" w:hAnsiTheme="minorHAnsi" w:eastAsiaTheme="minorHAnsi" w:asciiTheme="minorHAnsi"/>
        </w:rPr>
        <w:t>×200 </w:t>
      </w:r>
      <w:r>
        <w:rPr>
          <w:rFonts w:ascii="宋体" w:hAnsi="宋体" w:eastAsia="宋体" w:hint="eastAsia" w:cstheme="minorBidi"/>
        </w:rPr>
        <w:t>）</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A7</w:t>
      </w:r>
      <w:r>
        <w:rPr>
          <w:rFonts w:ascii="宋体" w:eastAsia="宋体" w:hint="eastAsia" w:cstheme="minorBidi" w:hAnsiTheme="minorHAnsi"/>
        </w:rPr>
        <w:t>为</w:t>
      </w:r>
      <w:r>
        <w:rPr>
          <w:rFonts w:cstheme="minorBidi" w:hAnsiTheme="minorHAnsi" w:eastAsiaTheme="minorHAnsi" w:asciiTheme="minorHAnsi"/>
        </w:rPr>
        <w:t>A</w:t>
      </w:r>
      <w:r>
        <w:rPr>
          <w:rFonts w:ascii="宋体" w:eastAsia="宋体" w:hint="eastAsia" w:cstheme="minorBidi" w:hAnsiTheme="minorHAnsi"/>
        </w:rPr>
        <w:t>组第</w:t>
      </w:r>
      <w:r>
        <w:rPr>
          <w:rFonts w:cstheme="minorBidi" w:hAnsiTheme="minorHAnsi" w:eastAsiaTheme="minorHAnsi" w:asciiTheme="minorHAnsi"/>
        </w:rPr>
        <w:t>7</w:t>
      </w:r>
      <w:r>
        <w:rPr>
          <w:rFonts w:ascii="宋体" w:eastAsia="宋体" w:hint="eastAsia" w:cstheme="minorBidi" w:hAnsiTheme="minorHAnsi"/>
        </w:rPr>
        <w:t>天，可见肝细胞肿胀</w:t>
      </w:r>
      <w:r>
        <w:rPr>
          <w:kern w:val="2"/>
          <w:sz w:val="21"/>
          <w:rFonts w:hint="eastAsia"/>
        </w:rPr>
        <w:t>，</w:t>
      </w:r>
      <w:r>
        <w:rPr>
          <w:rFonts w:ascii="宋体" w:eastAsia="宋体" w:hint="eastAsia" w:cstheme="minorBidi" w:hAnsiTheme="minorHAnsi"/>
        </w:rPr>
        <w:t>出现片状坏死，红色箭头指肝细胞变性坏灶，较</w:t>
      </w:r>
    </w:p>
    <w:p w:rsidR="0018722C">
      <w:pPr>
        <w:topLinePunct/>
      </w:pPr>
      <w:r>
        <w:rPr>
          <w:rFonts w:cstheme="minorBidi" w:hAnsiTheme="minorHAnsi" w:eastAsiaTheme="minorHAnsi" w:asciiTheme="minorHAnsi"/>
        </w:rPr>
        <w:t>B7</w:t>
      </w:r>
      <w:r>
        <w:rPr>
          <w:rFonts w:ascii="宋体" w:eastAsia="宋体" w:hint="eastAsia" w:cstheme="minorBidi" w:hAnsiTheme="minorHAnsi"/>
        </w:rPr>
        <w:t>面积大。</w:t>
      </w:r>
      <w:r>
        <w:rPr>
          <w:rFonts w:cstheme="minorBidi" w:hAnsiTheme="minorHAnsi" w:eastAsiaTheme="minorHAnsi" w:asciiTheme="minorHAnsi"/>
        </w:rPr>
        <w:t>B7</w:t>
      </w:r>
      <w:r>
        <w:rPr>
          <w:rFonts w:ascii="宋体" w:eastAsia="宋体" w:hint="eastAsia" w:cstheme="minorBidi" w:hAnsiTheme="minorHAnsi"/>
        </w:rPr>
        <w:t>为</w:t>
      </w:r>
      <w:r>
        <w:rPr>
          <w:rFonts w:cstheme="minorBidi" w:hAnsiTheme="minorHAnsi" w:eastAsiaTheme="minorHAnsi" w:asciiTheme="minorHAnsi"/>
        </w:rPr>
        <w:t>B</w:t>
      </w:r>
      <w:r>
        <w:rPr>
          <w:rFonts w:ascii="宋体" w:eastAsia="宋体" w:hint="eastAsia" w:cstheme="minorBidi" w:hAnsiTheme="minorHAnsi"/>
        </w:rPr>
        <w:t>组第</w:t>
      </w:r>
      <w:r>
        <w:rPr>
          <w:rFonts w:cstheme="minorBidi" w:hAnsiTheme="minorHAnsi" w:eastAsiaTheme="minorHAnsi" w:asciiTheme="minorHAnsi"/>
        </w:rPr>
        <w:t>7</w:t>
      </w:r>
      <w:r>
        <w:rPr>
          <w:rFonts w:ascii="宋体" w:eastAsia="宋体" w:hint="eastAsia" w:cstheme="minorBidi" w:hAnsiTheme="minorHAnsi"/>
        </w:rPr>
        <w:t>天，可见肝细胞肿胀，红色箭头所指坏死灶；</w:t>
      </w:r>
      <w:r>
        <w:rPr>
          <w:rFonts w:cstheme="minorBidi" w:hAnsiTheme="minorHAnsi" w:eastAsiaTheme="minorHAnsi" w:asciiTheme="minorHAnsi"/>
        </w:rPr>
        <w:t>C7</w:t>
      </w:r>
      <w:r>
        <w:rPr>
          <w:rFonts w:ascii="宋体" w:eastAsia="宋体" w:hint="eastAsia" w:cstheme="minorBidi" w:hAnsiTheme="minorHAnsi"/>
        </w:rPr>
        <w:t>为</w:t>
      </w:r>
      <w:r>
        <w:rPr>
          <w:rFonts w:cstheme="minorBidi" w:hAnsiTheme="minorHAnsi" w:eastAsiaTheme="minorHAnsi" w:asciiTheme="minorHAnsi"/>
        </w:rPr>
        <w:t>C</w:t>
      </w:r>
      <w:r>
        <w:rPr>
          <w:rFonts w:ascii="宋体" w:eastAsia="宋体" w:hint="eastAsia" w:cstheme="minorBidi" w:hAnsiTheme="minorHAnsi"/>
        </w:rPr>
        <w:t>组第</w:t>
      </w:r>
      <w:r>
        <w:rPr>
          <w:rFonts w:cstheme="minorBidi" w:hAnsiTheme="minorHAnsi" w:eastAsiaTheme="minorHAnsi" w:asciiTheme="minorHAnsi"/>
        </w:rPr>
        <w:t>7</w:t>
      </w:r>
      <w:r>
        <w:rPr>
          <w:rFonts w:ascii="宋体" w:eastAsia="宋体" w:hint="eastAsia" w:cstheme="minorBidi" w:hAnsiTheme="minorHAnsi"/>
        </w:rPr>
        <w:t>天，</w:t>
      </w:r>
      <w:r w:rsidR="001852F3">
        <w:rPr>
          <w:rFonts w:ascii="宋体" w:eastAsia="宋体" w:hint="eastAsia" w:cstheme="minorBidi" w:hAnsiTheme="minorHAnsi"/>
        </w:rPr>
        <w:t xml:space="preserve">肝细胞形态正常，肝板排列整齐。</w:t>
      </w:r>
      <w:r>
        <w:rPr>
          <w:rFonts w:cstheme="minorBidi" w:hAnsiTheme="minorHAnsi" w:eastAsiaTheme="minorHAnsi" w:asciiTheme="minorHAnsi"/>
        </w:rPr>
        <w:t>D7</w:t>
      </w:r>
      <w:r>
        <w:rPr>
          <w:rFonts w:ascii="宋体" w:eastAsia="宋体" w:hint="eastAsia" w:cstheme="minorBidi" w:hAnsiTheme="minorHAnsi"/>
        </w:rPr>
        <w:t>为</w:t>
      </w:r>
      <w:r>
        <w:rPr>
          <w:rFonts w:cstheme="minorBidi" w:hAnsiTheme="minorHAnsi" w:eastAsiaTheme="minorHAnsi" w:asciiTheme="minorHAnsi"/>
        </w:rPr>
        <w:t>D</w:t>
      </w:r>
      <w:r>
        <w:rPr>
          <w:rFonts w:ascii="宋体" w:eastAsia="宋体" w:hint="eastAsia" w:cstheme="minorBidi" w:hAnsiTheme="minorHAnsi"/>
        </w:rPr>
        <w:t>组第</w:t>
      </w:r>
      <w:r>
        <w:rPr>
          <w:rFonts w:cstheme="minorBidi" w:hAnsiTheme="minorHAnsi" w:eastAsiaTheme="minorHAnsi" w:asciiTheme="minorHAnsi"/>
        </w:rPr>
        <w:t>7</w:t>
      </w:r>
      <w:r>
        <w:rPr>
          <w:rFonts w:ascii="宋体" w:eastAsia="宋体" w:hint="eastAsia" w:cstheme="minorBidi" w:hAnsiTheme="minorHAnsi"/>
        </w:rPr>
        <w:t>天，可见肝小叶正常。</w:t>
      </w:r>
      <w:r>
        <w:rPr>
          <w:rFonts w:cstheme="minorBidi" w:hAnsiTheme="minorHAnsi" w:eastAsiaTheme="minorHAnsi" w:asciiTheme="minorHAnsi"/>
        </w:rPr>
        <w:t>A14</w:t>
      </w:r>
      <w:r>
        <w:rPr>
          <w:rFonts w:ascii="宋体" w:eastAsia="宋体" w:hint="eastAsia" w:cstheme="minorBidi" w:hAnsiTheme="minorHAnsi"/>
        </w:rPr>
        <w:t>为</w:t>
      </w:r>
      <w:r>
        <w:rPr>
          <w:rFonts w:cstheme="minorBidi" w:hAnsiTheme="minorHAnsi" w:eastAsiaTheme="minorHAnsi" w:asciiTheme="minorHAnsi"/>
        </w:rPr>
        <w:t>A</w:t>
      </w:r>
      <w:r>
        <w:rPr>
          <w:rFonts w:ascii="宋体" w:eastAsia="宋体" w:hint="eastAsia" w:cstheme="minorBidi" w:hAnsiTheme="minorHAnsi"/>
        </w:rPr>
        <w:t>组第</w:t>
      </w:r>
      <w:r>
        <w:rPr>
          <w:rFonts w:cstheme="minorBidi" w:hAnsiTheme="minorHAnsi" w:eastAsiaTheme="minorHAnsi" w:asciiTheme="minorHAnsi"/>
        </w:rPr>
        <w:t>14</w:t>
      </w:r>
      <w:r>
        <w:rPr>
          <w:rFonts w:ascii="宋体" w:eastAsia="宋体" w:hint="eastAsia" w:cstheme="minorBidi" w:hAnsiTheme="minorHAnsi"/>
        </w:rPr>
        <w:t>天，可见肝小叶结构消失，假小叶形成，蓝色箭头指假小叶。</w:t>
      </w:r>
      <w:r>
        <w:rPr>
          <w:rFonts w:cstheme="minorBidi" w:hAnsiTheme="minorHAnsi" w:eastAsiaTheme="minorHAnsi" w:asciiTheme="minorHAnsi"/>
        </w:rPr>
        <w:t>B14</w:t>
      </w:r>
      <w:r>
        <w:rPr>
          <w:rFonts w:ascii="宋体" w:eastAsia="宋体" w:hint="eastAsia" w:cstheme="minorBidi" w:hAnsiTheme="minorHAnsi"/>
        </w:rPr>
        <w:t>为</w:t>
      </w:r>
      <w:r>
        <w:rPr>
          <w:rFonts w:cstheme="minorBidi" w:hAnsiTheme="minorHAnsi" w:eastAsiaTheme="minorHAnsi" w:asciiTheme="minorHAnsi"/>
        </w:rPr>
        <w:t>B</w:t>
      </w:r>
      <w:r>
        <w:rPr>
          <w:rFonts w:ascii="宋体" w:eastAsia="宋体" w:hint="eastAsia" w:cstheme="minorBidi" w:hAnsiTheme="minorHAnsi"/>
        </w:rPr>
        <w:t>组第</w:t>
      </w:r>
      <w:r>
        <w:rPr>
          <w:rFonts w:cstheme="minorBidi" w:hAnsiTheme="minorHAnsi" w:eastAsiaTheme="minorHAnsi" w:asciiTheme="minorHAnsi"/>
        </w:rPr>
        <w:t>14</w:t>
      </w:r>
      <w:r>
        <w:rPr>
          <w:rFonts w:ascii="宋体" w:eastAsia="宋体" w:hint="eastAsia" w:cstheme="minorBidi" w:hAnsiTheme="minorHAnsi"/>
        </w:rPr>
        <w:t>天，可见假</w:t>
      </w:r>
      <w:r>
        <w:rPr>
          <w:rFonts w:ascii="宋体" w:eastAsia="宋体" w:hint="eastAsia" w:cstheme="minorBidi" w:hAnsiTheme="minorHAnsi"/>
        </w:rPr>
        <w:t>小叶形成，蓝色箭头指假小叶；</w:t>
      </w:r>
      <w:r>
        <w:rPr>
          <w:rFonts w:cstheme="minorBidi" w:hAnsiTheme="minorHAnsi" w:eastAsiaTheme="minorHAnsi" w:asciiTheme="minorHAnsi"/>
        </w:rPr>
        <w:t>C14</w:t>
      </w:r>
      <w:r>
        <w:rPr>
          <w:rFonts w:ascii="宋体" w:eastAsia="宋体" w:hint="eastAsia" w:cstheme="minorBidi" w:hAnsiTheme="minorHAnsi"/>
        </w:rPr>
        <w:t>为</w:t>
      </w:r>
      <w:r>
        <w:rPr>
          <w:rFonts w:cstheme="minorBidi" w:hAnsiTheme="minorHAnsi" w:eastAsiaTheme="minorHAnsi" w:asciiTheme="minorHAnsi"/>
        </w:rPr>
        <w:t>C</w:t>
      </w:r>
      <w:r>
        <w:rPr>
          <w:rFonts w:ascii="宋体" w:eastAsia="宋体" w:hint="eastAsia" w:cstheme="minorBidi" w:hAnsiTheme="minorHAnsi"/>
        </w:rPr>
        <w:t>组第</w:t>
      </w:r>
      <w:r>
        <w:rPr>
          <w:rFonts w:cstheme="minorBidi" w:hAnsiTheme="minorHAnsi" w:eastAsiaTheme="minorHAnsi" w:asciiTheme="minorHAnsi"/>
        </w:rPr>
        <w:t>14</w:t>
      </w:r>
      <w:r>
        <w:rPr>
          <w:rFonts w:ascii="宋体" w:eastAsia="宋体" w:hint="eastAsia" w:cstheme="minorBidi" w:hAnsiTheme="minorHAnsi"/>
        </w:rPr>
        <w:t>天，无假小叶形成，肝小叶结构未见异常；</w:t>
      </w:r>
    </w:p>
    <w:p w:rsidR="0018722C">
      <w:pPr>
        <w:topLinePunct/>
      </w:pPr>
      <w:r>
        <w:rPr>
          <w:rFonts w:cstheme="minorBidi" w:hAnsiTheme="minorHAnsi" w:eastAsiaTheme="minorHAnsi" w:asciiTheme="minorHAnsi"/>
        </w:rPr>
        <w:t>D14</w:t>
      </w:r>
      <w:r>
        <w:rPr>
          <w:rFonts w:ascii="宋体" w:eastAsia="宋体" w:hint="eastAsia" w:cstheme="minorBidi" w:hAnsiTheme="minorHAnsi"/>
        </w:rPr>
        <w:t>为</w:t>
      </w:r>
      <w:r>
        <w:rPr>
          <w:rFonts w:cstheme="minorBidi" w:hAnsiTheme="minorHAnsi" w:eastAsiaTheme="minorHAnsi" w:asciiTheme="minorHAnsi"/>
        </w:rPr>
        <w:t>D</w:t>
      </w:r>
      <w:r>
        <w:rPr>
          <w:rFonts w:ascii="宋体" w:eastAsia="宋体" w:hint="eastAsia" w:cstheme="minorBidi" w:hAnsiTheme="minorHAnsi"/>
        </w:rPr>
        <w:t>组第</w:t>
      </w:r>
      <w:r>
        <w:rPr>
          <w:rFonts w:cstheme="minorBidi" w:hAnsiTheme="minorHAnsi" w:eastAsiaTheme="minorHAnsi" w:asciiTheme="minorHAnsi"/>
        </w:rPr>
        <w:t>14</w:t>
      </w:r>
      <w:r>
        <w:rPr>
          <w:rFonts w:ascii="宋体" w:eastAsia="宋体" w:hint="eastAsia" w:cstheme="minorBidi" w:hAnsiTheme="minorHAnsi"/>
        </w:rPr>
        <w:t>天，可见肝小叶结构正常。</w:t>
      </w:r>
    </w:p>
    <w:p w:rsidR="0018722C">
      <w:pPr>
        <w:pStyle w:val="Heading2"/>
        <w:topLinePunct/>
        <w:ind w:left="171" w:hangingChars="171" w:hanging="171"/>
      </w:pPr>
      <w:bookmarkStart w:name="3.6 小鼠第7天肝脏NF-κB免疫染色与NF-κB mRNA表达量 " w:id="43"/>
      <w:bookmarkEnd w:id="43"/>
      <w:r>
        <w:rPr>
          <w:b/>
        </w:rPr>
        <w:t>3.6</w:t>
      </w:r>
      <w:r>
        <w:t xml:space="preserve"> </w:t>
      </w:r>
      <w:bookmarkStart w:name="3.6 小鼠第7天肝脏NF-κB免疫染色与NF-κB mRNA表达量 " w:id="44"/>
      <w:bookmarkEnd w:id="44"/>
      <w:r>
        <w:t>小鼠第</w:t>
      </w:r>
      <w:r>
        <w:rPr>
          <w:b/>
        </w:rPr>
        <w:t>7</w:t>
      </w:r>
      <w:r w:rsidR="001852F3">
        <w:t xml:space="preserve">天肝脏</w:t>
      </w:r>
      <w:r>
        <w:rPr>
          <w:b/>
        </w:rPr>
        <w:t>NF-κB</w:t>
      </w:r>
      <w:r w:rsidR="001852F3">
        <w:t xml:space="preserve">免疫染色与</w:t>
      </w:r>
      <w:r>
        <w:rPr>
          <w:b/>
        </w:rPr>
        <w:t>NF-κB</w:t>
      </w:r>
      <w:r>
        <w:rPr>
          <w:b/>
        </w:rPr>
        <w:t> </w:t>
      </w:r>
      <w:r>
        <w:rPr>
          <w:b/>
        </w:rPr>
        <w:t>mRNA</w:t>
      </w:r>
      <w:r w:rsidR="001852F3">
        <w:t xml:space="preserve">表达量</w:t>
      </w:r>
    </w:p>
    <w:p w:rsidR="0018722C">
      <w:pPr>
        <w:topLinePunct/>
      </w:pPr>
      <w:r>
        <w:rPr>
          <w:rFonts w:cstheme="minorBidi" w:hAnsiTheme="minorHAnsi" w:eastAsiaTheme="minorHAnsi" w:asciiTheme="minorHAnsi"/>
        </w:rPr>
        <w:t>16</w:t>
      </w:r>
    </w:p>
    <w:p w:rsidR="0018722C">
      <w:pPr>
        <w:pStyle w:val="Heading3"/>
        <w:topLinePunct/>
        <w:ind w:left="200" w:hangingChars="200" w:hanging="200"/>
      </w:pPr>
      <w:r>
        <w:rPr>
          <w:b/>
        </w:rPr>
        <w:t>3.6.1</w:t>
      </w:r>
      <w:r>
        <w:t xml:space="preserve"> </w:t>
      </w:r>
      <w:r>
        <w:rPr>
          <w:b/>
        </w:rPr>
        <w:t>NF-κB</w:t>
      </w:r>
      <w:r w:rsidR="001852F3">
        <w:t xml:space="preserve">免疫染色结果</w:t>
      </w:r>
    </w:p>
    <w:p w:rsidR="0018722C">
      <w:pPr>
        <w:pStyle w:val="aff7"/>
        <w:topLinePunct/>
      </w:pPr>
      <w:r>
        <w:pict>
          <v:shape style="margin-left:89.220001pt;margin-top:9.114175pt;width:416.65pt;height:260.1pt;mso-position-horizontal-relative:page;mso-position-vertical-relative:paragraph;z-index:1384;mso-wrap-distance-left:0;mso-wrap-distance-right:0" type="#_x0000_t202" filled="true" fillcolor="#fbfbfb" stroked="false">
            <v:textbox inset="0,0,0,0">
              <w:txbxContent>
                <w:p w:rsidR="0018722C">
                  <w:pPr>
                    <w:widowControl w:val="0"/>
                    <w:snapToGrid w:val="1"/>
                    <w:spacing w:beforeLines="0" w:afterLines="0" w:after="0" w:line="288" w:lineRule="auto" w:before="40"/>
                    <w:ind w:leftChars="0" w:left="30" w:rightChars="0" w:right="24" w:firstLineChars="0" w:firstLine="4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
                    </w:rPr>
                    <w:t>免疫组化结果回示后，用双盲法在每张切片中随机选取 </w:t>
                  </w:r>
                  <w:r>
                    <w:rPr>
                      <w:kern w:val="2"/>
                      <w:sz w:val="24"/>
                      <w:szCs w:val="24"/>
                      <w:rFonts w:ascii="Times New Roman" w:hAnsi="Times New Roman" w:eastAsia="Times New Roman" w:cstheme="minorBidi" w:cs="宋体"/>
                    </w:rPr>
                    <w:t>10 </w:t>
                  </w:r>
                  <w:r>
                    <w:rPr>
                      <w:kern w:val="2"/>
                      <w:sz w:val="24"/>
                      <w:szCs w:val="24"/>
                      <w:rFonts w:cstheme="minorBidi" w:ascii="宋体" w:hAnsi="宋体" w:eastAsia="宋体" w:cs="宋体"/>
                      <w:spacing w:val="-1"/>
                    </w:rPr>
                    <w:t>个视野，根据细胞染色强度分为四级，并分别记分：阴性细胞</w:t>
                  </w:r>
                  <w:r>
                    <w:rPr>
                      <w:kern w:val="2"/>
                      <w:sz w:val="24"/>
                      <w:szCs w:val="24"/>
                      <w:rFonts w:ascii="Times New Roman" w:hAnsi="Times New Roman" w:eastAsia="Times New Roman" w:cstheme="minorBidi" w:cs="宋体"/>
                      <w:spacing w:val="-1"/>
                    </w:rPr>
                    <w:t>(</w:t>
                  </w:r>
                  <w:r>
                    <w:rPr>
                      <w:kern w:val="2"/>
                      <w:sz w:val="24"/>
                      <w:szCs w:val="24"/>
                      <w:rFonts w:cstheme="minorBidi" w:ascii="宋体" w:hAnsi="宋体" w:eastAsia="宋体" w:cs="宋体"/>
                      <w:spacing w:val="-1"/>
                    </w:rPr>
                    <w:t>－</w:t>
                  </w:r>
                  <w:r>
                    <w:rPr>
                      <w:kern w:val="2"/>
                      <w:sz w:val="24"/>
                      <w:szCs w:val="24"/>
                      <w:rFonts w:ascii="Times New Roman" w:hAnsi="Times New Roman" w:eastAsia="Times New Roman" w:cstheme="minorBidi" w:cs="宋体"/>
                      <w:spacing w:val="-1"/>
                    </w:rPr>
                    <w:t>)</w:t>
                  </w:r>
                  <w:r>
                    <w:rPr>
                      <w:kern w:val="2"/>
                      <w:sz w:val="24"/>
                      <w:szCs w:val="24"/>
                      <w:rFonts w:cstheme="minorBidi" w:ascii="宋体" w:hAnsi="宋体" w:eastAsia="宋体" w:cs="宋体"/>
                      <w:spacing w:val="-1"/>
                    </w:rPr>
                    <w:t>无显色（</w:t>
                  </w:r>
                  <w:r>
                    <w:rPr>
                      <w:kern w:val="2"/>
                      <w:sz w:val="24"/>
                      <w:szCs w:val="24"/>
                      <w:rFonts w:ascii="Times New Roman" w:hAnsi="Times New Roman" w:eastAsia="Times New Roman" w:cstheme="minorBidi" w:cs="宋体"/>
                      <w:spacing w:val="-1"/>
                    </w:rPr>
                    <w:t>0</w:t>
                  </w:r>
                  <w:r>
                    <w:rPr>
                      <w:kern w:val="2"/>
                      <w:sz w:val="24"/>
                      <w:szCs w:val="24"/>
                      <w:rFonts w:cstheme="minorBidi" w:ascii="宋体" w:hAnsi="宋体" w:eastAsia="宋体" w:cs="宋体"/>
                      <w:spacing w:val="-1"/>
                    </w:rPr>
                    <w:t>）；弱阳性细胞</w:t>
                  </w:r>
                  <w:r>
                    <w:rPr>
                      <w:kern w:val="2"/>
                      <w:sz w:val="24"/>
                      <w:szCs w:val="24"/>
                      <w:rFonts w:ascii="Times New Roman" w:hAnsi="Times New Roman" w:eastAsia="Times New Roman" w:cstheme="minorBidi" w:cs="宋体"/>
                      <w:spacing w:val="-1"/>
                    </w:rPr>
                    <w:t>(+) </w:t>
                  </w:r>
                  <w:r>
                    <w:rPr>
                      <w:kern w:val="2"/>
                      <w:sz w:val="24"/>
                      <w:szCs w:val="24"/>
                      <w:rFonts w:cstheme="minorBidi" w:ascii="宋体" w:hAnsi="宋体" w:eastAsia="宋体" w:cs="宋体"/>
                      <w:spacing w:val="-1"/>
                    </w:rPr>
                    <w:t>显色为浅黄色（</w:t>
                  </w:r>
                  <w:r>
                    <w:rPr>
                      <w:kern w:val="2"/>
                      <w:sz w:val="24"/>
                      <w:szCs w:val="24"/>
                      <w:rFonts w:ascii="Times New Roman" w:hAnsi="Times New Roman" w:eastAsia="Times New Roman" w:cstheme="minorBidi" w:cs="宋体"/>
                      <w:spacing w:val="-1"/>
                    </w:rPr>
                    <w:t>1</w:t>
                  </w:r>
                  <w:r>
                    <w:rPr>
                      <w:kern w:val="2"/>
                      <w:sz w:val="24"/>
                      <w:szCs w:val="24"/>
                      <w:rFonts w:cstheme="minorBidi" w:ascii="宋体" w:hAnsi="宋体" w:eastAsia="宋体" w:cs="宋体"/>
                      <w:spacing w:val="-1"/>
                    </w:rPr>
                    <w:t>）；中度阳性细胞</w:t>
                  </w:r>
                  <w:r>
                    <w:rPr>
                      <w:kern w:val="2"/>
                      <w:sz w:val="24"/>
                      <w:szCs w:val="24"/>
                      <w:rFonts w:ascii="Times New Roman" w:hAnsi="Times New Roman" w:eastAsia="Times New Roman" w:cstheme="minorBidi" w:cs="宋体"/>
                      <w:spacing w:val="-1"/>
                    </w:rPr>
                    <w:t>(++)</w:t>
                  </w:r>
                  <w:r>
                    <w:rPr>
                      <w:kern w:val="2"/>
                      <w:sz w:val="24"/>
                      <w:szCs w:val="24"/>
                      <w:rFonts w:cstheme="minorBidi" w:ascii="宋体" w:hAnsi="宋体" w:eastAsia="宋体" w:cs="宋体"/>
                      <w:spacing w:val="-1"/>
                    </w:rPr>
                    <w:t>显色为棕黄色（</w:t>
                  </w:r>
                  <w:r>
                    <w:rPr>
                      <w:kern w:val="2"/>
                      <w:sz w:val="24"/>
                      <w:szCs w:val="24"/>
                      <w:rFonts w:ascii="Times New Roman" w:hAnsi="Times New Roman" w:eastAsia="Times New Roman" w:cstheme="minorBidi" w:cs="宋体"/>
                      <w:spacing w:val="-1"/>
                    </w:rPr>
                    <w:t>2</w:t>
                  </w:r>
                  <w:r>
                    <w:rPr>
                      <w:kern w:val="2"/>
                      <w:sz w:val="24"/>
                      <w:szCs w:val="24"/>
                      <w:rFonts w:cstheme="minorBidi" w:ascii="宋体" w:hAnsi="宋体" w:eastAsia="宋体" w:cs="宋体"/>
                      <w:spacing w:val="-1"/>
                    </w:rPr>
                    <w:t>）；强阳性细胞</w:t>
                  </w:r>
                  <w:r>
                    <w:rPr>
                      <w:kern w:val="2"/>
                      <w:sz w:val="24"/>
                      <w:szCs w:val="24"/>
                      <w:rFonts w:ascii="Times New Roman" w:hAnsi="Times New Roman" w:eastAsia="Times New Roman" w:cstheme="minorBidi" w:cs="宋体"/>
                      <w:spacing w:val="-1"/>
                    </w:rPr>
                    <w:t>(+++) </w:t>
                  </w:r>
                  <w:r>
                    <w:rPr>
                      <w:kern w:val="2"/>
                      <w:sz w:val="24"/>
                      <w:szCs w:val="24"/>
                      <w:rFonts w:cstheme="minorBidi" w:ascii="宋体" w:hAnsi="宋体" w:eastAsia="宋体" w:cs="宋体"/>
                      <w:spacing w:val="-6"/>
                    </w:rPr>
                    <w:t>显色为棕褐色</w:t>
                  </w:r>
                  <w:r>
                    <w:rPr>
                      <w:kern w:val="2"/>
                      <w:sz w:val="24"/>
                      <w:szCs w:val="24"/>
                      <w:rFonts w:cstheme="minorBidi" w:ascii="宋体" w:hAnsi="宋体" w:eastAsia="宋体" w:cs="宋体"/>
                      <w:spacing w:val="-9"/>
                    </w:rPr>
                    <w:t>（</w:t>
                  </w:r>
                  <w:r>
                    <w:rPr>
                      <w:kern w:val="2"/>
                      <w:sz w:val="24"/>
                      <w:szCs w:val="24"/>
                      <w:rFonts w:ascii="Times New Roman" w:hAnsi="Times New Roman" w:eastAsia="Times New Roman" w:cstheme="minorBidi" w:cs="宋体"/>
                      <w:spacing w:val="-9"/>
                    </w:rPr>
                    <w:t>3</w:t>
                  </w:r>
                  <w:r>
                    <w:rPr>
                      <w:kern w:val="2"/>
                      <w:sz w:val="24"/>
                      <w:szCs w:val="24"/>
                      <w:rFonts w:cstheme="minorBidi" w:ascii="宋体" w:hAnsi="宋体" w:eastAsia="宋体" w:cs="宋体"/>
                      <w:spacing w:val="-9"/>
                    </w:rPr>
                    <w:t>）</w:t>
                  </w:r>
                  <w:r>
                    <w:rPr>
                      <w:kern w:val="2"/>
                      <w:sz w:val="24"/>
                      <w:szCs w:val="24"/>
                      <w:rFonts w:cstheme="minorBidi" w:ascii="宋体" w:hAnsi="宋体" w:eastAsia="宋体" w:cs="宋体"/>
                      <w:spacing w:val="-5"/>
                    </w:rPr>
                    <w:t>。判断标准</w:t>
                  </w:r>
                  <w:r>
                    <w:rPr>
                      <w:kern w:val="2"/>
                      <w:sz w:val="24"/>
                      <w:szCs w:val="24"/>
                      <w:rFonts w:ascii="Times New Roman" w:hAnsi="Times New Roman" w:eastAsia="Times New Roman" w:cstheme="minorBidi" w:cs="宋体"/>
                    </w:rPr>
                    <w:t>:</w:t>
                  </w:r>
                  <w:r>
                    <w:rPr>
                      <w:kern w:val="2"/>
                      <w:sz w:val="24"/>
                      <w:szCs w:val="24"/>
                      <w:rFonts w:cstheme="minorBidi" w:ascii="宋体" w:hAnsi="宋体" w:eastAsia="宋体" w:cs="宋体"/>
                    </w:rPr>
                    <w:t>根据阳性细胞在全部组织细胞中所占比例以及阳</w:t>
                  </w:r>
                  <w:r>
                    <w:rPr>
                      <w:kern w:val="2"/>
                      <w:sz w:val="24"/>
                      <w:szCs w:val="24"/>
                      <w:rFonts w:cstheme="minorBidi" w:ascii="宋体" w:hAnsi="宋体" w:eastAsia="宋体" w:cs="宋体"/>
                      <w:spacing w:val="-8"/>
                    </w:rPr>
                    <w:t>性细胞染色强度判定实验结果：</w:t>
                  </w:r>
                  <w:r>
                    <w:rPr>
                      <w:kern w:val="2"/>
                      <w:sz w:val="24"/>
                      <w:szCs w:val="24"/>
                      <w:rFonts w:ascii="Times New Roman" w:hAnsi="Times New Roman" w:eastAsia="Times New Roman" w:cstheme="minorBidi" w:cs="宋体"/>
                      <w:spacing w:val="-1"/>
                      <w:w w:val="99"/>
                    </w:rPr>
                    <w:t>A</w:t>
                  </w:r>
                  <w:r>
                    <w:rPr>
                      <w:kern w:val="2"/>
                      <w:sz w:val="24"/>
                      <w:szCs w:val="24"/>
                      <w:rFonts w:cstheme="minorBidi" w:ascii="宋体" w:hAnsi="宋体" w:eastAsia="宋体" w:cs="宋体"/>
                      <w:spacing w:val="-18"/>
                    </w:rPr>
                    <w:t>：按显色细胞数记分，阳性细胞数</w:t>
                  </w:r>
                  <w:r>
                    <w:rPr>
                      <w:kern w:val="2"/>
                      <w:sz w:val="24"/>
                      <w:szCs w:val="24"/>
                      <w:rFonts w:ascii="Times New Roman" w:hAnsi="Times New Roman" w:eastAsia="Times New Roman" w:cstheme="minorBidi" w:cs="宋体"/>
                    </w:rPr>
                    <w:t>&lt;1/3 </w:t>
                  </w:r>
                  <w:r>
                    <w:rPr>
                      <w:kern w:val="2"/>
                      <w:sz w:val="24"/>
                      <w:szCs w:val="24"/>
                      <w:rFonts w:cstheme="minorBidi" w:ascii="宋体" w:hAnsi="宋体" w:eastAsia="宋体" w:cs="宋体"/>
                      <w:spacing w:val="-30"/>
                    </w:rPr>
                    <w:t>为 </w:t>
                  </w:r>
                  <w:r>
                    <w:rPr>
                      <w:kern w:val="2"/>
                      <w:sz w:val="24"/>
                      <w:szCs w:val="24"/>
                      <w:rFonts w:ascii="Times New Roman" w:hAnsi="Times New Roman" w:eastAsia="Times New Roman" w:cstheme="minorBidi" w:cs="宋体"/>
                    </w:rPr>
                    <w:t>1 </w:t>
                  </w:r>
                  <w:r>
                    <w:rPr>
                      <w:kern w:val="2"/>
                      <w:sz w:val="24"/>
                      <w:szCs w:val="24"/>
                      <w:rFonts w:cstheme="minorBidi" w:ascii="宋体" w:hAnsi="宋体" w:eastAsia="宋体" w:cs="宋体"/>
                    </w:rPr>
                    <w:t>分，</w:t>
                  </w:r>
                  <w:r>
                    <w:rPr>
                      <w:kern w:val="2"/>
                      <w:sz w:val="24"/>
                      <w:szCs w:val="24"/>
                      <w:rFonts w:cstheme="minorBidi" w:ascii="宋体" w:hAnsi="宋体" w:eastAsia="宋体" w:cs="宋体"/>
                      <w:spacing w:val="-10"/>
                    </w:rPr>
                    <w:t>阳性细胞数 </w:t>
                  </w:r>
                  <w:r>
                    <w:rPr>
                      <w:kern w:val="2"/>
                      <w:sz w:val="24"/>
                      <w:szCs w:val="24"/>
                      <w:rFonts w:ascii="Times New Roman" w:hAnsi="Times New Roman" w:eastAsia="Times New Roman" w:cstheme="minorBidi" w:cs="宋体"/>
                    </w:rPr>
                    <w:t>1/3</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2/3 </w:t>
                  </w:r>
                  <w:r>
                    <w:rPr>
                      <w:kern w:val="2"/>
                      <w:sz w:val="24"/>
                      <w:szCs w:val="24"/>
                      <w:rFonts w:cstheme="minorBidi" w:ascii="宋体" w:hAnsi="宋体" w:eastAsia="宋体" w:cs="宋体"/>
                      <w:spacing w:val="-30"/>
                    </w:rPr>
                    <w:t>为 </w:t>
                  </w:r>
                  <w:r>
                    <w:rPr>
                      <w:kern w:val="2"/>
                      <w:sz w:val="24"/>
                      <w:szCs w:val="24"/>
                      <w:rFonts w:ascii="Times New Roman" w:hAnsi="Times New Roman" w:eastAsia="Times New Roman" w:cstheme="minorBidi" w:cs="宋体"/>
                    </w:rPr>
                    <w:t>2 </w:t>
                  </w:r>
                  <w:r>
                    <w:rPr>
                      <w:kern w:val="2"/>
                      <w:sz w:val="24"/>
                      <w:szCs w:val="24"/>
                      <w:rFonts w:cstheme="minorBidi" w:ascii="宋体" w:hAnsi="宋体" w:eastAsia="宋体" w:cs="宋体"/>
                      <w:spacing w:val="-17"/>
                    </w:rPr>
                    <w:t>分，阳性细胞数</w:t>
                  </w:r>
                  <w:r>
                    <w:rPr>
                      <w:kern w:val="2"/>
                      <w:sz w:val="24"/>
                      <w:szCs w:val="24"/>
                      <w:rFonts w:ascii="Times New Roman" w:hAnsi="Times New Roman" w:eastAsia="Times New Roman" w:cstheme="minorBidi" w:cs="宋体"/>
                    </w:rPr>
                    <w:t>≥2/3 </w:t>
                  </w:r>
                  <w:r>
                    <w:rPr>
                      <w:kern w:val="2"/>
                      <w:sz w:val="24"/>
                      <w:szCs w:val="24"/>
                      <w:rFonts w:cstheme="minorBidi" w:ascii="宋体" w:hAnsi="宋体" w:eastAsia="宋体" w:cs="宋体"/>
                      <w:spacing w:val="-30"/>
                    </w:rPr>
                    <w:t>为 </w:t>
                  </w:r>
                  <w:r>
                    <w:rPr>
                      <w:kern w:val="2"/>
                      <w:sz w:val="24"/>
                      <w:szCs w:val="24"/>
                      <w:rFonts w:ascii="Times New Roman" w:hAnsi="Times New Roman" w:eastAsia="Times New Roman" w:cstheme="minorBidi" w:cs="宋体"/>
                    </w:rPr>
                    <w:t>3 </w:t>
                  </w:r>
                  <w:r>
                    <w:rPr>
                      <w:kern w:val="2"/>
                      <w:sz w:val="24"/>
                      <w:szCs w:val="24"/>
                      <w:rFonts w:cstheme="minorBidi" w:ascii="宋体" w:hAnsi="宋体" w:eastAsia="宋体" w:cs="宋体"/>
                      <w:spacing w:val="-54"/>
                    </w:rPr>
                    <w:t>分。</w:t>
                  </w:r>
                  <w:r>
                    <w:rPr>
                      <w:kern w:val="2"/>
                      <w:sz w:val="24"/>
                      <w:szCs w:val="24"/>
                      <w:rFonts w:ascii="Times New Roman" w:hAnsi="Times New Roman" w:eastAsia="Times New Roman" w:cstheme="minorBidi" w:cs="宋体"/>
                      <w:spacing w:val="-1"/>
                    </w:rPr>
                    <w:t>B</w:t>
                  </w:r>
                  <w:r>
                    <w:rPr>
                      <w:kern w:val="2"/>
                      <w:sz w:val="24"/>
                      <w:szCs w:val="24"/>
                      <w:rFonts w:cstheme="minorBidi" w:ascii="宋体" w:hAnsi="宋体" w:eastAsia="宋体" w:cs="宋体"/>
                      <w:spacing w:val="-12"/>
                    </w:rPr>
                    <w:t>：按细胞显色深浅记分，</w:t>
                  </w:r>
                  <w:r>
                    <w:rPr>
                      <w:kern w:val="2"/>
                      <w:sz w:val="24"/>
                      <w:szCs w:val="24"/>
                      <w:rFonts w:cstheme="minorBidi" w:ascii="宋体" w:hAnsi="宋体" w:eastAsia="宋体" w:cs="宋体"/>
                      <w:spacing w:val="-16"/>
                    </w:rPr>
                    <w:t>无阳性反应细胞为 </w:t>
                  </w:r>
                  <w:r>
                    <w:rPr>
                      <w:kern w:val="2"/>
                      <w:sz w:val="24"/>
                      <w:szCs w:val="24"/>
                      <w:rFonts w:ascii="Times New Roman" w:hAnsi="Times New Roman" w:eastAsia="Times New Roman" w:cstheme="minorBidi" w:cs="宋体"/>
                    </w:rPr>
                    <w:t>0 </w:t>
                  </w:r>
                  <w:r>
                    <w:rPr>
                      <w:kern w:val="2"/>
                      <w:sz w:val="24"/>
                      <w:szCs w:val="24"/>
                      <w:rFonts w:cstheme="minorBidi" w:ascii="宋体" w:hAnsi="宋体" w:eastAsia="宋体" w:cs="宋体"/>
                      <w:spacing w:val="-7"/>
                    </w:rPr>
                    <w:t>分，浅黄色为 </w:t>
                  </w:r>
                  <w:r>
                    <w:rPr>
                      <w:kern w:val="2"/>
                      <w:sz w:val="24"/>
                      <w:szCs w:val="24"/>
                      <w:rFonts w:ascii="Times New Roman" w:hAnsi="Times New Roman" w:eastAsia="Times New Roman" w:cstheme="minorBidi" w:cs="宋体"/>
                    </w:rPr>
                    <w:t>1 </w:t>
                  </w:r>
                  <w:r>
                    <w:rPr>
                      <w:kern w:val="2"/>
                      <w:sz w:val="24"/>
                      <w:szCs w:val="24"/>
                      <w:rFonts w:cstheme="minorBidi" w:ascii="宋体" w:hAnsi="宋体" w:eastAsia="宋体" w:cs="宋体"/>
                      <w:spacing w:val="-7"/>
                    </w:rPr>
                    <w:t>分，棕黄色为 </w:t>
                  </w:r>
                  <w:r>
                    <w:rPr>
                      <w:kern w:val="2"/>
                      <w:sz w:val="24"/>
                      <w:szCs w:val="24"/>
                      <w:rFonts w:ascii="Times New Roman" w:hAnsi="Times New Roman" w:eastAsia="Times New Roman" w:cstheme="minorBidi" w:cs="宋体"/>
                    </w:rPr>
                    <w:t>2 </w:t>
                  </w:r>
                  <w:r>
                    <w:rPr>
                      <w:kern w:val="2"/>
                      <w:sz w:val="24"/>
                      <w:szCs w:val="24"/>
                      <w:rFonts w:cstheme="minorBidi" w:ascii="宋体" w:hAnsi="宋体" w:eastAsia="宋体" w:cs="宋体"/>
                      <w:spacing w:val="-7"/>
                    </w:rPr>
                    <w:t>分，棕褐色为 </w:t>
                  </w:r>
                  <w:r>
                    <w:rPr>
                      <w:kern w:val="2"/>
                      <w:sz w:val="24"/>
                      <w:szCs w:val="24"/>
                      <w:rFonts w:ascii="Times New Roman" w:hAnsi="Times New Roman" w:eastAsia="Times New Roman" w:cstheme="minorBidi" w:cs="宋体"/>
                    </w:rPr>
                    <w:t>3 </w:t>
                  </w:r>
                  <w:r>
                    <w:rPr>
                      <w:kern w:val="2"/>
                      <w:sz w:val="24"/>
                      <w:szCs w:val="24"/>
                      <w:rFonts w:cstheme="minorBidi" w:ascii="宋体" w:hAnsi="宋体" w:eastAsia="宋体" w:cs="宋体"/>
                    </w:rPr>
                    <w:t>分。积分数</w:t>
                  </w:r>
                  <w:r>
                    <w:rPr>
                      <w:kern w:val="2"/>
                      <w:sz w:val="24"/>
                      <w:szCs w:val="24"/>
                      <w:rFonts w:ascii="Times New Roman" w:hAnsi="Times New Roman" w:eastAsia="Times New Roman" w:cstheme="minorBidi" w:cs="宋体"/>
                      <w:spacing w:val="-7"/>
                    </w:rPr>
                    <w:t>=A×B </w:t>
                  </w:r>
                  <w:r>
                    <w:rPr>
                      <w:kern w:val="2"/>
                      <w:sz w:val="24"/>
                      <w:szCs w:val="24"/>
                      <w:rFonts w:cstheme="minorBidi" w:ascii="宋体" w:hAnsi="宋体" w:eastAsia="宋体" w:cs="宋体"/>
                      <w:spacing w:val="-95"/>
                    </w:rPr>
                    <w:t>。</w:t>
                  </w:r>
                  <w:r>
                    <w:rPr>
                      <w:kern w:val="2"/>
                      <w:sz w:val="24"/>
                      <w:szCs w:val="24"/>
                      <w:rFonts w:ascii="Times New Roman" w:hAnsi="Times New Roman" w:eastAsia="Times New Roman" w:cstheme="minorBidi" w:cs="宋体"/>
                      <w:spacing w:val="-6"/>
                    </w:rPr>
                    <w:t>A×B=0 </w:t>
                  </w:r>
                  <w:r>
                    <w:rPr>
                      <w:kern w:val="2"/>
                      <w:sz w:val="24"/>
                      <w:szCs w:val="24"/>
                      <w:rFonts w:cstheme="minorBidi" w:ascii="宋体" w:hAnsi="宋体" w:eastAsia="宋体" w:cs="宋体"/>
                      <w:spacing w:val="-32"/>
                    </w:rPr>
                    <w:t>判断为</w:t>
                  </w:r>
                  <w:r>
                    <w:rPr>
                      <w:kern w:val="2"/>
                      <w:sz w:val="24"/>
                      <w:szCs w:val="24"/>
                      <w:rFonts w:cstheme="minorBidi" w:ascii="宋体" w:hAnsi="宋体" w:eastAsia="宋体" w:cs="宋体"/>
                      <w:spacing w:val="-24"/>
                    </w:rPr>
                    <w:t>（－），</w:t>
                  </w:r>
                  <w:r>
                    <w:rPr>
                      <w:kern w:val="2"/>
                      <w:sz w:val="24"/>
                      <w:szCs w:val="24"/>
                      <w:rFonts w:ascii="Times New Roman" w:hAnsi="Times New Roman" w:eastAsia="Times New Roman" w:cstheme="minorBidi" w:cs="宋体"/>
                      <w:spacing w:val="-24"/>
                    </w:rPr>
                    <w:t>A×B=1 </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2 </w:t>
                  </w:r>
                  <w:r>
                    <w:rPr>
                      <w:kern w:val="2"/>
                      <w:sz w:val="24"/>
                      <w:szCs w:val="24"/>
                      <w:rFonts w:cstheme="minorBidi" w:ascii="宋体" w:hAnsi="宋体" w:eastAsia="宋体" w:cs="宋体"/>
                      <w:spacing w:val="-32"/>
                    </w:rPr>
                    <w:t>判断为</w:t>
                  </w:r>
                  <w:r>
                    <w:rPr>
                      <w:kern w:val="2"/>
                      <w:sz w:val="24"/>
                      <w:szCs w:val="24"/>
                      <w:rFonts w:cstheme="minorBidi" w:ascii="宋体" w:hAnsi="宋体" w:eastAsia="宋体" w:cs="宋体"/>
                      <w:spacing w:val="-24"/>
                    </w:rPr>
                    <w:t>（</w:t>
                  </w:r>
                  <w:r>
                    <w:rPr>
                      <w:kern w:val="2"/>
                      <w:sz w:val="24"/>
                      <w:szCs w:val="24"/>
                      <w:rFonts w:ascii="Times New Roman" w:hAnsi="Times New Roman" w:eastAsia="Times New Roman" w:cstheme="minorBidi" w:cs="宋体"/>
                      <w:spacing w:val="-24"/>
                    </w:rPr>
                    <w:t>+</w:t>
                  </w:r>
                  <w:r>
                    <w:rPr>
                      <w:kern w:val="2"/>
                      <w:sz w:val="24"/>
                      <w:szCs w:val="24"/>
                      <w:rFonts w:cstheme="minorBidi" w:ascii="宋体" w:hAnsi="宋体" w:eastAsia="宋体" w:cs="宋体"/>
                      <w:spacing w:val="-24"/>
                    </w:rPr>
                    <w:t>），</w:t>
                  </w:r>
                  <w:r>
                    <w:rPr>
                      <w:kern w:val="2"/>
                      <w:sz w:val="24"/>
                      <w:szCs w:val="24"/>
                      <w:rFonts w:ascii="Times New Roman" w:hAnsi="Times New Roman" w:eastAsia="Times New Roman" w:cstheme="minorBidi" w:cs="宋体"/>
                      <w:spacing w:val="-24"/>
                    </w:rPr>
                    <w:t>A×B=3 </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4 </w:t>
                  </w:r>
                  <w:r>
                    <w:rPr>
                      <w:kern w:val="2"/>
                      <w:sz w:val="24"/>
                      <w:szCs w:val="24"/>
                      <w:rFonts w:cstheme="minorBidi" w:ascii="宋体" w:hAnsi="宋体" w:eastAsia="宋体" w:cs="宋体"/>
                      <w:spacing w:val="-32"/>
                    </w:rPr>
                    <w:t>判断为</w:t>
                  </w:r>
                  <w:r>
                    <w:rPr>
                      <w:kern w:val="2"/>
                      <w:sz w:val="24"/>
                      <w:szCs w:val="24"/>
                      <w:rFonts w:cstheme="minorBidi" w:ascii="宋体" w:hAnsi="宋体" w:eastAsia="宋体" w:cs="宋体"/>
                      <w:spacing w:val="-38"/>
                    </w:rPr>
                    <w:t>（</w:t>
                  </w:r>
                  <w:r>
                    <w:rPr>
                      <w:kern w:val="2"/>
                      <w:sz w:val="24"/>
                      <w:szCs w:val="24"/>
                      <w:rFonts w:ascii="Times New Roman" w:hAnsi="Times New Roman" w:eastAsia="Times New Roman" w:cstheme="minorBidi" w:cs="宋体"/>
                      <w:spacing w:val="-38"/>
                    </w:rPr>
                    <w:t>++</w:t>
                  </w:r>
                  <w:r>
                    <w:rPr>
                      <w:kern w:val="2"/>
                      <w:sz w:val="24"/>
                      <w:szCs w:val="24"/>
                      <w:rFonts w:cstheme="minorBidi" w:ascii="宋体" w:hAnsi="宋体" w:eastAsia="宋体" w:cs="宋体"/>
                      <w:spacing w:val="-38"/>
                    </w:rPr>
                    <w:t>）， </w:t>
                  </w:r>
                  <w:r>
                    <w:rPr>
                      <w:kern w:val="2"/>
                      <w:sz w:val="24"/>
                      <w:szCs w:val="24"/>
                      <w:rFonts w:ascii="Times New Roman" w:hAnsi="Times New Roman" w:eastAsia="Times New Roman" w:cstheme="minorBidi" w:cs="宋体"/>
                      <w:spacing w:val="-6"/>
                    </w:rPr>
                    <w:t>A×B=6 </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9 </w:t>
                  </w:r>
                  <w:r>
                    <w:rPr>
                      <w:kern w:val="2"/>
                      <w:sz w:val="24"/>
                      <w:szCs w:val="24"/>
                      <w:rFonts w:cstheme="minorBidi" w:ascii="宋体" w:hAnsi="宋体" w:eastAsia="宋体" w:cs="宋体"/>
                    </w:rPr>
                    <w:t>判断为（</w:t>
                  </w:r>
                  <w:r>
                    <w:rPr>
                      <w:kern w:val="2"/>
                      <w:sz w:val="24"/>
                      <w:szCs w:val="24"/>
                      <w:rFonts w:ascii="Times New Roman" w:hAnsi="Times New Roman" w:eastAsia="Times New Roman" w:cstheme="minorBidi" w:cs="宋体"/>
                    </w:rPr>
                    <w:t>+++</w:t>
                  </w:r>
                  <w:r>
                    <w:rPr>
                      <w:kern w:val="2"/>
                      <w:sz w:val="24"/>
                      <w:szCs w:val="24"/>
                      <w:rFonts w:cstheme="minorBidi" w:ascii="宋体" w:hAnsi="宋体" w:eastAsia="宋体" w:cs="宋体"/>
                    </w:rPr>
                    <w:t>）。</w:t>
                  </w:r>
                </w:p>
                <w:p w:rsidR="0018722C">
                  <w:pPr>
                    <w:widowControl w:val="0"/>
                    <w:snapToGrid w:val="1"/>
                    <w:spacing w:beforeLines="0" w:afterLines="0" w:after="0" w:line="288" w:lineRule="auto" w:before="14"/>
                    <w:ind w:rightChars="0" w:right="0" w:leftChars="0" w:left="30" w:firstLineChars="0" w:firstLine="4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3"/>
                    </w:rPr>
                    <w:t>术后第 </w:t>
                  </w:r>
                  <w:r>
                    <w:rPr>
                      <w:kern w:val="2"/>
                      <w:sz w:val="24"/>
                      <w:szCs w:val="24"/>
                      <w:rFonts w:ascii="Times New Roman" w:hAnsi="Times New Roman" w:eastAsia="Times New Roman" w:cstheme="minorBidi" w:cs="宋体"/>
                    </w:rPr>
                    <w:t>7 </w:t>
                  </w:r>
                  <w:r>
                    <w:rPr>
                      <w:kern w:val="2"/>
                      <w:sz w:val="24"/>
                      <w:szCs w:val="24"/>
                      <w:rFonts w:cstheme="minorBidi" w:ascii="宋体" w:hAnsi="宋体" w:eastAsia="宋体" w:cs="宋体"/>
                      <w:spacing w:val="-8"/>
                    </w:rPr>
                    <w:t>天，小鼠肝脏 </w:t>
                  </w:r>
                  <w:r>
                    <w:rPr>
                      <w:kern w:val="2"/>
                      <w:sz w:val="24"/>
                      <w:szCs w:val="24"/>
                      <w:rFonts w:ascii="Times New Roman" w:hAnsi="Times New Roman" w:eastAsia="Times New Roman" w:cstheme="minorBidi" w:cs="宋体"/>
                    </w:rPr>
                    <w:t>NF-κB </w:t>
                  </w:r>
                  <w:r>
                    <w:rPr>
                      <w:kern w:val="2"/>
                      <w:sz w:val="24"/>
                      <w:szCs w:val="24"/>
                      <w:rFonts w:cstheme="minorBidi" w:ascii="宋体" w:hAnsi="宋体" w:eastAsia="宋体" w:cs="宋体"/>
                    </w:rPr>
                    <w:t>染色可见，</w:t>
                  </w:r>
                  <w:r>
                    <w:rPr>
                      <w:kern w:val="2"/>
                      <w:sz w:val="24"/>
                      <w:szCs w:val="24"/>
                      <w:rFonts w:ascii="Times New Roman" w:hAnsi="Times New Roman" w:eastAsia="Times New Roman" w:cstheme="minorBidi" w:cs="宋体"/>
                    </w:rPr>
                    <w:t>A </w:t>
                  </w:r>
                  <w:r>
                    <w:rPr>
                      <w:kern w:val="2"/>
                      <w:sz w:val="24"/>
                      <w:szCs w:val="24"/>
                      <w:rFonts w:cstheme="minorBidi" w:ascii="宋体" w:hAnsi="宋体" w:eastAsia="宋体" w:cs="宋体"/>
                    </w:rPr>
                    <w:t>组大量染成棕色的阳性细胞， </w:t>
                  </w:r>
                  <w:r>
                    <w:rPr>
                      <w:kern w:val="2"/>
                      <w:sz w:val="24"/>
                      <w:szCs w:val="24"/>
                      <w:rFonts w:cstheme="minorBidi" w:ascii="宋体" w:hAnsi="宋体" w:eastAsia="宋体" w:cs="宋体"/>
                      <w:spacing w:val="-11"/>
                    </w:rPr>
                    <w:t>较其他组阳性细胞数量明显增多，积分数</w:t>
                  </w:r>
                  <w:r>
                    <w:rPr>
                      <w:kern w:val="2"/>
                      <w:sz w:val="24"/>
                      <w:szCs w:val="24"/>
                      <w:rFonts w:cstheme="minorBidi" w:ascii="宋体" w:hAnsi="宋体" w:eastAsia="宋体" w:cs="宋体"/>
                      <w:spacing w:val="-29"/>
                    </w:rPr>
                    <w:t>（</w:t>
                  </w:r>
                  <w:r>
                    <w:rPr>
                      <w:kern w:val="2"/>
                      <w:sz w:val="24"/>
                      <w:szCs w:val="24"/>
                      <w:rFonts w:ascii="Times New Roman" w:hAnsi="Times New Roman" w:eastAsia="Times New Roman" w:cstheme="minorBidi" w:cs="宋体"/>
                      <w:spacing w:val="-29"/>
                    </w:rPr>
                    <w:t>++</w:t>
                  </w:r>
                  <w:r>
                    <w:rPr>
                      <w:kern w:val="2"/>
                      <w:sz w:val="24"/>
                      <w:szCs w:val="24"/>
                      <w:rFonts w:cstheme="minorBidi" w:ascii="宋体" w:hAnsi="宋体" w:eastAsia="宋体" w:cs="宋体"/>
                      <w:spacing w:val="-29"/>
                    </w:rPr>
                    <w:t>）；</w:t>
                  </w:r>
                  <w:r>
                    <w:rPr>
                      <w:kern w:val="2"/>
                      <w:sz w:val="24"/>
                      <w:szCs w:val="24"/>
                      <w:rFonts w:ascii="Times New Roman" w:hAnsi="Times New Roman" w:eastAsia="Times New Roman" w:cstheme="minorBidi" w:cs="宋体"/>
                      <w:spacing w:val="-29"/>
                    </w:rPr>
                    <w:t>B </w:t>
                  </w:r>
                  <w:r>
                    <w:rPr>
                      <w:kern w:val="2"/>
                      <w:sz w:val="24"/>
                      <w:szCs w:val="24"/>
                      <w:rFonts w:cstheme="minorBidi" w:ascii="宋体" w:hAnsi="宋体" w:eastAsia="宋体" w:cs="宋体"/>
                      <w:spacing w:val="-9"/>
                    </w:rPr>
                    <w:t>组棕色阳性细胞积分数</w:t>
                  </w:r>
                  <w:r>
                    <w:rPr>
                      <w:kern w:val="2"/>
                      <w:sz w:val="24"/>
                      <w:szCs w:val="24"/>
                      <w:rFonts w:cstheme="minorBidi" w:ascii="宋体" w:hAnsi="宋体" w:eastAsia="宋体" w:cs="宋体"/>
                      <w:spacing w:val="-44"/>
                    </w:rPr>
                    <w:t>（</w:t>
                  </w:r>
                  <w:r>
                    <w:rPr>
                      <w:kern w:val="2"/>
                      <w:sz w:val="24"/>
                      <w:szCs w:val="24"/>
                      <w:rFonts w:ascii="Times New Roman" w:hAnsi="Times New Roman" w:eastAsia="Times New Roman" w:cstheme="minorBidi" w:cs="宋体"/>
                      <w:spacing w:val="-44"/>
                    </w:rPr>
                    <w:t>+</w:t>
                  </w:r>
                  <w:r>
                    <w:rPr>
                      <w:kern w:val="2"/>
                      <w:sz w:val="24"/>
                      <w:szCs w:val="24"/>
                      <w:rFonts w:cstheme="minorBidi" w:ascii="宋体" w:hAnsi="宋体" w:eastAsia="宋体" w:cs="宋体"/>
                      <w:spacing w:val="-44"/>
                    </w:rPr>
                    <w:t>）， </w:t>
                  </w:r>
                  <w:r>
                    <w:rPr>
                      <w:kern w:val="2"/>
                      <w:sz w:val="24"/>
                      <w:szCs w:val="24"/>
                      <w:rFonts w:cstheme="minorBidi" w:ascii="宋体" w:hAnsi="宋体" w:eastAsia="宋体" w:cs="宋体"/>
                      <w:spacing w:val="-31"/>
                    </w:rPr>
                    <w:t>较 </w:t>
                  </w:r>
                  <w:r>
                    <w:rPr>
                      <w:kern w:val="2"/>
                      <w:sz w:val="24"/>
                      <w:szCs w:val="24"/>
                      <w:rFonts w:ascii="Times New Roman" w:hAnsi="Times New Roman" w:eastAsia="Times New Roman" w:cstheme="minorBidi" w:cs="宋体"/>
                    </w:rPr>
                    <w:t>C</w:t>
                  </w:r>
                  <w:r>
                    <w:rPr>
                      <w:kern w:val="2"/>
                      <w:sz w:val="24"/>
                      <w:szCs w:val="24"/>
                      <w:rFonts w:cstheme="minorBidi" w:ascii="宋体" w:hAnsi="宋体" w:eastAsia="宋体" w:cs="宋体"/>
                      <w:spacing w:val="-76"/>
                    </w:rPr>
                    <w:t>、</w:t>
                  </w:r>
                  <w:r>
                    <w:rPr>
                      <w:kern w:val="2"/>
                      <w:sz w:val="24"/>
                      <w:szCs w:val="24"/>
                      <w:rFonts w:ascii="Times New Roman" w:hAnsi="Times New Roman" w:eastAsia="Times New Roman" w:cstheme="minorBidi" w:cs="宋体"/>
                    </w:rPr>
                    <w:t>D </w:t>
                  </w:r>
                  <w:r>
                    <w:rPr>
                      <w:kern w:val="2"/>
                      <w:sz w:val="24"/>
                      <w:szCs w:val="24"/>
                      <w:rFonts w:cstheme="minorBidi" w:ascii="宋体" w:hAnsi="宋体" w:eastAsia="宋体" w:cs="宋体"/>
                      <w:spacing w:val="-13"/>
                    </w:rPr>
                    <w:t>组多；</w:t>
                  </w:r>
                  <w:r>
                    <w:rPr>
                      <w:kern w:val="2"/>
                      <w:sz w:val="24"/>
                      <w:szCs w:val="24"/>
                      <w:rFonts w:ascii="Times New Roman" w:hAnsi="Times New Roman" w:eastAsia="Times New Roman" w:cstheme="minorBidi" w:cs="宋体"/>
                      <w:spacing w:val="-38"/>
                    </w:rPr>
                    <w:t>C</w:t>
                  </w:r>
                  <w:r>
                    <w:rPr>
                      <w:kern w:val="2"/>
                      <w:sz w:val="24"/>
                      <w:szCs w:val="24"/>
                      <w:rFonts w:ascii="Times New Roman" w:hAnsi="Times New Roman" w:eastAsia="Times New Roman" w:cstheme="minorBidi" w:cs="宋体"/>
                      <w:spacing w:val="-31"/>
                    </w:rPr>
                    <w:t>  </w:t>
                  </w:r>
                  <w:r>
                    <w:rPr>
                      <w:kern w:val="2"/>
                      <w:sz w:val="24"/>
                      <w:szCs w:val="24"/>
                      <w:rFonts w:cstheme="minorBidi" w:ascii="宋体" w:hAnsi="宋体" w:eastAsia="宋体" w:cs="宋体"/>
                      <w:spacing w:val="-21"/>
                    </w:rPr>
                    <w:t>组和 </w:t>
                  </w:r>
                  <w:r>
                    <w:rPr>
                      <w:kern w:val="2"/>
                      <w:sz w:val="24"/>
                      <w:szCs w:val="24"/>
                      <w:rFonts w:ascii="Times New Roman" w:hAnsi="Times New Roman" w:eastAsia="Times New Roman" w:cstheme="minorBidi" w:cs="宋体"/>
                    </w:rPr>
                    <w:t>D </w:t>
                  </w:r>
                  <w:r>
                    <w:rPr>
                      <w:kern w:val="2"/>
                      <w:sz w:val="24"/>
                      <w:szCs w:val="24"/>
                      <w:rFonts w:cstheme="minorBidi" w:ascii="宋体" w:hAnsi="宋体" w:eastAsia="宋体" w:cs="宋体"/>
                      <w:spacing w:val="-16"/>
                    </w:rPr>
                    <w:t>组偶见阳性细胞，两组比较无明显差异，评分均为</w:t>
                  </w:r>
                  <w:r>
                    <w:rPr>
                      <w:kern w:val="2"/>
                      <w:sz w:val="24"/>
                      <w:szCs w:val="24"/>
                      <w:rFonts w:cstheme="minorBidi" w:ascii="宋体" w:hAnsi="宋体" w:eastAsia="宋体" w:cs="宋体"/>
                      <w:spacing w:val="-26"/>
                    </w:rPr>
                    <w:t>（</w:t>
                  </w:r>
                  <w:r>
                    <w:rPr>
                      <w:kern w:val="2"/>
                      <w:sz w:val="24"/>
                      <w:szCs w:val="24"/>
                      <w:rFonts w:ascii="Times New Roman" w:hAnsi="Times New Roman" w:eastAsia="Times New Roman" w:cstheme="minorBidi" w:cs="宋体"/>
                      <w:spacing w:val="-26"/>
                    </w:rPr>
                    <w:t>-</w:t>
                  </w:r>
                  <w:r>
                    <w:rPr>
                      <w:kern w:val="2"/>
                      <w:sz w:val="24"/>
                      <w:szCs w:val="24"/>
                      <w:rFonts w:cstheme="minorBidi" w:ascii="宋体" w:hAnsi="宋体" w:eastAsia="宋体" w:cs="宋体"/>
                      <w:spacing w:val="-26"/>
                    </w:rPr>
                    <w:t>）</w:t>
                  </w:r>
                  <w:r>
                    <w:rPr>
                      <w:kern w:val="2"/>
                      <w:sz w:val="24"/>
                      <w:szCs w:val="24"/>
                      <w:rFonts w:cstheme="minorBidi" w:ascii="宋体" w:hAnsi="宋体" w:eastAsia="宋体" w:cs="宋体"/>
                      <w:spacing w:val="-77"/>
                    </w:rPr>
                    <w:t>。</w:t>
                  </w:r>
                </w:p>
                <w:p w:rsidR="0018722C">
                  <w:pPr>
                    <w:widowControl w:val="0"/>
                    <w:snapToGrid w:val="1"/>
                    <w:spacing w:beforeLines="0" w:afterLines="0" w:lineRule="auto" w:line="240" w:after="0" w:before="14"/>
                    <w:ind w:firstLineChars="0" w:firstLine="0" w:rightChars="0" w:right="0" w:leftChars="0" w:left="3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（如图 </w:t>
                  </w:r>
                  <w:r>
                    <w:rPr>
                      <w:kern w:val="2"/>
                      <w:sz w:val="24"/>
                      <w:szCs w:val="24"/>
                      <w:rFonts w:ascii="Times New Roman" w:eastAsia="Times New Roman" w:cstheme="minorBidi" w:hAnsi="宋体" w:cs="宋体"/>
                    </w:rPr>
                    <w:t>7</w:t>
                  </w:r>
                  <w:r>
                    <w:rPr>
                      <w:kern w:val="2"/>
                      <w:sz w:val="24"/>
                      <w:szCs w:val="24"/>
                      <w:rFonts w:cstheme="minorBidi" w:ascii="宋体" w:hAnsi="宋体" w:eastAsia="宋体" w:cs="宋体"/>
                    </w:rPr>
                    <w:t>）</w:t>
                  </w:r>
                </w:p>
              </w:txbxContent>
            </v:textbox>
            <v:fill type="solid"/>
            <w10:wrap type="topAndBottom"/>
          </v:shape>
        </w:pict>
      </w:r>
    </w:p>
    <w:p w:rsidR="0018722C">
      <w:pPr>
        <w:pStyle w:val="affff5"/>
        <w:keepNext/>
        <w:topLinePunct/>
      </w:pPr>
      <w:r>
        <w:rPr>
          <w:rFonts w:ascii="黑体"/>
          <w:sz w:val="20"/>
        </w:rPr>
        <w:drawing>
          <wp:inline distT="0" distB="0" distL="0" distR="0">
            <wp:extent cx="5131500" cy="1068826"/>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6" cstate="print"/>
                    <a:stretch>
                      <a:fillRect/>
                    </a:stretch>
                  </pic:blipFill>
                  <pic:spPr>
                    <a:xfrm>
                      <a:off x="0" y="0"/>
                      <a:ext cx="5176645" cy="1078229"/>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7</w:t>
      </w:r>
      <w:r>
        <w:rPr>
          <w:rFonts w:cstheme="minorBidi" w:hAnsiTheme="minorHAnsi" w:eastAsiaTheme="minorHAnsi" w:asciiTheme="minorHAnsi"/>
        </w:rPr>
        <w:t> </w:t>
      </w:r>
      <w:r>
        <w:rPr>
          <w:rFonts w:ascii="宋体" w:hAnsi="宋体" w:eastAsia="宋体" w:hint="eastAsia" w:cstheme="minorBidi"/>
        </w:rPr>
        <w:t>术后第 </w:t>
      </w:r>
      <w:r>
        <w:rPr>
          <w:rFonts w:cstheme="minorBidi" w:hAnsiTheme="minorHAnsi" w:eastAsiaTheme="minorHAnsi" w:asciiTheme="minorHAnsi"/>
        </w:rPr>
        <w:t>7</w:t>
      </w:r>
      <w:r>
        <w:t xml:space="preserve">  </w:t>
      </w:r>
      <w:r>
        <w:rPr>
          <w:rFonts w:ascii="宋体" w:hAnsi="宋体" w:eastAsia="宋体" w:hint="eastAsia" w:cstheme="minorBidi"/>
        </w:rPr>
        <w:t>天各组肝脏</w:t>
      </w:r>
      <w:r>
        <w:rPr>
          <w:rFonts w:cstheme="minorBidi" w:hAnsiTheme="minorHAnsi" w:eastAsiaTheme="minorHAnsi" w:asciiTheme="minorHAnsi"/>
        </w:rPr>
        <w:t>NF-κB</w:t>
      </w:r>
      <w:r>
        <w:rPr>
          <w:rFonts w:ascii="宋体" w:hAnsi="宋体" w:eastAsia="宋体" w:hint="eastAsia" w:cstheme="minorBidi"/>
        </w:rPr>
        <w:t>免疫染色</w:t>
      </w:r>
      <w:r>
        <w:rPr>
          <w:rFonts w:ascii="宋体" w:hAnsi="宋体" w:eastAsia="宋体" w:hint="eastAsia" w:cstheme="minorBidi"/>
        </w:rPr>
        <w:t>（</w:t>
      </w:r>
      <w:r>
        <w:rPr>
          <w:rFonts w:cstheme="minorBidi" w:hAnsiTheme="minorHAnsi" w:eastAsiaTheme="minorHAnsi" w:asciiTheme="minorHAnsi"/>
        </w:rPr>
        <w:t>×400 </w:t>
      </w:r>
      <w:r>
        <w:rPr>
          <w:rFonts w:ascii="宋体" w:hAnsi="宋体" w:eastAsia="宋体" w:hint="eastAsia" w:cstheme="minorBidi"/>
        </w:rPr>
        <w:t>）</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A</w:t>
      </w:r>
      <w:r>
        <w:rPr>
          <w:rFonts w:ascii="宋体" w:eastAsia="宋体" w:hint="eastAsia" w:cstheme="minorBidi" w:hAnsiTheme="minorHAnsi"/>
        </w:rPr>
        <w:t>组可见大量染成棕色的细胞，如红色箭头所示，积分数</w:t>
      </w:r>
      <w:r>
        <w:rPr>
          <w:rFonts w:ascii="宋体" w:eastAsia="宋体" w:hint="eastAsia" w:cstheme="minorBidi" w:hAnsiTheme="minorHAnsi"/>
        </w:rPr>
        <w:t>（</w:t>
      </w:r>
      <w:r>
        <w:rPr>
          <w:kern w:val="2"/>
          <w:szCs w:val="22"/>
          <w:rFonts w:cstheme="minorBidi" w:hAnsiTheme="minorHAnsi" w:eastAsiaTheme="minorHAnsi" w:asciiTheme="minorHAnsi"/>
          <w:spacing w:val="0"/>
          <w:sz w:val="21"/>
        </w:rPr>
        <w:t>++</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组可见许多棕色阳</w:t>
      </w:r>
      <w:r>
        <w:rPr>
          <w:rFonts w:ascii="宋体" w:eastAsia="宋体" w:hint="eastAsia" w:cstheme="minorBidi" w:hAnsiTheme="minorHAnsi"/>
        </w:rPr>
        <w:t>性细胞，如红色箭头所示，积分数</w:t>
      </w:r>
      <w:r>
        <w:rPr>
          <w:rFonts w:ascii="宋体" w:eastAsia="宋体" w:hint="eastAsia" w:cstheme="minorBidi" w:hAnsiTheme="minorHAnsi"/>
        </w:rPr>
        <w:t>（</w:t>
      </w:r>
      <w:r>
        <w:rPr>
          <w:kern w:val="2"/>
          <w:szCs w:val="22"/>
          <w:rFonts w:cstheme="minorBidi" w:hAnsiTheme="minorHAnsi" w:eastAsiaTheme="minorHAnsi" w:asciiTheme="minorHAnsi"/>
          <w:sz w:val="21"/>
        </w:rPr>
        <w:t>+</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C</w:t>
      </w:r>
      <w:r>
        <w:rPr>
          <w:rFonts w:ascii="宋体" w:eastAsia="宋体" w:hint="eastAsia" w:cstheme="minorBidi" w:hAnsiTheme="minorHAnsi"/>
        </w:rPr>
        <w:t>组、</w:t>
      </w:r>
      <w:r>
        <w:rPr>
          <w:rFonts w:cstheme="minorBidi" w:hAnsiTheme="minorHAnsi" w:eastAsiaTheme="minorHAnsi" w:asciiTheme="minorHAnsi"/>
        </w:rPr>
        <w:t>D</w:t>
      </w:r>
      <w:r>
        <w:rPr>
          <w:rFonts w:ascii="宋体" w:eastAsia="宋体" w:hint="eastAsia" w:cstheme="minorBidi" w:hAnsiTheme="minorHAnsi"/>
        </w:rPr>
        <w:t>组偶见棕色细胞，积分数</w:t>
      </w:r>
      <w:r>
        <w:rPr>
          <w:rFonts w:ascii="宋体" w:eastAsia="宋体" w:hint="eastAsia" w:cstheme="minorBidi" w:hAnsiTheme="minorHAnsi"/>
        </w:rPr>
        <w:t>（</w:t>
      </w:r>
      <w:r>
        <w:rPr>
          <w:kern w:val="2"/>
          <w:szCs w:val="22"/>
          <w:rFonts w:cstheme="minorBidi" w:hAnsiTheme="minorHAnsi" w:eastAsiaTheme="minorHAnsi" w:asciiTheme="minorHAnsi"/>
          <w:spacing w:val="0"/>
          <w:sz w:val="21"/>
        </w:rPr>
        <w:t>-</w:t>
      </w:r>
      <w:r>
        <w:rPr>
          <w:rFonts w:ascii="宋体" w:eastAsia="宋体" w:hint="eastAsia" w:cstheme="minorBidi" w:hAnsiTheme="minorHAnsi"/>
        </w:rPr>
        <w:t>）</w:t>
      </w:r>
      <w:r>
        <w:rPr>
          <w:rFonts w:ascii="宋体" w:eastAsia="宋体" w:hint="eastAsia" w:cstheme="minorBidi" w:hAnsiTheme="minorHAnsi"/>
        </w:rPr>
        <w:t>。蓝色箭头指正常肝细胞。</w:t>
      </w:r>
    </w:p>
    <w:p w:rsidR="0018722C">
      <w:pPr>
        <w:pStyle w:val="Heading3"/>
        <w:topLinePunct/>
        <w:ind w:left="200" w:hangingChars="200" w:hanging="200"/>
      </w:pPr>
      <w:r>
        <w:rPr>
          <w:b/>
        </w:rPr>
        <w:t>3.6.2</w:t>
      </w:r>
      <w:r>
        <w:t xml:space="preserve"> </w:t>
      </w:r>
      <w:r>
        <w:t>各组小鼠肝脏</w:t>
      </w:r>
      <w:r>
        <w:rPr>
          <w:b/>
        </w:rPr>
        <w:t>NF-κB</w:t>
      </w:r>
      <w:r>
        <w:rPr>
          <w:b/>
        </w:rPr>
        <w:t> </w:t>
      </w:r>
      <w:r>
        <w:rPr>
          <w:b/>
        </w:rPr>
        <w:t>mRNA</w:t>
      </w:r>
      <w:r w:rsidR="001852F3">
        <w:t xml:space="preserve">表达量</w:t>
      </w:r>
    </w:p>
    <w:p w:rsidR="0018722C">
      <w:pPr>
        <w:pStyle w:val="aff7"/>
        <w:topLinePunct/>
      </w:pPr>
      <w:r>
        <w:pict>
          <v:group style="margin-left:89.220001pt;margin-top:9.113224pt;width:421.1pt;height:80pt;mso-position-horizontal-relative:page;mso-position-vertical-relative:paragraph;z-index:1432;mso-wrap-distance-left:0;mso-wrap-distance-right:0" coordorigin="1784,182" coordsize="8422,1600">
            <v:rect style="position:absolute;left:1784;top:182;width:8333;height:400" filled="true" fillcolor="#fbfbfb" stroked="false">
              <v:fill type="solid"/>
            </v:rect>
            <v:rect style="position:absolute;left:1784;top:581;width:8333;height:400" filled="true" fillcolor="#fbfbfb" stroked="false">
              <v:fill type="solid"/>
            </v:rect>
            <v:rect style="position:absolute;left:1784;top:981;width:8333;height:401" filled="true" fillcolor="#fbfbfb" stroked="false">
              <v:fill type="solid"/>
            </v:rect>
            <v:rect style="position:absolute;left:1784;top:1382;width:8333;height:400" filled="true" fillcolor="#fbfbfb" stroked="false">
              <v:fill type="solid"/>
            </v:rect>
            <v:shape style="position:absolute;left:1784;top:182;width:8422;height:1600" type="#_x0000_t202" filled="false" stroked="false">
              <v:textbox inset="0,0,0,0">
                <w:txbxContent>
                  <w:p w:rsidR="0018722C">
                    <w:pPr>
                      <w:spacing w:before="40"/>
                      <w:ind w:leftChars="0" w:left="510" w:rightChars="0" w:right="0" w:firstLineChars="0" w:firstLine="0"/>
                      <w:jc w:val="left"/>
                      <w:rPr>
                        <w:rFonts w:ascii="宋体" w:hAnsi="宋体" w:eastAsia="宋体" w:hint="eastAsia"/>
                        <w:sz w:val="24"/>
                      </w:rPr>
                    </w:pPr>
                    <w:r>
                      <w:rPr>
                        <w:rFonts w:ascii="宋体" w:hAnsi="宋体" w:eastAsia="宋体" w:hint="eastAsia"/>
                        <w:spacing w:val="-31"/>
                        <w:sz w:val="24"/>
                      </w:rPr>
                      <w:t>以 </w:t>
                    </w:r>
                    <w:r>
                      <w:rPr>
                        <w:sz w:val="24"/>
                      </w:rPr>
                      <w:t>D </w:t>
                    </w:r>
                    <w:r>
                      <w:rPr>
                        <w:rFonts w:ascii="宋体" w:hAnsi="宋体" w:eastAsia="宋体" w:hint="eastAsia"/>
                        <w:spacing w:val="-21"/>
                        <w:sz w:val="24"/>
                      </w:rPr>
                      <w:t>组为对照组，采用 </w:t>
                    </w:r>
                    <w:r>
                      <w:rPr>
                        <w:sz w:val="24"/>
                      </w:rPr>
                      <w:t>2</w:t>
                    </w:r>
                    <w:r>
                      <w:rPr>
                        <w:position w:val="11"/>
                        <w:sz w:val="16"/>
                      </w:rPr>
                      <w:t>—</w:t>
                    </w:r>
                    <w:r>
                      <w:rPr>
                        <w:rFonts w:ascii="宋体" w:hAnsi="宋体" w:eastAsia="宋体" w:hint="eastAsia"/>
                        <w:position w:val="12"/>
                        <w:sz w:val="12"/>
                      </w:rPr>
                      <w:t>△△</w:t>
                    </w:r>
                    <w:r>
                      <w:rPr>
                        <w:position w:val="11"/>
                        <w:sz w:val="16"/>
                      </w:rPr>
                      <w:t>Ct </w:t>
                    </w:r>
                    <w:r>
                      <w:rPr>
                        <w:rFonts w:ascii="宋体" w:hAnsi="宋体" w:eastAsia="宋体" w:hint="eastAsia"/>
                        <w:sz w:val="24"/>
                      </w:rPr>
                      <w:t>计算各组模板的起始拷贝数之间的相对倍数，</w:t>
                    </w:r>
                  </w:p>
                  <w:p w:rsidR="0018722C">
                    <w:pPr>
                      <w:spacing w:line="290" w:lineRule="auto" w:before="67"/>
                      <w:ind w:leftChars="0" w:left="30" w:rightChars="0" w:right="117" w:firstLineChars="0" w:firstLine="0"/>
                      <w:jc w:val="both"/>
                      <w:rPr>
                        <w:rFonts w:ascii="宋体" w:hAnsi="宋体" w:eastAsia="宋体" w:hint="eastAsia"/>
                        <w:sz w:val="24"/>
                      </w:rPr>
                    </w:pPr>
                    <w:r>
                      <w:rPr>
                        <w:sz w:val="24"/>
                      </w:rPr>
                      <w:t>A </w:t>
                    </w:r>
                    <w:r>
                      <w:rPr>
                        <w:rFonts w:ascii="宋体" w:hAnsi="宋体" w:eastAsia="宋体" w:hint="eastAsia"/>
                        <w:spacing w:val="-10"/>
                        <w:sz w:val="24"/>
                      </w:rPr>
                      <w:t>组小鼠肝脏 </w:t>
                    </w:r>
                    <w:r>
                      <w:rPr>
                        <w:sz w:val="24"/>
                      </w:rPr>
                      <w:t>NF-κB</w:t>
                    </w:r>
                    <w:r>
                      <w:rPr>
                        <w:spacing w:val="0"/>
                        <w:sz w:val="24"/>
                      </w:rPr>
                      <w:t> </w:t>
                    </w:r>
                    <w:r>
                      <w:rPr>
                        <w:sz w:val="24"/>
                      </w:rPr>
                      <w:t>mRNA </w:t>
                    </w:r>
                    <w:r>
                      <w:rPr>
                        <w:rFonts w:ascii="宋体" w:hAnsi="宋体" w:eastAsia="宋体" w:hint="eastAsia"/>
                        <w:spacing w:val="-7"/>
                        <w:sz w:val="24"/>
                      </w:rPr>
                      <w:t>表达量相对倍数为 </w:t>
                    </w:r>
                    <w:r>
                      <w:rPr>
                        <w:spacing w:val="-4"/>
                        <w:sz w:val="24"/>
                      </w:rPr>
                      <w:t>2.09±0.11</w:t>
                    </w:r>
                    <w:r>
                      <w:rPr>
                        <w:spacing w:val="-33"/>
                        <w:sz w:val="24"/>
                      </w:rPr>
                      <w:t> </w:t>
                    </w:r>
                    <w:r>
                      <w:rPr>
                        <w:rFonts w:ascii="宋体" w:hAnsi="宋体" w:eastAsia="宋体" w:hint="eastAsia"/>
                        <w:spacing w:val="-7"/>
                        <w:sz w:val="24"/>
                      </w:rPr>
                      <w:t>，</w:t>
                    </w:r>
                    <w:r>
                      <w:rPr>
                        <w:spacing w:val="-7"/>
                        <w:sz w:val="24"/>
                      </w:rPr>
                      <w:t>B</w:t>
                    </w:r>
                    <w:r>
                      <w:rPr>
                        <w:sz w:val="24"/>
                      </w:rPr>
                      <w:t> </w:t>
                    </w:r>
                    <w:r>
                      <w:rPr>
                        <w:rFonts w:ascii="宋体" w:hAnsi="宋体" w:eastAsia="宋体" w:hint="eastAsia"/>
                        <w:spacing w:val="-20"/>
                        <w:sz w:val="24"/>
                      </w:rPr>
                      <w:t>组为 </w:t>
                    </w:r>
                    <w:r>
                      <w:rPr>
                        <w:spacing w:val="-4"/>
                        <w:sz w:val="24"/>
                      </w:rPr>
                      <w:t>1.65±0.31</w:t>
                    </w:r>
                    <w:r>
                      <w:rPr>
                        <w:spacing w:val="-33"/>
                        <w:sz w:val="24"/>
                      </w:rPr>
                      <w:t> </w:t>
                    </w:r>
                    <w:r>
                      <w:rPr>
                        <w:rFonts w:ascii="宋体" w:hAnsi="宋体" w:eastAsia="宋体" w:hint="eastAsia"/>
                        <w:spacing w:val="-7"/>
                        <w:sz w:val="24"/>
                      </w:rPr>
                      <w:t>，</w:t>
                    </w:r>
                    <w:r>
                      <w:rPr>
                        <w:spacing w:val="-7"/>
                        <w:sz w:val="24"/>
                      </w:rPr>
                      <w:t>C </w:t>
                    </w:r>
                    <w:r>
                      <w:rPr>
                        <w:rFonts w:ascii="宋体" w:hAnsi="宋体" w:eastAsia="宋体" w:hint="eastAsia"/>
                        <w:spacing w:val="-19"/>
                        <w:sz w:val="24"/>
                      </w:rPr>
                      <w:t>组为 </w:t>
                    </w:r>
                    <w:r>
                      <w:rPr>
                        <w:spacing w:val="-4"/>
                        <w:sz w:val="24"/>
                      </w:rPr>
                      <w:t>0.82±0.21</w:t>
                    </w:r>
                    <w:r>
                      <w:rPr>
                        <w:spacing w:val="-33"/>
                        <w:sz w:val="24"/>
                      </w:rPr>
                      <w:t> </w:t>
                    </w:r>
                    <w:r>
                      <w:rPr>
                        <w:rFonts w:ascii="宋体" w:hAnsi="宋体" w:eastAsia="宋体" w:hint="eastAsia"/>
                        <w:sz w:val="24"/>
                      </w:rPr>
                      <w:t>，</w:t>
                    </w:r>
                    <w:r>
                      <w:rPr>
                        <w:sz w:val="24"/>
                      </w:rPr>
                      <w:t>D</w:t>
                    </w:r>
                    <w:r>
                      <w:rPr>
                        <w:spacing w:val="1"/>
                        <w:sz w:val="24"/>
                      </w:rPr>
                      <w:t> </w:t>
                    </w:r>
                    <w:r>
                      <w:rPr>
                        <w:rFonts w:ascii="宋体" w:hAnsi="宋体" w:eastAsia="宋体" w:hint="eastAsia"/>
                        <w:spacing w:val="-19"/>
                        <w:sz w:val="24"/>
                      </w:rPr>
                      <w:t>组为 </w:t>
                    </w:r>
                    <w:r>
                      <w:rPr>
                        <w:spacing w:val="-4"/>
                        <w:sz w:val="24"/>
                      </w:rPr>
                      <w:t>1.00±0.00</w:t>
                    </w:r>
                    <w:r>
                      <w:rPr>
                        <w:spacing w:val="-33"/>
                        <w:sz w:val="24"/>
                      </w:rPr>
                      <w:t> </w:t>
                    </w:r>
                    <w:r>
                      <w:rPr>
                        <w:rFonts w:ascii="宋体" w:hAnsi="宋体" w:eastAsia="宋体" w:hint="eastAsia"/>
                        <w:spacing w:val="-12"/>
                        <w:sz w:val="24"/>
                      </w:rPr>
                      <w:t>。手术组 </w:t>
                    </w:r>
                    <w:r>
                      <w:rPr>
                        <w:sz w:val="24"/>
                      </w:rPr>
                      <w:t>A</w:t>
                    </w:r>
                    <w:r>
                      <w:rPr>
                        <w:spacing w:val="1"/>
                        <w:sz w:val="24"/>
                      </w:rPr>
                      <w:t> </w:t>
                    </w:r>
                    <w:r>
                      <w:rPr>
                        <w:rFonts w:ascii="宋体" w:hAnsi="宋体" w:eastAsia="宋体" w:hint="eastAsia"/>
                        <w:spacing w:val="-19"/>
                        <w:sz w:val="24"/>
                      </w:rPr>
                      <w:t>组和 </w:t>
                    </w:r>
                    <w:r>
                      <w:rPr>
                        <w:sz w:val="24"/>
                      </w:rPr>
                      <w:t>B</w:t>
                    </w:r>
                    <w:r>
                      <w:rPr>
                        <w:spacing w:val="3"/>
                        <w:sz w:val="24"/>
                      </w:rPr>
                      <w:t> </w:t>
                    </w:r>
                    <w:r>
                      <w:rPr>
                        <w:rFonts w:ascii="宋体" w:hAnsi="宋体" w:eastAsia="宋体" w:hint="eastAsia"/>
                        <w:spacing w:val="-10"/>
                        <w:sz w:val="24"/>
                      </w:rPr>
                      <w:t>组小鼠肝脏 </w:t>
                    </w:r>
                    <w:r>
                      <w:rPr>
                        <w:sz w:val="24"/>
                      </w:rPr>
                      <w:t>NF-κB</w:t>
                    </w:r>
                    <w:r>
                      <w:rPr>
                        <w:spacing w:val="1"/>
                        <w:sz w:val="24"/>
                      </w:rPr>
                      <w:t> </w:t>
                    </w:r>
                    <w:r>
                      <w:rPr>
                        <w:sz w:val="24"/>
                      </w:rPr>
                      <w:t>mRNA </w:t>
                    </w:r>
                    <w:r>
                      <w:rPr>
                        <w:rFonts w:ascii="宋体" w:hAnsi="宋体" w:eastAsia="宋体" w:hint="eastAsia"/>
                        <w:spacing w:val="-7"/>
                        <w:sz w:val="24"/>
                      </w:rPr>
                      <w:t>表达量较假手术组 </w:t>
                    </w:r>
                    <w:r>
                      <w:rPr>
                        <w:sz w:val="24"/>
                      </w:rPr>
                      <w:t>C</w:t>
                    </w:r>
                    <w:r>
                      <w:rPr>
                        <w:spacing w:val="-1"/>
                        <w:sz w:val="24"/>
                      </w:rPr>
                      <w:t> </w:t>
                    </w:r>
                    <w:r>
                      <w:rPr>
                        <w:rFonts w:ascii="宋体" w:hAnsi="宋体" w:eastAsia="宋体" w:hint="eastAsia"/>
                        <w:spacing w:val="-20"/>
                        <w:sz w:val="24"/>
                      </w:rPr>
                      <w:t>组和 </w:t>
                    </w:r>
                    <w:r>
                      <w:rPr>
                        <w:sz w:val="24"/>
                      </w:rPr>
                      <w:t>D</w:t>
                    </w:r>
                    <w:r>
                      <w:rPr>
                        <w:spacing w:val="-1"/>
                        <w:sz w:val="24"/>
                      </w:rPr>
                      <w:t> </w:t>
                    </w:r>
                    <w:r>
                      <w:rPr>
                        <w:rFonts w:ascii="宋体" w:hAnsi="宋体" w:eastAsia="宋体" w:hint="eastAsia"/>
                        <w:spacing w:val="-4"/>
                        <w:sz w:val="24"/>
                      </w:rPr>
                      <w:t>组升高，差异均有统计学意义</w:t>
                    </w:r>
                    <w:r>
                      <w:rPr>
                        <w:rFonts w:ascii="宋体" w:hAnsi="宋体" w:eastAsia="宋体" w:hint="eastAsia"/>
                        <w:spacing w:val="-3"/>
                        <w:sz w:val="24"/>
                      </w:rPr>
                      <w:t>（</w:t>
                    </w:r>
                    <w:r>
                      <w:rPr>
                        <w:spacing w:val="-3"/>
                        <w:sz w:val="24"/>
                      </w:rPr>
                      <w:t>P</w:t>
                    </w:r>
                    <w:r>
                      <w:rPr>
                        <w:rFonts w:ascii="宋体" w:hAnsi="宋体" w:eastAsia="宋体" w:hint="eastAsia"/>
                        <w:spacing w:val="-3"/>
                        <w:sz w:val="24"/>
                      </w:rPr>
                      <w:t>＜</w:t>
                    </w:r>
                    <w:r>
                      <w:rPr>
                        <w:spacing w:val="-3"/>
                        <w:sz w:val="24"/>
                      </w:rPr>
                      <w:t>0.01</w:t>
                    </w:r>
                    <w:r>
                      <w:rPr>
                        <w:rFonts w:ascii="宋体" w:hAnsi="宋体" w:eastAsia="宋体" w:hint="eastAsia"/>
                        <w:spacing w:val="-3"/>
                        <w:sz w:val="24"/>
                      </w:rPr>
                      <w:t>）；</w:t>
                    </w:r>
                    <w:r>
                      <w:rPr>
                        <w:spacing w:val="-3"/>
                        <w:sz w:val="24"/>
                      </w:rPr>
                      <w:t>A</w:t>
                    </w:r>
                    <w:r>
                      <w:rPr>
                        <w:spacing w:val="-1"/>
                        <w:sz w:val="24"/>
                      </w:rPr>
                      <w:t> </w:t>
                    </w:r>
                    <w:r>
                      <w:rPr>
                        <w:rFonts w:ascii="宋体" w:hAnsi="宋体" w:eastAsia="宋体" w:hint="eastAsia"/>
                        <w:sz w:val="24"/>
                      </w:rPr>
                      <w:t>组较</w:t>
                    </w:r>
                  </w:p>
                </w:txbxContent>
              </v:textbox>
              <w10:wrap type="none"/>
            </v:shape>
            <w10:wrap type="topAndBottom"/>
          </v:group>
        </w:pict>
      </w:r>
    </w:p>
    <w:p w:rsidR="0018722C">
      <w:pPr>
        <w:pStyle w:val="affff1"/>
        <w:topLinePunct/>
      </w:pPr>
      <w:r>
        <w:rPr>
          <w:rFonts w:cstheme="minorBidi" w:hAnsiTheme="minorHAnsi" w:eastAsiaTheme="minorHAnsi" w:asciiTheme="minorHAnsi"/>
        </w:rPr>
        <w:t>17</w:t>
      </w:r>
    </w:p>
    <w:p w:rsidR="0018722C">
      <w:pPr>
        <w:pStyle w:val="affff5"/>
        <w:topLinePunct/>
      </w:pPr>
      <w:r>
        <w:rPr>
          <w:kern w:val="2"/>
          <w:sz w:val="20"/>
          <w:szCs w:val="22"/>
          <w:rFonts w:cstheme="minorBidi" w:hAnsiTheme="minorHAnsi" w:eastAsiaTheme="minorHAnsi" w:asciiTheme="minorHAnsi"/>
        </w:rPr>
        <w:pict>
          <v:shape style="width:416.65pt;height:40.050pt;mso-position-horizontal-relative:char;mso-position-vertical-relative:line" type="#_x0000_t202" filled="true" fillcolor="#fbfbfb" stroked="false">
            <w10:anchorlock/>
            <v:textbox inset="0,0,0,0">
              <w:txbxContent>
                <w:p w:rsidR="0018722C">
                  <w:pPr>
                    <w:widowControl w:val="0"/>
                    <w:snapToGrid w:val="1"/>
                    <w:spacing w:beforeLines="0" w:afterLines="0" w:lineRule="auto" w:line="240" w:after="0" w:before="40"/>
                    <w:ind w:firstLineChars="0" w:firstLine="0" w:rightChars="0" w:right="0" w:leftChars="0" w:left="30"/>
                    <w:jc w:val="left"/>
                    <w:autoSpaceDE w:val="0"/>
                    <w:autoSpaceDN w:val="0"/>
                    <w:pBdr>
                      <w:bottom w:val="none" w:sz="0" w:space="0" w:color="auto"/>
                    </w:pBdr>
                    <w:rPr>
                      <w:kern w:val="2"/>
                      <w:sz w:val="24"/>
                      <w:szCs w:val="24"/>
                      <w:rFonts w:cstheme="minorBidi" w:ascii="Times New Roman" w:hAnsi="Times New Roman" w:eastAsia="Times New Roman" w:cs="宋体"/>
                    </w:rPr>
                  </w:pPr>
                  <w:r>
                    <w:rPr>
                      <w:kern w:val="2"/>
                      <w:sz w:val="24"/>
                      <w:szCs w:val="24"/>
                      <w:rFonts w:ascii="Times New Roman" w:hAnsi="Times New Roman" w:eastAsia="Times New Roman" w:cstheme="minorBidi" w:cs="宋体"/>
                    </w:rPr>
                    <w:t>B </w:t>
                  </w:r>
                  <w:r>
                    <w:rPr>
                      <w:kern w:val="2"/>
                      <w:sz w:val="24"/>
                      <w:szCs w:val="24"/>
                      <w:rFonts w:cstheme="minorBidi" w:ascii="宋体" w:hAnsi="宋体" w:eastAsia="宋体" w:cs="宋体"/>
                      <w:spacing w:val="-36"/>
                    </w:rPr>
                    <w:t>组 </w:t>
                  </w:r>
                  <w:r>
                    <w:rPr>
                      <w:kern w:val="2"/>
                      <w:sz w:val="24"/>
                      <w:szCs w:val="24"/>
                      <w:rFonts w:ascii="Times New Roman" w:hAnsi="Times New Roman" w:eastAsia="Times New Roman" w:cstheme="minorBidi" w:cs="宋体"/>
                    </w:rPr>
                    <w:t>NF-κB mRNA </w:t>
                  </w:r>
                  <w:r>
                    <w:rPr>
                      <w:kern w:val="2"/>
                      <w:sz w:val="24"/>
                      <w:szCs w:val="24"/>
                      <w:rFonts w:cstheme="minorBidi" w:ascii="宋体" w:hAnsi="宋体" w:eastAsia="宋体" w:cs="宋体"/>
                    </w:rPr>
                    <w:t>表达量增高，差异有显著统计学意义（</w:t>
                  </w:r>
                  <w:r>
                    <w:rPr>
                      <w:kern w:val="2"/>
                      <w:sz w:val="24"/>
                      <w:szCs w:val="24"/>
                      <w:rFonts w:ascii="Times New Roman" w:hAnsi="Times New Roman" w:eastAsia="Times New Roman" w:cstheme="minorBidi" w:cs="宋体"/>
                    </w:rPr>
                    <w:t>P</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0.01</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C </w:t>
                  </w:r>
                  <w:r>
                    <w:rPr>
                      <w:kern w:val="2"/>
                      <w:sz w:val="24"/>
                      <w:szCs w:val="24"/>
                      <w:rFonts w:cstheme="minorBidi" w:ascii="宋体" w:hAnsi="宋体" w:eastAsia="宋体" w:cs="宋体"/>
                      <w:spacing w:val="-24"/>
                    </w:rPr>
                    <w:t>组与 </w:t>
                  </w:r>
                  <w:r>
                    <w:rPr>
                      <w:kern w:val="2"/>
                      <w:sz w:val="24"/>
                      <w:szCs w:val="24"/>
                      <w:rFonts w:ascii="Times New Roman" w:hAnsi="Times New Roman" w:eastAsia="Times New Roman" w:cstheme="minorBidi" w:cs="宋体"/>
                    </w:rPr>
                    <w:t>D</w:t>
                  </w:r>
                </w:p>
                <w:p w:rsidR="0018722C">
                  <w:pPr>
                    <w:widowControl w:val="0"/>
                    <w:snapToGrid w:val="1"/>
                    <w:spacing w:beforeLines="0" w:afterLines="0" w:lineRule="auto" w:line="240" w:after="0" w:before="68"/>
                    <w:ind w:firstLineChars="0" w:firstLine="0" w:rightChars="0" w:right="0" w:leftChars="0" w:left="3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组比较差异无统计学意义（</w:t>
                  </w:r>
                  <w:r>
                    <w:rPr>
                      <w:kern w:val="2"/>
                      <w:sz w:val="24"/>
                      <w:szCs w:val="24"/>
                      <w:rFonts w:ascii="Times New Roman" w:eastAsia="Times New Roman" w:cstheme="minorBidi" w:hAnsi="宋体" w:cs="宋体"/>
                    </w:rPr>
                    <w:t>P</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0.05</w:t>
                  </w:r>
                  <w:r>
                    <w:rPr>
                      <w:kern w:val="2"/>
                      <w:sz w:val="24"/>
                      <w:szCs w:val="24"/>
                      <w:rFonts w:cstheme="minorBidi" w:ascii="宋体" w:hAnsi="宋体" w:eastAsia="宋体" w:cs="宋体"/>
                    </w:rPr>
                    <w:t>）。如图 </w:t>
                  </w:r>
                  <w:r>
                    <w:rPr>
                      <w:kern w:val="2"/>
                      <w:sz w:val="24"/>
                      <w:szCs w:val="24"/>
                      <w:rFonts w:ascii="Times New Roman" w:eastAsia="Times New Roman" w:cstheme="minorBidi" w:hAnsi="宋体" w:cs="宋体"/>
                    </w:rPr>
                    <w:t>8</w:t>
                  </w:r>
                  <w:r>
                    <w:rPr>
                      <w:kern w:val="2"/>
                      <w:sz w:val="24"/>
                      <w:szCs w:val="24"/>
                      <w:rFonts w:cstheme="minorBidi" w:ascii="宋体" w:hAnsi="宋体" w:eastAsia="宋体" w:cs="宋体"/>
                    </w:rPr>
                    <w:t>。</w:t>
                  </w:r>
                </w:p>
              </w:txbxContent>
            </v:textbox>
            <v:fill type="solid"/>
          </v:shape>
        </w:pic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2965990" cy="2359152"/>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27" cstate="print"/>
                    <a:stretch>
                      <a:fillRect/>
                    </a:stretch>
                  </pic:blipFill>
                  <pic:spPr>
                    <a:xfrm>
                      <a:off x="0" y="0"/>
                      <a:ext cx="2965990" cy="2359152"/>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8 </w:t>
      </w:r>
      <w:r>
        <w:rPr>
          <w:rFonts w:ascii="宋体" w:hAnsi="宋体" w:eastAsia="宋体" w:hint="eastAsia" w:cstheme="minorBidi"/>
        </w:rPr>
        <w:t>术后第 </w:t>
      </w:r>
      <w:r>
        <w:rPr>
          <w:rFonts w:cstheme="minorBidi" w:hAnsiTheme="minorHAnsi" w:eastAsiaTheme="minorHAnsi" w:asciiTheme="minorHAnsi"/>
        </w:rPr>
        <w:t>7</w:t>
      </w:r>
      <w:r>
        <w:t xml:space="preserve">  </w:t>
      </w:r>
      <w:r>
        <w:rPr>
          <w:rFonts w:ascii="宋体" w:hAnsi="宋体" w:eastAsia="宋体" w:hint="eastAsia" w:cstheme="minorBidi"/>
        </w:rPr>
        <w:t>天各组肝脏</w:t>
      </w:r>
      <w:r>
        <w:rPr>
          <w:rFonts w:cstheme="minorBidi" w:hAnsiTheme="minorHAnsi" w:eastAsiaTheme="minorHAnsi" w:asciiTheme="minorHAnsi"/>
        </w:rPr>
        <w:t>NF-κB mRNA</w:t>
      </w:r>
      <w:r>
        <w:rPr>
          <w:rFonts w:ascii="宋体" w:hAnsi="宋体" w:eastAsia="宋体" w:hint="eastAsia" w:cstheme="minorBidi"/>
        </w:rPr>
        <w:t>表达量</w:t>
      </w:r>
    </w:p>
    <w:p w:rsidR="0018722C">
      <w:pPr>
        <w:pStyle w:val="Heading2"/>
        <w:topLinePunct/>
        <w:ind w:left="171" w:hangingChars="171" w:hanging="171"/>
      </w:pPr>
      <w:bookmarkStart w:name="3.7 术后第14天小鼠肝脏Masson三染色 " w:id="45"/>
      <w:bookmarkEnd w:id="45"/>
      <w:r>
        <w:rPr>
          <w:b/>
        </w:rPr>
        <w:t>3.7</w:t>
      </w:r>
      <w:r>
        <w:t xml:space="preserve"> </w:t>
      </w:r>
      <w:bookmarkStart w:name="3.7 术后第14天小鼠肝脏Masson三染色 " w:id="46"/>
      <w:bookmarkEnd w:id="46"/>
      <w:r>
        <w:t>术后第</w:t>
      </w:r>
      <w:r>
        <w:rPr>
          <w:b/>
        </w:rPr>
        <w:t>14</w:t>
      </w:r>
      <w:r w:rsidR="001852F3">
        <w:t xml:space="preserve">天小鼠肝脏</w:t>
      </w:r>
      <w:r>
        <w:rPr>
          <w:b/>
        </w:rPr>
        <w:t>Masson</w:t>
      </w:r>
      <w:r w:rsidR="001852F3">
        <w:t xml:space="preserve">三染色</w:t>
      </w:r>
    </w:p>
    <w:p w:rsidR="0018722C">
      <w:pPr>
        <w:pStyle w:val="aff7"/>
        <w:topLinePunct/>
      </w:pPr>
      <w:r>
        <w:pict>
          <v:shape style="margin-left:89.220001pt;margin-top:8.646389pt;width:416.65pt;height:140pt;mso-position-horizontal-relative:page;mso-position-vertical-relative:paragraph;z-index:1480;mso-wrap-distance-left:0;mso-wrap-distance-right:0" type="#_x0000_t202" filled="true" fillcolor="#fbfbfb" stroked="false">
            <v:textbox inset="0,0,0,0">
              <w:txbxContent>
                <w:p w:rsidR="0018722C">
                  <w:pPr>
                    <w:widowControl w:val="0"/>
                    <w:snapToGrid w:val="1"/>
                    <w:spacing w:beforeLines="0" w:afterLines="0" w:after="0" w:line="288" w:lineRule="auto" w:before="40"/>
                    <w:ind w:leftChars="0" w:left="30" w:rightChars="0" w:right="-15"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Masson </w:t>
                  </w:r>
                  <w:r>
                    <w:rPr>
                      <w:kern w:val="2"/>
                      <w:sz w:val="24"/>
                      <w:szCs w:val="24"/>
                      <w:rFonts w:cstheme="minorBidi" w:ascii="宋体" w:hAnsi="宋体" w:eastAsia="宋体" w:cs="宋体"/>
                    </w:rPr>
                    <w:t>三染色结果回示，胶原纤维呈绿色，弹力纤维呈棕色，肌纤维呈红</w:t>
                  </w:r>
                  <w:r>
                    <w:rPr>
                      <w:kern w:val="2"/>
                      <w:sz w:val="24"/>
                      <w:szCs w:val="24"/>
                      <w:rFonts w:cstheme="minorBidi" w:ascii="宋体" w:hAnsi="宋体" w:eastAsia="宋体" w:cs="宋体"/>
                      <w:spacing w:val="-1"/>
                    </w:rPr>
                    <w:t>色，红细胞呈橘红色。根据染为绿色的面积判断肝纤维化程度，如图 </w:t>
                  </w:r>
                  <w:r>
                    <w:rPr>
                      <w:kern w:val="2"/>
                      <w:sz w:val="24"/>
                      <w:szCs w:val="24"/>
                      <w:rFonts w:ascii="Times New Roman" w:eastAsia="Times New Roman" w:cstheme="minorBidi" w:hAnsi="宋体" w:cs="宋体"/>
                    </w:rPr>
                    <w:t>9</w:t>
                  </w:r>
                  <w:r>
                    <w:rPr>
                      <w:kern w:val="2"/>
                      <w:sz w:val="24"/>
                      <w:szCs w:val="24"/>
                      <w:rFonts w:ascii="Times New Roman" w:eastAsia="Times New Roman" w:cstheme="minorBidi" w:hAnsi="宋体" w:cs="宋体"/>
                      <w:spacing w:val="55"/>
                    </w:rPr>
                    <w:t> </w:t>
                  </w:r>
                  <w:r>
                    <w:rPr>
                      <w:kern w:val="2"/>
                      <w:sz w:val="24"/>
                      <w:szCs w:val="24"/>
                      <w:rFonts w:cstheme="minorBidi" w:ascii="宋体" w:hAnsi="宋体" w:eastAsia="宋体" w:cs="宋体"/>
                    </w:rPr>
                    <w:t>所示， </w:t>
                  </w:r>
                  <w:r>
                    <w:rPr>
                      <w:kern w:val="2"/>
                      <w:sz w:val="24"/>
                      <w:szCs w:val="24"/>
                      <w:rFonts w:cstheme="minorBidi" w:ascii="宋体" w:hAnsi="宋体" w:eastAsia="宋体" w:cs="宋体"/>
                      <w:spacing w:val="-14"/>
                    </w:rPr>
                    <w:t>手术组 </w:t>
                  </w:r>
                  <w:r>
                    <w:rPr>
                      <w:kern w:val="2"/>
                      <w:sz w:val="24"/>
                      <w:szCs w:val="24"/>
                      <w:rFonts w:ascii="Times New Roman" w:eastAsia="Times New Roman" w:cstheme="minorBidi" w:hAnsi="宋体" w:cs="宋体"/>
                    </w:rPr>
                    <w:t>A </w:t>
                  </w:r>
                  <w:r>
                    <w:rPr>
                      <w:kern w:val="2"/>
                      <w:sz w:val="24"/>
                      <w:szCs w:val="24"/>
                      <w:rFonts w:cstheme="minorBidi" w:ascii="宋体" w:hAnsi="宋体" w:eastAsia="宋体" w:cs="宋体"/>
                      <w:spacing w:val="-19"/>
                    </w:rPr>
                    <w:t>组和 </w:t>
                  </w:r>
                  <w:r>
                    <w:rPr>
                      <w:kern w:val="2"/>
                      <w:sz w:val="24"/>
                      <w:szCs w:val="24"/>
                      <w:rFonts w:ascii="Times New Roman" w:eastAsia="Times New Roman" w:cstheme="minorBidi" w:hAnsi="宋体" w:cs="宋体"/>
                    </w:rPr>
                    <w:t>B </w:t>
                  </w:r>
                  <w:r>
                    <w:rPr>
                      <w:kern w:val="2"/>
                      <w:sz w:val="24"/>
                      <w:szCs w:val="24"/>
                      <w:rFonts w:cstheme="minorBidi" w:ascii="宋体" w:hAnsi="宋体" w:eastAsia="宋体" w:cs="宋体"/>
                    </w:rPr>
                    <w:t>组小鼠肝脏可见染成绿色的胶原纤维包绕假小叶，表明假小叶</w:t>
                  </w:r>
                  <w:r>
                    <w:rPr>
                      <w:kern w:val="2"/>
                      <w:sz w:val="24"/>
                      <w:szCs w:val="24"/>
                      <w:rFonts w:cstheme="minorBidi" w:ascii="宋体" w:hAnsi="宋体" w:eastAsia="宋体" w:cs="宋体"/>
                      <w:spacing w:val="36"/>
                    </w:rPr>
                    <w:t>周围有大量纤维结缔组织。通过软件 </w:t>
                  </w:r>
                  <w:r>
                    <w:rPr>
                      <w:kern w:val="2"/>
                      <w:sz w:val="24"/>
                      <w:szCs w:val="24"/>
                      <w:rFonts w:ascii="Times New Roman" w:eastAsia="Times New Roman" w:cstheme="minorBidi" w:hAnsi="宋体" w:cs="宋体"/>
                    </w:rPr>
                    <w:t>image</w:t>
                  </w:r>
                  <w:r>
                    <w:rPr>
                      <w:kern w:val="2"/>
                      <w:sz w:val="24"/>
                      <w:szCs w:val="24"/>
                      <w:rFonts w:ascii="Times New Roman" w:eastAsia="Times New Roman" w:cstheme="minorBidi" w:hAnsi="宋体" w:cs="宋体"/>
                      <w:spacing w:val="20"/>
                    </w:rPr>
                    <w:t>  </w:t>
                  </w:r>
                  <w:r>
                    <w:rPr>
                      <w:kern w:val="2"/>
                      <w:sz w:val="24"/>
                      <w:szCs w:val="24"/>
                      <w:rFonts w:ascii="Times New Roman" w:eastAsia="Times New Roman" w:cstheme="minorBidi" w:hAnsi="宋体" w:cs="宋体"/>
                    </w:rPr>
                    <w:t>j</w:t>
                  </w:r>
                  <w:r>
                    <w:rPr>
                      <w:kern w:val="2"/>
                      <w:sz w:val="24"/>
                      <w:szCs w:val="24"/>
                      <w:rFonts w:ascii="Times New Roman" w:eastAsia="Times New Roman" w:cstheme="minorBidi" w:hAnsi="宋体" w:cs="宋体"/>
                      <w:spacing w:val="20"/>
                    </w:rPr>
                    <w:t>  </w:t>
                  </w:r>
                  <w:r>
                    <w:rPr>
                      <w:kern w:val="2"/>
                      <w:sz w:val="24"/>
                      <w:szCs w:val="24"/>
                      <w:rFonts w:cstheme="minorBidi" w:ascii="宋体" w:hAnsi="宋体" w:eastAsia="宋体" w:cs="宋体"/>
                      <w:spacing w:val="33"/>
                    </w:rPr>
                    <w:t>计算绿色面积 </w:t>
                  </w:r>
                  <w:r>
                    <w:rPr>
                      <w:kern w:val="2"/>
                      <w:sz w:val="24"/>
                      <w:szCs w:val="24"/>
                      <w:rFonts w:ascii="Times New Roman" w:eastAsia="Times New Roman" w:cstheme="minorBidi" w:hAnsi="宋体" w:cs="宋体"/>
                    </w:rPr>
                    <w:t>A</w:t>
                  </w:r>
                  <w:r>
                    <w:rPr>
                      <w:kern w:val="2"/>
                      <w:sz w:val="24"/>
                      <w:szCs w:val="24"/>
                      <w:rFonts w:ascii="Times New Roman" w:eastAsia="Times New Roman" w:cstheme="minorBidi" w:hAnsi="宋体" w:cs="宋体"/>
                      <w:spacing w:val="20"/>
                    </w:rPr>
                    <w:t>  </w:t>
                  </w:r>
                  <w:r>
                    <w:rPr>
                      <w:kern w:val="2"/>
                      <w:sz w:val="24"/>
                      <w:szCs w:val="24"/>
                      <w:rFonts w:cstheme="minorBidi" w:ascii="宋体" w:hAnsi="宋体" w:eastAsia="宋体" w:cs="宋体"/>
                      <w:spacing w:val="40"/>
                    </w:rPr>
                    <w:t>组约</w:t>
                  </w:r>
                </w:p>
                <w:p w:rsidR="0018722C">
                  <w:pPr>
                    <w:widowControl w:val="0"/>
                    <w:snapToGrid w:val="1"/>
                    <w:spacing w:beforeLines="0" w:afterLines="0" w:lineRule="auto" w:line="240" w:after="0" w:before="14"/>
                    <w:ind w:firstLineChars="0" w:firstLine="0" w:rightChars="0" w:right="0" w:leftChars="0" w:left="3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3"/>
                    </w:rPr>
                    <w:t>（</w:t>
                  </w:r>
                  <w:r>
                    <w:rPr>
                      <w:kern w:val="2"/>
                      <w:sz w:val="24"/>
                      <w:szCs w:val="24"/>
                      <w:rFonts w:ascii="Times New Roman" w:hAnsi="Times New Roman" w:eastAsia="Times New Roman" w:cstheme="minorBidi" w:cs="宋体"/>
                      <w:spacing w:val="-3"/>
                    </w:rPr>
                    <w:t>30.638±2.12 </w:t>
                  </w:r>
                  <w:r>
                    <w:rPr>
                      <w:kern w:val="2"/>
                      <w:sz w:val="24"/>
                      <w:szCs w:val="24"/>
                      <w:rFonts w:cstheme="minorBidi" w:ascii="宋体" w:hAnsi="宋体" w:eastAsia="宋体" w:cs="宋体"/>
                      <w:spacing w:val="-11"/>
                    </w:rPr>
                    <w:t>）</w:t>
                  </w:r>
                  <w:r>
                    <w:rPr>
                      <w:kern w:val="2"/>
                      <w:sz w:val="24"/>
                      <w:szCs w:val="24"/>
                      <w:rFonts w:ascii="Times New Roman" w:hAnsi="Times New Roman" w:eastAsia="Times New Roman" w:cstheme="minorBidi" w:cs="宋体"/>
                      <w:spacing w:val="-11"/>
                    </w:rPr>
                    <w:t>%</w:t>
                  </w:r>
                  <w:r>
                    <w:rPr>
                      <w:kern w:val="2"/>
                      <w:sz w:val="24"/>
                      <w:szCs w:val="24"/>
                      <w:rFonts w:cstheme="minorBidi" w:ascii="宋体" w:hAnsi="宋体" w:eastAsia="宋体" w:cs="宋体"/>
                      <w:spacing w:val="-11"/>
                    </w:rPr>
                    <w:t>，</w:t>
                  </w:r>
                  <w:r>
                    <w:rPr>
                      <w:kern w:val="2"/>
                      <w:sz w:val="24"/>
                      <w:szCs w:val="24"/>
                      <w:rFonts w:ascii="Times New Roman" w:hAnsi="Times New Roman" w:eastAsia="Times New Roman" w:cstheme="minorBidi" w:cs="宋体"/>
                      <w:spacing w:val="-11"/>
                    </w:rPr>
                    <w:t>B </w:t>
                  </w:r>
                  <w:r>
                    <w:rPr>
                      <w:kern w:val="2"/>
                      <w:sz w:val="24"/>
                      <w:szCs w:val="24"/>
                      <w:rFonts w:cstheme="minorBidi" w:ascii="宋体" w:hAnsi="宋体" w:eastAsia="宋体" w:cs="宋体"/>
                      <w:spacing w:val="-11"/>
                    </w:rPr>
                    <w:t>组约</w:t>
                  </w:r>
                  <w:r>
                    <w:rPr>
                      <w:kern w:val="2"/>
                      <w:sz w:val="24"/>
                      <w:szCs w:val="24"/>
                      <w:rFonts w:cstheme="minorBidi" w:ascii="宋体" w:hAnsi="宋体" w:eastAsia="宋体" w:cs="宋体"/>
                      <w:spacing w:val="-3"/>
                    </w:rPr>
                    <w:t>（</w:t>
                  </w:r>
                  <w:r>
                    <w:rPr>
                      <w:kern w:val="2"/>
                      <w:sz w:val="24"/>
                      <w:szCs w:val="24"/>
                      <w:rFonts w:ascii="Times New Roman" w:hAnsi="Times New Roman" w:eastAsia="Times New Roman" w:cstheme="minorBidi" w:cs="宋体"/>
                      <w:spacing w:val="-3"/>
                    </w:rPr>
                    <w:t>28.506±1.23</w:t>
                  </w:r>
                  <w:r>
                    <w:rPr>
                      <w:kern w:val="2"/>
                      <w:sz w:val="24"/>
                      <w:szCs w:val="24"/>
                      <w:rFonts w:cstheme="minorBidi" w:ascii="宋体" w:hAnsi="宋体" w:eastAsia="宋体" w:cs="宋体"/>
                      <w:spacing w:val="-3"/>
                    </w:rPr>
                    <w:t>）</w:t>
                  </w:r>
                  <w:r>
                    <w:rPr>
                      <w:kern w:val="2"/>
                      <w:sz w:val="24"/>
                      <w:szCs w:val="24"/>
                      <w:rFonts w:ascii="Times New Roman" w:hAnsi="Times New Roman" w:eastAsia="Times New Roman" w:cstheme="minorBidi" w:cs="宋体"/>
                      <w:spacing w:val="-3"/>
                    </w:rPr>
                    <w:t>%</w:t>
                  </w:r>
                  <w:r>
                    <w:rPr>
                      <w:kern w:val="2"/>
                      <w:sz w:val="24"/>
                      <w:szCs w:val="24"/>
                      <w:rFonts w:cstheme="minorBidi" w:ascii="宋体" w:hAnsi="宋体" w:eastAsia="宋体" w:cs="宋体"/>
                      <w:spacing w:val="-9"/>
                    </w:rPr>
                    <w:t>，由此初步判断 </w:t>
                  </w:r>
                  <w:r>
                    <w:rPr>
                      <w:kern w:val="2"/>
                      <w:sz w:val="24"/>
                      <w:szCs w:val="24"/>
                      <w:rFonts w:ascii="Times New Roman" w:hAnsi="Times New Roman" w:eastAsia="Times New Roman" w:cstheme="minorBidi" w:cs="宋体"/>
                    </w:rPr>
                    <w:t>A </w:t>
                  </w:r>
                  <w:r>
                    <w:rPr>
                      <w:kern w:val="2"/>
                      <w:sz w:val="24"/>
                      <w:szCs w:val="24"/>
                      <w:rFonts w:cstheme="minorBidi" w:ascii="宋体" w:hAnsi="宋体" w:eastAsia="宋体" w:cs="宋体"/>
                    </w:rPr>
                    <w:t>组纤维化程度较</w:t>
                  </w:r>
                </w:p>
                <w:p w:rsidR="0018722C">
                  <w:pPr>
                    <w:widowControl w:val="0"/>
                    <w:snapToGrid w:val="1"/>
                    <w:spacing w:beforeLines="0" w:afterLines="0" w:after="0" w:line="288" w:lineRule="auto" w:before="68"/>
                    <w:ind w:firstLineChars="0" w:firstLine="0" w:rightChars="0" w:right="0" w:leftChars="0" w:left="3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B </w:t>
                  </w:r>
                  <w:r>
                    <w:rPr>
                      <w:kern w:val="2"/>
                      <w:sz w:val="24"/>
                      <w:szCs w:val="24"/>
                      <w:rFonts w:cstheme="minorBidi" w:ascii="宋体" w:hAnsi="宋体" w:eastAsia="宋体" w:cs="宋体"/>
                    </w:rPr>
                    <w:t>组纤维化程度高，差异有统计学意义（</w:t>
                  </w:r>
                  <w:r>
                    <w:rPr>
                      <w:kern w:val="2"/>
                      <w:sz w:val="24"/>
                      <w:szCs w:val="24"/>
                      <w:rFonts w:ascii="Times New Roman" w:eastAsia="Times New Roman" w:cstheme="minorBidi" w:hAnsi="宋体" w:cs="宋体"/>
                    </w:rPr>
                    <w:t>P</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0.05</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C </w:t>
                  </w:r>
                  <w:r>
                    <w:rPr>
                      <w:kern w:val="2"/>
                      <w:sz w:val="24"/>
                      <w:szCs w:val="24"/>
                      <w:rFonts w:cstheme="minorBidi" w:ascii="宋体" w:hAnsi="宋体" w:eastAsia="宋体" w:cs="宋体"/>
                      <w:spacing w:val="-19"/>
                    </w:rPr>
                    <w:t>组和 </w:t>
                  </w:r>
                  <w:r>
                    <w:rPr>
                      <w:kern w:val="2"/>
                      <w:sz w:val="24"/>
                      <w:szCs w:val="24"/>
                      <w:rFonts w:ascii="Times New Roman" w:eastAsia="Times New Roman" w:cstheme="minorBidi" w:hAnsi="宋体" w:cs="宋体"/>
                    </w:rPr>
                    <w:t>D </w:t>
                  </w:r>
                  <w:r>
                    <w:rPr>
                      <w:kern w:val="2"/>
                      <w:sz w:val="24"/>
                      <w:szCs w:val="24"/>
                      <w:rFonts w:cstheme="minorBidi" w:ascii="宋体" w:hAnsi="宋体" w:eastAsia="宋体" w:cs="宋体"/>
                    </w:rPr>
                    <w:t>组小鼠肝脏未见明显纤维沉积，表明肝脏无纤维化。</w:t>
                  </w:r>
                </w:p>
              </w:txbxContent>
            </v:textbox>
            <v:fill type="solid"/>
            <w10:wrap type="topAndBottom"/>
          </v:shape>
        </w:pict>
      </w:r>
      <w:r>
        <w:drawing>
          <wp:inline>
            <wp:extent cx="5182235" cy="1078230"/>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8" cstate="print"/>
                    <a:stretch>
                      <a:fillRect/>
                    </a:stretch>
                  </pic:blipFill>
                  <pic:spPr>
                    <a:xfrm>
                      <a:off x="0" y="0"/>
                      <a:ext cx="5182235" cy="107823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9</w:t>
      </w:r>
      <w:r>
        <w:t xml:space="preserve">  </w:t>
      </w:r>
      <w:r>
        <w:rPr>
          <w:rFonts w:ascii="宋体" w:hAnsi="宋体" w:eastAsia="宋体" w:hint="eastAsia" w:cstheme="minorBidi"/>
        </w:rPr>
        <w:t>术后第</w:t>
      </w:r>
      <w:r>
        <w:rPr>
          <w:rFonts w:cstheme="minorBidi" w:hAnsiTheme="minorHAnsi" w:eastAsiaTheme="minorHAnsi" w:asciiTheme="minorHAnsi"/>
        </w:rPr>
        <w:t>14</w:t>
      </w:r>
      <w:r>
        <w:rPr>
          <w:rFonts w:ascii="宋体" w:hAnsi="宋体" w:eastAsia="宋体" w:hint="eastAsia" w:cstheme="minorBidi"/>
        </w:rPr>
        <w:t>天各组肝脏</w:t>
      </w:r>
      <w:r>
        <w:rPr>
          <w:rFonts w:cstheme="minorBidi" w:hAnsiTheme="minorHAnsi" w:eastAsiaTheme="minorHAnsi" w:asciiTheme="minorHAnsi"/>
        </w:rPr>
        <w:t>Masson</w:t>
      </w:r>
      <w:r>
        <w:rPr>
          <w:rFonts w:ascii="宋体" w:hAnsi="宋体" w:eastAsia="宋体" w:hint="eastAsia" w:cstheme="minorBidi"/>
        </w:rPr>
        <w:t>三染色</w:t>
      </w:r>
      <w:r>
        <w:rPr>
          <w:rFonts w:ascii="宋体" w:hAnsi="宋体" w:eastAsia="宋体" w:hint="eastAsia" w:cstheme="minorBidi"/>
        </w:rPr>
        <w:t>（</w:t>
      </w:r>
      <w:r>
        <w:rPr>
          <w:rFonts w:cstheme="minorBidi" w:hAnsiTheme="minorHAnsi" w:eastAsiaTheme="minorHAnsi" w:asciiTheme="minorHAnsi"/>
        </w:rPr>
        <w:t>×400 </w:t>
      </w:r>
      <w:r>
        <w:rPr>
          <w:rFonts w:ascii="宋体" w:hAnsi="宋体" w:eastAsia="宋体" w:hint="eastAsia" w:cstheme="minorBidi"/>
        </w:rPr>
        <w:t>）</w:t>
      </w:r>
    </w:p>
    <w:p w:rsidR="0018722C">
      <w:pPr>
        <w:pStyle w:val="a3"/>
        <w:topLinePunct/>
      </w:pPr>
      <w:r>
        <w:rPr>
          <w:rFonts w:cstheme="minorBidi" w:hAnsiTheme="minorHAnsi" w:eastAsiaTheme="minorHAnsi" w:asciiTheme="minorHAnsi" w:ascii="宋体" w:eastAsia="宋体" w:hint="eastAsia"/>
        </w:rPr>
        <w:t>注：白色箭头指示绿色胶原纤维。</w:t>
      </w:r>
      <w:r>
        <w:rPr>
          <w:rFonts w:cstheme="minorBidi" w:hAnsiTheme="minorHAnsi" w:eastAsiaTheme="minorHAnsi" w:asciiTheme="minorHAnsi"/>
        </w:rPr>
        <w:t>A</w:t>
      </w:r>
      <w:r>
        <w:rPr>
          <w:rFonts w:ascii="宋体" w:eastAsia="宋体" w:hint="eastAsia" w:cstheme="minorBidi" w:hAnsiTheme="minorHAnsi"/>
        </w:rPr>
        <w:t>组</w:t>
      </w:r>
      <w:r w:rsidR="001852F3">
        <w:rPr>
          <w:rFonts w:ascii="宋体" w:eastAsia="宋体" w:hint="eastAsia" w:cstheme="minorBidi" w:hAnsiTheme="minorHAnsi"/>
        </w:rPr>
        <w:t xml:space="preserve">可见沿着假小叶周围大量染成绿色的胶原纤维；</w:t>
      </w:r>
      <w:r>
        <w:rPr>
          <w:rFonts w:cstheme="minorBidi" w:hAnsiTheme="minorHAnsi" w:eastAsiaTheme="minorHAnsi" w:asciiTheme="minorHAnsi"/>
        </w:rPr>
        <w:t>B</w:t>
      </w:r>
      <w:r>
        <w:rPr>
          <w:rFonts w:ascii="宋体" w:eastAsia="宋体" w:hint="eastAsia" w:cstheme="minorBidi" w:hAnsiTheme="minorHAnsi"/>
        </w:rPr>
        <w:t>组</w:t>
      </w:r>
      <w:r w:rsidR="001852F3">
        <w:rPr>
          <w:rFonts w:ascii="宋体" w:eastAsia="宋体" w:hint="eastAsia" w:cstheme="minorBidi" w:hAnsiTheme="minorHAnsi"/>
        </w:rPr>
        <w:t xml:space="preserve">可见假小叶周围染成绿色的胶原纤维；</w:t>
      </w:r>
      <w:r>
        <w:rPr>
          <w:rFonts w:cstheme="minorBidi" w:hAnsiTheme="minorHAnsi" w:eastAsiaTheme="minorHAnsi" w:asciiTheme="minorHAnsi"/>
        </w:rPr>
        <w:t>C</w:t>
      </w:r>
      <w:r>
        <w:rPr>
          <w:rFonts w:ascii="宋体" w:eastAsia="宋体" w:hint="eastAsia" w:cstheme="minorBidi" w:hAnsiTheme="minorHAnsi"/>
        </w:rPr>
        <w:t>组和</w:t>
      </w:r>
      <w:r>
        <w:rPr>
          <w:rFonts w:cstheme="minorBidi" w:hAnsiTheme="minorHAnsi" w:eastAsiaTheme="minorHAnsi" w:asciiTheme="minorHAnsi"/>
        </w:rPr>
        <w:t>D</w:t>
      </w:r>
      <w:r>
        <w:rPr>
          <w:rFonts w:ascii="宋体" w:eastAsia="宋体" w:hint="eastAsia" w:cstheme="minorBidi" w:hAnsiTheme="minorHAnsi"/>
        </w:rPr>
        <w:t>组未见明显胶原纤维沉积。</w:t>
      </w:r>
    </w:p>
    <w:p w:rsidR="0018722C">
      <w:pPr>
        <w:topLinePunct/>
      </w:pPr>
      <w:r>
        <w:rPr>
          <w:rFonts w:cstheme="minorBidi" w:hAnsiTheme="minorHAnsi" w:eastAsiaTheme="minorHAnsi" w:asciiTheme="minorHAnsi"/>
        </w:rPr>
        <w:t>18</w:t>
      </w:r>
    </w:p>
    <w:p w:rsidR="0018722C">
      <w:pPr>
        <w:pStyle w:val="Heading2"/>
        <w:topLinePunct/>
        <w:ind w:left="171" w:hangingChars="171" w:hanging="171"/>
      </w:pPr>
      <w:bookmarkStart w:name="3.8 术后第14天小鼠肝脏α-SMA免疫染色与α-SMA mRNA表达量 " w:id="47"/>
      <w:bookmarkEnd w:id="47"/>
      <w:r>
        <w:rPr>
          <w:b/>
        </w:rPr>
        <w:t>3.8</w:t>
      </w:r>
      <w:r>
        <w:t xml:space="preserve"> </w:t>
      </w:r>
      <w:bookmarkStart w:name="3.8 术后第14天小鼠肝脏α-SMA免疫染色与α-SMA mRNA表达量 " w:id="48"/>
      <w:bookmarkEnd w:id="48"/>
      <w:r>
        <w:t>术后第</w:t>
      </w:r>
      <w:r>
        <w:rPr>
          <w:b/>
        </w:rPr>
        <w:t>14</w:t>
      </w:r>
      <w:r w:rsidR="001852F3">
        <w:t xml:space="preserve">天小鼠肝脏</w:t>
      </w:r>
      <w:r>
        <w:rPr>
          <w:b/>
        </w:rPr>
        <w:t>α-SMA</w:t>
      </w:r>
      <w:r w:rsidR="001852F3">
        <w:t xml:space="preserve">免疫染色与</w:t>
      </w:r>
      <w:r>
        <w:rPr>
          <w:b/>
        </w:rPr>
        <w:t>α-SMA</w:t>
      </w:r>
      <w:r>
        <w:rPr>
          <w:b/>
        </w:rPr>
        <w:t> </w:t>
      </w:r>
      <w:r>
        <w:rPr>
          <w:b/>
        </w:rPr>
        <w:t>mRNA</w:t>
      </w:r>
      <w:r w:rsidR="001852F3">
        <w:t xml:space="preserve">表达量</w:t>
      </w:r>
    </w:p>
    <w:p w:rsidR="0018722C">
      <w:pPr>
        <w:pStyle w:val="Heading3"/>
        <w:topLinePunct/>
        <w:ind w:left="200" w:hangingChars="200" w:hanging="200"/>
      </w:pPr>
      <w:r>
        <w:rPr>
          <w:b/>
        </w:rPr>
        <w:t>3.8.1</w:t>
      </w:r>
      <w:r>
        <w:t xml:space="preserve"> </w:t>
      </w:r>
      <w:r>
        <w:t>术后第</w:t>
      </w:r>
      <w:r>
        <w:rPr>
          <w:b/>
        </w:rPr>
        <w:t>14</w:t>
      </w:r>
      <w:r w:rsidR="001852F3">
        <w:t xml:space="preserve">天小鼠肝脏</w:t>
      </w:r>
      <w:r>
        <w:rPr>
          <w:b/>
        </w:rPr>
        <w:t>α-SMA</w:t>
      </w:r>
      <w:r w:rsidR="001852F3">
        <w:t xml:space="preserve">免疫染色结果</w:t>
      </w:r>
    </w:p>
    <w:p w:rsidR="0018722C">
      <w:pPr>
        <w:pStyle w:val="aff7"/>
        <w:topLinePunct/>
      </w:pPr>
      <w:r>
        <w:pict>
          <v:group style="margin-left:89.220001pt;margin-top:9.15476pt;width:421.2pt;height:100.05pt;mso-position-horizontal-relative:page;mso-position-vertical-relative:paragraph;z-index:1552;mso-wrap-distance-left:0;mso-wrap-distance-right:0" coordorigin="1784,183" coordsize="8424,2001">
            <v:rect style="position:absolute;left:1784;top:183;width:8333;height:401" filled="true" fillcolor="#fbfbfb" stroked="false">
              <v:fill type="solid"/>
            </v:rect>
            <v:rect style="position:absolute;left:1784;top:583;width:8333;height:400" filled="true" fillcolor="#fbfbfb" stroked="false">
              <v:fill type="solid"/>
            </v:rect>
            <v:rect style="position:absolute;left:1784;top:983;width:8333;height:400" filled="true" fillcolor="#fbfbfb" stroked="false">
              <v:fill type="solid"/>
            </v:rect>
            <v:rect style="position:absolute;left:1784;top:1383;width:8333;height:401" filled="true" fillcolor="#fbfbfb" stroked="false">
              <v:fill type="solid"/>
            </v:rect>
            <v:rect style="position:absolute;left:1784;top:1783;width:8333;height:400" filled="true" fillcolor="#fbfbfb" stroked="false">
              <v:fill type="solid"/>
            </v:rect>
            <v:shape style="position:absolute;left:1784;top:183;width:8424;height:2001" type="#_x0000_t202" filled="false" stroked="false">
              <v:textbox inset="0,0,0,0">
                <w:txbxContent>
                  <w:p w:rsidR="0018722C">
                    <w:pPr>
                      <w:spacing w:line="288" w:lineRule="auto" w:before="40"/>
                      <w:ind w:leftChars="0" w:left="30" w:rightChars="0" w:right="0" w:firstLineChars="0" w:firstLine="480"/>
                      <w:jc w:val="left"/>
                      <w:rPr>
                        <w:rFonts w:ascii="宋体" w:hAnsi="宋体" w:eastAsia="宋体" w:hint="eastAsia"/>
                        <w:sz w:val="24"/>
                      </w:rPr>
                    </w:pPr>
                    <w:r>
                      <w:rPr>
                        <w:rFonts w:ascii="宋体" w:hAnsi="宋体" w:eastAsia="宋体" w:hint="eastAsia"/>
                        <w:spacing w:val="-15"/>
                        <w:sz w:val="24"/>
                      </w:rPr>
                      <w:t>手术组 </w:t>
                    </w:r>
                    <w:r>
                      <w:rPr>
                        <w:sz w:val="24"/>
                      </w:rPr>
                      <w:t>A </w:t>
                    </w:r>
                    <w:r>
                      <w:rPr>
                        <w:rFonts w:ascii="宋体" w:hAnsi="宋体" w:eastAsia="宋体" w:hint="eastAsia"/>
                        <w:spacing w:val="-20"/>
                        <w:sz w:val="24"/>
                      </w:rPr>
                      <w:t>组和 </w:t>
                    </w:r>
                    <w:r>
                      <w:rPr>
                        <w:sz w:val="24"/>
                      </w:rPr>
                      <w:t>B </w:t>
                    </w:r>
                    <w:r>
                      <w:rPr>
                        <w:rFonts w:ascii="宋体" w:hAnsi="宋体" w:eastAsia="宋体" w:hint="eastAsia"/>
                        <w:spacing w:val="-20"/>
                        <w:sz w:val="24"/>
                      </w:rPr>
                      <w:t>组第 </w:t>
                    </w:r>
                    <w:r>
                      <w:rPr>
                        <w:sz w:val="24"/>
                      </w:rPr>
                      <w:t>14 </w:t>
                    </w:r>
                    <w:r>
                      <w:rPr>
                        <w:rFonts w:ascii="宋体" w:hAnsi="宋体" w:eastAsia="宋体" w:hint="eastAsia"/>
                        <w:spacing w:val="-12"/>
                        <w:sz w:val="24"/>
                      </w:rPr>
                      <w:t>天肝组织 </w:t>
                    </w:r>
                    <w:r>
                      <w:rPr>
                        <w:sz w:val="24"/>
                      </w:rPr>
                      <w:t>α-SMA </w:t>
                    </w:r>
                    <w:r>
                      <w:rPr>
                        <w:rFonts w:ascii="宋体" w:hAnsi="宋体" w:eastAsia="宋体" w:hint="eastAsia"/>
                        <w:sz w:val="24"/>
                      </w:rPr>
                      <w:t>免疫组织化学染色可见大量染为</w:t>
                    </w:r>
                    <w:r>
                      <w:rPr>
                        <w:rFonts w:ascii="宋体" w:hAnsi="宋体" w:eastAsia="宋体" w:hint="eastAsia"/>
                        <w:spacing w:val="-16"/>
                        <w:sz w:val="24"/>
                      </w:rPr>
                      <w:t>棕色的 </w:t>
                    </w:r>
                    <w:r>
                      <w:rPr>
                        <w:sz w:val="24"/>
                      </w:rPr>
                      <w:t>α-SMA </w:t>
                    </w:r>
                    <w:r>
                      <w:rPr>
                        <w:rFonts w:ascii="宋体" w:hAnsi="宋体" w:eastAsia="宋体" w:hint="eastAsia"/>
                        <w:sz w:val="24"/>
                      </w:rPr>
                      <w:t>阳性细胞，反映活化的肝星状细胞（</w:t>
                    </w:r>
                    <w:r>
                      <w:rPr>
                        <w:sz w:val="24"/>
                      </w:rPr>
                      <w:t>Hepatic stellate cells, HSCs</w:t>
                    </w:r>
                    <w:r>
                      <w:rPr>
                        <w:rFonts w:ascii="宋体" w:hAnsi="宋体" w:eastAsia="宋体" w:hint="eastAsia"/>
                        <w:sz w:val="24"/>
                      </w:rPr>
                      <w:t>） 数量，主要分布于汇管区、纤维间隔、肝窦及增生的胆管周围；</w:t>
                    </w:r>
                    <w:r>
                      <w:rPr>
                        <w:spacing w:val="3"/>
                        <w:sz w:val="24"/>
                      </w:rPr>
                      <w:t>A</w:t>
                    </w:r>
                    <w:r>
                      <w:rPr>
                        <w:spacing w:val="2"/>
                        <w:sz w:val="24"/>
                      </w:rPr>
                      <w:t> </w:t>
                    </w:r>
                    <w:r>
                      <w:rPr>
                        <w:rFonts w:ascii="宋体" w:hAnsi="宋体" w:eastAsia="宋体" w:hint="eastAsia"/>
                        <w:sz w:val="24"/>
                      </w:rPr>
                      <w:t>组阳性细胞积分数（</w:t>
                    </w:r>
                    <w:r>
                      <w:rPr>
                        <w:sz w:val="24"/>
                      </w:rPr>
                      <w:t>+++</w:t>
                    </w:r>
                    <w:r>
                      <w:rPr>
                        <w:rFonts w:ascii="宋体" w:hAnsi="宋体" w:eastAsia="宋体" w:hint="eastAsia"/>
                        <w:sz w:val="24"/>
                      </w:rPr>
                      <w:t>），</w:t>
                    </w:r>
                    <w:r>
                      <w:rPr>
                        <w:sz w:val="24"/>
                      </w:rPr>
                      <w:t>B </w:t>
                    </w:r>
                    <w:r>
                      <w:rPr>
                        <w:rFonts w:ascii="宋体" w:hAnsi="宋体" w:eastAsia="宋体" w:hint="eastAsia"/>
                        <w:sz w:val="24"/>
                      </w:rPr>
                      <w:t>组阳性细胞积分数（</w:t>
                    </w:r>
                    <w:r>
                      <w:rPr>
                        <w:sz w:val="24"/>
                      </w:rPr>
                      <w:t>++</w:t>
                    </w:r>
                    <w:r>
                      <w:rPr>
                        <w:rFonts w:ascii="宋体" w:hAnsi="宋体" w:eastAsia="宋体" w:hint="eastAsia"/>
                        <w:sz w:val="24"/>
                      </w:rPr>
                      <w:t>）；</w:t>
                    </w:r>
                    <w:r>
                      <w:rPr>
                        <w:rFonts w:ascii="宋体" w:hAnsi="宋体" w:eastAsia="宋体" w:hint="eastAsia"/>
                        <w:spacing w:val="-9"/>
                        <w:sz w:val="24"/>
                      </w:rPr>
                      <w:t>假手术组 </w:t>
                    </w:r>
                    <w:r>
                      <w:rPr>
                        <w:sz w:val="24"/>
                      </w:rPr>
                      <w:t>C </w:t>
                    </w:r>
                    <w:r>
                      <w:rPr>
                        <w:rFonts w:ascii="宋体" w:hAnsi="宋体" w:eastAsia="宋体" w:hint="eastAsia"/>
                        <w:spacing w:val="-16"/>
                        <w:sz w:val="24"/>
                      </w:rPr>
                      <w:t>组和 </w:t>
                    </w:r>
                    <w:r>
                      <w:rPr>
                        <w:sz w:val="24"/>
                      </w:rPr>
                      <w:t>D </w:t>
                    </w:r>
                    <w:r>
                      <w:rPr>
                        <w:rFonts w:ascii="宋体" w:hAnsi="宋体" w:eastAsia="宋体" w:hint="eastAsia"/>
                        <w:sz w:val="24"/>
                      </w:rPr>
                      <w:t>组肝组织内仅在血管壁周围弱阳性表达，积分数均为（</w:t>
                    </w:r>
                    <w:r>
                      <w:rPr>
                        <w:sz w:val="24"/>
                      </w:rPr>
                      <w:t>+</w:t>
                    </w:r>
                    <w:r>
                      <w:rPr>
                        <w:rFonts w:ascii="宋体" w:hAnsi="宋体" w:eastAsia="宋体" w:hint="eastAsia"/>
                        <w:sz w:val="24"/>
                      </w:rPr>
                      <w:t>）</w:t>
                    </w:r>
                    <w:r>
                      <w:rPr>
                        <w:rFonts w:ascii="宋体" w:hAnsi="宋体" w:eastAsia="宋体" w:hint="eastAsia"/>
                        <w:spacing w:val="-15"/>
                        <w:sz w:val="24"/>
                      </w:rPr>
                      <w:t>。见图 </w:t>
                    </w:r>
                    <w:r>
                      <w:rPr>
                        <w:sz w:val="24"/>
                      </w:rPr>
                      <w:t>10</w:t>
                    </w:r>
                    <w:r>
                      <w:rPr>
                        <w:rFonts w:ascii="宋体" w:hAnsi="宋体" w:eastAsia="宋体" w:hint="eastAsia"/>
                        <w:sz w:val="24"/>
                      </w:rPr>
                      <w:t>。</w:t>
                    </w:r>
                  </w:p>
                </w:txbxContent>
              </v:textbox>
              <w10:wrap type="none"/>
            </v:shape>
            <w10:wrap type="topAndBottom"/>
          </v:group>
        </w:pict>
      </w:r>
    </w:p>
    <w:p w:rsidR="0018722C">
      <w:pPr>
        <w:pStyle w:val="affff5"/>
        <w:keepNext/>
        <w:topLinePunct/>
      </w:pPr>
      <w:r>
        <w:rPr>
          <w:rFonts w:ascii="黑体"/>
          <w:sz w:val="20"/>
        </w:rPr>
        <w:drawing>
          <wp:inline distT="0" distB="0" distL="0" distR="0">
            <wp:extent cx="5131500" cy="1067778"/>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29" cstate="print"/>
                    <a:stretch>
                      <a:fillRect/>
                    </a:stretch>
                  </pic:blipFill>
                  <pic:spPr>
                    <a:xfrm>
                      <a:off x="0" y="0"/>
                      <a:ext cx="5181727" cy="1078229"/>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10</w:t>
      </w:r>
      <w:r>
        <w:t xml:space="preserve">  </w:t>
      </w:r>
      <w:r>
        <w:rPr>
          <w:rFonts w:ascii="宋体" w:hAnsi="宋体" w:eastAsia="宋体" w:hint="eastAsia" w:cstheme="minorBidi"/>
        </w:rPr>
        <w:t>各组术后第</w:t>
      </w:r>
      <w:r>
        <w:rPr>
          <w:rFonts w:cstheme="minorBidi" w:hAnsiTheme="minorHAnsi" w:eastAsiaTheme="minorHAnsi" w:asciiTheme="minorHAnsi"/>
        </w:rPr>
        <w:t>14</w:t>
      </w:r>
      <w:r>
        <w:rPr>
          <w:rFonts w:ascii="宋体" w:hAnsi="宋体" w:eastAsia="宋体" w:hint="eastAsia" w:cstheme="minorBidi"/>
        </w:rPr>
        <w:t>天小鼠肝脏</w:t>
      </w:r>
      <w:r>
        <w:rPr>
          <w:rFonts w:cstheme="minorBidi" w:hAnsiTheme="minorHAnsi" w:eastAsiaTheme="minorHAnsi" w:asciiTheme="minorHAnsi"/>
        </w:rPr>
        <w:t>α-SMA</w:t>
      </w:r>
      <w:r>
        <w:rPr>
          <w:rFonts w:ascii="宋体" w:hAnsi="宋体" w:eastAsia="宋体" w:hint="eastAsia" w:cstheme="minorBidi"/>
        </w:rPr>
        <w:t>免疫染色</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A</w:t>
      </w:r>
      <w:r>
        <w:rPr>
          <w:rFonts w:ascii="宋体" w:eastAsia="宋体" w:hint="eastAsia" w:cstheme="minorBidi" w:hAnsiTheme="minorHAnsi"/>
        </w:rPr>
        <w:t>组可见大量染为棕色的阳性细胞，主要沿着假小叶周围，积分数</w:t>
      </w:r>
      <w:r>
        <w:rPr>
          <w:rFonts w:ascii="宋体" w:eastAsia="宋体" w:hint="eastAsia" w:cstheme="minorBidi" w:hAnsiTheme="minorHAnsi"/>
        </w:rPr>
        <w:t>（</w:t>
      </w:r>
      <w:r>
        <w:rPr>
          <w:kern w:val="2"/>
          <w:szCs w:val="22"/>
          <w:rFonts w:cstheme="minorBidi" w:hAnsiTheme="minorHAnsi" w:eastAsiaTheme="minorHAnsi" w:asciiTheme="minorHAnsi"/>
          <w:sz w:val="21"/>
        </w:rPr>
        <w:t>+++</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B</w:t>
      </w:r>
      <w:r w:rsidR="001852F3">
        <w:rPr>
          <w:rFonts w:cstheme="minorBidi" w:hAnsiTheme="minorHAnsi" w:eastAsiaTheme="minorHAnsi" w:asciiTheme="minorHAnsi"/>
        </w:rPr>
        <w:t xml:space="preserve"> </w:t>
      </w:r>
      <w:r>
        <w:rPr>
          <w:rFonts w:ascii="宋体" w:eastAsia="宋体" w:hint="eastAsia" w:cstheme="minorBidi" w:hAnsiTheme="minorHAnsi"/>
        </w:rPr>
        <w:t>组可见</w:t>
      </w:r>
      <w:r>
        <w:rPr>
          <w:rFonts w:ascii="宋体" w:eastAsia="宋体" w:hint="eastAsia" w:cstheme="minorBidi" w:hAnsiTheme="minorHAnsi"/>
        </w:rPr>
        <w:t>大量阳性细胞，沿假小叶周围分布，积分数</w:t>
      </w:r>
      <w:r>
        <w:rPr>
          <w:rFonts w:ascii="宋体" w:eastAsia="宋体" w:hint="eastAsia" w:cstheme="minorBidi" w:hAnsiTheme="minorHAnsi"/>
        </w:rPr>
        <w:t>（</w:t>
      </w:r>
      <w:r>
        <w:rPr>
          <w:kern w:val="2"/>
          <w:szCs w:val="22"/>
          <w:rFonts w:cstheme="minorBidi" w:hAnsiTheme="minorHAnsi" w:eastAsiaTheme="minorHAnsi" w:asciiTheme="minorHAnsi"/>
          <w:spacing w:val="0"/>
          <w:sz w:val="21"/>
        </w:rPr>
        <w:t>++</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C</w:t>
      </w:r>
      <w:r>
        <w:rPr>
          <w:rFonts w:ascii="宋体" w:eastAsia="宋体" w:hint="eastAsia" w:cstheme="minorBidi" w:hAnsiTheme="minorHAnsi"/>
        </w:rPr>
        <w:t>组和</w:t>
      </w:r>
      <w:r>
        <w:rPr>
          <w:rFonts w:cstheme="minorBidi" w:hAnsiTheme="minorHAnsi" w:eastAsiaTheme="minorHAnsi" w:asciiTheme="minorHAnsi"/>
        </w:rPr>
        <w:t>D</w:t>
      </w:r>
      <w:r>
        <w:rPr>
          <w:rFonts w:ascii="宋体" w:eastAsia="宋体" w:hint="eastAsia" w:cstheme="minorBidi" w:hAnsiTheme="minorHAnsi"/>
        </w:rPr>
        <w:t>组肝组织内仅在血管壁周围弱阳性表达，积分数均为</w:t>
      </w:r>
      <w:r>
        <w:rPr>
          <w:rFonts w:ascii="宋体" w:eastAsia="宋体" w:hint="eastAsia" w:cstheme="minorBidi" w:hAnsiTheme="minorHAnsi"/>
        </w:rPr>
        <w:t>（</w:t>
      </w:r>
      <w:r>
        <w:rPr>
          <w:kern w:val="2"/>
          <w:szCs w:val="22"/>
          <w:rFonts w:cstheme="minorBidi" w:hAnsiTheme="minorHAnsi" w:eastAsiaTheme="minorHAnsi" w:asciiTheme="minorHAnsi"/>
          <w:sz w:val="21"/>
        </w:rPr>
        <w:t>+</w:t>
      </w:r>
      <w:r>
        <w:rPr>
          <w:rFonts w:ascii="宋体" w:eastAsia="宋体" w:hint="eastAsia" w:cstheme="minorBidi" w:hAnsiTheme="minorHAnsi"/>
        </w:rPr>
        <w:t>）</w:t>
      </w:r>
      <w:r>
        <w:rPr>
          <w:rFonts w:ascii="宋体" w:eastAsia="宋体" w:hint="eastAsia" w:cstheme="minorBidi" w:hAnsiTheme="minorHAnsi"/>
        </w:rPr>
        <w:t>。</w:t>
      </w:r>
    </w:p>
    <w:p w:rsidR="0018722C">
      <w:pPr>
        <w:pStyle w:val="Heading3"/>
        <w:topLinePunct/>
        <w:ind w:left="200" w:hangingChars="200" w:hanging="200"/>
      </w:pPr>
      <w:r>
        <w:rPr>
          <w:b/>
        </w:rPr>
        <w:t>3.8.2</w:t>
      </w:r>
      <w:r>
        <w:t xml:space="preserve"> </w:t>
      </w:r>
      <w:r>
        <w:t>术后第</w:t>
      </w:r>
      <w:r>
        <w:rPr>
          <w:b/>
        </w:rPr>
        <w:t>14</w:t>
      </w:r>
      <w:r w:rsidR="001852F3">
        <w:t xml:space="preserve">天各组小鼠肝脏</w:t>
      </w:r>
      <w:r>
        <w:rPr>
          <w:b/>
        </w:rPr>
        <w:t>α-SMA</w:t>
      </w:r>
      <w:r>
        <w:rPr>
          <w:b/>
        </w:rPr>
        <w:t> </w:t>
      </w:r>
      <w:r>
        <w:rPr>
          <w:b/>
        </w:rPr>
        <w:t>mRNA</w:t>
      </w:r>
      <w:r w:rsidR="001852F3">
        <w:t xml:space="preserve">表达量</w:t>
      </w:r>
    </w:p>
    <w:p w:rsidR="0018722C">
      <w:pPr>
        <w:pStyle w:val="aff7"/>
        <w:topLinePunct/>
      </w:pPr>
      <w:r>
        <w:pict>
          <v:shape style="margin-left:89.220001pt;margin-top:9.143959pt;width:416.65pt;height:120pt;mso-position-horizontal-relative:page;mso-position-vertical-relative:paragraph;z-index:1576;mso-wrap-distance-left:0;mso-wrap-distance-right:0" type="#_x0000_t202" filled="true" fillcolor="#fbfbfb" stroked="false">
            <v:textbox inset="0,0,0,0">
              <w:txbxContent>
                <w:p w:rsidR="0018722C">
                  <w:pPr>
                    <w:widowControl w:val="0"/>
                    <w:snapToGrid w:val="1"/>
                    <w:spacing w:beforeLines="0" w:afterLines="0" w:lineRule="auto" w:line="240" w:after="0" w:before="40"/>
                    <w:ind w:firstLineChars="0" w:firstLine="0" w:rightChars="0" w:right="0" w:leftChars="0" w:left="51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术后第 </w:t>
                  </w:r>
                  <w:r>
                    <w:rPr>
                      <w:kern w:val="2"/>
                      <w:sz w:val="24"/>
                      <w:szCs w:val="24"/>
                      <w:rFonts w:ascii="Times New Roman" w:hAnsi="Times New Roman" w:eastAsia="Times New Roman" w:cstheme="minorBidi" w:cs="宋体"/>
                    </w:rPr>
                    <w:t>14  </w:t>
                  </w:r>
                  <w:r>
                    <w:rPr>
                      <w:kern w:val="2"/>
                      <w:sz w:val="24"/>
                      <w:szCs w:val="24"/>
                      <w:rFonts w:cstheme="minorBidi" w:ascii="宋体" w:hAnsi="宋体" w:eastAsia="宋体" w:cs="宋体"/>
                    </w:rPr>
                    <w:t>天，各组小鼠肝脏 </w:t>
                  </w:r>
                  <w:r>
                    <w:rPr>
                      <w:kern w:val="2"/>
                      <w:sz w:val="24"/>
                      <w:szCs w:val="24"/>
                      <w:rFonts w:ascii="Times New Roman" w:hAnsi="Times New Roman" w:eastAsia="Times New Roman" w:cstheme="minorBidi" w:cs="宋体"/>
                    </w:rPr>
                    <w:t>α-SMA  mRNA  </w:t>
                  </w:r>
                  <w:r>
                    <w:rPr>
                      <w:kern w:val="2"/>
                      <w:sz w:val="24"/>
                      <w:szCs w:val="24"/>
                      <w:rFonts w:cstheme="minorBidi" w:ascii="宋体" w:hAnsi="宋体" w:eastAsia="宋体" w:cs="宋体"/>
                    </w:rPr>
                    <w:t>表达量分别为，</w:t>
                  </w:r>
                  <w:r>
                    <w:rPr>
                      <w:kern w:val="2"/>
                      <w:sz w:val="24"/>
                      <w:szCs w:val="24"/>
                      <w:rFonts w:ascii="Times New Roman" w:hAnsi="Times New Roman" w:eastAsia="Times New Roman" w:cstheme="minorBidi" w:cs="宋体"/>
                    </w:rPr>
                    <w:t>A  </w:t>
                  </w:r>
                  <w:r>
                    <w:rPr>
                      <w:kern w:val="2"/>
                      <w:sz w:val="24"/>
                      <w:szCs w:val="24"/>
                      <w:rFonts w:cstheme="minorBidi" w:ascii="宋体" w:hAnsi="宋体" w:eastAsia="宋体" w:cs="宋体"/>
                    </w:rPr>
                    <w:t>组：</w:t>
                  </w:r>
                </w:p>
                <w:p w:rsidR="0018722C">
                  <w:pPr>
                    <w:widowControl w:val="0"/>
                    <w:snapToGrid w:val="1"/>
                    <w:spacing w:beforeLines="0" w:afterLines="0" w:lineRule="auto" w:line="240" w:after="0" w:before="67"/>
                    <w:ind w:firstLineChars="0" w:firstLine="0" w:rightChars="0" w:right="0" w:leftChars="0" w:left="3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hAnsi="Times New Roman" w:eastAsia="Times New Roman" w:cstheme="minorBidi" w:cs="宋体"/>
                      <w:spacing w:val="-3"/>
                    </w:rPr>
                    <w:t>239.67±12.09 </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B </w:t>
                  </w:r>
                  <w:r>
                    <w:rPr>
                      <w:kern w:val="2"/>
                      <w:sz w:val="24"/>
                      <w:szCs w:val="24"/>
                      <w:rFonts w:cstheme="minorBidi" w:ascii="宋体" w:hAnsi="宋体" w:eastAsia="宋体" w:cs="宋体"/>
                      <w:spacing w:val="-2"/>
                    </w:rPr>
                    <w:t>组：</w:t>
                  </w:r>
                  <w:r>
                    <w:rPr>
                      <w:kern w:val="2"/>
                      <w:sz w:val="24"/>
                      <w:szCs w:val="24"/>
                      <w:rFonts w:ascii="Times New Roman" w:hAnsi="Times New Roman" w:eastAsia="Times New Roman" w:cstheme="minorBidi" w:cs="宋体"/>
                      <w:spacing w:val="-3"/>
                    </w:rPr>
                    <w:t>179.96±20.95 </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C </w:t>
                  </w:r>
                  <w:r>
                    <w:rPr>
                      <w:kern w:val="2"/>
                      <w:sz w:val="24"/>
                      <w:szCs w:val="24"/>
                      <w:rFonts w:cstheme="minorBidi" w:ascii="宋体" w:hAnsi="宋体" w:eastAsia="宋体" w:cs="宋体"/>
                      <w:spacing w:val="-2"/>
                    </w:rPr>
                    <w:t>组：</w:t>
                  </w:r>
                  <w:r>
                    <w:rPr>
                      <w:kern w:val="2"/>
                      <w:sz w:val="24"/>
                      <w:szCs w:val="24"/>
                      <w:rFonts w:ascii="Times New Roman" w:hAnsi="Times New Roman" w:eastAsia="Times New Roman" w:cstheme="minorBidi" w:cs="宋体"/>
                      <w:spacing w:val="-3"/>
                    </w:rPr>
                    <w:t>1.21±0.31 </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D </w:t>
                  </w:r>
                  <w:r>
                    <w:rPr>
                      <w:kern w:val="2"/>
                      <w:sz w:val="24"/>
                      <w:szCs w:val="24"/>
                      <w:rFonts w:cstheme="minorBidi" w:ascii="宋体" w:hAnsi="宋体" w:eastAsia="宋体" w:cs="宋体"/>
                      <w:spacing w:val="-2"/>
                    </w:rPr>
                    <w:t>组：</w:t>
                  </w:r>
                  <w:r>
                    <w:rPr>
                      <w:kern w:val="2"/>
                      <w:sz w:val="24"/>
                      <w:szCs w:val="24"/>
                      <w:rFonts w:ascii="Times New Roman" w:hAnsi="Times New Roman" w:eastAsia="Times New Roman" w:cstheme="minorBidi" w:cs="宋体"/>
                      <w:spacing w:val="-3"/>
                    </w:rPr>
                    <w:t>1.00±0.00 </w:t>
                  </w:r>
                  <w:r>
                    <w:rPr>
                      <w:kern w:val="2"/>
                      <w:sz w:val="24"/>
                      <w:szCs w:val="24"/>
                      <w:rFonts w:cstheme="minorBidi" w:ascii="宋体" w:hAnsi="宋体" w:eastAsia="宋体" w:cs="宋体"/>
                    </w:rPr>
                    <w:t>，手术</w:t>
                  </w:r>
                </w:p>
                <w:p w:rsidR="0018722C">
                  <w:pPr>
                    <w:widowControl w:val="0"/>
                    <w:snapToGrid w:val="1"/>
                    <w:spacing w:beforeLines="0" w:afterLines="0" w:after="0" w:line="288" w:lineRule="auto" w:before="68"/>
                    <w:ind w:firstLineChars="0" w:firstLine="0" w:leftChars="0" w:left="30" w:rightChars="0" w:right="26"/>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31"/>
                    </w:rPr>
                    <w:t>组 </w:t>
                  </w:r>
                  <w:r>
                    <w:rPr>
                      <w:kern w:val="2"/>
                      <w:sz w:val="24"/>
                      <w:szCs w:val="24"/>
                      <w:rFonts w:ascii="Times New Roman" w:hAnsi="Times New Roman" w:eastAsia="Times New Roman" w:cstheme="minorBidi" w:cs="宋体"/>
                    </w:rPr>
                    <w:t>A </w:t>
                  </w:r>
                  <w:r>
                    <w:rPr>
                      <w:kern w:val="2"/>
                      <w:sz w:val="24"/>
                      <w:szCs w:val="24"/>
                      <w:rFonts w:cstheme="minorBidi" w:ascii="宋体" w:hAnsi="宋体" w:eastAsia="宋体" w:cs="宋体"/>
                      <w:spacing w:val="-21"/>
                    </w:rPr>
                    <w:t>组和 </w:t>
                  </w:r>
                  <w:r>
                    <w:rPr>
                      <w:kern w:val="2"/>
                      <w:sz w:val="24"/>
                      <w:szCs w:val="24"/>
                      <w:rFonts w:ascii="Times New Roman" w:hAnsi="Times New Roman" w:eastAsia="Times New Roman" w:cstheme="minorBidi" w:cs="宋体"/>
                    </w:rPr>
                    <w:t>B </w:t>
                  </w:r>
                  <w:r>
                    <w:rPr>
                      <w:kern w:val="2"/>
                      <w:sz w:val="24"/>
                      <w:szCs w:val="24"/>
                      <w:rFonts w:cstheme="minorBidi" w:ascii="宋体" w:hAnsi="宋体" w:eastAsia="宋体" w:cs="宋体"/>
                      <w:spacing w:val="-31"/>
                    </w:rPr>
                    <w:t>组 </w:t>
                  </w:r>
                  <w:r>
                    <w:rPr>
                      <w:kern w:val="2"/>
                      <w:sz w:val="24"/>
                      <w:szCs w:val="24"/>
                      <w:rFonts w:ascii="Times New Roman" w:hAnsi="Times New Roman" w:eastAsia="Times New Roman" w:cstheme="minorBidi" w:cs="宋体"/>
                    </w:rPr>
                    <w:t>α-SMA mRNA </w:t>
                  </w:r>
                  <w:r>
                    <w:rPr>
                      <w:kern w:val="2"/>
                      <w:sz w:val="24"/>
                      <w:szCs w:val="24"/>
                      <w:rFonts w:cstheme="minorBidi" w:ascii="宋体" w:hAnsi="宋体" w:eastAsia="宋体" w:cs="宋体"/>
                      <w:spacing w:val="-7"/>
                    </w:rPr>
                    <w:t>表达量较假手术组 </w:t>
                  </w:r>
                  <w:r>
                    <w:rPr>
                      <w:kern w:val="2"/>
                      <w:sz w:val="24"/>
                      <w:szCs w:val="24"/>
                      <w:rFonts w:ascii="Times New Roman" w:hAnsi="Times New Roman" w:eastAsia="Times New Roman" w:cstheme="minorBidi" w:cs="宋体"/>
                    </w:rPr>
                    <w:t>C </w:t>
                  </w:r>
                  <w:r>
                    <w:rPr>
                      <w:kern w:val="2"/>
                      <w:sz w:val="24"/>
                      <w:szCs w:val="24"/>
                      <w:rFonts w:cstheme="minorBidi" w:ascii="宋体" w:hAnsi="宋体" w:eastAsia="宋体" w:cs="宋体"/>
                      <w:spacing w:val="-21"/>
                    </w:rPr>
                    <w:t>组和 </w:t>
                  </w:r>
                  <w:r>
                    <w:rPr>
                      <w:kern w:val="2"/>
                      <w:sz w:val="24"/>
                      <w:szCs w:val="24"/>
                      <w:rFonts w:ascii="Times New Roman" w:hAnsi="Times New Roman" w:eastAsia="Times New Roman" w:cstheme="minorBidi" w:cs="宋体"/>
                    </w:rPr>
                    <w:t>D </w:t>
                  </w:r>
                  <w:r>
                    <w:rPr>
                      <w:kern w:val="2"/>
                      <w:sz w:val="24"/>
                      <w:szCs w:val="24"/>
                      <w:rFonts w:cstheme="minorBidi" w:ascii="宋体" w:hAnsi="宋体" w:eastAsia="宋体" w:cs="宋体"/>
                    </w:rPr>
                    <w:t>组明显升高，差异有显著统计学意义（</w:t>
                  </w:r>
                  <w:r>
                    <w:rPr>
                      <w:kern w:val="2"/>
                      <w:sz w:val="24"/>
                      <w:szCs w:val="24"/>
                      <w:rFonts w:ascii="Times New Roman" w:hAnsi="Times New Roman" w:eastAsia="Times New Roman" w:cstheme="minorBidi" w:cs="宋体"/>
                    </w:rPr>
                    <w:t>P</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0.01</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A </w:t>
                  </w:r>
                  <w:r>
                    <w:rPr>
                      <w:kern w:val="2"/>
                      <w:sz w:val="24"/>
                      <w:szCs w:val="24"/>
                      <w:rFonts w:cstheme="minorBidi" w:ascii="宋体" w:hAnsi="宋体" w:eastAsia="宋体" w:cs="宋体"/>
                      <w:spacing w:val="-19"/>
                    </w:rPr>
                    <w:t>组较 </w:t>
                  </w:r>
                  <w:r>
                    <w:rPr>
                      <w:kern w:val="2"/>
                      <w:sz w:val="24"/>
                      <w:szCs w:val="24"/>
                      <w:rFonts w:ascii="Times New Roman" w:hAnsi="Times New Roman" w:eastAsia="Times New Roman" w:cstheme="minorBidi" w:cs="宋体"/>
                    </w:rPr>
                    <w:t>B </w:t>
                  </w:r>
                  <w:r>
                    <w:rPr>
                      <w:kern w:val="2"/>
                      <w:sz w:val="24"/>
                      <w:szCs w:val="24"/>
                      <w:rFonts w:cstheme="minorBidi" w:ascii="宋体" w:hAnsi="宋体" w:eastAsia="宋体" w:cs="宋体"/>
                      <w:spacing w:val="-28"/>
                    </w:rPr>
                    <w:t>组 </w:t>
                  </w:r>
                  <w:r>
                    <w:rPr>
                      <w:kern w:val="2"/>
                      <w:sz w:val="24"/>
                      <w:szCs w:val="24"/>
                      <w:rFonts w:ascii="Times New Roman" w:hAnsi="Times New Roman" w:eastAsia="Times New Roman" w:cstheme="minorBidi" w:cs="宋体"/>
                    </w:rPr>
                    <w:t>α-SMA</w:t>
                  </w:r>
                  <w:r>
                    <w:rPr>
                      <w:kern w:val="2"/>
                      <w:sz w:val="24"/>
                      <w:szCs w:val="24"/>
                      <w:rFonts w:ascii="Times New Roman" w:hAnsi="Times New Roman" w:eastAsia="Times New Roman" w:cstheme="minorBidi" w:cs="宋体"/>
                      <w:spacing w:val="58"/>
                    </w:rPr>
                    <w:t> </w:t>
                  </w:r>
                  <w:r>
                    <w:rPr>
                      <w:kern w:val="2"/>
                      <w:sz w:val="24"/>
                      <w:szCs w:val="24"/>
                      <w:rFonts w:ascii="Times New Roman" w:hAnsi="Times New Roman" w:eastAsia="Times New Roman" w:cstheme="minorBidi" w:cs="宋体"/>
                    </w:rPr>
                    <w:t>mRNA </w:t>
                  </w:r>
                  <w:r>
                    <w:rPr>
                      <w:kern w:val="2"/>
                      <w:sz w:val="24"/>
                      <w:szCs w:val="24"/>
                      <w:rFonts w:cstheme="minorBidi" w:ascii="宋体" w:hAnsi="宋体" w:eastAsia="宋体" w:cs="宋体"/>
                    </w:rPr>
                    <w:t>表达量高，差异有统</w:t>
                  </w:r>
                  <w:r>
                    <w:rPr>
                      <w:kern w:val="2"/>
                      <w:sz w:val="24"/>
                      <w:szCs w:val="24"/>
                      <w:rFonts w:cstheme="minorBidi" w:ascii="宋体" w:hAnsi="宋体" w:eastAsia="宋体" w:cs="宋体"/>
                      <w:spacing w:val="-3"/>
                    </w:rPr>
                    <w:t>计学意义（</w:t>
                  </w:r>
                  <w:r>
                    <w:rPr>
                      <w:kern w:val="2"/>
                      <w:sz w:val="24"/>
                      <w:szCs w:val="24"/>
                      <w:rFonts w:ascii="Times New Roman" w:hAnsi="Times New Roman" w:eastAsia="Times New Roman" w:cstheme="minorBidi" w:cs="宋体"/>
                      <w:spacing w:val="-3"/>
                    </w:rPr>
                    <w:t>P</w:t>
                  </w:r>
                  <w:r>
                    <w:rPr>
                      <w:kern w:val="2"/>
                      <w:sz w:val="24"/>
                      <w:szCs w:val="24"/>
                      <w:rFonts w:cstheme="minorBidi" w:ascii="宋体" w:hAnsi="宋体" w:eastAsia="宋体" w:cs="宋体"/>
                      <w:spacing w:val="-3"/>
                    </w:rPr>
                    <w:t>＜</w:t>
                  </w:r>
                  <w:r>
                    <w:rPr>
                      <w:kern w:val="2"/>
                      <w:sz w:val="24"/>
                      <w:szCs w:val="24"/>
                      <w:rFonts w:ascii="Times New Roman" w:hAnsi="Times New Roman" w:eastAsia="Times New Roman" w:cstheme="minorBidi" w:cs="宋体"/>
                      <w:spacing w:val="-3"/>
                    </w:rPr>
                    <w:t>0.01</w:t>
                  </w:r>
                  <w:r>
                    <w:rPr>
                      <w:kern w:val="2"/>
                      <w:sz w:val="24"/>
                      <w:szCs w:val="24"/>
                      <w:rFonts w:cstheme="minorBidi" w:ascii="宋体" w:hAnsi="宋体" w:eastAsia="宋体" w:cs="宋体"/>
                      <w:spacing w:val="-3"/>
                    </w:rPr>
                    <w:t>），</w:t>
                  </w:r>
                  <w:r>
                    <w:rPr>
                      <w:kern w:val="2"/>
                      <w:sz w:val="24"/>
                      <w:szCs w:val="24"/>
                      <w:rFonts w:ascii="Times New Roman" w:hAnsi="Times New Roman" w:eastAsia="Times New Roman" w:cstheme="minorBidi" w:cs="宋体"/>
                      <w:spacing w:val="-3"/>
                    </w:rPr>
                    <w:t>C </w:t>
                  </w:r>
                  <w:r>
                    <w:rPr>
                      <w:kern w:val="2"/>
                      <w:sz w:val="24"/>
                      <w:szCs w:val="24"/>
                      <w:rFonts w:cstheme="minorBidi" w:ascii="宋体" w:hAnsi="宋体" w:eastAsia="宋体" w:cs="宋体"/>
                      <w:spacing w:val="-21"/>
                    </w:rPr>
                    <w:t>组和 </w:t>
                  </w:r>
                  <w:r>
                    <w:rPr>
                      <w:kern w:val="2"/>
                      <w:sz w:val="24"/>
                      <w:szCs w:val="24"/>
                      <w:rFonts w:ascii="Times New Roman" w:hAnsi="Times New Roman" w:eastAsia="Times New Roman" w:cstheme="minorBidi" w:cs="宋体"/>
                    </w:rPr>
                    <w:t>D </w:t>
                  </w:r>
                  <w:r>
                    <w:rPr>
                      <w:kern w:val="2"/>
                      <w:sz w:val="24"/>
                      <w:szCs w:val="24"/>
                      <w:rFonts w:cstheme="minorBidi" w:ascii="宋体" w:hAnsi="宋体" w:eastAsia="宋体" w:cs="宋体"/>
                      <w:spacing w:val="-4"/>
                    </w:rPr>
                    <w:t>组比较，差异无统计学意义</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P</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0.05</w:t>
                  </w:r>
                  <w:r>
                    <w:rPr>
                      <w:kern w:val="2"/>
                      <w:sz w:val="24"/>
                      <w:szCs w:val="24"/>
                      <w:rFonts w:cstheme="minorBidi" w:ascii="宋体" w:hAnsi="宋体" w:eastAsia="宋体" w:cs="宋体"/>
                    </w:rPr>
                    <w:t>）</w:t>
                  </w:r>
                  <w:r>
                    <w:rPr>
                      <w:kern w:val="2"/>
                      <w:sz w:val="24"/>
                      <w:szCs w:val="24"/>
                      <w:rFonts w:cstheme="minorBidi" w:ascii="宋体" w:hAnsi="宋体" w:eastAsia="宋体" w:cs="宋体"/>
                      <w:spacing w:val="-4"/>
                    </w:rPr>
                    <w:t>。如图</w:t>
                  </w:r>
                </w:p>
                <w:p w:rsidR="0018722C">
                  <w:pPr>
                    <w:widowControl w:val="0"/>
                    <w:snapToGrid w:val="1"/>
                    <w:spacing w:beforeLines="0" w:afterLines="0" w:lineRule="auto" w:line="240" w:after="0" w:before="15"/>
                    <w:ind w:firstLineChars="0" w:firstLine="0" w:rightChars="0" w:right="0" w:leftChars="0" w:left="3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11 </w:t>
                  </w:r>
                  <w:r>
                    <w:rPr>
                      <w:kern w:val="2"/>
                      <w:sz w:val="24"/>
                      <w:szCs w:val="24"/>
                      <w:rFonts w:cstheme="minorBidi" w:ascii="宋体" w:hAnsi="宋体" w:eastAsia="宋体" w:cs="宋体"/>
                    </w:rPr>
                    <w:t>所示。</w:t>
                  </w:r>
                </w:p>
              </w:txbxContent>
            </v:textbox>
            <v:fill type="solid"/>
            <w10:wrap type="topAndBottom"/>
          </v:shape>
        </w:pict>
      </w:r>
    </w:p>
    <w:p w:rsidR="0018722C">
      <w:pPr>
        <w:pStyle w:val="affff1"/>
        <w:topLinePunct/>
      </w:pPr>
      <w:r>
        <w:rPr>
          <w:rFonts w:cstheme="minorBidi" w:hAnsiTheme="minorHAnsi" w:eastAsiaTheme="minorHAnsi" w:asciiTheme="minorHAnsi"/>
        </w:rPr>
        <w:t>19</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2943859" cy="2331720"/>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30" cstate="print"/>
                    <a:stretch>
                      <a:fillRect/>
                    </a:stretch>
                  </pic:blipFill>
                  <pic:spPr>
                    <a:xfrm>
                      <a:off x="0" y="0"/>
                      <a:ext cx="2943859" cy="233172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11</w:t>
      </w:r>
      <w:r>
        <w:t xml:space="preserve">  </w:t>
      </w:r>
      <w:r>
        <w:rPr>
          <w:rFonts w:ascii="宋体" w:hAnsi="宋体" w:eastAsia="宋体" w:hint="eastAsia" w:cstheme="minorBidi"/>
        </w:rPr>
        <w:t>术后第</w:t>
      </w:r>
      <w:r>
        <w:rPr>
          <w:rFonts w:cstheme="minorBidi" w:hAnsiTheme="minorHAnsi" w:eastAsiaTheme="minorHAnsi" w:asciiTheme="minorHAnsi"/>
        </w:rPr>
        <w:t>14</w:t>
      </w:r>
      <w:r>
        <w:rPr>
          <w:rFonts w:ascii="宋体" w:hAnsi="宋体" w:eastAsia="宋体" w:hint="eastAsia" w:cstheme="minorBidi"/>
        </w:rPr>
        <w:t>天各组小鼠肝脏</w:t>
      </w:r>
      <w:r>
        <w:rPr>
          <w:rFonts w:cstheme="minorBidi" w:hAnsiTheme="minorHAnsi" w:eastAsiaTheme="minorHAnsi" w:asciiTheme="minorHAnsi"/>
        </w:rPr>
        <w:t>α-SMA mRNA</w:t>
      </w:r>
      <w:r>
        <w:rPr>
          <w:rFonts w:ascii="宋体" w:hAnsi="宋体" w:eastAsia="宋体" w:hint="eastAsia" w:cstheme="minorBidi"/>
        </w:rPr>
        <w:t>表达量</w:t>
      </w:r>
    </w:p>
    <w:p w:rsidR="0018722C">
      <w:pPr>
        <w:pStyle w:val="Heading2"/>
        <w:topLinePunct/>
        <w:ind w:left="171" w:hangingChars="171" w:hanging="171"/>
      </w:pPr>
      <w:bookmarkStart w:name="3.9 小鼠肝脏TNF-α、NK 1.1 与TRAIL mRNA表达量 " w:id="49"/>
      <w:bookmarkEnd w:id="49"/>
      <w:r>
        <w:rPr>
          <w:b/>
        </w:rPr>
        <w:t>3.9</w:t>
      </w:r>
      <w:r>
        <w:t xml:space="preserve"> </w:t>
      </w:r>
      <w:bookmarkStart w:name="3.9 小鼠肝脏TNF-α、NK 1.1 与TRAIL mRNA表达量 " w:id="50"/>
      <w:bookmarkEnd w:id="50"/>
      <w:r>
        <w:t>小鼠肝脏</w:t>
      </w:r>
      <w:r>
        <w:rPr>
          <w:b/>
        </w:rPr>
        <w:t>TNF-α、NK</w:t>
      </w:r>
      <w:r>
        <w:rPr>
          <w:b/>
        </w:rPr>
        <w:t> </w:t>
      </w:r>
      <w:r>
        <w:rPr>
          <w:b/>
        </w:rPr>
        <w:t>1.1</w:t>
      </w:r>
      <w:r w:rsidR="001852F3">
        <w:t xml:space="preserve">与</w:t>
      </w:r>
      <w:r>
        <w:rPr>
          <w:b/>
        </w:rPr>
        <w:t>TRAIL</w:t>
      </w:r>
      <w:r>
        <w:rPr>
          <w:b/>
        </w:rPr>
        <w:t> </w:t>
      </w:r>
      <w:r>
        <w:rPr>
          <w:b/>
        </w:rPr>
        <w:t>mRNA</w:t>
      </w:r>
      <w:r w:rsidR="001852F3">
        <w:t xml:space="preserve">表达量</w:t>
      </w:r>
    </w:p>
    <w:p w:rsidR="0018722C">
      <w:pPr>
        <w:pStyle w:val="Heading3"/>
        <w:textAlignment w:val="center"/>
        <w:topLinePunct/>
        <w:ind w:left="200" w:hangingChars="200" w:hanging="200"/>
      </w:pPr>
      <w:r>
        <w:rPr>
          <w:b/>
        </w:rPr>
        <w:t>3.9.1</w:t>
      </w:r>
      <w:r>
        <w:t xml:space="preserve"> </w:t>
      </w:r>
      <w:r>
        <w:rPr>
          <w:b/>
        </w:rPr>
        <w:pict>
          <v:shape style="margin-left:89.220001pt;margin-top:57.383583pt;width:416.65pt;height:100.05pt;mso-position-horizontal-relative:page;mso-position-vertical-relative:paragraph;z-index:-53536" type="#_x0000_t202" filled="true" fillcolor="#fbfbfb" stroked="false">
            <v:textbox inset="0,0,0,0">
              <w:txbxContent>
                <w:p w:rsidR="0018722C">
                  <w:pPr>
                    <w:widowControl w:val="0"/>
                    <w:snapToGrid w:val="1"/>
                    <w:spacing w:beforeLines="0" w:afterLines="0" w:after="0" w:line="288" w:lineRule="auto" w:before="40"/>
                    <w:ind w:leftChars="0" w:left="30" w:rightChars="0" w:right="26"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7"/>
                    </w:rPr>
                    <w:t>以假手术组</w:t>
                  </w:r>
                  <w:r>
                    <w:rPr>
                      <w:kern w:val="2"/>
                      <w:sz w:val="24"/>
                      <w:szCs w:val="24"/>
                      <w:rFonts w:ascii="Times New Roman" w:hAnsi="Times New Roman" w:eastAsia="Times New Roman" w:cstheme="minorBidi" w:cs="宋体"/>
                      <w:w w:val="99"/>
                    </w:rPr>
                    <w:t>D</w:t>
                  </w:r>
                  <w:r>
                    <w:rPr>
                      <w:kern w:val="2"/>
                      <w:sz w:val="24"/>
                      <w:szCs w:val="24"/>
                      <w:rFonts w:ascii="Times New Roman" w:hAnsi="Times New Roman" w:eastAsia="Times New Roman" w:cstheme="minorBidi" w:cs="宋体"/>
                    </w:rPr>
                    <w:t> </w:t>
                  </w:r>
                  <w:r>
                    <w:rPr>
                      <w:kern w:val="2"/>
                      <w:sz w:val="24"/>
                      <w:szCs w:val="24"/>
                      <w:rFonts w:cstheme="minorBidi" w:ascii="宋体" w:hAnsi="宋体" w:eastAsia="宋体" w:cs="宋体"/>
                      <w:spacing w:val="12"/>
                    </w:rPr>
                    <w:t>组术后</w:t>
                  </w:r>
                  <w:r>
                    <w:rPr>
                      <w:kern w:val="2"/>
                      <w:sz w:val="24"/>
                      <w:szCs w:val="24"/>
                      <w:rFonts w:ascii="Times New Roman" w:hAnsi="Times New Roman" w:eastAsia="Times New Roman" w:cstheme="minorBidi" w:cs="宋体"/>
                    </w:rPr>
                    <w:t>7 </w:t>
                  </w:r>
                  <w:r>
                    <w:rPr>
                      <w:kern w:val="2"/>
                      <w:sz w:val="24"/>
                      <w:szCs w:val="24"/>
                      <w:rFonts w:cstheme="minorBidi" w:ascii="宋体" w:hAnsi="宋体" w:eastAsia="宋体" w:cs="宋体"/>
                      <w:spacing w:val="-10"/>
                    </w:rPr>
                    <w:t>天为对照组，计算各组</w:t>
                  </w:r>
                  <w:r>
                    <w:rPr>
                      <w:kern w:val="2"/>
                      <w:sz w:val="24"/>
                      <w:szCs w:val="24"/>
                      <w:rFonts w:ascii="Times New Roman" w:hAnsi="Times New Roman" w:eastAsia="Times New Roman" w:cstheme="minorBidi" w:cs="宋体"/>
                    </w:rPr>
                    <w:t>2</w:t>
                  </w:r>
                  <w:r>
                    <w:rPr>
                      <w:kern w:val="2"/>
                      <w:szCs w:val="24"/>
                      <w:rFonts w:cstheme="minorBidi" w:ascii="宋体" w:hAnsi="宋体" w:eastAsia="宋体" w:cs="宋体"/>
                      <w:position w:val="12"/>
                      <w:sz w:val="12"/>
                    </w:rPr>
                    <w:t>-△△</w:t>
                  </w:r>
                  <w:r>
                    <w:rPr>
                      <w:kern w:val="2"/>
                      <w:szCs w:val="24"/>
                      <w:rFonts w:ascii="Times New Roman" w:hAnsi="Times New Roman" w:eastAsia="Times New Roman" w:cstheme="minorBidi" w:cs="宋体"/>
                      <w:w w:val="99"/>
                      <w:position w:val="11"/>
                      <w:sz w:val="16"/>
                    </w:rPr>
                    <w:t>Ct</w:t>
                  </w:r>
                  <w:r>
                    <w:rPr>
                      <w:kern w:val="2"/>
                      <w:sz w:val="24"/>
                      <w:szCs w:val="24"/>
                      <w:rFonts w:cstheme="minorBidi" w:ascii="宋体" w:hAnsi="宋体" w:eastAsia="宋体" w:cs="宋体"/>
                      <w:spacing w:val="-13"/>
                    </w:rPr>
                    <w:t>，对比各组相对表达量。</w:t>
                  </w:r>
                  <w:r>
                    <w:rPr>
                      <w:kern w:val="2"/>
                      <w:sz w:val="24"/>
                      <w:szCs w:val="24"/>
                      <w:rFonts w:cstheme="minorBidi" w:ascii="宋体" w:hAnsi="宋体" w:eastAsia="宋体" w:cs="宋体"/>
                      <w:spacing w:val="-25"/>
                    </w:rPr>
                    <w:t>手术组 </w:t>
                  </w:r>
                  <w:r>
                    <w:rPr>
                      <w:kern w:val="2"/>
                      <w:sz w:val="24"/>
                      <w:szCs w:val="24"/>
                      <w:rFonts w:ascii="Times New Roman" w:hAnsi="Times New Roman" w:eastAsia="Times New Roman" w:cstheme="minorBidi" w:cs="宋体"/>
                    </w:rPr>
                    <w:t>B </w:t>
                  </w:r>
                  <w:r>
                    <w:rPr>
                      <w:kern w:val="2"/>
                      <w:sz w:val="24"/>
                      <w:szCs w:val="24"/>
                      <w:rFonts w:cstheme="minorBidi" w:ascii="宋体" w:hAnsi="宋体" w:eastAsia="宋体" w:cs="宋体"/>
                      <w:spacing w:val="-21"/>
                    </w:rPr>
                    <w:t>组第 </w:t>
                  </w:r>
                  <w:r>
                    <w:rPr>
                      <w:kern w:val="2"/>
                      <w:sz w:val="24"/>
                      <w:szCs w:val="24"/>
                      <w:rFonts w:ascii="Times New Roman" w:hAnsi="Times New Roman" w:eastAsia="Times New Roman" w:cstheme="minorBidi" w:cs="宋体"/>
                    </w:rPr>
                    <w:t>7 </w:t>
                  </w:r>
                  <w:r>
                    <w:rPr>
                      <w:kern w:val="2"/>
                      <w:sz w:val="24"/>
                      <w:szCs w:val="24"/>
                      <w:rFonts w:cstheme="minorBidi" w:ascii="宋体" w:hAnsi="宋体" w:eastAsia="宋体" w:cs="宋体"/>
                      <w:spacing w:val="-16"/>
                    </w:rPr>
                    <w:t>天与第 </w:t>
                  </w:r>
                  <w:r>
                    <w:rPr>
                      <w:kern w:val="2"/>
                      <w:sz w:val="24"/>
                      <w:szCs w:val="24"/>
                      <w:rFonts w:ascii="Times New Roman" w:hAnsi="Times New Roman" w:eastAsia="Times New Roman" w:cstheme="minorBidi" w:cs="宋体"/>
                    </w:rPr>
                    <w:t>14 </w:t>
                  </w:r>
                  <w:r>
                    <w:rPr>
                      <w:kern w:val="2"/>
                      <w:sz w:val="24"/>
                      <w:szCs w:val="24"/>
                      <w:rFonts w:cstheme="minorBidi" w:ascii="宋体" w:hAnsi="宋体" w:eastAsia="宋体" w:cs="宋体"/>
                      <w:spacing w:val="-31"/>
                    </w:rPr>
                    <w:t>天 </w:t>
                  </w:r>
                  <w:r>
                    <w:rPr>
                      <w:kern w:val="2"/>
                      <w:sz w:val="24"/>
                      <w:szCs w:val="24"/>
                      <w:rFonts w:ascii="Times New Roman" w:hAnsi="Times New Roman" w:eastAsia="Times New Roman" w:cstheme="minorBidi" w:cs="宋体"/>
                    </w:rPr>
                    <w:t>NK1.1</w:t>
                  </w:r>
                  <w:r>
                    <w:rPr>
                      <w:kern w:val="2"/>
                      <w:sz w:val="24"/>
                      <w:szCs w:val="24"/>
                      <w:rFonts w:cstheme="minorBidi" w:ascii="宋体" w:hAnsi="宋体" w:eastAsia="宋体" w:cs="宋体"/>
                      <w:spacing w:val="-27"/>
                    </w:rPr>
                    <w:t>、</w:t>
                  </w:r>
                  <w:r>
                    <w:rPr>
                      <w:kern w:val="2"/>
                      <w:sz w:val="24"/>
                      <w:szCs w:val="24"/>
                      <w:rFonts w:ascii="Times New Roman" w:hAnsi="Times New Roman" w:eastAsia="Times New Roman" w:cstheme="minorBidi" w:cs="宋体"/>
                    </w:rPr>
                    <w:t>TRAIL</w:t>
                  </w:r>
                  <w:r>
                    <w:rPr>
                      <w:kern w:val="2"/>
                      <w:sz w:val="24"/>
                      <w:szCs w:val="24"/>
                      <w:rFonts w:cstheme="minorBidi" w:ascii="宋体" w:hAnsi="宋体" w:eastAsia="宋体" w:cs="宋体"/>
                      <w:spacing w:val="-27"/>
                    </w:rPr>
                    <w:t>、</w:t>
                  </w:r>
                  <w:r>
                    <w:rPr>
                      <w:kern w:val="2"/>
                      <w:sz w:val="24"/>
                      <w:szCs w:val="24"/>
                      <w:rFonts w:ascii="Times New Roman" w:hAnsi="Times New Roman" w:eastAsia="Times New Roman" w:cstheme="minorBidi" w:cs="宋体"/>
                    </w:rPr>
                    <w:t>TNF-α mRNA </w:t>
                  </w:r>
                  <w:r>
                    <w:rPr>
                      <w:kern w:val="2"/>
                      <w:sz w:val="24"/>
                      <w:szCs w:val="24"/>
                      <w:rFonts w:cstheme="minorBidi" w:ascii="宋体" w:hAnsi="宋体" w:eastAsia="宋体" w:cs="宋体"/>
                    </w:rPr>
                    <w:t>表达水平明显高于</w:t>
                  </w:r>
                  <w:r>
                    <w:rPr>
                      <w:kern w:val="2"/>
                      <w:sz w:val="24"/>
                      <w:szCs w:val="24"/>
                      <w:rFonts w:cstheme="minorBidi" w:ascii="宋体" w:hAnsi="宋体" w:eastAsia="宋体" w:cs="宋体"/>
                      <w:spacing w:val="-9"/>
                    </w:rPr>
                    <w:t>假手术组 </w:t>
                  </w:r>
                  <w:r>
                    <w:rPr>
                      <w:kern w:val="2"/>
                      <w:sz w:val="24"/>
                      <w:szCs w:val="24"/>
                      <w:rFonts w:ascii="Times New Roman" w:hAnsi="Times New Roman" w:eastAsia="Times New Roman" w:cstheme="minorBidi" w:cs="宋体"/>
                    </w:rPr>
                    <w:t>D </w:t>
                  </w:r>
                  <w:r>
                    <w:rPr>
                      <w:kern w:val="2"/>
                      <w:sz w:val="24"/>
                      <w:szCs w:val="24"/>
                      <w:rFonts w:cstheme="minorBidi" w:ascii="宋体" w:hAnsi="宋体" w:eastAsia="宋体" w:cs="宋体"/>
                      <w:spacing w:val="-15"/>
                    </w:rPr>
                    <w:t>组第 </w:t>
                  </w:r>
                  <w:r>
                    <w:rPr>
                      <w:kern w:val="2"/>
                      <w:sz w:val="24"/>
                      <w:szCs w:val="24"/>
                      <w:rFonts w:ascii="Times New Roman" w:hAnsi="Times New Roman" w:eastAsia="Times New Roman" w:cstheme="minorBidi" w:cs="宋体"/>
                    </w:rPr>
                    <w:t>7 </w:t>
                  </w:r>
                  <w:r>
                    <w:rPr>
                      <w:kern w:val="2"/>
                      <w:sz w:val="24"/>
                      <w:szCs w:val="24"/>
                      <w:rFonts w:cstheme="minorBidi" w:ascii="宋体" w:hAnsi="宋体" w:eastAsia="宋体" w:cs="宋体"/>
                      <w:spacing w:val="-11"/>
                    </w:rPr>
                    <w:t>天与第 </w:t>
                  </w:r>
                  <w:r>
                    <w:rPr>
                      <w:kern w:val="2"/>
                      <w:sz w:val="24"/>
                      <w:szCs w:val="24"/>
                      <w:rFonts w:ascii="Times New Roman" w:hAnsi="Times New Roman" w:eastAsia="Times New Roman" w:cstheme="minorBidi" w:cs="宋体"/>
                    </w:rPr>
                    <w:t>14 </w:t>
                  </w:r>
                  <w:r>
                    <w:rPr>
                      <w:kern w:val="2"/>
                      <w:sz w:val="24"/>
                      <w:szCs w:val="24"/>
                      <w:rFonts w:cstheme="minorBidi" w:ascii="宋体" w:hAnsi="宋体" w:eastAsia="宋体" w:cs="宋体"/>
                    </w:rPr>
                    <w:t>天，差异有统计学意义（</w:t>
                  </w:r>
                  <w:r>
                    <w:rPr>
                      <w:kern w:val="2"/>
                      <w:sz w:val="24"/>
                      <w:szCs w:val="24"/>
                      <w:rFonts w:ascii="Times New Roman" w:hAnsi="Times New Roman" w:eastAsia="Times New Roman" w:cstheme="minorBidi" w:cs="宋体"/>
                    </w:rPr>
                    <w:t>P</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0.01</w:t>
                  </w:r>
                  <w:r>
                    <w:rPr>
                      <w:kern w:val="2"/>
                      <w:sz w:val="24"/>
                      <w:szCs w:val="24"/>
                      <w:rFonts w:cstheme="minorBidi" w:ascii="宋体" w:hAnsi="宋体" w:eastAsia="宋体" w:cs="宋体"/>
                    </w:rPr>
                    <w:t>）。手术组术后</w:t>
                  </w:r>
                  <w:r>
                    <w:rPr>
                      <w:kern w:val="2"/>
                      <w:sz w:val="24"/>
                      <w:szCs w:val="24"/>
                      <w:rFonts w:cstheme="minorBidi" w:ascii="宋体" w:hAnsi="宋体" w:eastAsia="宋体" w:cs="宋体"/>
                      <w:spacing w:val="-28"/>
                    </w:rPr>
                    <w:t>第 </w:t>
                  </w:r>
                  <w:r>
                    <w:rPr>
                      <w:kern w:val="2"/>
                      <w:sz w:val="24"/>
                      <w:szCs w:val="24"/>
                      <w:rFonts w:ascii="Times New Roman" w:hAnsi="Times New Roman" w:eastAsia="Times New Roman" w:cstheme="minorBidi" w:cs="宋体"/>
                    </w:rPr>
                    <w:t>14 </w:t>
                  </w:r>
                  <w:r>
                    <w:rPr>
                      <w:kern w:val="2"/>
                      <w:sz w:val="24"/>
                      <w:szCs w:val="24"/>
                      <w:rFonts w:cstheme="minorBidi" w:ascii="宋体" w:hAnsi="宋体" w:eastAsia="宋体" w:cs="宋体"/>
                      <w:spacing w:val="-9"/>
                    </w:rPr>
                    <w:t>天高于术后第 </w:t>
                  </w:r>
                  <w:r>
                    <w:rPr>
                      <w:kern w:val="2"/>
                      <w:sz w:val="24"/>
                      <w:szCs w:val="24"/>
                      <w:rFonts w:ascii="Times New Roman" w:hAnsi="Times New Roman" w:eastAsia="Times New Roman" w:cstheme="minorBidi" w:cs="宋体"/>
                    </w:rPr>
                    <w:t>7 </w:t>
                  </w:r>
                  <w:r>
                    <w:rPr>
                      <w:kern w:val="2"/>
                      <w:sz w:val="24"/>
                      <w:szCs w:val="24"/>
                      <w:rFonts w:cstheme="minorBidi" w:ascii="宋体" w:hAnsi="宋体" w:eastAsia="宋体" w:cs="宋体"/>
                    </w:rPr>
                    <w:t>天（</w:t>
                  </w:r>
                  <w:r>
                    <w:rPr>
                      <w:kern w:val="2"/>
                      <w:sz w:val="24"/>
                      <w:szCs w:val="24"/>
                      <w:rFonts w:ascii="Times New Roman" w:hAnsi="Times New Roman" w:eastAsia="Times New Roman" w:cstheme="minorBidi" w:cs="宋体"/>
                    </w:rPr>
                    <w:t>P</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0.01</w:t>
                  </w:r>
                  <w:r>
                    <w:rPr>
                      <w:kern w:val="2"/>
                      <w:sz w:val="24"/>
                      <w:szCs w:val="24"/>
                      <w:rFonts w:cstheme="minorBidi" w:ascii="宋体" w:hAnsi="宋体" w:eastAsia="宋体" w:cs="宋体"/>
                    </w:rPr>
                    <w:t>），</w:t>
                  </w:r>
                  <w:r>
                    <w:rPr>
                      <w:kern w:val="2"/>
                      <w:sz w:val="24"/>
                      <w:szCs w:val="24"/>
                      <w:rFonts w:cstheme="minorBidi" w:ascii="宋体" w:hAnsi="宋体" w:eastAsia="宋体" w:cs="宋体"/>
                      <w:spacing w:val="-10"/>
                    </w:rPr>
                    <w:t>假手术组第 </w:t>
                  </w:r>
                  <w:r>
                    <w:rPr>
                      <w:kern w:val="2"/>
                      <w:sz w:val="24"/>
                      <w:szCs w:val="24"/>
                      <w:rFonts w:ascii="Times New Roman" w:hAnsi="Times New Roman" w:eastAsia="Times New Roman" w:cstheme="minorBidi" w:cs="宋体"/>
                    </w:rPr>
                    <w:t>7 </w:t>
                  </w:r>
                  <w:r>
                    <w:rPr>
                      <w:kern w:val="2"/>
                      <w:sz w:val="24"/>
                      <w:szCs w:val="24"/>
                      <w:rFonts w:cstheme="minorBidi" w:ascii="宋体" w:hAnsi="宋体" w:eastAsia="宋体" w:cs="宋体"/>
                      <w:spacing w:val="-15"/>
                    </w:rPr>
                    <w:t>天与第 </w:t>
                  </w:r>
                  <w:r>
                    <w:rPr>
                      <w:kern w:val="2"/>
                      <w:sz w:val="24"/>
                      <w:szCs w:val="24"/>
                      <w:rFonts w:ascii="Times New Roman" w:hAnsi="Times New Roman" w:eastAsia="Times New Roman" w:cstheme="minorBidi" w:cs="宋体"/>
                    </w:rPr>
                    <w:t>14 </w:t>
                  </w:r>
                  <w:r>
                    <w:rPr>
                      <w:kern w:val="2"/>
                      <w:sz w:val="24"/>
                      <w:szCs w:val="24"/>
                      <w:rFonts w:cstheme="minorBidi" w:ascii="宋体" w:hAnsi="宋体" w:eastAsia="宋体" w:cs="宋体"/>
                    </w:rPr>
                    <w:t>天比较差异无统计学意义（</w:t>
                  </w:r>
                  <w:r>
                    <w:rPr>
                      <w:kern w:val="2"/>
                      <w:sz w:val="24"/>
                      <w:szCs w:val="24"/>
                      <w:rFonts w:ascii="Times New Roman" w:hAnsi="Times New Roman" w:eastAsia="Times New Roman" w:cstheme="minorBidi" w:cs="宋体"/>
                    </w:rPr>
                    <w:t>P</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0.05</w:t>
                  </w:r>
                  <w:r>
                    <w:rPr>
                      <w:kern w:val="2"/>
                      <w:sz w:val="24"/>
                      <w:szCs w:val="24"/>
                      <w:rFonts w:cstheme="minorBidi" w:ascii="宋体" w:hAnsi="宋体" w:eastAsia="宋体" w:cs="宋体"/>
                    </w:rPr>
                    <w:t>）</w:t>
                  </w:r>
                  <w:r>
                    <w:rPr>
                      <w:kern w:val="2"/>
                      <w:sz w:val="24"/>
                      <w:szCs w:val="24"/>
                      <w:rFonts w:cstheme="minorBidi" w:ascii="宋体" w:hAnsi="宋体" w:eastAsia="宋体" w:cs="宋体"/>
                      <w:spacing w:val="-16"/>
                    </w:rPr>
                    <w:t>。见表 </w:t>
                  </w:r>
                  <w:r>
                    <w:rPr>
                      <w:kern w:val="2"/>
                      <w:sz w:val="24"/>
                      <w:szCs w:val="24"/>
                      <w:rFonts w:ascii="Times New Roman" w:hAnsi="Times New Roman" w:eastAsia="Times New Roman" w:cstheme="minorBidi" w:cs="宋体"/>
                    </w:rPr>
                    <w:t>3</w:t>
                  </w:r>
                  <w:r>
                    <w:rPr>
                      <w:kern w:val="2"/>
                      <w:sz w:val="24"/>
                      <w:szCs w:val="24"/>
                      <w:rFonts w:cstheme="minorBidi" w:ascii="宋体" w:hAnsi="宋体" w:eastAsia="宋体" w:cs="宋体"/>
                    </w:rPr>
                    <w:t>。</w:t>
                  </w:r>
                </w:p>
              </w:txbxContent>
            </v:textbox>
            <v:fill type="solid"/>
            <w10:wrap type="none"/>
          </v:shape>
        </w:pict>
      </w:r>
      <w:r>
        <w:t>梗阻性黄疸小鼠模型</w:t>
      </w:r>
      <w:r>
        <w:rPr>
          <w:b/>
        </w:rPr>
        <w:t>TNF-α、NK</w:t>
      </w:r>
      <w:r>
        <w:rPr>
          <w:b/>
        </w:rPr>
        <w:t> </w:t>
      </w:r>
      <w:r>
        <w:rPr>
          <w:b/>
        </w:rPr>
        <w:t>1.1</w:t>
      </w:r>
      <w:r w:rsidR="001852F3">
        <w:t xml:space="preserve">与</w:t>
      </w:r>
      <w:r>
        <w:rPr>
          <w:b/>
        </w:rPr>
        <w:t>TRAIL</w:t>
      </w:r>
      <w:r>
        <w:rPr>
          <w:b/>
        </w:rPr>
        <w:t> </w:t>
      </w:r>
      <w:r>
        <w:rPr>
          <w:b/>
        </w:rPr>
        <w:t>mRNA</w:t>
      </w:r>
      <w:r w:rsidR="001852F3">
        <w:t xml:space="preserve">表达量变化观察：</w:t>
      </w:r>
    </w:p>
    <w:p w:rsidR="0018722C">
      <w:pPr>
        <w:pStyle w:val="aff7"/>
        <w:topLinePunct/>
      </w:pPr>
      <w:r>
        <w:drawing>
          <wp:inline>
            <wp:extent cx="5204175" cy="1450848"/>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31" cstate="print"/>
                    <a:stretch>
                      <a:fillRect/>
                    </a:stretch>
                  </pic:blipFill>
                  <pic:spPr>
                    <a:xfrm>
                      <a:off x="0" y="0"/>
                      <a:ext cx="5204175" cy="1450848"/>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注：与假手术组比较，</w:t>
      </w:r>
      <w:r>
        <w:rPr>
          <w:rFonts w:cstheme="minorBidi" w:hAnsiTheme="minorHAnsi" w:eastAsiaTheme="minorHAnsi" w:asciiTheme="minorHAnsi"/>
          <w:i/>
        </w:rPr>
        <w:t>a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0.01</w:t>
      </w:r>
      <w:r>
        <w:rPr>
          <w:rFonts w:ascii="宋体" w:eastAsia="宋体" w:hint="eastAsia" w:cstheme="minorBidi" w:hAnsiTheme="minorHAnsi"/>
        </w:rPr>
        <w:t>；与手术组第</w:t>
      </w:r>
      <w:r>
        <w:rPr>
          <w:rFonts w:cstheme="minorBidi" w:hAnsiTheme="minorHAnsi" w:eastAsiaTheme="minorHAnsi" w:asciiTheme="minorHAnsi"/>
        </w:rPr>
        <w:t>7</w:t>
      </w:r>
      <w:r>
        <w:rPr>
          <w:rFonts w:ascii="宋体" w:eastAsia="宋体" w:hint="eastAsia" w:cstheme="minorBidi" w:hAnsiTheme="minorHAnsi"/>
        </w:rPr>
        <w:t>天比较，</w:t>
      </w:r>
      <w:r>
        <w:rPr>
          <w:rFonts w:cstheme="minorBidi" w:hAnsiTheme="minorHAnsi" w:eastAsiaTheme="minorHAnsi" w:asciiTheme="minorHAnsi"/>
          <w:i/>
        </w:rPr>
        <w:t>b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0.01</w:t>
      </w:r>
      <w:r>
        <w:rPr>
          <w:rFonts w:ascii="宋体" w:eastAsia="宋体" w:hint="eastAsia" w:cstheme="minorBidi" w:hAnsiTheme="minorHAnsi"/>
        </w:rPr>
        <w:t>；与假手术组第</w:t>
      </w:r>
      <w:r>
        <w:rPr>
          <w:rFonts w:cstheme="minorBidi" w:hAnsiTheme="minorHAnsi" w:eastAsiaTheme="minorHAnsi" w:asciiTheme="minorHAnsi"/>
        </w:rPr>
        <w:t>7</w:t>
      </w:r>
      <w:r>
        <w:rPr>
          <w:rFonts w:ascii="宋体" w:eastAsia="宋体" w:hint="eastAsia" w:cstheme="minorBidi" w:hAnsiTheme="minorHAnsi"/>
        </w:rPr>
        <w:t>天比较，</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C</w:t>
      </w:r>
      <w:r>
        <w:rPr>
          <w:rFonts w:cstheme="minorBidi" w:hAnsiTheme="minorHAnsi" w:eastAsiaTheme="minorHAnsi" w:asciiTheme="minorHAnsi"/>
          <w:i/>
        </w:rPr>
        <w:t xml:space="preserve">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kern w:val="2"/>
          <w:rFonts w:ascii="宋体" w:eastAsia="宋体" w:hint="eastAsia" w:cstheme="minorBidi" w:hAnsiTheme="minorHAnsi"/>
          <w:sz w:val="21"/>
        </w:rPr>
        <w:t>.</w:t>
      </w:r>
    </w:p>
    <w:p w:rsidR="0018722C">
      <w:pPr>
        <w:pStyle w:val="Heading3"/>
        <w:topLinePunct/>
        <w:ind w:left="200" w:hangingChars="200" w:hanging="200"/>
      </w:pPr>
      <w:r>
        <w:rPr>
          <w:b/>
        </w:rPr>
        <w:t>3.9.2</w:t>
      </w:r>
      <w:r>
        <w:t xml:space="preserve"> </w:t>
      </w:r>
      <w:r>
        <w:t>术后第</w:t>
      </w:r>
      <w:r>
        <w:rPr>
          <w:b/>
        </w:rPr>
        <w:t>7</w:t>
      </w:r>
      <w:r w:rsidR="001852F3">
        <w:t xml:space="preserve">天各组</w:t>
      </w:r>
      <w:r>
        <w:rPr>
          <w:b/>
        </w:rPr>
        <w:t>TNF-α、NK</w:t>
      </w:r>
      <w:r>
        <w:rPr>
          <w:b/>
        </w:rPr>
        <w:t> </w:t>
      </w:r>
      <w:r>
        <w:rPr>
          <w:b/>
        </w:rPr>
        <w:t>1.1</w:t>
      </w:r>
      <w:r w:rsidR="001852F3">
        <w:t xml:space="preserve">与</w:t>
      </w:r>
      <w:r>
        <w:rPr>
          <w:b/>
        </w:rPr>
        <w:t>TRAIL</w:t>
      </w:r>
      <w:r>
        <w:rPr>
          <w:b/>
        </w:rPr>
        <w:t> </w:t>
      </w:r>
      <w:r>
        <w:rPr>
          <w:b/>
        </w:rPr>
        <w:t>mRNA</w:t>
      </w:r>
      <w:r w:rsidR="001852F3">
        <w:t xml:space="preserve">表达量的变化</w:t>
      </w:r>
    </w:p>
    <w:p w:rsidR="0018722C">
      <w:pPr>
        <w:topLinePunct/>
      </w:pPr>
      <w:r>
        <w:rPr>
          <w:rFonts w:cstheme="minorBidi" w:hAnsiTheme="minorHAnsi" w:eastAsiaTheme="minorHAnsi" w:asciiTheme="minorHAnsi"/>
        </w:rPr>
        <w:t>20</w:t>
      </w:r>
    </w:p>
    <w:p w:rsidR="0018722C">
      <w:pPr>
        <w:pStyle w:val="aff7"/>
        <w:topLinePunct/>
      </w:pPr>
      <w:r>
        <w:rPr>
          <w:kern w:val="2"/>
          <w:sz w:val="20"/>
          <w:szCs w:val="22"/>
          <w:rFonts w:cstheme="minorBidi" w:hAnsiTheme="minorHAnsi" w:eastAsiaTheme="minorHAnsi" w:asciiTheme="minorHAnsi"/>
        </w:rPr>
        <w:pict>
          <v:shape style="width:416.65pt;height:120.05pt;mso-position-horizontal-relative:char;mso-position-vertical-relative:line" type="#_x0000_t202" filled="true" fillcolor="#fbfbfb" stroked="false">
            <w10:anchorlock/>
            <v:textbox inset="0,0,0,0">
              <w:txbxContent>
                <w:p w:rsidR="0018722C">
                  <w:pPr>
                    <w:widowControl w:val="0"/>
                    <w:snapToGrid w:val="1"/>
                    <w:spacing w:beforeLines="0" w:afterLines="0" w:after="0" w:line="288" w:lineRule="auto" w:before="40"/>
                    <w:ind w:leftChars="0" w:left="30" w:rightChars="0" w:right="26" w:firstLineChars="0" w:firstLine="480"/>
                    <w:jc w:val="both"/>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spacing w:val="-16"/>
                    </w:rPr>
                    <w:t>术后第 </w:t>
                  </w:r>
                  <w:r>
                    <w:rPr>
                      <w:kern w:val="2"/>
                      <w:sz w:val="24"/>
                      <w:szCs w:val="24"/>
                      <w:rFonts w:ascii="Times New Roman" w:eastAsia="Times New Roman" w:cstheme="minorBidi" w:hAnsi="宋体" w:cs="宋体"/>
                    </w:rPr>
                    <w:t>7 </w:t>
                  </w:r>
                  <w:r>
                    <w:rPr>
                      <w:kern w:val="2"/>
                      <w:sz w:val="24"/>
                      <w:szCs w:val="24"/>
                      <w:rFonts w:cstheme="minorBidi" w:ascii="宋体" w:hAnsi="宋体" w:eastAsia="宋体" w:cs="宋体"/>
                      <w:spacing w:val="-13"/>
                    </w:rPr>
                    <w:t>天，通过腹腔注射 </w:t>
                  </w:r>
                  <w:r>
                    <w:rPr>
                      <w:kern w:val="2"/>
                      <w:sz w:val="24"/>
                      <w:szCs w:val="24"/>
                      <w:rFonts w:ascii="Times New Roman" w:eastAsia="Times New Roman" w:cstheme="minorBidi" w:hAnsi="宋体" w:cs="宋体"/>
                    </w:rPr>
                    <w:t>Poly I:C </w:t>
                  </w:r>
                  <w:r>
                    <w:rPr>
                      <w:kern w:val="2"/>
                      <w:sz w:val="24"/>
                      <w:szCs w:val="24"/>
                      <w:rFonts w:cstheme="minorBidi" w:ascii="宋体" w:hAnsi="宋体" w:eastAsia="宋体" w:cs="宋体"/>
                      <w:spacing w:val="-16"/>
                    </w:rPr>
                    <w:t>干预的 </w:t>
                  </w:r>
                  <w:r>
                    <w:rPr>
                      <w:kern w:val="2"/>
                      <w:sz w:val="24"/>
                      <w:szCs w:val="24"/>
                      <w:rFonts w:ascii="Times New Roman" w:eastAsia="Times New Roman" w:cstheme="minorBidi" w:hAnsi="宋体" w:cs="宋体"/>
                    </w:rPr>
                    <w:t>A </w:t>
                  </w:r>
                  <w:r>
                    <w:rPr>
                      <w:kern w:val="2"/>
                      <w:sz w:val="24"/>
                      <w:szCs w:val="24"/>
                      <w:rFonts w:cstheme="minorBidi" w:ascii="宋体" w:hAnsi="宋体" w:eastAsia="宋体" w:cs="宋体"/>
                      <w:spacing w:val="-21"/>
                    </w:rPr>
                    <w:t>组和 </w:t>
                  </w:r>
                  <w:r>
                    <w:rPr>
                      <w:kern w:val="2"/>
                      <w:sz w:val="24"/>
                      <w:szCs w:val="24"/>
                      <w:rFonts w:ascii="Times New Roman" w:eastAsia="Times New Roman" w:cstheme="minorBidi" w:hAnsi="宋体" w:cs="宋体"/>
                    </w:rPr>
                    <w:t>C </w:t>
                  </w:r>
                  <w:r>
                    <w:rPr>
                      <w:kern w:val="2"/>
                      <w:sz w:val="24"/>
                      <w:szCs w:val="24"/>
                      <w:rFonts w:cstheme="minorBidi" w:ascii="宋体" w:hAnsi="宋体" w:eastAsia="宋体" w:cs="宋体"/>
                      <w:spacing w:val="-31"/>
                    </w:rPr>
                    <w:t>组 </w:t>
                  </w:r>
                  <w:r>
                    <w:rPr>
                      <w:kern w:val="2"/>
                      <w:sz w:val="24"/>
                      <w:szCs w:val="24"/>
                      <w:rFonts w:ascii="Times New Roman" w:eastAsia="Times New Roman" w:cstheme="minorBidi" w:hAnsi="宋体" w:cs="宋体"/>
                    </w:rPr>
                    <w:t>NK1.1 mRNA </w:t>
                  </w:r>
                  <w:r>
                    <w:rPr>
                      <w:kern w:val="2"/>
                      <w:sz w:val="24"/>
                      <w:szCs w:val="24"/>
                      <w:rFonts w:cstheme="minorBidi" w:ascii="宋体" w:hAnsi="宋体" w:eastAsia="宋体" w:cs="宋体"/>
                    </w:rPr>
                    <w:t>表达</w:t>
                  </w:r>
                  <w:r>
                    <w:rPr>
                      <w:kern w:val="2"/>
                      <w:sz w:val="24"/>
                      <w:szCs w:val="24"/>
                      <w:rFonts w:cstheme="minorBidi" w:ascii="宋体" w:hAnsi="宋体" w:eastAsia="宋体" w:cs="宋体"/>
                      <w:spacing w:val="-7"/>
                    </w:rPr>
                    <w:t>量明显高于以 </w:t>
                  </w:r>
                  <w:r>
                    <w:rPr>
                      <w:kern w:val="2"/>
                      <w:sz w:val="24"/>
                      <w:szCs w:val="24"/>
                      <w:rFonts w:ascii="Times New Roman" w:eastAsia="Times New Roman" w:cstheme="minorBidi" w:hAnsi="宋体" w:cs="宋体"/>
                    </w:rPr>
                    <w:t>PBS </w:t>
                  </w:r>
                  <w:r>
                    <w:rPr>
                      <w:kern w:val="2"/>
                      <w:sz w:val="24"/>
                      <w:szCs w:val="24"/>
                      <w:rFonts w:cstheme="minorBidi" w:ascii="宋体" w:hAnsi="宋体" w:eastAsia="宋体" w:cs="宋体"/>
                      <w:spacing w:val="-9"/>
                    </w:rPr>
                    <w:t>为对照的 </w:t>
                  </w:r>
                  <w:r>
                    <w:rPr>
                      <w:kern w:val="2"/>
                      <w:sz w:val="24"/>
                      <w:szCs w:val="24"/>
                      <w:rFonts w:ascii="Times New Roman" w:eastAsia="Times New Roman" w:cstheme="minorBidi" w:hAnsi="宋体" w:cs="宋体"/>
                    </w:rPr>
                    <w:t>B </w:t>
                  </w:r>
                  <w:r>
                    <w:rPr>
                      <w:kern w:val="2"/>
                      <w:sz w:val="24"/>
                      <w:szCs w:val="24"/>
                      <w:rFonts w:cstheme="minorBidi" w:ascii="宋体" w:hAnsi="宋体" w:eastAsia="宋体" w:cs="宋体"/>
                      <w:spacing w:val="-15"/>
                    </w:rPr>
                    <w:t>组和 </w:t>
                  </w:r>
                  <w:r>
                    <w:rPr>
                      <w:kern w:val="2"/>
                      <w:sz w:val="24"/>
                      <w:szCs w:val="24"/>
                      <w:rFonts w:ascii="Times New Roman" w:eastAsia="Times New Roman" w:cstheme="minorBidi" w:hAnsi="宋体" w:cs="宋体"/>
                    </w:rPr>
                    <w:t>D </w:t>
                  </w:r>
                  <w:r>
                    <w:rPr>
                      <w:kern w:val="2"/>
                      <w:sz w:val="24"/>
                      <w:szCs w:val="24"/>
                      <w:rFonts w:cstheme="minorBidi" w:ascii="宋体" w:hAnsi="宋体" w:eastAsia="宋体" w:cs="宋体"/>
                      <w:spacing w:val="-4"/>
                    </w:rPr>
                    <w:t>组，手术组高于假手术组即 </w:t>
                  </w:r>
                  <w:r>
                    <w:rPr>
                      <w:kern w:val="2"/>
                      <w:sz w:val="24"/>
                      <w:szCs w:val="24"/>
                      <w:rFonts w:ascii="Times New Roman" w:eastAsia="Times New Roman" w:cstheme="minorBidi" w:hAnsi="宋体" w:cs="宋体"/>
                    </w:rPr>
                    <w:t>A </w:t>
                  </w:r>
                  <w:r>
                    <w:rPr>
                      <w:kern w:val="2"/>
                      <w:sz w:val="24"/>
                      <w:szCs w:val="24"/>
                      <w:rFonts w:cstheme="minorBidi" w:ascii="宋体" w:hAnsi="宋体" w:eastAsia="宋体" w:cs="宋体"/>
                      <w:spacing w:val="-11"/>
                    </w:rPr>
                    <w:t>组高于 </w:t>
                  </w:r>
                  <w:r>
                    <w:rPr>
                      <w:kern w:val="2"/>
                      <w:sz w:val="24"/>
                      <w:szCs w:val="24"/>
                      <w:rFonts w:ascii="Times New Roman" w:eastAsia="Times New Roman" w:cstheme="minorBidi" w:hAnsi="宋体" w:cs="宋体"/>
                    </w:rPr>
                    <w:t>C </w:t>
                  </w:r>
                  <w:r>
                    <w:rPr>
                      <w:kern w:val="2"/>
                      <w:sz w:val="24"/>
                      <w:szCs w:val="24"/>
                      <w:rFonts w:cstheme="minorBidi" w:ascii="宋体" w:hAnsi="宋体" w:eastAsia="宋体" w:cs="宋体"/>
                      <w:spacing w:val="-27"/>
                    </w:rPr>
                    <w:t>组、</w:t>
                  </w:r>
                  <w:r>
                    <w:rPr>
                      <w:kern w:val="2"/>
                      <w:sz w:val="24"/>
                      <w:szCs w:val="24"/>
                      <w:rFonts w:ascii="Times New Roman" w:eastAsia="Times New Roman" w:cstheme="minorBidi" w:hAnsi="宋体" w:cs="宋体"/>
                    </w:rPr>
                    <w:t>B </w:t>
                  </w:r>
                  <w:r>
                    <w:rPr>
                      <w:kern w:val="2"/>
                      <w:sz w:val="24"/>
                      <w:szCs w:val="24"/>
                      <w:rFonts w:cstheme="minorBidi" w:ascii="宋体" w:hAnsi="宋体" w:eastAsia="宋体" w:cs="宋体"/>
                      <w:spacing w:val="-15"/>
                    </w:rPr>
                    <w:t>组高于 </w:t>
                  </w:r>
                  <w:r>
                    <w:rPr>
                      <w:kern w:val="2"/>
                      <w:sz w:val="24"/>
                      <w:szCs w:val="24"/>
                      <w:rFonts w:ascii="Times New Roman" w:eastAsia="Times New Roman" w:cstheme="minorBidi" w:hAnsi="宋体" w:cs="宋体"/>
                    </w:rPr>
                    <w:t>D </w:t>
                  </w:r>
                  <w:r>
                    <w:rPr>
                      <w:kern w:val="2"/>
                      <w:sz w:val="24"/>
                      <w:szCs w:val="24"/>
                      <w:rFonts w:cstheme="minorBidi" w:ascii="宋体" w:hAnsi="宋体" w:eastAsia="宋体" w:cs="宋体"/>
                      <w:spacing w:val="-13"/>
                    </w:rPr>
                    <w:t>组，差异均有统计学意义</w:t>
                  </w:r>
                  <w:r>
                    <w:rPr>
                      <w:kern w:val="2"/>
                      <w:sz w:val="24"/>
                      <w:szCs w:val="24"/>
                      <w:rFonts w:cstheme="minorBidi" w:ascii="宋体" w:hAnsi="宋体" w:eastAsia="宋体" w:cs="宋体"/>
                      <w:spacing w:val="-7"/>
                    </w:rPr>
                    <w:t>（</w:t>
                  </w:r>
                  <w:r>
                    <w:rPr>
                      <w:kern w:val="2"/>
                      <w:sz w:val="24"/>
                      <w:szCs w:val="24"/>
                      <w:rFonts w:ascii="Times New Roman" w:eastAsia="Times New Roman" w:cstheme="minorBidi" w:hAnsi="宋体" w:cs="宋体"/>
                      <w:spacing w:val="-7"/>
                    </w:rPr>
                    <w:t>P&lt;0.01</w:t>
                  </w:r>
                  <w:r>
                    <w:rPr>
                      <w:kern w:val="2"/>
                      <w:sz w:val="24"/>
                      <w:szCs w:val="24"/>
                      <w:rFonts w:cstheme="minorBidi" w:ascii="宋体" w:hAnsi="宋体" w:eastAsia="宋体" w:cs="宋体"/>
                      <w:spacing w:val="-7"/>
                    </w:rPr>
                    <w:t>）</w:t>
                  </w:r>
                  <w:r>
                    <w:rPr>
                      <w:kern w:val="2"/>
                      <w:sz w:val="24"/>
                      <w:szCs w:val="24"/>
                      <w:rFonts w:cstheme="minorBidi" w:ascii="宋体" w:hAnsi="宋体" w:eastAsia="宋体" w:cs="宋体"/>
                      <w:spacing w:val="-24"/>
                    </w:rPr>
                    <w:t>。手术组 </w:t>
                  </w:r>
                  <w:r>
                    <w:rPr>
                      <w:kern w:val="2"/>
                      <w:sz w:val="24"/>
                      <w:szCs w:val="24"/>
                      <w:rFonts w:ascii="Times New Roman" w:eastAsia="Times New Roman" w:cstheme="minorBidi" w:hAnsi="宋体" w:cs="宋体"/>
                    </w:rPr>
                    <w:t>A </w:t>
                  </w:r>
                  <w:r>
                    <w:rPr>
                      <w:kern w:val="2"/>
                      <w:sz w:val="24"/>
                      <w:szCs w:val="24"/>
                      <w:rFonts w:cstheme="minorBidi" w:ascii="宋体" w:hAnsi="宋体" w:eastAsia="宋体" w:cs="宋体"/>
                      <w:spacing w:val="-20"/>
                    </w:rPr>
                    <w:t>组与 </w:t>
                  </w:r>
                  <w:r>
                    <w:rPr>
                      <w:kern w:val="2"/>
                      <w:sz w:val="24"/>
                      <w:szCs w:val="24"/>
                      <w:rFonts w:ascii="Times New Roman" w:eastAsia="Times New Roman" w:cstheme="minorBidi" w:hAnsi="宋体" w:cs="宋体"/>
                    </w:rPr>
                    <w:t>B </w:t>
                  </w:r>
                  <w:r>
                    <w:rPr>
                      <w:kern w:val="2"/>
                      <w:sz w:val="24"/>
                      <w:szCs w:val="24"/>
                      <w:rFonts w:cstheme="minorBidi" w:ascii="宋体" w:hAnsi="宋体" w:eastAsia="宋体" w:cs="宋体"/>
                      <w:spacing w:val="-30"/>
                    </w:rPr>
                    <w:t>组 </w:t>
                  </w:r>
                  <w:r>
                    <w:rPr>
                      <w:kern w:val="2"/>
                      <w:sz w:val="24"/>
                      <w:szCs w:val="24"/>
                      <w:rFonts w:ascii="Times New Roman" w:eastAsia="Times New Roman" w:cstheme="minorBidi" w:hAnsi="宋体" w:cs="宋体"/>
                    </w:rPr>
                    <w:t>TRAIL</w:t>
                  </w:r>
                </w:p>
                <w:p w:rsidR="0018722C">
                  <w:pPr>
                    <w:widowControl w:val="0"/>
                    <w:snapToGrid w:val="1"/>
                    <w:spacing w:beforeLines="0" w:afterLines="0" w:after="0" w:line="288" w:lineRule="auto" w:before="13"/>
                    <w:ind w:firstLineChars="0" w:firstLine="0" w:leftChars="0" w:left="30" w:rightChars="0" w:right="26"/>
                    <w:jc w:val="both"/>
                    <w:autoSpaceDE w:val="0"/>
                    <w:autoSpaceDN w:val="0"/>
                    <w:pBdr>
                      <w:bottom w:val="none" w:sz="0" w:space="0" w:color="auto"/>
                    </w:pBdr>
                    <w:rPr>
                      <w:kern w:val="2"/>
                      <w:sz w:val="24"/>
                      <w:szCs w:val="24"/>
                      <w:rFonts w:cstheme="minorBidi" w:ascii="Times New Roman" w:hAnsi="Times New Roman" w:eastAsia="Times New Roman" w:cs="宋体"/>
                    </w:rPr>
                  </w:pPr>
                  <w:r>
                    <w:rPr>
                      <w:kern w:val="2"/>
                      <w:sz w:val="24"/>
                      <w:szCs w:val="24"/>
                      <w:rFonts w:ascii="Times New Roman" w:hAnsi="Times New Roman" w:eastAsia="Times New Roman" w:cstheme="minorBidi" w:cs="宋体"/>
                    </w:rPr>
                    <w:t>mRNA </w:t>
                  </w:r>
                  <w:r>
                    <w:rPr>
                      <w:kern w:val="2"/>
                      <w:sz w:val="24"/>
                      <w:szCs w:val="24"/>
                      <w:rFonts w:cstheme="minorBidi" w:ascii="宋体" w:hAnsi="宋体" w:eastAsia="宋体" w:cs="宋体"/>
                      <w:spacing w:val="-11"/>
                    </w:rPr>
                    <w:t>及细胞因子 </w:t>
                  </w:r>
                  <w:r>
                    <w:rPr>
                      <w:kern w:val="2"/>
                      <w:sz w:val="24"/>
                      <w:szCs w:val="24"/>
                      <w:rFonts w:ascii="Times New Roman" w:hAnsi="Times New Roman" w:eastAsia="Times New Roman" w:cstheme="minorBidi" w:cs="宋体"/>
                    </w:rPr>
                    <w:t>TNF-αmRNA </w:t>
                  </w:r>
                  <w:r>
                    <w:rPr>
                      <w:kern w:val="2"/>
                      <w:sz w:val="24"/>
                      <w:szCs w:val="24"/>
                      <w:rFonts w:cstheme="minorBidi" w:ascii="宋体" w:hAnsi="宋体" w:eastAsia="宋体" w:cs="宋体"/>
                      <w:spacing w:val="-6"/>
                    </w:rPr>
                    <w:t>相对表达量高于假手术组 </w:t>
                  </w:r>
                  <w:r>
                    <w:rPr>
                      <w:kern w:val="2"/>
                      <w:sz w:val="24"/>
                      <w:szCs w:val="24"/>
                      <w:rFonts w:ascii="Times New Roman" w:hAnsi="Times New Roman" w:eastAsia="Times New Roman" w:cstheme="minorBidi" w:cs="宋体"/>
                    </w:rPr>
                    <w:t>C </w:t>
                  </w:r>
                  <w:r>
                    <w:rPr>
                      <w:kern w:val="2"/>
                      <w:sz w:val="24"/>
                      <w:szCs w:val="24"/>
                      <w:rFonts w:cstheme="minorBidi" w:ascii="宋体" w:hAnsi="宋体" w:eastAsia="宋体" w:cs="宋体"/>
                      <w:spacing w:val="-21"/>
                    </w:rPr>
                    <w:t>组和 </w:t>
                  </w:r>
                  <w:r>
                    <w:rPr>
                      <w:kern w:val="2"/>
                      <w:sz w:val="24"/>
                      <w:szCs w:val="24"/>
                      <w:rFonts w:ascii="Times New Roman" w:hAnsi="Times New Roman" w:eastAsia="Times New Roman" w:cstheme="minorBidi" w:cs="宋体"/>
                    </w:rPr>
                    <w:t>D </w:t>
                  </w:r>
                  <w:r>
                    <w:rPr>
                      <w:kern w:val="2"/>
                      <w:sz w:val="24"/>
                      <w:szCs w:val="24"/>
                      <w:rFonts w:cstheme="minorBidi" w:ascii="宋体" w:hAnsi="宋体" w:eastAsia="宋体" w:cs="宋体"/>
                      <w:spacing w:val="-21"/>
                    </w:rPr>
                    <w:t>组，其中 </w:t>
                  </w:r>
                  <w:r>
                    <w:rPr>
                      <w:kern w:val="2"/>
                      <w:sz w:val="24"/>
                      <w:szCs w:val="24"/>
                      <w:rFonts w:ascii="Times New Roman" w:hAnsi="Times New Roman" w:eastAsia="Times New Roman" w:cstheme="minorBidi" w:cs="宋体"/>
                    </w:rPr>
                    <w:t>A </w:t>
                  </w:r>
                  <w:r>
                    <w:rPr>
                      <w:kern w:val="2"/>
                      <w:sz w:val="24"/>
                      <w:szCs w:val="24"/>
                      <w:rFonts w:cstheme="minorBidi" w:ascii="宋体" w:hAnsi="宋体" w:eastAsia="宋体" w:cs="宋体"/>
                      <w:spacing w:val="-8"/>
                    </w:rPr>
                    <w:t>组明显高于 </w:t>
                  </w:r>
                  <w:r>
                    <w:rPr>
                      <w:kern w:val="2"/>
                      <w:sz w:val="24"/>
                      <w:szCs w:val="24"/>
                      <w:rFonts w:ascii="Times New Roman" w:hAnsi="Times New Roman" w:eastAsia="Times New Roman" w:cstheme="minorBidi" w:cs="宋体"/>
                    </w:rPr>
                    <w:t>B </w:t>
                  </w:r>
                  <w:r>
                    <w:rPr>
                      <w:kern w:val="2"/>
                      <w:sz w:val="24"/>
                      <w:szCs w:val="24"/>
                      <w:rFonts w:cstheme="minorBidi" w:ascii="宋体" w:hAnsi="宋体" w:eastAsia="宋体" w:cs="宋体"/>
                    </w:rPr>
                    <w:t>组，差异均有统计学意义（</w:t>
                  </w:r>
                  <w:r>
                    <w:rPr>
                      <w:kern w:val="2"/>
                      <w:sz w:val="24"/>
                      <w:szCs w:val="24"/>
                      <w:rFonts w:ascii="Times New Roman" w:hAnsi="Times New Roman" w:eastAsia="Times New Roman" w:cstheme="minorBidi" w:cs="宋体"/>
                    </w:rPr>
                    <w:t>P&lt;0.01</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C </w:t>
                  </w:r>
                  <w:r>
                    <w:rPr>
                      <w:kern w:val="2"/>
                      <w:sz w:val="24"/>
                      <w:szCs w:val="24"/>
                      <w:rFonts w:cstheme="minorBidi" w:ascii="宋体" w:hAnsi="宋体" w:eastAsia="宋体" w:cs="宋体"/>
                      <w:spacing w:val="-16"/>
                    </w:rPr>
                    <w:t>组与 </w:t>
                  </w:r>
                  <w:r>
                    <w:rPr>
                      <w:kern w:val="2"/>
                      <w:sz w:val="24"/>
                      <w:szCs w:val="24"/>
                      <w:rFonts w:ascii="Times New Roman" w:hAnsi="Times New Roman" w:eastAsia="Times New Roman" w:cstheme="minorBidi" w:cs="宋体"/>
                    </w:rPr>
                    <w:t>D </w:t>
                  </w:r>
                  <w:r>
                    <w:rPr>
                      <w:kern w:val="2"/>
                      <w:sz w:val="24"/>
                      <w:szCs w:val="24"/>
                      <w:rFonts w:cstheme="minorBidi" w:ascii="宋体" w:hAnsi="宋体" w:eastAsia="宋体" w:cs="宋体"/>
                    </w:rPr>
                    <w:t>组比较差异无统计学意义（</w:t>
                  </w:r>
                  <w:r>
                    <w:rPr>
                      <w:kern w:val="2"/>
                      <w:sz w:val="24"/>
                      <w:szCs w:val="24"/>
                      <w:rFonts w:ascii="Times New Roman" w:hAnsi="Times New Roman" w:eastAsia="Times New Roman" w:cstheme="minorBidi" w:cs="宋体"/>
                    </w:rPr>
                    <w:t>P&gt;0.05</w:t>
                  </w:r>
                  <w:r>
                    <w:rPr>
                      <w:kern w:val="2"/>
                      <w:sz w:val="24"/>
                      <w:szCs w:val="24"/>
                      <w:rFonts w:cstheme="minorBidi" w:ascii="宋体" w:hAnsi="宋体" w:eastAsia="宋体" w:cs="宋体"/>
                    </w:rPr>
                    <w:t>）</w:t>
                  </w:r>
                  <w:r>
                    <w:rPr>
                      <w:kern w:val="2"/>
                      <w:sz w:val="24"/>
                      <w:szCs w:val="24"/>
                      <w:rFonts w:cstheme="minorBidi" w:ascii="宋体" w:hAnsi="宋体" w:eastAsia="宋体" w:cs="宋体"/>
                      <w:spacing w:val="-15"/>
                    </w:rPr>
                    <w:t>。见表 </w:t>
                  </w:r>
                  <w:r>
                    <w:rPr>
                      <w:kern w:val="2"/>
                      <w:sz w:val="24"/>
                      <w:szCs w:val="24"/>
                      <w:rFonts w:ascii="Times New Roman" w:hAnsi="Times New Roman" w:eastAsia="Times New Roman" w:cstheme="minorBidi" w:cs="宋体"/>
                    </w:rPr>
                    <w:t>4</w:t>
                  </w:r>
                </w:p>
              </w:txbxContent>
            </v:textbox>
            <v:fill type="solid"/>
          </v:shape>
        </w:pict>
      </w:r>
    </w:p>
    <w:p w:rsidR="0018722C">
      <w:pPr>
        <w:spacing w:before="42"/>
        <w:ind w:leftChars="0" w:left="628" w:rightChars="0" w:right="0" w:firstLineChars="0" w:firstLine="0"/>
        <w:jc w:val="left"/>
        <w:topLinePunct/>
      </w:pPr>
      <w:r>
        <w:rPr>
          <w:kern w:val="2"/>
          <w:szCs w:val="22"/>
          <w:rFonts w:ascii="宋体" w:eastAsia="宋体" w:hint="eastAsia" w:cstheme="minorBidi" w:hAnsiTheme="minorHAnsi"/>
          <w:spacing w:val="-5"/>
          <w:sz w:val="21"/>
        </w:rPr>
        <w:t>注：</w:t>
      </w:r>
      <w:r>
        <w:rPr>
          <w:kern w:val="2"/>
          <w:szCs w:val="22"/>
          <w:rFonts w:cstheme="minorBidi" w:hAnsiTheme="minorHAnsi" w:eastAsiaTheme="minorHAnsi" w:asciiTheme="minorHAnsi"/>
          <w:spacing w:val="-10"/>
          <w:sz w:val="21"/>
        </w:rPr>
        <w:t>A</w:t>
      </w:r>
      <w:r>
        <w:rPr>
          <w:kern w:val="2"/>
          <w:szCs w:val="22"/>
          <w:rFonts w:ascii="宋体" w:eastAsia="宋体" w:hint="eastAsia" w:cstheme="minorBidi" w:hAnsiTheme="minorHAnsi"/>
          <w:sz w:val="21"/>
        </w:rPr>
        <w:t>为手术</w:t>
      </w:r>
      <w:r>
        <w:rPr>
          <w:kern w:val="2"/>
          <w:szCs w:val="22"/>
          <w:rFonts w:cstheme="minorBidi" w:hAnsiTheme="minorHAnsi" w:eastAsiaTheme="minorHAnsi" w:asciiTheme="minorHAnsi"/>
          <w:sz w:val="21"/>
        </w:rPr>
        <w:t>+Poly I:</w:t>
      </w:r>
      <w:r w:rsidR="001852F3">
        <w:rPr>
          <w:kern w:val="2"/>
          <w:szCs w:val="22"/>
          <w:rFonts w:cstheme="minorBidi" w:hAnsiTheme="minorHAnsi" w:eastAsiaTheme="minorHAnsi" w:asciiTheme="minorHAnsi"/>
          <w:sz w:val="21"/>
        </w:rPr>
        <w:t xml:space="preserve"> </w:t>
      </w:r>
      <w:r w:rsidR="001852F3">
        <w:rPr>
          <w:kern w:val="2"/>
          <w:szCs w:val="22"/>
          <w:rFonts w:cstheme="minorBidi" w:hAnsiTheme="minorHAnsi" w:eastAsiaTheme="minorHAnsi" w:asciiTheme="minorHAnsi"/>
          <w:sz w:val="21"/>
        </w:rPr>
        <w:t xml:space="preserve">C</w:t>
      </w:r>
      <w:r>
        <w:rPr>
          <w:kern w:val="2"/>
          <w:szCs w:val="22"/>
          <w:rFonts w:ascii="宋体" w:eastAsia="宋体" w:hint="eastAsia" w:cstheme="minorBidi" w:hAnsiTheme="minorHAnsi"/>
          <w:spacing w:val="-10"/>
          <w:sz w:val="21"/>
        </w:rPr>
        <w:t>；</w:t>
      </w:r>
      <w:r>
        <w:rPr>
          <w:kern w:val="2"/>
          <w:szCs w:val="22"/>
          <w:rFonts w:cstheme="minorBidi" w:hAnsiTheme="minorHAnsi" w:eastAsiaTheme="minorHAnsi" w:asciiTheme="minorHAnsi"/>
          <w:spacing w:val="-10"/>
          <w:sz w:val="21"/>
        </w:rPr>
        <w:t>B</w:t>
      </w:r>
      <w:r>
        <w:rPr>
          <w:kern w:val="2"/>
          <w:szCs w:val="22"/>
          <w:rFonts w:ascii="宋体" w:eastAsia="宋体" w:hint="eastAsia" w:cstheme="minorBidi" w:hAnsiTheme="minorHAnsi"/>
          <w:sz w:val="21"/>
        </w:rPr>
        <w:t>为手术</w:t>
      </w:r>
      <w:r>
        <w:rPr>
          <w:kern w:val="2"/>
          <w:szCs w:val="22"/>
          <w:rFonts w:cstheme="minorBidi" w:hAnsiTheme="minorHAnsi" w:eastAsiaTheme="minorHAnsi" w:asciiTheme="minorHAnsi"/>
          <w:spacing w:val="-4"/>
          <w:sz w:val="21"/>
        </w:rPr>
        <w:t>+PBS</w:t>
      </w:r>
      <w:r>
        <w:rPr>
          <w:kern w:val="2"/>
          <w:szCs w:val="22"/>
          <w:rFonts w:ascii="宋体" w:eastAsia="宋体" w:hint="eastAsia" w:cstheme="minorBidi" w:hAnsiTheme="minorHAnsi"/>
          <w:spacing w:val="-4"/>
          <w:sz w:val="21"/>
        </w:rPr>
        <w:t>；</w:t>
      </w:r>
      <w:r>
        <w:rPr>
          <w:kern w:val="2"/>
          <w:szCs w:val="22"/>
          <w:rFonts w:cstheme="minorBidi" w:hAnsiTheme="minorHAnsi" w:eastAsiaTheme="minorHAnsi" w:asciiTheme="minorHAnsi"/>
          <w:spacing w:val="-4"/>
          <w:sz w:val="21"/>
        </w:rPr>
        <w:t>C</w:t>
      </w:r>
      <w:r>
        <w:rPr>
          <w:kern w:val="2"/>
          <w:szCs w:val="22"/>
          <w:rFonts w:ascii="宋体" w:eastAsia="宋体" w:hint="eastAsia" w:cstheme="minorBidi" w:hAnsiTheme="minorHAnsi"/>
          <w:sz w:val="21"/>
        </w:rPr>
        <w:t>为假手术</w:t>
      </w:r>
      <w:r>
        <w:rPr>
          <w:kern w:val="2"/>
          <w:szCs w:val="22"/>
          <w:rFonts w:cstheme="minorBidi" w:hAnsiTheme="minorHAnsi" w:eastAsiaTheme="minorHAnsi" w:asciiTheme="minorHAnsi"/>
          <w:sz w:val="21"/>
        </w:rPr>
        <w:t>+Poly I:</w:t>
      </w:r>
      <w:r w:rsidR="001852F3">
        <w:rPr>
          <w:kern w:val="2"/>
          <w:szCs w:val="22"/>
          <w:rFonts w:cstheme="minorBidi" w:hAnsiTheme="minorHAnsi" w:eastAsiaTheme="minorHAnsi" w:asciiTheme="minorHAnsi"/>
          <w:sz w:val="21"/>
        </w:rPr>
        <w:t xml:space="preserve"> </w:t>
      </w:r>
      <w:r w:rsidR="001852F3">
        <w:rPr>
          <w:kern w:val="2"/>
          <w:szCs w:val="22"/>
          <w:rFonts w:cstheme="minorBidi" w:hAnsiTheme="minorHAnsi" w:eastAsiaTheme="minorHAnsi" w:asciiTheme="minorHAnsi"/>
          <w:sz w:val="21"/>
        </w:rPr>
        <w:t xml:space="preserve">C</w:t>
      </w:r>
      <w:r>
        <w:rPr>
          <w:kern w:val="2"/>
          <w:szCs w:val="22"/>
          <w:rFonts w:ascii="宋体" w:eastAsia="宋体" w:hint="eastAsia" w:cstheme="minorBidi" w:hAnsiTheme="minorHAnsi"/>
          <w:spacing w:val="-10"/>
          <w:sz w:val="21"/>
        </w:rPr>
        <w:t>；</w:t>
      </w:r>
      <w:r>
        <w:rPr>
          <w:kern w:val="2"/>
          <w:szCs w:val="22"/>
          <w:rFonts w:cstheme="minorBidi" w:hAnsiTheme="minorHAnsi" w:eastAsiaTheme="minorHAnsi" w:asciiTheme="minorHAnsi"/>
          <w:spacing w:val="-10"/>
          <w:sz w:val="21"/>
        </w:rPr>
        <w:t>D</w:t>
      </w:r>
      <w:r>
        <w:rPr>
          <w:kern w:val="2"/>
          <w:szCs w:val="22"/>
          <w:rFonts w:ascii="宋体" w:eastAsia="宋体" w:hint="eastAsia" w:cstheme="minorBidi" w:hAnsiTheme="minorHAnsi"/>
          <w:sz w:val="21"/>
        </w:rPr>
        <w:t>为假手术</w:t>
      </w:r>
      <w:r>
        <w:rPr>
          <w:kern w:val="2"/>
          <w:szCs w:val="22"/>
          <w:rFonts w:cstheme="minorBidi" w:hAnsiTheme="minorHAnsi" w:eastAsiaTheme="minorHAnsi" w:asciiTheme="minorHAnsi"/>
          <w:spacing w:val="-4"/>
          <w:sz w:val="21"/>
        </w:rPr>
        <w:t>+PBS</w:t>
      </w:r>
      <w:r>
        <w:rPr>
          <w:kern w:val="2"/>
          <w:szCs w:val="22"/>
          <w:rFonts w:ascii="宋体" w:eastAsia="宋体" w:hint="eastAsia" w:cstheme="minorBidi" w:hAnsiTheme="minorHAnsi"/>
          <w:spacing w:val="-10"/>
          <w:sz w:val="21"/>
        </w:rPr>
        <w:t>；与</w:t>
      </w:r>
      <w:r>
        <w:rPr>
          <w:kern w:val="2"/>
          <w:szCs w:val="22"/>
          <w:rFonts w:cstheme="minorBidi" w:hAnsiTheme="minorHAnsi" w:eastAsiaTheme="minorHAnsi" w:asciiTheme="minorHAnsi"/>
          <w:sz w:val="21"/>
        </w:rPr>
        <w:t>B</w:t>
      </w:r>
      <w:r>
        <w:rPr>
          <w:kern w:val="2"/>
          <w:szCs w:val="22"/>
          <w:rFonts w:ascii="宋体" w:eastAsia="宋体" w:hint="eastAsia" w:cstheme="minorBidi" w:hAnsiTheme="minorHAnsi"/>
          <w:spacing w:val="-20"/>
          <w:sz w:val="21"/>
        </w:rPr>
        <w:t>、</w:t>
      </w:r>
      <w:r>
        <w:rPr>
          <w:kern w:val="2"/>
          <w:szCs w:val="22"/>
          <w:rFonts w:cstheme="minorBidi" w:hAnsiTheme="minorHAnsi" w:eastAsiaTheme="minorHAnsi" w:asciiTheme="minorHAnsi"/>
          <w:sz w:val="21"/>
        </w:rPr>
        <w:t>C</w:t>
      </w:r>
      <w:r>
        <w:rPr>
          <w:kern w:val="2"/>
          <w:szCs w:val="22"/>
          <w:rFonts w:ascii="宋体" w:eastAsia="宋体" w:hint="eastAsia" w:cstheme="minorBidi" w:hAnsiTheme="minorHAnsi"/>
          <w:sz w:val="21"/>
        </w:rPr>
        <w:t>、</w:t>
      </w:r>
    </w:p>
    <w:p w:rsidR="0018722C">
      <w:pPr>
        <w:topLinePunct/>
      </w:pPr>
      <w:r>
        <w:rPr>
          <w:rFonts w:cstheme="minorBidi" w:hAnsiTheme="minorHAnsi" w:eastAsiaTheme="minorHAnsi" w:asciiTheme="minorHAnsi"/>
        </w:rPr>
        <w:t>D</w:t>
      </w:r>
      <w:r>
        <w:rPr>
          <w:rFonts w:ascii="宋体" w:eastAsia="宋体" w:hint="eastAsia" w:cstheme="minorBidi" w:hAnsiTheme="minorHAnsi"/>
        </w:rPr>
        <w:t>组比较</w:t>
      </w:r>
      <w:r>
        <w:rPr>
          <w:rFonts w:cstheme="minorBidi" w:hAnsiTheme="minorHAnsi" w:eastAsiaTheme="minorHAnsi" w:asciiTheme="minorHAnsi"/>
          <w:i/>
        </w:rPr>
        <w:t>a</w:t>
      </w:r>
      <w:r>
        <w:rPr>
          <w:rFonts w:cstheme="minorBidi" w:hAnsiTheme="minorHAnsi" w:eastAsiaTheme="minorHAnsi" w:asciiTheme="minorHAnsi"/>
          <w:i/>
        </w:rPr>
        <w:t>P</w:t>
      </w:r>
      <w:r>
        <w:rPr>
          <w:rFonts w:cstheme="minorBidi" w:hAnsiTheme="minorHAnsi" w:eastAsiaTheme="minorHAnsi" w:asciiTheme="minorHAnsi"/>
        </w:rPr>
        <w:t>&lt;0.01</w:t>
      </w:r>
      <w:r>
        <w:rPr>
          <w:rFonts w:ascii="宋体" w:eastAsia="宋体" w:hint="eastAsia" w:cstheme="minorBidi" w:hAnsiTheme="minorHAnsi"/>
        </w:rPr>
        <w:t>；与</w:t>
      </w:r>
      <w:r>
        <w:rPr>
          <w:rFonts w:cstheme="minorBidi" w:hAnsiTheme="minorHAnsi" w:eastAsiaTheme="minorHAnsi" w:asciiTheme="minorHAnsi"/>
        </w:rPr>
        <w:t>D</w:t>
      </w:r>
      <w:r>
        <w:rPr>
          <w:rFonts w:ascii="宋体" w:eastAsia="宋体" w:hint="eastAsia" w:cstheme="minorBidi" w:hAnsiTheme="minorHAnsi"/>
        </w:rPr>
        <w:t>组比较</w:t>
      </w:r>
      <w:r>
        <w:rPr>
          <w:rFonts w:cstheme="minorBidi" w:hAnsiTheme="minorHAnsi" w:eastAsiaTheme="minorHAnsi" w:asciiTheme="minorHAnsi"/>
          <w:i/>
        </w:rPr>
        <w:t>b</w:t>
      </w:r>
      <w:r>
        <w:rPr>
          <w:rFonts w:cstheme="minorBidi" w:hAnsiTheme="minorHAnsi" w:eastAsiaTheme="minorHAnsi" w:asciiTheme="minorHAnsi"/>
          <w:i/>
        </w:rPr>
        <w:t>P</w:t>
      </w:r>
      <w:r>
        <w:rPr>
          <w:rFonts w:cstheme="minorBidi" w:hAnsiTheme="minorHAnsi" w:eastAsiaTheme="minorHAnsi" w:asciiTheme="minorHAnsi"/>
        </w:rPr>
        <w:t>&lt;0.</w:t>
      </w:r>
      <w:r>
        <w:rPr>
          <w:rFonts w:cstheme="minorBidi" w:hAnsiTheme="minorHAnsi" w:eastAsiaTheme="minorHAnsi" w:asciiTheme="minorHAnsi"/>
        </w:rPr>
        <w:t>01</w:t>
      </w:r>
      <w:r>
        <w:rPr>
          <w:rFonts w:ascii="宋体" w:eastAsia="宋体" w:hint="eastAsia" w:cstheme="minorBidi" w:hAnsiTheme="minorHAnsi"/>
        </w:rPr>
        <w:t>；与</w:t>
      </w:r>
      <w:r>
        <w:rPr>
          <w:rFonts w:cstheme="minorBidi" w:hAnsiTheme="minorHAnsi" w:eastAsiaTheme="minorHAnsi" w:asciiTheme="minorHAnsi"/>
        </w:rPr>
        <w:t>C</w:t>
      </w:r>
      <w:r>
        <w:rPr>
          <w:rFonts w:ascii="宋体" w:eastAsia="宋体" w:hint="eastAsia" w:cstheme="minorBidi" w:hAnsiTheme="minorHAnsi"/>
        </w:rPr>
        <w:t>、</w:t>
      </w:r>
      <w:r>
        <w:rPr>
          <w:rFonts w:cstheme="minorBidi" w:hAnsiTheme="minorHAnsi" w:eastAsiaTheme="minorHAnsi" w:asciiTheme="minorHAnsi"/>
        </w:rPr>
        <w:t>D</w:t>
      </w:r>
      <w:r>
        <w:rPr>
          <w:rFonts w:ascii="宋体" w:eastAsia="宋体" w:hint="eastAsia" w:cstheme="minorBidi" w:hAnsiTheme="minorHAnsi"/>
        </w:rPr>
        <w:t>组比较</w:t>
      </w:r>
      <w:r>
        <w:rPr>
          <w:rFonts w:cstheme="minorBidi" w:hAnsiTheme="minorHAnsi" w:eastAsiaTheme="minorHAnsi" w:asciiTheme="minorHAnsi"/>
          <w:i/>
        </w:rPr>
        <w:t>c</w:t>
      </w:r>
      <w:r>
        <w:rPr>
          <w:rFonts w:cstheme="minorBidi" w:hAnsiTheme="minorHAnsi" w:eastAsiaTheme="minorHAnsi" w:asciiTheme="minorHAnsi"/>
          <w:i/>
        </w:rPr>
        <w:t>P</w:t>
      </w:r>
      <w:r>
        <w:rPr>
          <w:rFonts w:cstheme="minorBidi" w:hAnsiTheme="minorHAnsi" w:eastAsiaTheme="minorHAnsi" w:asciiTheme="minorHAnsi"/>
        </w:rPr>
        <w:t>&lt;0.01</w:t>
      </w:r>
      <w:r>
        <w:rPr>
          <w:rFonts w:ascii="宋体" w:eastAsia="宋体" w:hint="eastAsia" w:cstheme="minorBidi" w:hAnsiTheme="minorHAnsi"/>
        </w:rPr>
        <w:t>；与</w:t>
      </w:r>
      <w:r>
        <w:rPr>
          <w:rFonts w:cstheme="minorBidi" w:hAnsiTheme="minorHAnsi" w:eastAsiaTheme="minorHAnsi" w:asciiTheme="minorHAnsi"/>
        </w:rPr>
        <w:t>B</w:t>
      </w:r>
      <w:r>
        <w:rPr>
          <w:rFonts w:ascii="宋体" w:eastAsia="宋体" w:hint="eastAsia" w:cstheme="minorBidi" w:hAnsiTheme="minorHAnsi"/>
        </w:rPr>
        <w:t>、</w:t>
      </w:r>
      <w:r>
        <w:rPr>
          <w:rFonts w:cstheme="minorBidi" w:hAnsiTheme="minorHAnsi" w:eastAsiaTheme="minorHAnsi" w:asciiTheme="minorHAnsi"/>
        </w:rPr>
        <w:t>D</w:t>
      </w:r>
      <w:r>
        <w:rPr>
          <w:rFonts w:ascii="宋体" w:eastAsia="宋体" w:hint="eastAsia" w:cstheme="minorBidi" w:hAnsiTheme="minorHAnsi"/>
        </w:rPr>
        <w:t>组比较</w:t>
      </w:r>
      <w:r>
        <w:rPr>
          <w:rFonts w:cstheme="minorBidi" w:hAnsiTheme="minorHAnsi" w:eastAsiaTheme="minorHAnsi" w:asciiTheme="minorHAnsi"/>
          <w:i/>
        </w:rPr>
        <w:t>d</w:t>
      </w:r>
      <w:r>
        <w:rPr>
          <w:rFonts w:cstheme="minorBidi" w:hAnsiTheme="minorHAnsi" w:eastAsiaTheme="minorHAnsi" w:asciiTheme="minorHAnsi"/>
          <w:i/>
        </w:rPr>
        <w:t>P</w:t>
      </w:r>
      <w:r>
        <w:rPr>
          <w:rFonts w:cstheme="minorBidi" w:hAnsiTheme="minorHAnsi" w:eastAsiaTheme="minorHAnsi" w:asciiTheme="minorHAnsi"/>
        </w:rPr>
        <w:t>&lt;0.01</w:t>
      </w:r>
      <w:r>
        <w:rPr>
          <w:rFonts w:ascii="宋体" w:eastAsia="宋体" w:hint="eastAsia" w:cstheme="minorBidi" w:hAnsiTheme="minorHAnsi"/>
          <w:kern w:val="2"/>
          <w:rFonts w:ascii="宋体" w:eastAsia="宋体" w:hint="eastAsia" w:cstheme="minorBidi" w:hAnsiTheme="minorHAnsi"/>
          <w:sz w:val="21"/>
        </w:rPr>
        <w:t>.</w:t>
      </w:r>
    </w:p>
    <w:p w:rsidR="0018722C">
      <w:pPr>
        <w:pStyle w:val="aff7"/>
        <w:topLinePunct/>
      </w:pPr>
      <w:r>
        <w:rPr>
          <w:kern w:val="2"/>
          <w:sz w:val="22"/>
          <w:szCs w:val="22"/>
          <w:rFonts w:cstheme="minorBidi" w:hAnsiTheme="minorHAnsi" w:eastAsiaTheme="minorHAnsi" w:asciiTheme="minorHAnsi"/>
        </w:rPr>
        <w:drawing>
          <wp:inline>
            <wp:extent cx="5167555" cy="1769364"/>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32" cstate="print"/>
                    <a:stretch>
                      <a:fillRect/>
                    </a:stretch>
                  </pic:blipFill>
                  <pic:spPr>
                    <a:xfrm>
                      <a:off x="0" y="0"/>
                      <a:ext cx="5167555" cy="1769364"/>
                    </a:xfrm>
                    <a:prstGeom prst="rect">
                      <a:avLst/>
                    </a:prstGeom>
                  </pic:spPr>
                </pic:pic>
              </a:graphicData>
            </a:graphic>
          </wp:inline>
        </w:drawing>
      </w:r>
    </w:p>
    <w:p w:rsidR="0018722C">
      <w:pPr>
        <w:topLinePunct/>
      </w:pPr>
      <w:r>
        <w:rPr>
          <w:rFonts w:cstheme="minorBidi" w:hAnsiTheme="minorHAnsi" w:eastAsiaTheme="minorHAnsi" w:asciiTheme="minorHAnsi"/>
        </w:rPr>
        <w:t>21</w:t>
      </w:r>
    </w:p>
    <w:p w:rsidR="0018722C">
      <w:pPr>
        <w:pStyle w:val="Heading1"/>
        <w:topLinePunct/>
      </w:pPr>
      <w:bookmarkStart w:id="903504" w:name="_Toc686903504"/>
      <w:bookmarkStart w:name="4 讨论 " w:id="51"/>
      <w:bookmarkEnd w:id="51"/>
      <w:r>
        <w:rPr>
          <w:b/>
        </w:rPr>
        <w:t>4</w:t>
      </w:r>
      <w:r>
        <w:t xml:space="preserve">  </w:t>
      </w:r>
      <w:bookmarkStart w:name="_bookmark5" w:id="52"/>
      <w:bookmarkEnd w:id="52"/>
      <w:bookmarkStart w:name="_bookmark5" w:id="53"/>
      <w:bookmarkEnd w:id="53"/>
      <w:r>
        <w:t>讨论</w:t>
      </w:r>
      <w:bookmarkEnd w:id="903504"/>
    </w:p>
    <w:p w:rsidR="0018722C">
      <w:pPr>
        <w:topLinePunct/>
      </w:pPr>
      <w:r>
        <w:t>梗阻性黄疸是临床上常见复杂病理生理学状态，可导致全身多脏器功能受</w:t>
      </w:r>
      <w:r>
        <w:t>损，包括最常见的肝功能异常及肠黏膜屏障受损、急性肾功能不全、脓毒血症、</w:t>
      </w:r>
      <w:r>
        <w:t>神经损伤甚至多器官衰竭</w:t>
      </w:r>
      <w:r>
        <w:rPr>
          <w:vertAlign w:val="superscript"/>
          /&gt;
        </w:rPr>
        <w:t>[</w:t>
      </w:r>
      <w:r>
        <w:rPr>
          <w:vertAlign w:val="superscript"/>
          /&gt;
        </w:rPr>
        <w:t xml:space="preserve">10</w:t>
      </w:r>
      <w:r>
        <w:rPr>
          <w:vertAlign w:val="superscript"/>
          /&gt;
        </w:rPr>
        <w:t>]</w:t>
      </w:r>
      <w:r>
        <w:t>。病因通常为胆总管结石、胰胆管恶性肿瘤、胆管</w:t>
      </w:r>
      <w:r>
        <w:t>的良性狭窄和转移性疾病等，当胆红素超过</w:t>
      </w:r>
      <w:r>
        <w:rPr>
          <w:rFonts w:ascii="Times New Roman" w:hAnsi="Times New Roman" w:eastAsia="Times New Roman"/>
        </w:rPr>
        <w:t>2.5mg</w:t>
      </w:r>
      <w:r>
        <w:rPr>
          <w:rFonts w:ascii="Times New Roman" w:hAnsi="Times New Roman" w:eastAsia="Times New Roman"/>
        </w:rPr>
        <w:t>/</w:t>
      </w:r>
      <w:r>
        <w:rPr>
          <w:rFonts w:ascii="Times New Roman" w:hAnsi="Times New Roman" w:eastAsia="Times New Roman"/>
        </w:rPr>
        <w:t>dl</w:t>
      </w:r>
      <w:r>
        <w:t>便会出现临床症状。临床表现通常为黄疸、陶土样便、黑尿、皮肤瘙痒、脂肪泻和出血。并发症包括胆管炎、胆汁性肝硬化、胰腺炎、骨软化症或者骨质疏松、肾和肝衰竭</w:t>
      </w:r>
      <w:r>
        <w:rPr>
          <w:vertAlign w:val="superscript"/>
          /&gt;
        </w:rPr>
        <w:t>[</w:t>
      </w:r>
      <w:r>
        <w:rPr>
          <w:vertAlign w:val="superscript"/>
          /&gt;
        </w:rPr>
        <w:t xml:space="preserve">11</w:t>
      </w:r>
      <w:r>
        <w:rPr>
          <w:vertAlign w:val="superscript"/>
          /&gt;
        </w:rPr>
        <w:t>]</w:t>
      </w:r>
      <w:r>
        <w:t>。梗阻性黄疸肝细胞损害是术后并发症的重要诱因，其机制极为复杂，尚未完全阐明，</w:t>
      </w:r>
      <w:r w:rsidR="001852F3">
        <w:t xml:space="preserve">目前认为肝损伤机制与胆汁淤积引起内毒素血症和细菌移位、能量代谢障碍、免疫功能受损、氧自由基损伤、肝细胞凋亡、钙稳态失调等</w:t>
      </w:r>
      <w:r>
        <w:rPr>
          <w:vertAlign w:val="superscript"/>
          /&gt;
        </w:rPr>
        <w:t>[</w:t>
      </w:r>
      <w:r>
        <w:rPr>
          <w:vertAlign w:val="superscript"/>
          /&gt;
        </w:rPr>
        <w:t xml:space="preserve">12</w:t>
      </w:r>
      <w:r>
        <w:rPr>
          <w:vertAlign w:val="superscript"/>
          /&gt;
        </w:rPr>
        <w:t>]</w:t>
      </w:r>
      <w:r>
        <w:t>多种因素有关。核转录因子</w:t>
      </w:r>
      <w:r>
        <w:rPr>
          <w:rFonts w:ascii="Times New Roman" w:hAnsi="Times New Roman" w:eastAsia="Times New Roman"/>
        </w:rPr>
        <w:t>-κB</w:t>
      </w:r>
      <w:r>
        <w:t>（</w:t>
      </w:r>
      <w:r>
        <w:rPr>
          <w:rFonts w:ascii="Times New Roman" w:hAnsi="Times New Roman" w:eastAsia="Times New Roman"/>
        </w:rPr>
        <w:t>nuclear factor-κB</w:t>
      </w:r>
      <w:r>
        <w:t xml:space="preserve">, </w:t>
      </w:r>
      <w:r>
        <w:rPr>
          <w:rFonts w:ascii="Times New Roman" w:hAnsi="Times New Roman" w:eastAsia="Times New Roman"/>
        </w:rPr>
        <w:t>NF-κB</w:t>
      </w:r>
      <w:r>
        <w:t>）</w:t>
      </w:r>
      <w:r>
        <w:t>是广泛存在于体内，是多种细胞因</w:t>
      </w:r>
      <w:r>
        <w:t>子和炎症介质表达的共同转录因子及多种信号转导途径的汇聚点，</w:t>
      </w:r>
      <w:r>
        <w:rPr>
          <w:rFonts w:ascii="Times New Roman" w:hAnsi="Times New Roman" w:eastAsia="Times New Roman"/>
        </w:rPr>
        <w:t>NF-κB</w:t>
      </w:r>
      <w:r>
        <w:t>与肝损</w:t>
      </w:r>
      <w:r>
        <w:t>伤的关系一直是肝脏疾病研究中的热点。梗阻性黄疸中</w:t>
      </w:r>
      <w:r>
        <w:rPr>
          <w:rFonts w:ascii="Times New Roman" w:hAnsi="Times New Roman" w:eastAsia="Times New Roman"/>
        </w:rPr>
        <w:t>NF-κB</w:t>
      </w:r>
      <w:r>
        <w:t>对肝组织的炎性反</w:t>
      </w:r>
      <w:r>
        <w:t>应、氧化应激以及肝细胞凋亡和再生发挥着重要作用</w:t>
      </w:r>
      <w:r>
        <w:rPr>
          <w:vertAlign w:val="superscript"/>
          /&gt;
        </w:rPr>
        <w:t>[</w:t>
      </w:r>
      <w:r>
        <w:rPr>
          <w:rFonts w:ascii="Times New Roman" w:hAnsi="Times New Roman" w:eastAsia="Times New Roman"/>
          <w:vertAlign w:val="superscript"/>
          <w:position w:val="11"/>
        </w:rPr>
        <w:t xml:space="preserve">13</w:t>
      </w:r>
      <w:r>
        <w:rPr>
          <w:vertAlign w:val="superscript"/>
          /&gt;
        </w:rPr>
        <w:t>]</w:t>
      </w:r>
      <w:r>
        <w:t>。</w:t>
      </w:r>
    </w:p>
    <w:p w:rsidR="0018722C">
      <w:pPr>
        <w:topLinePunct/>
      </w:pPr>
      <w:r>
        <w:t>随着梗阻时间延长，肝脏最终萎缩、肝细胞最终消亡，直至发展为胆汁淤</w:t>
      </w:r>
      <w:r w:rsidR="001852F3">
        <w:t xml:space="preserve"> 积性肝硬化。肝硬化是各种形式慢性肝损伤相同的瘢痕反应，以肝细胞外基质</w:t>
      </w:r>
      <w:r w:rsidR="001852F3">
        <w:t xml:space="preserve"> 蛋白沉积为特征。越来越多证据证明多种细胞可促进肝纤维化，包括肝星状细胞</w:t>
      </w:r>
      <w:r>
        <w:t>（</w:t>
      </w:r>
      <w:r>
        <w:rPr>
          <w:rFonts w:ascii="Times New Roman" w:eastAsia="Times New Roman"/>
          <w:w w:val="99"/>
        </w:rPr>
        <w:t>HS</w:t>
      </w:r>
      <w:r>
        <w:rPr>
          <w:rFonts w:ascii="Times New Roman" w:eastAsia="Times New Roman"/>
          <w:spacing w:val="0"/>
          <w:w w:val="99"/>
        </w:rPr>
        <w:t>C</w:t>
      </w:r>
      <w:r>
        <w:t>）</w:t>
      </w:r>
      <w:r>
        <w:t>、肌成纤维细胞、骨髓源性祖细胞和肝细胞，其中</w:t>
      </w:r>
      <w:r>
        <w:rPr>
          <w:rFonts w:ascii="Times New Roman" w:eastAsia="Times New Roman"/>
        </w:rPr>
        <w:t>HS</w:t>
      </w:r>
      <w:r>
        <w:rPr>
          <w:rFonts w:ascii="Times New Roman" w:eastAsia="Times New Roman"/>
        </w:rPr>
        <w:t>C</w:t>
      </w:r>
      <w:r>
        <w:t>被认为在肝纤</w:t>
      </w:r>
      <w:r w:rsidR="001852F3">
        <w:t xml:space="preserve">维</w:t>
      </w:r>
      <w:r>
        <w:t>化发病机制中起着主要作用。</w:t>
      </w:r>
      <w:r>
        <w:rPr>
          <w:rFonts w:ascii="Times New Roman" w:eastAsia="Times New Roman"/>
        </w:rPr>
        <w:t>HSC</w:t>
      </w:r>
      <w:r>
        <w:t>在正常健康肝脏中处于静息状态，各种致病</w:t>
      </w:r>
      <w:r w:rsidR="001852F3">
        <w:t xml:space="preserve">因子造成肝细胞损伤</w:t>
      </w:r>
      <w:r>
        <w:rPr>
          <w:rFonts w:ascii="Times New Roman" w:eastAsia="Times New Roman"/>
          <w:spacing w:val="-2"/>
          <w:rFonts w:hint="eastAsia"/>
        </w:rPr>
        <w:t>，</w:t>
      </w:r>
      <w:r>
        <w:t>引起肝</w:t>
      </w:r>
      <w:r>
        <w:rPr>
          <w:rFonts w:ascii="Times New Roman" w:eastAsia="Times New Roman"/>
        </w:rPr>
        <w:t>Kupffer</w:t>
      </w:r>
      <w:r>
        <w:t>（</w:t>
      </w:r>
      <w:r>
        <w:rPr>
          <w:rFonts w:ascii="Times New Roman" w:eastAsia="Times New Roman"/>
        </w:rPr>
        <w:t>KC</w:t>
      </w:r>
      <w:r>
        <w:t>）</w:t>
      </w:r>
      <w:r>
        <w:t>细胞、血小板、肝窦内皮细胞和肝细胞</w:t>
      </w:r>
      <w:r>
        <w:t>激活，分泌多种细胞因子，与某些化学递质共同作用于</w:t>
      </w:r>
      <w:r>
        <w:rPr>
          <w:rFonts w:ascii="Times New Roman" w:eastAsia="Times New Roman"/>
        </w:rPr>
        <w:t>HSC</w:t>
      </w:r>
      <w:r>
        <w:t>，使其激活和增</w:t>
      </w:r>
      <w:r>
        <w:t>殖</w:t>
      </w:r>
      <w:r>
        <w:rPr>
          <w:rFonts w:ascii="Times New Roman" w:eastAsia="Times New Roman"/>
          <w:w w:val="95"/>
          <w:rFonts w:hint="eastAsia"/>
        </w:rPr>
        <w:t>，</w:t>
      </w:r>
      <w:r>
        <w:t>转化为以丢失维生素</w:t>
      </w:r>
      <w:r>
        <w:rPr>
          <w:rFonts w:ascii="Times New Roman" w:eastAsia="Times New Roman"/>
        </w:rPr>
        <w:t>A</w:t>
      </w:r>
      <w:r>
        <w:t>和增加蛋白表达为特征的肌成纤维细胞</w:t>
      </w:r>
      <w:r>
        <w:t>（</w:t>
      </w:r>
      <w:r>
        <w:rPr>
          <w:rFonts w:ascii="Times New Roman" w:eastAsia="Times New Roman"/>
        </w:rPr>
        <w:t>myofibroblast</w:t>
      </w:r>
      <w:r>
        <w:t>，</w:t>
      </w:r>
    </w:p>
    <w:p w:rsidR="0018722C">
      <w:pPr>
        <w:topLinePunct/>
      </w:pPr>
      <w:r>
        <w:rPr>
          <w:rFonts w:ascii="Times New Roman" w:eastAsia="Times New Roman"/>
        </w:rPr>
        <w:t>MF</w:t>
      </w:r>
      <w:r>
        <w:rPr>
          <w:rFonts w:ascii="Times New Roman" w:eastAsia="Times New Roman"/>
        </w:rPr>
        <w:t>B</w:t>
      </w:r>
      <w:r>
        <w:t>）</w:t>
      </w:r>
      <w:r>
        <w:t>，合成大量的细胞外基质</w:t>
      </w:r>
      <w:r>
        <w:t>（</w:t>
      </w:r>
      <w:r>
        <w:rPr>
          <w:rFonts w:ascii="Times New Roman" w:eastAsia="Times New Roman"/>
        </w:rPr>
        <w:t>extr</w:t>
      </w:r>
      <w:r>
        <w:rPr>
          <w:rFonts w:ascii="Times New Roman" w:eastAsia="Times New Roman"/>
        </w:rPr>
        <w:t>a</w:t>
      </w:r>
      <w:r>
        <w:rPr>
          <w:rFonts w:ascii="Times New Roman" w:eastAsia="Times New Roman"/>
        </w:rPr>
        <w:t>cellular</w:t>
      </w:r>
      <w:r w:rsidR="001852F3">
        <w:rPr>
          <w:rFonts w:ascii="Times New Roman" w:eastAsia="Times New Roman"/>
        </w:rPr>
        <w:t xml:space="preserve"> </w:t>
      </w:r>
      <w:r>
        <w:rPr>
          <w:rFonts w:ascii="Times New Roman" w:eastAsia="Times New Roman"/>
        </w:rPr>
        <w:t>m</w:t>
      </w:r>
      <w:r>
        <w:rPr>
          <w:rFonts w:ascii="Times New Roman" w:eastAsia="Times New Roman"/>
        </w:rPr>
        <w:t>atri</w:t>
      </w:r>
      <w:r>
        <w:rPr>
          <w:rFonts w:ascii="Times New Roman" w:eastAsia="Times New Roman"/>
        </w:rPr>
        <w:t>x</w:t>
      </w:r>
      <w:r>
        <w:rPr>
          <w:spacing w:val="0"/>
        </w:rPr>
        <w:t xml:space="preserve">, </w:t>
      </w:r>
      <w:r>
        <w:rPr>
          <w:rFonts w:ascii="Times New Roman" w:eastAsia="Times New Roman"/>
        </w:rPr>
        <w:t>E</w:t>
      </w:r>
      <w:r>
        <w:rPr>
          <w:rFonts w:ascii="Times New Roman" w:eastAsia="Times New Roman"/>
        </w:rPr>
        <w:t>CM</w:t>
      </w:r>
      <w:r>
        <w:t>）</w:t>
      </w:r>
      <w:r>
        <w:t>，在肝内沉积形成</w:t>
      </w:r>
      <w:r>
        <w:t>肝纤维化</w:t>
      </w:r>
      <w:r>
        <w:rPr>
          <w:vertAlign w:val="superscript"/>
          /&gt;
        </w:rPr>
        <w:t>[</w:t>
      </w:r>
      <w:r>
        <w:rPr>
          <w:vertAlign w:val="superscript"/>
          /&gt;
        </w:rPr>
        <w:t xml:space="preserve">14</w:t>
      </w:r>
      <w:r>
        <w:rPr>
          <w:vertAlign w:val="superscript"/>
          /&gt;
        </w:rPr>
        <w:t>]</w:t>
      </w:r>
      <w:r>
        <w:t>。国内外研究胆汁淤积性肝损伤动物模型多采用胆总管结扎</w:t>
      </w:r>
      <w:r>
        <w:t>法</w:t>
      </w:r>
    </w:p>
    <w:p w:rsidR="0018722C">
      <w:pPr>
        <w:topLinePunct/>
      </w:pPr>
      <w:r>
        <w:t>（</w:t>
      </w:r>
      <w:r>
        <w:rPr>
          <w:rFonts w:ascii="Times New Roman" w:eastAsia="Times New Roman"/>
        </w:rPr>
        <w:t>BDL</w:t>
      </w:r>
      <w:r>
        <w:t>）</w:t>
      </w:r>
      <w:r>
        <w:t>，该法制备的模型能较好地模拟人因长期胆汁淤积引起的肝纤维化疾病。</w:t>
      </w:r>
    </w:p>
    <w:p w:rsidR="0018722C">
      <w:pPr>
        <w:topLinePunct/>
      </w:pPr>
      <w:r>
        <w:rPr>
          <w:rFonts w:ascii="Times New Roman" w:eastAsia="Times New Roman"/>
        </w:rPr>
        <w:t>BDL</w:t>
      </w:r>
      <w:r>
        <w:t>刚开始</w:t>
      </w:r>
      <w:r>
        <w:rPr>
          <w:rFonts w:ascii="Times New Roman" w:eastAsia="Times New Roman"/>
        </w:rPr>
        <w:t>2</w:t>
      </w:r>
      <w:r>
        <w:t>周会有急性梗阻性黄疸，</w:t>
      </w:r>
      <w:r>
        <w:rPr>
          <w:rFonts w:ascii="Times New Roman" w:eastAsia="Times New Roman"/>
        </w:rPr>
        <w:t>BDL</w:t>
      </w:r>
      <w:r>
        <w:t>刺激胆管上皮细胞和卵形细胞</w:t>
      </w:r>
      <w:r>
        <w:t>（</w:t>
      </w:r>
      <w:r>
        <w:t>肝祖细胞</w:t>
      </w:r>
      <w:r>
        <w:t>）</w:t>
      </w:r>
      <w:r>
        <w:t>增殖，导致增生胆小管伴随门静脉炎症和纤维化。用这种方法，肝硬化</w:t>
      </w:r>
      <w:r>
        <w:t>在</w:t>
      </w:r>
      <w:r>
        <w:rPr>
          <w:rFonts w:ascii="Times New Roman" w:eastAsia="Times New Roman"/>
        </w:rPr>
        <w:t>7</w:t>
      </w:r>
      <w:r>
        <w:t>天到</w:t>
      </w:r>
      <w:r>
        <w:rPr>
          <w:rFonts w:ascii="Times New Roman" w:eastAsia="Times New Roman"/>
        </w:rPr>
        <w:t>4</w:t>
      </w:r>
      <w:r>
        <w:t>周形成</w:t>
      </w:r>
      <w:r>
        <w:rPr>
          <w:vertAlign w:val="superscript"/>
          /&gt;
        </w:rPr>
        <w:t>[</w:t>
      </w:r>
      <w:r>
        <w:rPr>
          <w:rFonts w:ascii="Times New Roman" w:eastAsia="Times New Roman"/>
          <w:vertAlign w:val="superscript"/>
          <w:position w:val="11"/>
        </w:rPr>
        <w:t xml:space="preserve">9</w:t>
      </w:r>
      <w:r>
        <w:rPr>
          <w:vertAlign w:val="superscript"/>
          /&gt;
        </w:rPr>
        <w:t>]</w:t>
      </w:r>
      <w:r>
        <w:rPr>
          <w:rFonts w:ascii="Times New Roman" w:eastAsia="Times New Roman"/>
          <w:w w:val="95"/>
          <w:rFonts w:hint="eastAsia"/>
        </w:rPr>
        <w:t>。</w:t>
      </w:r>
    </w:p>
    <w:p w:rsidR="0018722C">
      <w:pPr>
        <w:topLinePunct/>
      </w:pPr>
      <w:r>
        <w:t>本实验对小鼠</w:t>
      </w:r>
      <w:r>
        <w:rPr>
          <w:rFonts w:ascii="Times New Roman" w:eastAsia="Times New Roman"/>
        </w:rPr>
        <w:t>BDL</w:t>
      </w:r>
      <w:r>
        <w:t>成功构建梗阻性黄疸小鼠模型，小鼠相对于大鼠有胆囊，</w:t>
      </w:r>
    </w:p>
    <w:p w:rsidR="0018722C">
      <w:pPr>
        <w:topLinePunct/>
      </w:pPr>
      <w:r>
        <w:rPr>
          <w:rFonts w:cstheme="minorBidi" w:hAnsiTheme="minorHAnsi" w:eastAsiaTheme="minorHAnsi" w:asciiTheme="minorHAnsi"/>
        </w:rPr>
        <w:t>22</w:t>
      </w:r>
    </w:p>
    <w:p w:rsidR="0018722C">
      <w:pPr>
        <w:topLinePunct/>
      </w:pPr>
      <w:r>
        <w:t>较好模拟人类因胆汁淤积引起的肝损伤疾病，重复性好、成功率高、生存期长。</w:t>
      </w:r>
      <w:r>
        <w:t>通过观察，胆总管结扎术后第</w:t>
      </w:r>
      <w:r>
        <w:rPr>
          <w:rFonts w:ascii="Times New Roman" w:hAnsi="Times New Roman" w:eastAsia="Times New Roman"/>
        </w:rPr>
        <w:t>1</w:t>
      </w:r>
      <w:r>
        <w:t>天出现尿黄，之后逐渐出现皮肤粘膜黄染，大便颜色变浅，食欲减退，体重下降，活动减少，反应迟缓等，血清酶及胆红素水</w:t>
      </w:r>
      <w:r>
        <w:t>平升高，术后第</w:t>
      </w:r>
      <w:r>
        <w:rPr>
          <w:rFonts w:ascii="Times New Roman" w:hAnsi="Times New Roman" w:eastAsia="Times New Roman"/>
        </w:rPr>
        <w:t>7</w:t>
      </w:r>
      <w:r>
        <w:t>天可见肝脏组织病理学检查可见大量炎症浸润及肝细胞肿胀、坏死，以急性肝损伤为主要表现。术后</w:t>
      </w:r>
      <w:r>
        <w:rPr>
          <w:rFonts w:ascii="Times New Roman" w:hAnsi="Times New Roman" w:eastAsia="Times New Roman"/>
        </w:rPr>
        <w:t>14</w:t>
      </w:r>
      <w:r>
        <w:rPr>
          <w:rFonts w:ascii="Times New Roman" w:hAnsi="Times New Roman" w:eastAsia="Times New Roman"/>
        </w:rPr>
        <w:t> </w:t>
      </w:r>
      <w:r>
        <w:rPr>
          <w:rFonts w:ascii="Times New Roman" w:hAnsi="Times New Roman" w:eastAsia="Times New Roman"/>
        </w:rPr>
        <w:t>d</w:t>
      </w:r>
      <w:r>
        <w:t>血清酶学较术后</w:t>
      </w:r>
      <w:r>
        <w:rPr>
          <w:rFonts w:ascii="Times New Roman" w:hAnsi="Times New Roman" w:eastAsia="Times New Roman"/>
        </w:rPr>
        <w:t>7</w:t>
      </w:r>
      <w:r>
        <w:rPr>
          <w:rFonts w:ascii="Times New Roman" w:hAnsi="Times New Roman" w:eastAsia="Times New Roman"/>
        </w:rPr>
        <w:t> </w:t>
      </w:r>
      <w:r>
        <w:rPr>
          <w:rFonts w:ascii="Times New Roman" w:hAnsi="Times New Roman" w:eastAsia="Times New Roman"/>
        </w:rPr>
        <w:t>d</w:t>
      </w:r>
      <w:r>
        <w:t>升高，组织病理学检查显示肝组织坏死面积增大，汇管区小胆管明显增生，并出现明显肝纤维</w:t>
      </w:r>
      <w:r>
        <w:t>化，表明梗阻性黄疸肝损伤随时间延长进行性加重。模型建立</w:t>
      </w:r>
      <w:r>
        <w:rPr>
          <w:rFonts w:ascii="Times New Roman" w:hAnsi="Times New Roman" w:eastAsia="Times New Roman"/>
        </w:rPr>
        <w:t>14 d</w:t>
      </w:r>
      <w:r>
        <w:t>可见肝组织明显纤维化，免疫组织化学检查可见大量</w:t>
      </w:r>
      <w:r>
        <w:rPr>
          <w:rFonts w:ascii="Times New Roman" w:hAnsi="Times New Roman" w:eastAsia="Times New Roman"/>
        </w:rPr>
        <w:t>α-SMA</w:t>
      </w:r>
      <w:r>
        <w:t>染色阳性细胞聚集，表明梗阻性</w:t>
      </w:r>
      <w:r>
        <w:t>黄疸肝损伤结局为肝纤维化。表明大量</w:t>
      </w:r>
      <w:r>
        <w:rPr>
          <w:rFonts w:ascii="Times New Roman" w:hAnsi="Times New Roman" w:eastAsia="Times New Roman"/>
        </w:rPr>
        <w:t>HSC</w:t>
      </w:r>
      <w:r>
        <w:t>活化。部分小鼠出现急性肝功能衰竭，</w:t>
      </w:r>
      <w:r w:rsidR="001852F3">
        <w:t xml:space="preserve">表现为肝功能失代偿，腹水进行性增多，胆酶分离等症状。</w:t>
      </w:r>
    </w:p>
    <w:p w:rsidR="0018722C">
      <w:pPr>
        <w:topLinePunct/>
      </w:pPr>
      <w:r>
        <w:t>肝脏具有独特的解剖结构和免疫功能，</w:t>
      </w:r>
      <w:r>
        <w:rPr>
          <w:rFonts w:ascii="Times New Roman" w:eastAsia="Times New Roman"/>
        </w:rPr>
        <w:t>25%</w:t>
      </w:r>
      <w:r>
        <w:t>血供来自肝动脉，</w:t>
      </w:r>
      <w:r>
        <w:rPr>
          <w:rFonts w:ascii="Times New Roman" w:eastAsia="Times New Roman"/>
        </w:rPr>
        <w:t>75%</w:t>
      </w:r>
      <w:r>
        <w:t>的血供来自起源于内脏器官的门静脉，后者携带大量细菌代谢产物、毒素和食物抗原。肝脏过滤大量血液</w:t>
      </w:r>
      <w:r>
        <w:t>（</w:t>
      </w:r>
      <w:r>
        <w:rPr>
          <w:rFonts w:ascii="Times New Roman" w:eastAsia="Times New Roman"/>
        </w:rPr>
        <w:t>--25</w:t>
      </w:r>
      <w:r>
        <w:rPr>
          <w:rFonts w:ascii="Times New Roman" w:eastAsia="Times New Roman"/>
          <w:spacing w:val="0"/>
        </w:rPr>
        <w:t>%</w:t>
      </w:r>
      <w:r>
        <w:rPr>
          <w:spacing w:val="0"/>
        </w:rPr>
        <w:t>心排出量</w:t>
      </w:r>
      <w:r>
        <w:rPr>
          <w:rFonts w:ascii="Times New Roman" w:eastAsia="Times New Roman"/>
          <w:spacing w:val="0"/>
        </w:rPr>
        <w:t>/</w:t>
      </w:r>
      <w:r>
        <w:t>分钟</w:t>
      </w:r>
      <w:r>
        <w:t>）</w:t>
      </w:r>
      <w:r>
        <w:t>，来自肝动脉及门静脉的血液在肝血窦中混合并通过肝静脉回到心脏，实际上，肝脏是除了淋巴结最容易受到各种原发性恶性肿瘤转移的部位</w:t>
      </w:r>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r>
        <w:t>。肝脏持续不断暴露于来源于肠道血液中多种可诱发免疫反应的物质，因此，需要良好的固有免疫功能有效防御病原体并避免诱发破坏性的免疫反应。肝脏</w:t>
      </w:r>
      <w:r>
        <w:rPr>
          <w:rFonts w:ascii="Times New Roman" w:eastAsia="Times New Roman"/>
        </w:rPr>
        <w:t>NK</w:t>
      </w:r>
      <w:r>
        <w:rPr>
          <w:rFonts w:ascii="Times New Roman" w:eastAsia="Times New Roman"/>
        </w:rPr>
        <w:t>/</w:t>
      </w:r>
      <w:r>
        <w:rPr>
          <w:rFonts w:ascii="Times New Roman" w:eastAsia="Times New Roman"/>
        </w:rPr>
        <w:t>NKT</w:t>
      </w:r>
      <w:r>
        <w:t>细胞与</w:t>
      </w:r>
      <w:r>
        <w:rPr>
          <w:rFonts w:ascii="Times New Roman" w:eastAsia="Times New Roman"/>
        </w:rPr>
        <w:t>Kuffer</w:t>
      </w:r>
      <w:r>
        <w:t>细胞、窦状上皮细胞构成强大的固有免疫系统，在清除病原体、无效分子、毒素和循环中的肿瘤细胞免疫中发挥重要作用。其中</w:t>
      </w:r>
      <w:r>
        <w:rPr>
          <w:rFonts w:ascii="Times New Roman" w:eastAsia="Times New Roman"/>
        </w:rPr>
        <w:t>NK</w:t>
      </w:r>
      <w:r>
        <w:t>细胞在外周血中含量低，在肝脏中含量丰富，约占肝脏淋巴细胞的</w:t>
      </w:r>
      <w:r>
        <w:rPr>
          <w:rFonts w:ascii="Times New Roman" w:eastAsia="Times New Roman"/>
        </w:rPr>
        <w:t>15%-30%</w:t>
      </w:r>
      <w:r>
        <w:t>，在防御肿瘤及病毒感染中起到重要的免疫监视功能，</w:t>
      </w:r>
      <w:r>
        <w:t>是肝脏免疫的第一道防线</w:t>
      </w:r>
      <w:r>
        <w:rPr>
          <w:rFonts w:ascii="Times New Roman" w:eastAsia="Times New Roman"/>
          <w:vertAlign w:val="superscript"/>
        </w:rPr>
        <w:t>[</w:t>
      </w:r>
      <w:r>
        <w:rPr>
          <w:rFonts w:ascii="Times New Roman" w:eastAsia="Times New Roman"/>
          <w:vertAlign w:val="superscript"/>
          <w:position w:val="11"/>
        </w:rPr>
        <w:t xml:space="preserve">16</w:t>
      </w:r>
      <w:r>
        <w:rPr>
          <w:rFonts w:ascii="Times New Roman" w:eastAsia="Times New Roman"/>
          <w:vertAlign w:val="superscript"/>
        </w:rPr>
        <w:t>]</w:t>
      </w:r>
      <w:r>
        <w:t>。</w:t>
      </w:r>
    </w:p>
    <w:p w:rsidR="0018722C">
      <w:pPr>
        <w:topLinePunct/>
      </w:pPr>
      <w:r>
        <w:rPr>
          <w:rFonts w:ascii="Times New Roman" w:eastAsia="Times New Roman"/>
        </w:rPr>
        <w:t>1976</w:t>
      </w:r>
      <w:r>
        <w:t>年</w:t>
      </w:r>
      <w:r>
        <w:rPr>
          <w:rFonts w:ascii="Times New Roman" w:eastAsia="Times New Roman"/>
        </w:rPr>
        <w:t>Wisse </w:t>
      </w:r>
      <w:r>
        <w:rPr>
          <w:rFonts w:ascii="Times New Roman" w:eastAsia="Times New Roman"/>
        </w:rPr>
        <w:t>[</w:t>
      </w:r>
      <w:r>
        <w:rPr>
          <w:rFonts w:ascii="Times New Roman" w:eastAsia="Times New Roman"/>
        </w:rPr>
        <w:t xml:space="preserve">17</w:t>
      </w:r>
      <w:r>
        <w:rPr>
          <w:rFonts w:ascii="Times New Roman" w:eastAsia="Times New Roman"/>
        </w:rPr>
        <w:t>]</w:t>
      </w:r>
      <w:r>
        <w:t>首次描述了</w:t>
      </w:r>
      <w:r>
        <w:rPr>
          <w:rFonts w:ascii="Times New Roman" w:eastAsia="Times New Roman"/>
        </w:rPr>
        <w:t>pit</w:t>
      </w:r>
      <w:r>
        <w:t>细胞，后来</w:t>
      </w:r>
      <w:r>
        <w:rPr>
          <w:rFonts w:ascii="Times New Roman" w:eastAsia="Times New Roman"/>
        </w:rPr>
        <w:t>Kaneda</w:t>
      </w:r>
      <w:r>
        <w:t>等把这一类型细胞改名为自</w:t>
      </w:r>
      <w:r>
        <w:t>然杀伤细胞</w:t>
      </w:r>
      <w:r>
        <w:t>（</w:t>
      </w:r>
      <w:r>
        <w:rPr>
          <w:rFonts w:ascii="Times New Roman" w:eastAsia="Times New Roman"/>
        </w:rPr>
        <w:t>NK</w:t>
      </w:r>
      <w:r>
        <w:t>细胞</w:t>
      </w:r>
      <w:r>
        <w:t>）</w:t>
      </w:r>
      <w:r>
        <w:t>，</w:t>
      </w:r>
      <w:r>
        <w:rPr>
          <w:rFonts w:ascii="Times New Roman" w:eastAsia="Times New Roman"/>
        </w:rPr>
        <w:t>N</w:t>
      </w:r>
      <w:r>
        <w:rPr>
          <w:rFonts w:ascii="Times New Roman" w:eastAsia="Times New Roman"/>
        </w:rPr>
        <w:t>K</w:t>
      </w:r>
      <w:r>
        <w:rPr>
          <w:rFonts w:ascii="Times New Roman" w:eastAsia="Times New Roman"/>
        </w:rPr>
        <w:t>1.1</w:t>
      </w:r>
      <w:r>
        <w:t>是识别小鼠</w:t>
      </w:r>
      <w:r>
        <w:rPr>
          <w:rFonts w:ascii="Times New Roman" w:eastAsia="Times New Roman"/>
        </w:rPr>
        <w:t>N</w:t>
      </w:r>
      <w:r>
        <w:rPr>
          <w:rFonts w:ascii="Times New Roman" w:eastAsia="Times New Roman"/>
        </w:rPr>
        <w:t>K</w:t>
      </w:r>
      <w:r>
        <w:t>(</w:t>
      </w:r>
      <w:r>
        <w:rPr>
          <w:rFonts w:ascii="Times New Roman" w:eastAsia="Times New Roman"/>
        </w:rPr>
        <w:t>N</w:t>
      </w:r>
      <w:r>
        <w:rPr>
          <w:rFonts w:ascii="Times New Roman" w:eastAsia="Times New Roman"/>
        </w:rPr>
        <w:t>K</w:t>
      </w:r>
      <w:r>
        <w:rPr>
          <w:rFonts w:ascii="Times New Roman" w:eastAsia="Times New Roman"/>
        </w:rPr>
        <w:t>1.1+CD3-</w:t>
      </w:r>
      <w:r>
        <w:rPr>
          <w:spacing w:val="-54"/>
          <w:w w:val="99"/>
        </w:rPr>
        <w:t>)</w:t>
      </w:r>
      <w:r w:rsidR="004B696B">
        <w:rPr>
          <w:spacing w:val="-54"/>
          <w:w w:val="99"/>
        </w:rPr>
        <w:t xml:space="preserve"> </w:t>
      </w:r>
      <w:r>
        <w:rPr>
          <w:rFonts w:ascii="Times New Roman" w:eastAsia="Times New Roman"/>
        </w:rPr>
        <w:t>/</w:t>
      </w:r>
      <w:r>
        <w:rPr>
          <w:rFonts w:ascii="Times New Roman" w:eastAsia="Times New Roman"/>
        </w:rPr>
        <w:t>NK</w:t>
      </w:r>
      <w:r>
        <w:rPr>
          <w:rFonts w:ascii="Times New Roman" w:eastAsia="Times New Roman"/>
        </w:rPr>
        <w:t>T</w:t>
      </w:r>
      <w:r>
        <w:rPr>
          <w:rFonts w:ascii="Times New Roman" w:eastAsia="Times New Roman"/>
        </w:rPr>
        <w:t>(</w:t>
      </w:r>
      <w:r>
        <w:rPr>
          <w:rFonts w:ascii="Times New Roman" w:eastAsia="Times New Roman"/>
          <w:w w:val="99"/>
        </w:rPr>
        <w:t>NK1.1+C</w:t>
      </w:r>
      <w:r>
        <w:rPr>
          <w:rFonts w:ascii="Times New Roman" w:eastAsia="Times New Roman"/>
          <w:spacing w:val="-1"/>
          <w:w w:val="99"/>
        </w:rPr>
        <w:t>D</w:t>
      </w:r>
      <w:r>
        <w:rPr>
          <w:rFonts w:ascii="Times New Roman" w:eastAsia="Times New Roman"/>
          <w:w w:val="99"/>
        </w:rPr>
        <w:t>3+</w:t>
      </w:r>
      <w:r>
        <w:rPr>
          <w:rFonts w:ascii="Times New Roman" w:eastAsia="Times New Roman"/>
        </w:rPr>
        <w:t>)</w:t>
      </w:r>
      <w:r>
        <w:t>细胞表面特异性标志。聚肌胞苷酸</w:t>
      </w:r>
      <w:r>
        <w:t>（</w:t>
      </w:r>
      <w:r>
        <w:rPr>
          <w:rFonts w:ascii="Times New Roman" w:eastAsia="Times New Roman"/>
        </w:rPr>
        <w:t>Poly I:</w:t>
      </w:r>
      <w:r w:rsidR="001852F3">
        <w:rPr>
          <w:rFonts w:ascii="Times New Roman" w:eastAsia="Times New Roman"/>
        </w:rPr>
        <w:t xml:space="preserve"> </w:t>
      </w:r>
      <w:r w:rsidR="001852F3">
        <w:rPr>
          <w:rFonts w:ascii="Times New Roman" w:eastAsia="Times New Roman"/>
        </w:rPr>
        <w:t xml:space="preserve">C</w:t>
      </w:r>
      <w:r>
        <w:t>）</w:t>
      </w:r>
      <w:r>
        <w:t>是</w:t>
      </w:r>
      <w:r>
        <w:rPr>
          <w:rFonts w:ascii="Times New Roman" w:eastAsia="Times New Roman"/>
        </w:rPr>
        <w:t>Toll</w:t>
      </w:r>
      <w:r>
        <w:t>样受体</w:t>
      </w:r>
      <w:r>
        <w:rPr>
          <w:rFonts w:ascii="Times New Roman" w:eastAsia="Times New Roman"/>
        </w:rPr>
        <w:t>3</w:t>
      </w:r>
      <w:r>
        <w:t>（</w:t>
      </w:r>
      <w:r>
        <w:rPr>
          <w:rFonts w:ascii="Times New Roman" w:eastAsia="Times New Roman"/>
        </w:rPr>
        <w:t>TLR3</w:t>
      </w:r>
      <w:r>
        <w:t>）</w:t>
      </w:r>
      <w:r>
        <w:t xml:space="preserve">激动剂，</w:t>
      </w:r>
      <w:r w:rsidR="001852F3">
        <w:t xml:space="preserve">是人工病毒</w:t>
      </w:r>
      <w:r>
        <w:rPr>
          <w:rFonts w:ascii="Times New Roman" w:eastAsia="Times New Roman"/>
        </w:rPr>
        <w:t>RNA</w:t>
      </w:r>
      <w:r>
        <w:t>的模拟物，诱导类似病毒感染的免疫应答，可在体内外诱导</w:t>
      </w:r>
      <w:r>
        <w:rPr>
          <w:rFonts w:ascii="Times New Roman" w:eastAsia="Times New Roman"/>
        </w:rPr>
        <w:t>NK</w:t>
      </w:r>
      <w:r>
        <w:t>细胞活化及肝内聚集。活化的</w:t>
      </w:r>
      <w:r>
        <w:rPr>
          <w:rFonts w:ascii="Times New Roman" w:eastAsia="Times New Roman"/>
        </w:rPr>
        <w:t>NK</w:t>
      </w:r>
      <w:r>
        <w:t>细胞通过释放穿孔素、颗粒酶、</w:t>
      </w:r>
      <w:r>
        <w:rPr>
          <w:rFonts w:ascii="Times New Roman" w:eastAsia="Times New Roman"/>
        </w:rPr>
        <w:t>Fas</w:t>
      </w:r>
      <w:r>
        <w:t>配体和</w:t>
      </w:r>
      <w:r>
        <w:rPr>
          <w:rFonts w:ascii="Times New Roman" w:eastAsia="Times New Roman"/>
        </w:rPr>
        <w:t>TRAIL</w:t>
      </w:r>
      <w:r>
        <w:t>直接杀死靶细胞。</w:t>
      </w:r>
      <w:r>
        <w:rPr>
          <w:rFonts w:ascii="Times New Roman" w:eastAsia="Times New Roman"/>
        </w:rPr>
        <w:t>NK</w:t>
      </w:r>
      <w:r>
        <w:t>细胞通过</w:t>
      </w:r>
      <w:r>
        <w:rPr>
          <w:rFonts w:ascii="Times New Roman" w:eastAsia="Times New Roman"/>
        </w:rPr>
        <w:t>TRAIL</w:t>
      </w:r>
      <w:r>
        <w:t>介导的细胞凋亡是杀伤靶细胞的重要途径。</w:t>
      </w:r>
    </w:p>
    <w:p w:rsidR="0018722C">
      <w:pPr>
        <w:topLinePunct/>
      </w:pPr>
      <w:r>
        <w:rPr>
          <w:rFonts w:ascii="Times New Roman" w:eastAsia="Times New Roman"/>
        </w:rPr>
        <w:t>TRAIL</w:t>
      </w:r>
      <w:r>
        <w:t>是肿瘤坏死因子超家族成员，可通过死亡受体</w:t>
      </w:r>
      <w:r>
        <w:rPr>
          <w:rFonts w:ascii="Times New Roman" w:eastAsia="Times New Roman"/>
        </w:rPr>
        <w:t>TRAIL-R1</w:t>
      </w:r>
      <w:r>
        <w:t>、</w:t>
      </w:r>
      <w:r>
        <w:rPr>
          <w:rFonts w:ascii="Times New Roman" w:eastAsia="Times New Roman"/>
        </w:rPr>
        <w:t>TRAIL-R2</w:t>
      </w:r>
      <w:r>
        <w:t>（</w:t>
      </w:r>
      <w:r>
        <w:t>又称</w:t>
      </w:r>
      <w:r>
        <w:rPr>
          <w:rFonts w:ascii="Times New Roman" w:eastAsia="Times New Roman"/>
        </w:rPr>
        <w:t>DR5</w:t>
      </w:r>
      <w:r>
        <w:t>）</w:t>
      </w:r>
      <w:r>
        <w:t>促进靶细胞凋亡，并对正常细胞无明显毒性作用。相比外周血液中</w:t>
      </w:r>
      <w:r>
        <w:t>的</w:t>
      </w:r>
    </w:p>
    <w:p w:rsidR="0018722C">
      <w:pPr>
        <w:topLinePunct/>
      </w:pPr>
      <w:r>
        <w:rPr>
          <w:rFonts w:ascii="Times New Roman" w:eastAsia="Times New Roman"/>
        </w:rPr>
        <w:t>NK</w:t>
      </w:r>
      <w:r>
        <w:t>细胞，肝脏</w:t>
      </w:r>
      <w:r>
        <w:rPr>
          <w:rFonts w:ascii="Times New Roman" w:eastAsia="Times New Roman"/>
        </w:rPr>
        <w:t>NK</w:t>
      </w:r>
      <w:r>
        <w:t>细胞对肿瘤细胞有很高的细胞毒性，富含更多的红心囊泡和颗</w:t>
      </w:r>
      <w:r>
        <w:t>粒，并且表达更高的</w:t>
      </w:r>
      <w:r>
        <w:rPr>
          <w:rFonts w:ascii="Times New Roman" w:eastAsia="Times New Roman"/>
        </w:rPr>
        <w:t>TRAIL</w:t>
      </w:r>
      <w:r>
        <w:t>、穿孔素、粒酶</w:t>
      </w:r>
      <w:r>
        <w:rPr>
          <w:rFonts w:ascii="Times New Roman" w:eastAsia="Times New Roman"/>
        </w:rPr>
        <w:t>B</w:t>
      </w:r>
      <w:r>
        <w:t>等，肝脏中的</w:t>
      </w:r>
      <w:r>
        <w:rPr>
          <w:rFonts w:ascii="Times New Roman" w:eastAsia="Times New Roman"/>
        </w:rPr>
        <w:t>NK</w:t>
      </w:r>
      <w:r>
        <w:t>细胞与外周血液</w:t>
      </w:r>
      <w:r>
        <w:rPr>
          <w:rFonts w:ascii="Times New Roman" w:eastAsia="Times New Roman"/>
        </w:rPr>
        <w:t>2</w:t>
      </w:r>
      <w:r>
        <w:rPr>
          <w:rFonts w:ascii="Times New Roman" w:eastAsia="Times New Roman"/>
        </w:rPr>
        <w:t>3</w:t>
      </w:r>
    </w:p>
    <w:p w:rsidR="0018722C">
      <w:pPr>
        <w:topLinePunct/>
      </w:pPr>
      <w:r>
        <w:t>和其他器官中相比有很大差异，这表明肝脏中的</w:t>
      </w:r>
      <w:r>
        <w:rPr>
          <w:rFonts w:ascii="Times New Roman" w:eastAsia="Times New Roman"/>
        </w:rPr>
        <w:t>NK</w:t>
      </w:r>
      <w:r>
        <w:t>细胞除了在肿瘤免疫和宿主</w:t>
      </w:r>
      <w:r>
        <w:t>防御微生物病原体的固有免疫外还有特殊的功能</w:t>
      </w:r>
      <w:r>
        <w:rPr>
          <w:rFonts w:ascii="Times New Roman" w:eastAsia="Times New Roman"/>
          <w:vertAlign w:val="superscript"/>
        </w:rPr>
        <w:t>[</w:t>
      </w:r>
      <w:r>
        <w:rPr>
          <w:rFonts w:ascii="Times New Roman" w:eastAsia="Times New Roman"/>
          <w:vertAlign w:val="superscript"/>
        </w:rPr>
        <w:t xml:space="preserve">6</w:t>
      </w:r>
      <w:r>
        <w:rPr>
          <w:rFonts w:ascii="Times New Roman" w:eastAsia="Times New Roman"/>
          <w:vertAlign w:val="superscript"/>
        </w:rPr>
        <w:t>]</w:t>
      </w:r>
      <w:r>
        <w:t>。</w:t>
      </w:r>
    </w:p>
    <w:p w:rsidR="0018722C">
      <w:pPr>
        <w:topLinePunct/>
      </w:pPr>
      <w:r>
        <w:t>至今，很多研究发现</w:t>
      </w:r>
      <w:r>
        <w:rPr>
          <w:rFonts w:ascii="Times New Roman" w:hAnsi="Times New Roman" w:eastAsia="Times New Roman"/>
        </w:rPr>
        <w:t>NK</w:t>
      </w:r>
      <w:r>
        <w:t>细胞在自身免疫性肝炎、原发性硬化性胆管炎及原发性胆汁性肝硬化中出现功能失调。活化的</w:t>
      </w:r>
      <w:r>
        <w:rPr>
          <w:rFonts w:ascii="Times New Roman" w:hAnsi="Times New Roman" w:eastAsia="Times New Roman"/>
        </w:rPr>
        <w:t>NK</w:t>
      </w:r>
      <w:r>
        <w:t>细胞可以通过直接杀伤肝细胞或者通过产生细胞因子影响肝细胞参与肝疾病的发病机制。</w:t>
      </w:r>
      <w:r>
        <w:rPr>
          <w:rFonts w:ascii="Times New Roman" w:hAnsi="Times New Roman" w:eastAsia="Times New Roman"/>
        </w:rPr>
        <w:t>NK</w:t>
      </w:r>
      <w:r>
        <w:t>细胞可以杀死肝损</w:t>
      </w:r>
      <w:r>
        <w:t>伤动物模型中的同源的肝细胞、肝星状细胞和胆管上皮细胞</w:t>
      </w:r>
      <w:r>
        <w:rPr>
          <w:rFonts w:ascii="Times New Roman" w:hAnsi="Times New Roman" w:eastAsia="Times New Roman"/>
          <w:vertAlign w:val="superscript"/>
        </w:rPr>
        <w:t>[</w:t>
      </w:r>
      <w:r>
        <w:rPr>
          <w:rFonts w:ascii="Times New Roman" w:hAnsi="Times New Roman" w:eastAsia="Times New Roman"/>
          <w:vertAlign w:val="superscript"/>
        </w:rPr>
        <w:t xml:space="preserve">5</w:t>
      </w:r>
      <w:r>
        <w:rPr>
          <w:rFonts w:ascii="Times New Roman" w:hAnsi="Times New Roman" w:eastAsia="Times New Roman"/>
          <w:vertAlign w:val="superscript"/>
        </w:rPr>
        <w:t>]</w:t>
      </w:r>
      <w:r>
        <w:t>。梗阻性黄疸肝脏</w:t>
      </w:r>
      <w:r>
        <w:t>免疫紊乱</w:t>
      </w:r>
      <w:r>
        <w:t>近年</w:t>
      </w:r>
      <w:r>
        <w:t>来受到关注</w:t>
      </w:r>
      <w:r>
        <w:rPr>
          <w:rFonts w:ascii="Times New Roman" w:hAnsi="Times New Roman" w:eastAsia="Times New Roman"/>
          <w:vertAlign w:val="superscript"/>
        </w:rPr>
        <w:t>[</w:t>
      </w:r>
      <w:r>
        <w:rPr>
          <w:rFonts w:ascii="Times New Roman" w:hAnsi="Times New Roman" w:eastAsia="Times New Roman"/>
          <w:vertAlign w:val="superscript"/>
        </w:rPr>
        <w:t xml:space="preserve">18</w:t>
      </w:r>
      <w:r>
        <w:rPr>
          <w:rFonts w:ascii="Times New Roman" w:hAnsi="Times New Roman" w:eastAsia="Times New Roman"/>
          <w:vertAlign w:val="superscript"/>
        </w:rPr>
        <w:t>]</w:t>
      </w:r>
      <w:r>
        <w:t>，梗阻性黄疸伴随着</w:t>
      </w:r>
      <w:r>
        <w:rPr>
          <w:rFonts w:ascii="Times New Roman" w:hAnsi="Times New Roman" w:eastAsia="Times New Roman"/>
        </w:rPr>
        <w:t>Kuffer</w:t>
      </w:r>
      <w:r>
        <w:t>细胞活化产生大量细胞</w:t>
      </w:r>
      <w:r>
        <w:rPr>
          <w:rFonts w:ascii="Times New Roman" w:hAnsi="Times New Roman" w:eastAsia="Times New Roman"/>
        </w:rPr>
        <w:t>TNF-α</w:t>
      </w:r>
      <w:r>
        <w:t>，</w:t>
      </w:r>
      <w:r>
        <w:rPr>
          <w:rFonts w:ascii="Times New Roman" w:hAnsi="Times New Roman" w:eastAsia="Times New Roman"/>
        </w:rPr>
        <w:t>TNF-α</w:t>
      </w:r>
      <w:r>
        <w:t>与肝损伤严重程度呈明显正相关</w:t>
      </w:r>
      <w:r>
        <w:rPr>
          <w:rFonts w:ascii="Times New Roman" w:hAnsi="Times New Roman" w:eastAsia="Times New Roman"/>
          <w:vertAlign w:val="superscript"/>
        </w:rPr>
        <w:t>[</w:t>
      </w:r>
      <w:r>
        <w:rPr>
          <w:rFonts w:ascii="Times New Roman" w:hAnsi="Times New Roman" w:eastAsia="Times New Roman"/>
          <w:vertAlign w:val="superscript"/>
        </w:rPr>
        <w:t xml:space="preserve">19</w:t>
      </w:r>
      <w:r>
        <w:rPr>
          <w:rFonts w:ascii="Times New Roman" w:hAnsi="Times New Roman" w:eastAsia="Times New Roman"/>
          <w:vertAlign w:val="superscript"/>
        </w:rPr>
        <w:t>]</w:t>
      </w:r>
      <w:r>
        <w:t>。胆汁淤积不仅损害免疫系统而且肝细胞功能和代谢</w:t>
      </w:r>
      <w:r>
        <w:t>（</w:t>
      </w:r>
      <w:r>
        <w:t>包括急性期蛋白产生和补体</w:t>
      </w:r>
      <w:r>
        <w:t>）</w:t>
      </w:r>
      <w:r>
        <w:t>，提示表明宿主防御机制</w:t>
      </w:r>
      <w:r>
        <w:t>被广泛的影响</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20</w:t>
      </w:r>
      <w:r>
        <w:rPr>
          <w:rFonts w:ascii="Times New Roman" w:hAnsi="Times New Roman" w:eastAsia="Times New Roman"/>
          <w:vertAlign w:val="superscript"/>
        </w:rPr>
        <w:t>]</w:t>
      </w:r>
      <w:r>
        <w:t>。</w:t>
      </w:r>
    </w:p>
    <w:p w:rsidR="0018722C">
      <w:pPr>
        <w:topLinePunct/>
      </w:pPr>
      <w:r>
        <w:t>本实验以梗阻性黄疸小鼠模型为研究对象，动态观察肝脏</w:t>
      </w:r>
      <w:r>
        <w:rPr>
          <w:rFonts w:ascii="Times New Roman" w:hAnsi="Times New Roman" w:eastAsia="Times New Roman"/>
        </w:rPr>
        <w:t>NK</w:t>
      </w:r>
      <w:r>
        <w:t>细胞变化，实</w:t>
      </w:r>
      <w:r>
        <w:t>验结果发现梗阻性黄疸伴随着肝脏免疫功能紊乱，</w:t>
      </w:r>
      <w:r>
        <w:rPr>
          <w:rFonts w:ascii="Times New Roman" w:hAnsi="Times New Roman" w:eastAsia="Times New Roman"/>
        </w:rPr>
        <w:t>Kuffer</w:t>
      </w:r>
      <w:r>
        <w:t>细胞活化产生大量</w:t>
      </w:r>
      <w:r>
        <w:rPr>
          <w:rFonts w:ascii="Times New Roman" w:hAnsi="Times New Roman" w:eastAsia="Times New Roman"/>
        </w:rPr>
        <w:t>TNF-α</w:t>
      </w:r>
      <w:r>
        <w:t>，</w:t>
      </w:r>
      <w:r>
        <w:rPr>
          <w:rFonts w:ascii="Times New Roman" w:hAnsi="Times New Roman" w:eastAsia="Times New Roman"/>
        </w:rPr>
        <w:t>NF-κB</w:t>
      </w:r>
      <w:r>
        <w:t>上调。第</w:t>
      </w:r>
      <w:r>
        <w:rPr>
          <w:rFonts w:ascii="Times New Roman" w:hAnsi="Times New Roman" w:eastAsia="Times New Roman"/>
        </w:rPr>
        <w:t>14</w:t>
      </w:r>
      <w:r>
        <w:t>天较第</w:t>
      </w:r>
      <w:r>
        <w:rPr>
          <w:rFonts w:ascii="Times New Roman" w:hAnsi="Times New Roman" w:eastAsia="Times New Roman"/>
        </w:rPr>
        <w:t>7</w:t>
      </w:r>
      <w:r>
        <w:t>天增多，与肝损伤呈正相关。肝脏</w:t>
      </w:r>
      <w:r>
        <w:rPr>
          <w:rFonts w:ascii="Times New Roman" w:hAnsi="Times New Roman" w:eastAsia="Times New Roman"/>
        </w:rPr>
        <w:t>NK1.1</w:t>
      </w:r>
      <w:r>
        <w:t>阳性细胞增多同时肝脏</w:t>
      </w:r>
      <w:r>
        <w:rPr>
          <w:rFonts w:ascii="Times New Roman" w:hAnsi="Times New Roman" w:eastAsia="Times New Roman"/>
        </w:rPr>
        <w:t>TRAIL</w:t>
      </w:r>
      <w:r>
        <w:t>表达增多，推断</w:t>
      </w:r>
      <w:r>
        <w:rPr>
          <w:rFonts w:ascii="Times New Roman" w:hAnsi="Times New Roman" w:eastAsia="Times New Roman"/>
        </w:rPr>
        <w:t>NK</w:t>
      </w:r>
      <w:r>
        <w:t>细胞出现免疫紊乱，推断</w:t>
      </w:r>
      <w:r>
        <w:rPr>
          <w:rFonts w:ascii="Times New Roman" w:hAnsi="Times New Roman" w:eastAsia="Times New Roman"/>
        </w:rPr>
        <w:t>NK</w:t>
      </w:r>
      <w:r>
        <w:t>细胞可能参与梗阻性黄疸肝损伤。</w:t>
      </w:r>
    </w:p>
    <w:p w:rsidR="0018722C">
      <w:pPr>
        <w:topLinePunct/>
      </w:pPr>
      <w:r>
        <w:t>为了进一步证明肝脏</w:t>
      </w:r>
      <w:r>
        <w:rPr>
          <w:rFonts w:ascii="Times New Roman" w:eastAsia="Times New Roman"/>
        </w:rPr>
        <w:t>NK</w:t>
      </w:r>
      <w:r>
        <w:t>细胞对梗阻性黄疸小鼠急性肝损伤的作用，本实验通过小剂量腹腔注射</w:t>
      </w:r>
      <w:r>
        <w:rPr>
          <w:rFonts w:ascii="Times New Roman" w:eastAsia="Times New Roman"/>
        </w:rPr>
        <w:t>Toll</w:t>
      </w:r>
      <w:r>
        <w:t>样受体</w:t>
      </w:r>
      <w:r>
        <w:rPr>
          <w:rFonts w:ascii="Times New Roman" w:eastAsia="Times New Roman"/>
        </w:rPr>
        <w:t>3</w:t>
      </w:r>
      <w:r>
        <w:t>（</w:t>
      </w:r>
      <w:r>
        <w:rPr>
          <w:rFonts w:ascii="Times New Roman" w:eastAsia="Times New Roman"/>
        </w:rPr>
        <w:t>TLR3</w:t>
      </w:r>
      <w:r>
        <w:t>）</w:t>
      </w:r>
      <w:r>
        <w:t>激动剂、人工病毒</w:t>
      </w:r>
      <w:r>
        <w:rPr>
          <w:rFonts w:ascii="Times New Roman" w:eastAsia="Times New Roman"/>
        </w:rPr>
        <w:t>RNA</w:t>
      </w:r>
      <w:r>
        <w:t>的模拟物</w:t>
      </w:r>
      <w:r>
        <w:rPr>
          <w:rFonts w:ascii="Times New Roman" w:eastAsia="Times New Roman"/>
        </w:rPr>
        <w:t>Pol</w:t>
      </w:r>
      <w:r>
        <w:rPr>
          <w:rFonts w:ascii="Times New Roman" w:eastAsia="Times New Roman"/>
        </w:rPr>
        <w:t>y</w:t>
      </w:r>
    </w:p>
    <w:p w:rsidR="0018722C">
      <w:pPr>
        <w:topLinePunct/>
      </w:pPr>
      <w:r>
        <w:rPr>
          <w:rFonts w:ascii="Times New Roman" w:hAnsi="Times New Roman" w:eastAsia="Times New Roman"/>
        </w:rPr>
        <w:t>I</w:t>
      </w:r>
      <w:r>
        <w:rPr>
          <w:rFonts w:ascii="Times New Roman" w:hAnsi="Times New Roman" w:eastAsia="Times New Roman"/>
        </w:rPr>
        <w:t xml:space="preserve">: </w:t>
      </w:r>
      <w:r>
        <w:rPr>
          <w:rFonts w:ascii="Times New Roman" w:hAnsi="Times New Roman" w:eastAsia="Times New Roman"/>
        </w:rPr>
        <w:t>C</w:t>
      </w:r>
      <w:r>
        <w:t>干预梗阻性黄疸小鼠模型，诱导</w:t>
      </w:r>
      <w:r>
        <w:rPr>
          <w:rFonts w:ascii="Times New Roman" w:hAnsi="Times New Roman" w:eastAsia="Times New Roman"/>
        </w:rPr>
        <w:t>NK</w:t>
      </w:r>
      <w:r>
        <w:t>细胞活化及外周血中</w:t>
      </w:r>
      <w:r>
        <w:rPr>
          <w:rFonts w:ascii="Times New Roman" w:hAnsi="Times New Roman" w:eastAsia="Times New Roman"/>
        </w:rPr>
        <w:t>NK</w:t>
      </w:r>
      <w:r>
        <w:t>细胞向肝内聚集。通过检测肝组织</w:t>
      </w:r>
      <w:r>
        <w:rPr>
          <w:rFonts w:ascii="Times New Roman" w:hAnsi="Times New Roman" w:eastAsia="Times New Roman"/>
        </w:rPr>
        <w:t>NK1.1mRNA</w:t>
      </w:r>
      <w:r>
        <w:t>表达量，结果</w:t>
      </w:r>
      <w:r>
        <w:rPr>
          <w:rFonts w:ascii="Times New Roman" w:hAnsi="Times New Roman" w:eastAsia="Times New Roman"/>
        </w:rPr>
        <w:t>Poly</w:t>
      </w:r>
      <w:r>
        <w:rPr>
          <w:rFonts w:ascii="Times New Roman" w:hAnsi="Times New Roman" w:eastAsia="Times New Roman"/>
        </w:rPr>
        <w:t> </w:t>
      </w:r>
      <w:r>
        <w:rPr>
          <w:rFonts w:ascii="Times New Roman" w:hAnsi="Times New Roman" w:eastAsia="Times New Roman"/>
        </w:rPr>
        <w:t xml:space="preserve">I:</w:t>
      </w:r>
      <w:r w:rsidR="001852F3">
        <w:rPr>
          <w:rFonts w:ascii="Times New Roman" w:hAnsi="Times New Roman" w:eastAsia="Times New Roman"/>
        </w:rPr>
        <w:t xml:space="preserve"> </w:t>
      </w:r>
      <w:r w:rsidR="001852F3">
        <w:rPr>
          <w:rFonts w:ascii="Times New Roman" w:hAnsi="Times New Roman" w:eastAsia="Times New Roman"/>
        </w:rPr>
        <w:t xml:space="preserve">C</w:t>
      </w:r>
      <w:r>
        <w:t>干预组</w:t>
      </w:r>
      <w:r>
        <w:rPr>
          <w:rFonts w:ascii="Times New Roman" w:hAnsi="Times New Roman" w:eastAsia="Times New Roman"/>
        </w:rPr>
        <w:t>NK1.1</w:t>
      </w:r>
      <w:r>
        <w:rPr>
          <w:rFonts w:ascii="Times New Roman" w:hAnsi="Times New Roman" w:eastAsia="Times New Roman"/>
        </w:rPr>
        <w:t> </w:t>
      </w:r>
      <w:r>
        <w:rPr>
          <w:rFonts w:ascii="Times New Roman" w:hAnsi="Times New Roman" w:eastAsia="Times New Roman"/>
        </w:rPr>
        <w:t>mRNA</w:t>
      </w:r>
      <w:r>
        <w:t>表达增加，</w:t>
      </w:r>
      <w:r w:rsidR="001852F3">
        <w:t xml:space="preserve">表明</w:t>
      </w:r>
      <w:r>
        <w:rPr>
          <w:rFonts w:ascii="Times New Roman" w:hAnsi="Times New Roman" w:eastAsia="Times New Roman"/>
        </w:rPr>
        <w:t>Poly</w:t>
      </w:r>
      <w:r>
        <w:rPr>
          <w:rFonts w:ascii="Times New Roman" w:hAnsi="Times New Roman" w:eastAsia="Times New Roman"/>
        </w:rPr>
        <w:t> </w:t>
      </w:r>
      <w:r>
        <w:rPr>
          <w:rFonts w:ascii="Times New Roman" w:hAnsi="Times New Roman" w:eastAsia="Times New Roman"/>
        </w:rPr>
        <w:t xml:space="preserve">I:</w:t>
      </w:r>
      <w:r w:rsidR="001852F3">
        <w:rPr>
          <w:rFonts w:ascii="Times New Roman" w:hAnsi="Times New Roman" w:eastAsia="Times New Roman"/>
        </w:rPr>
        <w:t xml:space="preserve"> </w:t>
      </w:r>
      <w:r w:rsidR="001852F3">
        <w:rPr>
          <w:rFonts w:ascii="Times New Roman" w:hAnsi="Times New Roman" w:eastAsia="Times New Roman"/>
        </w:rPr>
        <w:t xml:space="preserve">C</w:t>
      </w:r>
      <w:r>
        <w:t>诱导</w:t>
      </w:r>
      <w:r>
        <w:rPr>
          <w:rFonts w:ascii="Times New Roman" w:hAnsi="Times New Roman" w:eastAsia="Times New Roman"/>
        </w:rPr>
        <w:t>NK</w:t>
      </w:r>
      <w:r>
        <w:t>细胞肝内聚集成功。有研究表明，</w:t>
      </w:r>
      <w:r>
        <w:rPr>
          <w:rFonts w:ascii="Times New Roman" w:hAnsi="Times New Roman" w:eastAsia="Times New Roman"/>
        </w:rPr>
        <w:t>Poly</w:t>
      </w:r>
      <w:r>
        <w:rPr>
          <w:rFonts w:ascii="Times New Roman" w:hAnsi="Times New Roman" w:eastAsia="Times New Roman"/>
        </w:rPr>
        <w:t> </w:t>
      </w:r>
      <w:r>
        <w:rPr>
          <w:rFonts w:ascii="Times New Roman" w:hAnsi="Times New Roman" w:eastAsia="Times New Roman"/>
        </w:rPr>
        <w:t xml:space="preserve">I:</w:t>
      </w:r>
      <w:r w:rsidR="001852F3">
        <w:rPr>
          <w:rFonts w:ascii="Times New Roman" w:hAnsi="Times New Roman" w:eastAsia="Times New Roman"/>
        </w:rPr>
        <w:t xml:space="preserve"> </w:t>
      </w:r>
      <w:r w:rsidR="001852F3">
        <w:rPr>
          <w:rFonts w:ascii="Times New Roman" w:hAnsi="Times New Roman" w:eastAsia="Times New Roman"/>
        </w:rPr>
        <w:t xml:space="preserve">C</w:t>
      </w:r>
      <w:r>
        <w:t>可引起轻微肝损</w:t>
      </w:r>
      <w:r w:rsidR="001852F3">
        <w:t xml:space="preserve">伤</w:t>
      </w:r>
      <w:r>
        <w:rPr>
          <w:rFonts w:ascii="Times New Roman" w:hAnsi="Times New Roman" w:eastAsia="Times New Roman"/>
          <w:vertAlign w:val="superscript"/>
        </w:rPr>
        <w:t>[</w:t>
      </w:r>
      <w:r>
        <w:rPr>
          <w:rFonts w:ascii="Times New Roman" w:hAnsi="Times New Roman" w:eastAsia="Times New Roman"/>
          <w:vertAlign w:val="superscript"/>
        </w:rPr>
        <w:t xml:space="preserve">21</w:t>
      </w:r>
      <w:r>
        <w:rPr>
          <w:rFonts w:ascii="Times New Roman" w:hAnsi="Times New Roman" w:eastAsia="Times New Roman"/>
          <w:vertAlign w:val="superscript"/>
        </w:rPr>
        <w:t>]</w:t>
      </w:r>
      <w:r>
        <w:t>，本实验</w:t>
      </w:r>
      <w:r>
        <w:rPr>
          <w:rFonts w:ascii="Times New Roman" w:hAnsi="Times New Roman" w:eastAsia="Times New Roman"/>
        </w:rPr>
        <w:t>Poly</w:t>
      </w:r>
      <w:r>
        <w:rPr>
          <w:rFonts w:ascii="Times New Roman" w:hAnsi="Times New Roman" w:eastAsia="Times New Roman"/>
        </w:rPr>
        <w:t> </w:t>
      </w:r>
      <w:r>
        <w:rPr>
          <w:rFonts w:ascii="Times New Roman" w:hAnsi="Times New Roman" w:eastAsia="Times New Roman"/>
        </w:rPr>
        <w:t xml:space="preserve">I:</w:t>
      </w:r>
      <w:r w:rsidR="001852F3">
        <w:rPr>
          <w:rFonts w:ascii="Times New Roman" w:hAnsi="Times New Roman" w:eastAsia="Times New Roman"/>
        </w:rPr>
        <w:t xml:space="preserve"> </w:t>
      </w:r>
      <w:r w:rsidR="001852F3">
        <w:rPr>
          <w:rFonts w:ascii="Times New Roman" w:hAnsi="Times New Roman" w:eastAsia="Times New Roman"/>
        </w:rPr>
        <w:t xml:space="preserve">C</w:t>
      </w:r>
      <w:r>
        <w:t>干预假手术组，结果表明本实验所用剂量可诱导</w:t>
      </w:r>
      <w:r>
        <w:rPr>
          <w:rFonts w:ascii="Times New Roman" w:hAnsi="Times New Roman" w:eastAsia="Times New Roman"/>
        </w:rPr>
        <w:t>NK</w:t>
      </w:r>
      <w:r>
        <w:t>细胞肝内聚集，对正常肝细胞无明显肝损伤作用。比较肝功能、肝脏病理学检查提示</w:t>
      </w:r>
      <w:r>
        <w:rPr>
          <w:rFonts w:ascii="Times New Roman" w:hAnsi="Times New Roman" w:eastAsia="Times New Roman"/>
        </w:rPr>
        <w:t>Poly</w:t>
      </w:r>
      <w:r>
        <w:rPr>
          <w:rFonts w:ascii="Times New Roman" w:hAnsi="Times New Roman" w:eastAsia="Times New Roman"/>
        </w:rPr>
        <w:t> </w:t>
      </w:r>
      <w:r>
        <w:rPr>
          <w:rFonts w:ascii="Times New Roman" w:hAnsi="Times New Roman" w:eastAsia="Times New Roman"/>
        </w:rPr>
        <w:t xml:space="preserve">I:</w:t>
      </w:r>
      <w:r w:rsidR="001852F3">
        <w:rPr>
          <w:rFonts w:ascii="Times New Roman" w:hAnsi="Times New Roman" w:eastAsia="Times New Roman"/>
        </w:rPr>
        <w:t xml:space="preserve"> </w:t>
      </w:r>
      <w:r w:rsidR="001852F3">
        <w:rPr>
          <w:rFonts w:ascii="Times New Roman" w:hAnsi="Times New Roman" w:eastAsia="Times New Roman"/>
        </w:rPr>
        <w:t xml:space="preserve">C</w:t>
      </w:r>
      <w:r>
        <w:t>干预后梗阻性黄疸急性肝损伤加重，免疫组化结果回示肝脏</w:t>
      </w:r>
      <w:r>
        <w:rPr>
          <w:rFonts w:ascii="Times New Roman" w:hAnsi="Times New Roman" w:eastAsia="Times New Roman"/>
        </w:rPr>
        <w:t>NK</w:t>
      </w:r>
      <w:r>
        <w:t>细胞上调了</w:t>
      </w:r>
      <w:r>
        <w:rPr>
          <w:rFonts w:ascii="Times New Roman" w:hAnsi="Times New Roman" w:eastAsia="Times New Roman"/>
        </w:rPr>
        <w:t>NF-κB</w:t>
      </w:r>
      <w:r>
        <w:t>表达，同时增加梗阻性黄疸小鼠肝脏细胞因子</w:t>
      </w:r>
      <w:r>
        <w:rPr>
          <w:rFonts w:ascii="Times New Roman" w:hAnsi="Times New Roman" w:eastAsia="Times New Roman"/>
        </w:rPr>
        <w:t>TNF-α</w:t>
      </w:r>
      <w:r>
        <w:t>的含量，进一步验</w:t>
      </w:r>
      <w:r>
        <w:t>证肝脏</w:t>
      </w:r>
      <w:r>
        <w:rPr>
          <w:rFonts w:ascii="Times New Roman" w:hAnsi="Times New Roman" w:eastAsia="Times New Roman"/>
        </w:rPr>
        <w:t>NK</w:t>
      </w:r>
      <w:r>
        <w:t>细胞可能通过</w:t>
      </w:r>
      <w:r>
        <w:rPr>
          <w:rFonts w:ascii="Times New Roman" w:hAnsi="Times New Roman" w:eastAsia="Times New Roman"/>
        </w:rPr>
        <w:t>TRAIL</w:t>
      </w:r>
      <w:r>
        <w:t>途径参与梗阻性黄疸急性肝损伤。</w:t>
      </w:r>
    </w:p>
    <w:p w:rsidR="0018722C">
      <w:pPr>
        <w:topLinePunct/>
      </w:pPr>
      <w:r>
        <w:t>近年</w:t>
      </w:r>
      <w:r>
        <w:t>来研究表明，活化的</w:t>
      </w:r>
      <w:r>
        <w:rPr>
          <w:rFonts w:ascii="Times New Roman" w:hAnsi="Times New Roman" w:eastAsia="Times New Roman"/>
        </w:rPr>
        <w:t>NK</w:t>
      </w:r>
      <w:r>
        <w:t>细胞可以通过</w:t>
      </w:r>
      <w:r>
        <w:rPr>
          <w:rFonts w:ascii="Times New Roman" w:hAnsi="Times New Roman" w:eastAsia="Times New Roman"/>
        </w:rPr>
        <w:t>TRAIL</w:t>
      </w:r>
      <w:r>
        <w:rPr>
          <w:rFonts w:ascii="Times New Roman" w:hAnsi="Times New Roman" w:eastAsia="Times New Roman"/>
        </w:rPr>
        <w:t>/</w:t>
      </w:r>
      <w:r>
        <w:rPr>
          <w:rFonts w:ascii="Times New Roman" w:hAnsi="Times New Roman" w:eastAsia="Times New Roman"/>
        </w:rPr>
        <w:t>NKG2D</w:t>
      </w:r>
      <w:r>
        <w:t>途径直接杀伤肝星状细胞</w:t>
      </w:r>
      <w:r>
        <w:t>（</w:t>
      </w:r>
      <w:r>
        <w:rPr>
          <w:rFonts w:ascii="Times New Roman" w:hAnsi="Times New Roman" w:eastAsia="Times New Roman"/>
        </w:rPr>
        <w:t>HSC</w:t>
      </w:r>
      <w:r>
        <w:t>）</w:t>
      </w:r>
      <w:r>
        <w:t>及通过产生细胞因子干扰素</w:t>
      </w:r>
      <w:r>
        <w:rPr>
          <w:rFonts w:ascii="Times New Roman" w:hAnsi="Times New Roman" w:eastAsia="Times New Roman"/>
        </w:rPr>
        <w:t>-γ</w:t>
      </w:r>
      <w:r>
        <w:t>（</w:t>
      </w:r>
      <w:r>
        <w:rPr>
          <w:rFonts w:ascii="Times New Roman" w:hAnsi="Times New Roman" w:eastAsia="Times New Roman"/>
        </w:rPr>
        <w:t>IFN-γ</w:t>
      </w:r>
      <w:r>
        <w:t>）</w:t>
      </w:r>
      <w:r>
        <w:t>抑制肝纤维化，同时许多临床研究也提示</w:t>
      </w:r>
      <w:r>
        <w:rPr>
          <w:rFonts w:ascii="Times New Roman" w:hAnsi="Times New Roman" w:eastAsia="Times New Roman"/>
        </w:rPr>
        <w:t>NK</w:t>
      </w:r>
      <w:r>
        <w:t>细胞对慢性肝病患者有抗肝纤维化作用。</w:t>
      </w:r>
      <w:r>
        <w:rPr>
          <w:rFonts w:ascii="Times New Roman" w:hAnsi="Times New Roman" w:eastAsia="Times New Roman"/>
        </w:rPr>
        <w:t>NK</w:t>
      </w:r>
      <w:r>
        <w:t>细胞改善纤维化已在</w:t>
      </w:r>
      <w:r>
        <w:rPr>
          <w:rFonts w:ascii="Times New Roman" w:hAnsi="Times New Roman" w:eastAsia="Times New Roman"/>
        </w:rPr>
        <w:t>CCl4</w:t>
      </w:r>
      <w:r>
        <w:t>、</w:t>
      </w:r>
      <w:r>
        <w:rPr>
          <w:rFonts w:ascii="Times New Roman" w:hAnsi="Times New Roman" w:eastAsia="Times New Roman"/>
        </w:rPr>
        <w:t>DDC</w:t>
      </w:r>
      <w:r>
        <w:t>饮食、日本血吸虫诱导肝纤维化模型中均得到证实。但是在酒精性肝硬化模型中，</w:t>
      </w:r>
      <w:r>
        <w:rPr>
          <w:rFonts w:ascii="Times New Roman" w:hAnsi="Times New Roman" w:eastAsia="Times New Roman"/>
        </w:rPr>
        <w:t>NK</w:t>
      </w:r>
      <w:r>
        <w:t>细胞</w:t>
      </w:r>
      <w:r>
        <w:rPr>
          <w:rFonts w:ascii="Times New Roman" w:hAnsi="Times New Roman" w:eastAsia="Times New Roman"/>
        </w:rPr>
        <w:t>/</w:t>
      </w:r>
      <w:r>
        <w:rPr>
          <w:rFonts w:ascii="Times New Roman" w:hAnsi="Times New Roman" w:eastAsia="Times New Roman"/>
        </w:rPr>
        <w:t>IFN-γ</w:t>
      </w:r>
      <w:r>
        <w:t>对</w:t>
      </w:r>
      <w:r>
        <w:rPr>
          <w:rFonts w:ascii="Times New Roman" w:hAnsi="Times New Roman" w:eastAsia="Times New Roman"/>
        </w:rPr>
        <w:t>HSC</w:t>
      </w:r>
      <w:r>
        <w:t>杀伤作用不显著，其具体机制包</w:t>
      </w:r>
      <w:r>
        <w:t>括</w:t>
      </w:r>
      <w:r>
        <w:t>（</w:t>
      </w:r>
      <w:r>
        <w:rPr>
          <w:rFonts w:ascii="Times New Roman" w:hAnsi="Times New Roman" w:eastAsia="Times New Roman"/>
        </w:rPr>
        <w:t>1</w:t>
      </w:r>
      <w:r>
        <w:t>）</w:t>
      </w:r>
      <w:r>
        <w:t>抑制</w:t>
      </w:r>
      <w:r>
        <w:rPr>
          <w:rFonts w:ascii="Times New Roman" w:hAnsi="Times New Roman" w:eastAsia="Times New Roman"/>
        </w:rPr>
        <w:t>NK</w:t>
      </w:r>
      <w:r>
        <w:t>细胞对活化</w:t>
      </w:r>
      <w:r>
        <w:rPr>
          <w:rFonts w:ascii="Times New Roman" w:hAnsi="Times New Roman" w:eastAsia="Times New Roman"/>
        </w:rPr>
        <w:t>H</w:t>
      </w:r>
      <w:r>
        <w:rPr>
          <w:rFonts w:ascii="Times New Roman" w:hAnsi="Times New Roman" w:eastAsia="Times New Roman"/>
        </w:rPr>
        <w:t>S</w:t>
      </w:r>
      <w:r>
        <w:rPr>
          <w:rFonts w:ascii="Times New Roman" w:hAnsi="Times New Roman" w:eastAsia="Times New Roman"/>
        </w:rPr>
        <w:t>C</w:t>
      </w:r>
      <w:r>
        <w:t>的杀伤作用，</w:t>
      </w:r>
      <w:r>
        <w:t>（</w:t>
      </w:r>
      <w:r>
        <w:rPr>
          <w:rFonts w:ascii="Times New Roman" w:hAnsi="Times New Roman" w:eastAsia="Times New Roman"/>
        </w:rPr>
        <w:t>2</w:t>
      </w:r>
      <w:r>
        <w:t>）</w:t>
      </w:r>
      <w:r>
        <w:t>通过</w:t>
      </w:r>
      <w:r>
        <w:rPr>
          <w:rFonts w:ascii="Times New Roman" w:hAnsi="Times New Roman" w:eastAsia="Times New Roman"/>
        </w:rPr>
        <w:t>T</w:t>
      </w:r>
      <w:r>
        <w:rPr>
          <w:rFonts w:ascii="Times New Roman" w:hAnsi="Times New Roman" w:eastAsia="Times New Roman"/>
        </w:rPr>
        <w:t>G</w:t>
      </w:r>
      <w:r>
        <w:rPr>
          <w:rFonts w:ascii="Times New Roman" w:hAnsi="Times New Roman" w:eastAsia="Times New Roman"/>
        </w:rPr>
        <w:t>F</w:t>
      </w:r>
      <w:r>
        <w:rPr>
          <w:rFonts w:ascii="Times New Roman" w:hAnsi="Times New Roman" w:eastAsia="Times New Roman"/>
        </w:rPr>
        <w:t>-beita</w:t>
      </w:r>
      <w:r>
        <w:rPr>
          <w:rFonts w:ascii="Times New Roman" w:hAnsi="Times New Roman" w:eastAsia="Times New Roman"/>
        </w:rPr>
        <w:t>1</w:t>
      </w:r>
      <w:r>
        <w:t>依赖方式诱</w:t>
      </w:r>
      <w:r>
        <w:t>导</w:t>
      </w:r>
    </w:p>
    <w:p w:rsidR="0018722C">
      <w:pPr>
        <w:topLinePunct/>
      </w:pPr>
      <w:r>
        <w:rPr>
          <w:rFonts w:cstheme="minorBidi" w:hAnsiTheme="minorHAnsi" w:eastAsiaTheme="minorHAnsi" w:asciiTheme="minorHAnsi"/>
        </w:rPr>
        <w:t>24</w:t>
      </w:r>
    </w:p>
    <w:p w:rsidR="0018722C">
      <w:pPr>
        <w:topLinePunct/>
      </w:pPr>
      <w:r>
        <w:rPr>
          <w:rFonts w:ascii="Times New Roman" w:hAnsi="Times New Roman" w:eastAsia="Times New Roman"/>
        </w:rPr>
        <w:t>H</w:t>
      </w:r>
      <w:r>
        <w:rPr>
          <w:rFonts w:ascii="Times New Roman" w:hAnsi="Times New Roman" w:eastAsia="Times New Roman"/>
        </w:rPr>
        <w:t>S</w:t>
      </w:r>
      <w:r>
        <w:rPr>
          <w:rFonts w:ascii="Times New Roman" w:hAnsi="Times New Roman" w:eastAsia="Times New Roman"/>
        </w:rPr>
        <w:t>C</w:t>
      </w:r>
      <w:r>
        <w:t>抗</w:t>
      </w:r>
      <w:r>
        <w:rPr>
          <w:rFonts w:ascii="Times New Roman" w:hAnsi="Times New Roman" w:eastAsia="Times New Roman"/>
        </w:rPr>
        <w:t>NK</w:t>
      </w:r>
      <w:r>
        <w:t>细胞杀伤作用</w:t>
      </w:r>
      <w:r>
        <w:t>，</w:t>
      </w:r>
      <w:r>
        <w:t>（</w:t>
      </w:r>
      <w:r>
        <w:rPr>
          <w:rFonts w:ascii="Times New Roman" w:hAnsi="Times New Roman" w:eastAsia="Times New Roman"/>
        </w:rPr>
        <w:t>3</w:t>
      </w:r>
      <w:r>
        <w:t>）</w:t>
      </w:r>
      <w:r>
        <w:t>通过诱导</w:t>
      </w:r>
      <w:r>
        <w:rPr>
          <w:rFonts w:ascii="Times New Roman" w:hAnsi="Times New Roman" w:eastAsia="Times New Roman"/>
        </w:rPr>
        <w:t>S</w:t>
      </w:r>
      <w:r>
        <w:rPr>
          <w:rFonts w:ascii="Times New Roman" w:hAnsi="Times New Roman" w:eastAsia="Times New Roman"/>
        </w:rPr>
        <w:t>O</w:t>
      </w:r>
      <w:r>
        <w:rPr>
          <w:rFonts w:ascii="Times New Roman" w:hAnsi="Times New Roman" w:eastAsia="Times New Roman"/>
        </w:rPr>
        <w:t>C</w:t>
      </w:r>
      <w:r>
        <w:rPr>
          <w:rFonts w:ascii="Times New Roman" w:hAnsi="Times New Roman" w:eastAsia="Times New Roman"/>
        </w:rPr>
        <w:t>S</w:t>
      </w:r>
      <w:r>
        <w:t>蛋白中断</w:t>
      </w:r>
      <w:r>
        <w:rPr>
          <w:rFonts w:ascii="Times New Roman" w:hAnsi="Times New Roman" w:eastAsia="Times New Roman"/>
        </w:rPr>
        <w:t>FSC</w:t>
      </w:r>
      <w:r>
        <w:t>的</w:t>
      </w:r>
      <w:r>
        <w:rPr>
          <w:rFonts w:ascii="Times New Roman" w:hAnsi="Times New Roman" w:eastAsia="Times New Roman"/>
        </w:rPr>
        <w:t>IF</w:t>
      </w:r>
      <w:r>
        <w:rPr>
          <w:rFonts w:ascii="Times New Roman" w:hAnsi="Times New Roman" w:eastAsia="Times New Roman"/>
        </w:rPr>
        <w:t>N</w:t>
      </w:r>
      <w:r>
        <w:rPr>
          <w:rFonts w:ascii="Times New Roman" w:hAnsi="Times New Roman" w:eastAsia="Times New Roman"/>
        </w:rPr>
        <w:t>-γ</w:t>
      </w:r>
      <w:r>
        <w:rPr>
          <w:rFonts w:ascii="Times New Roman" w:hAnsi="Times New Roman" w:eastAsia="Times New Roman"/>
        </w:rPr>
        <w:t>/</w:t>
      </w:r>
      <w:r>
        <w:rPr>
          <w:rFonts w:ascii="Times New Roman" w:hAnsi="Times New Roman" w:eastAsia="Times New Roman"/>
        </w:rPr>
        <w:t>S</w:t>
      </w:r>
      <w:r>
        <w:rPr>
          <w:rFonts w:ascii="Times New Roman" w:hAnsi="Times New Roman" w:eastAsia="Times New Roman"/>
        </w:rPr>
        <w:t>T</w:t>
      </w:r>
      <w:r>
        <w:rPr>
          <w:rFonts w:ascii="Times New Roman" w:hAnsi="Times New Roman" w:eastAsia="Times New Roman"/>
        </w:rPr>
        <w:t>A</w:t>
      </w:r>
      <w:r>
        <w:rPr>
          <w:rFonts w:ascii="Times New Roman" w:hAnsi="Times New Roman" w:eastAsia="Times New Roman"/>
        </w:rPr>
        <w:t>T</w:t>
      </w:r>
      <w:r>
        <w:rPr>
          <w:rFonts w:ascii="Times New Roman" w:hAnsi="Times New Roman" w:eastAsia="Times New Roman"/>
        </w:rPr>
        <w:t>1</w:t>
      </w:r>
      <w:r>
        <w:t>信号，</w:t>
      </w:r>
    </w:p>
    <w:p w:rsidR="0018722C">
      <w:pPr>
        <w:topLinePunct/>
      </w:pPr>
      <w:r>
        <w:t>（</w:t>
      </w:r>
      <w:r>
        <w:rPr>
          <w:rFonts w:ascii="Times New Roman" w:hAnsi="Times New Roman" w:eastAsia="Times New Roman"/>
        </w:rPr>
        <w:t>4</w:t>
      </w:r>
      <w:r>
        <w:t>）</w:t>
      </w:r>
      <w:r>
        <w:t>通过诱导氧化应激抑制</w:t>
      </w:r>
      <w:r>
        <w:rPr>
          <w:rFonts w:ascii="Times New Roman" w:hAnsi="Times New Roman" w:eastAsia="Times New Roman"/>
        </w:rPr>
        <w:t>IFN-γ</w:t>
      </w:r>
      <w:r>
        <w:rPr>
          <w:rFonts w:ascii="Times New Roman" w:hAnsi="Times New Roman" w:eastAsia="Times New Roman"/>
        </w:rPr>
        <w:t>/</w:t>
      </w:r>
      <w:r>
        <w:rPr>
          <w:rFonts w:ascii="Times New Roman" w:hAnsi="Times New Roman" w:eastAsia="Times New Roman"/>
        </w:rPr>
        <w:t xml:space="preserve">STAT1</w:t>
      </w:r>
      <w:r>
        <w:t>信号。因此慢性酒精性肝硬化抑制</w:t>
      </w:r>
      <w:r>
        <w:rPr>
          <w:rFonts w:ascii="Times New Roman" w:hAnsi="Times New Roman" w:eastAsia="Times New Roman"/>
        </w:rPr>
        <w:t>NK</w:t>
      </w:r>
      <w:r>
        <w:t>细胞</w:t>
      </w:r>
      <w:r>
        <w:rPr>
          <w:rFonts w:ascii="Times New Roman" w:hAnsi="Times New Roman" w:eastAsia="Times New Roman"/>
        </w:rPr>
        <w:t>/</w:t>
      </w:r>
      <w:r>
        <w:rPr>
          <w:rFonts w:ascii="Times New Roman" w:hAnsi="Times New Roman" w:eastAsia="Times New Roman"/>
        </w:rPr>
        <w:t>IFN-γ</w:t>
      </w:r>
      <w:r>
        <w:t>抗纤维化的特性</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8</w:t>
      </w:r>
      <w:r>
        <w:rPr>
          <w:rFonts w:ascii="Times New Roman" w:hAnsi="Times New Roman" w:eastAsia="Times New Roman"/>
          <w:vertAlign w:val="superscript"/>
        </w:rPr>
        <w:t>]</w:t>
      </w:r>
      <w:r>
        <w:t>。为研究肝脏</w:t>
      </w:r>
      <w:r>
        <w:rPr>
          <w:rFonts w:ascii="Times New Roman" w:hAnsi="Times New Roman" w:eastAsia="Times New Roman"/>
        </w:rPr>
        <w:t>NK</w:t>
      </w:r>
      <w:r>
        <w:t>细胞对梗阻性黄疸伴随的胆汁淤积</w:t>
      </w:r>
      <w:r>
        <w:t>性肝纤维化的作用，本实验，应用</w:t>
      </w:r>
      <w:r>
        <w:rPr>
          <w:rFonts w:ascii="Times New Roman" w:hAnsi="Times New Roman" w:eastAsia="Times New Roman"/>
        </w:rPr>
        <w:t>Poly I:</w:t>
      </w:r>
      <w:r w:rsidR="001852F3">
        <w:rPr>
          <w:rFonts w:ascii="Times New Roman" w:hAnsi="Times New Roman" w:eastAsia="Times New Roman"/>
        </w:rPr>
        <w:t xml:space="preserve"> </w:t>
      </w:r>
      <w:r w:rsidR="001852F3">
        <w:rPr>
          <w:rFonts w:ascii="Times New Roman" w:hAnsi="Times New Roman" w:eastAsia="Times New Roman"/>
        </w:rPr>
        <w:t xml:space="preserve">C</w:t>
      </w:r>
      <w:r>
        <w:t>干预梗阻性黄疸小鼠模型，第</w:t>
      </w:r>
      <w:r>
        <w:rPr>
          <w:rFonts w:ascii="Times New Roman" w:hAnsi="Times New Roman" w:eastAsia="Times New Roman"/>
        </w:rPr>
        <w:t>14</w:t>
      </w:r>
      <w:r>
        <w:t>天</w:t>
      </w:r>
      <w:r>
        <w:rPr>
          <w:rFonts w:ascii="Times New Roman" w:hAnsi="Times New Roman" w:eastAsia="Times New Roman"/>
        </w:rPr>
        <w:t>HE</w:t>
      </w:r>
      <w:r>
        <w:t>染色、</w:t>
      </w:r>
      <w:r>
        <w:rPr>
          <w:rFonts w:ascii="Times New Roman" w:hAnsi="Times New Roman" w:eastAsia="Times New Roman"/>
        </w:rPr>
        <w:t>Mas</w:t>
      </w:r>
      <w:r>
        <w:rPr>
          <w:rFonts w:ascii="Times New Roman" w:hAnsi="Times New Roman" w:eastAsia="Times New Roman"/>
        </w:rPr>
        <w:t>s</w:t>
      </w:r>
      <w:r>
        <w:rPr>
          <w:rFonts w:ascii="Times New Roman" w:hAnsi="Times New Roman" w:eastAsia="Times New Roman"/>
        </w:rPr>
        <w:t>on</w:t>
      </w:r>
      <w:r>
        <w:t>三染色、</w:t>
      </w:r>
      <w:r>
        <w:rPr>
          <w:rFonts w:ascii="Times New Roman" w:hAnsi="Times New Roman" w:eastAsia="Times New Roman"/>
        </w:rPr>
        <w:t>α</w:t>
      </w:r>
      <w:r>
        <w:rPr>
          <w:rFonts w:ascii="Times New Roman" w:hAnsi="Times New Roman" w:eastAsia="Times New Roman"/>
        </w:rPr>
        <w:t>-</w:t>
      </w:r>
      <w:r>
        <w:rPr>
          <w:rFonts w:ascii="Times New Roman" w:hAnsi="Times New Roman" w:eastAsia="Times New Roman"/>
        </w:rPr>
        <w:t>SM</w:t>
      </w:r>
      <w:r>
        <w:rPr>
          <w:rFonts w:ascii="Times New Roman" w:hAnsi="Times New Roman" w:eastAsia="Times New Roman"/>
        </w:rPr>
        <w:t>A</w:t>
      </w:r>
      <w:r>
        <w:t>免疫染色结果表明，</w:t>
      </w:r>
      <w:r>
        <w:rPr>
          <w:rFonts w:ascii="Times New Roman" w:hAnsi="Times New Roman" w:eastAsia="Times New Roman"/>
        </w:rPr>
        <w:t>Poly I:</w:t>
      </w:r>
      <w:r w:rsidR="001852F3">
        <w:rPr>
          <w:rFonts w:ascii="Times New Roman" w:hAnsi="Times New Roman" w:eastAsia="Times New Roman"/>
        </w:rPr>
        <w:t xml:space="preserve"> </w:t>
      </w:r>
      <w:r>
        <w:rPr>
          <w:rFonts w:ascii="Times New Roman" w:hAnsi="Times New Roman" w:eastAsia="Times New Roman"/>
        </w:rPr>
        <w:t>C</w:t>
      </w:r>
      <w:r>
        <w:t>诱导</w:t>
      </w:r>
      <w:r>
        <w:rPr>
          <w:rFonts w:ascii="Times New Roman" w:hAnsi="Times New Roman" w:eastAsia="Times New Roman"/>
        </w:rPr>
        <w:t>NK</w:t>
      </w:r>
      <w:r>
        <w:t>细胞肝内聚集，加重了肝纤维化，由此推测梗阻性黄疸可能减弱</w:t>
      </w:r>
      <w:r>
        <w:rPr>
          <w:rFonts w:ascii="Times New Roman" w:hAnsi="Times New Roman" w:eastAsia="Times New Roman"/>
        </w:rPr>
        <w:t>NK</w:t>
      </w:r>
      <w:r>
        <w:t>细胞抗肝纤维化的作用。梗阻性黄疸肝损伤与酒精性肝损伤都伴随全身氧化应激反应，推测其机制</w:t>
      </w:r>
      <w:r>
        <w:t>可</w:t>
      </w:r>
      <w:r>
        <w:t>能为</w:t>
      </w:r>
    </w:p>
    <w:p w:rsidR="0018722C">
      <w:pPr>
        <w:topLinePunct/>
      </w:pPr>
      <w:r>
        <w:rPr>
          <w:rFonts w:ascii="Times New Roman" w:eastAsia="Times New Roman"/>
        </w:rPr>
        <w:t>HSC</w:t>
      </w:r>
      <w:r>
        <w:t>细胞活化增多，且梗阻性黄疸可能减弱</w:t>
      </w:r>
      <w:r>
        <w:rPr>
          <w:rFonts w:ascii="Times New Roman" w:eastAsia="Times New Roman"/>
        </w:rPr>
        <w:t>NK</w:t>
      </w:r>
      <w:r>
        <w:t>细胞对活化</w:t>
      </w:r>
      <w:r>
        <w:rPr>
          <w:rFonts w:ascii="Times New Roman" w:eastAsia="Times New Roman"/>
        </w:rPr>
        <w:t>HSC</w:t>
      </w:r>
      <w:r>
        <w:t>的杀伤作用。</w:t>
      </w:r>
      <w:r>
        <w:t>本研究通过构建梗阻性黄疸小鼠模型，应用</w:t>
      </w:r>
      <w:r>
        <w:rPr>
          <w:rFonts w:ascii="Times New Roman" w:eastAsia="Times New Roman"/>
        </w:rPr>
        <w:t>Poly</w:t>
      </w:r>
      <w:r>
        <w:rPr>
          <w:rFonts w:ascii="Times New Roman" w:eastAsia="Times New Roman"/>
        </w:rPr>
        <w:t> </w:t>
      </w:r>
      <w:r>
        <w:rPr>
          <w:rFonts w:ascii="Times New Roman" w:eastAsia="Times New Roman"/>
        </w:rPr>
        <w:t xml:space="preserve">I:</w:t>
      </w:r>
      <w:r w:rsidR="001852F3">
        <w:rPr>
          <w:rFonts w:ascii="Times New Roman" w:eastAsia="Times New Roman"/>
        </w:rPr>
        <w:t xml:space="preserve"> </w:t>
      </w:r>
      <w:r w:rsidR="001852F3">
        <w:rPr>
          <w:rFonts w:ascii="Times New Roman" w:eastAsia="Times New Roman"/>
        </w:rPr>
        <w:t xml:space="preserve">C</w:t>
      </w:r>
      <w:r>
        <w:t>干预诱导</w:t>
      </w:r>
      <w:r>
        <w:rPr>
          <w:rFonts w:ascii="Times New Roman" w:eastAsia="Times New Roman"/>
        </w:rPr>
        <w:t>NK</w:t>
      </w:r>
      <w:r>
        <w:t>细胞肝</w:t>
      </w:r>
      <w:r>
        <w:t>内</w:t>
      </w:r>
      <w:r>
        <w:t>活</w:t>
      </w:r>
    </w:p>
    <w:p w:rsidR="0018722C">
      <w:pPr>
        <w:topLinePunct/>
      </w:pPr>
      <w:r>
        <w:t>化及聚集，通过对比急性肝损伤及肝纤维化的变化，提示梗阻性黄疸小鼠模型中肝脏</w:t>
      </w:r>
      <w:r>
        <w:rPr>
          <w:rFonts w:ascii="Times New Roman" w:eastAsia="Times New Roman"/>
        </w:rPr>
        <w:t>NK</w:t>
      </w:r>
      <w:r>
        <w:t>细胞可能通过</w:t>
      </w:r>
      <w:r>
        <w:rPr>
          <w:rFonts w:ascii="Times New Roman" w:eastAsia="Times New Roman"/>
        </w:rPr>
        <w:t>TRAIL</w:t>
      </w:r>
      <w:r>
        <w:t>途径加重急性肝损伤，梗阻性黄疸减弱了肝脏</w:t>
      </w:r>
      <w:r>
        <w:rPr>
          <w:rFonts w:ascii="Times New Roman" w:eastAsia="Times New Roman"/>
        </w:rPr>
        <w:t>NK</w:t>
      </w:r>
      <w:r>
        <w:t>细胞抗纤维化的作用。</w:t>
      </w:r>
    </w:p>
    <w:p w:rsidR="0018722C">
      <w:pPr>
        <w:topLinePunct/>
      </w:pPr>
      <w:r>
        <w:rPr>
          <w:rFonts w:cstheme="minorBidi" w:hAnsiTheme="minorHAnsi" w:eastAsiaTheme="minorHAnsi" w:asciiTheme="minorHAnsi"/>
        </w:rPr>
        <w:t>25</w:t>
      </w:r>
    </w:p>
    <w:p w:rsidR="0018722C">
      <w:pPr>
        <w:pStyle w:val="Heading1"/>
        <w:topLinePunct/>
      </w:pPr>
      <w:bookmarkStart w:id="903505" w:name="_Toc686903505"/>
      <w:bookmarkStart w:name="5 结论 " w:id="54"/>
      <w:bookmarkEnd w:id="54"/>
      <w:r>
        <w:rPr>
          <w:b/>
        </w:rPr>
        <w:t>5</w:t>
      </w:r>
      <w:r>
        <w:t xml:space="preserve">  </w:t>
      </w:r>
      <w:bookmarkStart w:name="_bookmark6" w:id="55"/>
      <w:bookmarkEnd w:id="55"/>
      <w:bookmarkStart w:name="_bookmark6" w:id="56"/>
      <w:bookmarkEnd w:id="56"/>
      <w:r>
        <w:t>结论</w:t>
      </w:r>
      <w:bookmarkEnd w:id="903505"/>
    </w:p>
    <w:p w:rsidR="0018722C">
      <w:pPr>
        <w:topLinePunct/>
      </w:pPr>
      <w:r>
        <w:rPr>
          <w:rFonts w:ascii="Times New Roman" w:eastAsia="Times New Roman"/>
        </w:rPr>
        <w:t>1</w:t>
      </w:r>
      <w:r>
        <w:t>、</w:t>
      </w:r>
      <w:r w:rsidR="001852F3">
        <w:t xml:space="preserve">梗阻性黄疸小鼠模型中，肝脏</w:t>
      </w:r>
      <w:r>
        <w:rPr>
          <w:rFonts w:ascii="Times New Roman" w:eastAsia="Times New Roman"/>
        </w:rPr>
        <w:t>NK</w:t>
      </w:r>
      <w:r>
        <w:t>细胞含量增多，并与肝损伤严重程度相关，</w:t>
      </w:r>
      <w:r>
        <w:t>提示梗阻性黄疸伴随肝脏</w:t>
      </w:r>
      <w:r>
        <w:rPr>
          <w:rFonts w:ascii="Times New Roman" w:eastAsia="Times New Roman"/>
        </w:rPr>
        <w:t>NK</w:t>
      </w:r>
      <w:r>
        <w:t>细胞免疫功能紊乱。</w:t>
      </w:r>
    </w:p>
    <w:p w:rsidR="0018722C">
      <w:pPr>
        <w:topLinePunct/>
      </w:pPr>
      <w:r>
        <w:rPr>
          <w:rFonts w:ascii="Times New Roman" w:eastAsia="宋体"/>
        </w:rPr>
        <w:t>2</w:t>
      </w:r>
      <w:r>
        <w:t>、</w:t>
      </w:r>
      <w:r>
        <w:rPr>
          <w:rFonts w:ascii="Times New Roman" w:eastAsia="宋体"/>
        </w:rPr>
        <w:t>Poly I:</w:t>
      </w:r>
      <w:r w:rsidR="001852F3">
        <w:rPr>
          <w:rFonts w:ascii="Times New Roman" w:eastAsia="宋体"/>
        </w:rPr>
        <w:t xml:space="preserve"> </w:t>
      </w:r>
      <w:r w:rsidR="001852F3">
        <w:rPr>
          <w:rFonts w:ascii="Times New Roman" w:eastAsia="宋体"/>
        </w:rPr>
        <w:t xml:space="preserve">C</w:t>
      </w:r>
      <w:r>
        <w:t>诱导肝脏</w:t>
      </w:r>
      <w:r>
        <w:rPr>
          <w:rFonts w:ascii="Times New Roman" w:eastAsia="宋体"/>
        </w:rPr>
        <w:t>NK</w:t>
      </w:r>
      <w:r>
        <w:t>细胞活化与聚集，加重梗阻性黄疸急性肝损伤，肝脏</w:t>
      </w:r>
    </w:p>
    <w:p w:rsidR="0018722C">
      <w:pPr>
        <w:topLinePunct/>
      </w:pPr>
      <w:r>
        <w:rPr>
          <w:rFonts w:ascii="Times New Roman" w:eastAsia="Times New Roman"/>
        </w:rPr>
        <w:t>NK</w:t>
      </w:r>
      <w:r>
        <w:t>细胞可能通过</w:t>
      </w:r>
      <w:r>
        <w:rPr>
          <w:rFonts w:ascii="Times New Roman" w:eastAsia="Times New Roman"/>
        </w:rPr>
        <w:t>TRAIL</w:t>
      </w:r>
      <w:r>
        <w:t>途径参与梗阻性黄疸急性肝损伤。</w:t>
      </w:r>
    </w:p>
    <w:p w:rsidR="0018722C">
      <w:pPr>
        <w:topLinePunct/>
      </w:pPr>
      <w:r>
        <w:rPr>
          <w:rFonts w:ascii="Times New Roman" w:eastAsia="宋体"/>
        </w:rPr>
        <w:t>3</w:t>
      </w:r>
      <w:r>
        <w:t>、</w:t>
      </w:r>
      <w:r>
        <w:rPr>
          <w:rFonts w:ascii="Times New Roman" w:eastAsia="宋体"/>
        </w:rPr>
        <w:t>Poly I:</w:t>
      </w:r>
      <w:r w:rsidR="001852F3">
        <w:rPr>
          <w:rFonts w:ascii="Times New Roman" w:eastAsia="宋体"/>
        </w:rPr>
        <w:t xml:space="preserve"> </w:t>
      </w:r>
      <w:r w:rsidR="001852F3">
        <w:rPr>
          <w:rFonts w:ascii="Times New Roman" w:eastAsia="宋体"/>
        </w:rPr>
        <w:t xml:space="preserve">C</w:t>
      </w:r>
      <w:r>
        <w:t>诱导的肝脏</w:t>
      </w:r>
      <w:r>
        <w:rPr>
          <w:rFonts w:ascii="Times New Roman" w:eastAsia="宋体"/>
        </w:rPr>
        <w:t>NK</w:t>
      </w:r>
      <w:r>
        <w:t>细胞活化与聚集，加重了梗阻性黄疸肝纤维化，提</w:t>
      </w:r>
      <w:r>
        <w:t>示梗阻性黄疸减弱了肝脏</w:t>
      </w:r>
      <w:r>
        <w:rPr>
          <w:rFonts w:ascii="Times New Roman" w:eastAsia="宋体"/>
        </w:rPr>
        <w:t>NK</w:t>
      </w:r>
      <w:r>
        <w:t>细胞的抗肝纤维化作用，推测其机制可能与</w:t>
      </w:r>
      <w:r>
        <w:rPr>
          <w:rFonts w:ascii="Times New Roman" w:eastAsia="宋体"/>
        </w:rPr>
        <w:t>HSC</w:t>
      </w:r>
      <w:r>
        <w:t>活化增多及梗阻性黄疸抑制了肝脏</w:t>
      </w:r>
      <w:r>
        <w:rPr>
          <w:rFonts w:ascii="Times New Roman" w:eastAsia="宋体"/>
        </w:rPr>
        <w:t>NK</w:t>
      </w:r>
      <w:r>
        <w:t>细胞对活化的</w:t>
      </w:r>
      <w:r>
        <w:rPr>
          <w:rFonts w:ascii="Times New Roman" w:eastAsia="宋体"/>
        </w:rPr>
        <w:t>HSC</w:t>
      </w:r>
      <w:r>
        <w:t>的杀伤作用有关。</w:t>
      </w:r>
    </w:p>
    <w:p w:rsidR="0018722C">
      <w:pPr>
        <w:topLinePunct/>
      </w:pPr>
      <w:r>
        <w:rPr>
          <w:rFonts w:cstheme="minorBidi" w:hAnsiTheme="minorHAnsi" w:eastAsiaTheme="minorHAnsi" w:asciiTheme="minorHAnsi"/>
        </w:rPr>
        <w:t>26</w:t>
      </w:r>
    </w:p>
    <w:p w:rsidR="0018722C">
      <w:pPr>
        <w:pStyle w:val="afff1"/>
        <w:topLinePunct/>
      </w:pPr>
      <w:bookmarkStart w:id="903506" w:name="_Toc686903506"/>
      <w:bookmarkStart w:name="参考文献 " w:id="57"/>
      <w:bookmarkEnd w:id="57"/>
      <w:bookmarkStart w:name="_bookmark7" w:id="58"/>
      <w:bookmarkEnd w:id="58"/>
      <w:r>
        <w:t>参考文献</w:t>
      </w:r>
      <w:bookmarkEnd w:id="903506"/>
    </w:p>
    <w:p w:rsidR="0018722C">
      <w:pPr>
        <w:pStyle w:val="ab"/>
        <w:topLinePunct/>
        <w:ind w:left="200" w:hangingChars="200" w:hanging="200"/>
      </w:pPr>
      <w:bookmarkStart w:id="903515" w:name="_cwCmt3"/>
      <w:r>
        <w:t xml:space="preserve">[</w:t>
      </w:r>
      <w:r>
        <w:t xml:space="preserve">1</w:t>
      </w:r>
      <w:r>
        <w:t xml:space="preserve">]</w:t>
      </w:r>
      <w:r w:rsidRPr="00281126">
        <w:t xml:space="preserve">  </w:t>
      </w:r>
      <w:r/>
      <w:r>
        <w:t xml:space="preserve">Kemp R, Castro-e-Silva Od, Santos JS, et al. Evaluation of the mitochondrial respiration of cardiac myocytes in rats submitted to mechanical bile duct obstruction </w:t>
      </w:r>
      <w:r>
        <w:t xml:space="preserve">[</w:t>
      </w:r>
      <w:r>
        <w:t xml:space="preserve">J</w:t>
      </w:r>
      <w:r>
        <w:t xml:space="preserve">]</w:t>
      </w:r>
      <w:r>
        <w:t xml:space="preserve">. Atca Cir Bras.</w:t>
      </w:r>
      <w:r>
        <w:t xml:space="preserve"> </w:t>
      </w:r>
      <w:r>
        <w:t xml:space="preserve">2008; 23</w:t>
      </w:r>
      <w:r>
        <w:t xml:space="preserve">(</w:t>
      </w:r>
      <w:r>
        <w:t xml:space="preserve">1</w:t>
      </w:r>
      <w:r>
        <w:t xml:space="preserve">)</w:t>
      </w:r>
      <w:r>
        <w:t xml:space="preserve">:</w:t>
      </w:r>
      <w:r>
        <w:t xml:space="preserve"> </w:t>
      </w:r>
      <w:r>
        <w:t xml:space="preserve">66-71.</w:t>
      </w:r>
      <w:bookmarkEnd w:id="903515"/>
    </w:p>
    <w:p w:rsidR="0018722C">
      <w:pPr>
        <w:pStyle w:val="ab"/>
        <w:topLinePunct/>
        <w:ind w:left="200" w:hangingChars="200" w:hanging="200"/>
      </w:pPr>
      <w:r>
        <w:t xml:space="preserve">[</w:t>
      </w:r>
      <w:r>
        <w:t xml:space="preserve">2</w:t>
      </w:r>
      <w:r>
        <w:t xml:space="preserve">]</w:t>
      </w:r>
      <w:r w:rsidRPr="00281126">
        <w:t xml:space="preserve">  </w:t>
      </w:r>
      <w:r/>
      <w:r>
        <w:t xml:space="preserve">Vendemiale G, Grattagliano I, Lupo L, et al. Hepatic oxidative alterations in patients with extra-hepatic cholestasis. Effect of surgical drainage </w:t>
      </w:r>
      <w:r>
        <w:t xml:space="preserve">[</w:t>
      </w:r>
      <w:r>
        <w:t xml:space="preserve">J</w:t>
      </w:r>
      <w:r>
        <w:t xml:space="preserve">]</w:t>
      </w:r>
      <w:r>
        <w:t xml:space="preserve">. J Hepatol. 2002; 37</w:t>
      </w:r>
      <w:r>
        <w:t xml:space="preserve">(</w:t>
      </w:r>
      <w:r>
        <w:t xml:space="preserve">5</w:t>
      </w:r>
      <w:r>
        <w:t xml:space="preserve">)</w:t>
      </w:r>
      <w:r>
        <w:t xml:space="preserve">:</w:t>
      </w:r>
      <w:r>
        <w:t xml:space="preserve"> </w:t>
      </w:r>
      <w:r>
        <w:t xml:space="preserve">601–605.</w:t>
      </w:r>
    </w:p>
    <w:p w:rsidR="0018722C">
      <w:pPr>
        <w:pStyle w:val="ab"/>
        <w:topLinePunct/>
        <w:ind w:left="200" w:hangingChars="200" w:hanging="200"/>
      </w:pPr>
      <w:r>
        <w:t xml:space="preserve">[</w:t>
      </w:r>
      <w:r>
        <w:t xml:space="preserve">3</w:t>
      </w:r>
      <w:r>
        <w:t xml:space="preserve">]</w:t>
      </w:r>
      <w:r w:rsidRPr="00281126">
        <w:t xml:space="preserve">  </w:t>
      </w:r>
      <w:r/>
      <w:r>
        <w:t xml:space="preserve">Kemp R, Castro-e-Silva Od, Santos JS, et al. Evaluation of the mitochondrial respiration of cardiac myocytes in rats submitted to mechanical bile duct obstruction </w:t>
      </w:r>
      <w:r>
        <w:t xml:space="preserve">[</w:t>
      </w:r>
      <w:r>
        <w:rPr>
          <w:sz w:val="21"/>
        </w:rPr>
        <w:t xml:space="preserve">J</w:t>
      </w:r>
      <w:r>
        <w:t xml:space="preserve">]</w:t>
      </w:r>
      <w:r>
        <w:t xml:space="preserve">. Acta Cir Bras. 2008; 23 Suppl</w:t>
      </w:r>
      <w:r>
        <w:t xml:space="preserve"> </w:t>
      </w:r>
      <w:r>
        <w:t xml:space="preserve">1:</w:t>
      </w:r>
      <w:r>
        <w:t xml:space="preserve"> </w:t>
      </w:r>
      <w:r>
        <w:t>66-71.</w:t>
      </w:r>
    </w:p>
    <w:p w:rsidR="0018722C">
      <w:pPr>
        <w:pStyle w:val="ab"/>
        <w:topLinePunct/>
        <w:ind w:left="200" w:hangingChars="200" w:hanging="200"/>
      </w:pPr>
      <w:bookmarkStart w:id="903516" w:name="_cwCmt4"/>
      <w:r>
        <w:t xml:space="preserve">[</w:t>
      </w:r>
      <w:r>
        <w:t xml:space="preserve">4</w:t>
      </w:r>
      <w:r>
        <w:t xml:space="preserve">]</w:t>
      </w:r>
      <w:r w:rsidRPr="00281126">
        <w:t xml:space="preserve">  </w:t>
      </w:r>
      <w:r/>
      <w:r>
        <w:t xml:space="preserve">Gäbele </w:t>
      </w:r>
      <w:r>
        <w:t xml:space="preserve">E, Froh M, Arteel GE, et al. TNF alpha is required for cholestasis -induced liver fibrosis in the mouse </w:t>
      </w:r>
      <w:r>
        <w:t xml:space="preserve">[</w:t>
      </w:r>
      <w:r>
        <w:t xml:space="preserve">J</w:t>
      </w:r>
      <w:r>
        <w:t xml:space="preserve">]</w:t>
      </w:r>
      <w:r>
        <w:t xml:space="preserve">. Biochem Biophys Res Commun. 2009;</w:t>
      </w:r>
      <w:r>
        <w:t xml:space="preserve"> </w:t>
      </w:r>
      <w:r>
        <w:t>378</w:t>
      </w:r>
      <w:r>
        <w:t xml:space="preserve">(</w:t>
      </w:r>
      <w:r>
        <w:t xml:space="preserve">3</w:t>
      </w:r>
      <w:r>
        <w:t xml:space="preserve">)</w:t>
      </w:r>
      <w:r>
        <w:t xml:space="preserve">:</w:t>
      </w:r>
      <w:r>
        <w:t xml:space="preserve"> </w:t>
      </w:r>
      <w:r>
        <w:t xml:space="preserve">348-353.</w:t>
      </w:r>
      <w:bookmarkEnd w:id="903516"/>
    </w:p>
    <w:p w:rsidR="0018722C">
      <w:pPr>
        <w:pStyle w:val="ab"/>
        <w:topLinePunct/>
        <w:ind w:left="200" w:hangingChars="200" w:hanging="200"/>
      </w:pPr>
      <w:r>
        <w:t xml:space="preserve">[</w:t>
      </w:r>
      <w:r>
        <w:t xml:space="preserve">5</w:t>
      </w:r>
      <w:r>
        <w:t xml:space="preserve">]</w:t>
      </w:r>
      <w:r w:rsidRPr="00281126">
        <w:t xml:space="preserve">  </w:t>
      </w:r>
      <w:r/>
      <w:r>
        <w:t xml:space="preserve">Fernández </w:t>
      </w:r>
      <w:r>
        <w:t xml:space="preserve">-Álvarez S, </w:t>
      </w:r>
      <w:r>
        <w:t xml:space="preserve">Gutiérrez </w:t>
      </w:r>
      <w:r>
        <w:t xml:space="preserve">-de Juan </w:t>
      </w:r>
      <w:r>
        <w:t xml:space="preserve">V, </w:t>
      </w:r>
      <w:r>
        <w:t xml:space="preserve">Zubiete-Franco I, et al. TRAIL-producing NK cells contribute to liver injury and related fibrogenesis in the context of GNMT deficiency </w:t>
      </w:r>
      <w:r>
        <w:t xml:space="preserve">[</w:t>
      </w:r>
      <w:r>
        <w:t xml:space="preserve">J</w:t>
      </w:r>
      <w:r>
        <w:t xml:space="preserve">]</w:t>
      </w:r>
      <w:r>
        <w:t xml:space="preserve">. Lab Invest. 2015;</w:t>
      </w:r>
      <w:r>
        <w:t xml:space="preserve"> </w:t>
      </w:r>
      <w:r>
        <w:t>95</w:t>
      </w:r>
      <w:r>
        <w:t xml:space="preserve">(</w:t>
      </w:r>
      <w:r>
        <w:t xml:space="preserve">2</w:t>
      </w:r>
      <w:r>
        <w:t xml:space="preserve">)</w:t>
      </w:r>
      <w:r>
        <w:t xml:space="preserve">:</w:t>
      </w:r>
      <w:r>
        <w:t xml:space="preserve"> </w:t>
      </w:r>
      <w:r>
        <w:t xml:space="preserve">223-236.</w:t>
      </w:r>
    </w:p>
    <w:p w:rsidR="0018722C">
      <w:pPr>
        <w:pStyle w:val="ab"/>
        <w:topLinePunct/>
        <w:ind w:left="200" w:hangingChars="200" w:hanging="200"/>
      </w:pPr>
      <w:r>
        <w:t xml:space="preserve">[</w:t>
      </w:r>
      <w:r>
        <w:t xml:space="preserve">6</w:t>
      </w:r>
      <w:r>
        <w:t xml:space="preserve">]</w:t>
      </w:r>
      <w:r w:rsidRPr="00281126">
        <w:t xml:space="preserve">  </w:t>
      </w:r>
      <w:r/>
      <w:r>
        <w:t xml:space="preserve">Bin Gao, Svetlana Radaeva, Ogyi Park. Liver natural killer and natural killer T cells: immunobiology and emerging roles in liver diseases </w:t>
      </w:r>
      <w:r>
        <w:t xml:space="preserve">[</w:t>
      </w:r>
      <w:r>
        <w:t xml:space="preserve">J</w:t>
      </w:r>
      <w:r>
        <w:t xml:space="preserve">]</w:t>
      </w:r>
      <w:r>
        <w:t xml:space="preserve">. Journal of Leukocyte Biology. 2009; 86 </w:t>
      </w:r>
      <w:r>
        <w:t xml:space="preserve">(</w:t>
      </w:r>
      <w:r>
        <w:t xml:space="preserve">3</w:t>
      </w:r>
      <w:r>
        <w:t xml:space="preserve">)</w:t>
      </w:r>
      <w:r>
        <w:t xml:space="preserve">:</w:t>
      </w:r>
      <w:r>
        <w:t xml:space="preserve"> </w:t>
      </w:r>
      <w:r>
        <w:t xml:space="preserve">513-528.</w:t>
      </w:r>
    </w:p>
    <w:p w:rsidR="0018722C">
      <w:pPr>
        <w:pStyle w:val="ab"/>
        <w:topLinePunct/>
        <w:ind w:left="200" w:hangingChars="200" w:hanging="200"/>
      </w:pPr>
      <w:r>
        <w:t>[</w:t>
      </w:r>
      <w:r>
        <w:t xml:space="preserve">7</w:t>
      </w:r>
      <w:r>
        <w:t>]</w:t>
      </w:r>
      <w:r w:rsidRPr="00281126">
        <w:t xml:space="preserve">  </w:t>
      </w:r>
      <w:r/>
      <w:r>
        <w:t>Radaeva S, Sun R, Jaruga B, et al. Natural killer cells ameliorate liver fibrosis by killing activated stellated cells in NKG2D-dependent and tumor necrosis</w:t>
      </w:r>
      <w:r>
        <w:t> </w:t>
      </w:r>
      <w:r>
        <w:t>factor-related</w:t>
      </w:r>
      <w:r>
        <w:rPr>
          <w:rFonts w:cstheme="minorBidi" w:hAnsiTheme="minorHAnsi" w:eastAsiaTheme="minorHAnsi" w:asciiTheme="minorHAnsi"/>
        </w:rPr>
        <w:t xml:space="preserve">apoptosis-inducing ligand-dependent manners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Gastroenterology. 2006;</w:t>
      </w:r>
      <w:r>
        <w:rPr>
          <w:rFonts w:cstheme="minorBidi" w:hAnsiTheme="minorHAnsi" w:eastAsiaTheme="minorHAnsi" w:asciiTheme="minorHAnsi"/>
        </w:rPr>
        <w:t xml:space="preserve"> </w:t>
      </w:r>
      <w:r>
        <w:rPr>
          <w:rFonts w:cstheme="minorBidi" w:hAnsiTheme="minorHAnsi" w:eastAsiaTheme="minorHAnsi" w:asciiTheme="minorHAnsi"/>
        </w:rPr>
        <w:t>130</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 435-452.</w:t>
      </w:r>
    </w:p>
    <w:p w:rsidR="0018722C">
      <w:pPr>
        <w:pStyle w:val="ab"/>
        <w:topLinePunct/>
        <w:ind w:left="200" w:hangingChars="200" w:hanging="200"/>
      </w:pPr>
      <w:bookmarkStart w:id="903519" w:name="_cwCmt7"/>
      <w:r>
        <w:t xml:space="preserve">[</w:t>
      </w:r>
      <w:r>
        <w:t xml:space="preserve">8</w:t>
      </w:r>
      <w:r>
        <w:t xml:space="preserve">]</w:t>
      </w:r>
      <w:r w:rsidRPr="00281126">
        <w:t xml:space="preserve">  </w:t>
      </w:r>
      <w:r/>
      <w:r>
        <w:t xml:space="preserve">Jeong WI, Park O, Gao B. Abrogation of the antifibrotic effects of natural killer cells</w:t>
      </w:r>
      <w:r>
        <w:t xml:space="preserve">/</w:t>
      </w:r>
      <w:r>
        <w:t xml:space="preserve">interferon- gamma contributes to alcohol acceleration of liver fibrosis </w:t>
      </w:r>
      <w:r>
        <w:t xml:space="preserve">[</w:t>
      </w:r>
      <w:r>
        <w:rPr>
          <w:sz w:val="21"/>
        </w:rPr>
        <w:t xml:space="preserve">J</w:t>
      </w:r>
      <w:r>
        <w:t xml:space="preserve">]</w:t>
      </w:r>
      <w:r>
        <w:t xml:space="preserve">. Gastroenterology. 2008;</w:t>
      </w:r>
      <w:r>
        <w:t xml:space="preserve"> </w:t>
      </w:r>
      <w:r>
        <w:t xml:space="preserve">134:</w:t>
      </w:r>
      <w:r>
        <w:t xml:space="preserve"> </w:t>
      </w:r>
      <w:r>
        <w:t>248–258.</w:t>
      </w:r>
      <w:bookmarkEnd w:id="903519"/>
    </w:p>
    <w:p w:rsidR="0018722C">
      <w:pPr>
        <w:pStyle w:val="ab"/>
        <w:topLinePunct/>
        <w:ind w:left="200" w:hangingChars="200" w:hanging="200"/>
      </w:pPr>
      <w:r>
        <w:t xml:space="preserve">[</w:t>
      </w:r>
      <w:r>
        <w:t xml:space="preserve">9</w:t>
      </w:r>
      <w:r>
        <w:t xml:space="preserve">]</w:t>
      </w:r>
      <w:r w:rsidRPr="00281126">
        <w:t xml:space="preserve">  </w:t>
      </w:r>
      <w:r/>
      <w:r>
        <w:t xml:space="preserve">Tag CG, Sauer-Lehnen S, Weiskirchen S, et al. Bile duct ligation in mice: induction of inflammatory liver injury and fibrosis by obstructive cholestasis </w:t>
      </w:r>
      <w:r>
        <w:t xml:space="preserve">[</w:t>
      </w:r>
      <w:r>
        <w:t xml:space="preserve">J</w:t>
      </w:r>
      <w:r>
        <w:t xml:space="preserve">]</w:t>
      </w:r>
      <w:r>
        <w:t xml:space="preserve">. J Vis Exp.</w:t>
      </w:r>
      <w:r>
        <w:t xml:space="preserve"> </w:t>
      </w:r>
      <w:r>
        <w:t>2015;</w:t>
      </w:r>
      <w:r>
        <w:t xml:space="preserve"> </w:t>
      </w:r>
      <w:r>
        <w:t>10</w:t>
      </w:r>
      <w:r>
        <w:t xml:space="preserve">(</w:t>
      </w:r>
      <w:r>
        <w:t xml:space="preserve">96</w:t>
      </w:r>
      <w:r>
        <w:t xml:space="preserve">)</w:t>
      </w:r>
      <w:r>
        <w:t xml:space="preserve">:</w:t>
      </w:r>
      <w:r>
        <w:t xml:space="preserve"> </w:t>
      </w:r>
      <w:r>
        <w:t>52438.</w:t>
      </w:r>
    </w:p>
    <w:p w:rsidR="0018722C">
      <w:pPr>
        <w:pStyle w:val="ab"/>
        <w:topLinePunct/>
        <w:ind w:left="200" w:hangingChars="200" w:hanging="200"/>
      </w:pPr>
      <w:r>
        <w:t xml:space="preserve">[</w:t>
      </w:r>
      <w:r>
        <w:t xml:space="preserve">10</w:t>
      </w:r>
      <w:r>
        <w:t xml:space="preserve">]</w:t>
      </w:r>
      <w:r w:rsidRPr="00281126">
        <w:t xml:space="preserve"> </w:t>
      </w:r>
      <w:r/>
      <w:r>
        <w:t xml:space="preserve">Papakostas C, Bezirtzolou E, Pitiakoudis M, et al. Endotoxinemia in the portal and the systemic circulation in obstructive jaundice </w:t>
      </w:r>
      <w:r>
        <w:t xml:space="preserve">[</w:t>
      </w:r>
      <w:r>
        <w:t xml:space="preserve">J</w:t>
      </w:r>
      <w:r>
        <w:t xml:space="preserve">]</w:t>
      </w:r>
      <w:r>
        <w:t xml:space="preserve">. </w:t>
      </w:r>
      <w:r>
        <w:t xml:space="preserve">Clin Exp Med.</w:t>
      </w:r>
      <w:r>
        <w:t xml:space="preserve"> </w:t>
      </w:r>
      <w:r>
        <w:t xml:space="preserve">2003;</w:t>
      </w:r>
      <w:r>
        <w:t xml:space="preserve"> </w:t>
      </w:r>
      <w:r>
        <w:t>3</w:t>
      </w:r>
      <w:r>
        <w:t xml:space="preserve">(</w:t>
      </w:r>
      <w:r>
        <w:t xml:space="preserve">2</w:t>
      </w:r>
      <w:r>
        <w:t xml:space="preserve">)</w:t>
      </w:r>
      <w:r>
        <w:t xml:space="preserve">:</w:t>
      </w:r>
      <w:r>
        <w:t xml:space="preserve"> </w:t>
      </w:r>
      <w:r>
        <w:t>124-128.</w:t>
      </w:r>
    </w:p>
    <w:p w:rsidR="0018722C">
      <w:pPr>
        <w:pStyle w:val="ab"/>
        <w:topLinePunct/>
        <w:ind w:left="200" w:hangingChars="200" w:hanging="200"/>
      </w:pPr>
      <w:r>
        <w:t>[</w:t>
      </w:r>
      <w:r>
        <w:t xml:space="preserve">11</w:t>
      </w:r>
      <w:r>
        <w:t>]</w:t>
      </w:r>
      <w:r w:rsidRPr="00281126">
        <w:t xml:space="preserve"> </w:t>
      </w:r>
      <w:r/>
      <w:r>
        <w:t>Addley J, Mitchell RM. Advances in the investigation of obstructive jaundice</w:t>
      </w:r>
      <w:r>
        <w:t>[</w:t>
      </w:r>
      <w:r>
        <w:t xml:space="preserve">J</w:t>
      </w:r>
      <w:r>
        <w:t>]</w:t>
      </w:r>
      <w:r>
        <w:t xml:space="preserve">. </w:t>
      </w:r>
      <w:r>
        <w:t>Curr Gastroenterol Rep.</w:t>
      </w:r>
      <w:r>
        <w:t> </w:t>
      </w:r>
      <w:r>
        <w:t xml:space="preserve">2012;</w:t>
      </w:r>
      <w:r>
        <w:t xml:space="preserve"> </w:t>
      </w:r>
      <w:r>
        <w:t>14</w:t>
      </w:r>
      <w:r>
        <w:t>(</w:t>
      </w:r>
      <w:r>
        <w:t>6</w:t>
      </w:r>
      <w:r>
        <w:t>)</w:t>
      </w:r>
      <w:r>
        <w:t xml:space="preserve">:</w:t>
      </w:r>
      <w:r>
        <w:t xml:space="preserve"> </w:t>
      </w:r>
      <w:r>
        <w:t>511-9.</w:t>
      </w:r>
    </w:p>
    <w:p w:rsidR="0018722C">
      <w:pPr>
        <w:pStyle w:val="ab"/>
        <w:topLinePunct/>
        <w:ind w:left="200" w:hangingChars="200" w:hanging="200"/>
      </w:pPr>
      <w:r>
        <w:t xml:space="preserve">[</w:t>
      </w:r>
      <w:r>
        <w:t xml:space="preserve">12</w:t>
      </w:r>
      <w:r>
        <w:t xml:space="preserve">]</w:t>
      </w:r>
      <w:r w:rsidRPr="00281126">
        <w:t xml:space="preserve"> </w:t>
      </w:r>
      <w:r/>
      <w:r>
        <w:rPr>
          <w:rFonts w:ascii="宋体" w:eastAsia="宋体" w:hint="eastAsia"/>
        </w:rPr>
        <w:t xml:space="preserve">姜双</w:t>
      </w:r>
      <w:r>
        <w:t xml:space="preserve">,</w:t>
      </w:r>
      <w:r>
        <w:t xml:space="preserve"> </w:t>
      </w:r>
      <w:r/>
      <w:r>
        <w:rPr>
          <w:rFonts w:ascii="宋体" w:eastAsia="宋体" w:hint="eastAsia"/>
        </w:rPr>
        <w:t xml:space="preserve">王志新</w:t>
      </w:r>
      <w:r>
        <w:t xml:space="preserve">,</w:t>
      </w:r>
      <w:r>
        <w:t xml:space="preserve"> </w:t>
      </w:r>
      <w:r/>
      <w:r>
        <w:rPr>
          <w:rFonts w:ascii="宋体" w:eastAsia="宋体" w:hint="eastAsia"/>
        </w:rPr>
        <w:t xml:space="preserve">刘艳秋</w:t>
      </w:r>
      <w:r>
        <w:t xml:space="preserve">,</w:t>
      </w:r>
      <w:r>
        <w:t xml:space="preserve"> </w:t>
      </w:r>
      <w:r/>
      <w:r>
        <w:rPr>
          <w:rFonts w:ascii="宋体" w:eastAsia="宋体" w:hint="eastAsia"/>
        </w:rPr>
        <w:t xml:space="preserve">等</w:t>
      </w:r>
      <w:r>
        <w:t xml:space="preserve">.</w:t>
      </w:r>
      <w:r>
        <w:t xml:space="preserve"> </w:t>
      </w:r>
      <w:r/>
      <w:r>
        <w:rPr>
          <w:rFonts w:ascii="宋体" w:eastAsia="宋体" w:hint="eastAsia"/>
        </w:rPr>
        <w:t xml:space="preserve">梗阻性黄疸肝细胞损伤机制研究现状</w:t>
      </w:r>
      <w:r>
        <w:t xml:space="preserve">[</w:t>
      </w:r>
      <w:r>
        <w:t xml:space="preserve">J</w:t>
      </w:r>
      <w:r>
        <w:t xml:space="preserve">]</w:t>
      </w:r>
      <w:r>
        <w:t xml:space="preserve">.</w:t>
      </w:r>
      <w:r>
        <w:t xml:space="preserve"> </w:t>
      </w:r>
      <w:r/>
      <w:r>
        <w:rPr>
          <w:rFonts w:ascii="宋体" w:eastAsia="宋体" w:hint="eastAsia"/>
        </w:rPr>
        <w:t xml:space="preserve">医学综述</w:t>
      </w:r>
      <w:r>
        <w:t xml:space="preserve">.</w:t>
      </w:r>
      <w:r>
        <w:t xml:space="preserve"> </w:t>
      </w:r>
      <w:r>
        <w:t>2002;</w:t>
      </w:r>
      <w:r>
        <w:t xml:space="preserve"> </w:t>
      </w:r>
      <w:r>
        <w:t>8</w:t>
      </w:r>
      <w:r>
        <w:t xml:space="preserve"> </w:t>
      </w:r>
      <w:r>
        <w:t xml:space="preserve">(</w:t>
      </w:r>
      <w:r>
        <w:t xml:space="preserve">6</w:t>
      </w:r>
      <w:r>
        <w:t xml:space="preserve">)</w:t>
      </w:r>
      <w:r>
        <w:t xml:space="preserve">:</w:t>
      </w:r>
      <w:r>
        <w:t xml:space="preserve"> </w:t>
      </w:r>
      <w:r/>
      <w:r>
        <w:rPr>
          <w:rFonts w:cstheme="minorBidi" w:hAnsiTheme="minorHAnsi" w:eastAsiaTheme="minorHAnsi" w:asciiTheme="minorHAnsi"/>
        </w:rPr>
        <w:t>343-344.</w:t>
      </w:r>
    </w:p>
    <w:p w:rsidR="0018722C">
      <w:pPr>
        <w:pStyle w:val="ab"/>
        <w:topLinePunct/>
        <w:ind w:left="200" w:hangingChars="200" w:hanging="200"/>
      </w:pPr>
      <w:r>
        <w:t>[</w:t>
      </w:r>
      <w:r>
        <w:t xml:space="preserve">13</w:t>
      </w:r>
      <w:r>
        <w:t>]</w:t>
      </w:r>
      <w:r w:rsidRPr="00281126">
        <w:t xml:space="preserve"> </w:t>
      </w:r>
      <w:r/>
      <w:r>
        <w:rPr>
          <w:rFonts w:ascii="宋体" w:hAnsi="宋体" w:eastAsia="宋体" w:hint="eastAsia"/>
        </w:rPr>
        <w:t>成小林</w:t>
      </w:r>
      <w:r>
        <w:t xml:space="preserve">,</w:t>
      </w:r>
      <w:r>
        <w:t xml:space="preserve"> </w:t>
      </w:r>
      <w:r/>
      <w:r>
        <w:rPr>
          <w:rFonts w:ascii="宋体" w:hAnsi="宋体" w:eastAsia="宋体" w:hint="eastAsia"/>
        </w:rPr>
        <w:t>时开网</w:t>
      </w:r>
      <w:r>
        <w:t xml:space="preserve">,</w:t>
      </w:r>
      <w:r>
        <w:t xml:space="preserve"> </w:t>
      </w:r>
      <w:r/>
      <w:r>
        <w:rPr>
          <w:rFonts w:ascii="宋体" w:hAnsi="宋体" w:eastAsia="宋体" w:hint="eastAsia"/>
        </w:rPr>
        <w:t>徐锦</w:t>
      </w:r>
      <w:r>
        <w:t xml:space="preserve">,</w:t>
      </w:r>
      <w:r>
        <w:t xml:space="preserve"> </w:t>
      </w:r>
      <w:r/>
      <w:r>
        <w:rPr>
          <w:rFonts w:ascii="宋体" w:hAnsi="宋体" w:eastAsia="宋体" w:hint="eastAsia"/>
        </w:rPr>
        <w:t>等</w:t>
      </w:r>
      <w:r>
        <w:t xml:space="preserve">.</w:t>
      </w:r>
      <w:r>
        <w:t xml:space="preserve"> </w:t>
      </w:r>
      <w:r/>
      <w:r>
        <w:rPr>
          <w:rFonts w:ascii="宋体" w:hAnsi="宋体" w:eastAsia="宋体" w:hint="eastAsia"/>
        </w:rPr>
        <w:t>梗阻性黄疸大鼠</w:t>
      </w:r>
      <w:r>
        <w:t>NF-κB</w:t>
      </w:r>
      <w:r>
        <w:rPr>
          <w:rFonts w:ascii="宋体" w:hAnsi="宋体" w:eastAsia="宋体" w:hint="eastAsia"/>
        </w:rPr>
        <w:t>的变化及其对免疫应答的影响</w:t>
      </w:r>
      <w:r>
        <w:t>[</w:t>
      </w:r>
      <w:r>
        <w:t xml:space="preserve">J</w:t>
      </w:r>
      <w:r>
        <w:t>]</w:t>
      </w:r>
      <w:r>
        <w:t xml:space="preserve">.</w:t>
      </w:r>
      <w:r>
        <w:t xml:space="preserve"> </w:t>
      </w:r>
      <w:r/>
      <w:r>
        <w:rPr>
          <w:rFonts w:ascii="宋体" w:hAnsi="宋体" w:eastAsia="宋体" w:hint="eastAsia"/>
        </w:rPr>
        <w:t>世界华</w:t>
      </w:r>
      <w:r>
        <w:rPr>
          <w:rFonts w:ascii="宋体" w:hAnsi="宋体" w:eastAsia="宋体" w:hint="eastAsia"/>
        </w:rPr>
        <w:t>人消化杂志</w:t>
      </w:r>
      <w:r>
        <w:t xml:space="preserve">.</w:t>
      </w:r>
      <w:r>
        <w:t xml:space="preserve"> </w:t>
      </w:r>
      <w:r>
        <w:t>2009;</w:t>
      </w:r>
      <w:r>
        <w:t xml:space="preserve"> </w:t>
      </w:r>
      <w:r>
        <w:t>17</w:t>
      </w:r>
      <w:r>
        <w:t>(</w:t>
      </w:r>
      <w:r>
        <w:t>7</w:t>
      </w:r>
      <w:r>
        <w:t>)</w:t>
      </w:r>
      <w:r>
        <w:t xml:space="preserve">:</w:t>
      </w:r>
      <w:r>
        <w:t xml:space="preserve"> </w:t>
      </w:r>
      <w:r>
        <w:t>662-666.</w:t>
      </w:r>
    </w:p>
    <w:p w:rsidR="0018722C">
      <w:pPr>
        <w:pStyle w:val="ab"/>
        <w:topLinePunct/>
        <w:ind w:left="200" w:hangingChars="200" w:hanging="200"/>
      </w:pPr>
      <w:r>
        <w:t>[</w:t>
      </w:r>
      <w:r>
        <w:t xml:space="preserve">14</w:t>
      </w:r>
      <w:r>
        <w:t>]</w:t>
      </w:r>
      <w:r w:rsidRPr="00281126">
        <w:t xml:space="preserve"> </w:t>
      </w:r>
      <w:r/>
      <w:r>
        <w:t>Tsukamoto </w:t>
      </w:r>
      <w:r>
        <w:t>H, She H, Hazra S, et al. Anti-adipogenic regulation underlies hepatic stellate cell transdifferentiation</w:t>
      </w:r>
      <w:r>
        <w:t>[</w:t>
      </w:r>
      <w:r>
        <w:rPr>
          <w:sz w:val="21"/>
        </w:rPr>
        <w:t xml:space="preserve">J</w:t>
      </w:r>
      <w:r>
        <w:t>]</w:t>
      </w:r>
      <w:r>
        <w:t xml:space="preserve">. </w:t>
      </w:r>
      <w:r>
        <w:t>J Gastroenterol Hepatol. </w:t>
      </w:r>
      <w:r>
        <w:t xml:space="preserve">2006;</w:t>
      </w:r>
      <w:r>
        <w:t xml:space="preserve"> </w:t>
      </w:r>
      <w:r>
        <w:t xml:space="preserve">21 Suppl</w:t>
      </w:r>
      <w:r>
        <w:t> </w:t>
      </w:r>
      <w:r>
        <w:t xml:space="preserve">3:</w:t>
      </w:r>
      <w:r>
        <w:t xml:space="preserve"> </w:t>
      </w:r>
      <w:r>
        <w:t>S102-5.</w:t>
      </w:r>
      <w:r>
        <w:rPr>
          <w:rFonts w:cstheme="minorBidi" w:hAnsiTheme="minorHAnsi" w:eastAsiaTheme="minorHAnsi" w:asciiTheme="minorHAnsi"/>
        </w:rPr>
        <w:t>27</w:t>
      </w:r>
    </w:p>
    <w:p w:rsidR="0018722C">
      <w:pPr>
        <w:pStyle w:val="ab"/>
        <w:topLinePunct/>
        <w:ind w:left="200" w:hangingChars="200" w:hanging="200"/>
      </w:pPr>
      <w:bookmarkStart w:id="903517" w:name="_cwCmt5"/>
      <w:r>
        <w:t>[</w:t>
      </w:r>
      <w:r>
        <w:t xml:space="preserve">15</w:t>
      </w:r>
      <w:r>
        <w:t>]</w:t>
      </w:r>
      <w:r w:rsidRPr="00281126">
        <w:t xml:space="preserve"> </w:t>
      </w:r>
      <w:r/>
      <w:r>
        <w:t>Gao B, Jeong WI, Tian Z. Liver: an organ with predominant innate immunity</w:t>
      </w:r>
      <w:r>
        <w:t>[</w:t>
      </w:r>
      <w:r>
        <w:t>J</w:t>
      </w:r>
      <w:r>
        <w:t>]</w:t>
      </w:r>
      <w:r>
        <w:t>. Hepatology. 2008; 47</w:t>
      </w:r>
      <w:r>
        <w:t>(</w:t>
      </w:r>
      <w:r>
        <w:t>2</w:t>
      </w:r>
      <w:r>
        <w:t>)</w:t>
      </w:r>
      <w:r>
        <w:t>:</w:t>
      </w:r>
      <w:r>
        <w:t> </w:t>
      </w:r>
      <w:r>
        <w:t>729–736.</w:t>
      </w:r>
      <w:bookmarkEnd w:id="903517"/>
    </w:p>
    <w:p w:rsidR="0018722C">
      <w:pPr>
        <w:pStyle w:val="ab"/>
        <w:topLinePunct/>
        <w:ind w:left="200" w:hangingChars="200" w:hanging="200"/>
      </w:pPr>
      <w:r>
        <w:t>[</w:t>
      </w:r>
      <w:r>
        <w:t xml:space="preserve">16</w:t>
      </w:r>
      <w:r>
        <w:t>]</w:t>
      </w:r>
      <w:r w:rsidRPr="00281126">
        <w:t xml:space="preserve"> </w:t>
      </w:r>
      <w:r/>
      <w:r>
        <w:t>Notas G, Kisseleva T, Brenner D. NK and NKT cells in liver injury and fibrosis</w:t>
      </w:r>
      <w:r>
        <w:t>[</w:t>
      </w:r>
      <w:r>
        <w:rPr>
          <w:sz w:val="21"/>
        </w:rPr>
        <w:t>J</w:t>
      </w:r>
      <w:r>
        <w:t>]</w:t>
      </w:r>
      <w:r>
        <w:t>. Clin Immunol. 2009;</w:t>
      </w:r>
      <w:r>
        <w:t> </w:t>
      </w:r>
      <w:r>
        <w:t xml:space="preserve">130:</w:t>
      </w:r>
      <w:r>
        <w:t xml:space="preserve"> </w:t>
      </w:r>
      <w:r>
        <w:t>16–26.</w:t>
      </w:r>
    </w:p>
    <w:p w:rsidR="0018722C">
      <w:pPr>
        <w:pStyle w:val="ab"/>
        <w:topLinePunct/>
        <w:ind w:left="200" w:hangingChars="200" w:hanging="200"/>
      </w:pPr>
      <w:bookmarkStart w:id="903518" w:name="_cwCmt6"/>
      <w:r>
        <w:t>[</w:t>
      </w:r>
      <w:r>
        <w:t xml:space="preserve">17</w:t>
      </w:r>
      <w:r>
        <w:t>]</w:t>
      </w:r>
      <w:r w:rsidRPr="00281126">
        <w:t xml:space="preserve"> </w:t>
      </w:r>
      <w:r/>
      <w:r>
        <w:t xml:space="preserve">Wisse,</w:t>
      </w:r>
      <w:r>
        <w:t xml:space="preserve"> </w:t>
      </w:r>
      <w:r>
        <w:t>E.,</w:t>
      </w:r>
      <w:r>
        <w:t xml:space="preserve"> </w:t>
      </w:r>
      <w:r>
        <w:t>van</w:t>
      </w:r>
      <w:r>
        <w:t>'</w:t>
      </w:r>
      <w:r>
        <w:t xml:space="preserve">t Noordende J M, van der Meulen J, et al. The pit cell:</w:t>
      </w:r>
      <w:r>
        <w:t xml:space="preserve"> </w:t>
      </w:r>
      <w:r>
        <w:t xml:space="preserve">description of a new type of cell occurring in rat liver sinusoids and peripheral blood</w:t>
      </w:r>
      <w:r>
        <w:t>[</w:t>
      </w:r>
      <w:r>
        <w:t>J</w:t>
      </w:r>
      <w:r>
        <w:t>]</w:t>
      </w:r>
      <w:r>
        <w:t>. Cell Tissure Res. 1976; 173</w:t>
      </w:r>
      <w:r>
        <w:t>(</w:t>
      </w:r>
      <w:r>
        <w:t>4</w:t>
      </w:r>
      <w:r>
        <w:t>)</w:t>
      </w:r>
      <w:r>
        <w:t>, 423-435.</w:t>
      </w:r>
      <w:bookmarkEnd w:id="903518"/>
    </w:p>
    <w:p w:rsidR="0018722C">
      <w:pPr>
        <w:pStyle w:val="ab"/>
        <w:topLinePunct/>
        <w:ind w:left="200" w:hangingChars="200" w:hanging="200"/>
      </w:pPr>
      <w:r>
        <w:t xml:space="preserve">[</w:t>
      </w:r>
      <w:r>
        <w:t xml:space="preserve">18</w:t>
      </w:r>
      <w:r>
        <w:t xml:space="preserve">]</w:t>
      </w:r>
      <w:r w:rsidRPr="00281126">
        <w:t xml:space="preserve"> </w:t>
      </w:r>
      <w:r/>
      <w:r>
        <w:t xml:space="preserve">Kawarabayashi N, Seki S, Hatsuse K, et al. Immunosuppression in the livers of mice with obstructive jaundice participates in their susceptibility to bacterial infection and tumor metastasis </w:t>
      </w:r>
      <w:r>
        <w:t xml:space="preserve">[</w:t>
      </w:r>
      <w:r>
        <w:t xml:space="preserve">J</w:t>
      </w:r>
      <w:r>
        <w:t xml:space="preserve">]</w:t>
      </w:r>
      <w:r>
        <w:t xml:space="preserve">. Shock, 2010;</w:t>
      </w:r>
      <w:r>
        <w:t xml:space="preserve"> </w:t>
      </w:r>
      <w:r>
        <w:t>33</w:t>
      </w:r>
      <w:r>
        <w:t xml:space="preserve">(</w:t>
      </w:r>
      <w:r>
        <w:t xml:space="preserve">5</w:t>
      </w:r>
      <w:r>
        <w:t xml:space="preserve">)</w:t>
      </w:r>
      <w:r>
        <w:t xml:space="preserve">:</w:t>
      </w:r>
      <w:r>
        <w:t xml:space="preserve"> </w:t>
      </w:r>
      <w:r>
        <w:t xml:space="preserve">500-506.</w:t>
      </w:r>
    </w:p>
    <w:p w:rsidR="0018722C">
      <w:pPr>
        <w:pStyle w:val="ab"/>
        <w:topLinePunct/>
        <w:ind w:left="200" w:hangingChars="200" w:hanging="200"/>
      </w:pPr>
      <w:r>
        <w:t>[</w:t>
      </w:r>
      <w:r>
        <w:t xml:space="preserve">19</w:t>
      </w:r>
      <w:r>
        <w:t>]</w:t>
      </w:r>
      <w:r w:rsidRPr="00281126">
        <w:t xml:space="preserve"> </w:t>
      </w:r>
      <w:r/>
      <w:r>
        <w:rPr>
          <w:rFonts w:ascii="宋体" w:eastAsia="宋体" w:hint="eastAsia"/>
        </w:rPr>
        <w:t>戴峰</w:t>
      </w:r>
      <w:r>
        <w:t xml:space="preserve">,</w:t>
      </w:r>
      <w:r>
        <w:t xml:space="preserve"> </w:t>
      </w:r>
      <w:r/>
      <w:r>
        <w:rPr>
          <w:rFonts w:ascii="宋体" w:eastAsia="宋体" w:hint="eastAsia"/>
        </w:rPr>
        <w:t>王卫星</w:t>
      </w:r>
      <w:r>
        <w:t xml:space="preserve">,</w:t>
      </w:r>
      <w:r>
        <w:t xml:space="preserve"> </w:t>
      </w:r>
      <w:r/>
      <w:r>
        <w:rPr>
          <w:rFonts w:ascii="宋体" w:eastAsia="宋体" w:hint="eastAsia"/>
        </w:rPr>
        <w:t>丁佑铭</w:t>
      </w:r>
      <w:r>
        <w:t xml:space="preserve">,</w:t>
      </w:r>
      <w:r>
        <w:t xml:space="preserve"> </w:t>
      </w:r>
      <w:r/>
      <w:r>
        <w:rPr>
          <w:rFonts w:ascii="宋体" w:eastAsia="宋体" w:hint="eastAsia"/>
        </w:rPr>
        <w:t>等</w:t>
      </w:r>
      <w:r>
        <w:t xml:space="preserve">.</w:t>
      </w:r>
      <w:r>
        <w:t xml:space="preserve"> </w:t>
      </w:r>
      <w:r/>
      <w:r>
        <w:rPr>
          <w:rFonts w:ascii="宋体" w:eastAsia="宋体" w:hint="eastAsia"/>
        </w:rPr>
        <w:t>大鼠梗阻性黄疸时肝细胞凋亡与肿瘤坏死因子的关系</w:t>
      </w:r>
      <w:r>
        <w:t>[</w:t>
      </w:r>
      <w:r>
        <w:rPr>
          <w:w w:val="95"/>
          <w:sz w:val="21"/>
        </w:rPr>
        <w:t xml:space="preserve">J</w:t>
      </w:r>
      <w:r>
        <w:t>]</w:t>
      </w:r>
      <w:r>
        <w:t xml:space="preserve">.</w:t>
      </w:r>
      <w:r>
        <w:t xml:space="preserve"> </w:t>
      </w:r>
      <w:r/>
      <w:r>
        <w:rPr>
          <w:rFonts w:ascii="宋体" w:eastAsia="宋体" w:hint="eastAsia"/>
        </w:rPr>
        <w:t>中华</w:t>
      </w:r>
      <w:r>
        <w:rPr>
          <w:rFonts w:cstheme="minorBidi" w:hAnsiTheme="minorHAnsi" w:eastAsiaTheme="minorHAnsi" w:asciiTheme="minorHAnsi" w:ascii="宋体" w:eastAsia="宋体" w:hint="eastAsia"/>
        </w:rPr>
        <w:t>实验外科杂志</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2003;</w:t>
      </w:r>
      <w:r>
        <w:rPr>
          <w:rFonts w:cstheme="minorBidi" w:hAnsiTheme="minorHAnsi" w:eastAsiaTheme="minorHAnsi" w:asciiTheme="minorHAnsi"/>
        </w:rPr>
        <w:t xml:space="preserve"> </w:t>
      </w:r>
      <w:r>
        <w:rPr>
          <w:rFonts w:cstheme="minorBidi" w:hAnsiTheme="minorHAnsi" w:eastAsiaTheme="minorHAnsi" w:asciiTheme="minorHAnsi"/>
        </w:rPr>
        <w:t>22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51-2.</w:t>
      </w:r>
    </w:p>
    <w:p w:rsidR="0018722C">
      <w:pPr>
        <w:pStyle w:val="ab"/>
        <w:topLinePunct/>
        <w:ind w:left="200" w:hangingChars="200" w:hanging="200"/>
      </w:pPr>
      <w:r>
        <w:t xml:space="preserve">[</w:t>
      </w:r>
      <w:r>
        <w:t xml:space="preserve">20</w:t>
      </w:r>
      <w:r>
        <w:t xml:space="preserve">]</w:t>
      </w:r>
      <w:r w:rsidRPr="00281126">
        <w:t xml:space="preserve"> </w:t>
      </w:r>
      <w:r/>
      <w:r>
        <w:t xml:space="preserve">Gäbele </w:t>
      </w:r>
      <w:r>
        <w:t xml:space="preserve">E, Froh M, Arteel, et al. TNF alpha is required for cholestasis -induced liver fibrosis in the mouse </w:t>
      </w:r>
      <w:r>
        <w:t xml:space="preserve">[</w:t>
      </w:r>
      <w:r>
        <w:t xml:space="preserve">J</w:t>
      </w:r>
      <w:r>
        <w:t xml:space="preserve">]</w:t>
      </w:r>
      <w:r>
        <w:t xml:space="preserve">. Biochem Biophys Res Commun, 2009, 378</w:t>
      </w:r>
      <w:r>
        <w:t xml:space="preserve">(</w:t>
      </w:r>
      <w:r>
        <w:t xml:space="preserve">3</w:t>
      </w:r>
      <w:r>
        <w:t xml:space="preserve">)</w:t>
      </w:r>
      <w:r>
        <w:t xml:space="preserve">:</w:t>
      </w:r>
      <w:r>
        <w:t xml:space="preserve"> </w:t>
      </w:r>
      <w:r>
        <w:t xml:space="preserve">348-353.</w:t>
      </w:r>
    </w:p>
    <w:p w:rsidR="0018722C">
      <w:pPr>
        <w:pStyle w:val="ab"/>
        <w:topLinePunct/>
        <w:ind w:left="200" w:hangingChars="200" w:hanging="200"/>
      </w:pPr>
      <w:r>
        <w:t>[</w:t>
      </w:r>
      <w:r>
        <w:t xml:space="preserve">21</w:t>
      </w:r>
      <w:r>
        <w:t>]</w:t>
      </w:r>
      <w:r w:rsidRPr="00281126">
        <w:t xml:space="preserve"> </w:t>
      </w:r>
      <w:r/>
      <w:r>
        <w:t xml:space="preserve">He J, Lang G, Ding S, et al. Pathological role of interleukin-17 in poly I:</w:t>
      </w:r>
      <w:r>
        <w:t xml:space="preserve"> </w:t>
      </w:r>
      <w:r>
        <w:t>C</w:t>
      </w:r>
      <w:r w:rsidR="001852F3">
        <w:t xml:space="preserve">–induced hepatitis</w:t>
      </w:r>
      <w:r>
        <w:t>[</w:t>
      </w:r>
      <w:r>
        <w:t>J</w:t>
      </w:r>
      <w:r>
        <w:t>]</w:t>
      </w:r>
      <w:r>
        <w:t xml:space="preserve">. PloS One. 2013;</w:t>
      </w:r>
      <w:r>
        <w:t xml:space="preserve"> </w:t>
      </w:r>
      <w:r>
        <w:t>8</w:t>
      </w:r>
      <w:r>
        <w:t>(</w:t>
      </w:r>
      <w:r>
        <w:t>9</w:t>
      </w:r>
      <w:r>
        <w:t>)</w:t>
      </w:r>
      <w:r>
        <w:t>:</w:t>
      </w:r>
      <w:r>
        <w:t> </w:t>
      </w:r>
      <w:r>
        <w:t>e73909.</w:t>
      </w:r>
    </w:p>
    <w:p w:rsidR="0018722C">
      <w:pPr>
        <w:topLinePunct/>
      </w:pPr>
      <w:r>
        <w:rPr>
          <w:rFonts w:cstheme="minorBidi" w:hAnsiTheme="minorHAnsi" w:eastAsiaTheme="minorHAnsi" w:asciiTheme="minorHAnsi"/>
        </w:rPr>
        <w:t>28</w:t>
      </w:r>
    </w:p>
    <w:p w:rsidR="0018722C">
      <w:pPr>
        <w:pStyle w:val="Heading1"/>
        <w:topLinePunct/>
      </w:pPr>
      <w:bookmarkStart w:id="903507" w:name="_Toc686903507"/>
      <w:bookmarkStart w:name="综述: 肝脏自然杀伤细胞：免疫生物学及其在肝脏疾病中的作用 " w:id="59"/>
      <w:bookmarkEnd w:id="59"/>
      <w:bookmarkStart w:name="_bookmark8" w:id="60"/>
      <w:bookmarkEnd w:id="60"/>
      <w:r>
        <w:t>综述</w:t>
      </w:r>
      <w:bookmarkEnd w:id="903507"/>
    </w:p>
    <w:p w:rsidR="0018722C">
      <w:pPr>
        <w:pStyle w:val="Heading1"/>
        <w:topLinePunct/>
      </w:pPr>
      <w:bookmarkStart w:id="903508" w:name="_Toc686903508"/>
      <w:bookmarkStart w:name="_bookmark9" w:id="61"/>
      <w:bookmarkEnd w:id="61"/>
      <w:r>
        <w:t>肝脏自然杀伤细胞：免疫Th物学及其在肝脏疾病中的</w:t>
      </w:r>
      <w:r>
        <w:t>作用</w:t>
      </w:r>
      <w:bookmarkEnd w:id="903508"/>
    </w:p>
    <w:p w:rsidR="0018722C">
      <w:pPr>
        <w:pStyle w:val="BodyText"/>
        <w:tabs>
          <w:tab w:pos="4869" w:val="left" w:leader="none"/>
        </w:tabs>
        <w:spacing w:line="304" w:lineRule="auto"/>
        <w:ind w:leftChars="0" w:left="4390" w:rightChars="0" w:right="3708"/>
        <w:jc w:val="center"/>
        <w:topLinePunct/>
      </w:pPr>
      <w:r>
        <w:t>陈</w:t>
      </w:r>
      <w:r w:rsidR="001852F3">
        <w:t>琳</w:t>
      </w:r>
      <w:r w:rsidR="001852F3">
        <w:t xml:space="preserve">综述张宏伟</w:t>
      </w:r>
      <w:r w:rsidR="001852F3">
        <w:t xml:space="preserve">审校</w:t>
      </w:r>
    </w:p>
    <w:p w:rsidR="0018722C">
      <w:pPr>
        <w:pStyle w:val="aa"/>
        <w:topLinePunct/>
      </w:pPr>
      <w:bookmarkStart w:id="903509" w:name="_Toc686903509"/>
      <w:r>
        <w:t>前</w:t>
      </w:r>
      <w:r w:rsidR="004F241D">
        <w:t xml:space="preserve">  </w:t>
      </w:r>
      <w:r w:rsidR="004F241D">
        <w:t xml:space="preserve">言</w:t>
      </w:r>
      <w:bookmarkEnd w:id="903509"/>
    </w:p>
    <w:p w:rsidR="0018722C">
      <w:pPr>
        <w:topLinePunct/>
      </w:pPr>
      <w:r>
        <w:t>肝脏是人体重要且复杂的实质性器官，其在新陈代谢中的作用广为人知，</w:t>
      </w:r>
      <w:r w:rsidR="001852F3">
        <w:t xml:space="preserve">包括胆汁合成，蛋白合成，脂肪代谢和糖代谢等。</w:t>
      </w:r>
      <w:r w:rsidR="001852F3">
        <w:t>近年</w:t>
      </w:r>
      <w:r w:rsidR="001852F3">
        <w:t>来，越来越多的研究关</w:t>
      </w:r>
      <w:r w:rsidR="001852F3">
        <w:t xml:space="preserve">注肝脏的免疫功能</w:t>
      </w:r>
      <w:r>
        <w:rPr>
          <w:vertAlign w:val="superscript"/>
          /&gt;
        </w:rPr>
        <w:t>[</w:t>
      </w:r>
      <w:r>
        <w:rPr>
          <w:vertAlign w:val="superscript"/>
          /&gt;
        </w:rPr>
        <w:t xml:space="preserve">1</w:t>
      </w:r>
      <w:r>
        <w:rPr>
          <w:vertAlign w:val="superscript"/>
          /&gt;
        </w:rPr>
        <w:t>]</w:t>
      </w:r>
      <w:r>
        <w:rPr>
          <w:vertAlign w:val="superscript"/>
          /&gt;
        </w:rPr>
        <w:t>[</w:t>
      </w:r>
      <w:r>
        <w:rPr>
          <w:vertAlign w:val="superscript"/>
          /&gt;
        </w:rPr>
        <w:t>2</w:t>
      </w:r>
      <w:r>
        <w:rPr>
          <w:vertAlign w:val="superscript"/>
          /&gt;
        </w:rPr>
        <w:t>]</w:t>
      </w:r>
      <w:r>
        <w:t>。由于独特的解剖位置和血液供应，肝脏持续不断的暴露于来自胃肠道的病原体</w:t>
      </w:r>
      <w:r>
        <w:rPr>
          <w:vertAlign w:val="superscript"/>
          /&gt;
        </w:rPr>
        <w:t>[</w:t>
      </w:r>
      <w:r>
        <w:rPr>
          <w:vertAlign w:val="superscript"/>
          /&gt;
        </w:rPr>
        <w:t xml:space="preserve">3</w:t>
      </w:r>
      <w:r>
        <w:rPr>
          <w:vertAlign w:val="superscript"/>
          /&gt;
        </w:rPr>
        <w:t>]</w:t>
      </w:r>
      <w:r>
        <w:t>。肝脏的免疫系统需要安全清除病原体和毒物，并对无害的食物抗原免疫耐受，过度的或者不适当的免疫反应会导致肝脏自身免疫学</w:t>
      </w:r>
      <w:r w:rsidR="001852F3">
        <w:t xml:space="preserve">疾病或者慢性感染</w:t>
      </w:r>
      <w:r>
        <w:rPr>
          <w:vertAlign w:val="superscript"/>
          /&gt;
        </w:rPr>
        <w:t>[</w:t>
      </w:r>
      <w:r>
        <w:rPr>
          <w:vertAlign w:val="superscript"/>
          /&gt;
        </w:rPr>
        <w:t xml:space="preserve">4</w:t>
      </w:r>
      <w:r>
        <w:rPr>
          <w:vertAlign w:val="superscript"/>
          /&gt;
        </w:rPr>
        <w:t>]</w:t>
      </w:r>
      <w:r>
        <w:t>，因此肝脏拥有一个强大的固有免疫系统。肝脏富含各种天然免疫细胞，其中的自然杀伤细胞</w:t>
      </w:r>
      <w:r>
        <w:t>（</w:t>
      </w:r>
      <w:r>
        <w:rPr>
          <w:rFonts w:ascii="Times New Roman" w:hAnsi="Times New Roman" w:eastAsia="宋体"/>
          <w:spacing w:val="-2"/>
        </w:rPr>
        <w:t>natural</w:t>
      </w:r>
      <w:r>
        <w:rPr>
          <w:rFonts w:ascii="Times New Roman" w:hAnsi="Times New Roman" w:eastAsia="宋体"/>
          <w:spacing w:val="22"/>
        </w:rPr>
        <w:t> </w:t>
      </w:r>
      <w:r>
        <w:rPr>
          <w:rFonts w:ascii="Times New Roman" w:hAnsi="Times New Roman" w:eastAsia="宋体"/>
        </w:rPr>
        <w:t>killer</w:t>
      </w:r>
      <w:r>
        <w:rPr>
          <w:rFonts w:ascii="Times New Roman" w:hAnsi="Times New Roman" w:eastAsia="宋体"/>
          <w:spacing w:val="10"/>
        </w:rPr>
        <w:t>, </w:t>
      </w:r>
      <w:r>
        <w:rPr>
          <w:rFonts w:ascii="Times New Roman" w:hAnsi="Times New Roman" w:eastAsia="宋体"/>
        </w:rPr>
        <w:t>NK</w:t>
      </w:r>
      <w:r>
        <w:t>）</w:t>
      </w:r>
      <w:r>
        <w:t>细胞在宿主防御和保持免疫平衡中发挥重要作用</w:t>
      </w:r>
      <w:r>
        <w:rPr>
          <w:vertAlign w:val="superscript"/>
          /&gt;
        </w:rPr>
        <w:t>[</w:t>
      </w:r>
      <w:r>
        <w:rPr>
          <w:rFonts w:ascii="Times New Roman" w:hAnsi="Times New Roman" w:eastAsia="宋体"/>
          <w:vertAlign w:val="superscript"/>
          <w:position w:val="11"/>
        </w:rPr>
        <w:t xml:space="preserve">5</w:t>
      </w:r>
      <w:r>
        <w:rPr>
          <w:vertAlign w:val="superscript"/>
          /&gt;
        </w:rPr>
        <w:t>]</w:t>
      </w:r>
      <w:r>
        <w:t>。肝脏</w:t>
      </w:r>
      <w:r>
        <w:rPr>
          <w:rFonts w:ascii="Times New Roman" w:hAnsi="Times New Roman" w:eastAsia="宋体"/>
        </w:rPr>
        <w:t>NK</w:t>
      </w:r>
      <w:r>
        <w:t>细胞在</w:t>
      </w:r>
      <w:r>
        <w:rPr>
          <w:rFonts w:ascii="Times New Roman" w:hAnsi="Times New Roman" w:eastAsia="宋体"/>
        </w:rPr>
        <w:t>20</w:t>
      </w:r>
      <w:r>
        <w:t>世纪</w:t>
      </w:r>
      <w:r>
        <w:rPr>
          <w:rFonts w:ascii="Times New Roman" w:hAnsi="Times New Roman" w:eastAsia="宋体"/>
        </w:rPr>
        <w:t>70</w:t>
      </w:r>
      <w:r>
        <w:t>年代首次描述为“</w:t>
      </w:r>
      <w:r>
        <w:rPr>
          <w:rFonts w:ascii="Times New Roman" w:hAnsi="Times New Roman" w:eastAsia="宋体"/>
        </w:rPr>
        <w:t>pit</w:t>
      </w:r>
      <w:r>
        <w:rPr>
          <w:rFonts w:ascii="Times New Roman" w:hAnsi="Times New Roman" w:eastAsia="宋体"/>
        </w:rPr>
        <w:t> </w:t>
      </w:r>
      <w:r>
        <w:rPr>
          <w:rFonts w:ascii="Times New Roman" w:hAnsi="Times New Roman" w:eastAsia="宋体"/>
        </w:rPr>
        <w:t>cell</w:t>
      </w:r>
      <w:r>
        <w:t>”</w:t>
      </w:r>
    </w:p>
    <w:p w:rsidR="0018722C">
      <w:pPr>
        <w:topLinePunct/>
      </w:pPr>
      <w:r>
        <w:rPr>
          <w:rFonts w:ascii="Times New Roman" w:eastAsia="Times New Roman"/>
        </w:rPr>
        <w:t>[</w:t>
      </w:r>
      <w:r>
        <w:rPr>
          <w:rFonts w:ascii="Times New Roman" w:eastAsia="Times New Roman"/>
        </w:rPr>
        <w:t xml:space="preserve">6</w:t>
      </w:r>
      <w:r>
        <w:rPr>
          <w:rFonts w:ascii="Times New Roman" w:eastAsia="Times New Roman"/>
        </w:rPr>
        <w:t>]</w:t>
      </w:r>
      <w:r>
        <w:t>，如今研究表明在小鼠和人肝脏中有两种不同的类型，肝脏</w:t>
      </w:r>
      <w:r>
        <w:rPr>
          <w:rFonts w:ascii="Times New Roman" w:eastAsia="Times New Roman"/>
        </w:rPr>
        <w:t>N</w:t>
      </w:r>
      <w:r>
        <w:rPr>
          <w:rFonts w:ascii="Times New Roman" w:eastAsia="Times New Roman"/>
        </w:rPr>
        <w:t>K</w:t>
      </w:r>
      <w:r>
        <w:t>（</w:t>
      </w:r>
      <w:r>
        <w:rPr>
          <w:rFonts w:ascii="Times New Roman" w:eastAsia="Times New Roman"/>
        </w:rPr>
        <w:t>R</w:t>
      </w:r>
      <w:r>
        <w:rPr>
          <w:rFonts w:ascii="Times New Roman" w:eastAsia="Times New Roman"/>
        </w:rPr>
        <w:t>esi</w:t>
      </w:r>
      <w:r>
        <w:rPr>
          <w:rFonts w:ascii="Times New Roman" w:eastAsia="Times New Roman"/>
        </w:rPr>
        <w:t>de</w:t>
      </w:r>
      <w:r>
        <w:rPr>
          <w:rFonts w:ascii="Times New Roman" w:eastAsia="Times New Roman"/>
        </w:rPr>
        <w:t>n</w:t>
      </w:r>
      <w:r>
        <w:rPr>
          <w:rFonts w:ascii="Times New Roman" w:eastAsia="Times New Roman"/>
        </w:rPr>
        <w:t>t </w:t>
      </w:r>
      <w:r>
        <w:rPr>
          <w:rFonts w:ascii="Times New Roman" w:eastAsia="Times New Roman"/>
        </w:rPr>
        <w:t>NK</w:t>
      </w:r>
      <w:r>
        <w:t>）</w:t>
      </w:r>
    </w:p>
    <w:p w:rsidR="0018722C">
      <w:pPr>
        <w:topLinePunct/>
      </w:pPr>
      <w:r>
        <w:t>细胞和传统</w:t>
      </w:r>
      <w:r>
        <w:rPr>
          <w:rFonts w:ascii="Times New Roman" w:hAnsi="Times New Roman" w:eastAsia="Times New Roman"/>
        </w:rPr>
        <w:t>NK</w:t>
      </w:r>
      <w:r>
        <w:t>（</w:t>
      </w:r>
      <w:r>
        <w:rPr>
          <w:rFonts w:ascii="Times New Roman" w:hAnsi="Times New Roman" w:eastAsia="Times New Roman"/>
        </w:rPr>
        <w:t>conventional </w:t>
      </w:r>
      <w:r>
        <w:rPr>
          <w:rFonts w:ascii="Times New Roman" w:hAnsi="Times New Roman" w:eastAsia="Times New Roman"/>
          <w:spacing w:val="-2"/>
        </w:rPr>
        <w:t>NK</w:t>
      </w:r>
      <w:r>
        <w:rPr>
          <w:spacing w:val="-2"/>
        </w:rPr>
        <w:t xml:space="preserve">, </w:t>
      </w:r>
      <w:r>
        <w:rPr>
          <w:rFonts w:ascii="Times New Roman" w:hAnsi="Times New Roman" w:eastAsia="Times New Roman"/>
          <w:spacing w:val="-2"/>
        </w:rPr>
        <w:t>cNK</w:t>
      </w:r>
      <w:r>
        <w:t>）</w:t>
      </w:r>
      <w:r>
        <w:t>细胞</w:t>
      </w:r>
      <w:r>
        <w:rPr>
          <w:rFonts w:ascii="Times New Roman" w:hAnsi="Times New Roman" w:eastAsia="Times New Roman"/>
          <w:vertAlign w:val="superscript"/>
        </w:rPr>
        <w:t>[</w:t>
      </w:r>
      <w:r>
        <w:rPr>
          <w:rFonts w:ascii="Times New Roman" w:hAnsi="Times New Roman" w:eastAsia="Times New Roman"/>
          <w:vertAlign w:val="superscript"/>
        </w:rPr>
        <w:t xml:space="preserve">7</w:t>
      </w:r>
      <w:r>
        <w:rPr>
          <w:rFonts w:ascii="Times New Roman" w:hAnsi="Times New Roman" w:eastAsia="Times New Roman"/>
          <w:vertAlign w:val="superscript"/>
        </w:rPr>
        <w:t>]</w:t>
      </w:r>
      <w:r>
        <w:rPr>
          <w:rFonts w:ascii="Times New Roman" w:hAnsi="Times New Roman" w:eastAsia="Times New Roman"/>
          <w:vertAlign w:val="superscript"/>
        </w:rPr>
        <w:t>[</w:t>
      </w:r>
      <w:r>
        <w:rPr>
          <w:rFonts w:ascii="Times New Roman" w:hAnsi="Times New Roman" w:eastAsia="Times New Roman"/>
          <w:vertAlign w:val="superscript"/>
        </w:rPr>
        <w:t>8</w:t>
      </w:r>
      <w:r>
        <w:rPr>
          <w:rFonts w:ascii="Times New Roman" w:hAnsi="Times New Roman" w:eastAsia="Times New Roman"/>
          <w:vertAlign w:val="superscript"/>
        </w:rPr>
        <w:t>]</w:t>
      </w:r>
      <w:r>
        <w:t>。越来越多证据表明，</w:t>
      </w:r>
      <w:r>
        <w:rPr>
          <w:rFonts w:ascii="Times New Roman" w:hAnsi="Times New Roman" w:eastAsia="Times New Roman"/>
        </w:rPr>
        <w:t>NK</w:t>
      </w:r>
      <w:r>
        <w:t>细</w:t>
      </w:r>
      <w:r>
        <w:t>胞的功能受周围组织环境影响。在正常肝脏中，相对于外周血中的</w:t>
      </w:r>
      <w:r>
        <w:rPr>
          <w:rFonts w:ascii="Times New Roman" w:hAnsi="Times New Roman" w:eastAsia="Times New Roman"/>
        </w:rPr>
        <w:t>NK</w:t>
      </w:r>
      <w:r>
        <w:t>细胞，肝</w:t>
      </w:r>
      <w:r>
        <w:t>脏的</w:t>
      </w:r>
      <w:r>
        <w:rPr>
          <w:rFonts w:ascii="Times New Roman" w:hAnsi="Times New Roman" w:eastAsia="Times New Roman"/>
        </w:rPr>
        <w:t>NK</w:t>
      </w:r>
      <w:r>
        <w:t>细胞对肿瘤细胞有更高的细胞毒性并表达更高水平的细胞毒性介质</w:t>
      </w:r>
      <w:r>
        <w:rPr>
          <w:rFonts w:ascii="Times New Roman" w:hAnsi="Times New Roman" w:eastAsia="Times New Roman"/>
          <w:vertAlign w:val="superscript"/>
        </w:rPr>
        <w:t>[</w:t>
      </w:r>
      <w:r>
        <w:rPr>
          <w:rFonts w:ascii="Times New Roman" w:hAnsi="Times New Roman" w:eastAsia="Times New Roman"/>
          <w:vertAlign w:val="superscript"/>
        </w:rPr>
        <w:t xml:space="preserve">9</w:t>
      </w:r>
      <w:r>
        <w:rPr>
          <w:rFonts w:ascii="Times New Roman" w:hAnsi="Times New Roman" w:eastAsia="Times New Roman"/>
          <w:vertAlign w:val="superscript"/>
        </w:rPr>
        <w:t>]</w:t>
      </w:r>
      <w:r>
        <w:t>。</w:t>
      </w:r>
      <w:r>
        <w:t>慢性丙肝病毒</w:t>
      </w:r>
      <w:r>
        <w:t>（</w:t>
      </w:r>
      <w:r>
        <w:rPr>
          <w:rFonts w:ascii="Times New Roman" w:hAnsi="Times New Roman" w:eastAsia="Times New Roman"/>
        </w:rPr>
        <w:t>Hepatitis C </w:t>
      </w:r>
      <w:r>
        <w:rPr>
          <w:rFonts w:ascii="Times New Roman" w:hAnsi="Times New Roman" w:eastAsia="Times New Roman"/>
          <w:spacing w:val="-10"/>
        </w:rPr>
        <w:t>virus</w:t>
      </w:r>
      <w:r>
        <w:rPr>
          <w:spacing w:val="-10"/>
        </w:rPr>
        <w:t xml:space="preserve">, </w:t>
      </w:r>
      <w:r>
        <w:rPr>
          <w:rFonts w:ascii="Times New Roman" w:hAnsi="Times New Roman" w:eastAsia="Times New Roman"/>
          <w:spacing w:val="-10"/>
        </w:rPr>
        <w:t>HCV</w:t>
      </w:r>
      <w:r>
        <w:t>）</w:t>
      </w:r>
      <w:r>
        <w:t>感染时，肝内</w:t>
      </w:r>
      <w:r>
        <w:rPr>
          <w:rFonts w:ascii="Times New Roman" w:hAnsi="Times New Roman" w:eastAsia="Times New Roman"/>
        </w:rPr>
        <w:t>NK</w:t>
      </w:r>
      <w:r>
        <w:t>细胞细胞毒性受损</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10</w:t>
      </w:r>
      <w:r>
        <w:rPr>
          <w:rFonts w:ascii="Times New Roman" w:hAnsi="Times New Roman" w:eastAsia="Times New Roman"/>
          <w:vertAlign w:val="superscript"/>
        </w:rPr>
        <w:t>]</w:t>
      </w:r>
      <w:r>
        <w:t>，</w:t>
      </w:r>
      <w:r>
        <w:t>而慢性肝炎病毒感染或</w:t>
      </w:r>
      <w:r>
        <w:rPr>
          <w:rFonts w:ascii="Times New Roman" w:hAnsi="Times New Roman" w:eastAsia="Times New Roman"/>
        </w:rPr>
        <w:t>IFN-α</w:t>
      </w:r>
      <w:r>
        <w:t>抗病毒治疗诱导的肝脏</w:t>
      </w:r>
      <w:r>
        <w:rPr>
          <w:rFonts w:ascii="Times New Roman" w:hAnsi="Times New Roman" w:eastAsia="Times New Roman"/>
        </w:rPr>
        <w:t>NK</w:t>
      </w:r>
      <w:r>
        <w:t>细胞活化在控制病毒感染和肝纤维化中发挥重要作用</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11-13</w:t>
      </w:r>
      <w:r>
        <w:rPr>
          <w:rFonts w:ascii="Times New Roman" w:hAnsi="Times New Roman" w:eastAsia="Times New Roman"/>
          <w:vertAlign w:val="superscript"/>
        </w:rPr>
        <w:t>]</w:t>
      </w:r>
      <w:r>
        <w:t>。慢性酒精消耗伴随着</w:t>
      </w:r>
      <w:r>
        <w:rPr>
          <w:rFonts w:ascii="Times New Roman" w:hAnsi="Times New Roman" w:eastAsia="Times New Roman"/>
        </w:rPr>
        <w:t>NK</w:t>
      </w:r>
      <w:r>
        <w:t>细胞功能的抑制，</w:t>
      </w:r>
      <w:r w:rsidR="001852F3">
        <w:t xml:space="preserve">促进酒精性肝疾病的病理进程</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14</w:t>
      </w:r>
      <w:r>
        <w:rPr>
          <w:rFonts w:ascii="Times New Roman" w:hAnsi="Times New Roman" w:eastAsia="Times New Roman"/>
          <w:vertAlign w:val="superscript"/>
        </w:rPr>
        <w:t>]</w:t>
      </w:r>
      <w:r>
        <w:t>。本文综述了肝脏</w:t>
      </w:r>
      <w:r>
        <w:rPr>
          <w:rFonts w:ascii="Times New Roman" w:hAnsi="Times New Roman" w:eastAsia="Times New Roman"/>
        </w:rPr>
        <w:t>NK</w:t>
      </w:r>
      <w:r>
        <w:t>细胞在抗病毒、抗纤维化、抗肿瘤等反应中的功能作用。</w:t>
      </w:r>
    </w:p>
    <w:p w:rsidR="0018722C">
      <w:pPr>
        <w:topLinePunct/>
      </w:pPr>
      <w:r>
        <w:rPr>
          <w:rFonts w:cstheme="minorBidi" w:hAnsiTheme="minorHAnsi" w:eastAsiaTheme="minorHAnsi" w:asciiTheme="minorHAnsi"/>
        </w:rPr>
        <w:t>29</w:t>
      </w:r>
    </w:p>
    <w:p w:rsidR="0018722C">
      <w:pPr>
        <w:pStyle w:val="cw22"/>
        <w:topLinePunct/>
      </w:pPr>
      <w:r>
        <w:rPr>
          <w:rFonts w:cstheme="minorBidi" w:hAnsiTheme="minorHAnsi" w:eastAsiaTheme="minorHAnsi" w:asciiTheme="minorHAnsi" w:ascii="黑体" w:hAnsi="黑体" w:eastAsia="黑体" w:cs="黑体"/>
          <w:b/>
        </w:rPr>
        <w:t>1</w:t>
      </w:r>
      <w:r>
        <w:rPr>
          <w:rFonts w:cstheme="minorBidi" w:hAnsiTheme="minorHAnsi" w:eastAsiaTheme="minorHAnsi" w:asciiTheme="minorHAnsi" w:ascii="黑体" w:hAnsi="黑体" w:eastAsia="黑体" w:cs="黑体"/>
          <w:b/>
        </w:rPr>
        <w:t>肝脏的解剖与免疫系统组成</w:t>
      </w:r>
    </w:p>
    <w:p w:rsidR="0018722C">
      <w:pPr>
        <w:topLinePunct/>
      </w:pPr>
      <w:r>
        <w:t>肝脏位于腹腔的右上象限，是人体最大的实质性器官。肝脏具有双重血供，</w:t>
      </w:r>
      <w:r>
        <w:rPr>
          <w:rFonts w:ascii="Times New Roman" w:eastAsia="Times New Roman"/>
        </w:rPr>
        <w:t>80%</w:t>
      </w:r>
      <w:r>
        <w:t>的血供来自胃肠道的门静脉，</w:t>
      </w:r>
      <w:r>
        <w:rPr>
          <w:rFonts w:ascii="Times New Roman" w:eastAsia="Times New Roman"/>
        </w:rPr>
        <w:t>20%</w:t>
      </w:r>
      <w:r>
        <w:t>来自富含氧的肝动脉</w:t>
      </w:r>
      <w:r>
        <w:rPr>
          <w:vertAlign w:val="superscript"/>
          /&gt;
        </w:rPr>
        <w:t>[</w:t>
      </w:r>
      <w:r>
        <w:rPr>
          <w:vertAlign w:val="superscript"/>
          /&gt;
        </w:rPr>
        <w:t xml:space="preserve">15</w:t>
      </w:r>
      <w:r>
        <w:rPr>
          <w:vertAlign w:val="superscript"/>
          /&gt;
        </w:rPr>
        <w:t>]</w:t>
      </w:r>
      <w:r>
        <w:t>。门静脉和肝动脉会合并共同分支于肝实质的中央静脉，血液经过交通的血窦网后通过中央静脉</w:t>
      </w:r>
      <w:r w:rsidR="001852F3">
        <w:t xml:space="preserve">离开肝实质</w:t>
      </w:r>
      <w:r>
        <w:rPr>
          <w:vertAlign w:val="superscript"/>
          /&gt;
        </w:rPr>
        <w:t>[</w:t>
      </w:r>
      <w:r>
        <w:rPr>
          <w:vertAlign w:val="superscript"/>
          /&gt;
        </w:rPr>
        <w:t xml:space="preserve">16</w:t>
      </w:r>
      <w:r>
        <w:rPr>
          <w:vertAlign w:val="superscript"/>
          /&gt;
        </w:rPr>
        <w:t>]</w:t>
      </w:r>
      <w:r>
        <w:t>。肝血窦的直径很窄</w:t>
      </w:r>
      <w:r>
        <w:t>（</w:t>
      </w:r>
      <w:r>
        <w:rPr>
          <w:rFonts w:ascii="Times New Roman" w:eastAsia="Times New Roman"/>
          <w:spacing w:val="-3"/>
        </w:rPr>
        <w:t>5-7um</w:t>
      </w:r>
      <w:r>
        <w:t>）</w:t>
      </w:r>
      <w:r>
        <w:rPr>
          <w:vertAlign w:val="superscript"/>
          /&gt;
        </w:rPr>
        <w:t>[</w:t>
      </w:r>
      <w:r>
        <w:rPr>
          <w:rFonts w:ascii="Times New Roman" w:eastAsia="Times New Roman"/>
          <w:vertAlign w:val="superscript"/>
          <w:position w:val="11"/>
        </w:rPr>
        <w:t xml:space="preserve">17</w:t>
      </w:r>
      <w:r>
        <w:rPr>
          <w:vertAlign w:val="superscript"/>
          /&gt;
        </w:rPr>
        <w:t>]</w:t>
      </w:r>
      <w:r>
        <w:t>，血压明显低于系统循环压力，</w:t>
      </w:r>
      <w:r w:rsidR="001852F3">
        <w:t xml:space="preserve">导致肝血窦的相对低血流。低流速的血流利于肝脏固有免疫细胞对有害物质的</w:t>
      </w:r>
      <w:r>
        <w:t>清除，并放大了循环淋巴细胞与肝血窦内皮细胞间的相互作用</w:t>
      </w:r>
      <w:r>
        <w:rPr>
          <w:vertAlign w:val="superscript"/>
          /&gt;
        </w:rPr>
        <w:t>[</w:t>
      </w:r>
      <w:r>
        <w:rPr>
          <w:rFonts w:ascii="Times New Roman" w:eastAsia="Times New Roman"/>
          <w:vertAlign w:val="superscript"/>
          <w:position w:val="11"/>
        </w:rPr>
        <w:t xml:space="preserve">18</w:t>
      </w:r>
      <w:r>
        <w:rPr>
          <w:vertAlign w:val="superscript"/>
          /&gt;
        </w:rPr>
        <w:t>]</w:t>
      </w:r>
      <w:r>
        <w:t>。</w:t>
      </w:r>
    </w:p>
    <w:p w:rsidR="0018722C">
      <w:pPr>
        <w:topLinePunct/>
      </w:pPr>
      <w:r>
        <w:t>肝脏由多种功能的细胞构成。肝细胞是肝实质细胞，约占肝细胞总数的三分之二</w:t>
      </w:r>
      <w:r>
        <w:rPr>
          <w:vertAlign w:val="superscript"/>
          /&gt;
        </w:rPr>
        <w:t>[</w:t>
      </w:r>
      <w:r>
        <w:rPr>
          <w:vertAlign w:val="superscript"/>
          /&gt;
        </w:rPr>
        <w:t xml:space="preserve">2</w:t>
      </w:r>
      <w:r>
        <w:rPr>
          <w:vertAlign w:val="superscript"/>
          /&gt;
        </w:rPr>
        <w:t>]</w:t>
      </w:r>
      <w:r>
        <w:t>。非实质细胞主要分布于组织中的窦状隙，包括窦状隙内皮细胞</w:t>
      </w:r>
      <w:r>
        <w:rPr>
          <w:vertAlign w:val="superscript"/>
          /&gt;
        </w:rPr>
        <w:t>[</w:t>
      </w:r>
      <w:r>
        <w:rPr>
          <w:vertAlign w:val="superscript"/>
          /&gt;
        </w:rPr>
        <w:t xml:space="preserve">19</w:t>
      </w:r>
      <w:r>
        <w:rPr>
          <w:vertAlign w:val="superscript"/>
          /&gt;
        </w:rPr>
        <w:t>]</w:t>
      </w:r>
      <w:r>
        <w:t>、肝</w:t>
      </w:r>
      <w:r>
        <w:t>巨噬细胞</w:t>
      </w:r>
      <w:r>
        <w:t>（</w:t>
      </w:r>
      <w:r>
        <w:rPr>
          <w:rFonts w:ascii="Times New Roman" w:hAnsi="Times New Roman" w:eastAsia="Times New Roman"/>
        </w:rPr>
        <w:t>Kuffer cells</w:t>
      </w:r>
      <w:r>
        <w:t xml:space="preserve">, </w:t>
      </w:r>
      <w:r>
        <w:rPr>
          <w:rFonts w:ascii="Times New Roman" w:hAnsi="Times New Roman" w:eastAsia="Times New Roman"/>
        </w:rPr>
        <w:t>KCs</w:t>
      </w:r>
      <w:r>
        <w:t>）</w:t>
      </w:r>
      <w:r>
        <w:rPr>
          <w:vertAlign w:val="superscript"/>
          /&gt;
        </w:rPr>
        <w:t>[</w:t>
      </w:r>
      <w:r>
        <w:rPr>
          <w:vertAlign w:val="superscript"/>
          /&gt;
        </w:rPr>
        <w:t xml:space="preserve">20</w:t>
      </w:r>
      <w:r>
        <w:rPr>
          <w:vertAlign w:val="superscript"/>
          /&gt;
        </w:rPr>
        <w:t>]</w:t>
      </w:r>
      <w:r>
        <w:t>、淋巴细胞和髓细胞</w:t>
      </w:r>
      <w:r>
        <w:rPr>
          <w:vertAlign w:val="superscript"/>
          /&gt;
        </w:rPr>
        <w:t>[</w:t>
      </w:r>
      <w:r>
        <w:rPr>
          <w:vertAlign w:val="superscript"/>
          /&gt;
        </w:rPr>
        <w:t xml:space="preserve">21</w:t>
      </w:r>
      <w:r>
        <w:rPr>
          <w:vertAlign w:val="superscript"/>
          /&gt;
        </w:rPr>
        <w:t>]</w:t>
      </w:r>
      <w:r>
        <w:t>。肝细胞通过</w:t>
      </w:r>
      <w:r>
        <w:rPr>
          <w:rFonts w:ascii="Times New Roman" w:hAnsi="Times New Roman" w:eastAsia="Times New Roman"/>
        </w:rPr>
        <w:t>Disse</w:t>
      </w:r>
      <w:r>
        <w:t>间</w:t>
      </w:r>
      <w:r>
        <w:t>隙与内皮细胞分开，</w:t>
      </w:r>
      <w:r>
        <w:rPr>
          <w:rFonts w:ascii="Times New Roman" w:hAnsi="Times New Roman" w:eastAsia="Times New Roman"/>
        </w:rPr>
        <w:t>Disse</w:t>
      </w:r>
      <w:r>
        <w:t>间隙中包含肝星状细胞</w:t>
      </w:r>
      <w:r>
        <w:t>（</w:t>
      </w:r>
      <w:r>
        <w:rPr>
          <w:rFonts w:ascii="Times New Roman" w:hAnsi="Times New Roman" w:eastAsia="Times New Roman"/>
        </w:rPr>
        <w:t>Hepatic stellate </w:t>
      </w:r>
      <w:r>
        <w:rPr>
          <w:rFonts w:ascii="Times New Roman" w:hAnsi="Times New Roman" w:eastAsia="Times New Roman"/>
          <w:spacing w:val="-2"/>
        </w:rPr>
        <w:t>cells</w:t>
      </w:r>
      <w:r>
        <w:rPr>
          <w:spacing w:val="-2"/>
        </w:rPr>
        <w:t xml:space="preserve">, </w:t>
      </w:r>
      <w:r>
        <w:rPr>
          <w:rFonts w:ascii="Times New Roman" w:hAnsi="Times New Roman" w:eastAsia="Times New Roman"/>
          <w:spacing w:val="-2"/>
        </w:rPr>
        <w:t>HSCs</w:t>
      </w:r>
      <w:r>
        <w:t>）</w:t>
      </w:r>
      <w:r/>
      <w:r>
        <w:t>和细胞外基质蛋白</w:t>
      </w:r>
      <w:r>
        <w:rPr>
          <w:vertAlign w:val="superscript"/>
          /&gt;
        </w:rPr>
        <w:t>[</w:t>
      </w:r>
      <w:r>
        <w:rPr>
          <w:vertAlign w:val="superscript"/>
          /&gt;
        </w:rPr>
        <w:t xml:space="preserve">16</w:t>
      </w:r>
      <w:r>
        <w:rPr>
          <w:vertAlign w:val="superscript"/>
          /&gt;
        </w:rPr>
        <w:t>]</w:t>
      </w:r>
      <w:r>
        <w:t>。作为一个淋巴器官，肝脏含有大量天然淋巴细胞</w:t>
      </w:r>
      <w:r>
        <w:t>（</w:t>
      </w:r>
      <w:r>
        <w:t>比如</w:t>
      </w:r>
      <w:r>
        <w:rPr>
          <w:rFonts w:ascii="Times New Roman" w:hAnsi="Times New Roman" w:eastAsia="Times New Roman"/>
        </w:rPr>
        <w:t>NK</w:t>
      </w:r>
      <w:r>
        <w:rPr>
          <w:spacing w:val="-11"/>
        </w:rPr>
        <w:t>细胞、</w:t>
      </w:r>
      <w:r>
        <w:rPr>
          <w:rFonts w:ascii="Times New Roman" w:hAnsi="Times New Roman" w:eastAsia="Times New Roman"/>
        </w:rPr>
        <w:t>NKT</w:t>
      </w:r>
      <w:r>
        <w:rPr>
          <w:spacing w:val="-3"/>
        </w:rPr>
        <w:t>细胞，</w:t>
      </w:r>
      <w:r>
        <w:rPr>
          <w:rFonts w:ascii="Times New Roman" w:hAnsi="Times New Roman" w:eastAsia="Times New Roman"/>
          <w:spacing w:val="-8"/>
        </w:rPr>
        <w:t>γδT</w:t>
      </w:r>
      <w:r>
        <w:t>细胞</w:t>
      </w:r>
      <w:r>
        <w:t>）</w:t>
      </w:r>
      <w:r>
        <w:t>和获得性淋巴细胞</w:t>
      </w:r>
      <w:r>
        <w:t>（</w:t>
      </w:r>
      <w:r>
        <w:rPr>
          <w:spacing w:val="-10"/>
        </w:rPr>
        <w:t>比如</w:t>
      </w:r>
      <w:r>
        <w:rPr>
          <w:rFonts w:ascii="Times New Roman" w:hAnsi="Times New Roman" w:eastAsia="Times New Roman"/>
        </w:rPr>
        <w:t>αβT</w:t>
      </w:r>
      <w:r>
        <w:rPr>
          <w:spacing w:val="-8"/>
        </w:rPr>
        <w:t>细胞和</w:t>
      </w:r>
      <w:r>
        <w:rPr>
          <w:rFonts w:ascii="Times New Roman" w:hAnsi="Times New Roman" w:eastAsia="Times New Roman"/>
        </w:rPr>
        <w:t>B</w:t>
      </w:r>
      <w:r>
        <w:t>细胞</w:t>
      </w:r>
      <w:r>
        <w:t>）</w:t>
      </w:r>
      <w:r>
        <w:t>。</w:t>
      </w:r>
      <w:r>
        <w:t>在人类中，大约</w:t>
      </w:r>
      <w:r>
        <w:rPr>
          <w:rFonts w:ascii="Times New Roman" w:hAnsi="Times New Roman" w:eastAsia="Times New Roman"/>
        </w:rPr>
        <w:t>65%</w:t>
      </w:r>
      <w:r>
        <w:t>的肝脏淋巴细胞由</w:t>
      </w:r>
      <w:r>
        <w:rPr>
          <w:rFonts w:ascii="Times New Roman" w:hAnsi="Times New Roman" w:eastAsia="Times New Roman"/>
        </w:rPr>
        <w:t>NK</w:t>
      </w:r>
      <w:r>
        <w:t>细胞、</w:t>
      </w:r>
      <w:r>
        <w:rPr>
          <w:rFonts w:ascii="Times New Roman" w:hAnsi="Times New Roman" w:eastAsia="Times New Roman"/>
        </w:rPr>
        <w:t>NKT</w:t>
      </w:r>
      <w:r>
        <w:t>细胞和</w:t>
      </w:r>
      <w:r>
        <w:rPr>
          <w:rFonts w:ascii="Times New Roman" w:hAnsi="Times New Roman" w:eastAsia="Times New Roman"/>
        </w:rPr>
        <w:t>γδT</w:t>
      </w:r>
      <w:r>
        <w:t>细胞组成</w:t>
      </w:r>
      <w:r>
        <w:rPr>
          <w:vertAlign w:val="superscript"/>
          /&gt;
        </w:rPr>
        <w:t>[</w:t>
      </w:r>
      <w:r>
        <w:rPr>
          <w:rFonts w:ascii="Times New Roman" w:hAnsi="Times New Roman" w:eastAsia="Times New Roman"/>
          <w:vertAlign w:val="superscript"/>
          <w:position w:val="11"/>
        </w:rPr>
        <w:t xml:space="preserve">22</w:t>
      </w:r>
      <w:r>
        <w:rPr>
          <w:vertAlign w:val="superscript"/>
          /&gt;
        </w:rPr>
        <w:t>]</w:t>
      </w:r>
      <w:r>
        <w:t>。这些细胞在特定的环境或者病理条件下增生，在肝脏免疫中早期防御病原体中发挥重要作用。</w:t>
      </w:r>
    </w:p>
    <w:p w:rsidR="0018722C">
      <w:pPr>
        <w:pStyle w:val="cw22"/>
        <w:topLinePunct/>
      </w:pPr>
      <w:r>
        <w:rPr>
          <w:rFonts w:cstheme="minorBidi" w:hAnsiTheme="minorHAnsi" w:eastAsiaTheme="minorHAnsi" w:asciiTheme="minorHAnsi" w:ascii="黑体" w:hAnsi="黑体" w:eastAsia="黑体" w:cs="黑体"/>
          <w:b/>
        </w:rPr>
        <w:t>2 </w:t>
      </w:r>
      <w:r>
        <w:rPr>
          <w:rFonts w:cstheme="minorBidi" w:hAnsiTheme="minorHAnsi" w:eastAsiaTheme="minorHAnsi" w:asciiTheme="minorHAnsi" w:ascii="黑体" w:hAnsi="黑体" w:eastAsia="黑体" w:cs="黑体"/>
          <w:b/>
        </w:rPr>
        <w:t>NK</w:t>
      </w:r>
      <w:r w:rsidR="001852F3">
        <w:rPr>
          <w:rFonts w:cstheme="minorBidi" w:hAnsiTheme="minorHAnsi" w:eastAsiaTheme="minorHAnsi" w:asciiTheme="minorHAnsi" w:ascii="黑体" w:hAnsi="黑体" w:eastAsia="黑体" w:cs="黑体"/>
          <w:b/>
        </w:rPr>
        <w:t xml:space="preserve">细胞</w:t>
      </w:r>
    </w:p>
    <w:p w:rsidR="0018722C">
      <w:pPr>
        <w:topLinePunct/>
      </w:pPr>
      <w:r>
        <w:rPr>
          <w:rFonts w:ascii="Times New Roman" w:hAnsi="Times New Roman" w:eastAsia="宋体"/>
        </w:rPr>
        <w:t>NK</w:t>
      </w:r>
      <w:r>
        <w:t>细胞最早在</w:t>
      </w:r>
      <w:r>
        <w:rPr>
          <w:rFonts w:ascii="Times New Roman" w:hAnsi="Times New Roman" w:eastAsia="宋体"/>
        </w:rPr>
        <w:t>20</w:t>
      </w:r>
      <w:r>
        <w:t>世纪</w:t>
      </w:r>
      <w:r>
        <w:rPr>
          <w:rFonts w:ascii="Times New Roman" w:hAnsi="Times New Roman" w:eastAsia="宋体"/>
        </w:rPr>
        <w:t>70</w:t>
      </w:r>
      <w:r>
        <w:t>年代因无需提前的刺激而能够直接杀伤肿瘤细胞被命名</w:t>
      </w:r>
      <w:r>
        <w:rPr>
          <w:vertAlign w:val="superscript"/>
          /&gt;
        </w:rPr>
        <w:t>[</w:t>
      </w:r>
      <w:r>
        <w:rPr>
          <w:rFonts w:ascii="Times New Roman" w:hAnsi="Times New Roman" w:eastAsia="宋体"/>
          <w:vertAlign w:val="superscript"/>
          <w:position w:val="11"/>
        </w:rPr>
        <w:t xml:space="preserve">23</w:t>
      </w:r>
      <w:r>
        <w:rPr>
          <w:vertAlign w:val="superscript"/>
          /&gt;
        </w:rPr>
        <w:t>]</w:t>
      </w:r>
      <w:r>
        <w:rPr>
          <w:vertAlign w:val="superscript"/>
          /&gt;
        </w:rPr>
        <w:t>[</w:t>
      </w:r>
      <w:r>
        <w:rPr>
          <w:rFonts w:ascii="Times New Roman" w:hAnsi="Times New Roman" w:eastAsia="宋体"/>
          <w:vertAlign w:val="superscript"/>
          <w:position w:val="11"/>
        </w:rPr>
        <w:t>2</w:t>
      </w:r>
      <w:r>
        <w:rPr>
          <w:rFonts w:ascii="Times New Roman" w:hAnsi="Times New Roman" w:eastAsia="宋体"/>
          <w:vertAlign w:val="superscript"/>
          <w:position w:val="11"/>
        </w:rPr>
        <w:t>4</w:t>
      </w:r>
      <w:r>
        <w:rPr>
          <w:vertAlign w:val="superscript"/>
          /&gt;
        </w:rPr>
        <w:t>]</w:t>
      </w:r>
      <w:r>
        <w:t>，</w:t>
      </w:r>
      <w:r>
        <w:rPr>
          <w:rFonts w:ascii="Times New Roman" w:hAnsi="Times New Roman" w:eastAsia="宋体"/>
        </w:rPr>
        <w:t>NK</w:t>
      </w:r>
      <w:r>
        <w:t>细胞除了是细胞毒性淋巴细胞，也可产生特定细胞因子如</w:t>
      </w:r>
      <w:r>
        <w:rPr>
          <w:rFonts w:ascii="Times New Roman" w:hAnsi="Times New Roman" w:eastAsia="宋体"/>
        </w:rPr>
        <w:t>IFN</w:t>
      </w:r>
      <w:r>
        <w:rPr>
          <w:rFonts w:ascii="Times New Roman" w:hAnsi="Times New Roman" w:eastAsia="宋体"/>
        </w:rPr>
        <w:t>-</w:t>
      </w:r>
      <w:r>
        <w:rPr>
          <w:rFonts w:ascii="Times New Roman" w:hAnsi="Times New Roman" w:eastAsia="宋体"/>
        </w:rPr>
        <w:t>γ</w:t>
      </w:r>
      <w:r>
        <w:t>，</w:t>
      </w:r>
      <w:r>
        <w:t>通</w:t>
      </w:r>
      <w:r>
        <w:t>过细胞</w:t>
      </w:r>
      <w:r>
        <w:rPr>
          <w:rFonts w:ascii="Times New Roman" w:hAnsi="Times New Roman" w:eastAsia="宋体"/>
        </w:rPr>
        <w:t>IFN-γ</w:t>
      </w:r>
      <w:r w:rsidR="001852F3">
        <w:rPr>
          <w:rFonts w:ascii="Times New Roman" w:hAnsi="Times New Roman" w:eastAsia="宋体"/>
        </w:rPr>
        <w:t xml:space="preserve">NK</w:t>
      </w:r>
      <w:r>
        <w:t>细胞参与获得性免疫反应</w:t>
      </w:r>
      <w:r>
        <w:rPr>
          <w:vertAlign w:val="superscript"/>
          /&gt;
        </w:rPr>
        <w:t>[</w:t>
      </w:r>
      <w:r>
        <w:rPr>
          <w:rFonts w:ascii="Times New Roman" w:hAnsi="Times New Roman" w:eastAsia="宋体"/>
          <w:vertAlign w:val="superscript"/>
          <w:position w:val="11"/>
        </w:rPr>
        <w:t xml:space="preserve">25</w:t>
      </w:r>
      <w:r>
        <w:rPr>
          <w:vertAlign w:val="superscript"/>
          /&gt;
        </w:rPr>
        <w:t>]</w:t>
      </w:r>
      <w:r>
        <w:t>。尽管</w:t>
      </w:r>
      <w:r>
        <w:rPr>
          <w:rFonts w:ascii="Times New Roman" w:hAnsi="Times New Roman" w:eastAsia="宋体"/>
        </w:rPr>
        <w:t>NK</w:t>
      </w:r>
      <w:r>
        <w:t>细胞因缺乏抗原特异性受</w:t>
      </w:r>
      <w:r>
        <w:t>体被归类于固有免疫细胞，一些线索表明</w:t>
      </w:r>
      <w:r>
        <w:rPr>
          <w:rFonts w:ascii="Times New Roman" w:hAnsi="Times New Roman" w:eastAsia="宋体"/>
        </w:rPr>
        <w:t>NK</w:t>
      </w:r>
      <w:r>
        <w:t>细胞可以介导抗原特异性免疫</w:t>
      </w:r>
      <w:r>
        <w:t>记忆，挑战了传统固有免疫和获得性免疫概念的区别</w:t>
      </w:r>
      <w:r>
        <w:rPr>
          <w:vertAlign w:val="superscript"/>
          /&gt;
        </w:rPr>
        <w:t>[</w:t>
      </w:r>
      <w:r>
        <w:rPr>
          <w:rFonts w:ascii="Times New Roman" w:hAnsi="Times New Roman" w:eastAsia="宋体"/>
          <w:vertAlign w:val="superscript"/>
          <w:position w:val="11"/>
        </w:rPr>
        <w:t xml:space="preserve">26</w:t>
      </w:r>
      <w:r>
        <w:rPr>
          <w:vertAlign w:val="superscript"/>
          /&gt;
        </w:rPr>
        <w:t>]</w:t>
      </w:r>
      <w:r>
        <w:t>。</w:t>
      </w:r>
    </w:p>
    <w:p w:rsidR="0018722C">
      <w:pPr>
        <w:topLinePunct/>
      </w:pPr>
      <w:r>
        <w:rPr>
          <w:rFonts w:ascii="Times New Roman" w:eastAsia="宋体"/>
        </w:rPr>
        <w:t>NK</w:t>
      </w:r>
      <w:r>
        <w:t>细胞可以通过</w:t>
      </w:r>
      <w:r>
        <w:rPr>
          <w:rFonts w:ascii="Times New Roman" w:eastAsia="宋体"/>
        </w:rPr>
        <w:t>NK</w:t>
      </w:r>
      <w:r>
        <w:t>细胞表面特异性标志识别，人类的</w:t>
      </w:r>
      <w:r>
        <w:rPr>
          <w:rFonts w:ascii="Times New Roman" w:eastAsia="宋体"/>
        </w:rPr>
        <w:t>NK</w:t>
      </w:r>
      <w:r>
        <w:t>细胞根据细胞</w:t>
      </w:r>
      <w:r>
        <w:t>表面</w:t>
      </w:r>
      <w:r>
        <w:rPr>
          <w:rFonts w:ascii="Times New Roman" w:eastAsia="宋体"/>
        </w:rPr>
        <w:t>CD56</w:t>
      </w:r>
      <w:r>
        <w:t>的</w:t>
      </w:r>
      <w:r w:rsidR="001852F3">
        <w:t xml:space="preserve">表</w:t>
      </w:r>
      <w:r w:rsidR="001852F3">
        <w:t xml:space="preserve">达</w:t>
      </w:r>
      <w:r w:rsidR="001852F3">
        <w:t xml:space="preserve">情</w:t>
      </w:r>
      <w:r w:rsidR="001852F3">
        <w:t xml:space="preserve">况</w:t>
      </w:r>
      <w:r w:rsidR="001852F3">
        <w:t xml:space="preserve">，</w:t>
      </w:r>
      <w:r w:rsidR="001852F3">
        <w:t xml:space="preserve">主</w:t>
      </w:r>
      <w:r w:rsidR="001852F3">
        <w:t xml:space="preserve">要</w:t>
      </w:r>
      <w:r w:rsidR="001852F3">
        <w:t xml:space="preserve">分</w:t>
      </w:r>
      <w:r w:rsidR="001852F3">
        <w:t xml:space="preserve">成</w:t>
      </w:r>
      <w:r w:rsidR="001852F3">
        <w:t xml:space="preserve">两</w:t>
      </w:r>
      <w:r w:rsidR="001852F3">
        <w:t xml:space="preserve">个</w:t>
      </w:r>
      <w:r w:rsidR="001852F3">
        <w:t xml:space="preserve">主</w:t>
      </w:r>
      <w:r w:rsidR="001852F3">
        <w:t xml:space="preserve">要</w:t>
      </w:r>
      <w:r w:rsidR="001852F3">
        <w:t xml:space="preserve">类</w:t>
      </w:r>
      <w:r w:rsidR="001852F3">
        <w:t xml:space="preserve">型</w:t>
      </w:r>
      <w:r w:rsidR="001852F3">
        <w:t xml:space="preserve">：</w:t>
      </w:r>
      <w:r>
        <w:rPr>
          <w:rFonts w:ascii="Times New Roman" w:eastAsia="宋体"/>
        </w:rPr>
        <w:t>CD56brightCD3</w:t>
      </w:r>
      <w:r>
        <w:rPr>
          <w:rFonts w:ascii="Times New Roman" w:eastAsia="宋体"/>
        </w:rPr>
        <w:t>-</w:t>
      </w:r>
      <w:r>
        <w:t>和</w:t>
      </w:r>
      <w:r>
        <w:rPr>
          <w:rFonts w:ascii="Times New Roman" w:eastAsia="宋体"/>
        </w:rPr>
        <w:t>C</w:t>
      </w:r>
      <w:r>
        <w:rPr>
          <w:rFonts w:ascii="Times New Roman" w:eastAsia="宋体"/>
        </w:rPr>
        <w:t>D</w:t>
      </w:r>
      <w:r>
        <w:rPr>
          <w:rFonts w:ascii="Times New Roman" w:eastAsia="宋体"/>
        </w:rPr>
        <w:t>56d</w:t>
      </w:r>
      <w:r>
        <w:rPr>
          <w:rFonts w:ascii="Times New Roman" w:eastAsia="宋体"/>
        </w:rPr>
        <w:t>i</w:t>
      </w:r>
      <w:r>
        <w:rPr>
          <w:rFonts w:ascii="Times New Roman" w:eastAsia="宋体"/>
        </w:rPr>
        <w:t>m</w:t>
      </w:r>
      <w:r>
        <w:rPr>
          <w:rFonts w:ascii="Times New Roman" w:eastAsia="宋体"/>
        </w:rPr>
        <w:t>C</w:t>
      </w:r>
      <w:r>
        <w:rPr>
          <w:rFonts w:ascii="Times New Roman" w:eastAsia="宋体"/>
        </w:rPr>
        <w:t>D3</w:t>
      </w:r>
      <w:r>
        <w:rPr>
          <w:rFonts w:ascii="Times New Roman" w:eastAsia="宋体"/>
        </w:rPr>
        <w:t>-</w:t>
      </w:r>
      <w:r>
        <w:t>细胞，</w:t>
      </w:r>
      <w:r>
        <w:rPr>
          <w:rFonts w:ascii="Times New Roman" w:eastAsia="宋体"/>
        </w:rPr>
        <w:t>90%</w:t>
      </w:r>
      <w:r>
        <w:t>的</w:t>
      </w:r>
      <w:r>
        <w:rPr>
          <w:rFonts w:ascii="Times New Roman" w:eastAsia="宋体"/>
        </w:rPr>
        <w:t>N</w:t>
      </w:r>
      <w:r>
        <w:rPr>
          <w:rFonts w:ascii="Times New Roman" w:eastAsia="宋体"/>
        </w:rPr>
        <w:t>K</w:t>
      </w:r>
      <w:r>
        <w:t>细胞为对肿瘤细胞有更高毒性的</w:t>
      </w:r>
      <w:r>
        <w:rPr>
          <w:rFonts w:ascii="Times New Roman" w:eastAsia="宋体"/>
        </w:rPr>
        <w:t>CD56di</w:t>
      </w:r>
      <w:r>
        <w:rPr>
          <w:rFonts w:ascii="Times New Roman" w:eastAsia="宋体"/>
        </w:rPr>
        <w:t>m</w:t>
      </w:r>
      <w:r>
        <w:rPr>
          <w:rFonts w:ascii="Times New Roman" w:eastAsia="宋体"/>
        </w:rPr>
        <w:t>C</w:t>
      </w:r>
      <w:r>
        <w:rPr>
          <w:rFonts w:ascii="Times New Roman" w:eastAsia="宋体"/>
        </w:rPr>
        <w:t>D</w:t>
      </w:r>
      <w:r>
        <w:rPr>
          <w:rFonts w:ascii="Times New Roman" w:eastAsia="宋体"/>
        </w:rPr>
        <w:t>3</w:t>
      </w:r>
      <w:r>
        <w:t>，</w:t>
      </w:r>
      <w:r>
        <w:t>剩余</w:t>
      </w:r>
      <w:r>
        <w:rPr>
          <w:rFonts w:ascii="Times New Roman" w:eastAsia="宋体"/>
        </w:rPr>
        <w:t>10%</w:t>
      </w:r>
      <w:r>
        <w:t>为能产生更多的细胞因子的</w:t>
      </w:r>
      <w:r>
        <w:rPr>
          <w:rFonts w:ascii="Times New Roman" w:eastAsia="宋体"/>
        </w:rPr>
        <w:t>CD56brightCD3-</w:t>
      </w:r>
      <w:r>
        <w:rPr>
          <w:vertAlign w:val="superscript"/>
          /&gt;
        </w:rPr>
        <w:t>[</w:t>
      </w:r>
      <w:r>
        <w:rPr>
          <w:vertAlign w:val="superscript"/>
          /&gt;
        </w:rPr>
        <w:t xml:space="preserve">27</w:t>
      </w:r>
      <w:r>
        <w:rPr>
          <w:vertAlign w:val="superscript"/>
          /&gt;
        </w:rPr>
        <w:t>]</w:t>
      </w:r>
      <w:r>
        <w:rPr>
          <w:vertAlign w:val="superscript"/>
          /&gt;
        </w:rPr>
        <w:t>[</w:t>
      </w:r>
      <w:r>
        <w:rPr>
          <w:vertAlign w:val="superscript"/>
          /&gt;
        </w:rPr>
        <w:t>28</w:t>
      </w:r>
      <w:r>
        <w:rPr>
          <w:vertAlign w:val="superscript"/>
          /&gt;
        </w:rPr>
        <w:t>]</w:t>
      </w:r>
      <w:r>
        <w:t xml:space="preserve">. </w:t>
      </w:r>
      <w:r>
        <w:rPr>
          <w:rFonts w:ascii="Times New Roman" w:eastAsia="宋体"/>
        </w:rPr>
        <w:t>DX5</w:t>
      </w:r>
      <w:r>
        <w:t>或者</w:t>
      </w:r>
      <w:r>
        <w:rPr>
          <w:rFonts w:ascii="Times New Roman" w:eastAsia="宋体"/>
        </w:rPr>
        <w:t>NK1.1</w:t>
      </w:r>
      <w:r>
        <w:t>被广泛用于小鼠</w:t>
      </w:r>
      <w:r>
        <w:rPr>
          <w:rFonts w:ascii="Times New Roman" w:eastAsia="宋体"/>
        </w:rPr>
        <w:t>NK</w:t>
      </w:r>
      <w:r>
        <w:t>细胞的识别</w:t>
      </w:r>
      <w:r>
        <w:t>（</w:t>
      </w:r>
      <w:r>
        <w:rPr>
          <w:rFonts w:ascii="Times New Roman" w:eastAsia="宋体"/>
        </w:rPr>
        <w:t>CD3-DX5+</w:t>
      </w:r>
      <w:r>
        <w:rPr>
          <w:spacing w:val="-8"/>
        </w:rPr>
        <w:t>或者</w:t>
      </w:r>
      <w:r>
        <w:rPr>
          <w:rFonts w:ascii="Times New Roman" w:eastAsia="宋体"/>
        </w:rPr>
        <w:t>CD3-NK1.1+</w:t>
      </w:r>
      <w:r>
        <w:t>）</w:t>
      </w:r>
      <w:r>
        <w:rPr>
          <w:vertAlign w:val="superscript"/>
          /&gt;
        </w:rPr>
        <w:t>[</w:t>
      </w:r>
      <w:r>
        <w:rPr>
          <w:vertAlign w:val="superscript"/>
          /&gt;
        </w:rPr>
        <w:t xml:space="preserve">29</w:t>
      </w:r>
      <w:r>
        <w:rPr>
          <w:vertAlign w:val="superscript"/>
          /&gt;
        </w:rPr>
        <w:t>]</w:t>
      </w:r>
      <w:r>
        <w:t>，大鼠</w:t>
      </w:r>
      <w:r>
        <w:rPr>
          <w:rFonts w:ascii="Times New Roman" w:eastAsia="宋体"/>
        </w:rPr>
        <w:t>NK</w:t>
      </w:r>
      <w:r>
        <w:t>细胞通过</w:t>
      </w:r>
      <w:r>
        <w:rPr>
          <w:rFonts w:ascii="Times New Roman" w:eastAsia="宋体"/>
        </w:rPr>
        <w:t>NKR</w:t>
      </w:r>
      <w:r>
        <w:rPr>
          <w:rFonts w:ascii="Times New Roman" w:eastAsia="宋体"/>
        </w:rPr>
        <w:t>-</w:t>
      </w:r>
      <w:r>
        <w:rPr>
          <w:rFonts w:ascii="Times New Roman" w:eastAsia="宋体"/>
        </w:rPr>
        <w:t>P1</w:t>
      </w:r>
      <w:r>
        <w:rPr>
          <w:rFonts w:ascii="Times New Roman" w:eastAsia="宋体"/>
        </w:rPr>
        <w:t>A</w:t>
      </w:r>
      <w:r>
        <w:t>（</w:t>
      </w:r>
      <w:r>
        <w:rPr>
          <w:rFonts w:ascii="Times New Roman" w:eastAsia="宋体"/>
        </w:rPr>
        <w:t>C</w:t>
      </w:r>
      <w:r>
        <w:rPr>
          <w:rFonts w:ascii="Times New Roman" w:eastAsia="宋体"/>
          <w:w w:val="99"/>
        </w:rPr>
        <w:t>D</w:t>
      </w:r>
      <w:r>
        <w:rPr>
          <w:rFonts w:ascii="Times New Roman" w:eastAsia="宋体"/>
          <w:spacing w:val="0"/>
          <w:w w:val="99"/>
        </w:rPr>
        <w:t>3</w:t>
      </w:r>
      <w:r>
        <w:rPr>
          <w:rFonts w:ascii="Times New Roman" w:eastAsia="宋体"/>
          <w:w w:val="99"/>
        </w:rPr>
        <w:t>-</w:t>
      </w:r>
      <w:r>
        <w:rPr>
          <w:rFonts w:ascii="Times New Roman" w:eastAsia="宋体"/>
          <w:spacing w:val="0"/>
          <w:w w:val="99"/>
        </w:rPr>
        <w:t>NKR</w:t>
      </w:r>
      <w:r>
        <w:rPr>
          <w:rFonts w:ascii="Times New Roman" w:eastAsia="宋体"/>
          <w:w w:val="99"/>
        </w:rPr>
        <w:t>-</w:t>
      </w:r>
      <w:r>
        <w:rPr>
          <w:rFonts w:ascii="Times New Roman" w:eastAsia="宋体"/>
          <w:w w:val="99"/>
        </w:rPr>
        <w:t>P1A+</w:t>
      </w:r>
      <w:r>
        <w:t>）</w:t>
      </w:r>
      <w:r>
        <w:t>。有些</w:t>
      </w:r>
      <w:r>
        <w:rPr>
          <w:rFonts w:ascii="Times New Roman" w:eastAsia="宋体"/>
        </w:rPr>
        <w:t>N</w:t>
      </w:r>
      <w:r>
        <w:rPr>
          <w:rFonts w:ascii="Times New Roman" w:eastAsia="宋体"/>
        </w:rPr>
        <w:t>K</w:t>
      </w:r>
      <w:r>
        <w:t>细胞也表达树突状细胞的</w:t>
      </w:r>
      <w:r>
        <w:t>（</w:t>
      </w:r>
      <w:r>
        <w:rPr>
          <w:rFonts w:ascii="Times New Roman" w:eastAsia="宋体"/>
          <w:spacing w:val="0"/>
          <w:w w:val="99"/>
        </w:rPr>
        <w:t>D</w:t>
      </w:r>
      <w:r>
        <w:rPr>
          <w:rFonts w:ascii="Times New Roman" w:eastAsia="宋体"/>
          <w:w w:val="99"/>
        </w:rPr>
        <w:t>C</w:t>
      </w:r>
      <w:r>
        <w:t>）</w:t>
      </w:r>
    </w:p>
    <w:p w:rsidR="0018722C">
      <w:pPr>
        <w:topLinePunct/>
      </w:pPr>
      <w:r>
        <w:rPr>
          <w:rFonts w:cstheme="minorBidi" w:hAnsiTheme="minorHAnsi" w:eastAsiaTheme="minorHAnsi" w:asciiTheme="minorHAnsi"/>
        </w:rPr>
        <w:t>30</w:t>
      </w:r>
    </w:p>
    <w:p w:rsidR="0018722C">
      <w:pPr>
        <w:topLinePunct/>
      </w:pPr>
      <w:r>
        <w:t>的标志，这些细胞被称为</w:t>
      </w:r>
      <w:r>
        <w:rPr>
          <w:rFonts w:ascii="Times New Roman" w:eastAsia="宋体"/>
        </w:rPr>
        <w:t>NKDC</w:t>
      </w:r>
      <w:r>
        <w:rPr>
          <w:rFonts w:ascii="Times New Roman" w:eastAsia="宋体"/>
          <w:vertAlign w:val="superscript"/>
        </w:rPr>
        <w:t>[</w:t>
      </w:r>
      <w:r>
        <w:rPr>
          <w:rFonts w:ascii="Times New Roman" w:eastAsia="宋体"/>
          <w:vertAlign w:val="superscript"/>
        </w:rPr>
        <w:t xml:space="preserve">30</w:t>
      </w:r>
      <w:r>
        <w:rPr>
          <w:rFonts w:ascii="Times New Roman" w:eastAsia="宋体"/>
          <w:vertAlign w:val="superscript"/>
        </w:rPr>
        <w:t>]</w:t>
      </w:r>
      <w:r>
        <w:rPr>
          <w:spacing w:val="-26"/>
        </w:rPr>
        <w:t xml:space="preserve">. </w:t>
      </w:r>
      <w:r>
        <w:rPr>
          <w:rFonts w:ascii="Times New Roman" w:eastAsia="宋体"/>
        </w:rPr>
        <w:t>NK</w:t>
      </w:r>
      <w:r>
        <w:t>细胞的免疫效应作用由多种细胞表明活</w:t>
      </w:r>
      <w:r>
        <w:t>化或者抑制受体控制。</w:t>
      </w:r>
      <w:r>
        <w:rPr>
          <w:rFonts w:ascii="Times New Roman" w:eastAsia="宋体"/>
        </w:rPr>
        <w:t>NK</w:t>
      </w:r>
      <w:r>
        <w:t>细胞的活化受体主要包括自然细胞毒性受体</w:t>
      </w:r>
      <w:r>
        <w:t>（</w:t>
      </w:r>
      <w:r>
        <w:rPr>
          <w:rFonts w:ascii="Times New Roman" w:eastAsia="宋体"/>
        </w:rPr>
        <w:t>NKp46</w:t>
      </w:r>
      <w:r>
        <w:t>,</w:t>
      </w:r>
      <w:r>
        <w:t> </w:t>
      </w:r>
      <w:r>
        <w:rPr>
          <w:rFonts w:ascii="Times New Roman" w:eastAsia="宋体"/>
          <w:w w:val="99"/>
        </w:rPr>
        <w:t>N</w:t>
      </w:r>
      <w:r>
        <w:rPr>
          <w:rFonts w:ascii="Times New Roman" w:eastAsia="宋体"/>
          <w:spacing w:val="0"/>
          <w:w w:val="99"/>
        </w:rPr>
        <w:t>K</w:t>
      </w:r>
      <w:r>
        <w:rPr>
          <w:rFonts w:ascii="Times New Roman" w:eastAsia="宋体"/>
        </w:rPr>
        <w:t>p44</w:t>
      </w:r>
      <w:r>
        <w:rPr>
          <w:spacing w:val="-11"/>
        </w:rPr>
        <w:t>和</w:t>
      </w:r>
      <w:r>
        <w:rPr>
          <w:rFonts w:ascii="Times New Roman" w:eastAsia="宋体"/>
          <w:w w:val="99"/>
        </w:rPr>
        <w:t>N</w:t>
      </w:r>
      <w:r>
        <w:rPr>
          <w:rFonts w:ascii="Times New Roman" w:eastAsia="宋体"/>
          <w:spacing w:val="0"/>
          <w:w w:val="99"/>
        </w:rPr>
        <w:t>K</w:t>
      </w:r>
      <w:r>
        <w:rPr>
          <w:rFonts w:ascii="Times New Roman" w:eastAsia="宋体"/>
        </w:rPr>
        <w:t>p30</w:t>
      </w:r>
      <w:r>
        <w:t>）</w:t>
      </w:r>
      <w:r>
        <w:t>，</w:t>
      </w:r>
      <w:r>
        <w:rPr>
          <w:rFonts w:ascii="Times New Roman" w:eastAsia="宋体"/>
        </w:rPr>
        <w:t>CD16</w:t>
      </w:r>
      <w:r>
        <w:t>和</w:t>
      </w:r>
      <w:r>
        <w:rPr>
          <w:rFonts w:ascii="Times New Roman" w:eastAsia="宋体"/>
        </w:rPr>
        <w:t>C</w:t>
      </w:r>
      <w:r>
        <w:t>型凝集素受体</w:t>
      </w:r>
      <w:r>
        <w:t>（</w:t>
      </w:r>
      <w:r>
        <w:rPr>
          <w:rFonts w:ascii="Times New Roman" w:eastAsia="宋体"/>
          <w:spacing w:val="0"/>
        </w:rPr>
        <w:t>C</w:t>
      </w:r>
      <w:r>
        <w:rPr>
          <w:rFonts w:ascii="Times New Roman" w:eastAsia="宋体"/>
        </w:rPr>
        <w:t>-type</w:t>
      </w:r>
      <w:r w:rsidR="001852F3">
        <w:rPr>
          <w:rFonts w:ascii="Times New Roman" w:eastAsia="宋体"/>
          <w:spacing w:val="0"/>
        </w:rPr>
        <w:t xml:space="preserve"> </w:t>
      </w:r>
      <w:r>
        <w:rPr>
          <w:rFonts w:ascii="Times New Roman" w:eastAsia="宋体"/>
        </w:rPr>
        <w:t>lectin</w:t>
      </w:r>
      <w:r w:rsidR="001852F3">
        <w:rPr>
          <w:rFonts w:ascii="Times New Roman" w:eastAsia="宋体"/>
          <w:spacing w:val="0"/>
        </w:rPr>
        <w:t xml:space="preserve"> </w:t>
      </w:r>
      <w:r>
        <w:rPr>
          <w:rFonts w:ascii="Times New Roman" w:eastAsia="宋体"/>
        </w:rPr>
        <w:t>rec</w:t>
      </w:r>
      <w:r>
        <w:rPr>
          <w:rFonts w:ascii="Times New Roman" w:eastAsia="宋体"/>
          <w:spacing w:val="-1"/>
        </w:rPr>
        <w:t>e</w:t>
      </w:r>
      <w:r>
        <w:rPr>
          <w:rFonts w:ascii="Times New Roman" w:eastAsia="宋体"/>
        </w:rPr>
        <w:t>ptor</w:t>
      </w:r>
      <w:r>
        <w:rPr>
          <w:rFonts w:ascii="Times New Roman" w:eastAsia="宋体"/>
          <w:spacing w:val="0"/>
          <w:w w:val="99"/>
        </w:rPr>
        <w:t>s</w:t>
      </w:r>
      <w:r>
        <w:t xml:space="preserve">, </w:t>
      </w:r>
      <w:r>
        <w:rPr>
          <w:rFonts w:ascii="Times New Roman" w:eastAsia="宋体"/>
        </w:rPr>
        <w:t>CL</w:t>
      </w:r>
      <w:r>
        <w:rPr>
          <w:rFonts w:ascii="Times New Roman" w:eastAsia="宋体"/>
          <w:spacing w:val="-1"/>
        </w:rPr>
        <w:t>R</w:t>
      </w:r>
      <w:r>
        <w:rPr>
          <w:rFonts w:ascii="Times New Roman" w:eastAsia="宋体"/>
          <w:w w:val="99"/>
        </w:rPr>
        <w:t>s</w:t>
      </w:r>
      <w:r>
        <w:t>）</w:t>
      </w:r>
    </w:p>
    <w:p w:rsidR="0018722C">
      <w:pPr>
        <w:topLinePunct/>
      </w:pPr>
      <w:r>
        <w:t>（</w:t>
      </w:r>
      <w:r>
        <w:rPr>
          <w:rFonts w:ascii="Times New Roman" w:eastAsia="Times New Roman"/>
        </w:rPr>
        <w:t>CD94</w:t>
      </w:r>
      <w:r>
        <w:rPr>
          <w:rFonts w:ascii="Times New Roman" w:eastAsia="Times New Roman"/>
        </w:rPr>
        <w:t>/</w:t>
      </w:r>
      <w:r>
        <w:rPr>
          <w:rFonts w:ascii="Times New Roman" w:eastAsia="Times New Roman"/>
        </w:rPr>
        <w:t>NKG2C</w:t>
      </w:r>
      <w:r>
        <w:rPr>
          <w:spacing w:val="-3"/>
        </w:rPr>
        <w:t xml:space="preserve">, </w:t>
      </w:r>
      <w:r>
        <w:rPr>
          <w:rFonts w:ascii="Times New Roman" w:eastAsia="Times New Roman"/>
        </w:rPr>
        <w:t>NKG2D</w:t>
      </w:r>
      <w:r>
        <w:rPr>
          <w:spacing w:val="-3"/>
        </w:rPr>
        <w:t xml:space="preserve">, </w:t>
      </w:r>
      <w:r>
        <w:rPr>
          <w:rFonts w:ascii="Times New Roman" w:eastAsia="Times New Roman"/>
        </w:rPr>
        <w:t>NKG2E</w:t>
      </w:r>
      <w:r>
        <w:rPr>
          <w:rFonts w:ascii="Times New Roman" w:eastAsia="Times New Roman"/>
        </w:rPr>
        <w:t>/</w:t>
      </w:r>
      <w:r>
        <w:rPr>
          <w:rFonts w:ascii="Times New Roman" w:eastAsia="Times New Roman"/>
        </w:rPr>
        <w:t xml:space="preserve">H</w:t>
      </w:r>
      <w:r>
        <w:t>和</w:t>
      </w:r>
      <w:r>
        <w:rPr>
          <w:rFonts w:ascii="Times New Roman" w:eastAsia="Times New Roman"/>
        </w:rPr>
        <w:t>NKG2F</w:t>
      </w:r>
      <w:r>
        <w:t>）</w:t>
      </w:r>
      <w:r>
        <w:rPr>
          <w:rFonts w:ascii="Times New Roman" w:eastAsia="Times New Roman"/>
        </w:rPr>
        <w:t>[</w:t>
      </w:r>
      <w:r>
        <w:rPr>
          <w:rFonts w:ascii="Times New Roman" w:eastAsia="Times New Roman"/>
        </w:rPr>
        <w:t xml:space="preserve">31</w:t>
      </w:r>
      <w:r>
        <w:rPr>
          <w:rFonts w:ascii="Times New Roman" w:eastAsia="Times New Roman"/>
        </w:rPr>
        <w:t>]</w:t>
      </w:r>
      <w:r>
        <w:t>。一些活化性受体的配体，</w:t>
      </w:r>
      <w:r>
        <w:t>如</w:t>
      </w:r>
      <w:r>
        <w:rPr>
          <w:rFonts w:ascii="Times New Roman" w:eastAsia="Times New Roman"/>
        </w:rPr>
        <w:t>NKG2D</w:t>
      </w:r>
      <w:r>
        <w:t>的配体</w:t>
      </w:r>
      <w:r>
        <w:t>（</w:t>
      </w:r>
      <w:r>
        <w:rPr>
          <w:spacing w:val="-5"/>
        </w:rPr>
        <w:t>人类中是</w:t>
      </w:r>
      <w:r>
        <w:rPr>
          <w:rFonts w:ascii="Times New Roman" w:eastAsia="Times New Roman"/>
        </w:rPr>
        <w:t>UL16</w:t>
      </w:r>
      <w:r>
        <w:rPr>
          <w:spacing w:val="-4"/>
        </w:rPr>
        <w:t>结合蛋白和</w:t>
      </w:r>
      <w:r>
        <w:rPr>
          <w:rFonts w:ascii="Times New Roman" w:eastAsia="Times New Roman"/>
        </w:rPr>
        <w:t>MHC-I</w:t>
      </w:r>
      <w:r>
        <w:t>相关性分子，小鼠中是</w:t>
      </w:r>
      <w:r>
        <w:rPr>
          <w:rFonts w:ascii="Times New Roman" w:eastAsia="Times New Roman"/>
          <w:w w:val="99"/>
        </w:rPr>
        <w:t>R</w:t>
      </w:r>
      <w:r>
        <w:rPr>
          <w:rFonts w:ascii="Times New Roman" w:eastAsia="Times New Roman"/>
          <w:spacing w:val="0"/>
          <w:w w:val="99"/>
        </w:rPr>
        <w:t>A</w:t>
      </w:r>
      <w:r>
        <w:rPr>
          <w:rFonts w:ascii="Times New Roman" w:eastAsia="Times New Roman"/>
          <w:w w:val="99"/>
        </w:rPr>
        <w:t>E1</w:t>
      </w:r>
      <w:r>
        <w:rPr>
          <w:spacing w:val="-10"/>
          <w:w w:val="99"/>
        </w:rPr>
        <w:t>、</w:t>
      </w:r>
      <w:r>
        <w:rPr>
          <w:rFonts w:ascii="Times New Roman" w:eastAsia="Times New Roman"/>
          <w:w w:val="99"/>
        </w:rPr>
        <w:t>H60</w:t>
      </w:r>
      <w:r>
        <w:rPr>
          <w:spacing w:val="-15"/>
          <w:w w:val="99"/>
        </w:rPr>
        <w:t>和</w:t>
      </w:r>
      <w:r>
        <w:rPr>
          <w:rFonts w:ascii="Times New Roman" w:eastAsia="Times New Roman"/>
          <w:w w:val="99"/>
        </w:rPr>
        <w:t>MU</w:t>
      </w:r>
      <w:r>
        <w:rPr>
          <w:rFonts w:ascii="Times New Roman" w:eastAsia="Times New Roman"/>
          <w:spacing w:val="-12"/>
        </w:rPr>
        <w:t>L</w:t>
      </w:r>
      <w:r>
        <w:rPr>
          <w:rFonts w:ascii="Times New Roman" w:eastAsia="Times New Roman"/>
        </w:rPr>
        <w:t>T1</w:t>
      </w:r>
      <w:r>
        <w:t>分子</w:t>
      </w:r>
      <w:r>
        <w:t>）</w:t>
      </w:r>
      <w:r>
        <w:t>，在细胞应激情况可被诱导活化，使应激的细胞易</w:t>
      </w:r>
      <w:r>
        <w:t>于被</w:t>
      </w:r>
      <w:r>
        <w:rPr>
          <w:rFonts w:ascii="Times New Roman" w:eastAsia="Times New Roman"/>
        </w:rPr>
        <w:t>NK</w:t>
      </w:r>
      <w:r>
        <w:t>细胞溶解</w:t>
      </w:r>
      <w:r>
        <w:rPr>
          <w:rFonts w:ascii="Times New Roman" w:eastAsia="Times New Roman"/>
          <w:vertAlign w:val="superscript"/>
        </w:rPr>
        <w:t>[</w:t>
      </w:r>
      <w:r>
        <w:rPr>
          <w:rFonts w:ascii="Times New Roman" w:eastAsia="Times New Roman"/>
          <w:vertAlign w:val="superscript"/>
          <w:position w:val="11"/>
        </w:rPr>
        <w:t xml:space="preserve">32</w:t>
      </w:r>
      <w:r>
        <w:rPr>
          <w:rFonts w:ascii="Times New Roman" w:eastAsia="Times New Roman"/>
          <w:vertAlign w:val="superscript"/>
        </w:rPr>
        <w:t>]</w:t>
      </w:r>
      <w:r>
        <w:t>。</w:t>
      </w:r>
    </w:p>
    <w:p w:rsidR="0018722C">
      <w:pPr>
        <w:pStyle w:val="cw22"/>
        <w:topLinePunct/>
      </w:pPr>
      <w:r>
        <w:rPr>
          <w:rFonts w:cstheme="minorBidi" w:hAnsiTheme="minorHAnsi" w:eastAsiaTheme="minorHAnsi" w:asciiTheme="minorHAnsi" w:ascii="黑体" w:hAnsi="黑体" w:eastAsia="黑体" w:cs="黑体"/>
          <w:b/>
        </w:rPr>
        <w:t>3</w:t>
      </w:r>
      <w:r>
        <w:rPr>
          <w:rFonts w:cstheme="minorBidi" w:hAnsiTheme="minorHAnsi" w:eastAsiaTheme="minorHAnsi" w:asciiTheme="minorHAnsi" w:ascii="黑体" w:hAnsi="黑体" w:eastAsia="黑体" w:cs="黑体"/>
          <w:b/>
        </w:rPr>
        <w:t>肝脏</w:t>
      </w:r>
      <w:r>
        <w:rPr>
          <w:rFonts w:cstheme="minorBidi" w:hAnsiTheme="minorHAnsi" w:eastAsiaTheme="minorHAnsi" w:asciiTheme="minorHAnsi" w:ascii="黑体" w:hAnsi="黑体" w:eastAsia="黑体" w:cs="黑体"/>
          <w:b/>
        </w:rPr>
        <w:t>NK</w:t>
      </w:r>
      <w:r w:rsidR="001852F3">
        <w:rPr>
          <w:rFonts w:cstheme="minorBidi" w:hAnsiTheme="minorHAnsi" w:eastAsiaTheme="minorHAnsi" w:asciiTheme="minorHAnsi" w:ascii="黑体" w:hAnsi="黑体" w:eastAsia="黑体" w:cs="黑体"/>
          <w:b/>
        </w:rPr>
        <w:t xml:space="preserve">细胞</w:t>
      </w:r>
    </w:p>
    <w:p w:rsidR="0018722C">
      <w:pPr>
        <w:topLinePunct/>
      </w:pPr>
      <w:r>
        <w:rPr>
          <w:rFonts w:ascii="Times New Roman" w:hAnsi="Times New Roman" w:eastAsia="宋体"/>
        </w:rPr>
        <w:t>NK</w:t>
      </w:r>
      <w:r>
        <w:t>细胞在肝脏中含量丰富，在人类中约占肝脏淋巴细胞总数的</w:t>
      </w:r>
      <w:r>
        <w:rPr>
          <w:rFonts w:ascii="Times New Roman" w:hAnsi="Times New Roman" w:eastAsia="宋体"/>
        </w:rPr>
        <w:t>25-40%</w:t>
      </w:r>
      <w:r>
        <w:t>，</w:t>
      </w:r>
      <w:r>
        <w:t>在小鼠中约占淋巴细胞总数的</w:t>
      </w:r>
      <w:r>
        <w:rPr>
          <w:rFonts w:ascii="Times New Roman" w:hAnsi="Times New Roman" w:eastAsia="宋体"/>
        </w:rPr>
        <w:t>10%-20%</w:t>
      </w:r>
      <w:r>
        <w:t>。肝脏含有肝脏</w:t>
      </w:r>
      <w:r>
        <w:rPr>
          <w:rFonts w:ascii="Times New Roman" w:hAnsi="Times New Roman" w:eastAsia="宋体"/>
        </w:rPr>
        <w:t>NK</w:t>
      </w:r>
      <w:r>
        <w:t>（</w:t>
      </w:r>
      <w:r>
        <w:rPr>
          <w:rFonts w:ascii="Times New Roman" w:hAnsi="Times New Roman" w:eastAsia="宋体"/>
          <w:spacing w:val="-2"/>
        </w:rPr>
        <w:t>resident </w:t>
      </w:r>
      <w:r>
        <w:rPr>
          <w:rFonts w:ascii="Times New Roman" w:hAnsi="Times New Roman" w:eastAsia="宋体"/>
          <w:spacing w:val="-5"/>
        </w:rPr>
        <w:t>NK</w:t>
      </w:r>
      <w:r>
        <w:t>）</w:t>
      </w:r>
      <w:r>
        <w:t>细胞</w:t>
      </w:r>
      <w:r>
        <w:t>和传统</w:t>
      </w:r>
      <w:r>
        <w:rPr>
          <w:rFonts w:ascii="Times New Roman" w:hAnsi="Times New Roman" w:eastAsia="宋体"/>
        </w:rPr>
        <w:t>NK</w:t>
      </w:r>
      <w:r>
        <w:t>（</w:t>
      </w:r>
      <w:r>
        <w:rPr>
          <w:rFonts w:ascii="Times New Roman" w:hAnsi="Times New Roman" w:eastAsia="宋体"/>
        </w:rPr>
        <w:t>conventional NK</w:t>
      </w:r>
      <w:r>
        <w:t xml:space="preserve">, </w:t>
      </w:r>
      <w:r>
        <w:rPr>
          <w:rFonts w:ascii="Times New Roman" w:hAnsi="Times New Roman" w:eastAsia="宋体"/>
        </w:rPr>
        <w:t>cNK</w:t>
      </w:r>
      <w:r>
        <w:t>）</w:t>
      </w:r>
      <w:r>
        <w:t>细胞两种</w:t>
      </w:r>
      <w:r>
        <w:rPr>
          <w:rFonts w:ascii="Times New Roman" w:hAnsi="Times New Roman" w:eastAsia="宋体"/>
        </w:rPr>
        <w:t>NK</w:t>
      </w:r>
      <w:r>
        <w:t>细胞。过去研究主要集中在</w:t>
      </w:r>
      <w:r>
        <w:t>人外周血中的</w:t>
      </w:r>
      <w:r>
        <w:rPr>
          <w:rFonts w:ascii="Times New Roman" w:hAnsi="Times New Roman" w:eastAsia="宋体"/>
        </w:rPr>
        <w:t>NK</w:t>
      </w:r>
      <w:r>
        <w:t>细胞和小鼠脾脏中的</w:t>
      </w:r>
      <w:r>
        <w:rPr>
          <w:rFonts w:ascii="Times New Roman" w:hAnsi="Times New Roman" w:eastAsia="宋体"/>
        </w:rPr>
        <w:t>NK</w:t>
      </w:r>
      <w:r>
        <w:t>细胞，他们被称为是</w:t>
      </w:r>
      <w:r>
        <w:rPr>
          <w:rFonts w:ascii="Times New Roman" w:hAnsi="Times New Roman" w:eastAsia="宋体"/>
        </w:rPr>
        <w:t>cNK</w:t>
      </w:r>
      <w:r>
        <w:t>细胞。肝</w:t>
      </w:r>
      <w:r>
        <w:t>脏</w:t>
      </w:r>
      <w:r>
        <w:rPr>
          <w:rFonts w:ascii="Times New Roman" w:hAnsi="Times New Roman" w:eastAsia="宋体"/>
        </w:rPr>
        <w:t>N</w:t>
      </w:r>
      <w:r>
        <w:rPr>
          <w:rFonts w:ascii="Times New Roman" w:hAnsi="Times New Roman" w:eastAsia="宋体"/>
        </w:rPr>
        <w:t>K</w:t>
      </w:r>
      <w:r>
        <w:t>细胞在</w:t>
      </w:r>
      <w:r>
        <w:rPr>
          <w:rFonts w:ascii="Times New Roman" w:hAnsi="Times New Roman" w:eastAsia="宋体"/>
        </w:rPr>
        <w:t>1976</w:t>
      </w:r>
      <w:r>
        <w:t>年首次被</w:t>
      </w:r>
      <w:r>
        <w:rPr>
          <w:rFonts w:ascii="Times New Roman" w:hAnsi="Times New Roman" w:eastAsia="宋体"/>
        </w:rPr>
        <w:t>W</w:t>
      </w:r>
      <w:r>
        <w:rPr>
          <w:rFonts w:ascii="Times New Roman" w:hAnsi="Times New Roman" w:eastAsia="宋体"/>
        </w:rPr>
        <w:t>iss</w:t>
      </w:r>
      <w:r>
        <w:rPr>
          <w:rFonts w:ascii="Times New Roman" w:hAnsi="Times New Roman" w:eastAsia="宋体"/>
        </w:rPr>
        <w:t>e</w:t>
      </w:r>
      <w:r>
        <w:t>等人描述为“</w:t>
      </w:r>
      <w:r>
        <w:rPr>
          <w:rFonts w:ascii="Times New Roman" w:hAnsi="Times New Roman" w:eastAsia="宋体"/>
        </w:rPr>
        <w:t>pit</w:t>
      </w:r>
      <w:r w:rsidR="001852F3">
        <w:rPr>
          <w:rFonts w:ascii="Times New Roman" w:hAnsi="Times New Roman" w:eastAsia="宋体"/>
        </w:rPr>
        <w:t xml:space="preserve"> </w:t>
      </w:r>
      <w:r>
        <w:t>细胞”，</w:t>
      </w:r>
      <w:r>
        <w:rPr>
          <w:rFonts w:ascii="Times New Roman" w:hAnsi="Times New Roman" w:eastAsia="宋体"/>
        </w:rPr>
        <w:t>pit</w:t>
      </w:r>
      <w:r>
        <w:t>细胞是大鼠肝脏</w:t>
      </w:r>
      <w:r>
        <w:t>中的</w:t>
      </w:r>
      <w:r>
        <w:rPr>
          <w:rFonts w:ascii="Times New Roman" w:hAnsi="Times New Roman" w:eastAsia="宋体"/>
        </w:rPr>
        <w:t>NK</w:t>
      </w:r>
      <w:r>
        <w:t>细胞，因这种细胞的细胞质内含有类似水果核特征的颗粒而被命名</w:t>
      </w:r>
      <w:r>
        <w:rPr>
          <w:vertAlign w:val="superscript"/>
          /&gt;
        </w:rPr>
        <w:t>[</w:t>
      </w:r>
      <w:r>
        <w:rPr>
          <w:rFonts w:ascii="Times New Roman" w:hAnsi="Times New Roman" w:eastAsia="宋体"/>
          <w:vertAlign w:val="superscript"/>
          <w:position w:val="11"/>
        </w:rPr>
        <w:t xml:space="preserve">6</w:t>
      </w:r>
      <w:r>
        <w:rPr>
          <w:vertAlign w:val="superscript"/>
          /&gt;
        </w:rPr>
        <w:t>]</w:t>
      </w:r>
      <w:r>
        <w:t>。</w:t>
      </w:r>
    </w:p>
    <w:p w:rsidR="0018722C">
      <w:pPr>
        <w:topLinePunct/>
      </w:pPr>
      <w:r>
        <w:t>十几年前，</w:t>
      </w:r>
      <w:r>
        <w:rPr>
          <w:rFonts w:ascii="Times New Roman" w:eastAsia="宋体"/>
        </w:rPr>
        <w:t>Kim</w:t>
      </w:r>
      <w:r>
        <w:t>等人无意中在小鼠肝脏中观察到出现频率较高的表型不成</w:t>
      </w:r>
      <w:r>
        <w:t>熟的</w:t>
      </w:r>
      <w:r>
        <w:rPr>
          <w:rFonts w:ascii="Times New Roman" w:eastAsia="宋体"/>
        </w:rPr>
        <w:t>NK</w:t>
      </w:r>
      <w:r>
        <w:t>细胞，这种细胞表达较低含量的表明</w:t>
      </w:r>
      <w:r>
        <w:rPr>
          <w:rFonts w:ascii="Times New Roman" w:eastAsia="宋体"/>
        </w:rPr>
        <w:t>NK</w:t>
      </w:r>
      <w:r>
        <w:t>细胞成熟的</w:t>
      </w:r>
      <w:r>
        <w:rPr>
          <w:rFonts w:ascii="Times New Roman" w:eastAsia="宋体"/>
        </w:rPr>
        <w:t>DX5</w:t>
      </w:r>
      <w:r>
        <w:t>、</w:t>
      </w:r>
      <w:r>
        <w:rPr>
          <w:rFonts w:ascii="Times New Roman" w:eastAsia="宋体"/>
        </w:rPr>
        <w:t>Mac-1</w:t>
      </w:r>
      <w:r>
        <w:t>和</w:t>
      </w:r>
      <w:r>
        <w:rPr>
          <w:rFonts w:ascii="Times New Roman" w:eastAsia="宋体"/>
        </w:rPr>
        <w:t>Ly49</w:t>
      </w:r>
      <w:r>
        <w:t>受体</w:t>
      </w:r>
      <w:r>
        <w:rPr>
          <w:vertAlign w:val="superscript"/>
          /&gt;
        </w:rPr>
        <w:t>[</w:t>
      </w:r>
      <w:r>
        <w:rPr>
          <w:vertAlign w:val="superscript"/>
          /&gt;
        </w:rPr>
        <w:t xml:space="preserve">33</w:t>
      </w:r>
      <w:r>
        <w:rPr>
          <w:vertAlign w:val="superscript"/>
          /&gt;
        </w:rPr>
        <w:t>]</w:t>
      </w:r>
      <w:r>
        <w:t>。随后这种不成熟的</w:t>
      </w:r>
      <w:r>
        <w:rPr>
          <w:rFonts w:ascii="Times New Roman" w:eastAsia="宋体"/>
        </w:rPr>
        <w:t>NK</w:t>
      </w:r>
      <w:r>
        <w:t>细胞表型和功能得到了更深入的研究。尽</w:t>
      </w:r>
      <w:r>
        <w:t>管肝脏</w:t>
      </w:r>
      <w:r>
        <w:rPr>
          <w:rFonts w:ascii="Times New Roman" w:eastAsia="宋体"/>
        </w:rPr>
        <w:t>NK</w:t>
      </w:r>
      <w:r>
        <w:t>细胞表型上类似于不成熟的</w:t>
      </w:r>
      <w:r>
        <w:rPr>
          <w:rFonts w:ascii="Times New Roman" w:eastAsia="宋体"/>
        </w:rPr>
        <w:t>cNK</w:t>
      </w:r>
      <w:r>
        <w:t>细胞，但这些细胞更倾向留在肝脏</w:t>
      </w:r>
      <w:r>
        <w:t>中而不是转化为成熟的</w:t>
      </w:r>
      <w:r>
        <w:rPr>
          <w:rFonts w:ascii="Times New Roman" w:eastAsia="宋体"/>
        </w:rPr>
        <w:t>DX5+</w:t>
      </w:r>
      <w:r>
        <w:rPr>
          <w:rFonts w:ascii="Times New Roman" w:eastAsia="宋体"/>
        </w:rPr>
        <w:t> </w:t>
      </w:r>
      <w:r>
        <w:rPr>
          <w:rFonts w:ascii="Times New Roman" w:eastAsia="宋体"/>
        </w:rPr>
        <w:t>cNK</w:t>
      </w:r>
      <w:r>
        <w:t>细胞，表明肝脏</w:t>
      </w:r>
      <w:r>
        <w:rPr>
          <w:rFonts w:ascii="Times New Roman" w:eastAsia="宋体"/>
        </w:rPr>
        <w:t>NK</w:t>
      </w:r>
      <w:r>
        <w:t>细胞保持稳态，骨髓衍</w:t>
      </w:r>
      <w:r>
        <w:t>生的</w:t>
      </w:r>
      <w:r>
        <w:rPr>
          <w:rFonts w:ascii="Times New Roman" w:eastAsia="宋体"/>
        </w:rPr>
        <w:t>cNK</w:t>
      </w:r>
      <w:r>
        <w:t>细胞能够迁移至肝脏中并进一步分化为肝脏特异性</w:t>
      </w:r>
      <w:r>
        <w:rPr>
          <w:rFonts w:ascii="Times New Roman" w:eastAsia="宋体"/>
        </w:rPr>
        <w:t>NK</w:t>
      </w:r>
      <w:r>
        <w:t>细胞</w:t>
      </w:r>
      <w:r>
        <w:t>（</w:t>
      </w:r>
      <w:r>
        <w:rPr>
          <w:spacing w:val="8"/>
        </w:rPr>
        <w:t>如</w:t>
      </w:r>
      <w:r>
        <w:rPr>
          <w:spacing w:val="8"/>
        </w:rPr>
        <w:t>图</w:t>
      </w:r>
      <w:r>
        <w:rPr>
          <w:rFonts w:ascii="Times New Roman" w:eastAsia="宋体"/>
        </w:rPr>
        <w:t>1</w:t>
      </w:r>
      <w:r>
        <w:t>）</w:t>
      </w:r>
      <w:r>
        <w:t>。</w:t>
      </w:r>
      <w:r>
        <w:t>有证据表明肝脏</w:t>
      </w:r>
      <w:r>
        <w:rPr>
          <w:rFonts w:ascii="Times New Roman" w:eastAsia="宋体"/>
        </w:rPr>
        <w:t>NK</w:t>
      </w:r>
      <w:r>
        <w:t>细胞与</w:t>
      </w:r>
      <w:r>
        <w:rPr>
          <w:rFonts w:ascii="Times New Roman" w:eastAsia="宋体"/>
        </w:rPr>
        <w:t>IL-2</w:t>
      </w:r>
      <w:r>
        <w:t>活化的脾脏</w:t>
      </w:r>
      <w:r>
        <w:rPr>
          <w:rFonts w:ascii="Times New Roman" w:eastAsia="宋体"/>
        </w:rPr>
        <w:t>NK</w:t>
      </w:r>
      <w:r>
        <w:t>细胞相似，它们表达相似类型</w:t>
      </w:r>
      <w:r>
        <w:t>的</w:t>
      </w:r>
      <w:r>
        <w:rPr>
          <w:rFonts w:ascii="Times New Roman" w:eastAsia="宋体"/>
        </w:rPr>
        <w:t>mRNA</w:t>
      </w:r>
      <w:r>
        <w:t>和蛋白，均表达更高的毒性效应物，产生更高的细胞毒性。相比外周</w:t>
      </w:r>
      <w:r>
        <w:t>血或脾脏中的</w:t>
      </w:r>
      <w:r>
        <w:rPr>
          <w:rFonts w:ascii="Times New Roman" w:eastAsia="宋体"/>
        </w:rPr>
        <w:t>NK</w:t>
      </w:r>
      <w:r>
        <w:t>细胞，肝脏</w:t>
      </w:r>
      <w:r>
        <w:rPr>
          <w:rFonts w:ascii="Times New Roman" w:eastAsia="宋体"/>
        </w:rPr>
        <w:t>NK</w:t>
      </w:r>
      <w:r>
        <w:t>细胞有不同的免疫表型、形态学特征和功能特</w:t>
      </w:r>
      <w:r>
        <w:t>点。与外周血中的</w:t>
      </w:r>
      <w:r>
        <w:rPr>
          <w:rFonts w:ascii="Times New Roman" w:eastAsia="宋体"/>
        </w:rPr>
        <w:t>NK</w:t>
      </w:r>
      <w:r>
        <w:t>细胞相比，肝脏</w:t>
      </w:r>
      <w:r>
        <w:rPr>
          <w:rFonts w:ascii="Times New Roman" w:eastAsia="宋体"/>
        </w:rPr>
        <w:t>NK</w:t>
      </w:r>
      <w:r>
        <w:t>细胞对肿瘤细胞有更高的毒性、具有</w:t>
      </w:r>
      <w:r>
        <w:t>更多的红核囊泡和颗粒，并表达更高的</w:t>
      </w:r>
      <w:r>
        <w:rPr>
          <w:rFonts w:ascii="Times New Roman" w:eastAsia="宋体"/>
        </w:rPr>
        <w:t>TRAIL</w:t>
      </w:r>
      <w:r>
        <w:t>、穿孔素、颗粒酶</w:t>
      </w:r>
      <w:r>
        <w:rPr>
          <w:rFonts w:ascii="Times New Roman" w:eastAsia="宋体"/>
        </w:rPr>
        <w:t>B</w:t>
      </w:r>
      <w:r>
        <w:t>等</w:t>
      </w:r>
      <w:r>
        <w:rPr>
          <w:vertAlign w:val="superscript"/>
          /&gt;
        </w:rPr>
        <w:t>[</w:t>
      </w:r>
      <w:r>
        <w:rPr>
          <w:rFonts w:ascii="Times New Roman" w:eastAsia="宋体"/>
          <w:vertAlign w:val="superscript"/>
          <w:position w:val="11"/>
        </w:rPr>
        <w:t xml:space="preserve">34</w:t>
      </w:r>
      <w:r>
        <w:rPr>
          <w:vertAlign w:val="superscript"/>
          /&gt;
        </w:rPr>
        <w:t>]</w:t>
      </w:r>
      <w:r>
        <w:t>。</w:t>
      </w:r>
    </w:p>
    <w:p w:rsidR="0018722C">
      <w:pPr>
        <w:topLinePunct/>
      </w:pPr>
      <w:r>
        <w:rPr>
          <w:rFonts w:cstheme="minorBidi" w:hAnsiTheme="minorHAnsi" w:eastAsiaTheme="minorHAnsi" w:asciiTheme="minorHAnsi"/>
        </w:rPr>
        <w:t>31</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5144700" cy="3344332"/>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37" cstate="print"/>
                    <a:stretch>
                      <a:fillRect/>
                    </a:stretch>
                  </pic:blipFill>
                  <pic:spPr>
                    <a:xfrm>
                      <a:off x="0" y="0"/>
                      <a:ext cx="5166224" cy="335832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w:t>
      </w:r>
      <w:r>
        <w:t xml:space="preserve">  </w:t>
      </w:r>
      <w:r>
        <w:rPr>
          <w:rFonts w:ascii="宋体" w:eastAsia="宋体" w:hint="eastAsia" w:cstheme="minorBidi" w:hAnsiTheme="minorHAnsi"/>
        </w:rPr>
        <w:t>两种不同来源的肝脏</w:t>
      </w:r>
      <w:r>
        <w:rPr>
          <w:rFonts w:cstheme="minorBidi" w:hAnsiTheme="minorHAnsi" w:eastAsiaTheme="minorHAnsi" w:asciiTheme="minorHAnsi"/>
        </w:rPr>
        <w:t>NK</w:t>
      </w:r>
      <w:r>
        <w:rPr>
          <w:rFonts w:ascii="宋体" w:eastAsia="宋体" w:hint="eastAsia" w:cstheme="minorBidi" w:hAnsiTheme="minorHAnsi"/>
        </w:rPr>
        <w:t>细胞</w:t>
      </w:r>
    </w:p>
    <w:p w:rsidR="0018722C">
      <w:pPr>
        <w:pStyle w:val="a3"/>
        <w:topLinePunct/>
      </w:pPr>
      <w:r>
        <w:rPr>
          <w:rFonts w:cstheme="minorBidi" w:hAnsiTheme="minorHAnsi" w:eastAsiaTheme="minorHAnsi" w:asciiTheme="minorHAnsi" w:ascii="宋体" w:eastAsia="宋体" w:hint="eastAsia"/>
        </w:rPr>
        <w:t>注：成人肝脏中含有</w:t>
      </w:r>
      <w:r>
        <w:rPr>
          <w:rFonts w:cstheme="minorBidi" w:hAnsiTheme="minorHAnsi" w:eastAsiaTheme="minorHAnsi" w:asciiTheme="minorHAnsi"/>
        </w:rPr>
        <w:t>2</w:t>
      </w:r>
      <w:r>
        <w:rPr>
          <w:rFonts w:ascii="宋体" w:eastAsia="宋体" w:hint="eastAsia" w:cstheme="minorBidi" w:hAnsiTheme="minorHAnsi"/>
        </w:rPr>
        <w:t>种</w:t>
      </w:r>
      <w:r>
        <w:rPr>
          <w:rFonts w:cstheme="minorBidi" w:hAnsiTheme="minorHAnsi" w:eastAsiaTheme="minorHAnsi" w:asciiTheme="minorHAnsi"/>
        </w:rPr>
        <w:t>NK</w:t>
      </w:r>
      <w:r>
        <w:rPr>
          <w:rFonts w:ascii="宋体" w:eastAsia="宋体" w:hint="eastAsia" w:cstheme="minorBidi" w:hAnsiTheme="minorHAnsi"/>
        </w:rPr>
        <w:t>细胞，即骨髓衍生的传统</w:t>
      </w:r>
      <w:r>
        <w:rPr>
          <w:rFonts w:cstheme="minorBidi" w:hAnsiTheme="minorHAnsi" w:eastAsiaTheme="minorHAnsi" w:asciiTheme="minorHAnsi"/>
        </w:rPr>
        <w:t>NK</w:t>
      </w:r>
      <w:r>
        <w:rPr>
          <w:rFonts w:ascii="宋体" w:eastAsia="宋体" w:hint="eastAsia" w:cstheme="minorBidi" w:hAnsiTheme="minorHAnsi"/>
        </w:rPr>
        <w:t>（</w:t>
      </w:r>
      <w:r>
        <w:rPr>
          <w:rFonts w:cstheme="minorBidi" w:hAnsiTheme="minorHAnsi" w:eastAsiaTheme="minorHAnsi" w:asciiTheme="minorHAnsi"/>
        </w:rPr>
        <w:t>cNK</w:t>
      </w:r>
      <w:r>
        <w:rPr>
          <w:rFonts w:ascii="宋体" w:eastAsia="宋体" w:hint="eastAsia" w:cstheme="minorBidi" w:hAnsiTheme="minorHAnsi"/>
        </w:rPr>
        <w:t>）</w:t>
      </w:r>
      <w:r>
        <w:rPr>
          <w:rFonts w:ascii="宋体" w:eastAsia="宋体" w:hint="eastAsia" w:cstheme="minorBidi" w:hAnsiTheme="minorHAnsi"/>
        </w:rPr>
        <w:t>细胞和肝脏造血祖细胞</w:t>
      </w:r>
      <w:r>
        <w:rPr>
          <w:rFonts w:ascii="宋体" w:eastAsia="宋体" w:hint="eastAsia" w:cstheme="minorBidi" w:hAnsiTheme="minorHAnsi"/>
        </w:rPr>
        <w:t>发展而成肝脏</w:t>
      </w:r>
      <w:r>
        <w:rPr>
          <w:rFonts w:cstheme="minorBidi" w:hAnsiTheme="minorHAnsi" w:eastAsiaTheme="minorHAnsi" w:asciiTheme="minorHAnsi"/>
        </w:rPr>
        <w:t>NK</w:t>
      </w:r>
      <w:r>
        <w:rPr>
          <w:rFonts w:ascii="宋体" w:eastAsia="宋体" w:hint="eastAsia" w:cstheme="minorBidi" w:hAnsiTheme="minorHAnsi"/>
        </w:rPr>
        <w:t>细胞</w:t>
      </w:r>
      <w:r>
        <w:rPr>
          <w:rFonts w:cstheme="minorBidi" w:hAnsiTheme="minorHAnsi" w:eastAsiaTheme="minorHAnsi" w:asciiTheme="minorHAnsi"/>
        </w:rPr>
        <w:t>(</w:t>
      </w:r>
      <w:r>
        <w:rPr>
          <w:rFonts w:cstheme="minorBidi" w:hAnsiTheme="minorHAnsi" w:eastAsiaTheme="minorHAnsi" w:asciiTheme="minorHAnsi"/>
        </w:rPr>
        <w:t xml:space="preserve">iver resident NK cells</w:t>
      </w:r>
      <w:r>
        <w:rPr>
          <w:rFonts w:cstheme="minorBidi" w:hAnsiTheme="minorHAnsi" w:eastAsiaTheme="minorHAnsi" w:asciiTheme="minorHAnsi"/>
        </w:rPr>
        <w:t>)</w:t>
      </w:r>
    </w:p>
    <w:p w:rsidR="0018722C">
      <w:pPr>
        <w:pStyle w:val="cw22"/>
        <w:topLinePunct/>
      </w:pPr>
      <w:r>
        <w:rPr>
          <w:rFonts w:cstheme="minorBidi" w:hAnsiTheme="minorHAnsi" w:eastAsiaTheme="minorHAnsi" w:asciiTheme="minorHAnsi" w:ascii="黑体" w:hAnsi="黑体" w:eastAsia="黑体" w:cs="黑体"/>
          <w:b/>
        </w:rPr>
        <w:t>4</w:t>
      </w:r>
      <w:r>
        <w:rPr>
          <w:rFonts w:cstheme="minorBidi" w:hAnsiTheme="minorHAnsi" w:eastAsiaTheme="minorHAnsi" w:asciiTheme="minorHAnsi" w:ascii="黑体" w:hAnsi="黑体" w:eastAsia="黑体" w:cs="黑体"/>
          <w:b/>
        </w:rPr>
        <w:t>肝脏</w:t>
      </w:r>
      <w:r>
        <w:rPr>
          <w:rFonts w:cstheme="minorBidi" w:hAnsiTheme="minorHAnsi" w:eastAsiaTheme="minorHAnsi" w:asciiTheme="minorHAnsi" w:ascii="黑体" w:hAnsi="黑体" w:eastAsia="黑体" w:cs="黑体"/>
          <w:b/>
        </w:rPr>
        <w:t>NK</w:t>
      </w:r>
      <w:r w:rsidR="001852F3">
        <w:rPr>
          <w:rFonts w:cstheme="minorBidi" w:hAnsiTheme="minorHAnsi" w:eastAsiaTheme="minorHAnsi" w:asciiTheme="minorHAnsi" w:ascii="黑体" w:hAnsi="黑体" w:eastAsia="黑体" w:cs="黑体"/>
          <w:b/>
        </w:rPr>
        <w:t xml:space="preserve">细胞与肝再</w:t>
      </w:r>
      <w:r>
        <w:rPr>
          <w:rFonts w:cstheme="minorBidi" w:hAnsiTheme="minorHAnsi" w:eastAsiaTheme="minorHAnsi" w:asciiTheme="minorHAnsi" w:ascii="黑体" w:hAnsi="黑体" w:eastAsia="黑体" w:cs="黑体"/>
          <w:b/>
        </w:rPr>
        <w:t>Th</w:t>
      </w:r>
    </w:p>
    <w:p w:rsidR="0018722C">
      <w:pPr>
        <w:topLinePunct/>
      </w:pPr>
      <w:r>
        <w:t>肝脏一个显著的特点是强大的再生功能，超过</w:t>
      </w:r>
      <w:r>
        <w:rPr>
          <w:rFonts w:ascii="Times New Roman" w:eastAsia="Times New Roman"/>
        </w:rPr>
        <w:t>50%</w:t>
      </w:r>
      <w:r>
        <w:t>肝脏遭到急性损伤后可以在相对短的时间内恢复。这个过程被多种多样的细胞因子、生长因子和激素控制</w:t>
      </w:r>
      <w:r>
        <w:rPr>
          <w:vertAlign w:val="superscript"/>
          /&gt;
        </w:rPr>
        <w:t>[</w:t>
      </w:r>
      <w:r>
        <w:rPr>
          <w:rFonts w:ascii="Times New Roman" w:eastAsia="Times New Roman"/>
          <w:vertAlign w:val="superscript"/>
          <w:position w:val="11"/>
        </w:rPr>
        <w:t xml:space="preserve">35-37</w:t>
      </w:r>
      <w:r>
        <w:rPr>
          <w:vertAlign w:val="superscript"/>
          /&gt;
        </w:rPr>
        <w:t>]</w:t>
      </w:r>
      <w:r>
        <w:t>。研究肝再生最常用的啮齿动物模型是在切除三分之二的部分肝脏，</w:t>
      </w:r>
      <w:r>
        <w:t>大约</w:t>
      </w:r>
      <w:r>
        <w:rPr>
          <w:rFonts w:ascii="Times New Roman" w:eastAsia="Times New Roman"/>
        </w:rPr>
        <w:t>10-14</w:t>
      </w:r>
      <w:r>
        <w:t>周后肝脏会恢复到原来的重量。研究表明肝脏部分切除术后</w:t>
      </w:r>
      <w:r>
        <w:rPr>
          <w:rFonts w:ascii="Times New Roman" w:eastAsia="Times New Roman"/>
        </w:rPr>
        <w:t>NK</w:t>
      </w:r>
      <w:r>
        <w:t>细胞</w:t>
      </w:r>
      <w:r>
        <w:t>在肝内聚集并调节肝再生。应用</w:t>
      </w:r>
      <w:r>
        <w:rPr>
          <w:rFonts w:ascii="Times New Roman" w:eastAsia="Times New Roman"/>
        </w:rPr>
        <w:t>anti-anti-asialo GM1</w:t>
      </w:r>
      <w:r>
        <w:t>抗体去除</w:t>
      </w:r>
      <w:r>
        <w:rPr>
          <w:rFonts w:ascii="Times New Roman" w:eastAsia="Times New Roman"/>
        </w:rPr>
        <w:t>NK</w:t>
      </w:r>
      <w:r>
        <w:t>细胞或者应用</w:t>
      </w:r>
      <w:r>
        <w:rPr>
          <w:rFonts w:ascii="Times New Roman" w:eastAsia="Times New Roman"/>
        </w:rPr>
        <w:t>NK</w:t>
      </w:r>
      <w:r>
        <w:t>细胞抑制药物能够促进肝再生</w:t>
      </w:r>
      <w:r>
        <w:rPr>
          <w:vertAlign w:val="superscript"/>
          /&gt;
        </w:rPr>
        <w:t>[</w:t>
      </w:r>
      <w:r>
        <w:rPr>
          <w:rFonts w:ascii="Times New Roman" w:eastAsia="Times New Roman"/>
          <w:vertAlign w:val="superscript"/>
          <w:position w:val="11"/>
        </w:rPr>
        <w:t xml:space="preserve">38</w:t>
      </w:r>
      <w:r>
        <w:rPr>
          <w:vertAlign w:val="superscript"/>
          /&gt;
        </w:rPr>
        <w:t>]</w:t>
      </w:r>
      <w:r>
        <w:rPr>
          <w:vertAlign w:val="superscript"/>
          /&gt;
        </w:rPr>
        <w:t>[</w:t>
      </w:r>
      <w:r>
        <w:rPr>
          <w:rFonts w:ascii="Times New Roman" w:eastAsia="Times New Roman"/>
          <w:vertAlign w:val="superscript"/>
          <w:position w:val="11"/>
        </w:rPr>
        <w:t>39</w:t>
      </w:r>
      <w:r>
        <w:rPr>
          <w:vertAlign w:val="superscript"/>
          /&gt;
        </w:rPr>
        <w:t>]</w:t>
      </w:r>
      <w:r>
        <w:t>，</w:t>
      </w:r>
      <w:r>
        <w:rPr>
          <w:rFonts w:ascii="Times New Roman" w:eastAsia="Times New Roman"/>
        </w:rPr>
        <w:t>Poly I:</w:t>
      </w:r>
      <w:r w:rsidR="004B696B">
        <w:rPr>
          <w:rFonts w:ascii="Times New Roman" w:eastAsia="Times New Roman"/>
        </w:rPr>
        <w:t xml:space="preserve"> </w:t>
      </w:r>
      <w:r w:rsidR="004B696B">
        <w:rPr>
          <w:rFonts w:ascii="Times New Roman" w:eastAsia="Times New Roman"/>
        </w:rPr>
        <w:t>C</w:t>
      </w:r>
      <w:r>
        <w:t>或者病毒感染诱导的</w:t>
      </w:r>
      <w:r>
        <w:rPr>
          <w:rFonts w:ascii="Times New Roman" w:eastAsia="Times New Roman"/>
        </w:rPr>
        <w:t>NK</w:t>
      </w:r>
      <w:r>
        <w:t>细胞</w:t>
      </w:r>
      <w:r>
        <w:t>活化抑制的了肝再生</w:t>
      </w:r>
      <w:r>
        <w:rPr>
          <w:vertAlign w:val="superscript"/>
          /&gt;
        </w:rPr>
        <w:t>[</w:t>
      </w:r>
      <w:r>
        <w:rPr>
          <w:rFonts w:ascii="Times New Roman" w:eastAsia="Times New Roman"/>
          <w:vertAlign w:val="superscript"/>
          <w:position w:val="11"/>
        </w:rPr>
        <w:t xml:space="preserve">39</w:t>
      </w:r>
      <w:r>
        <w:rPr>
          <w:vertAlign w:val="superscript"/>
          /&gt;
        </w:rPr>
        <w:t>]</w:t>
      </w:r>
      <w:r>
        <w:t>。</w:t>
      </w:r>
    </w:p>
    <w:p w:rsidR="0018722C">
      <w:pPr>
        <w:pStyle w:val="cw22"/>
        <w:topLinePunct/>
      </w:pPr>
      <w:r>
        <w:rPr>
          <w:rFonts w:cstheme="minorBidi" w:hAnsiTheme="minorHAnsi" w:eastAsiaTheme="minorHAnsi" w:asciiTheme="minorHAnsi" w:ascii="黑体" w:hAnsi="黑体" w:eastAsia="黑体" w:cs="黑体"/>
          <w:b/>
        </w:rPr>
        <w:t>5</w:t>
      </w:r>
      <w:r>
        <w:rPr>
          <w:rFonts w:cstheme="minorBidi" w:hAnsiTheme="minorHAnsi" w:eastAsiaTheme="minorHAnsi" w:asciiTheme="minorHAnsi" w:ascii="黑体" w:hAnsi="黑体" w:eastAsia="黑体" w:cs="黑体"/>
          <w:b/>
        </w:rPr>
        <w:t>肝脏</w:t>
      </w:r>
      <w:r>
        <w:rPr>
          <w:rFonts w:cstheme="minorBidi" w:hAnsiTheme="minorHAnsi" w:eastAsiaTheme="minorHAnsi" w:asciiTheme="minorHAnsi" w:ascii="黑体" w:hAnsi="黑体" w:eastAsia="黑体" w:cs="黑体"/>
          <w:b/>
        </w:rPr>
        <w:t>NK</w:t>
      </w:r>
      <w:r w:rsidR="001852F3">
        <w:rPr>
          <w:rFonts w:cstheme="minorBidi" w:hAnsiTheme="minorHAnsi" w:eastAsiaTheme="minorHAnsi" w:asciiTheme="minorHAnsi" w:ascii="黑体" w:hAnsi="黑体" w:eastAsia="黑体" w:cs="黑体"/>
          <w:b/>
        </w:rPr>
        <w:t xml:space="preserve">细胞与肝硬化</w:t>
      </w:r>
    </w:p>
    <w:p w:rsidR="0018722C">
      <w:pPr>
        <w:topLinePunct/>
      </w:pPr>
      <w:r>
        <w:rPr>
          <w:rFonts w:cstheme="minorBidi" w:hAnsiTheme="minorHAnsi" w:eastAsiaTheme="minorHAnsi" w:asciiTheme="minorHAnsi"/>
        </w:rPr>
        <w:t>32</w:t>
      </w:r>
    </w:p>
    <w:p w:rsidR="0018722C">
      <w:pPr>
        <w:topLinePunct/>
      </w:pPr>
      <w:r>
        <w:t>不管何种病因，慢性反复肝细胞破坏均可导致伴随胶原蛋白沉积的肝纤维</w:t>
      </w:r>
      <w:r>
        <w:t>化，肝星状细胞</w:t>
      </w:r>
      <w:r>
        <w:t>（</w:t>
      </w:r>
      <w:r>
        <w:rPr>
          <w:rFonts w:ascii="Times New Roman" w:hAnsi="Times New Roman" w:eastAsia="宋体"/>
        </w:rPr>
        <w:t>Hepatic stellate </w:t>
      </w:r>
      <w:r>
        <w:rPr>
          <w:rFonts w:ascii="Times New Roman" w:hAnsi="Times New Roman" w:eastAsia="宋体"/>
          <w:spacing w:val="-7"/>
        </w:rPr>
        <w:t>cells</w:t>
      </w:r>
      <w:r>
        <w:rPr>
          <w:spacing w:val="-7"/>
        </w:rPr>
        <w:t xml:space="preserve">, </w:t>
      </w:r>
      <w:r>
        <w:rPr>
          <w:rFonts w:ascii="Times New Roman" w:hAnsi="Times New Roman" w:eastAsia="宋体"/>
          <w:spacing w:val="-7"/>
        </w:rPr>
        <w:t>HSCs</w:t>
      </w:r>
      <w:r>
        <w:t>）</w:t>
      </w:r>
      <w:r>
        <w:t>在肝纤维化过程中起关键作用</w:t>
      </w:r>
      <w:r>
        <w:rPr>
          <w:rFonts w:ascii="Times New Roman" w:hAnsi="Times New Roman" w:eastAsia="宋体"/>
          <w:vertAlign w:val="superscript"/>
        </w:rPr>
        <w:t>[</w:t>
      </w:r>
      <w:r>
        <w:rPr>
          <w:rFonts w:ascii="Times New Roman" w:hAnsi="Times New Roman" w:eastAsia="宋体"/>
          <w:vertAlign w:val="superscript"/>
        </w:rPr>
        <w:t xml:space="preserve">40</w:t>
      </w:r>
      <w:r>
        <w:rPr>
          <w:rFonts w:ascii="Times New Roman" w:hAnsi="Times New Roman" w:eastAsia="宋体"/>
          <w:vertAlign w:val="superscript"/>
        </w:rPr>
        <w:t>]</w:t>
      </w:r>
      <w:r>
        <w:t>。</w:t>
      </w:r>
      <w:r>
        <w:t>正常的</w:t>
      </w:r>
      <w:r>
        <w:rPr>
          <w:rFonts w:ascii="Times New Roman" w:hAnsi="Times New Roman" w:eastAsia="宋体"/>
        </w:rPr>
        <w:t>HSC</w:t>
      </w:r>
      <w:r>
        <w:t>在健康肝脏处于静息状态，细胞质内</w:t>
      </w:r>
      <w:r>
        <w:rPr>
          <w:rFonts w:ascii="Times New Roman" w:hAnsi="Times New Roman" w:eastAsia="宋体"/>
        </w:rPr>
        <w:t>70%</w:t>
      </w:r>
      <w:r>
        <w:t>为维生素</w:t>
      </w:r>
      <w:r>
        <w:rPr>
          <w:rFonts w:ascii="Times New Roman" w:hAnsi="Times New Roman" w:eastAsia="宋体"/>
        </w:rPr>
        <w:t>A</w:t>
      </w:r>
      <w:r>
        <w:t>。在肝损伤或者离体培养过程中，</w:t>
      </w:r>
      <w:r>
        <w:rPr>
          <w:rFonts w:ascii="Times New Roman" w:hAnsi="Times New Roman" w:eastAsia="宋体"/>
        </w:rPr>
        <w:t>HSC</w:t>
      </w:r>
      <w:r>
        <w:t>活化并分化为以丢失维生素</w:t>
      </w:r>
      <w:r>
        <w:rPr>
          <w:rFonts w:ascii="Times New Roman" w:hAnsi="Times New Roman" w:eastAsia="宋体"/>
        </w:rPr>
        <w:t>A</w:t>
      </w:r>
      <w:r>
        <w:t>和促进胶原表达的成肌</w:t>
      </w:r>
      <w:r>
        <w:t>纤维细胞。活化的</w:t>
      </w:r>
      <w:r>
        <w:rPr>
          <w:rFonts w:ascii="Times New Roman" w:hAnsi="Times New Roman" w:eastAsia="宋体"/>
        </w:rPr>
        <w:t>HSC</w:t>
      </w:r>
      <w:r>
        <w:t>在慢性肝损伤中或者离体培养</w:t>
      </w:r>
      <w:r>
        <w:rPr>
          <w:rFonts w:ascii="Times New Roman" w:hAnsi="Times New Roman" w:eastAsia="宋体"/>
        </w:rPr>
        <w:t>9-15</w:t>
      </w:r>
      <w:r>
        <w:t>代后逐渐衰老</w:t>
      </w:r>
      <w:r>
        <w:rPr>
          <w:rFonts w:ascii="Times New Roman" w:hAnsi="Times New Roman" w:eastAsia="宋体"/>
          <w:vertAlign w:val="superscript"/>
        </w:rPr>
        <w:t>[</w:t>
      </w:r>
      <w:r>
        <w:rPr>
          <w:rFonts w:ascii="Times New Roman" w:hAnsi="Times New Roman" w:eastAsia="宋体"/>
          <w:vertAlign w:val="superscript"/>
        </w:rPr>
        <w:t xml:space="preserve">41</w:t>
      </w:r>
      <w:r>
        <w:rPr>
          <w:rFonts w:ascii="Times New Roman" w:hAnsi="Times New Roman" w:eastAsia="宋体"/>
          <w:vertAlign w:val="superscript"/>
        </w:rPr>
        <w:t>]</w:t>
      </w:r>
      <w:r>
        <w:t>。研</w:t>
      </w:r>
      <w:r>
        <w:t>究表明，</w:t>
      </w:r>
      <w:r>
        <w:rPr>
          <w:rFonts w:ascii="Times New Roman" w:hAnsi="Times New Roman" w:eastAsia="宋体"/>
        </w:rPr>
        <w:t>NK</w:t>
      </w:r>
      <w:r>
        <w:t>细胞可以通过选择性杀伤早期活化或者衰老激活的</w:t>
      </w:r>
      <w:r>
        <w:rPr>
          <w:rFonts w:ascii="Times New Roman" w:hAnsi="Times New Roman" w:eastAsia="宋体"/>
        </w:rPr>
        <w:t>HSCs</w:t>
      </w:r>
      <w:r>
        <w:t>，对静息</w:t>
      </w:r>
      <w:r>
        <w:t>和完全活化的</w:t>
      </w:r>
      <w:r>
        <w:rPr>
          <w:rFonts w:ascii="Times New Roman" w:hAnsi="Times New Roman" w:eastAsia="宋体"/>
        </w:rPr>
        <w:t>H</w:t>
      </w:r>
      <w:r>
        <w:rPr>
          <w:rFonts w:ascii="Times New Roman" w:hAnsi="Times New Roman" w:eastAsia="宋体"/>
        </w:rPr>
        <w:t>S</w:t>
      </w:r>
      <w:r>
        <w:rPr>
          <w:rFonts w:ascii="Times New Roman" w:hAnsi="Times New Roman" w:eastAsia="宋体"/>
        </w:rPr>
        <w:t>C</w:t>
      </w:r>
      <w:r>
        <w:t>无明显杀伤作用</w:t>
      </w:r>
      <w:r>
        <w:rPr>
          <w:rFonts w:ascii="Times New Roman" w:hAnsi="Times New Roman" w:eastAsia="宋体"/>
          <w:vertAlign w:val="superscript"/>
        </w:rPr>
        <w:t>[</w:t>
      </w:r>
      <w:r>
        <w:rPr>
          <w:rFonts w:ascii="Times New Roman" w:hAnsi="Times New Roman" w:eastAsia="宋体"/>
          <w:vertAlign w:val="superscript"/>
        </w:rPr>
        <w:t>42</w:t>
      </w:r>
      <w:r>
        <w:rPr>
          <w:rFonts w:ascii="Times New Roman" w:hAnsi="Times New Roman" w:eastAsia="宋体"/>
          <w:vertAlign w:val="superscript"/>
        </w:rPr>
        <w:t>-4</w:t>
      </w:r>
      <w:r>
        <w:rPr>
          <w:rFonts w:ascii="Times New Roman" w:hAnsi="Times New Roman" w:eastAsia="宋体"/>
          <w:vertAlign w:val="superscript"/>
        </w:rPr>
        <w:t>4</w:t>
      </w:r>
      <w:r>
        <w:rPr>
          <w:rFonts w:ascii="Times New Roman" w:hAnsi="Times New Roman" w:eastAsia="宋体"/>
          <w:vertAlign w:val="superscript"/>
        </w:rPr>
        <w:t>]</w:t>
      </w:r>
      <w:r>
        <w:t>（</w:t>
      </w:r>
      <w:r>
        <w:rPr>
          <w:spacing w:val="-10"/>
        </w:rPr>
        <w:t>见</w:t>
      </w:r>
      <w:r>
        <w:rPr>
          <w:spacing w:val="-10"/>
        </w:rPr>
        <w:t>图</w:t>
      </w:r>
      <w:r>
        <w:rPr>
          <w:rFonts w:ascii="Times New Roman" w:hAnsi="Times New Roman" w:eastAsia="宋体"/>
        </w:rPr>
        <w:t>2</w:t>
      </w:r>
      <w:r>
        <w:t>）</w:t>
      </w:r>
      <w:r>
        <w:t>。这是因为早期活化或者衰老</w:t>
      </w:r>
      <w:r>
        <w:t>激活的</w:t>
      </w:r>
      <w:r>
        <w:rPr>
          <w:rFonts w:ascii="Times New Roman" w:hAnsi="Times New Roman" w:eastAsia="宋体"/>
        </w:rPr>
        <w:t>H</w:t>
      </w:r>
      <w:r>
        <w:rPr>
          <w:rFonts w:ascii="Times New Roman" w:hAnsi="Times New Roman" w:eastAsia="宋体"/>
        </w:rPr>
        <w:t>S</w:t>
      </w:r>
      <w:r>
        <w:rPr>
          <w:rFonts w:ascii="Times New Roman" w:hAnsi="Times New Roman" w:eastAsia="宋体"/>
        </w:rPr>
        <w:t>C</w:t>
      </w:r>
      <w:r>
        <w:t>表达更高的</w:t>
      </w:r>
      <w:r>
        <w:rPr>
          <w:rFonts w:ascii="Times New Roman" w:hAnsi="Times New Roman" w:eastAsia="宋体"/>
        </w:rPr>
        <w:t>N</w:t>
      </w:r>
      <w:r>
        <w:rPr>
          <w:rFonts w:ascii="Times New Roman" w:hAnsi="Times New Roman" w:eastAsia="宋体"/>
        </w:rPr>
        <w:t>K</w:t>
      </w:r>
      <w:r>
        <w:t>细胞活化配体</w:t>
      </w:r>
      <w:r>
        <w:t>（</w:t>
      </w:r>
      <w:r>
        <w:rPr>
          <w:spacing w:val="-8"/>
        </w:rPr>
        <w:t>小鼠中为</w:t>
      </w:r>
      <w:r>
        <w:rPr>
          <w:rFonts w:ascii="Times New Roman" w:hAnsi="Times New Roman" w:eastAsia="宋体"/>
          <w:spacing w:val="0"/>
        </w:rPr>
        <w:t>RAE</w:t>
      </w:r>
      <w:r>
        <w:rPr>
          <w:rFonts w:ascii="Times New Roman" w:hAnsi="Times New Roman" w:eastAsia="宋体"/>
        </w:rPr>
        <w:t>-1</w:t>
      </w:r>
      <w:r>
        <w:rPr>
          <w:spacing w:val="-16"/>
        </w:rPr>
        <w:t>，人类中为</w:t>
      </w:r>
      <w:r>
        <w:rPr>
          <w:rFonts w:ascii="Times New Roman" w:hAnsi="Times New Roman" w:eastAsia="宋体"/>
          <w:w w:val="99"/>
        </w:rPr>
        <w:t>MIC</w:t>
      </w:r>
      <w:r>
        <w:rPr>
          <w:rFonts w:ascii="Times New Roman" w:hAnsi="Times New Roman" w:eastAsia="宋体"/>
          <w:spacing w:val="0"/>
          <w:w w:val="99"/>
        </w:rPr>
        <w:t>A</w:t>
      </w:r>
      <w:r>
        <w:t>）</w:t>
      </w:r>
      <w:r>
        <w:t>，</w:t>
      </w:r>
      <w:r>
        <w:t>而静息和完全活化的星状细胞没有</w:t>
      </w:r>
      <w:r>
        <w:rPr>
          <w:rFonts w:ascii="Times New Roman" w:hAnsi="Times New Roman" w:eastAsia="宋体"/>
          <w:vertAlign w:val="superscript"/>
        </w:rPr>
        <w:t>[</w:t>
      </w:r>
      <w:r>
        <w:rPr>
          <w:rFonts w:ascii="Times New Roman" w:hAnsi="Times New Roman" w:eastAsia="宋体"/>
          <w:vertAlign w:val="superscript"/>
          <w:position w:val="11"/>
        </w:rPr>
        <w:t xml:space="preserve">43</w:t>
      </w:r>
      <w:r>
        <w:rPr>
          <w:rFonts w:ascii="Times New Roman" w:hAnsi="Times New Roman" w:eastAsia="宋体"/>
          <w:vertAlign w:val="superscript"/>
        </w:rPr>
        <w:t>]</w:t>
      </w:r>
      <w:r>
        <w:t>。早期活化和衰老激活的</w:t>
      </w:r>
      <w:r>
        <w:rPr>
          <w:rFonts w:ascii="Times New Roman" w:hAnsi="Times New Roman" w:eastAsia="宋体"/>
        </w:rPr>
        <w:t>HSC</w:t>
      </w:r>
      <w:r>
        <w:t>表达</w:t>
      </w:r>
      <w:r>
        <w:rPr>
          <w:rFonts w:ascii="Times New Roman" w:hAnsi="Times New Roman" w:eastAsia="宋体"/>
        </w:rPr>
        <w:t>NK</w:t>
      </w:r>
      <w:r>
        <w:t>细</w:t>
      </w:r>
      <w:r>
        <w:t>胞活化配体可能是由于细胞内的维甲酸产物和</w:t>
      </w:r>
      <w:r>
        <w:rPr>
          <w:rFonts w:ascii="Times New Roman" w:hAnsi="Times New Roman" w:eastAsia="宋体"/>
        </w:rPr>
        <w:t>DNA</w:t>
      </w:r>
      <w:r>
        <w:t>损伤</w:t>
      </w:r>
      <w:r>
        <w:rPr>
          <w:rFonts w:ascii="Times New Roman" w:hAnsi="Times New Roman" w:eastAsia="宋体"/>
          <w:vertAlign w:val="superscript"/>
        </w:rPr>
        <w:t>[</w:t>
      </w:r>
      <w:r>
        <w:rPr>
          <w:rFonts w:ascii="Times New Roman" w:hAnsi="Times New Roman" w:eastAsia="宋体"/>
          <w:vertAlign w:val="superscript"/>
          <w:position w:val="11"/>
        </w:rPr>
        <w:t xml:space="preserve">43</w:t>
      </w:r>
      <w:r>
        <w:rPr>
          <w:rFonts w:ascii="Times New Roman" w:hAnsi="Times New Roman" w:eastAsia="宋体"/>
          <w:vertAlign w:val="superscript"/>
        </w:rPr>
        <w:t>]</w:t>
      </w:r>
      <w:r>
        <w:rPr>
          <w:rFonts w:ascii="Times New Roman" w:hAnsi="Times New Roman" w:eastAsia="宋体"/>
          <w:vertAlign w:val="superscript"/>
        </w:rPr>
        <w:t>[</w:t>
      </w:r>
      <w:r>
        <w:rPr>
          <w:rFonts w:ascii="Times New Roman" w:hAnsi="Times New Roman" w:eastAsia="宋体"/>
          <w:vertAlign w:val="superscript"/>
          <w:position w:val="11"/>
        </w:rPr>
        <w:t>45</w:t>
      </w:r>
      <w:r>
        <w:rPr>
          <w:rFonts w:ascii="Times New Roman" w:hAnsi="Times New Roman" w:eastAsia="宋体"/>
          <w:vertAlign w:val="superscript"/>
        </w:rPr>
        <w:t>]</w:t>
      </w:r>
      <w:r>
        <w:t>。并且，下调</w:t>
      </w:r>
      <w:r>
        <w:rPr>
          <w:rFonts w:ascii="Times New Roman" w:hAnsi="Times New Roman" w:eastAsia="宋体"/>
        </w:rPr>
        <w:t>NK</w:t>
      </w:r>
      <w:r>
        <w:t>细胞抑制性配体和上调活化星状细胞的</w:t>
      </w:r>
      <w:r>
        <w:rPr>
          <w:rFonts w:ascii="Times New Roman" w:hAnsi="Times New Roman" w:eastAsia="宋体"/>
        </w:rPr>
        <w:t>TRAIL</w:t>
      </w:r>
      <w:r>
        <w:t>受体的配体也有助于</w:t>
      </w:r>
      <w:r>
        <w:rPr>
          <w:rFonts w:ascii="Times New Roman" w:hAnsi="Times New Roman" w:eastAsia="宋体"/>
        </w:rPr>
        <w:t>NK</w:t>
      </w:r>
      <w:r>
        <w:t>细胞对这些细胞杀伤的敏感性。除此之外，</w:t>
      </w:r>
      <w:r>
        <w:rPr>
          <w:rFonts w:ascii="Times New Roman" w:hAnsi="Times New Roman" w:eastAsia="宋体"/>
        </w:rPr>
        <w:t>NK</w:t>
      </w:r>
      <w:r>
        <w:t>细胞活化的标志</w:t>
      </w:r>
      <w:r>
        <w:rPr>
          <w:rFonts w:ascii="Times New Roman" w:hAnsi="Times New Roman" w:eastAsia="宋体"/>
        </w:rPr>
        <w:t>——IFN-γ</w:t>
      </w:r>
      <w:r>
        <w:t>的生成也</w:t>
      </w:r>
      <w:r>
        <w:t>是</w:t>
      </w:r>
    </w:p>
    <w:p w:rsidR="0018722C">
      <w:pPr>
        <w:topLinePunct/>
      </w:pPr>
      <w:r>
        <w:t>有助于</w:t>
      </w:r>
      <w:r>
        <w:rPr>
          <w:rFonts w:ascii="Times New Roman" w:hAnsi="Times New Roman" w:eastAsia="Times New Roman"/>
        </w:rPr>
        <w:t>NK</w:t>
      </w:r>
      <w:r>
        <w:t>细胞抗纤维化的重要机制。</w:t>
      </w:r>
      <w:r>
        <w:rPr>
          <w:rFonts w:ascii="Times New Roman" w:hAnsi="Times New Roman" w:eastAsia="Times New Roman"/>
        </w:rPr>
        <w:t>IFN-γ</w:t>
      </w:r>
      <w:r>
        <w:t>不但可以直接抑制星状细胞活化，</w:t>
      </w:r>
      <w:r w:rsidR="001852F3">
        <w:t xml:space="preserve">并且可以通过上调</w:t>
      </w:r>
      <w:r>
        <w:rPr>
          <w:rFonts w:ascii="Times New Roman" w:hAnsi="Times New Roman" w:eastAsia="Times New Roman"/>
        </w:rPr>
        <w:t>NK</w:t>
      </w:r>
      <w:r>
        <w:t>细胞表面的</w:t>
      </w:r>
      <w:r>
        <w:rPr>
          <w:rFonts w:ascii="Times New Roman" w:hAnsi="Times New Roman" w:eastAsia="Times New Roman"/>
        </w:rPr>
        <w:t>NKG2D</w:t>
      </w:r>
      <w:r>
        <w:t>和</w:t>
      </w:r>
      <w:r>
        <w:rPr>
          <w:rFonts w:ascii="Times New Roman" w:hAnsi="Times New Roman" w:eastAsia="Times New Roman"/>
        </w:rPr>
        <w:t>TRAIL</w:t>
      </w:r>
      <w:r>
        <w:t>的表达扩大</w:t>
      </w:r>
      <w:r>
        <w:rPr>
          <w:rFonts w:ascii="Times New Roman" w:hAnsi="Times New Roman" w:eastAsia="Times New Roman"/>
        </w:rPr>
        <w:t>NK</w:t>
      </w:r>
      <w:r>
        <w:t>细胞对星状细胞的细胞毒性</w:t>
      </w:r>
      <w:r>
        <w:rPr>
          <w:rFonts w:ascii="Times New Roman" w:hAnsi="Times New Roman" w:eastAsia="Times New Roman"/>
          <w:vertAlign w:val="superscript"/>
        </w:rPr>
        <w:t>[</w:t>
      </w:r>
      <w:r>
        <w:rPr>
          <w:rFonts w:ascii="Times New Roman" w:hAnsi="Times New Roman" w:eastAsia="Times New Roman"/>
          <w:vertAlign w:val="superscript"/>
        </w:rPr>
        <w:t xml:space="preserve">46</w:t>
      </w:r>
      <w:r>
        <w:rPr>
          <w:rFonts w:ascii="Times New Roman" w:hAnsi="Times New Roman" w:eastAsia="Times New Roman"/>
          <w:vertAlign w:val="superscript"/>
        </w:rPr>
        <w:t>]</w:t>
      </w:r>
      <w:r>
        <w:t>。最后，有研究表明</w:t>
      </w:r>
      <w:r>
        <w:rPr>
          <w:rFonts w:ascii="Times New Roman" w:hAnsi="Times New Roman" w:eastAsia="Times New Roman"/>
        </w:rPr>
        <w:t>NK</w:t>
      </w:r>
      <w:r>
        <w:t>细胞的活性与丙肝患者肝纤维化程度呈负相关。因此活化的</w:t>
      </w:r>
      <w:r>
        <w:rPr>
          <w:rFonts w:ascii="Times New Roman" w:hAnsi="Times New Roman" w:eastAsia="Times New Roman"/>
        </w:rPr>
        <w:t>NK</w:t>
      </w:r>
      <w:r>
        <w:t>细胞可能是治疗肝纤维化的新型治疗方法。</w:t>
      </w:r>
    </w:p>
    <w:p w:rsidR="0018722C">
      <w:pPr>
        <w:pStyle w:val="affff5"/>
        <w:keepNext/>
        <w:topLinePunct/>
      </w:pPr>
      <w:r>
        <w:rPr>
          <w:sz w:val="20"/>
        </w:rPr>
        <w:drawing>
          <wp:inline distT="0" distB="0" distL="0" distR="0">
            <wp:extent cx="5131500" cy="2697448"/>
            <wp:effectExtent l="0" t="0" r="0" b="0"/>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38" cstate="print"/>
                    <a:stretch>
                      <a:fillRect/>
                    </a:stretch>
                  </pic:blipFill>
                  <pic:spPr>
                    <a:xfrm>
                      <a:off x="0" y="0"/>
                      <a:ext cx="5190269" cy="272834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6"/>
          <w:sz w:val="21"/>
        </w:rPr>
        <w:t> </w:t>
      </w:r>
      <w:r>
        <w:rPr>
          <w:kern w:val="2"/>
          <w:szCs w:val="22"/>
          <w:rFonts w:cstheme="minorBidi" w:hAnsiTheme="minorHAnsi" w:eastAsiaTheme="minorHAnsi" w:asciiTheme="minorHAnsi"/>
          <w:sz w:val="21"/>
        </w:rPr>
        <w:t>2</w:t>
      </w:r>
      <w:r>
        <w:t xml:space="preserve">  </w:t>
      </w:r>
      <w:r>
        <w:t>NK</w:t>
      </w:r>
      <w:r>
        <w:rPr>
          <w:kern w:val="2"/>
          <w:szCs w:val="22"/>
          <w:rFonts w:ascii="宋体" w:eastAsia="宋体" w:hint="eastAsia" w:cstheme="minorBidi" w:hAnsiTheme="minorHAnsi"/>
          <w:sz w:val="21"/>
        </w:rPr>
        <w:t>细胞与</w:t>
      </w:r>
      <w:r>
        <w:rPr>
          <w:kern w:val="2"/>
          <w:szCs w:val="22"/>
          <w:rFonts w:cstheme="minorBidi" w:hAnsiTheme="minorHAnsi" w:eastAsiaTheme="minorHAnsi" w:asciiTheme="minorHAnsi"/>
          <w:sz w:val="21"/>
        </w:rPr>
        <w:t>HSC</w:t>
      </w:r>
      <w:r>
        <w:rPr>
          <w:kern w:val="2"/>
          <w:szCs w:val="22"/>
          <w:rFonts w:ascii="宋体" w:eastAsia="宋体" w:hint="eastAsia" w:cstheme="minorBidi" w:hAnsiTheme="minorHAnsi"/>
          <w:sz w:val="21"/>
        </w:rPr>
        <w:t>反应</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NK</w:t>
      </w:r>
      <w:r>
        <w:rPr>
          <w:rFonts w:ascii="宋体" w:eastAsia="宋体" w:hint="eastAsia" w:cstheme="minorBidi" w:hAnsiTheme="minorHAnsi"/>
        </w:rPr>
        <w:t>细胞杀伤早期活化和衰老激活的</w:t>
      </w:r>
      <w:r>
        <w:rPr>
          <w:rFonts w:cstheme="minorBidi" w:hAnsiTheme="minorHAnsi" w:eastAsiaTheme="minorHAnsi" w:asciiTheme="minorHAnsi"/>
        </w:rPr>
        <w:t>HSC</w:t>
      </w:r>
      <w:r>
        <w:rPr>
          <w:rFonts w:ascii="宋体" w:eastAsia="宋体" w:hint="eastAsia" w:cstheme="minorBidi" w:hAnsiTheme="minorHAnsi"/>
        </w:rPr>
        <w:t>而不是静息的或者完全活化的</w:t>
      </w:r>
      <w:r>
        <w:rPr>
          <w:rFonts w:cstheme="minorBidi" w:hAnsiTheme="minorHAnsi" w:eastAsiaTheme="minorHAnsi" w:asciiTheme="minorHAnsi"/>
        </w:rPr>
        <w:t>HSC</w:t>
      </w:r>
      <w:r>
        <w:rPr>
          <w:rFonts w:ascii="宋体" w:eastAsia="宋体" w:hint="eastAsia" w:cstheme="minorBidi" w:hAnsiTheme="minorHAnsi"/>
        </w:rPr>
        <w:t>。本图表</w:t>
      </w:r>
      <w:r>
        <w:rPr>
          <w:rFonts w:ascii="宋体" w:eastAsia="宋体" w:hint="eastAsia" w:cstheme="minorBidi" w:hAnsiTheme="minorHAnsi"/>
        </w:rPr>
        <w:t>示离体培养的</w:t>
      </w:r>
      <w:r>
        <w:rPr>
          <w:rFonts w:cstheme="minorBidi" w:hAnsiTheme="minorHAnsi" w:eastAsiaTheme="minorHAnsi" w:asciiTheme="minorHAnsi"/>
        </w:rPr>
        <w:t>HSC</w:t>
      </w:r>
      <w:r>
        <w:rPr>
          <w:rFonts w:ascii="宋体" w:eastAsia="宋体" w:hint="eastAsia" w:cstheme="minorBidi" w:hAnsiTheme="minorHAnsi"/>
        </w:rPr>
        <w:t>，早期活化的</w:t>
      </w:r>
      <w:r>
        <w:rPr>
          <w:rFonts w:cstheme="minorBidi" w:hAnsiTheme="minorHAnsi" w:eastAsiaTheme="minorHAnsi" w:asciiTheme="minorHAnsi"/>
        </w:rPr>
        <w:t>HSC</w:t>
      </w:r>
      <w:r>
        <w:rPr>
          <w:rFonts w:ascii="宋体" w:eastAsia="宋体" w:hint="eastAsia" w:cstheme="minorBidi" w:hAnsiTheme="minorHAnsi"/>
        </w:rPr>
        <w:t>，维生素</w:t>
      </w:r>
      <w:r>
        <w:rPr>
          <w:rFonts w:cstheme="minorBidi" w:hAnsiTheme="minorHAnsi" w:eastAsiaTheme="minorHAnsi" w:asciiTheme="minorHAnsi"/>
        </w:rPr>
        <w:t>A</w:t>
      </w:r>
      <w:r>
        <w:rPr>
          <w:rFonts w:ascii="宋体" w:eastAsia="宋体" w:hint="eastAsia" w:cstheme="minorBidi" w:hAnsiTheme="minorHAnsi"/>
        </w:rPr>
        <w:t>代谢成维甲酸，维甲酸可诱导小鼠</w:t>
      </w:r>
      <w:r>
        <w:rPr>
          <w:rFonts w:cstheme="minorBidi" w:hAnsiTheme="minorHAnsi" w:eastAsiaTheme="minorHAnsi" w:asciiTheme="minorHAnsi"/>
        </w:rPr>
        <w:t>RAE-1</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NK</w:t>
      </w:r>
      <w:r>
        <w:rPr>
          <w:rFonts w:ascii="宋体" w:eastAsia="宋体" w:hint="eastAsia" w:cstheme="minorBidi" w:hAnsiTheme="minorHAnsi"/>
        </w:rPr>
        <w:t>细胞活化配体</w:t>
      </w:r>
      <w:r>
        <w:rPr>
          <w:rFonts w:ascii="宋体" w:eastAsia="宋体" w:hint="eastAsia" w:cstheme="minorBidi" w:hAnsiTheme="minorHAnsi"/>
        </w:rPr>
        <w:t>）</w:t>
      </w:r>
      <w:r>
        <w:rPr>
          <w:rFonts w:ascii="宋体" w:eastAsia="宋体" w:hint="eastAsia" w:cstheme="minorBidi" w:hAnsiTheme="minorHAnsi"/>
        </w:rPr>
        <w:t>的表达。上调</w:t>
      </w:r>
      <w:r>
        <w:rPr>
          <w:rFonts w:cstheme="minorBidi" w:hAnsiTheme="minorHAnsi" w:eastAsiaTheme="minorHAnsi" w:asciiTheme="minorHAnsi"/>
        </w:rPr>
        <w:t>RAE-1</w:t>
      </w:r>
      <w:r>
        <w:rPr>
          <w:rFonts w:ascii="宋体" w:eastAsia="宋体" w:hint="eastAsia" w:cstheme="minorBidi" w:hAnsiTheme="minorHAnsi"/>
        </w:rPr>
        <w:t>激活</w:t>
      </w:r>
      <w:r>
        <w:rPr>
          <w:rFonts w:cstheme="minorBidi" w:hAnsiTheme="minorHAnsi" w:eastAsiaTheme="minorHAnsi" w:asciiTheme="minorHAnsi"/>
        </w:rPr>
        <w:t>NK</w:t>
      </w:r>
      <w:r>
        <w:rPr>
          <w:rFonts w:ascii="宋体" w:eastAsia="宋体" w:hint="eastAsia" w:cstheme="minorBidi" w:hAnsiTheme="minorHAnsi"/>
        </w:rPr>
        <w:t>细胞杀伤早期活化的</w:t>
      </w:r>
      <w:r>
        <w:rPr>
          <w:rFonts w:cstheme="minorBidi" w:hAnsiTheme="minorHAnsi" w:eastAsiaTheme="minorHAnsi" w:asciiTheme="minorHAnsi"/>
        </w:rPr>
        <w:t>HSC</w:t>
      </w:r>
      <w:r>
        <w:rPr>
          <w:rFonts w:ascii="宋体" w:eastAsia="宋体" w:hint="eastAsia" w:cstheme="minorBidi" w:hAnsiTheme="minorHAnsi"/>
        </w:rPr>
        <w:t>。完全活化</w:t>
      </w:r>
      <w:r>
        <w:rPr>
          <w:rFonts w:ascii="宋体" w:eastAsia="宋体" w:hint="eastAsia" w:cstheme="minorBidi" w:hAnsiTheme="minorHAnsi"/>
        </w:rPr>
        <w:t>的</w:t>
      </w:r>
      <w:r>
        <w:rPr>
          <w:rFonts w:cstheme="minorBidi" w:hAnsiTheme="minorHAnsi" w:eastAsiaTheme="minorHAnsi" w:asciiTheme="minorHAnsi"/>
        </w:rPr>
        <w:t>HSC</w:t>
      </w:r>
      <w:r>
        <w:rPr>
          <w:rFonts w:ascii="宋体" w:eastAsia="宋体" w:hint="eastAsia" w:cstheme="minorBidi" w:hAnsiTheme="minorHAnsi"/>
        </w:rPr>
        <w:t>丢失了维甲酸，不表达</w:t>
      </w:r>
      <w:r>
        <w:rPr>
          <w:rFonts w:cstheme="minorBidi" w:hAnsiTheme="minorHAnsi" w:eastAsiaTheme="minorHAnsi" w:asciiTheme="minorHAnsi"/>
        </w:rPr>
        <w:t>RAE-1,</w:t>
      </w:r>
      <w:r>
        <w:rPr>
          <w:rFonts w:ascii="宋体" w:eastAsia="宋体" w:hint="eastAsia" w:cstheme="minorBidi" w:hAnsiTheme="minorHAnsi"/>
        </w:rPr>
        <w:t>抵抗</w:t>
      </w:r>
      <w:r>
        <w:rPr>
          <w:rFonts w:cstheme="minorBidi" w:hAnsiTheme="minorHAnsi" w:eastAsiaTheme="minorHAnsi" w:asciiTheme="minorHAnsi"/>
        </w:rPr>
        <w:t>NK</w:t>
      </w:r>
      <w:r>
        <w:rPr>
          <w:rFonts w:ascii="宋体" w:eastAsia="宋体" w:hint="eastAsia" w:cstheme="minorBidi" w:hAnsiTheme="minorHAnsi"/>
        </w:rPr>
        <w:t>细胞的杀伤作用。在人衰老激活的</w:t>
      </w:r>
      <w:r>
        <w:rPr>
          <w:rFonts w:cstheme="minorBidi" w:hAnsiTheme="minorHAnsi" w:eastAsiaTheme="minorHAnsi" w:asciiTheme="minorHAnsi"/>
        </w:rPr>
        <w:t>HSC</w:t>
      </w:r>
      <w:r>
        <w:rPr>
          <w:rFonts w:ascii="宋体" w:eastAsia="宋体" w:hint="eastAsia" w:cstheme="minorBidi" w:hAnsiTheme="minorHAnsi"/>
        </w:rPr>
        <w:t>中，</w:t>
      </w:r>
      <w:r>
        <w:rPr>
          <w:rFonts w:cstheme="minorBidi" w:hAnsiTheme="minorHAnsi" w:eastAsiaTheme="minorHAnsi" w:asciiTheme="minorHAnsi"/>
        </w:rPr>
        <w:t>3</w:t>
      </w:r>
      <w:r>
        <w:rPr>
          <w:rFonts w:cstheme="minorBidi" w:hAnsiTheme="minorHAnsi" w:eastAsiaTheme="minorHAnsi" w:asciiTheme="minorHAnsi"/>
        </w:rPr>
        <w:t>3</w:t>
      </w:r>
    </w:p>
    <w:p w:rsidR="0018722C">
      <w:pPr>
        <w:topLinePunct/>
      </w:pPr>
      <w:r>
        <w:rPr>
          <w:rFonts w:cstheme="minorBidi" w:hAnsiTheme="minorHAnsi" w:eastAsiaTheme="minorHAnsi" w:asciiTheme="minorHAnsi"/>
        </w:rPr>
        <w:t>DNA</w:t>
      </w:r>
      <w:r>
        <w:rPr>
          <w:rFonts w:ascii="宋体" w:eastAsia="宋体" w:hint="eastAsia" w:cstheme="minorBidi" w:hAnsiTheme="minorHAnsi"/>
        </w:rPr>
        <w:t>损伤诱导</w:t>
      </w:r>
      <w:r>
        <w:rPr>
          <w:rFonts w:cstheme="minorBidi" w:hAnsiTheme="minorHAnsi" w:eastAsiaTheme="minorHAnsi" w:asciiTheme="minorHAnsi"/>
        </w:rPr>
        <w:t>MICA</w:t>
      </w:r>
      <w:r>
        <w:rPr>
          <w:rFonts w:ascii="宋体" w:eastAsia="宋体" w:hint="eastAsia" w:cstheme="minorBidi" w:hAnsiTheme="minorHAnsi"/>
        </w:rPr>
        <w:t>（</w:t>
      </w:r>
      <w:r>
        <w:rPr>
          <w:rFonts w:cstheme="minorBidi" w:hAnsiTheme="minorHAnsi" w:eastAsiaTheme="minorHAnsi" w:asciiTheme="minorHAnsi"/>
        </w:rPr>
        <w:t>NK</w:t>
      </w:r>
      <w:r>
        <w:rPr>
          <w:rFonts w:ascii="宋体" w:eastAsia="宋体" w:hint="eastAsia" w:cstheme="minorBidi" w:hAnsiTheme="minorHAnsi"/>
        </w:rPr>
        <w:t>细胞活化配体</w:t>
      </w:r>
      <w:r>
        <w:rPr>
          <w:rFonts w:ascii="宋体" w:eastAsia="宋体" w:hint="eastAsia" w:cstheme="minorBidi" w:hAnsiTheme="minorHAnsi"/>
        </w:rPr>
        <w:t>）</w:t>
      </w:r>
      <w:r>
        <w:rPr>
          <w:rFonts w:ascii="宋体" w:eastAsia="宋体" w:hint="eastAsia" w:cstheme="minorBidi" w:hAnsiTheme="minorHAnsi"/>
        </w:rPr>
        <w:t>的表达，</w:t>
      </w:r>
      <w:r>
        <w:rPr>
          <w:rFonts w:cstheme="minorBidi" w:hAnsiTheme="minorHAnsi" w:eastAsiaTheme="minorHAnsi" w:asciiTheme="minorHAnsi"/>
        </w:rPr>
        <w:t>MICA</w:t>
      </w:r>
      <w:r>
        <w:rPr>
          <w:rFonts w:ascii="宋体" w:eastAsia="宋体" w:hint="eastAsia" w:cstheme="minorBidi" w:hAnsiTheme="minorHAnsi"/>
        </w:rPr>
        <w:t>激活</w:t>
      </w:r>
      <w:r>
        <w:rPr>
          <w:rFonts w:cstheme="minorBidi" w:hAnsiTheme="minorHAnsi" w:eastAsiaTheme="minorHAnsi" w:asciiTheme="minorHAnsi"/>
        </w:rPr>
        <w:t>NK</w:t>
      </w:r>
      <w:r>
        <w:rPr>
          <w:rFonts w:ascii="宋体" w:eastAsia="宋体" w:hint="eastAsia" w:cstheme="minorBidi" w:hAnsiTheme="minorHAnsi"/>
        </w:rPr>
        <w:t>细胞，所以</w:t>
      </w:r>
      <w:r>
        <w:rPr>
          <w:rFonts w:cstheme="minorBidi" w:hAnsiTheme="minorHAnsi" w:eastAsiaTheme="minorHAnsi" w:asciiTheme="minorHAnsi"/>
        </w:rPr>
        <w:t>NK</w:t>
      </w:r>
      <w:r>
        <w:rPr>
          <w:rFonts w:ascii="宋体" w:eastAsia="宋体" w:hint="eastAsia" w:cstheme="minorBidi" w:hAnsiTheme="minorHAnsi"/>
        </w:rPr>
        <w:t>细胞杀</w:t>
      </w:r>
      <w:r>
        <w:rPr>
          <w:rFonts w:ascii="宋体" w:eastAsia="宋体" w:hint="eastAsia" w:cstheme="minorBidi" w:hAnsiTheme="minorHAnsi"/>
        </w:rPr>
        <w:t>伤衰老活化的</w:t>
      </w:r>
      <w:r>
        <w:rPr>
          <w:rFonts w:cstheme="minorBidi" w:hAnsiTheme="minorHAnsi" w:eastAsiaTheme="minorHAnsi" w:asciiTheme="minorHAnsi"/>
        </w:rPr>
        <w:t>HSC</w:t>
      </w:r>
      <w:r>
        <w:rPr>
          <w:rFonts w:ascii="宋体" w:eastAsia="宋体" w:hint="eastAsia" w:cstheme="minorBidi" w:hAnsiTheme="minorHAnsi"/>
        </w:rPr>
        <w:t>。</w:t>
      </w:r>
    </w:p>
    <w:p w:rsidR="0018722C">
      <w:pPr>
        <w:pStyle w:val="cw22"/>
        <w:topLinePunct/>
      </w:pPr>
      <w:r>
        <w:rPr>
          <w:rFonts w:cstheme="minorBidi" w:hAnsiTheme="minorHAnsi" w:eastAsiaTheme="minorHAnsi" w:asciiTheme="minorHAnsi" w:ascii="黑体" w:hAnsi="黑体" w:eastAsia="黑体" w:cs="黑体"/>
          <w:b/>
        </w:rPr>
        <w:t>6</w:t>
      </w:r>
      <w:r>
        <w:rPr>
          <w:rFonts w:cstheme="minorBidi" w:hAnsiTheme="minorHAnsi" w:eastAsiaTheme="minorHAnsi" w:asciiTheme="minorHAnsi" w:ascii="黑体" w:hAnsi="黑体" w:eastAsia="黑体" w:cs="黑体"/>
          <w:b/>
        </w:rPr>
        <w:t>肝脏</w:t>
      </w:r>
      <w:r>
        <w:rPr>
          <w:rFonts w:cstheme="minorBidi" w:hAnsiTheme="minorHAnsi" w:eastAsiaTheme="minorHAnsi" w:asciiTheme="minorHAnsi" w:ascii="黑体" w:hAnsi="黑体" w:eastAsia="黑体" w:cs="黑体"/>
          <w:b/>
        </w:rPr>
        <w:t>NK</w:t>
      </w:r>
      <w:r w:rsidR="001852F3">
        <w:rPr>
          <w:rFonts w:cstheme="minorBidi" w:hAnsiTheme="minorHAnsi" w:eastAsiaTheme="minorHAnsi" w:asciiTheme="minorHAnsi" w:ascii="黑体" w:hAnsi="黑体" w:eastAsia="黑体" w:cs="黑体"/>
          <w:b/>
        </w:rPr>
        <w:t xml:space="preserve">细胞与丙肝</w:t>
      </w:r>
    </w:p>
    <w:p w:rsidR="0018722C">
      <w:pPr>
        <w:topLinePunct/>
      </w:pPr>
      <w:r>
        <w:t>世界上有超过</w:t>
      </w:r>
      <w:r>
        <w:rPr>
          <w:rFonts w:ascii="Times New Roman" w:eastAsia="宋体"/>
        </w:rPr>
        <w:t>1</w:t>
      </w:r>
      <w:r>
        <w:rPr>
          <w:rFonts w:ascii="Times New Roman" w:eastAsia="宋体"/>
        </w:rPr>
        <w:t>.</w:t>
      </w:r>
      <w:r>
        <w:rPr>
          <w:rFonts w:ascii="Times New Roman" w:eastAsia="宋体"/>
        </w:rPr>
        <w:t>7</w:t>
      </w:r>
      <w:r>
        <w:t>亿丙肝病毒</w:t>
      </w:r>
      <w:r>
        <w:t>（</w:t>
      </w:r>
      <w:r>
        <w:rPr>
          <w:rFonts w:ascii="Times New Roman" w:eastAsia="宋体"/>
        </w:rPr>
        <w:t>Hepatitis C </w:t>
      </w:r>
      <w:r>
        <w:rPr>
          <w:rFonts w:ascii="Times New Roman" w:eastAsia="宋体"/>
          <w:spacing w:val="-2"/>
        </w:rPr>
        <w:t>virus</w:t>
      </w:r>
      <w:r>
        <w:rPr>
          <w:spacing w:val="-2"/>
        </w:rPr>
        <w:t xml:space="preserve">, </w:t>
      </w:r>
      <w:r>
        <w:rPr>
          <w:rFonts w:ascii="Times New Roman" w:eastAsia="宋体"/>
          <w:spacing w:val="-2"/>
        </w:rPr>
        <w:t>HCV</w:t>
      </w:r>
      <w:r>
        <w:t>）</w:t>
      </w:r>
      <w:r>
        <w:t>感染者</w:t>
      </w:r>
      <w:r>
        <w:rPr>
          <w:vertAlign w:val="superscript"/>
          /&gt;
        </w:rPr>
        <w:t>[</w:t>
      </w:r>
      <w:r>
        <w:rPr>
          <w:rFonts w:ascii="Times New Roman" w:eastAsia="宋体"/>
          <w:vertAlign w:val="superscript"/>
          <w:position w:val="11"/>
        </w:rPr>
        <w:t xml:space="preserve">47</w:t>
      </w:r>
      <w:r>
        <w:rPr>
          <w:vertAlign w:val="superscript"/>
          /&gt;
        </w:rPr>
        <w:t>]</w:t>
      </w:r>
      <w:r>
        <w:t>，小数患者</w:t>
      </w:r>
      <w:r>
        <w:t>可以通过自身的免疫系统在急性感染期间自然清除亲肝病毒，</w:t>
      </w:r>
      <w:r>
        <w:rPr>
          <w:rFonts w:ascii="Times New Roman" w:eastAsia="宋体"/>
        </w:rPr>
        <w:t>60%-80%</w:t>
      </w:r>
      <w:r>
        <w:t>患者为终生慢性感染</w:t>
      </w:r>
      <w:r>
        <w:rPr>
          <w:vertAlign w:val="superscript"/>
          /&gt;
        </w:rPr>
        <w:t>[</w:t>
      </w:r>
      <w:r>
        <w:rPr>
          <w:rFonts w:ascii="Times New Roman" w:eastAsia="宋体"/>
          <w:vertAlign w:val="superscript"/>
          <w:position w:val="11"/>
        </w:rPr>
        <w:t xml:space="preserve">48</w:t>
      </w:r>
      <w:r>
        <w:rPr>
          <w:vertAlign w:val="superscript"/>
          /&gt;
        </w:rPr>
        <w:t>]</w:t>
      </w:r>
      <w:r>
        <w:t>，并导致严重的肝脏病理变化，</w:t>
      </w:r>
      <w:r>
        <w:rPr>
          <w:rFonts w:ascii="Times New Roman" w:eastAsia="宋体"/>
        </w:rPr>
        <w:t>20%-3</w:t>
      </w:r>
      <w:r>
        <w:rPr>
          <w:rFonts w:ascii="Times New Roman" w:eastAsia="宋体"/>
        </w:rPr>
        <w:t>0</w:t>
      </w:r>
      <w:r>
        <w:rPr>
          <w:rFonts w:ascii="Times New Roman" w:eastAsia="宋体"/>
        </w:rPr>
        <w:t>%</w:t>
      </w:r>
      <w:r>
        <w:t>患者发展为肝硬化，</w:t>
      </w:r>
      <w:r w:rsidR="001852F3">
        <w:t xml:space="preserve">其中</w:t>
      </w:r>
      <w:r/>
      <w:r>
        <w:rPr>
          <w:rFonts w:ascii="Times New Roman" w:eastAsia="宋体"/>
        </w:rPr>
        <w:t>1%-4%</w:t>
      </w:r>
      <w:r>
        <w:t>的患者发展为肝细胞肝癌</w:t>
      </w:r>
      <w:r>
        <w:rPr>
          <w:vertAlign w:val="superscript"/>
          /&gt;
        </w:rPr>
        <w:t>[</w:t>
      </w:r>
      <w:r>
        <w:rPr>
          <w:rFonts w:ascii="Times New Roman" w:eastAsia="宋体"/>
          <w:vertAlign w:val="superscript"/>
          <w:position w:val="11"/>
        </w:rPr>
        <w:t xml:space="preserve">49</w:t>
      </w:r>
      <w:r>
        <w:rPr>
          <w:vertAlign w:val="superscript"/>
          /&gt;
        </w:rPr>
        <w:t>]</w:t>
      </w:r>
      <w:r>
        <w:t>。在丙肝病毒急性感染发展为慢性感染</w:t>
      </w:r>
      <w:r w:rsidR="001852F3">
        <w:t xml:space="preserve">中涉</w:t>
      </w:r>
      <w:r>
        <w:t>及</w:t>
      </w:r>
      <w:r>
        <w:rPr>
          <w:rFonts w:ascii="Times New Roman" w:eastAsia="宋体"/>
        </w:rPr>
        <w:t>HCV</w:t>
      </w:r>
      <w:r>
        <w:t>特异性</w:t>
      </w:r>
      <w:r>
        <w:rPr>
          <w:rFonts w:ascii="Times New Roman" w:eastAsia="宋体"/>
        </w:rPr>
        <w:t>T</w:t>
      </w:r>
      <w:r>
        <w:t>细胞的功能缺陷。</w:t>
      </w:r>
      <w:r>
        <w:rPr>
          <w:rFonts w:ascii="Times New Roman" w:eastAsia="宋体"/>
        </w:rPr>
        <w:t>T</w:t>
      </w:r>
      <w:r>
        <w:t>细胞是获得性免疫的重要效应细胞，</w:t>
      </w:r>
      <w:r w:rsidR="001852F3">
        <w:t xml:space="preserve">而在</w:t>
      </w:r>
      <w:r>
        <w:t>抗病毒感染的固有免疫</w:t>
      </w:r>
      <w:r>
        <w:rPr>
          <w:rFonts w:ascii="Times New Roman" w:eastAsia="宋体"/>
        </w:rPr>
        <w:t>NK</w:t>
      </w:r>
      <w:r>
        <w:t>细胞是至关重要的效应细胞。体外实验研究表明</w:t>
      </w:r>
      <w:r>
        <w:t>，</w:t>
      </w:r>
    </w:p>
    <w:p w:rsidR="0018722C">
      <w:pPr>
        <w:topLinePunct/>
      </w:pPr>
      <w:r>
        <w:rPr>
          <w:rFonts w:ascii="Times New Roman" w:hAnsi="Times New Roman" w:eastAsia="Times New Roman"/>
        </w:rPr>
        <w:t>HCV</w:t>
      </w:r>
      <w:r>
        <w:t>感染的肝癌细胞削弱</w:t>
      </w:r>
      <w:r>
        <w:rPr>
          <w:rFonts w:ascii="Times New Roman" w:hAnsi="Times New Roman" w:eastAsia="Times New Roman"/>
        </w:rPr>
        <w:t>NK</w:t>
      </w:r>
      <w:r>
        <w:t>细胞的功能。</w:t>
      </w:r>
      <w:r>
        <w:rPr>
          <w:rFonts w:ascii="Times New Roman" w:hAnsi="Times New Roman" w:eastAsia="Times New Roman"/>
        </w:rPr>
        <w:t>NK</w:t>
      </w:r>
      <w:r>
        <w:t>细胞与</w:t>
      </w:r>
      <w:r>
        <w:rPr>
          <w:rFonts w:ascii="Times New Roman" w:hAnsi="Times New Roman" w:eastAsia="Times New Roman"/>
        </w:rPr>
        <w:t>HCV</w:t>
      </w:r>
      <w:r>
        <w:t>感染的细胞接触下</w:t>
      </w:r>
      <w:r>
        <w:t>调了</w:t>
      </w:r>
      <w:r>
        <w:rPr>
          <w:rFonts w:ascii="Times New Roman" w:hAnsi="Times New Roman" w:eastAsia="Times New Roman"/>
        </w:rPr>
        <w:t>NK</w:t>
      </w:r>
      <w:r>
        <w:t>细胞表面的活化受体</w:t>
      </w:r>
      <w:r>
        <w:rPr>
          <w:rFonts w:ascii="Times New Roman" w:hAnsi="Times New Roman" w:eastAsia="Times New Roman"/>
        </w:rPr>
        <w:t>NKG2D</w:t>
      </w:r>
      <w:r>
        <w:t>和</w:t>
      </w:r>
      <w:r>
        <w:rPr>
          <w:rFonts w:ascii="Times New Roman" w:hAnsi="Times New Roman" w:eastAsia="Times New Roman"/>
        </w:rPr>
        <w:t>NKp30</w:t>
      </w:r>
      <w:r>
        <w:t>的表达，导致</w:t>
      </w:r>
      <w:r>
        <w:rPr>
          <w:rFonts w:ascii="Times New Roman" w:hAnsi="Times New Roman" w:eastAsia="Times New Roman"/>
        </w:rPr>
        <w:t>NK</w:t>
      </w:r>
      <w:r>
        <w:t>细胞功能减</w:t>
      </w:r>
      <w:r>
        <w:t>弱及功能抑制。这些发现表明</w:t>
      </w:r>
      <w:r>
        <w:rPr>
          <w:rFonts w:ascii="Times New Roman" w:hAnsi="Times New Roman" w:eastAsia="Times New Roman"/>
        </w:rPr>
        <w:t>HCV</w:t>
      </w:r>
      <w:r>
        <w:t>可能损伤</w:t>
      </w:r>
      <w:r>
        <w:rPr>
          <w:rFonts w:ascii="Times New Roman" w:hAnsi="Times New Roman" w:eastAsia="Times New Roman"/>
        </w:rPr>
        <w:t>NK</w:t>
      </w:r>
      <w:r>
        <w:t>细胞对感染细胞的效应功能。有趣的是，</w:t>
      </w:r>
      <w:r>
        <w:rPr>
          <w:rFonts w:ascii="Times New Roman" w:hAnsi="Times New Roman" w:eastAsia="Times New Roman"/>
        </w:rPr>
        <w:t>IFN-α</w:t>
      </w:r>
      <w:r>
        <w:t>预刺激的</w:t>
      </w:r>
      <w:r>
        <w:rPr>
          <w:rFonts w:ascii="Times New Roman" w:hAnsi="Times New Roman" w:eastAsia="Times New Roman"/>
        </w:rPr>
        <w:t>NK</w:t>
      </w:r>
      <w:r>
        <w:t>细胞可吓死</w:t>
      </w:r>
      <w:r>
        <w:rPr>
          <w:rFonts w:ascii="Times New Roman" w:hAnsi="Times New Roman" w:eastAsia="Times New Roman"/>
        </w:rPr>
        <w:t>HCV</w:t>
      </w:r>
      <w:r>
        <w:t>感染的肝癌细胞，这表明固有细胞因子</w:t>
      </w:r>
      <w:r>
        <w:t>（</w:t>
      </w:r>
      <w:r>
        <w:rPr>
          <w:spacing w:val="-8"/>
        </w:rPr>
        <w:t>例如</w:t>
      </w:r>
      <w:r>
        <w:rPr>
          <w:rFonts w:ascii="Times New Roman" w:hAnsi="Times New Roman" w:eastAsia="Times New Roman"/>
        </w:rPr>
        <w:t>I</w:t>
      </w:r>
      <w:r>
        <w:rPr>
          <w:spacing w:val="-4"/>
        </w:rPr>
        <w:t>型干扰素包括</w:t>
      </w:r>
      <w:r>
        <w:rPr>
          <w:rFonts w:ascii="Times New Roman" w:hAnsi="Times New Roman" w:eastAsia="Times New Roman"/>
        </w:rPr>
        <w:t>IFN-α</w:t>
      </w:r>
      <w:r>
        <w:rPr>
          <w:spacing w:val="-12"/>
        </w:rPr>
        <w:t>和</w:t>
      </w:r>
      <w:r>
        <w:rPr>
          <w:rFonts w:ascii="Times New Roman" w:hAnsi="Times New Roman" w:eastAsia="Times New Roman"/>
        </w:rPr>
        <w:t>IFN-β</w:t>
      </w:r>
      <w:r>
        <w:t>、</w:t>
      </w:r>
      <w:r>
        <w:rPr>
          <w:rFonts w:ascii="Times New Roman" w:hAnsi="Times New Roman" w:eastAsia="Times New Roman"/>
        </w:rPr>
        <w:t>IL-8</w:t>
      </w:r>
      <w:r>
        <w:t>、</w:t>
      </w:r>
      <w:r>
        <w:rPr>
          <w:rFonts w:ascii="Times New Roman" w:hAnsi="Times New Roman" w:eastAsia="Times New Roman"/>
        </w:rPr>
        <w:t>IL-12</w:t>
      </w:r>
      <w:r>
        <w:t>、</w:t>
      </w:r>
      <w:r>
        <w:rPr>
          <w:rFonts w:ascii="Times New Roman" w:hAnsi="Times New Roman" w:eastAsia="Times New Roman"/>
        </w:rPr>
        <w:t>IL-15</w:t>
      </w:r>
      <w:r>
        <w:rPr>
          <w:spacing w:val="-12"/>
        </w:rPr>
        <w:t>和</w:t>
      </w:r>
      <w:r>
        <w:rPr>
          <w:rFonts w:ascii="Times New Roman" w:hAnsi="Times New Roman" w:eastAsia="Times New Roman"/>
        </w:rPr>
        <w:t>IL-18</w:t>
      </w:r>
      <w:r>
        <w:t>）</w:t>
      </w:r>
      <w:r>
        <w:t>能增加</w:t>
      </w:r>
      <w:r>
        <w:rPr>
          <w:rFonts w:ascii="Times New Roman" w:hAnsi="Times New Roman" w:eastAsia="Times New Roman"/>
        </w:rPr>
        <w:t>NK</w:t>
      </w:r>
      <w:r>
        <w:t>细胞与</w:t>
      </w:r>
      <w:r>
        <w:rPr>
          <w:rFonts w:ascii="Times New Roman" w:hAnsi="Times New Roman" w:eastAsia="Times New Roman"/>
        </w:rPr>
        <w:t>HCV</w:t>
      </w:r>
      <w:r>
        <w:t>感染细胞的相互作用</w:t>
      </w:r>
      <w:r>
        <w:rPr>
          <w:vertAlign w:val="superscript"/>
          /&gt;
        </w:rPr>
        <w:t>[</w:t>
      </w:r>
      <w:r>
        <w:rPr>
          <w:rFonts w:ascii="Times New Roman" w:hAnsi="Times New Roman" w:eastAsia="Times New Roman"/>
          <w:vertAlign w:val="superscript"/>
          <w:position w:val="11"/>
        </w:rPr>
        <w:t xml:space="preserve">50</w:t>
      </w:r>
      <w:r>
        <w:rPr>
          <w:vertAlign w:val="superscript"/>
          /&gt;
        </w:rPr>
        <w:t>]</w:t>
      </w:r>
      <w:r>
        <w:t>。</w:t>
      </w:r>
    </w:p>
    <w:p w:rsidR="0018722C">
      <w:pPr>
        <w:topLinePunct/>
      </w:pPr>
      <w:r>
        <w:t>丙肝病毒感染自然过程分为</w:t>
      </w:r>
      <w:r>
        <w:rPr>
          <w:rFonts w:ascii="Times New Roman" w:hAnsi="Times New Roman" w:eastAsia="Times New Roman"/>
        </w:rPr>
        <w:t>3</w:t>
      </w:r>
      <w:r>
        <w:t>个部分：潜伏期，此期感染</w:t>
      </w:r>
      <w:r>
        <w:rPr>
          <w:rFonts w:ascii="Times New Roman" w:hAnsi="Times New Roman" w:eastAsia="Times New Roman"/>
        </w:rPr>
        <w:t>HCV</w:t>
      </w:r>
      <w:r>
        <w:t>，但是未检测出肝炎和病毒血症；急性期，此期可检测出肝炎和病毒血症；慢性期：急性</w:t>
      </w:r>
      <w:r>
        <w:t>期后</w:t>
      </w:r>
      <w:r>
        <w:rPr>
          <w:rFonts w:ascii="Times New Roman" w:hAnsi="Times New Roman" w:eastAsia="Times New Roman"/>
        </w:rPr>
        <w:t>6</w:t>
      </w:r>
      <w:r>
        <w:t>个月开始，以持续性</w:t>
      </w:r>
      <w:r>
        <w:rPr>
          <w:rFonts w:ascii="Times New Roman" w:hAnsi="Times New Roman" w:eastAsia="Times New Roman"/>
        </w:rPr>
        <w:t>HCV</w:t>
      </w:r>
      <w:r>
        <w:t>感染和慢性肝脏炎症为特征</w:t>
      </w:r>
      <w:r>
        <w:rPr>
          <w:vertAlign w:val="superscript"/>
          /&gt;
        </w:rPr>
        <w:t>[</w:t>
      </w:r>
      <w:r>
        <w:rPr>
          <w:vertAlign w:val="superscript"/>
          /&gt;
        </w:rPr>
        <w:t xml:space="preserve">51</w:t>
      </w:r>
      <w:r>
        <w:rPr>
          <w:vertAlign w:val="superscript"/>
          /&gt;
        </w:rPr>
        <w:t>]</w:t>
      </w:r>
      <w:r>
        <w:t>。</w:t>
      </w:r>
      <w:r>
        <w:rPr>
          <w:rFonts w:ascii="Times New Roman" w:hAnsi="Times New Roman" w:eastAsia="Times New Roman"/>
        </w:rPr>
        <w:t>NK</w:t>
      </w:r>
      <w:r>
        <w:t>细胞在丙型肝炎病毒感染的每一阶段都发挥十分重要的作用。感染早期指从潜伏期开始到急性期结束。在病程早期，</w:t>
      </w:r>
      <w:r>
        <w:rPr>
          <w:rFonts w:ascii="Times New Roman" w:hAnsi="Times New Roman" w:eastAsia="Times New Roman"/>
        </w:rPr>
        <w:t>NK</w:t>
      </w:r>
      <w:r>
        <w:t>细胞对抗</w:t>
      </w:r>
      <w:r>
        <w:rPr>
          <w:rFonts w:ascii="Times New Roman" w:hAnsi="Times New Roman" w:eastAsia="Times New Roman"/>
        </w:rPr>
        <w:t>HCV</w:t>
      </w:r>
      <w:r>
        <w:t>感染起重要的免疫保护作用，</w:t>
      </w:r>
      <w:r>
        <w:t>可能是因为</w:t>
      </w:r>
      <w:r>
        <w:rPr>
          <w:rFonts w:ascii="Times New Roman" w:hAnsi="Times New Roman" w:eastAsia="Times New Roman"/>
        </w:rPr>
        <w:t>NK</w:t>
      </w:r>
      <w:r>
        <w:t>细胞的免疫反应并非最佳，导致</w:t>
      </w:r>
      <w:r>
        <w:rPr>
          <w:rFonts w:ascii="Times New Roman" w:hAnsi="Times New Roman" w:eastAsia="Times New Roman"/>
        </w:rPr>
        <w:t>60-80%</w:t>
      </w:r>
      <w:r>
        <w:t>急性期患者发展为慢性感染</w:t>
      </w:r>
      <w:r>
        <w:rPr>
          <w:vertAlign w:val="superscript"/>
          /&gt;
        </w:rPr>
        <w:t>[</w:t>
      </w:r>
      <w:r>
        <w:rPr>
          <w:vertAlign w:val="superscript"/>
          /&gt;
        </w:rPr>
        <w:t xml:space="preserve">52</w:t>
      </w:r>
      <w:r>
        <w:rPr>
          <w:vertAlign w:val="superscript"/>
          /&gt;
        </w:rPr>
        <w:t>]</w:t>
      </w:r>
      <w:r>
        <w:t>。慢性期</w:t>
      </w:r>
      <w:r>
        <w:rPr>
          <w:rFonts w:ascii="Times New Roman" w:hAnsi="Times New Roman" w:eastAsia="Times New Roman"/>
        </w:rPr>
        <w:t>NK</w:t>
      </w:r>
      <w:r>
        <w:t>细胞对</w:t>
      </w:r>
      <w:r>
        <w:rPr>
          <w:rFonts w:ascii="Times New Roman" w:hAnsi="Times New Roman" w:eastAsia="Times New Roman"/>
        </w:rPr>
        <w:t>HCV</w:t>
      </w:r>
      <w:r>
        <w:t>感染的作用与早期感染期不同，慢性期感染</w:t>
      </w:r>
      <w:r>
        <w:rPr>
          <w:rFonts w:ascii="Times New Roman" w:hAnsi="Times New Roman" w:eastAsia="Times New Roman"/>
        </w:rPr>
        <w:t>NK</w:t>
      </w:r>
      <w:r>
        <w:t>细胞持续活化，但是并不代表</w:t>
      </w:r>
      <w:r>
        <w:rPr>
          <w:rFonts w:ascii="Times New Roman" w:hAnsi="Times New Roman" w:eastAsia="Times New Roman"/>
        </w:rPr>
        <w:t>NK</w:t>
      </w:r>
      <w:r>
        <w:t>细胞所有方面的功能都增强。</w:t>
      </w:r>
      <w:r>
        <w:rPr>
          <w:rFonts w:ascii="Times New Roman" w:hAnsi="Times New Roman" w:eastAsia="Times New Roman"/>
        </w:rPr>
        <w:t>NK</w:t>
      </w:r>
      <w:r>
        <w:t>细胞的</w:t>
      </w:r>
      <w:r>
        <w:t>细胞毒性增强，而</w:t>
      </w:r>
      <w:r>
        <w:rPr>
          <w:rFonts w:ascii="Times New Roman" w:hAnsi="Times New Roman" w:eastAsia="Times New Roman"/>
        </w:rPr>
        <w:t>IFN-γ</w:t>
      </w:r>
      <w:r>
        <w:t>的生成减少。</w:t>
      </w:r>
      <w:r>
        <w:rPr>
          <w:rFonts w:ascii="Times New Roman" w:hAnsi="Times New Roman" w:eastAsia="Times New Roman"/>
        </w:rPr>
        <w:t>HCV</w:t>
      </w:r>
      <w:r>
        <w:t>靶向</w:t>
      </w:r>
      <w:r>
        <w:rPr>
          <w:rFonts w:ascii="Times New Roman" w:hAnsi="Times New Roman" w:eastAsia="Times New Roman"/>
        </w:rPr>
        <w:t>NK</w:t>
      </w:r>
      <w:r>
        <w:t>细胞的免疫逃逸策略可能有助于丙肝病毒的慢性感染进程。在慢性病程中，</w:t>
      </w:r>
      <w:r>
        <w:rPr>
          <w:rFonts w:ascii="Times New Roman" w:hAnsi="Times New Roman" w:eastAsia="Times New Roman"/>
        </w:rPr>
        <w:t>NK</w:t>
      </w:r>
      <w:r>
        <w:t>细胞可能控制</w:t>
      </w:r>
      <w:r>
        <w:rPr>
          <w:rFonts w:ascii="Times New Roman" w:hAnsi="Times New Roman" w:eastAsia="Times New Roman"/>
        </w:rPr>
        <w:t>HCV</w:t>
      </w:r>
      <w:r>
        <w:t>复制并调节肝纤维化</w:t>
      </w:r>
      <w:r>
        <w:rPr>
          <w:vertAlign w:val="superscript"/>
          /&gt;
        </w:rPr>
        <w:t>[</w:t>
      </w:r>
      <w:r>
        <w:rPr>
          <w:vertAlign w:val="superscript"/>
          /&gt;
        </w:rPr>
        <w:t xml:space="preserve">50</w:t>
      </w:r>
      <w:r>
        <w:rPr>
          <w:vertAlign w:val="superscript"/>
          /&gt;
        </w:rPr>
        <w:t>]</w:t>
      </w:r>
      <w:r>
        <w:t>。尽管关于</w:t>
      </w:r>
      <w:r>
        <w:rPr>
          <w:rFonts w:ascii="Times New Roman" w:hAnsi="Times New Roman" w:eastAsia="Times New Roman"/>
        </w:rPr>
        <w:t>NK</w:t>
      </w:r>
      <w:r>
        <w:t>细胞与丙肝的研究有很大进步，但需建立生</w:t>
      </w:r>
      <w:r>
        <w:t>理模型</w:t>
      </w:r>
      <w:r>
        <w:t>（</w:t>
      </w:r>
      <w:r>
        <w:t>例如免疫活性小鼠模型</w:t>
      </w:r>
      <w:r>
        <w:t>）</w:t>
      </w:r>
      <w:r>
        <w:t>解决现有实验方法的问题，并进一步研究</w:t>
      </w:r>
      <w:r>
        <w:rPr>
          <w:rFonts w:ascii="Times New Roman" w:hAnsi="Times New Roman" w:eastAsia="Times New Roman"/>
        </w:rPr>
        <w:t>NK</w:t>
      </w:r>
      <w:r>
        <w:t>细胞在</w:t>
      </w:r>
      <w:r>
        <w:rPr>
          <w:rFonts w:ascii="Times New Roman" w:hAnsi="Times New Roman" w:eastAsia="Times New Roman"/>
        </w:rPr>
        <w:t>HCV</w:t>
      </w:r>
      <w:r>
        <w:t>感染的每一期的作用。</w:t>
      </w:r>
    </w:p>
    <w:p w:rsidR="0018722C">
      <w:pPr>
        <w:topLinePunct/>
      </w:pPr>
      <w:r>
        <w:rPr>
          <w:rFonts w:cstheme="minorBidi" w:hAnsiTheme="minorHAnsi" w:eastAsiaTheme="minorHAnsi" w:asciiTheme="minorHAnsi"/>
        </w:rPr>
        <w:t>34</w:t>
      </w:r>
    </w:p>
    <w:p w:rsidR="0018722C">
      <w:pPr>
        <w:pStyle w:val="cw22"/>
        <w:topLinePunct/>
      </w:pPr>
      <w:r>
        <w:rPr>
          <w:rFonts w:cstheme="minorBidi" w:hAnsiTheme="minorHAnsi" w:eastAsiaTheme="minorHAnsi" w:asciiTheme="minorHAnsi" w:ascii="黑体" w:hAnsi="黑体" w:eastAsia="黑体" w:cs="黑体"/>
          <w:b/>
        </w:rPr>
        <w:t>7</w:t>
      </w:r>
      <w:r>
        <w:rPr>
          <w:rFonts w:cstheme="minorBidi" w:hAnsiTheme="minorHAnsi" w:eastAsiaTheme="minorHAnsi" w:asciiTheme="minorHAnsi" w:ascii="黑体" w:hAnsi="黑体" w:eastAsia="黑体" w:cs="黑体"/>
          <w:b/>
        </w:rPr>
        <w:t>肝脏</w:t>
      </w:r>
      <w:r>
        <w:rPr>
          <w:rFonts w:cstheme="minorBidi" w:hAnsiTheme="minorHAnsi" w:eastAsiaTheme="minorHAnsi" w:asciiTheme="minorHAnsi" w:ascii="黑体" w:hAnsi="黑体" w:eastAsia="黑体" w:cs="黑体"/>
          <w:b/>
        </w:rPr>
        <w:t>NK</w:t>
      </w:r>
      <w:r w:rsidR="001852F3">
        <w:rPr>
          <w:rFonts w:cstheme="minorBidi" w:hAnsiTheme="minorHAnsi" w:eastAsiaTheme="minorHAnsi" w:asciiTheme="minorHAnsi" w:ascii="黑体" w:hAnsi="黑体" w:eastAsia="黑体" w:cs="黑体"/>
          <w:b/>
        </w:rPr>
        <w:t xml:space="preserve">细胞与乙肝</w:t>
      </w:r>
    </w:p>
    <w:p w:rsidR="0018722C">
      <w:pPr>
        <w:topLinePunct/>
      </w:pPr>
      <w:r>
        <w:t>乙肝病毒</w:t>
      </w:r>
      <w:r>
        <w:rPr>
          <w:rFonts w:ascii="Times New Roman" w:eastAsia="宋体"/>
        </w:rPr>
        <w:t>(</w:t>
      </w:r>
      <w:r>
        <w:rPr>
          <w:rFonts w:ascii="Times New Roman" w:eastAsia="宋体"/>
        </w:rPr>
        <w:t xml:space="preserve">Hepatitis B virus</w:t>
      </w:r>
      <w:r>
        <w:rPr>
          <w:spacing w:val="-2"/>
        </w:rPr>
        <w:t xml:space="preserve">, </w:t>
      </w:r>
      <w:r>
        <w:rPr>
          <w:rFonts w:ascii="Times New Roman" w:eastAsia="宋体"/>
          <w:spacing w:val="-2"/>
        </w:rPr>
        <w:t>HBV</w:t>
      </w:r>
      <w:r>
        <w:rPr>
          <w:rFonts w:ascii="Times New Roman" w:eastAsia="宋体"/>
        </w:rPr>
        <w:t>)</w:t>
      </w:r>
      <w:r>
        <w:t>感染是人类最常见的慢性病毒感染之一。</w:t>
      </w:r>
      <w:r>
        <w:rPr>
          <w:rFonts w:ascii="Times New Roman" w:eastAsia="宋体"/>
        </w:rPr>
        <w:t>HBV</w:t>
      </w:r>
      <w:r>
        <w:t>不是细胞病变，当细胞免疫缺乏或通过药物抑制，在体的</w:t>
      </w:r>
      <w:r>
        <w:rPr>
          <w:rFonts w:ascii="Times New Roman" w:eastAsia="宋体"/>
        </w:rPr>
        <w:t>HBV</w:t>
      </w:r>
      <w:r>
        <w:t>复制率很高但是并未检测到发生病理结果</w:t>
      </w:r>
      <w:r>
        <w:rPr>
          <w:vertAlign w:val="superscript"/>
          /&gt;
        </w:rPr>
        <w:t>[</w:t>
      </w:r>
      <w:r>
        <w:rPr>
          <w:rFonts w:ascii="Times New Roman" w:eastAsia="宋体"/>
          <w:position w:val="11"/>
          <w:sz w:val="16"/>
        </w:rPr>
        <w:t xml:space="preserve">53</w:t>
      </w:r>
      <w:r>
        <w:rPr>
          <w:rFonts w:ascii="Times New Roman" w:eastAsia="宋体"/>
          <w:position w:val="11"/>
          <w:sz w:val="16"/>
        </w:rPr>
        <w:t xml:space="preserve">, </w:t>
      </w:r>
      <w:r>
        <w:rPr>
          <w:rFonts w:ascii="Times New Roman" w:eastAsia="宋体"/>
          <w:position w:val="11"/>
          <w:sz w:val="16"/>
        </w:rPr>
        <w:t xml:space="preserve">54</w:t>
      </w:r>
      <w:r>
        <w:rPr>
          <w:vertAlign w:val="superscript"/>
          /&gt;
        </w:rPr>
        <w:t>]</w:t>
      </w:r>
      <w:r>
        <w:t>。现已证明肝损伤实际上是由于宿主的抗病</w:t>
      </w:r>
      <w:r>
        <w:t>毒免疫反应。慢性</w:t>
      </w:r>
      <w:r>
        <w:rPr>
          <w:rFonts w:ascii="Times New Roman" w:eastAsia="宋体"/>
        </w:rPr>
        <w:t>HBV</w:t>
      </w:r>
      <w:r>
        <w:t>感染中，持续的肝脏炎症反应最后导致肝硬化和肝细胞肝癌</w:t>
      </w:r>
      <w:r>
        <w:rPr>
          <w:vertAlign w:val="superscript"/>
          /&gt;
        </w:rPr>
        <w:t>[</w:t>
      </w:r>
      <w:r>
        <w:rPr>
          <w:rFonts w:ascii="Times New Roman" w:eastAsia="宋体"/>
          <w:vertAlign w:val="superscript"/>
          <w:position w:val="11"/>
        </w:rPr>
        <w:t xml:space="preserve">55</w:t>
      </w:r>
      <w:r>
        <w:rPr>
          <w:vertAlign w:val="superscript"/>
          /&gt;
        </w:rPr>
        <w:t>]</w:t>
      </w:r>
      <w:r>
        <w:t>。固有免疫是抵抗病原体的第一道防线，功能包括识别危险信号、在感染早期控制病毒复制和分布并及时编排病毒特异性获得性免疫</w:t>
      </w:r>
      <w:r>
        <w:rPr>
          <w:vertAlign w:val="superscript"/>
          /&gt;
        </w:rPr>
        <w:t>[</w:t>
      </w:r>
      <w:r>
        <w:rPr>
          <w:rFonts w:ascii="Times New Roman" w:eastAsia="宋体"/>
          <w:vertAlign w:val="superscript"/>
          <w:position w:val="11"/>
        </w:rPr>
        <w:t xml:space="preserve">56</w:t>
      </w:r>
      <w:r>
        <w:rPr>
          <w:vertAlign w:val="superscript"/>
          /&gt;
        </w:rPr>
        <w:t>]</w:t>
      </w:r>
      <w:r>
        <w:t>。</w:t>
      </w:r>
      <w:r>
        <w:rPr>
          <w:rFonts w:ascii="Times New Roman" w:eastAsia="宋体"/>
        </w:rPr>
        <w:t>HBV</w:t>
      </w:r>
      <w:r>
        <w:t>不调节</w:t>
      </w:r>
      <w:r>
        <w:t>宿主细胞基因转录，导致</w:t>
      </w:r>
      <w:r>
        <w:rPr>
          <w:rFonts w:ascii="Times New Roman" w:eastAsia="宋体"/>
        </w:rPr>
        <w:t>HBV</w:t>
      </w:r>
      <w:r>
        <w:t>不诱导肝细胞内抗病毒免疫反应和肝内固有免疫</w:t>
      </w:r>
      <w:r>
        <w:t>反应，因此慢性</w:t>
      </w:r>
      <w:r>
        <w:rPr>
          <w:rFonts w:ascii="Times New Roman" w:eastAsia="宋体"/>
        </w:rPr>
        <w:t>HBV</w:t>
      </w:r>
      <w:r>
        <w:t>感染患者以长期高</w:t>
      </w:r>
      <w:r>
        <w:rPr>
          <w:rFonts w:ascii="Times New Roman" w:eastAsia="宋体"/>
        </w:rPr>
        <w:t>HBV</w:t>
      </w:r>
      <w:r>
        <w:t>负荷且无症状的免疫耐受为特点。</w:t>
      </w:r>
      <w:r>
        <w:t>因此过去认为抗</w:t>
      </w:r>
      <w:r>
        <w:rPr>
          <w:rFonts w:ascii="Times New Roman" w:eastAsia="宋体"/>
        </w:rPr>
        <w:t>HBV</w:t>
      </w:r>
      <w:r>
        <w:t>反应中固有免疫缺失。然而，一些研究表明了固有免疫在</w:t>
      </w:r>
      <w:r>
        <w:rPr>
          <w:rFonts w:ascii="Times New Roman" w:eastAsia="宋体"/>
        </w:rPr>
        <w:t>HBV</w:t>
      </w:r>
      <w:r>
        <w:t>清除中的积极作用。</w:t>
      </w:r>
      <w:r>
        <w:rPr>
          <w:rFonts w:ascii="Times New Roman" w:eastAsia="宋体"/>
        </w:rPr>
        <w:t>NK</w:t>
      </w:r>
      <w:r>
        <w:t>细胞作为固有免疫系统主要的组成部分参与抗病毒反应。</w:t>
      </w:r>
    </w:p>
    <w:p w:rsidR="0018722C">
      <w:pPr>
        <w:topLinePunct/>
      </w:pPr>
      <w:r>
        <w:t>研究证明了</w:t>
      </w:r>
      <w:r>
        <w:rPr>
          <w:rFonts w:ascii="Times New Roman" w:hAnsi="Times New Roman" w:eastAsia="宋体"/>
        </w:rPr>
        <w:t>NK</w:t>
      </w:r>
      <w:r>
        <w:t>细胞参与含</w:t>
      </w:r>
      <w:r>
        <w:rPr>
          <w:rFonts w:ascii="Times New Roman" w:hAnsi="Times New Roman" w:eastAsia="宋体"/>
        </w:rPr>
        <w:t>RNA</w:t>
      </w:r>
      <w:r>
        <w:t>病毒</w:t>
      </w:r>
      <w:r>
        <w:t>（</w:t>
      </w:r>
      <w:r>
        <w:rPr>
          <w:spacing w:val="-10"/>
        </w:rPr>
        <w:t>例如</w:t>
      </w:r>
      <w:r>
        <w:rPr>
          <w:rFonts w:ascii="Times New Roman" w:hAnsi="Times New Roman" w:eastAsia="宋体"/>
          <w:spacing w:val="-7"/>
        </w:rPr>
        <w:t>HCV</w:t>
      </w:r>
      <w:r>
        <w:rPr>
          <w:spacing w:val="-7"/>
        </w:rPr>
        <w:t xml:space="preserve">, </w:t>
      </w:r>
      <w:r>
        <w:rPr>
          <w:rFonts w:ascii="Times New Roman" w:hAnsi="Times New Roman" w:eastAsia="宋体"/>
          <w:spacing w:val="-7"/>
        </w:rPr>
        <w:t>HIV</w:t>
      </w:r>
      <w:r>
        <w:t>）</w:t>
      </w:r>
      <w:r>
        <w:t>和</w:t>
      </w:r>
      <w:r>
        <w:rPr>
          <w:rFonts w:ascii="Times New Roman" w:hAnsi="Times New Roman" w:eastAsia="宋体"/>
        </w:rPr>
        <w:t>DNA</w:t>
      </w:r>
      <w:r>
        <w:t>病毒</w:t>
      </w:r>
      <w:r>
        <w:t>（</w:t>
      </w:r>
      <w:r>
        <w:t>例</w:t>
      </w:r>
      <w:r>
        <w:rPr>
          <w:spacing w:val="-15"/>
        </w:rPr>
        <w:t>如</w:t>
      </w:r>
      <w:r>
        <w:rPr>
          <w:rFonts w:ascii="Times New Roman" w:hAnsi="Times New Roman" w:eastAsia="宋体"/>
          <w:w w:val="99"/>
        </w:rPr>
        <w:t>CM</w:t>
      </w:r>
      <w:r>
        <w:rPr>
          <w:rFonts w:ascii="Times New Roman" w:hAnsi="Times New Roman" w:eastAsia="宋体"/>
          <w:spacing w:val="0"/>
          <w:w w:val="99"/>
        </w:rPr>
        <w:t>V</w:t>
      </w:r>
      <w:r>
        <w:t>）</w:t>
      </w:r>
      <w:r>
        <w:t>的抗病毒反应</w:t>
      </w:r>
      <w:r>
        <w:rPr>
          <w:vertAlign w:val="superscript"/>
          /&gt;
        </w:rPr>
        <w:t>[</w:t>
      </w:r>
      <w:r>
        <w:rPr>
          <w:rFonts w:ascii="Times New Roman" w:hAnsi="Times New Roman" w:eastAsia="宋体"/>
          <w:vertAlign w:val="superscript"/>
          <w:position w:val="11"/>
        </w:rPr>
        <w:t xml:space="preserve">57</w:t>
      </w:r>
      <w:r>
        <w:rPr>
          <w:vertAlign w:val="superscript"/>
          /&gt;
        </w:rPr>
        <w:t>]</w:t>
      </w:r>
      <w:r>
        <w:t>，但是</w:t>
      </w:r>
      <w:r>
        <w:rPr>
          <w:rFonts w:ascii="Times New Roman" w:hAnsi="Times New Roman" w:eastAsia="宋体"/>
        </w:rPr>
        <w:t>HB</w:t>
      </w:r>
      <w:r>
        <w:rPr>
          <w:rFonts w:ascii="Times New Roman" w:hAnsi="Times New Roman" w:eastAsia="宋体"/>
        </w:rPr>
        <w:t>V</w:t>
      </w:r>
      <w:r>
        <w:t>感染者持续多年缺乏明显症状和肝损伤，因此感染早期很难被识别。并且只有大猩猩和树鼩能感染乙肝病毒</w:t>
      </w:r>
      <w:r>
        <w:rPr>
          <w:vertAlign w:val="superscript"/>
          /&gt;
        </w:rPr>
        <w:t>[</w:t>
      </w:r>
      <w:r>
        <w:rPr>
          <w:rFonts w:ascii="Times New Roman" w:hAnsi="Times New Roman" w:eastAsia="宋体"/>
          <w:vertAlign w:val="superscript"/>
          <w:position w:val="11"/>
        </w:rPr>
        <w:t xml:space="preserve">58</w:t>
      </w:r>
      <w:r>
        <w:rPr>
          <w:vertAlign w:val="superscript"/>
          /&gt;
        </w:rPr>
        <w:t>]</w:t>
      </w:r>
      <w:r>
        <w:t>，导致此</w:t>
      </w:r>
      <w:r>
        <w:t>病模型不足。因此关于</w:t>
      </w:r>
      <w:r>
        <w:rPr>
          <w:rFonts w:ascii="Times New Roman" w:hAnsi="Times New Roman" w:eastAsia="宋体"/>
        </w:rPr>
        <w:t>HBV</w:t>
      </w:r>
      <w:r>
        <w:t>感染早期的研究相对较少。目前有研究表明在乙肝急性期感染，</w:t>
      </w:r>
      <w:r>
        <w:rPr>
          <w:rFonts w:ascii="Times New Roman" w:hAnsi="Times New Roman" w:eastAsia="宋体"/>
        </w:rPr>
        <w:t>NK</w:t>
      </w:r>
      <w:r>
        <w:t>细胞活化性受体表达增多，</w:t>
      </w:r>
      <w:r>
        <w:rPr>
          <w:rFonts w:ascii="Times New Roman" w:hAnsi="Times New Roman" w:eastAsia="宋体"/>
        </w:rPr>
        <w:t>NK</w:t>
      </w:r>
      <w:r>
        <w:t>细胞抑制性受体表达减少。并</w:t>
      </w:r>
      <w:r>
        <w:t>且两个独立实验表明，</w:t>
      </w:r>
      <w:r>
        <w:rPr>
          <w:rFonts w:ascii="Times New Roman" w:hAnsi="Times New Roman" w:eastAsia="宋体"/>
        </w:rPr>
        <w:t>N</w:t>
      </w:r>
      <w:r>
        <w:rPr>
          <w:rFonts w:ascii="Times New Roman" w:hAnsi="Times New Roman" w:eastAsia="宋体"/>
        </w:rPr>
        <w:t>K</w:t>
      </w:r>
      <w:r>
        <w:t>细胞在细胞毒性活性和</w:t>
      </w:r>
      <w:r>
        <w:rPr>
          <w:rFonts w:ascii="Times New Roman" w:hAnsi="Times New Roman" w:eastAsia="宋体"/>
        </w:rPr>
        <w:t>IF</w:t>
      </w:r>
      <w:r>
        <w:rPr>
          <w:rFonts w:ascii="Times New Roman" w:hAnsi="Times New Roman" w:eastAsia="宋体"/>
        </w:rPr>
        <w:t>N</w:t>
      </w:r>
      <w:r>
        <w:rPr>
          <w:rFonts w:ascii="Times New Roman" w:hAnsi="Times New Roman" w:eastAsia="宋体"/>
        </w:rPr>
        <w:t>-γ</w:t>
      </w:r>
      <w:r>
        <w:t>产物中增加多减少</w:t>
      </w:r>
      <w:r>
        <w:rPr>
          <w:vertAlign w:val="superscript"/>
          /&gt;
        </w:rPr>
        <w:t>[</w:t>
      </w:r>
      <w:r>
        <w:rPr>
          <w:rFonts w:ascii="Times New Roman" w:hAnsi="Times New Roman" w:eastAsia="宋体"/>
          <w:vertAlign w:val="superscript"/>
          <w:position w:val="11"/>
        </w:rPr>
        <w:t xml:space="preserve">59</w:t>
      </w:r>
      <w:r>
        <w:rPr>
          <w:vertAlign w:val="superscript"/>
          /&gt;
        </w:rPr>
        <w:t>]</w:t>
      </w:r>
      <w:r>
        <w:rPr>
          <w:vertAlign w:val="superscript"/>
          /&gt;
        </w:rPr>
        <w:t>[</w:t>
      </w:r>
      <w:r>
        <w:rPr>
          <w:rFonts w:ascii="Times New Roman" w:hAnsi="Times New Roman" w:eastAsia="宋体"/>
          <w:vertAlign w:val="superscript"/>
          <w:position w:val="11"/>
        </w:rPr>
        <w:t>6</w:t>
      </w:r>
      <w:r>
        <w:rPr>
          <w:rFonts w:ascii="Times New Roman" w:hAnsi="Times New Roman" w:eastAsia="宋体"/>
          <w:vertAlign w:val="superscript"/>
          <w:position w:val="11"/>
        </w:rPr>
        <w:t>0</w:t>
      </w:r>
      <w:r>
        <w:rPr>
          <w:vertAlign w:val="superscript"/>
          /&gt;
        </w:rPr>
        <w:t>]</w:t>
      </w:r>
      <w:r>
        <w:t>。</w:t>
      </w:r>
      <w:r>
        <w:t>这些研究成果表明</w:t>
      </w:r>
      <w:r>
        <w:rPr>
          <w:rFonts w:ascii="Times New Roman" w:hAnsi="Times New Roman" w:eastAsia="宋体"/>
        </w:rPr>
        <w:t>NK</w:t>
      </w:r>
      <w:r>
        <w:t>细胞参与早期</w:t>
      </w:r>
      <w:r>
        <w:rPr>
          <w:rFonts w:ascii="Times New Roman" w:hAnsi="Times New Roman" w:eastAsia="宋体"/>
        </w:rPr>
        <w:t>HBV</w:t>
      </w:r>
      <w:r>
        <w:t>感染免疫反应。但是大部分研究来自于动物实验，来自人类的实验数据较少。</w:t>
      </w:r>
    </w:p>
    <w:p w:rsidR="0018722C">
      <w:pPr>
        <w:topLinePunct/>
      </w:pPr>
      <w:r>
        <w:t>在</w:t>
      </w:r>
      <w:r>
        <w:rPr>
          <w:rFonts w:ascii="Times New Roman" w:eastAsia="宋体"/>
        </w:rPr>
        <w:t>HBV</w:t>
      </w:r>
      <w:r>
        <w:t>感染过程中，</w:t>
      </w:r>
      <w:r>
        <w:rPr>
          <w:rFonts w:ascii="Times New Roman" w:eastAsia="宋体"/>
        </w:rPr>
        <w:t>NK</w:t>
      </w:r>
      <w:r>
        <w:t>细胞通常扮演矛盾的角色，他们有抗病毒和免疫</w:t>
      </w:r>
      <w:r>
        <w:t>调节功能，同时促进肝损伤的病理过程。在慢性</w:t>
      </w:r>
      <w:r>
        <w:rPr>
          <w:rFonts w:ascii="Times New Roman" w:eastAsia="宋体"/>
        </w:rPr>
        <w:t>HBV</w:t>
      </w:r>
      <w:r>
        <w:t>感染的免疫激活阶段，</w:t>
      </w:r>
      <w:r>
        <w:rPr>
          <w:rFonts w:ascii="Times New Roman" w:eastAsia="宋体"/>
        </w:rPr>
        <w:t>NK</w:t>
      </w:r>
      <w:r>
        <w:t>细胞的细胞毒性增强，与肝细胞严重程度正相关，一定程度上改变了特定细胞</w:t>
      </w:r>
      <w:r>
        <w:t>因子并识别</w:t>
      </w:r>
      <w:r>
        <w:rPr>
          <w:rFonts w:ascii="Times New Roman" w:eastAsia="宋体"/>
        </w:rPr>
        <w:t>NKG2D</w:t>
      </w:r>
      <w:r>
        <w:t>和它的配体。除了细胞毒性效应物介导的肝损伤，细胞凋亡</w:t>
      </w:r>
      <w:r>
        <w:t>传输也是导致肝细胞死亡的重要因素。</w:t>
      </w:r>
      <w:r>
        <w:rPr>
          <w:rFonts w:ascii="Times New Roman" w:eastAsia="宋体"/>
        </w:rPr>
        <w:t>HBV</w:t>
      </w:r>
      <w:r>
        <w:t>患者肝脏中表达</w:t>
      </w:r>
      <w:r>
        <w:rPr>
          <w:rFonts w:ascii="Times New Roman" w:eastAsia="宋体"/>
        </w:rPr>
        <w:t>TRAIL</w:t>
      </w:r>
      <w:r>
        <w:t>的</w:t>
      </w:r>
      <w:r>
        <w:rPr>
          <w:rFonts w:ascii="Times New Roman" w:eastAsia="宋体"/>
        </w:rPr>
        <w:t>NK</w:t>
      </w:r>
      <w:r>
        <w:t>细胞</w:t>
      </w:r>
      <w:r>
        <w:t>含量增加，并且肝细胞上调了</w:t>
      </w:r>
      <w:r>
        <w:rPr>
          <w:rFonts w:ascii="Times New Roman" w:eastAsia="宋体"/>
        </w:rPr>
        <w:t>TRAIL</w:t>
      </w:r>
      <w:r>
        <w:t>死亡受体配体的表达。除此之外，活化的</w:t>
      </w:r>
      <w:r>
        <w:rPr>
          <w:rFonts w:ascii="Times New Roman" w:eastAsia="宋体"/>
        </w:rPr>
        <w:t>NK</w:t>
      </w:r>
      <w:r>
        <w:t>细胞可能通过</w:t>
      </w:r>
      <w:r>
        <w:rPr>
          <w:rFonts w:ascii="Times New Roman" w:eastAsia="宋体"/>
        </w:rPr>
        <w:t>Fas</w:t>
      </w:r>
      <w:r>
        <w:rPr>
          <w:rFonts w:ascii="Times New Roman" w:eastAsia="宋体"/>
        </w:rPr>
        <w:t>/</w:t>
      </w:r>
      <w:r>
        <w:rPr>
          <w:rFonts w:ascii="Times New Roman" w:eastAsia="宋体"/>
        </w:rPr>
        <w:t>Fas</w:t>
      </w:r>
      <w:r>
        <w:t>配体的相互作用诱导大量</w:t>
      </w:r>
      <w:r>
        <w:rPr>
          <w:rFonts w:ascii="Times New Roman" w:eastAsia="宋体"/>
        </w:rPr>
        <w:t>HBV</w:t>
      </w:r>
      <w:r>
        <w:t>感染的肝细胞变性，</w:t>
      </w:r>
      <w:r>
        <w:t>并参与</w:t>
      </w:r>
      <w:r>
        <w:rPr>
          <w:rFonts w:ascii="Times New Roman" w:eastAsia="宋体"/>
        </w:rPr>
        <w:t>HBV</w:t>
      </w:r>
      <w:r>
        <w:t>相关的慢加急性肝衰竭</w:t>
      </w:r>
      <w:r>
        <w:t>（</w:t>
      </w:r>
      <w:r>
        <w:rPr>
          <w:rFonts w:ascii="Times New Roman" w:eastAsia="宋体"/>
        </w:rPr>
        <w:t>acute-on-chronic liver </w:t>
      </w:r>
      <w:r>
        <w:rPr>
          <w:rFonts w:ascii="Times New Roman" w:eastAsia="宋体"/>
          <w:spacing w:val="-3"/>
        </w:rPr>
        <w:t>failure</w:t>
      </w:r>
      <w:r>
        <w:rPr>
          <w:spacing w:val="-3"/>
        </w:rPr>
        <w:t xml:space="preserve">, </w:t>
      </w:r>
      <w:r>
        <w:rPr>
          <w:rFonts w:ascii="Times New Roman" w:eastAsia="宋体"/>
          <w:spacing w:val="-3"/>
        </w:rPr>
        <w:t>ACLF</w:t>
      </w:r>
      <w:r>
        <w:t>）</w:t>
      </w:r>
      <w:r>
        <w:t>的过</w:t>
      </w:r>
      <w:r>
        <w:t>程</w:t>
      </w:r>
      <w:r>
        <w:rPr>
          <w:vertAlign w:val="subscript"/>
          <w:rFonts w:ascii="Times New Roman" w:eastAsia="宋体"/>
        </w:rPr>
        <w:t>[</w:t>
      </w:r>
      <w:r>
        <w:rPr>
          <w:rFonts w:ascii="Times New Roman" w:eastAsia="宋体"/>
          <w:vertAlign w:val="superscript"/>
        </w:rPr>
        <w:t xml:space="preserve">61</w:t>
      </w:r>
      <w:r>
        <w:rPr>
          <w:vertAlign w:val="subscript"/>
          <w:rFonts w:ascii="Times New Roman" w:eastAsia="宋体"/>
        </w:rPr>
        <w:t>]</w:t>
      </w:r>
      <w:r>
        <w:t>。</w:t>
      </w:r>
    </w:p>
    <w:p w:rsidR="0018722C">
      <w:pPr>
        <w:topLinePunct/>
      </w:pPr>
      <w:r>
        <w:t>在慢性</w:t>
      </w:r>
      <w:r>
        <w:rPr>
          <w:rFonts w:ascii="Times New Roman" w:eastAsia="Times New Roman"/>
        </w:rPr>
        <w:t>HBV</w:t>
      </w:r>
      <w:r>
        <w:t>感染过程中，</w:t>
      </w:r>
      <w:r>
        <w:rPr>
          <w:rFonts w:ascii="Times New Roman" w:eastAsia="Times New Roman"/>
        </w:rPr>
        <w:t>NK</w:t>
      </w:r>
      <w:r>
        <w:t>细胞出现功能异常，表现为分布比例、表型</w:t>
      </w:r>
    </w:p>
    <w:p w:rsidR="0018722C">
      <w:pPr>
        <w:topLinePunct/>
      </w:pPr>
      <w:r>
        <w:rPr>
          <w:rFonts w:cstheme="minorBidi" w:hAnsiTheme="minorHAnsi" w:eastAsiaTheme="minorHAnsi" w:asciiTheme="minorHAnsi"/>
        </w:rPr>
        <w:t>35</w:t>
      </w:r>
    </w:p>
    <w:p w:rsidR="0018722C">
      <w:pPr>
        <w:topLinePunct/>
      </w:pPr>
      <w:r>
        <w:t>和</w:t>
      </w:r>
      <w:r>
        <w:rPr>
          <w:rFonts w:ascii="Times New Roman" w:eastAsia="Times New Roman"/>
        </w:rPr>
        <w:t>/</w:t>
      </w:r>
      <w:r>
        <w:t>或功能变化，</w:t>
      </w:r>
      <w:r>
        <w:rPr>
          <w:rFonts w:ascii="Times New Roman" w:eastAsia="Times New Roman"/>
        </w:rPr>
        <w:t>NK</w:t>
      </w:r>
      <w:r>
        <w:t>细胞表现为更高的细胞毒性并损害抗病毒细胞因子的分泌等。但</w:t>
      </w:r>
      <w:r>
        <w:rPr>
          <w:rFonts w:ascii="Times New Roman" w:eastAsia="Times New Roman"/>
        </w:rPr>
        <w:t>NK</w:t>
      </w:r>
      <w:r>
        <w:t>细胞在在</w:t>
      </w:r>
      <w:r>
        <w:rPr>
          <w:rFonts w:ascii="Times New Roman" w:eastAsia="Times New Roman"/>
        </w:rPr>
        <w:t>HBV</w:t>
      </w:r>
      <w:r>
        <w:t>感染过程中的作用尚未明确，仍需进一步研究。</w:t>
      </w:r>
    </w:p>
    <w:p w:rsidR="0018722C">
      <w:pPr>
        <w:pStyle w:val="cw22"/>
        <w:topLinePunct/>
      </w:pPr>
      <w:r>
        <w:rPr>
          <w:rFonts w:cstheme="minorBidi" w:hAnsiTheme="minorHAnsi" w:eastAsiaTheme="minorHAnsi" w:asciiTheme="minorHAnsi" w:ascii="黑体" w:hAnsi="黑体" w:eastAsia="黑体" w:cs="黑体"/>
          <w:b/>
        </w:rPr>
        <w:t>8</w:t>
      </w:r>
      <w:r>
        <w:rPr>
          <w:rFonts w:cstheme="minorBidi" w:hAnsiTheme="minorHAnsi" w:eastAsiaTheme="minorHAnsi" w:asciiTheme="minorHAnsi" w:ascii="黑体" w:hAnsi="黑体" w:eastAsia="黑体" w:cs="黑体"/>
          <w:b/>
        </w:rPr>
        <w:t>肝脏</w:t>
      </w:r>
      <w:r>
        <w:rPr>
          <w:rFonts w:cstheme="minorBidi" w:hAnsiTheme="minorHAnsi" w:eastAsiaTheme="minorHAnsi" w:asciiTheme="minorHAnsi" w:ascii="黑体" w:hAnsi="黑体" w:eastAsia="黑体" w:cs="黑体"/>
          <w:b/>
        </w:rPr>
        <w:t>NK</w:t>
      </w:r>
      <w:r w:rsidR="001852F3">
        <w:rPr>
          <w:rFonts w:cstheme="minorBidi" w:hAnsiTheme="minorHAnsi" w:eastAsiaTheme="minorHAnsi" w:asciiTheme="minorHAnsi" w:ascii="黑体" w:hAnsi="黑体" w:eastAsia="黑体" w:cs="黑体"/>
          <w:b/>
        </w:rPr>
        <w:t xml:space="preserve">细胞与酒精性肝病</w:t>
      </w: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Alcoholic</w:t>
      </w:r>
      <w:r>
        <w:rPr>
          <w:rFonts w:cstheme="minorBidi" w:hAnsiTheme="minorHAnsi" w:eastAsiaTheme="minorHAnsi" w:asciiTheme="minorHAnsi" w:ascii="黑体" w:hAnsi="黑体" w:eastAsia="黑体" w:cs="黑体"/>
          <w:b/>
        </w:rPr>
        <w:t> </w:t>
      </w:r>
      <w:r>
        <w:rPr>
          <w:rFonts w:cstheme="minorBidi" w:hAnsiTheme="minorHAnsi" w:eastAsiaTheme="minorHAnsi" w:asciiTheme="minorHAnsi" w:ascii="黑体" w:hAnsi="黑体" w:eastAsia="黑体" w:cs="黑体"/>
          <w:b/>
        </w:rPr>
        <w:t>liver</w:t>
      </w:r>
      <w:r>
        <w:rPr>
          <w:rFonts w:cstheme="minorBidi" w:hAnsiTheme="minorHAnsi" w:eastAsiaTheme="minorHAnsi" w:asciiTheme="minorHAnsi" w:ascii="黑体" w:hAnsi="黑体" w:eastAsia="黑体" w:cs="黑体"/>
          <w:b/>
        </w:rPr>
        <w:t> </w:t>
      </w:r>
      <w:r>
        <w:rPr>
          <w:rFonts w:cstheme="minorBidi" w:hAnsiTheme="minorHAnsi" w:eastAsiaTheme="minorHAnsi" w:asciiTheme="minorHAnsi" w:ascii="黑体" w:hAnsi="黑体" w:eastAsia="黑体" w:cs="黑体"/>
          <w:b/>
        </w:rPr>
        <w:t>disease, ALD</w:t>
      </w: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和非酒精性脂肪肝</w:t>
      </w: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non-alcoholic</w:t>
      </w:r>
      <w:r>
        <w:rPr>
          <w:rFonts w:cstheme="minorBidi" w:hAnsiTheme="minorHAnsi" w:eastAsiaTheme="minorHAnsi" w:asciiTheme="minorHAnsi" w:ascii="黑体" w:hAnsi="黑体" w:eastAsia="黑体" w:cs="黑体"/>
          <w:b/>
        </w:rPr>
        <w:t> </w:t>
      </w:r>
      <w:r>
        <w:rPr>
          <w:rFonts w:cstheme="minorBidi" w:hAnsiTheme="minorHAnsi" w:eastAsiaTheme="minorHAnsi" w:asciiTheme="minorHAnsi" w:ascii="黑体" w:hAnsi="黑体" w:eastAsia="黑体" w:cs="黑体"/>
          <w:b/>
        </w:rPr>
        <w:t>fatty</w:t>
      </w:r>
      <w:r>
        <w:rPr>
          <w:rFonts w:cstheme="minorBidi" w:hAnsiTheme="minorHAnsi" w:eastAsiaTheme="minorHAnsi" w:asciiTheme="minorHAnsi" w:ascii="黑体" w:hAnsi="黑体" w:eastAsia="黑体" w:cs="黑体"/>
          <w:b/>
        </w:rPr>
        <w:t> </w:t>
      </w:r>
      <w:r>
        <w:rPr>
          <w:rFonts w:cstheme="minorBidi" w:hAnsiTheme="minorHAnsi" w:eastAsiaTheme="minorHAnsi" w:asciiTheme="minorHAnsi" w:ascii="黑体" w:hAnsi="黑体" w:eastAsia="黑体" w:cs="黑体"/>
          <w:b/>
        </w:rPr>
        <w:t>liver disease,</w:t>
      </w:r>
      <w:r>
        <w:rPr>
          <w:rFonts w:cstheme="minorBidi" w:hAnsiTheme="minorHAnsi" w:eastAsiaTheme="minorHAnsi" w:asciiTheme="minorHAnsi" w:ascii="黑体" w:hAnsi="黑体" w:eastAsia="黑体" w:cs="黑体"/>
          <w:b/>
        </w:rPr>
        <w:t> </w:t>
      </w:r>
      <w:r>
        <w:rPr>
          <w:rFonts w:cstheme="minorBidi" w:hAnsiTheme="minorHAnsi" w:eastAsiaTheme="minorHAnsi" w:asciiTheme="minorHAnsi" w:ascii="黑体" w:hAnsi="黑体" w:eastAsia="黑体" w:cs="黑体"/>
          <w:b/>
        </w:rPr>
        <w:t>NAFLD</w:t>
      </w:r>
      <w:r>
        <w:rPr>
          <w:rFonts w:cstheme="minorBidi" w:hAnsiTheme="minorHAnsi" w:eastAsiaTheme="minorHAnsi" w:asciiTheme="minorHAnsi" w:ascii="黑体" w:hAnsi="黑体" w:eastAsia="黑体" w:cs="黑体"/>
          <w:b/>
        </w:rPr>
        <w:t>)</w:t>
      </w:r>
    </w:p>
    <w:p w:rsidR="0018722C">
      <w:pPr>
        <w:topLinePunct/>
      </w:pPr>
      <w:r>
        <w:t>酒精消耗可增加未患有</w:t>
      </w:r>
      <w:r>
        <w:rPr>
          <w:rFonts w:ascii="Times New Roman" w:eastAsia="Times New Roman"/>
        </w:rPr>
        <w:t>ALD</w:t>
      </w:r>
      <w:r>
        <w:t>个体的</w:t>
      </w:r>
      <w:r>
        <w:rPr>
          <w:rFonts w:ascii="Times New Roman" w:eastAsia="Times New Roman"/>
        </w:rPr>
        <w:t>NK</w:t>
      </w:r>
      <w:r>
        <w:t>细胞毒活性</w:t>
      </w:r>
      <w:r>
        <w:rPr>
          <w:rFonts w:ascii="Times New Roman" w:eastAsia="Times New Roman"/>
          <w:rFonts w:hint="eastAsia"/>
        </w:rPr>
        <w:t>，</w:t>
      </w:r>
      <w:r>
        <w:t>促进发展为酒精性肝损</w:t>
      </w:r>
      <w:r>
        <w:t>伤的发展。但是患有</w:t>
      </w:r>
      <w:r>
        <w:rPr>
          <w:rFonts w:ascii="Times New Roman" w:eastAsia="Times New Roman"/>
        </w:rPr>
        <w:t>ALD</w:t>
      </w:r>
      <w:r>
        <w:t>的患者的</w:t>
      </w:r>
      <w:r>
        <w:rPr>
          <w:rFonts w:ascii="Times New Roman" w:eastAsia="Times New Roman"/>
        </w:rPr>
        <w:t>NK</w:t>
      </w:r>
      <w:r>
        <w:t>细胞数量水平通常较低且细胞毒活性降低</w:t>
      </w:r>
      <w:r>
        <w:rPr>
          <w:vertAlign w:val="superscript"/>
          /&gt;
        </w:rPr>
        <w:t>[</w:t>
      </w:r>
      <w:r>
        <w:rPr>
          <w:vertAlign w:val="superscript"/>
          /&gt;
        </w:rPr>
        <w:t xml:space="preserve">62</w:t>
      </w:r>
      <w:r>
        <w:rPr>
          <w:vertAlign w:val="superscript"/>
          /&gt;
        </w:rPr>
        <w:t>]</w:t>
      </w:r>
      <w:r>
        <w:t>。</w:t>
      </w:r>
      <w:r>
        <w:rPr>
          <w:rFonts w:ascii="Times New Roman" w:eastAsia="Times New Roman"/>
        </w:rPr>
        <w:t>NK</w:t>
      </w:r>
      <w:r>
        <w:t>细胞活性降低减弱</w:t>
      </w:r>
      <w:r>
        <w:rPr>
          <w:rFonts w:ascii="Times New Roman" w:eastAsia="Times New Roman"/>
        </w:rPr>
        <w:t>NK</w:t>
      </w:r>
      <w:r>
        <w:t>细胞的抗病毒、抗纤维化和抗肿瘤作用，因此</w:t>
      </w:r>
      <w:r>
        <w:t>促进</w:t>
      </w:r>
      <w:r>
        <w:rPr>
          <w:rFonts w:ascii="Times New Roman" w:eastAsia="Times New Roman"/>
        </w:rPr>
        <w:t>ALD</w:t>
      </w:r>
      <w:r>
        <w:t>患者的病毒性肝炎的敏感性，加快了肝纤维化和肝细胞肝癌的进程。</w:t>
      </w:r>
    </w:p>
    <w:p w:rsidR="0018722C">
      <w:pPr>
        <w:topLinePunct/>
      </w:pPr>
      <w:r>
        <w:rPr>
          <w:rFonts w:ascii="Times New Roman" w:hAnsi="Times New Roman" w:eastAsia="Times New Roman"/>
        </w:rPr>
        <w:t>NKT</w:t>
      </w:r>
      <w:r>
        <w:t>细胞在</w:t>
      </w:r>
      <w:r>
        <w:rPr>
          <w:rFonts w:ascii="Times New Roman" w:hAnsi="Times New Roman" w:eastAsia="Times New Roman"/>
        </w:rPr>
        <w:t>NAFLD</w:t>
      </w:r>
      <w:r>
        <w:t>中的作用已被深入研究</w:t>
      </w:r>
      <w:r>
        <w:rPr>
          <w:vertAlign w:val="superscript"/>
          /&gt;
        </w:rPr>
        <w:t>[</w:t>
      </w:r>
      <w:r>
        <w:rPr>
          <w:vertAlign w:val="superscript"/>
          /&gt;
        </w:rPr>
        <w:t xml:space="preserve">63</w:t>
      </w:r>
      <w:r>
        <w:rPr>
          <w:vertAlign w:val="superscript"/>
          /&gt;
        </w:rPr>
        <w:t>]</w:t>
      </w:r>
      <w:r>
        <w:t>，而</w:t>
      </w:r>
      <w:r>
        <w:rPr>
          <w:rFonts w:ascii="Times New Roman" w:hAnsi="Times New Roman" w:eastAsia="Times New Roman"/>
        </w:rPr>
        <w:t>NK</w:t>
      </w:r>
      <w:r>
        <w:t>细胞在此疾病中的</w:t>
      </w:r>
      <w:r>
        <w:t>作用尚未明确。研究表明肥胖患者与对照组比较，循环血液中</w:t>
      </w:r>
      <w:r>
        <w:rPr>
          <w:rFonts w:ascii="Times New Roman" w:hAnsi="Times New Roman" w:eastAsia="Times New Roman"/>
        </w:rPr>
        <w:t>NK</w:t>
      </w:r>
      <w:r>
        <w:t>细胞减少且有</w:t>
      </w:r>
      <w:r>
        <w:t>细胞毒性更低。但是，有研究表明，患有非酒精性脂肪性肝炎</w:t>
      </w:r>
      <w:r>
        <w:t>（</w:t>
      </w:r>
      <w:r>
        <w:rPr>
          <w:rFonts w:ascii="Times New Roman" w:hAnsi="Times New Roman" w:eastAsia="Times New Roman"/>
        </w:rPr>
        <w:t>nonalcoholic steatohepatitis</w:t>
      </w:r>
      <w:r>
        <w:t xml:space="preserve">, </w:t>
      </w:r>
      <w:r>
        <w:rPr>
          <w:rFonts w:ascii="Times New Roman" w:hAnsi="Times New Roman" w:eastAsia="Times New Roman"/>
        </w:rPr>
        <w:t>NASH</w:t>
      </w:r>
      <w:r>
        <w:t>）</w:t>
      </w:r>
      <w:r>
        <w:t>的肥胖患者肝脏中的</w:t>
      </w:r>
      <w:r>
        <w:rPr>
          <w:rFonts w:ascii="Times New Roman" w:hAnsi="Times New Roman" w:eastAsia="Times New Roman"/>
        </w:rPr>
        <w:t>NK</w:t>
      </w:r>
      <w:r>
        <w:t>细胞数量和</w:t>
      </w:r>
      <w:r>
        <w:rPr>
          <w:rFonts w:ascii="Times New Roman" w:hAnsi="Times New Roman" w:eastAsia="Times New Roman"/>
        </w:rPr>
        <w:t>NK</w:t>
      </w:r>
      <w:r>
        <w:t>细胞相关毒性</w:t>
      </w:r>
      <w:r>
        <w:t>介质</w:t>
      </w:r>
      <w:r>
        <w:t>（</w:t>
      </w:r>
      <w:r>
        <w:rPr>
          <w:spacing w:val="-15"/>
        </w:rPr>
        <w:t>如</w:t>
      </w:r>
      <w:r>
        <w:rPr>
          <w:rFonts w:ascii="Times New Roman" w:hAnsi="Times New Roman" w:eastAsia="Times New Roman"/>
        </w:rPr>
        <w:t>NKG2D</w:t>
      </w:r>
      <w:r>
        <w:rPr>
          <w:spacing w:val="-4"/>
        </w:rPr>
        <w:t>、</w:t>
      </w:r>
      <w:r>
        <w:rPr>
          <w:rFonts w:ascii="Times New Roman" w:hAnsi="Times New Roman" w:eastAsia="Times New Roman"/>
        </w:rPr>
        <w:t>TRAIL</w:t>
      </w:r>
      <w:r>
        <w:rPr>
          <w:spacing w:val="-15"/>
        </w:rPr>
        <w:t>和</w:t>
      </w:r>
      <w:r>
        <w:rPr>
          <w:rFonts w:ascii="Times New Roman" w:hAnsi="Times New Roman" w:eastAsia="Times New Roman"/>
        </w:rPr>
        <w:t>MICA</w:t>
      </w:r>
      <w:r>
        <w:rPr>
          <w:rFonts w:ascii="Times New Roman" w:hAnsi="Times New Roman" w:eastAsia="Times New Roman"/>
        </w:rPr>
        <w:t>/</w:t>
      </w:r>
      <w:r>
        <w:rPr>
          <w:rFonts w:ascii="Times New Roman" w:hAnsi="Times New Roman" w:eastAsia="Times New Roman"/>
        </w:rPr>
        <w:t xml:space="preserve">B </w:t>
      </w:r>
      <w:r>
        <w:rPr>
          <w:rFonts w:ascii="Times New Roman" w:hAnsi="Times New Roman" w:eastAsia="Times New Roman"/>
          <w:spacing w:val="-2"/>
        </w:rPr>
        <w:t>mRNA</w:t>
      </w:r>
      <w:r>
        <w:t>）</w:t>
      </w:r>
      <w:r>
        <w:t>显著升高，而在</w:t>
      </w:r>
      <w:r>
        <w:rPr>
          <w:rFonts w:ascii="Times New Roman" w:hAnsi="Times New Roman" w:eastAsia="Times New Roman"/>
        </w:rPr>
        <w:t>NAFLD</w:t>
      </w:r>
      <w:r>
        <w:t>患者中升高程度较小</w:t>
      </w:r>
      <w:r>
        <w:rPr>
          <w:vertAlign w:val="superscript"/>
          /&gt;
        </w:rPr>
        <w:t>[</w:t>
      </w:r>
      <w:r>
        <w:rPr>
          <w:vertAlign w:val="superscript"/>
          /&gt;
        </w:rPr>
        <w:t xml:space="preserve">64</w:t>
      </w:r>
      <w:r>
        <w:rPr>
          <w:vertAlign w:val="superscript"/>
          /&gt;
        </w:rPr>
        <w:t>]</w:t>
      </w:r>
      <w:r>
        <w:t>。</w:t>
      </w:r>
      <w:r>
        <w:rPr>
          <w:rFonts w:ascii="Times New Roman" w:hAnsi="Times New Roman" w:eastAsia="Times New Roman"/>
        </w:rPr>
        <w:t>MICA</w:t>
      </w:r>
      <w:r>
        <w:rPr>
          <w:rFonts w:ascii="Times New Roman" w:hAnsi="Times New Roman" w:eastAsia="Times New Roman"/>
        </w:rPr>
        <w:t>/</w:t>
      </w:r>
      <w:r>
        <w:rPr>
          <w:rFonts w:ascii="Times New Roman" w:hAnsi="Times New Roman" w:eastAsia="Times New Roman"/>
        </w:rPr>
        <w:t>B</w:t>
      </w:r>
      <w:r>
        <w:rPr>
          <w:rFonts w:ascii="Times New Roman" w:hAnsi="Times New Roman" w:eastAsia="Times New Roman"/>
        </w:rPr>
        <w:t> </w:t>
      </w:r>
      <w:r>
        <w:rPr>
          <w:rFonts w:ascii="Times New Roman" w:hAnsi="Times New Roman" w:eastAsia="Times New Roman"/>
        </w:rPr>
        <w:t>mRNA</w:t>
      </w:r>
      <w:r>
        <w:t>的表达与</w:t>
      </w:r>
      <w:r>
        <w:rPr>
          <w:rFonts w:ascii="Times New Roman" w:hAnsi="Times New Roman" w:eastAsia="Times New Roman"/>
        </w:rPr>
        <w:t>NAFLD</w:t>
      </w:r>
      <w:r>
        <w:t>活性评分和</w:t>
      </w:r>
      <w:r>
        <w:rPr>
          <w:rFonts w:ascii="Times New Roman" w:hAnsi="Times New Roman" w:eastAsia="Times New Roman"/>
        </w:rPr>
        <w:t>NASH</w:t>
      </w:r>
      <w:r>
        <w:t>患者肝</w:t>
      </w:r>
      <w:r>
        <w:t>细胞凋亡正相关。这种关系表明，活化的</w:t>
      </w:r>
      <w:r>
        <w:rPr>
          <w:rFonts w:ascii="Times New Roman" w:hAnsi="Times New Roman" w:eastAsia="Times New Roman"/>
        </w:rPr>
        <w:t>NK</w:t>
      </w:r>
      <w:r>
        <w:t>细胞促进</w:t>
      </w:r>
      <w:r>
        <w:rPr>
          <w:rFonts w:ascii="Times New Roman" w:hAnsi="Times New Roman" w:eastAsia="Times New Roman"/>
        </w:rPr>
        <w:t>NASH</w:t>
      </w:r>
      <w:r>
        <w:t>的病理生理过程。</w:t>
      </w:r>
      <w:r>
        <w:rPr>
          <w:rFonts w:ascii="Times New Roman" w:hAnsi="Times New Roman" w:eastAsia="Times New Roman"/>
        </w:rPr>
        <w:t>NASH</w:t>
      </w:r>
      <w:r>
        <w:t>中肝脏</w:t>
      </w:r>
      <w:r>
        <w:rPr>
          <w:rFonts w:ascii="Times New Roman" w:hAnsi="Times New Roman" w:eastAsia="Times New Roman"/>
        </w:rPr>
        <w:t>NK</w:t>
      </w:r>
      <w:r>
        <w:t>细胞活化由于这些患者中多种</w:t>
      </w:r>
      <w:r>
        <w:rPr>
          <w:rFonts w:ascii="Times New Roman" w:hAnsi="Times New Roman" w:eastAsia="Times New Roman"/>
        </w:rPr>
        <w:t>NK</w:t>
      </w:r>
      <w:r>
        <w:t>细胞活化细胞因子</w:t>
      </w:r>
      <w:r>
        <w:t>（</w:t>
      </w:r>
      <w:r>
        <w:t>例如</w:t>
      </w:r>
      <w:r>
        <w:rPr>
          <w:rFonts w:ascii="Times New Roman" w:hAnsi="Times New Roman" w:eastAsia="Times New Roman"/>
          <w:spacing w:val="-2"/>
        </w:rPr>
        <w:t>IL-12</w:t>
      </w:r>
      <w:r>
        <w:rPr>
          <w:spacing w:val="-2"/>
        </w:rPr>
        <w:t xml:space="preserve">, </w:t>
      </w:r>
      <w:r>
        <w:rPr>
          <w:rFonts w:ascii="Times New Roman" w:hAnsi="Times New Roman" w:eastAsia="Times New Roman"/>
          <w:spacing w:val="-2"/>
        </w:rPr>
        <w:t>IL-18</w:t>
      </w:r>
      <w:r>
        <w:rPr>
          <w:spacing w:val="-15"/>
        </w:rPr>
        <w:t>和</w:t>
      </w:r>
      <w:r>
        <w:rPr>
          <w:rFonts w:ascii="Times New Roman" w:hAnsi="Times New Roman" w:eastAsia="Times New Roman"/>
          <w:spacing w:val="-2"/>
        </w:rPr>
        <w:t>IFN-γ</w:t>
      </w:r>
      <w:r>
        <w:t>）</w:t>
      </w:r>
      <w:r>
        <w:t>和配体的升高</w:t>
      </w:r>
      <w:r>
        <w:rPr>
          <w:vertAlign w:val="superscript"/>
          /&gt;
        </w:rPr>
        <w:t>[</w:t>
      </w:r>
      <w:r>
        <w:rPr>
          <w:rFonts w:ascii="Times New Roman" w:hAnsi="Times New Roman" w:eastAsia="Times New Roman"/>
          <w:vertAlign w:val="superscript"/>
          <w:position w:val="11"/>
        </w:rPr>
        <w:t xml:space="preserve">65</w:t>
      </w:r>
      <w:r>
        <w:rPr>
          <w:vertAlign w:val="superscript"/>
          /&gt;
        </w:rPr>
        <w:t>]</w:t>
      </w:r>
      <w:r>
        <w:t>。需要进一步研究阐明</w:t>
      </w:r>
      <w:r>
        <w:rPr>
          <w:rFonts w:ascii="Times New Roman" w:hAnsi="Times New Roman" w:eastAsia="Times New Roman"/>
        </w:rPr>
        <w:t>NASH</w:t>
      </w:r>
      <w:r>
        <w:t>中</w:t>
      </w:r>
      <w:r>
        <w:rPr>
          <w:rFonts w:ascii="Times New Roman" w:hAnsi="Times New Roman" w:eastAsia="Times New Roman"/>
        </w:rPr>
        <w:t>NK</w:t>
      </w:r>
      <w:r>
        <w:t>细胞的作用。</w:t>
      </w:r>
    </w:p>
    <w:p w:rsidR="0018722C">
      <w:pPr>
        <w:pStyle w:val="cw22"/>
        <w:topLinePunct/>
      </w:pPr>
      <w:r>
        <w:rPr>
          <w:rFonts w:cstheme="minorBidi" w:hAnsiTheme="minorHAnsi" w:eastAsiaTheme="minorHAnsi" w:asciiTheme="minorHAnsi" w:ascii="黑体" w:hAnsi="黑体" w:eastAsia="黑体" w:cs="黑体"/>
          <w:b/>
        </w:rPr>
        <w:t>9</w:t>
      </w:r>
      <w:r>
        <w:rPr>
          <w:rFonts w:cstheme="minorBidi" w:hAnsiTheme="minorHAnsi" w:eastAsiaTheme="minorHAnsi" w:asciiTheme="minorHAnsi" w:ascii="黑体" w:hAnsi="黑体" w:eastAsia="黑体" w:cs="黑体"/>
          <w:b/>
        </w:rPr>
        <w:t>肝脏</w:t>
      </w:r>
      <w:r>
        <w:rPr>
          <w:rFonts w:cstheme="minorBidi" w:hAnsiTheme="minorHAnsi" w:eastAsiaTheme="minorHAnsi" w:asciiTheme="minorHAnsi" w:ascii="黑体" w:hAnsi="黑体" w:eastAsia="黑体" w:cs="黑体"/>
          <w:b/>
        </w:rPr>
        <w:t>NK</w:t>
      </w:r>
      <w:r w:rsidR="001852F3">
        <w:rPr>
          <w:rFonts w:cstheme="minorBidi" w:hAnsiTheme="minorHAnsi" w:eastAsiaTheme="minorHAnsi" w:asciiTheme="minorHAnsi" w:ascii="黑体" w:hAnsi="黑体" w:eastAsia="黑体" w:cs="黑体"/>
          <w:b/>
        </w:rPr>
        <w:t xml:space="preserve">细胞与自身免疫性肝疾病</w:t>
      </w:r>
    </w:p>
    <w:p w:rsidR="0018722C">
      <w:pPr>
        <w:topLinePunct/>
      </w:pPr>
      <w:r>
        <w:rPr>
          <w:rFonts w:ascii="Times New Roman" w:eastAsia="Times New Roman"/>
        </w:rPr>
        <w:t>NK</w:t>
      </w:r>
      <w:r>
        <w:t>细胞功能失调与人类多种自身免疫性肝脏疾病有关，包括自身免疫性肝炎</w:t>
      </w:r>
      <w:r>
        <w:t>（</w:t>
      </w:r>
      <w:r>
        <w:rPr>
          <w:rFonts w:ascii="Times New Roman" w:eastAsia="Times New Roman"/>
        </w:rPr>
        <w:t>autoi</w:t>
      </w:r>
      <w:r>
        <w:rPr>
          <w:rFonts w:ascii="Times New Roman" w:eastAsia="Times New Roman"/>
        </w:rPr>
        <w:t>m</w:t>
      </w:r>
      <w:r>
        <w:rPr>
          <w:rFonts w:ascii="Times New Roman" w:eastAsia="Times New Roman"/>
        </w:rPr>
        <w:t>m</w:t>
      </w:r>
      <w:r>
        <w:rPr>
          <w:rFonts w:ascii="Times New Roman" w:eastAsia="Times New Roman"/>
        </w:rPr>
        <w:t>une hepat</w:t>
      </w:r>
      <w:r>
        <w:rPr>
          <w:rFonts w:ascii="Times New Roman" w:eastAsia="Times New Roman"/>
        </w:rPr>
        <w:t>iti</w:t>
      </w:r>
      <w:r>
        <w:rPr>
          <w:rFonts w:ascii="Times New Roman" w:eastAsia="Times New Roman"/>
        </w:rPr>
        <w:t>s</w:t>
      </w:r>
      <w:r>
        <w:t xml:space="preserve">, </w:t>
      </w:r>
      <w:r>
        <w:rPr>
          <w:rFonts w:ascii="Times New Roman" w:eastAsia="Times New Roman"/>
        </w:rPr>
        <w:t>AI</w:t>
      </w:r>
      <w:r>
        <w:rPr>
          <w:rFonts w:ascii="Times New Roman" w:eastAsia="Times New Roman"/>
        </w:rPr>
        <w:t>H</w:t>
      </w:r>
      <w:r>
        <w:t>）</w:t>
      </w:r>
      <w:r>
        <w:t>、原发性硬化性胆管炎</w:t>
      </w:r>
      <w:r>
        <w:rPr>
          <w:rFonts w:ascii="Times New Roman" w:eastAsia="Times New Roman"/>
        </w:rPr>
        <w:t>(</w:t>
      </w:r>
      <w:r>
        <w:rPr>
          <w:rFonts w:ascii="Times New Roman" w:eastAsia="Times New Roman"/>
        </w:rPr>
        <w:t>pri</w:t>
      </w:r>
      <w:r>
        <w:rPr>
          <w:rFonts w:ascii="Times New Roman" w:eastAsia="Times New Roman"/>
          <w:spacing w:val="-1"/>
        </w:rPr>
        <w:t>m</w:t>
      </w:r>
      <w:r>
        <w:rPr>
          <w:rFonts w:ascii="Times New Roman" w:eastAsia="Times New Roman"/>
        </w:rPr>
        <w:t>ary </w:t>
      </w:r>
      <w:r>
        <w:rPr>
          <w:rFonts w:ascii="Times New Roman" w:eastAsia="Times New Roman"/>
          <w:w w:val="99"/>
        </w:rPr>
        <w:t>sclerosi</w:t>
      </w:r>
      <w:r>
        <w:rPr>
          <w:rFonts w:ascii="Times New Roman" w:eastAsia="Times New Roman"/>
        </w:rPr>
        <w:t>ng cholang</w:t>
      </w:r>
      <w:r>
        <w:rPr>
          <w:rFonts w:ascii="Times New Roman" w:eastAsia="Times New Roman"/>
          <w:spacing w:val="0"/>
        </w:rPr>
        <w:t>i</w:t>
      </w:r>
      <w:r>
        <w:rPr>
          <w:rFonts w:ascii="Times New Roman" w:eastAsia="Times New Roman"/>
        </w:rPr>
        <w:t>ti</w:t>
      </w:r>
      <w:r>
        <w:rPr>
          <w:rFonts w:ascii="Times New Roman" w:eastAsia="Times New Roman"/>
          <w:w w:val="99"/>
        </w:rPr>
        <w:t>s</w:t>
      </w:r>
      <w:r>
        <w:t xml:space="preserve">, </w:t>
      </w:r>
      <w:r>
        <w:rPr>
          <w:rFonts w:ascii="Times New Roman" w:eastAsia="Times New Roman"/>
          <w:w w:val="99"/>
        </w:rPr>
        <w:t>PS</w:t>
      </w:r>
      <w:r>
        <w:rPr>
          <w:rFonts w:ascii="Times New Roman" w:eastAsia="Times New Roman"/>
          <w:spacing w:val="0"/>
          <w:w w:val="99"/>
        </w:rPr>
        <w:t>C</w:t>
      </w:r>
      <w:r>
        <w:rPr>
          <w:rFonts w:ascii="Times New Roman" w:eastAsia="Times New Roman"/>
        </w:rPr>
        <w:t>)</w:t>
      </w:r>
      <w:r>
        <w:t>和原发性胆汁性肝硬化</w:t>
      </w:r>
      <w:r>
        <w:t>（</w:t>
      </w:r>
      <w:r>
        <w:rPr>
          <w:rFonts w:ascii="Times New Roman" w:eastAsia="Times New Roman"/>
          <w:w w:val="99"/>
        </w:rPr>
        <w:t>pri</w:t>
      </w:r>
      <w:r>
        <w:rPr>
          <w:rFonts w:ascii="Times New Roman" w:eastAsia="Times New Roman"/>
          <w:spacing w:val="-2"/>
          <w:w w:val="99"/>
        </w:rPr>
        <w:t>m</w:t>
      </w:r>
      <w:r>
        <w:rPr>
          <w:rFonts w:ascii="Times New Roman" w:eastAsia="Times New Roman"/>
          <w:w w:val="99"/>
        </w:rPr>
        <w:t>ary biliary cir</w:t>
      </w:r>
      <w:r>
        <w:rPr>
          <w:rFonts w:ascii="Times New Roman" w:eastAsia="Times New Roman"/>
          <w:w w:val="99"/>
        </w:rPr>
        <w:t>rhosi</w:t>
      </w:r>
      <w:r>
        <w:rPr>
          <w:rFonts w:ascii="Times New Roman" w:eastAsia="Times New Roman"/>
          <w:spacing w:val="0"/>
          <w:w w:val="99"/>
        </w:rPr>
        <w:t>s</w:t>
      </w:r>
      <w:r>
        <w:rPr>
          <w:spacing w:val="-1"/>
        </w:rPr>
        <w:t xml:space="preserve">, </w:t>
      </w:r>
      <w:r>
        <w:rPr>
          <w:rFonts w:ascii="Times New Roman" w:eastAsia="Times New Roman"/>
          <w:w w:val="99"/>
        </w:rPr>
        <w:t>P</w:t>
      </w:r>
      <w:r>
        <w:rPr>
          <w:rFonts w:ascii="Times New Roman" w:eastAsia="Times New Roman"/>
          <w:spacing w:val="0"/>
          <w:w w:val="99"/>
        </w:rPr>
        <w:t>B</w:t>
      </w:r>
      <w:r>
        <w:rPr>
          <w:rFonts w:ascii="Times New Roman" w:eastAsia="Times New Roman"/>
          <w:spacing w:val="0"/>
        </w:rPr>
        <w:t>C</w:t>
      </w:r>
      <w:r>
        <w:t>）</w:t>
      </w:r>
      <w:r>
        <w:t>。</w:t>
      </w:r>
      <w:r>
        <w:rPr>
          <w:rFonts w:ascii="Times New Roman" w:eastAsia="Times New Roman"/>
        </w:rPr>
        <w:t>NK</w:t>
      </w:r>
      <w:r>
        <w:t>细胞在这些疾病发病机制中发挥重要作用。通过观察</w:t>
      </w:r>
      <w:r>
        <w:rPr>
          <w:rFonts w:ascii="Times New Roman" w:eastAsia="Times New Roman"/>
        </w:rPr>
        <w:t>poly I:</w:t>
      </w:r>
      <w:r w:rsidR="004B696B">
        <w:rPr>
          <w:rFonts w:ascii="Times New Roman" w:eastAsia="Times New Roman"/>
        </w:rPr>
        <w:t xml:space="preserve"> </w:t>
      </w:r>
      <w:r w:rsidR="004B696B">
        <w:rPr>
          <w:rFonts w:ascii="Times New Roman" w:eastAsia="Times New Roman"/>
        </w:rPr>
        <w:t>C</w:t>
      </w:r>
      <w:r>
        <w:t>诱导的小鼠</w:t>
      </w:r>
      <w:r>
        <w:rPr>
          <w:rFonts w:ascii="Times New Roman" w:eastAsia="Times New Roman"/>
        </w:rPr>
        <w:t>NK</w:t>
      </w:r>
      <w:r>
        <w:t>细胞依赖性肝炎，结果表明</w:t>
      </w:r>
      <w:r>
        <w:rPr>
          <w:rFonts w:ascii="Times New Roman" w:eastAsia="Times New Roman"/>
        </w:rPr>
        <w:t>NK</w:t>
      </w:r>
      <w:r>
        <w:t>细胞可能在</w:t>
      </w:r>
      <w:r>
        <w:rPr>
          <w:rFonts w:ascii="Times New Roman" w:eastAsia="Times New Roman"/>
        </w:rPr>
        <w:t>AIH</w:t>
      </w:r>
      <w:r>
        <w:t>的病理生理过程发挥关键作用。尽管</w:t>
      </w:r>
      <w:r>
        <w:rPr>
          <w:rFonts w:ascii="Times New Roman" w:eastAsia="Times New Roman"/>
        </w:rPr>
        <w:t>PSC</w:t>
      </w:r>
      <w:r>
        <w:t>的发病机制很大程度是未知的，值得注意的是，在</w:t>
      </w:r>
      <w:r>
        <w:rPr>
          <w:rFonts w:ascii="Times New Roman" w:eastAsia="Times New Roman"/>
        </w:rPr>
        <w:t>PSC</w:t>
      </w:r>
      <w:r>
        <w:t>患者中，肝脏</w:t>
      </w:r>
      <w:r>
        <w:rPr>
          <w:rFonts w:ascii="Times New Roman" w:eastAsia="Times New Roman"/>
        </w:rPr>
        <w:t>NK</w:t>
      </w:r>
      <w:r>
        <w:t>细</w:t>
      </w:r>
      <w:r>
        <w:t>胞细胞毒性降低，抵消</w:t>
      </w:r>
      <w:r>
        <w:rPr>
          <w:rFonts w:ascii="Times New Roman" w:eastAsia="Times New Roman"/>
        </w:rPr>
        <w:t>NK</w:t>
      </w:r>
      <w:r>
        <w:t>细胞通过</w:t>
      </w:r>
      <w:r>
        <w:rPr>
          <w:rFonts w:ascii="Times New Roman" w:eastAsia="Times New Roman"/>
        </w:rPr>
        <w:t>TRAIL</w:t>
      </w:r>
      <w:r>
        <w:t>一类机制介导的胆管细胞破坏。</w:t>
      </w:r>
      <w:r>
        <w:t>活</w:t>
      </w:r>
      <w:r>
        <w:t>化</w:t>
      </w:r>
    </w:p>
    <w:p w:rsidR="0018722C">
      <w:pPr>
        <w:topLinePunct/>
      </w:pPr>
      <w:r>
        <w:rPr>
          <w:rFonts w:cstheme="minorBidi" w:hAnsiTheme="minorHAnsi" w:eastAsiaTheme="minorHAnsi" w:asciiTheme="minorHAnsi"/>
        </w:rPr>
        <w:t>36</w:t>
      </w:r>
    </w:p>
    <w:p w:rsidR="0018722C">
      <w:pPr>
        <w:topLinePunct/>
      </w:pPr>
      <w:r>
        <w:t>的</w:t>
      </w:r>
      <w:r>
        <w:rPr>
          <w:rFonts w:ascii="Times New Roman" w:eastAsia="Times New Roman"/>
        </w:rPr>
        <w:t>NK</w:t>
      </w:r>
      <w:r>
        <w:t>细胞通过</w:t>
      </w:r>
      <w:r>
        <w:rPr>
          <w:rFonts w:ascii="Times New Roman" w:eastAsia="Times New Roman"/>
        </w:rPr>
        <w:t>TRAIL</w:t>
      </w:r>
      <w:r>
        <w:t>依赖途径或者产生增强抗原呈递细胞功能及促进获得性免疫的细胞因子，杀伤胆管内皮细胞促进</w:t>
      </w:r>
      <w:r>
        <w:rPr>
          <w:rFonts w:ascii="Times New Roman" w:eastAsia="Times New Roman"/>
        </w:rPr>
        <w:t>PBC</w:t>
      </w:r>
      <w:r>
        <w:t>的进展，相反，</w:t>
      </w:r>
      <w:r>
        <w:rPr>
          <w:rFonts w:ascii="Times New Roman" w:eastAsia="Times New Roman"/>
        </w:rPr>
        <w:t>NK</w:t>
      </w:r>
      <w:r>
        <w:t>细胞可能通过产生细胞因子</w:t>
      </w:r>
      <w:r>
        <w:rPr>
          <w:rFonts w:ascii="Times New Roman" w:eastAsia="Times New Roman"/>
        </w:rPr>
        <w:t>IL-10</w:t>
      </w:r>
      <w:r>
        <w:t>和杀死自体树突状细胞</w:t>
      </w:r>
      <w:r>
        <w:t>（</w:t>
      </w:r>
      <w:r>
        <w:rPr>
          <w:rFonts w:ascii="Times New Roman" w:eastAsia="Times New Roman"/>
        </w:rPr>
        <w:t>Dendritic </w:t>
      </w:r>
      <w:r>
        <w:rPr>
          <w:rFonts w:ascii="Times New Roman" w:eastAsia="Times New Roman"/>
          <w:spacing w:val="-2"/>
        </w:rPr>
        <w:t>Cells</w:t>
      </w:r>
      <w:r>
        <w:rPr>
          <w:spacing w:val="-2"/>
        </w:rPr>
        <w:t xml:space="preserve">, </w:t>
      </w:r>
      <w:r>
        <w:rPr>
          <w:rFonts w:ascii="Times New Roman" w:eastAsia="Times New Roman"/>
          <w:spacing w:val="-2"/>
        </w:rPr>
        <w:t>DCs</w:t>
      </w:r>
      <w:r>
        <w:t>）</w:t>
      </w:r>
      <w:r>
        <w:t>或者</w:t>
      </w:r>
      <w:r>
        <w:rPr>
          <w:rFonts w:ascii="Times New Roman" w:eastAsia="Times New Roman"/>
        </w:rPr>
        <w:t>T</w:t>
      </w:r>
      <w:r>
        <w:t>细胞抑制</w:t>
      </w:r>
      <w:r>
        <w:t>获得性免疫反应减缓</w:t>
      </w:r>
      <w:r>
        <w:rPr>
          <w:rFonts w:ascii="Times New Roman" w:eastAsia="Times New Roman"/>
        </w:rPr>
        <w:t>PBC</w:t>
      </w:r>
      <w:r>
        <w:t>进展</w:t>
      </w:r>
      <w:r>
        <w:rPr>
          <w:rFonts w:ascii="Times New Roman" w:eastAsia="Times New Roman"/>
          <w:vertAlign w:val="superscript"/>
        </w:rPr>
        <w:t>[</w:t>
      </w:r>
      <w:r>
        <w:rPr>
          <w:rFonts w:ascii="Times New Roman" w:eastAsia="Times New Roman"/>
          <w:vertAlign w:val="superscript"/>
          <w:position w:val="11"/>
        </w:rPr>
        <w:t xml:space="preserve">66</w:t>
      </w:r>
      <w:r>
        <w:rPr>
          <w:rFonts w:ascii="Times New Roman" w:eastAsia="Times New Roman"/>
          <w:vertAlign w:val="superscript"/>
        </w:rPr>
        <w:t>]</w:t>
      </w:r>
      <w:r>
        <w:t>。</w:t>
      </w:r>
    </w:p>
    <w:p w:rsidR="0018722C">
      <w:pPr>
        <w:pStyle w:val="cw22"/>
        <w:topLinePunct/>
      </w:pPr>
      <w:r>
        <w:rPr>
          <w:rFonts w:cstheme="minorBidi" w:hAnsiTheme="minorHAnsi" w:eastAsiaTheme="minorHAnsi" w:asciiTheme="minorHAnsi" w:ascii="黑体" w:hAnsi="黑体" w:eastAsia="黑体" w:cs="黑体"/>
          <w:b/>
        </w:rPr>
        <w:t>10</w:t>
      </w:r>
      <w:r>
        <w:rPr>
          <w:rFonts w:cstheme="minorBidi" w:hAnsiTheme="minorHAnsi" w:eastAsiaTheme="minorHAnsi" w:asciiTheme="minorHAnsi" w:ascii="黑体" w:hAnsi="黑体" w:eastAsia="黑体" w:cs="黑体"/>
          <w:b/>
        </w:rPr>
        <w:t>肝脏</w:t>
      </w:r>
      <w:r>
        <w:rPr>
          <w:rFonts w:cstheme="minorBidi" w:hAnsiTheme="minorHAnsi" w:eastAsiaTheme="minorHAnsi" w:asciiTheme="minorHAnsi" w:ascii="黑体" w:hAnsi="黑体" w:eastAsia="黑体" w:cs="黑体"/>
          <w:b/>
        </w:rPr>
        <w:t>NK</w:t>
      </w:r>
      <w:r w:rsidR="001852F3">
        <w:rPr>
          <w:rFonts w:cstheme="minorBidi" w:hAnsiTheme="minorHAnsi" w:eastAsiaTheme="minorHAnsi" w:asciiTheme="minorHAnsi" w:ascii="黑体" w:hAnsi="黑体" w:eastAsia="黑体" w:cs="黑体"/>
          <w:b/>
        </w:rPr>
        <w:t xml:space="preserve">细胞与肝细胞肝癌</w:t>
      </w: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Hepatocellular</w:t>
      </w:r>
      <w:r>
        <w:rPr>
          <w:rFonts w:cstheme="minorBidi" w:hAnsiTheme="minorHAnsi" w:eastAsiaTheme="minorHAnsi" w:asciiTheme="minorHAnsi" w:ascii="黑体" w:hAnsi="黑体" w:eastAsia="黑体" w:cs="黑体"/>
          <w:b/>
        </w:rPr>
        <w:t> </w:t>
      </w:r>
      <w:r>
        <w:rPr>
          <w:rFonts w:cstheme="minorBidi" w:hAnsiTheme="minorHAnsi" w:eastAsiaTheme="minorHAnsi" w:asciiTheme="minorHAnsi" w:ascii="黑体" w:hAnsi="黑体" w:eastAsia="黑体" w:cs="黑体"/>
          <w:b/>
        </w:rPr>
        <w:t>carcinoma</w:t>
      </w: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 HCC</w:t>
      </w:r>
      <w:r>
        <w:rPr>
          <w:rFonts w:cstheme="minorBidi" w:hAnsiTheme="minorHAnsi" w:eastAsiaTheme="minorHAnsi" w:asciiTheme="minorHAnsi" w:ascii="黑体" w:hAnsi="黑体" w:eastAsia="黑体" w:cs="黑体"/>
          <w:b/>
        </w:rPr>
        <w:t>）</w:t>
      </w:r>
    </w:p>
    <w:p w:rsidR="0018722C">
      <w:pPr>
        <w:topLinePunct/>
      </w:pPr>
      <w:r>
        <w:rPr>
          <w:rFonts w:ascii="Times New Roman" w:hAnsi="Times New Roman" w:eastAsia="Times New Roman"/>
        </w:rPr>
        <w:t>HCC</w:t>
      </w:r>
      <w:r>
        <w:t>是临床常见的恶性肿瘤，在全球癌症发病率中居第</w:t>
      </w:r>
      <w:r>
        <w:rPr>
          <w:rFonts w:ascii="Times New Roman" w:hAnsi="Times New Roman" w:eastAsia="Times New Roman"/>
        </w:rPr>
        <w:t>5</w:t>
      </w:r>
      <w:r>
        <w:t>位，死亡率居第</w:t>
      </w:r>
      <w:r>
        <w:rPr>
          <w:rFonts w:ascii="Times New Roman" w:hAnsi="Times New Roman" w:eastAsia="Times New Roman"/>
        </w:rPr>
        <w:t>3</w:t>
      </w:r>
      <w:r>
        <w:t>位</w:t>
      </w:r>
      <w:r>
        <w:rPr>
          <w:vertAlign w:val="superscript"/>
          /&gt;
        </w:rPr>
        <w:t>[</w:t>
      </w:r>
      <w:r>
        <w:rPr>
          <w:vertAlign w:val="superscript"/>
          /&gt;
        </w:rPr>
        <w:t xml:space="preserve">67</w:t>
      </w:r>
      <w:r>
        <w:rPr>
          <w:vertAlign w:val="superscript"/>
          /&gt;
        </w:rPr>
        <w:t>]</w:t>
      </w:r>
      <w:r>
        <w:t>。</w:t>
      </w:r>
      <w:r>
        <w:rPr>
          <w:rFonts w:ascii="Times New Roman" w:hAnsi="Times New Roman" w:eastAsia="Times New Roman"/>
        </w:rPr>
        <w:t>HCC</w:t>
      </w:r>
      <w:r>
        <w:t>患者主要在发展中国家，</w:t>
      </w:r>
      <w:r>
        <w:rPr>
          <w:rFonts w:ascii="Times New Roman" w:hAnsi="Times New Roman" w:eastAsia="Times New Roman"/>
        </w:rPr>
        <w:t>HBV</w:t>
      </w:r>
      <w:r>
        <w:t>与</w:t>
      </w:r>
      <w:r>
        <w:rPr>
          <w:rFonts w:ascii="Times New Roman" w:hAnsi="Times New Roman" w:eastAsia="Times New Roman"/>
        </w:rPr>
        <w:t>HCV</w:t>
      </w:r>
      <w:r>
        <w:t>是主要的病因。肝脏</w:t>
      </w:r>
      <w:r>
        <w:rPr>
          <w:rFonts w:ascii="Times New Roman" w:hAnsi="Times New Roman" w:eastAsia="Times New Roman"/>
        </w:rPr>
        <w:t>NK</w:t>
      </w:r>
      <w:r>
        <w:t>细胞在正常肝脏中含量丰富，肝脏</w:t>
      </w:r>
      <w:r>
        <w:rPr>
          <w:rFonts w:ascii="Times New Roman" w:hAnsi="Times New Roman" w:eastAsia="Times New Roman"/>
        </w:rPr>
        <w:t>NK</w:t>
      </w:r>
      <w:r>
        <w:t>细胞相对于其他器官的</w:t>
      </w:r>
      <w:r>
        <w:rPr>
          <w:rFonts w:ascii="Times New Roman" w:hAnsi="Times New Roman" w:eastAsia="Times New Roman"/>
        </w:rPr>
        <w:t>NK</w:t>
      </w:r>
      <w:r>
        <w:t>细胞有更高溶</w:t>
      </w:r>
      <w:r>
        <w:t>细胞活性，这在肿瘤的免疫监视中发挥重要作用。肝脏</w:t>
      </w:r>
      <w:r>
        <w:rPr>
          <w:rFonts w:ascii="Times New Roman" w:hAnsi="Times New Roman" w:eastAsia="Times New Roman"/>
        </w:rPr>
        <w:t>NK</w:t>
      </w:r>
      <w:r>
        <w:t>细胞对肿瘤细胞的清除作用主要通过穿孔素、颗粒酶、</w:t>
      </w:r>
      <w:r>
        <w:rPr>
          <w:rFonts w:ascii="Times New Roman" w:hAnsi="Times New Roman" w:eastAsia="Times New Roman"/>
        </w:rPr>
        <w:t>TRAIL</w:t>
      </w:r>
      <w:r>
        <w:t>和</w:t>
      </w:r>
      <w:r>
        <w:rPr>
          <w:rFonts w:ascii="Times New Roman" w:hAnsi="Times New Roman" w:eastAsia="Times New Roman"/>
        </w:rPr>
        <w:t>IFN-γ</w:t>
      </w:r>
      <w:r>
        <w:t>，但是目前</w:t>
      </w:r>
      <w:r>
        <w:rPr>
          <w:rFonts w:ascii="Times New Roman" w:hAnsi="Times New Roman" w:eastAsia="Times New Roman"/>
        </w:rPr>
        <w:t>NK</w:t>
      </w:r>
      <w:r>
        <w:t>细胞与</w:t>
      </w:r>
      <w:r>
        <w:rPr>
          <w:rFonts w:ascii="Times New Roman" w:hAnsi="Times New Roman" w:eastAsia="Times New Roman"/>
        </w:rPr>
        <w:t>HCC</w:t>
      </w:r>
      <w:r>
        <w:t>之间相互作用的机制尚不明确，有临床研究表明</w:t>
      </w:r>
      <w:r>
        <w:rPr>
          <w:rFonts w:ascii="Times New Roman" w:hAnsi="Times New Roman" w:eastAsia="Times New Roman"/>
        </w:rPr>
        <w:t>HCC</w:t>
      </w:r>
      <w:r>
        <w:t>患者外周血中的</w:t>
      </w:r>
      <w:r>
        <w:rPr>
          <w:rFonts w:ascii="Times New Roman" w:hAnsi="Times New Roman" w:eastAsia="Times New Roman"/>
        </w:rPr>
        <w:t>NK</w:t>
      </w:r>
      <w:r>
        <w:t>细胞与肝癌的生存率和预后有直接关系。</w:t>
      </w:r>
      <w:r>
        <w:rPr>
          <w:rFonts w:ascii="Times New Roman" w:hAnsi="Times New Roman" w:eastAsia="Times New Roman"/>
        </w:rPr>
        <w:t>HCC</w:t>
      </w:r>
      <w:r>
        <w:t>患者外周血中的</w:t>
      </w:r>
      <w:r>
        <w:rPr>
          <w:rFonts w:ascii="Times New Roman" w:hAnsi="Times New Roman" w:eastAsia="Times New Roman"/>
        </w:rPr>
        <w:t>NK</w:t>
      </w:r>
      <w:r>
        <w:t>细胞数量减少。</w:t>
      </w:r>
      <w:r>
        <w:t>主要是</w:t>
      </w:r>
      <w:r>
        <w:rPr>
          <w:rFonts w:ascii="Times New Roman" w:hAnsi="Times New Roman" w:eastAsia="Times New Roman"/>
        </w:rPr>
        <w:t>CD56dimCS16posNK</w:t>
      </w:r>
      <w:r>
        <w:t>细胞减少显著，导致</w:t>
      </w:r>
      <w:r>
        <w:rPr>
          <w:rFonts w:ascii="Times New Roman" w:hAnsi="Times New Roman" w:eastAsia="Times New Roman"/>
        </w:rPr>
        <w:t>CD56bright</w:t>
      </w:r>
      <w:r>
        <w:t>和</w:t>
      </w:r>
      <w:r>
        <w:rPr>
          <w:rFonts w:ascii="Times New Roman" w:hAnsi="Times New Roman" w:eastAsia="Times New Roman"/>
        </w:rPr>
        <w:t>CD56dim</w:t>
      </w:r>
      <w:r>
        <w:t>比例</w:t>
      </w:r>
      <w:r>
        <w:t>显著上升。</w:t>
      </w:r>
      <w:r>
        <w:rPr>
          <w:rFonts w:ascii="Times New Roman" w:hAnsi="Times New Roman" w:eastAsia="Times New Roman"/>
        </w:rPr>
        <w:t>HCC</w:t>
      </w:r>
      <w:r>
        <w:t>患者</w:t>
      </w:r>
      <w:r>
        <w:rPr>
          <w:rFonts w:ascii="Times New Roman" w:hAnsi="Times New Roman" w:eastAsia="Times New Roman"/>
        </w:rPr>
        <w:t>NK</w:t>
      </w:r>
      <w:r>
        <w:t>细胞出现功能失调，晚期</w:t>
      </w:r>
      <w:r>
        <w:rPr>
          <w:rFonts w:ascii="Times New Roman" w:hAnsi="Times New Roman" w:eastAsia="Times New Roman"/>
        </w:rPr>
        <w:t>HCC</w:t>
      </w:r>
      <w:r>
        <w:t>患者</w:t>
      </w:r>
      <w:r>
        <w:rPr>
          <w:rFonts w:ascii="Times New Roman" w:hAnsi="Times New Roman" w:eastAsia="Times New Roman"/>
        </w:rPr>
        <w:t>NK</w:t>
      </w:r>
      <w:r>
        <w:t>细胞通常活性受损</w:t>
      </w:r>
      <w:r>
        <w:t>（</w:t>
      </w:r>
      <w:r>
        <w:rPr>
          <w:spacing w:val="-8"/>
        </w:rPr>
        <w:t>例如</w:t>
      </w:r>
      <w:r>
        <w:rPr>
          <w:rFonts w:ascii="Times New Roman" w:hAnsi="Times New Roman" w:eastAsia="Times New Roman"/>
        </w:rPr>
        <w:t>TNF-α</w:t>
      </w:r>
      <w:r>
        <w:rPr>
          <w:spacing w:val="-13"/>
        </w:rPr>
        <w:t>和</w:t>
      </w:r>
      <w:r>
        <w:rPr>
          <w:rFonts w:ascii="Times New Roman" w:hAnsi="Times New Roman" w:eastAsia="Times New Roman"/>
        </w:rPr>
        <w:t>IFN-γ</w:t>
      </w:r>
      <w:r>
        <w:t>生成减少</w:t>
      </w:r>
      <w:r>
        <w:t>）</w:t>
      </w:r>
      <w:r>
        <w:t>。越来越多证据强烈支持晚期</w:t>
      </w:r>
      <w:r>
        <w:rPr>
          <w:rFonts w:ascii="Times New Roman" w:hAnsi="Times New Roman" w:eastAsia="Times New Roman"/>
        </w:rPr>
        <w:t>HCC</w:t>
      </w:r>
      <w:r>
        <w:t>患者中，</w:t>
      </w:r>
      <w:r>
        <w:rPr>
          <w:rFonts w:ascii="Times New Roman" w:hAnsi="Times New Roman" w:eastAsia="Times New Roman"/>
        </w:rPr>
        <w:t>NK</w:t>
      </w:r>
      <w:r>
        <w:t>细胞的功能失调或功能疲劳促进肝癌的病理发展</w:t>
      </w:r>
      <w:r>
        <w:rPr>
          <w:vertAlign w:val="superscript"/>
          /&gt;
        </w:rPr>
        <w:t>[</w:t>
      </w:r>
      <w:r>
        <w:rPr>
          <w:rFonts w:ascii="Times New Roman" w:hAnsi="Times New Roman" w:eastAsia="Times New Roman"/>
          <w:vertAlign w:val="superscript"/>
          <w:position w:val="11"/>
        </w:rPr>
        <w:t xml:space="preserve">68</w:t>
      </w:r>
      <w:r>
        <w:rPr>
          <w:vertAlign w:val="superscript"/>
          /&gt;
        </w:rPr>
        <w:t>]</w:t>
      </w:r>
      <w:r>
        <w:t>。</w:t>
      </w:r>
    </w:p>
    <w:p w:rsidR="0018722C">
      <w:pPr>
        <w:pStyle w:val="cw22"/>
        <w:topLinePunct/>
      </w:pPr>
      <w:bookmarkStart w:id="903513" w:name="_cwCmt1"/>
      <w:r>
        <w:rPr>
          <w:rFonts w:cstheme="minorBidi" w:hAnsiTheme="minorHAnsi" w:eastAsiaTheme="minorHAnsi" w:asciiTheme="minorHAnsi" w:ascii="黑体" w:hAnsi="黑体" w:eastAsia="黑体" w:cs="黑体"/>
          <w:b/>
        </w:rPr>
        <w:t>11</w:t>
      </w:r>
      <w:r>
        <w:rPr>
          <w:rFonts w:cstheme="minorBidi" w:hAnsiTheme="minorHAnsi" w:eastAsiaTheme="minorHAnsi" w:asciiTheme="minorHAnsi" w:ascii="黑体" w:hAnsi="黑体" w:eastAsia="黑体" w:cs="黑体"/>
          <w:b/>
        </w:rPr>
        <w:t>其他肝脏疾病</w:t>
      </w:r>
      <w:bookmarkEnd w:id="903513"/>
    </w:p>
    <w:p w:rsidR="0018722C">
      <w:pPr>
        <w:topLinePunct/>
      </w:pPr>
      <w:r>
        <w:t>胆道闭锁是病因不明的婴幼儿渐进性的成纤维闭塞性胆管病，破坏肝脏胆</w:t>
      </w:r>
      <w:r>
        <w:t>汁流入肠道。实验模型研究发现</w:t>
      </w:r>
      <w:r>
        <w:rPr>
          <w:rFonts w:ascii="Times New Roman" w:eastAsia="宋体"/>
        </w:rPr>
        <w:t>NK</w:t>
      </w:r>
      <w:r>
        <w:t>细胞通过</w:t>
      </w:r>
      <w:r>
        <w:rPr>
          <w:rFonts w:ascii="Times New Roman" w:eastAsia="宋体"/>
        </w:rPr>
        <w:t>NKG2D</w:t>
      </w:r>
      <w:r>
        <w:t>依赖途径杀死胆管细胞，</w:t>
      </w:r>
      <w:r>
        <w:t>是胆管细胞损伤的的主要启动子。在胆管闭锁中发现</w:t>
      </w:r>
      <w:r>
        <w:rPr>
          <w:rFonts w:ascii="Times New Roman" w:eastAsia="宋体"/>
        </w:rPr>
        <w:t>NK</w:t>
      </w:r>
      <w:r>
        <w:t>细胞不可控制的活化好</w:t>
      </w:r>
      <w:r>
        <w:t>像是因为</w:t>
      </w:r>
      <w:r>
        <w:rPr>
          <w:rFonts w:ascii="Times New Roman" w:eastAsia="宋体"/>
        </w:rPr>
        <w:t>T</w:t>
      </w:r>
      <w:r>
        <w:t>调节细胞的后天缺失，允许肝脏</w:t>
      </w:r>
      <w:r>
        <w:rPr>
          <w:rFonts w:ascii="Times New Roman" w:eastAsia="宋体"/>
        </w:rPr>
        <w:t>DC</w:t>
      </w:r>
      <w:r>
        <w:t>细胞持续活化</w:t>
      </w:r>
      <w:r>
        <w:rPr>
          <w:rFonts w:ascii="Times New Roman" w:eastAsia="宋体"/>
        </w:rPr>
        <w:t>NK</w:t>
      </w:r>
      <w:r>
        <w:t>细胞</w:t>
      </w:r>
      <w:r>
        <w:rPr>
          <w:vertAlign w:val="superscript"/>
          /&gt;
        </w:rPr>
        <w:t>[</w:t>
      </w:r>
      <w:r>
        <w:rPr>
          <w:vertAlign w:val="superscript"/>
          /&gt;
        </w:rPr>
        <w:t xml:space="preserve">69</w:t>
      </w:r>
      <w:r>
        <w:rPr>
          <w:vertAlign w:val="superscript"/>
          /&gt;
        </w:rPr>
        <w:t>]</w:t>
      </w:r>
      <w:r>
        <w:t>。</w:t>
      </w:r>
    </w:p>
    <w:p w:rsidR="0018722C">
      <w:pPr>
        <w:topLinePunct/>
      </w:pPr>
      <w:r>
        <w:rPr>
          <w:rFonts w:cstheme="minorBidi" w:hAnsiTheme="minorHAnsi" w:eastAsiaTheme="minorHAnsi" w:asciiTheme="minorHAnsi"/>
        </w:rPr>
        <w:t>37</w:t>
      </w:r>
    </w:p>
    <w:p w:rsidR="0018722C">
      <w:pPr>
        <w:pStyle w:val="affd"/>
        <w:topLinePunct/>
      </w:pPr>
      <w:bookmarkStart w:id="903510" w:name="_Toc686903510"/>
      <w:r>
        <w:t>展</w:t>
      </w:r>
      <w:r w:rsidR="004F241D">
        <w:t xml:space="preserve">  </w:t>
      </w:r>
      <w:r w:rsidR="004F241D">
        <w:t xml:space="preserve">望</w:t>
      </w:r>
      <w:bookmarkEnd w:id="903510"/>
    </w:p>
    <w:p w:rsidR="0018722C">
      <w:pPr>
        <w:pStyle w:val="BodyText"/>
        <w:spacing w:line="288" w:lineRule="auto" w:before="1"/>
        <w:ind w:leftChars="0" w:left="914" w:rightChars="0" w:right="131" w:firstLineChars="0" w:firstLine="480"/>
        <w:jc w:val="both"/>
        <w:topLinePunct/>
      </w:pPr>
      <w:r>
        <w:rPr>
          <w:spacing w:val="-8"/>
        </w:rPr>
        <w:t>在过去</w:t>
      </w:r>
      <w:r>
        <w:rPr>
          <w:rFonts w:ascii="Times New Roman" w:eastAsia="Times New Roman"/>
        </w:rPr>
        <w:t>20</w:t>
      </w:r>
      <w:r>
        <w:rPr>
          <w:spacing w:val="-2"/>
        </w:rPr>
        <w:t>年里，越来越多证据表明</w:t>
      </w:r>
      <w:r>
        <w:rPr>
          <w:rFonts w:ascii="Times New Roman" w:eastAsia="Times New Roman"/>
        </w:rPr>
        <w:t>NK</w:t>
      </w:r>
      <w:r>
        <w:t>细胞不但抑制肝脏病毒性肝炎、肝纤维化、癌变，并且促进肝细胞损伤（</w:t>
      </w:r>
      <w:r>
        <w:rPr>
          <w:spacing w:val="-2"/>
        </w:rPr>
        <w:t>见图</w:t>
      </w:r>
      <w:r>
        <w:rPr>
          <w:rFonts w:ascii="Times New Roman" w:eastAsia="Times New Roman"/>
        </w:rPr>
        <w:t>3</w:t>
      </w:r>
      <w:r>
        <w:rPr>
          <w:spacing w:val="-60"/>
        </w:rPr>
        <w:t>）</w:t>
      </w:r>
      <w:r>
        <w:t>。尽管这些研究成果让我们对肝</w:t>
      </w:r>
      <w:r>
        <w:rPr>
          <w:spacing w:val="-4"/>
        </w:rPr>
        <w:t>脏疾病的发病机制和治疗有更深的认识，但仍需要更多的研究阐明</w:t>
      </w:r>
      <w:r>
        <w:rPr>
          <w:rFonts w:ascii="Times New Roman" w:eastAsia="Times New Roman"/>
        </w:rPr>
        <w:t>NK</w:t>
      </w:r>
      <w:r>
        <w:t>细胞的多种功能，并将这些研究发现转化为临床实践与治疗。</w:t>
      </w:r>
    </w:p>
    <w:p w:rsidR="00000000">
      <w:pPr>
        <w:pStyle w:val="aff7"/>
        <w:spacing w:line="240" w:lineRule="atLeast"/>
        <w:topLinePunct/>
      </w:pPr>
      <w:r>
        <w:drawing>
          <wp:inline>
            <wp:extent cx="5181319" cy="3406140"/>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39" cstate="print"/>
                    <a:stretch>
                      <a:fillRect/>
                    </a:stretch>
                  </pic:blipFill>
                  <pic:spPr>
                    <a:xfrm>
                      <a:off x="0" y="0"/>
                      <a:ext cx="5181319" cy="340614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t xml:space="preserve">  </w:t>
      </w:r>
      <w:r w:rsidRPr="00DB64CE">
        <w:rPr>
          <w:rFonts w:cstheme="minorBidi" w:hAnsiTheme="minorHAnsi" w:eastAsiaTheme="minorHAnsi" w:asciiTheme="minorHAnsi"/>
        </w:rPr>
        <w:t>NK</w:t>
      </w:r>
      <w:r>
        <w:rPr>
          <w:rFonts w:ascii="宋体" w:eastAsia="宋体" w:hint="eastAsia" w:cstheme="minorBidi" w:hAnsiTheme="minorHAnsi"/>
        </w:rPr>
        <w:t>细胞在人类肝脏疾病中的作用</w:t>
      </w:r>
    </w:p>
    <w:p w:rsidR="0018722C">
      <w:pPr>
        <w:pStyle w:val="a3"/>
        <w:topLinePunct/>
      </w:pPr>
      <w:r>
        <w:rPr>
          <w:rFonts w:cstheme="minorBidi" w:hAnsiTheme="minorHAnsi" w:eastAsiaTheme="minorHAnsi" w:asciiTheme="minorHAnsi" w:ascii="宋体" w:eastAsia="宋体" w:hint="eastAsia"/>
        </w:rPr>
        <w:t>注：很多种疾病中，比如病毒性肝炎、脂肪肝、肝纤维化、肝硬化、肿瘤和其他疾病中，</w:t>
      </w:r>
      <w:r>
        <w:rPr>
          <w:rFonts w:ascii="宋体" w:eastAsia="宋体" w:hint="eastAsia" w:cstheme="minorBidi" w:hAnsiTheme="minorHAnsi"/>
        </w:rPr>
        <w:t>肝脏</w:t>
      </w:r>
      <w:r>
        <w:rPr>
          <w:rFonts w:cstheme="minorBidi" w:hAnsiTheme="minorHAnsi" w:eastAsiaTheme="minorHAnsi" w:asciiTheme="minorHAnsi"/>
        </w:rPr>
        <w:t>NK</w:t>
      </w:r>
      <w:r>
        <w:rPr>
          <w:rFonts w:ascii="宋体" w:eastAsia="宋体" w:hint="eastAsia" w:cstheme="minorBidi" w:hAnsiTheme="minorHAnsi"/>
        </w:rPr>
        <w:t>细胞发生了显著变化。</w:t>
      </w:r>
      <w:r>
        <w:rPr>
          <w:rFonts w:cstheme="minorBidi" w:hAnsiTheme="minorHAnsi" w:eastAsiaTheme="minorHAnsi" w:asciiTheme="minorHAnsi"/>
        </w:rPr>
        <w:t>NK</w:t>
      </w:r>
      <w:r>
        <w:rPr>
          <w:rFonts w:ascii="宋体" w:eastAsia="宋体" w:hint="eastAsia" w:cstheme="minorBidi" w:hAnsiTheme="minorHAnsi"/>
        </w:rPr>
        <w:t>细胞在肝脏中聚集并且表达更高水平的细胞毒性和细胞</w:t>
      </w:r>
      <w:r>
        <w:rPr>
          <w:rFonts w:ascii="宋体" w:eastAsia="宋体" w:hint="eastAsia" w:cstheme="minorBidi" w:hAnsiTheme="minorHAnsi"/>
        </w:rPr>
        <w:t>因子产物，以此益于抑制病毒感染、肿瘤生长和肝纤维化，但是同样也促进了肝细胞损害。</w:t>
      </w:r>
      <w:r>
        <w:rPr>
          <w:rFonts w:ascii="宋体" w:eastAsia="宋体" w:hint="eastAsia" w:cstheme="minorBidi" w:hAnsiTheme="minorHAnsi"/>
        </w:rPr>
        <w:t>除此之外，慢性肝脏疾病中伴随着</w:t>
      </w:r>
      <w:r>
        <w:rPr>
          <w:rFonts w:cstheme="minorBidi" w:hAnsiTheme="minorHAnsi" w:eastAsiaTheme="minorHAnsi" w:asciiTheme="minorHAnsi"/>
        </w:rPr>
        <w:t>NK</w:t>
      </w:r>
      <w:r>
        <w:rPr>
          <w:rFonts w:ascii="宋体" w:eastAsia="宋体" w:hint="eastAsia" w:cstheme="minorBidi" w:hAnsiTheme="minorHAnsi"/>
        </w:rPr>
        <w:t>细胞数量减少和</w:t>
      </w:r>
      <w:r>
        <w:rPr>
          <w:rFonts w:cstheme="minorBidi" w:hAnsiTheme="minorHAnsi" w:eastAsiaTheme="minorHAnsi" w:asciiTheme="minorHAnsi"/>
        </w:rPr>
        <w:t>NK</w:t>
      </w:r>
      <w:r>
        <w:rPr>
          <w:rFonts w:ascii="宋体" w:eastAsia="宋体" w:hint="eastAsia" w:cstheme="minorBidi" w:hAnsiTheme="minorHAnsi"/>
        </w:rPr>
        <w:t>细胞细胞毒性和细胞因子产物的破坏。</w:t>
      </w:r>
    </w:p>
    <w:p w:rsidR="0018722C">
      <w:pPr>
        <w:topLinePunct/>
      </w:pPr>
      <w:r>
        <w:rPr>
          <w:rFonts w:cstheme="minorBidi" w:hAnsiTheme="minorHAnsi" w:eastAsiaTheme="minorHAnsi" w:asciiTheme="minorHAnsi"/>
        </w:rPr>
        <w:t>38</w:t>
      </w:r>
    </w:p>
    <w:p w:rsidR="0018722C">
      <w:pPr>
        <w:pStyle w:val="afff1"/>
        <w:topLinePunct/>
      </w:pPr>
      <w:bookmarkStart w:id="903511" w:name="_Toc686903511"/>
      <w:bookmarkStart w:name="_bookmark10" w:id="62"/>
      <w:bookmarkEnd w:id="62"/>
      <w:r>
        <w:t>参考文献</w:t>
      </w:r>
      <w:bookmarkEnd w:id="903511"/>
    </w:p>
    <w:p w:rsidR="0018722C">
      <w:pPr>
        <w:pStyle w:val="ab"/>
        <w:topLinePunct/>
        <w:ind w:left="200" w:hangingChars="200" w:hanging="200"/>
      </w:pPr>
      <w:r>
        <w:t>[</w:t>
      </w:r>
      <w:r>
        <w:t xml:space="preserve">1</w:t>
      </w:r>
      <w:r>
        <w:t>]</w:t>
      </w:r>
      <w:r w:rsidRPr="00281126">
        <w:t xml:space="preserve">  </w:t>
      </w:r>
      <w:r/>
      <w:r>
        <w:t>Crispe IN. The liver as a lymphoid organ. Annu Rev Immunol. 2009; 27:</w:t>
      </w:r>
      <w:r>
        <w:t> </w:t>
      </w:r>
      <w:r>
        <w:t>147–163.</w:t>
      </w:r>
    </w:p>
    <w:p w:rsidR="0018722C">
      <w:pPr>
        <w:pStyle w:val="ab"/>
        <w:topLinePunct/>
        <w:ind w:left="200" w:hangingChars="200" w:hanging="200"/>
      </w:pPr>
      <w:r>
        <w:t>[</w:t>
      </w:r>
      <w:r>
        <w:t xml:space="preserve">2</w:t>
      </w:r>
      <w:r>
        <w:t>]</w:t>
      </w:r>
      <w:r w:rsidRPr="00281126">
        <w:t xml:space="preserve">  </w:t>
      </w:r>
      <w:r/>
      <w:r>
        <w:t>Racanelli V, Rehermann B. The liver as an immunological organ. Hepatology. 2006; 43: S54–62.</w:t>
      </w:r>
    </w:p>
    <w:p w:rsidR="0018722C">
      <w:pPr>
        <w:pStyle w:val="ab"/>
        <w:topLinePunct/>
        <w:ind w:left="200" w:hangingChars="200" w:hanging="200"/>
      </w:pPr>
      <w:r>
        <w:t>[</w:t>
      </w:r>
      <w:r>
        <w:t xml:space="preserve">3</w:t>
      </w:r>
      <w:r>
        <w:t>]</w:t>
      </w:r>
      <w:r w:rsidRPr="00281126">
        <w:t xml:space="preserve">  </w:t>
      </w:r>
      <w:r/>
      <w:r>
        <w:t>Son G, Kremer M, Hines IN. Contribution of gut bacteria to liver pathobiology. Gastroenterol Res Pract. 2010; 2010:</w:t>
      </w:r>
      <w:r>
        <w:t> </w:t>
      </w:r>
      <w:r>
        <w:t>453563.</w:t>
      </w:r>
    </w:p>
    <w:p w:rsidR="0018722C">
      <w:pPr>
        <w:pStyle w:val="ab"/>
        <w:topLinePunct/>
        <w:ind w:left="200" w:hangingChars="200" w:hanging="200"/>
      </w:pPr>
      <w:r>
        <w:t>[</w:t>
      </w:r>
      <w:r>
        <w:t xml:space="preserve">4</w:t>
      </w:r>
      <w:r>
        <w:t>]</w:t>
      </w:r>
      <w:r w:rsidRPr="00281126">
        <w:t xml:space="preserve">  </w:t>
      </w:r>
      <w:r/>
      <w:r>
        <w:t>HudspethK, PontariniE, TentorioP, et al. The role of natural killer cells in autoimmune liver disease: a comprehensive review. J Autoimmun. 2013; 46:</w:t>
      </w:r>
      <w:r>
        <w:t> </w:t>
      </w:r>
      <w:r>
        <w:t>55–65.</w:t>
      </w:r>
    </w:p>
    <w:p w:rsidR="0018722C">
      <w:pPr>
        <w:pStyle w:val="ab"/>
        <w:topLinePunct/>
        <w:ind w:left="200" w:hangingChars="200" w:hanging="200"/>
      </w:pPr>
      <w:r>
        <w:t>[</w:t>
      </w:r>
      <w:r>
        <w:t xml:space="preserve">5</w:t>
      </w:r>
      <w:r>
        <w:t>]</w:t>
      </w:r>
      <w:r w:rsidRPr="00281126">
        <w:t xml:space="preserve">  </w:t>
      </w:r>
      <w:r/>
      <w:r>
        <w:t>Gao B, Jeong WI, Tian Z. Liver: an organ with</w:t>
      </w:r>
      <w:r>
        <w:t> </w:t>
      </w:r>
      <w:r>
        <w:t>predominant</w:t>
      </w:r>
      <w:r>
        <w:t> </w:t>
      </w:r>
      <w:r>
        <w:t>innate</w:t>
      </w:r>
      <w:r>
        <w:t>immunity.</w:t>
      </w:r>
      <w:r>
        <w:t> </w:t>
      </w:r>
      <w:r>
        <w:t>Hepatology. 2008; 47:</w:t>
      </w:r>
      <w:r>
        <w:t> </w:t>
      </w:r>
      <w:r>
        <w:t>729–736</w:t>
      </w:r>
    </w:p>
    <w:p w:rsidR="0018722C">
      <w:pPr>
        <w:pStyle w:val="ab"/>
        <w:topLinePunct/>
        <w:ind w:left="200" w:hangingChars="200" w:hanging="200"/>
      </w:pPr>
      <w:r>
        <w:t>[</w:t>
      </w:r>
      <w:r>
        <w:t xml:space="preserve">6</w:t>
      </w:r>
      <w:r>
        <w:t>]</w:t>
      </w:r>
      <w:r w:rsidRPr="00281126">
        <w:t xml:space="preserve">  </w:t>
      </w:r>
      <w:r/>
      <w:r>
        <w:t>Wisse E, van</w:t>
      </w:r>
      <w:r>
        <w:t>'</w:t>
      </w:r>
      <w:r>
        <w:t>t Noordende JM, van der Meulen J, et al. The pit cell: description of a new type of cell occurring in rat liver sinusoids and peripheral blood. Cell Tissure Res. 1976; 173</w:t>
      </w:r>
      <w:r>
        <w:t>(</w:t>
      </w:r>
      <w:r>
        <w:t>4</w:t>
      </w:r>
      <w:r>
        <w:t>)</w:t>
      </w:r>
      <w:r>
        <w:t>:</w:t>
      </w:r>
      <w:r>
        <w:t> </w:t>
      </w:r>
      <w:r>
        <w:t>423-435.</w:t>
      </w:r>
    </w:p>
    <w:p w:rsidR="0018722C">
      <w:pPr>
        <w:pStyle w:val="ab"/>
        <w:topLinePunct/>
        <w:ind w:left="200" w:hangingChars="200" w:hanging="200"/>
      </w:pPr>
      <w:r>
        <w:t>[</w:t>
      </w:r>
      <w:r>
        <w:t xml:space="preserve">7</w:t>
      </w:r>
      <w:r>
        <w:t>]</w:t>
      </w:r>
      <w:r w:rsidRPr="00281126">
        <w:t xml:space="preserve">  </w:t>
      </w:r>
      <w:r/>
      <w:r>
        <w:t>Sojka DK, Tian Z, Yokoyama WM. Tissue-resident natural killer cells and their potential diversity. Semin Immunol. 2014; 26</w:t>
      </w:r>
      <w:r>
        <w:t>(</w:t>
      </w:r>
      <w:r>
        <w:t>2</w:t>
      </w:r>
      <w:r>
        <w:t>)</w:t>
      </w:r>
      <w:r>
        <w:t>:</w:t>
      </w:r>
      <w:r>
        <w:t> </w:t>
      </w:r>
      <w:r>
        <w:t>127–131.</w:t>
      </w:r>
    </w:p>
    <w:p w:rsidR="0018722C">
      <w:pPr>
        <w:pStyle w:val="ab"/>
        <w:topLinePunct/>
        <w:ind w:left="200" w:hangingChars="200" w:hanging="200"/>
      </w:pPr>
      <w:r>
        <w:t>[</w:t>
      </w:r>
      <w:r>
        <w:t xml:space="preserve">8</w:t>
      </w:r>
      <w:r>
        <w:t>]</w:t>
      </w:r>
      <w:r w:rsidRPr="00281126">
        <w:t xml:space="preserve">  </w:t>
      </w:r>
      <w:r/>
      <w:r>
        <w:t>Peng H, Wisse E, Tian Z. Liver natural killer cells: subsets and roles in liver immunity. Cell Mol Immunol.</w:t>
      </w:r>
      <w:r>
        <w:t> </w:t>
      </w:r>
      <w:r>
        <w:t xml:space="preserve">2015;</w:t>
      </w:r>
      <w:r>
        <w:t xml:space="preserve"> </w:t>
      </w:r>
      <w:r>
        <w:t>7:</w:t>
      </w:r>
      <w:r>
        <w:t xml:space="preserve"> </w:t>
      </w:r>
      <w:r>
        <w:t>1-9.</w:t>
      </w:r>
    </w:p>
    <w:p w:rsidR="0018722C">
      <w:pPr>
        <w:pStyle w:val="ab"/>
        <w:topLinePunct/>
        <w:ind w:left="200" w:hangingChars="200" w:hanging="200"/>
      </w:pPr>
      <w:r>
        <w:t>[</w:t>
      </w:r>
      <w:r>
        <w:t xml:space="preserve">9</w:t>
      </w:r>
      <w:r>
        <w:t>]</w:t>
      </w:r>
      <w:r w:rsidRPr="00281126">
        <w:t xml:space="preserve">  </w:t>
      </w:r>
      <w:r/>
      <w:r>
        <w:t xml:space="preserve">Ishiyama K, Ohdan H, Ohira M, et al. Difference in cytotoxicity against hepatocellular carcinoma between liver and periphery natural killer cells in humans. Hepatology.</w:t>
      </w:r>
      <w:r>
        <w:t xml:space="preserve"> </w:t>
      </w:r>
      <w:r>
        <w:t xml:space="preserve">2006; 43</w:t>
      </w:r>
      <w:r>
        <w:t>(</w:t>
      </w:r>
      <w:r>
        <w:t>2</w:t>
      </w:r>
      <w:r>
        <w:t>)</w:t>
      </w:r>
      <w:r>
        <w:t xml:space="preserve">:</w:t>
      </w:r>
      <w:r>
        <w:t xml:space="preserve"> </w:t>
      </w:r>
      <w:r>
        <w:t>362–372.</w:t>
      </w:r>
    </w:p>
    <w:p w:rsidR="0018722C">
      <w:pPr>
        <w:pStyle w:val="ab"/>
        <w:topLinePunct/>
        <w:ind w:left="200" w:hangingChars="200" w:hanging="200"/>
      </w:pPr>
      <w:r>
        <w:t>[</w:t>
      </w:r>
      <w:r>
        <w:t xml:space="preserve">10</w:t>
      </w:r>
      <w:r>
        <w:t>]</w:t>
      </w:r>
      <w:r w:rsidRPr="00281126">
        <w:t xml:space="preserve"> </w:t>
      </w:r>
      <w:r/>
      <w:r>
        <w:t>Varchetta S, Mele D, Mantovani S, et al. Impaired intrahepatic natural killer cell cytotoxic function in chronic hepatitis C virus infection. Hepatology. 2012;</w:t>
      </w:r>
      <w:r>
        <w:t> </w:t>
      </w:r>
      <w:r>
        <w:t>56</w:t>
      </w:r>
      <w:r>
        <w:t>(</w:t>
      </w:r>
      <w:r>
        <w:t>3</w:t>
      </w:r>
      <w:r>
        <w:t>)</w:t>
      </w:r>
      <w:r>
        <w:t xml:space="preserve">:</w:t>
      </w:r>
      <w:r>
        <w:t xml:space="preserve"> </w:t>
      </w:r>
      <w:r>
        <w:t>841–849.</w:t>
      </w:r>
    </w:p>
    <w:p w:rsidR="0018722C">
      <w:pPr>
        <w:pStyle w:val="ab"/>
        <w:topLinePunct/>
        <w:ind w:left="200" w:hangingChars="200" w:hanging="200"/>
      </w:pPr>
      <w:r>
        <w:t>[</w:t>
      </w:r>
      <w:r>
        <w:t xml:space="preserve">11</w:t>
      </w:r>
      <w:r>
        <w:t>]</w:t>
      </w:r>
      <w:r w:rsidRPr="00281126">
        <w:t xml:space="preserve"> </w:t>
      </w:r>
      <w:r/>
      <w:r>
        <w:t>Ahlenstiel G, Titerence RH, Koh C, et al. Natural killer cells are polarized toward cytotoxicity in chronic hepatitis C in an interferon-alfa-dependent manner. Gastroenterology. 2010; 138</w:t>
      </w:r>
      <w:r>
        <w:t>(</w:t>
      </w:r>
      <w:r>
        <w:t>1</w:t>
      </w:r>
      <w:r>
        <w:t>)</w:t>
      </w:r>
      <w:r>
        <w:t xml:space="preserve">:</w:t>
      </w:r>
      <w:r>
        <w:t xml:space="preserve"> </w:t>
      </w:r>
      <w:r>
        <w:t>325–335.</w:t>
      </w:r>
      <w:r>
        <w:t> </w:t>
      </w:r>
      <w:r>
        <w:t>e3-2.</w:t>
      </w:r>
    </w:p>
    <w:p w:rsidR="0018722C">
      <w:pPr>
        <w:pStyle w:val="ab"/>
        <w:topLinePunct/>
        <w:ind w:left="200" w:hangingChars="200" w:hanging="200"/>
      </w:pPr>
      <w:r>
        <w:t>[</w:t>
      </w:r>
      <w:r>
        <w:t xml:space="preserve">12</w:t>
      </w:r>
      <w:r>
        <w:t>]</w:t>
      </w:r>
      <w:r w:rsidRPr="00281126">
        <w:t xml:space="preserve"> </w:t>
      </w:r>
      <w:r/>
      <w:r>
        <w:t>Ahlenstiel G, Edlich B, Hogdal LJ, et al. Early changes in natural killer cell function indicate virologic response to interferon therapy for hepatitis C. Gastroenterology. 2011; 141</w:t>
      </w:r>
      <w:r>
        <w:t>(</w:t>
      </w:r>
      <w:r>
        <w:t>4</w:t>
      </w:r>
      <w:r>
        <w:t>)</w:t>
      </w:r>
      <w:r>
        <w:t xml:space="preserve">:</w:t>
      </w:r>
      <w:r>
        <w:t xml:space="preserve"> </w:t>
      </w:r>
      <w:r>
        <w:t xml:space="preserve">1231–1239. 1239</w:t>
      </w:r>
      <w:r>
        <w:t> </w:t>
      </w:r>
      <w:r>
        <w:t>e1-2.</w:t>
      </w:r>
    </w:p>
    <w:p w:rsidR="0018722C">
      <w:pPr>
        <w:pStyle w:val="ab"/>
        <w:topLinePunct/>
        <w:ind w:left="200" w:hangingChars="200" w:hanging="200"/>
      </w:pPr>
      <w:r>
        <w:t>[</w:t>
      </w:r>
      <w:r>
        <w:t xml:space="preserve">13</w:t>
      </w:r>
      <w:r>
        <w:t>]</w:t>
      </w:r>
      <w:r w:rsidRPr="00281126">
        <w:t xml:space="preserve"> </w:t>
      </w:r>
      <w:r/>
      <w:r>
        <w:t>Krämer </w:t>
      </w:r>
      <w:r>
        <w:t>B, </w:t>
      </w:r>
      <w:hyperlink r:id="rId41">
        <w:r>
          <w:t>Körner </w:t>
        </w:r>
        <w:r>
          <w:t>C</w:t>
        </w:r>
        <w:r>
          <w:t xml:space="preserve">,</w:t>
        </w:r>
        <w:r>
          <w:t xml:space="preserve"> </w:t>
        </w:r>
        <w:r/>
      </w:hyperlink>
      <w:r>
        <w:t xml:space="preserve">Kebschull M, et al. Natural killer p46High expression defines a natural killer cell subset that is potentially involved in control of hepatitis C virus replication and modulation of liver fibrosis.</w:t>
      </w:r>
      <w:r>
        <w:t xml:space="preserve"> </w:t>
      </w:r>
      <w:r>
        <w:t xml:space="preserve">Hepatology. 2012; 56</w:t>
      </w:r>
      <w:r>
        <w:t>(</w:t>
      </w:r>
      <w:r>
        <w:t>4</w:t>
      </w:r>
      <w:r>
        <w:t>)</w:t>
      </w:r>
      <w:r>
        <w:t>:</w:t>
      </w:r>
      <w:r>
        <w:t> </w:t>
      </w:r>
      <w:r>
        <w:t>1212-1213.</w:t>
      </w:r>
    </w:p>
    <w:p w:rsidR="0018722C">
      <w:pPr>
        <w:pStyle w:val="ab"/>
        <w:topLinePunct/>
        <w:ind w:left="200" w:hangingChars="200" w:hanging="200"/>
      </w:pPr>
      <w:r>
        <w:t>[</w:t>
      </w:r>
      <w:r>
        <w:t xml:space="preserve">14</w:t>
      </w:r>
      <w:r>
        <w:t>]</w:t>
      </w:r>
      <w:r w:rsidRPr="00281126">
        <w:t xml:space="preserve"> </w:t>
      </w:r>
      <w:r/>
      <w:r>
        <w:t>Jeong WI, Park O, Gao B. Abrogation of the antifibrotic effects of natural killer cells</w:t>
      </w:r>
      <w:r>
        <w:t>/</w:t>
      </w:r>
      <w:r>
        <w:t>interferon- gamma contributes to alcohol acceleration of liver fibrosis. Gastroenterology. 2008;</w:t>
      </w:r>
      <w:r>
        <w:t> </w:t>
      </w:r>
      <w:r>
        <w:t>134</w:t>
      </w:r>
      <w:r>
        <w:t>(</w:t>
      </w:r>
      <w:r>
        <w:t>1</w:t>
      </w:r>
      <w:r>
        <w:t>)</w:t>
      </w:r>
      <w:r>
        <w:t xml:space="preserve">:</w:t>
      </w:r>
      <w:r>
        <w:t xml:space="preserve"> </w:t>
      </w:r>
      <w:r>
        <w:t>248–258.</w:t>
      </w:r>
    </w:p>
    <w:p w:rsidR="0018722C">
      <w:pPr>
        <w:pStyle w:val="ab"/>
        <w:topLinePunct/>
        <w:ind w:left="200" w:hangingChars="200" w:hanging="200"/>
      </w:pPr>
      <w:bookmarkStart w:id="903520" w:name="_cwCmt8"/>
      <w:r>
        <w:t>[</w:t>
      </w:r>
      <w:r>
        <w:t xml:space="preserve">15</w:t>
      </w:r>
      <w:r>
        <w:t>]</w:t>
      </w:r>
      <w:r w:rsidRPr="00281126">
        <w:t xml:space="preserve"> </w:t>
      </w:r>
      <w:r/>
      <w:r>
        <w:t>Jenne CN, Kubes P. Immune surveillance by the liver. Nat Immunol. 2013; 14</w:t>
      </w:r>
      <w:r>
        <w:t>(</w:t>
      </w:r>
      <w:r>
        <w:t>10</w:t>
      </w:r>
      <w:r>
        <w:t>)</w:t>
      </w:r>
      <w:r>
        <w:t>: 996–1006.</w:t>
      </w:r>
      <w:r>
        <w:rPr>
          <w:rFonts w:cstheme="minorBidi" w:hAnsiTheme="minorHAnsi" w:eastAsiaTheme="minorHAnsi" w:asciiTheme="minorHAnsi"/>
        </w:rPr>
        <w:t>39</w:t>
      </w:r>
      <w:bookmarkEnd w:id="903520"/>
    </w:p>
    <w:p w:rsidR="0018722C">
      <w:pPr>
        <w:pStyle w:val="ab"/>
        <w:topLinePunct/>
        <w:ind w:left="200" w:hangingChars="200" w:hanging="200"/>
      </w:pPr>
      <w:r>
        <w:t>[</w:t>
      </w:r>
      <w:r>
        <w:t xml:space="preserve">16</w:t>
      </w:r>
      <w:r>
        <w:t>]</w:t>
      </w:r>
      <w:r w:rsidRPr="00281126">
        <w:t xml:space="preserve"> </w:t>
      </w:r>
      <w:r/>
      <w:r>
        <w:t>Adams DH, Eksteen B. Aberrant homing of mucosal T cells</w:t>
      </w:r>
      <w:r>
        <w:t> </w:t>
      </w:r>
      <w:r>
        <w:t>and</w:t>
      </w:r>
      <w:r>
        <w:t> </w:t>
      </w:r>
      <w:r>
        <w:t>extra-</w:t>
      </w:r>
      <w:r>
        <w:t>intestinal manifestations of inflammatory bowel disease. Nat Rev Immunol. 2006; 6</w:t>
      </w:r>
      <w:r>
        <w:t>(</w:t>
      </w:r>
      <w:r>
        <w:t>3</w:t>
      </w:r>
      <w:r>
        <w:t>)</w:t>
      </w:r>
      <w:r>
        <w:t>:</w:t>
      </w:r>
      <w:r>
        <w:t> </w:t>
      </w:r>
      <w:r>
        <w:t>244–251.</w:t>
      </w:r>
    </w:p>
    <w:p w:rsidR="0018722C">
      <w:pPr>
        <w:pStyle w:val="ab"/>
        <w:topLinePunct/>
        <w:ind w:left="200" w:hangingChars="200" w:hanging="200"/>
      </w:pPr>
      <w:r>
        <w:t>[</w:t>
      </w:r>
      <w:r>
        <w:t xml:space="preserve">17</w:t>
      </w:r>
      <w:r>
        <w:t>]</w:t>
      </w:r>
      <w:r w:rsidRPr="00281126">
        <w:t xml:space="preserve"> </w:t>
      </w:r>
      <w:r/>
      <w:r>
        <w:t>MacPhee PJ, SchmidtEE, GroomAC. Intermittence of blood flow in liver sinusoids, studied by high-resolution in vivo microscopy. Am J Physiol 1995; 269</w:t>
      </w:r>
      <w:r>
        <w:t>(</w:t>
      </w:r>
      <w:r>
        <w:t>5 Pt 1</w:t>
      </w:r>
      <w:r>
        <w:t>)</w:t>
      </w:r>
      <w:r>
        <w:t>:</w:t>
      </w:r>
      <w:r>
        <w:t> </w:t>
      </w:r>
      <w:r>
        <w:t>G692–698.</w:t>
      </w:r>
    </w:p>
    <w:p w:rsidR="0018722C">
      <w:pPr>
        <w:pStyle w:val="ab"/>
        <w:topLinePunct/>
        <w:ind w:left="200" w:hangingChars="200" w:hanging="200"/>
      </w:pPr>
      <w:r>
        <w:t>[</w:t>
      </w:r>
      <w:r>
        <w:t xml:space="preserve">18</w:t>
      </w:r>
      <w:r>
        <w:t>]</w:t>
      </w:r>
      <w:r w:rsidRPr="00281126">
        <w:t xml:space="preserve"> </w:t>
      </w:r>
      <w:r/>
      <w:r>
        <w:t>Jenne CN, Kubes P. Immune surveillance by the liver. Nat Immunol. 2013; 14</w:t>
      </w:r>
      <w:r>
        <w:t>(</w:t>
      </w:r>
      <w:r>
        <w:t>10</w:t>
      </w:r>
      <w:r>
        <w:t>)</w:t>
      </w:r>
      <w:r>
        <w:t>: 996–1006.</w:t>
      </w:r>
    </w:p>
    <w:p w:rsidR="0018722C">
      <w:pPr>
        <w:pStyle w:val="ab"/>
        <w:topLinePunct/>
        <w:ind w:left="200" w:hangingChars="200" w:hanging="200"/>
      </w:pPr>
      <w:r>
        <w:t>[</w:t>
      </w:r>
      <w:r>
        <w:t xml:space="preserve">19</w:t>
      </w:r>
      <w:r>
        <w:t>]</w:t>
      </w:r>
      <w:r w:rsidRPr="00281126">
        <w:t xml:space="preserve"> </w:t>
      </w:r>
      <w:r/>
      <w:r>
        <w:t xml:space="preserve">WisseE.</w:t>
      </w:r>
      <w:r>
        <w:t xml:space="preserve"> </w:t>
      </w:r>
      <w:r>
        <w:t xml:space="preserve">An ultrastructural characterization of the endothelial cell in the rat liver sinusoid under normal and various experimental conditions, as a contribution to the distinction between endothelial and Kupffer cells. J Ultrastruct Res.</w:t>
      </w:r>
      <w:r>
        <w:t xml:space="preserve"> </w:t>
      </w:r>
      <w:r>
        <w:t xml:space="preserve">1972; 38</w:t>
      </w:r>
      <w:r>
        <w:t>(</w:t>
      </w:r>
      <w:r>
        <w:t>5</w:t>
      </w:r>
      <w:r>
        <w:t>)</w:t>
      </w:r>
      <w:r>
        <w:t>:</w:t>
      </w:r>
      <w:r>
        <w:t> </w:t>
      </w:r>
      <w:r>
        <w:t>528–562.</w:t>
      </w:r>
    </w:p>
    <w:p w:rsidR="0018722C">
      <w:pPr>
        <w:pStyle w:val="ab"/>
        <w:topLinePunct/>
        <w:ind w:left="200" w:hangingChars="200" w:hanging="200"/>
      </w:pPr>
      <w:r>
        <w:t>[</w:t>
      </w:r>
      <w:r>
        <w:t xml:space="preserve">20</w:t>
      </w:r>
      <w:r>
        <w:t>]</w:t>
      </w:r>
      <w:r w:rsidRPr="00281126">
        <w:t xml:space="preserve"> </w:t>
      </w:r>
      <w:r/>
      <w:r>
        <w:t>Wisse E. Observations on the fine structure and peroxidase cytochemistry of normal rat liver Kupffer cells. J Ultrastruct Res 1974; 46:</w:t>
      </w:r>
      <w:r>
        <w:t> </w:t>
      </w:r>
      <w:r>
        <w:t>393–426.</w:t>
      </w:r>
    </w:p>
    <w:p w:rsidR="0018722C">
      <w:pPr>
        <w:pStyle w:val="ab"/>
        <w:topLinePunct/>
        <w:ind w:left="200" w:hangingChars="200" w:hanging="200"/>
      </w:pPr>
      <w:r>
        <w:t>[</w:t>
      </w:r>
      <w:r>
        <w:t xml:space="preserve">21</w:t>
      </w:r>
      <w:r>
        <w:t>]</w:t>
      </w:r>
      <w:r w:rsidRPr="00281126">
        <w:t xml:space="preserve"> </w:t>
      </w:r>
      <w:r/>
      <w:r>
        <w:t>Kmieć</w:t>
      </w:r>
      <w:r w:rsidR="001852F3">
        <w:t xml:space="preserve">Z</w:t>
      </w:r>
      <w:r>
        <w:t>. Cooperation of liver cells in health and disease. Adv Anat Embryol Cell Biol. 2001; 161: III–XIII,</w:t>
      </w:r>
      <w:r>
        <w:t> </w:t>
      </w:r>
      <w:r>
        <w:t>1–151.</w:t>
      </w:r>
    </w:p>
    <w:p w:rsidR="0018722C">
      <w:pPr>
        <w:pStyle w:val="ab"/>
        <w:topLinePunct/>
        <w:ind w:left="200" w:hangingChars="200" w:hanging="200"/>
      </w:pPr>
      <w:r>
        <w:t>[</w:t>
      </w:r>
      <w:r>
        <w:t xml:space="preserve">22</w:t>
      </w:r>
      <w:r>
        <w:t>]</w:t>
      </w:r>
      <w:r w:rsidRPr="00281126">
        <w:t xml:space="preserve"> </w:t>
      </w:r>
      <w:r/>
      <w:r>
        <w:t>Doherty DG, O</w:t>
      </w:r>
      <w:r>
        <w:t>'</w:t>
      </w:r>
      <w:r>
        <w:t>Farrelly C. Innate and adaptive lymphoid cells in the human liver. Immunol Rev 2000; 174:</w:t>
      </w:r>
      <w:r>
        <w:t> </w:t>
      </w:r>
      <w:r>
        <w:t>5–20.</w:t>
      </w:r>
    </w:p>
    <w:p w:rsidR="0018722C">
      <w:pPr>
        <w:pStyle w:val="ab"/>
        <w:topLinePunct/>
        <w:ind w:left="200" w:hangingChars="200" w:hanging="200"/>
      </w:pPr>
      <w:r>
        <w:t>[</w:t>
      </w:r>
      <w:r>
        <w:t xml:space="preserve">23</w:t>
      </w:r>
      <w:r>
        <w:t>]</w:t>
      </w:r>
      <w:r w:rsidRPr="00281126">
        <w:t xml:space="preserve"> </w:t>
      </w:r>
      <w:r/>
      <w:r>
        <w:t>HerbermanRB, Nunn ME, Lavrin DH. Natural cytotoxic reactivity of mouse lymphoid cells against syngeneic acid allogeneic tumors. I. Distribution of reactivity and specificity. Int J Cancer 1975; 16</w:t>
      </w:r>
      <w:r>
        <w:t>(</w:t>
      </w:r>
      <w:r>
        <w:t>2</w:t>
      </w:r>
      <w:r>
        <w:t>)</w:t>
      </w:r>
      <w:r>
        <w:t>:</w:t>
      </w:r>
      <w:r>
        <w:t> </w:t>
      </w:r>
      <w:r>
        <w:t>216–229.</w:t>
      </w:r>
    </w:p>
    <w:p w:rsidR="0018722C">
      <w:pPr>
        <w:pStyle w:val="ab"/>
        <w:topLinePunct/>
        <w:ind w:left="200" w:hangingChars="200" w:hanging="200"/>
      </w:pPr>
      <w:r>
        <w:t>[</w:t>
      </w:r>
      <w:r>
        <w:t xml:space="preserve">24</w:t>
      </w:r>
      <w:r>
        <w:t>]</w:t>
      </w:r>
      <w:r w:rsidRPr="00281126">
        <w:t xml:space="preserve"> </w:t>
      </w:r>
      <w:r/>
      <w:r>
        <w:t xml:space="preserve">KiesslingR,</w:t>
      </w:r>
      <w:r>
        <w:t xml:space="preserve"> </w:t>
      </w:r>
      <w:r>
        <w:t>KleinE,</w:t>
      </w:r>
      <w:r>
        <w:t xml:space="preserve"> </w:t>
      </w:r>
      <w:r>
        <w:t>WigzellH.</w:t>
      </w:r>
      <w:r>
        <w:t xml:space="preserve">"</w:t>
      </w:r>
      <w:r w:rsidR="004B696B">
        <w:t xml:space="preserve"> </w:t>
      </w:r>
      <w:r w:rsidR="004B696B">
        <w:t xml:space="preserve">Natural" killer cells in the mouse. I. Cytotoxic cells with specificity for mouse Moloney leukemia cells. Specificity and distribution according to genotype. Eur J Immunol. 1975; 5</w:t>
      </w:r>
      <w:r>
        <w:t>(</w:t>
      </w:r>
      <w:r>
        <w:t>2</w:t>
      </w:r>
      <w:r>
        <w:t>)</w:t>
      </w:r>
      <w:r>
        <w:t>:</w:t>
      </w:r>
      <w:r>
        <w:t> </w:t>
      </w:r>
      <w:r>
        <w:t>112–117.</w:t>
      </w:r>
    </w:p>
    <w:p w:rsidR="0018722C">
      <w:pPr>
        <w:pStyle w:val="ab"/>
        <w:topLinePunct/>
        <w:ind w:left="200" w:hangingChars="200" w:hanging="200"/>
      </w:pPr>
      <w:r>
        <w:t>[</w:t>
      </w:r>
      <w:r>
        <w:t xml:space="preserve">25</w:t>
      </w:r>
      <w:r>
        <w:t>]</w:t>
      </w:r>
      <w:r w:rsidRPr="00281126">
        <w:t xml:space="preserve"> </w:t>
      </w:r>
      <w:r/>
      <w:r>
        <w:t>Ferlazzo G, Morandi B. Cross-talks between natural killer cells and distinct subsets of dendritic cells. Front Immunol. 2014; 5:</w:t>
      </w:r>
      <w:r>
        <w:t> </w:t>
      </w:r>
      <w:r>
        <w:t>159.</w:t>
      </w:r>
    </w:p>
    <w:p w:rsidR="0018722C">
      <w:pPr>
        <w:pStyle w:val="ab"/>
        <w:topLinePunct/>
        <w:ind w:left="200" w:hangingChars="200" w:hanging="200"/>
      </w:pPr>
      <w:r>
        <w:t>[</w:t>
      </w:r>
      <w:r>
        <w:t xml:space="preserve">26</w:t>
      </w:r>
      <w:r>
        <w:t>]</w:t>
      </w:r>
      <w:r w:rsidRPr="00281126">
        <w:t xml:space="preserve"> </w:t>
      </w:r>
      <w:r/>
      <w:r>
        <w:t>Marcus A, Raulet DH. Evidence for natural killer cell memory. Curr Biol. 2013; 23</w:t>
      </w:r>
      <w:r>
        <w:t>(</w:t>
      </w:r>
      <w:r>
        <w:t>17</w:t>
      </w:r>
      <w:r>
        <w:t>)</w:t>
      </w:r>
      <w:r>
        <w:t>: R817–820.</w:t>
      </w:r>
    </w:p>
    <w:p w:rsidR="0018722C">
      <w:pPr>
        <w:pStyle w:val="ab"/>
        <w:topLinePunct/>
        <w:ind w:left="200" w:hangingChars="200" w:hanging="200"/>
      </w:pPr>
      <w:r>
        <w:t>[</w:t>
      </w:r>
      <w:r>
        <w:t xml:space="preserve">27</w:t>
      </w:r>
      <w:r>
        <w:t>]</w:t>
      </w:r>
      <w:r w:rsidRPr="00281126">
        <w:t xml:space="preserve"> </w:t>
      </w:r>
      <w:r/>
      <w:r>
        <w:t xml:space="preserve">Caligiuri M A. Human natural killer cells. Blood.</w:t>
      </w:r>
      <w:r>
        <w:t xml:space="preserve"> </w:t>
      </w:r>
      <w:r>
        <w:t xml:space="preserve">2008; 112</w:t>
      </w:r>
      <w:r>
        <w:t>(</w:t>
      </w:r>
      <w:r>
        <w:t>3</w:t>
      </w:r>
      <w:r>
        <w:t>)</w:t>
      </w:r>
      <w:r>
        <w:rPr>
          <w:b/>
        </w:rPr>
        <w:t>:</w:t>
      </w:r>
      <w:r>
        <w:rPr>
          <w:b/>
        </w:rPr>
        <w:t> </w:t>
      </w:r>
      <w:r>
        <w:t>461–469.</w:t>
      </w:r>
    </w:p>
    <w:p w:rsidR="0018722C">
      <w:pPr>
        <w:pStyle w:val="ab"/>
        <w:topLinePunct/>
        <w:ind w:left="200" w:hangingChars="200" w:hanging="200"/>
      </w:pPr>
      <w:r>
        <w:t xml:space="preserve">[</w:t>
      </w:r>
      <w:r>
        <w:t xml:space="preserve">28</w:t>
      </w:r>
      <w:r>
        <w:t xml:space="preserve">]</w:t>
      </w:r>
      <w:r w:rsidRPr="00281126">
        <w:t xml:space="preserve"> </w:t>
      </w:r>
      <w:r/>
      <w:r>
        <w:t xml:space="preserve">Poli A, Michel T, </w:t>
      </w:r>
      <w:hyperlink r:id="rId42">
        <w:r>
          <w:t xml:space="preserve">Thérésine </w:t>
        </w:r>
        <w:r>
          <w:t xml:space="preserve">M</w:t>
        </w:r>
        <w:r>
          <w:t xml:space="preserve">,</w:t>
        </w:r>
      </w:hyperlink>
      <w:r>
        <w:t xml:space="preserve"> et al. CD56bright natural killer </w:t>
      </w:r>
      <w:r>
        <w:t xml:space="preserve">(</w:t>
      </w:r>
      <w:r>
        <w:rPr>
          <w:sz w:val="21"/>
        </w:rPr>
        <w:t xml:space="preserve">NK</w:t>
      </w:r>
      <w:r>
        <w:t xml:space="preserve">)</w:t>
      </w:r>
      <w:r>
        <w:t xml:space="preserve"> cells: an important NK cell subset. Immunology.</w:t>
      </w:r>
      <w:r>
        <w:t xml:space="preserve"> </w:t>
      </w:r>
      <w:r>
        <w:t xml:space="preserve">2009; 126</w:t>
      </w:r>
      <w:r>
        <w:t xml:space="preserve">(</w:t>
      </w:r>
      <w:r>
        <w:rPr>
          <w:sz w:val="21"/>
        </w:rPr>
        <w:t xml:space="preserve">4</w:t>
      </w:r>
      <w:r>
        <w:t xml:space="preserve">)</w:t>
      </w:r>
      <w:r>
        <w:rPr>
          <w:b/>
        </w:rPr>
        <w:t xml:space="preserve">, </w:t>
      </w:r>
      <w:r>
        <w:t xml:space="preserve">458</w:t>
      </w:r>
      <w:r w:rsidR="001852F3">
        <w:t xml:space="preserve">–</w:t>
      </w:r>
      <w:r/>
      <w:r>
        <w:t xml:space="preserve">465.</w:t>
      </w:r>
    </w:p>
    <w:p w:rsidR="0018722C">
      <w:pPr>
        <w:pStyle w:val="ab"/>
        <w:topLinePunct/>
        <w:ind w:left="200" w:hangingChars="200" w:hanging="200"/>
      </w:pPr>
      <w:r>
        <w:t>[</w:t>
      </w:r>
      <w:r>
        <w:t xml:space="preserve">29</w:t>
      </w:r>
      <w:r>
        <w:t>]</w:t>
      </w:r>
      <w:r w:rsidRPr="00281126">
        <w:t xml:space="preserve"> </w:t>
      </w:r>
      <w:r/>
      <w:r>
        <w:t>Koo, GC, Dumont, F J, Tutt M, et al. The NK-1.1</w:t>
      </w:r>
      <w:r>
        <w:t>(</w:t>
      </w:r>
      <w:r>
        <w:rPr>
          <w:sz w:val="21"/>
        </w:rPr>
        <w:t>–</w:t>
      </w:r>
      <w:r>
        <w:t>)</w:t>
      </w:r>
      <w:r>
        <w:t xml:space="preserve"> mouse: a model to study differentiation of murine NK cells. J. Immunol</w:t>
      </w:r>
      <w:r>
        <w:rPr>
          <w:i/>
        </w:rPr>
        <w:t>.</w:t>
      </w:r>
      <w:r>
        <w:rPr>
          <w:i/>
        </w:rPr>
        <w:t> </w:t>
      </w:r>
      <w:r>
        <w:t xml:space="preserve">1986;</w:t>
      </w:r>
      <w:r>
        <w:t xml:space="preserve"> </w:t>
      </w:r>
      <w:r>
        <w:t>137</w:t>
      </w:r>
      <w:r>
        <w:t>(</w:t>
      </w:r>
      <w:r>
        <w:rPr>
          <w:sz w:val="21"/>
        </w:rPr>
        <w:t>12</w:t>
      </w:r>
      <w:r>
        <w:t>)</w:t>
      </w:r>
      <w:r>
        <w:t xml:space="preserve">:</w:t>
      </w:r>
      <w:r>
        <w:t xml:space="preserve"> </w:t>
      </w:r>
      <w:r>
        <w:t>3742–3747.</w:t>
      </w:r>
    </w:p>
    <w:p w:rsidR="0018722C">
      <w:pPr>
        <w:pStyle w:val="ab"/>
        <w:topLinePunct/>
        <w:ind w:left="200" w:hangingChars="200" w:hanging="200"/>
      </w:pPr>
      <w:r>
        <w:t>[</w:t>
      </w:r>
      <w:r>
        <w:t xml:space="preserve">30</w:t>
      </w:r>
      <w:r>
        <w:t>]</w:t>
      </w:r>
      <w:r w:rsidRPr="00281126">
        <w:t xml:space="preserve"> </w:t>
      </w:r>
      <w:r/>
      <w:r>
        <w:t>Plitas G, Chaudhry UI, Kingham TP, et al. NK dendritic cells are innate immune responders to</w:t>
      </w:r>
      <w:r>
        <w:t> </w:t>
      </w:r>
      <w:r>
        <w:t>Listeria</w:t>
      </w:r>
      <w:r>
        <w:t>monocytogenes infection. J Immunol. 2007; 178</w:t>
      </w:r>
      <w:r>
        <w:t>(</w:t>
      </w:r>
      <w:r>
        <w:t>7</w:t>
      </w:r>
      <w:r>
        <w:t>)</w:t>
      </w:r>
      <w:r>
        <w:rPr>
          <w:b/>
        </w:rPr>
        <w:t>,</w:t>
      </w:r>
      <w:r>
        <w:rPr>
          <w:b/>
        </w:rPr>
        <w:t> </w:t>
      </w:r>
      <w:r>
        <w:t>4411–4416.</w:t>
      </w:r>
    </w:p>
    <w:p w:rsidR="0018722C">
      <w:pPr>
        <w:pStyle w:val="ab"/>
        <w:topLinePunct/>
        <w:ind w:left="200" w:hangingChars="200" w:hanging="200"/>
      </w:pPr>
      <w:r>
        <w:t>[</w:t>
      </w:r>
      <w:r>
        <w:t xml:space="preserve">31</w:t>
      </w:r>
      <w:r>
        <w:t>]</w:t>
      </w:r>
      <w:r w:rsidRPr="00281126">
        <w:t xml:space="preserve"> </w:t>
      </w:r>
      <w:r/>
      <w:r>
        <w:t xml:space="preserve">Cheng M, Chen Y, Xiao W,</w:t>
      </w:r>
      <w:r>
        <w:t xml:space="preserve"> </w:t>
      </w:r>
      <w:r>
        <w:t xml:space="preserve">et al. NK cell-based immunotherapy for malignant diseases. Cell Mol Immunol.</w:t>
      </w:r>
      <w:r>
        <w:t xml:space="preserve"> </w:t>
      </w:r>
      <w:r>
        <w:t xml:space="preserve">2013; 10</w:t>
      </w:r>
      <w:r>
        <w:t>(</w:t>
      </w:r>
      <w:r>
        <w:t>3</w:t>
      </w:r>
      <w:r>
        <w:t>)</w:t>
      </w:r>
      <w:r>
        <w:t>:</w:t>
      </w:r>
      <w:r>
        <w:t> </w:t>
      </w:r>
      <w:r>
        <w:t>230–252.</w:t>
      </w:r>
    </w:p>
    <w:p w:rsidR="0018722C">
      <w:pPr>
        <w:pStyle w:val="ab"/>
        <w:topLinePunct/>
        <w:ind w:left="200" w:hangingChars="200" w:hanging="200"/>
      </w:pPr>
      <w:r>
        <w:t>[</w:t>
      </w:r>
      <w:r>
        <w:t xml:space="preserve">32</w:t>
      </w:r>
      <w:r>
        <w:t>]</w:t>
      </w:r>
      <w:r w:rsidRPr="00281126">
        <w:t xml:space="preserve"> </w:t>
      </w:r>
      <w:r/>
      <w:r>
        <w:t>LanierLL.</w:t>
      </w:r>
      <w:r w:rsidR="001852F3">
        <w:t xml:space="preserve"> </w:t>
      </w:r>
      <w:r w:rsidR="001852F3">
        <w:t xml:space="preserve">NK cell recognition. Annu Rev Immunol. 2005;</w:t>
      </w:r>
      <w:r w:rsidR="001852F3">
        <w:t xml:space="preserve"> </w:t>
      </w:r>
      <w:r w:rsidR="001852F3">
        <w:t>23:</w:t>
      </w:r>
      <w:r w:rsidR="001852F3">
        <w:t xml:space="preserve"> </w:t>
      </w:r>
      <w:r w:rsidR="001852F3">
        <w:t>225–</w:t>
      </w:r>
      <w:r/>
      <w:r>
        <w:t>274.</w:t>
      </w:r>
    </w:p>
    <w:p w:rsidR="0018722C">
      <w:pPr>
        <w:pStyle w:val="ab"/>
        <w:topLinePunct/>
        <w:ind w:left="200" w:hangingChars="200" w:hanging="200"/>
      </w:pPr>
      <w:r>
        <w:t>[</w:t>
      </w:r>
      <w:r>
        <w:t xml:space="preserve">33</w:t>
      </w:r>
      <w:r>
        <w:t>]</w:t>
      </w:r>
      <w:r w:rsidRPr="00281126">
        <w:t xml:space="preserve"> </w:t>
      </w:r>
      <w:r/>
      <w:r>
        <w:t xml:space="preserve">Kim S, lizuka K, Kang HS,</w:t>
      </w:r>
      <w:r>
        <w:t xml:space="preserve"> </w:t>
      </w:r>
      <w:r>
        <w:t xml:space="preserve">et al. In vivo developmental stages in murine natural killer cell maturation. Nat Immunol. 2002; 3</w:t>
      </w:r>
      <w:r>
        <w:t>(</w:t>
      </w:r>
      <w:r>
        <w:t>6</w:t>
      </w:r>
      <w:r>
        <w:t>)</w:t>
      </w:r>
      <w:r>
        <w:t>:</w:t>
      </w:r>
      <w:r>
        <w:t> </w:t>
      </w:r>
      <w:r>
        <w:t>523–528.</w:t>
      </w:r>
    </w:p>
    <w:p w:rsidR="0018722C">
      <w:pPr>
        <w:pStyle w:val="ab"/>
        <w:topLinePunct/>
        <w:ind w:left="200" w:hangingChars="200" w:hanging="200"/>
      </w:pPr>
      <w:r>
        <w:t xml:space="preserve">[</w:t>
      </w:r>
      <w:r>
        <w:t xml:space="preserve">34</w:t>
      </w:r>
      <w:r>
        <w:t xml:space="preserve">]</w:t>
      </w:r>
      <w:r w:rsidRPr="00281126">
        <w:t xml:space="preserve"> </w:t>
      </w:r>
      <w:r/>
      <w:r>
        <w:t xml:space="preserve">Gao B, Radaeva S, Park O. Liver natural killer and natural killer T cells: immunobiology and emerging roles in liver diseases. J Leukoc Bio.</w:t>
      </w:r>
      <w:r>
        <w:t xml:space="preserve"> </w:t>
      </w:r>
      <w:r>
        <w:t>2009;</w:t>
      </w:r>
      <w:r>
        <w:t xml:space="preserve"> </w:t>
      </w:r>
      <w:r>
        <w:t xml:space="preserve">86 </w:t>
      </w:r>
      <w:r>
        <w:t xml:space="preserve">(</w:t>
      </w:r>
      <w:r>
        <w:t xml:space="preserve">3</w:t>
      </w:r>
      <w:r>
        <w:t xml:space="preserve">)</w:t>
      </w:r>
      <w:r>
        <w:t xml:space="preserve">:</w:t>
      </w:r>
      <w:r>
        <w:t xml:space="preserve"> </w:t>
      </w:r>
      <w:r>
        <w:t xml:space="preserve">513-528.</w:t>
      </w:r>
      <w:r>
        <w:rPr>
          <w:rFonts w:cstheme="minorBidi" w:hAnsiTheme="minorHAnsi" w:eastAsiaTheme="minorHAnsi" w:asciiTheme="minorHAnsi"/>
        </w:rPr>
        <w:t>40</w:t>
      </w:r>
    </w:p>
    <w:p w:rsidR="0018722C">
      <w:pPr>
        <w:pStyle w:val="ab"/>
        <w:topLinePunct/>
        <w:ind w:left="200" w:hangingChars="200" w:hanging="200"/>
      </w:pPr>
      <w:r>
        <w:t>[</w:t>
      </w:r>
      <w:r>
        <w:t xml:space="preserve">35</w:t>
      </w:r>
      <w:r>
        <w:t>]</w:t>
      </w:r>
      <w:r w:rsidRPr="00281126">
        <w:t xml:space="preserve"> </w:t>
      </w:r>
      <w:r/>
      <w:r>
        <w:t>Michalopoulos GK, DeFrances M. Liver regeneration. Adv Biochem. Eng Biotechnol</w:t>
      </w:r>
      <w:r>
        <w:rPr>
          <w:i/>
        </w:rPr>
        <w:t xml:space="preserve">.</w:t>
      </w:r>
      <w:r>
        <w:rPr>
          <w:i/>
        </w:rPr>
        <w:t xml:space="preserve"> </w:t>
      </w:r>
      <w:r>
        <w:t xml:space="preserve">2005;</w:t>
      </w:r>
      <w:r>
        <w:t xml:space="preserve"> </w:t>
      </w:r>
      <w:r>
        <w:t>93,</w:t>
      </w:r>
      <w:r>
        <w:t xml:space="preserve"> </w:t>
      </w:r>
      <w:r>
        <w:t>101–134.</w:t>
      </w:r>
    </w:p>
    <w:p w:rsidR="0018722C">
      <w:pPr>
        <w:pStyle w:val="ab"/>
        <w:topLinePunct/>
        <w:ind w:left="200" w:hangingChars="200" w:hanging="200"/>
      </w:pPr>
      <w:r>
        <w:t>[</w:t>
      </w:r>
      <w:r>
        <w:t xml:space="preserve">36</w:t>
      </w:r>
      <w:r>
        <w:t>]</w:t>
      </w:r>
      <w:r w:rsidRPr="00281126">
        <w:t xml:space="preserve"> </w:t>
      </w:r>
      <w:r/>
      <w:r>
        <w:t>Fausto N, Campbell JS, Riehle KJ. Liver regeneration. J</w:t>
      </w:r>
      <w:r>
        <w:t> </w:t>
      </w:r>
      <w:r>
        <w:t xml:space="preserve">Hepatology.</w:t>
      </w:r>
      <w:r>
        <w:t xml:space="preserve"> </w:t>
      </w:r>
      <w:r>
        <w:t>2012;</w:t>
      </w:r>
      <w:r>
        <w:t xml:space="preserve"> </w:t>
      </w:r>
      <w:r>
        <w:t>57</w:t>
      </w:r>
      <w:r>
        <w:t>(</w:t>
      </w:r>
      <w:r>
        <w:t>3</w:t>
      </w:r>
      <w:r>
        <w:t>)</w:t>
      </w:r>
      <w:r>
        <w:rPr>
          <w:b/>
        </w:rPr>
        <w:t xml:space="preserve">:</w:t>
      </w:r>
      <w:r>
        <w:rPr>
          <w:b/>
        </w:rPr>
        <w:t xml:space="preserve"> </w:t>
      </w:r>
      <w:r>
        <w:t>692-694.</w:t>
      </w:r>
    </w:p>
    <w:p w:rsidR="0018722C">
      <w:pPr>
        <w:pStyle w:val="ab"/>
        <w:topLinePunct/>
        <w:ind w:left="200" w:hangingChars="200" w:hanging="200"/>
      </w:pPr>
      <w:r>
        <w:t>[</w:t>
      </w:r>
      <w:r>
        <w:t xml:space="preserve">37</w:t>
      </w:r>
      <w:r>
        <w:t>]</w:t>
      </w:r>
      <w:r w:rsidRPr="00281126">
        <w:t xml:space="preserve"> </w:t>
      </w:r>
      <w:r/>
      <w:r>
        <w:t>Taub R. Liver regeneration: from myth to mechanism. Nat Rev Mol Cell Biol</w:t>
      </w:r>
      <w:r>
        <w:rPr>
          <w:i/>
        </w:rPr>
        <w:t xml:space="preserve">.</w:t>
      </w:r>
      <w:r>
        <w:rPr>
          <w:i/>
        </w:rPr>
        <w:t xml:space="preserve"> </w:t>
      </w:r>
      <w:r>
        <w:t xml:space="preserve">2004;</w:t>
      </w:r>
      <w:r>
        <w:t xml:space="preserve"> </w:t>
      </w:r>
      <w:r>
        <w:t>5</w:t>
      </w:r>
      <w:r>
        <w:t>(</w:t>
      </w:r>
      <w:r>
        <w:t>10</w:t>
      </w:r>
      <w:r>
        <w:t>)</w:t>
      </w:r>
      <w:r>
        <w:t>: 836–847.</w:t>
      </w:r>
    </w:p>
    <w:p w:rsidR="0018722C">
      <w:pPr>
        <w:pStyle w:val="ab"/>
        <w:topLinePunct/>
        <w:ind w:left="200" w:hangingChars="200" w:hanging="200"/>
      </w:pPr>
      <w:r>
        <w:t>[</w:t>
      </w:r>
      <w:r>
        <w:t xml:space="preserve">38</w:t>
      </w:r>
      <w:r>
        <w:t>]</w:t>
      </w:r>
      <w:r w:rsidRPr="00281126">
        <w:t xml:space="preserve"> </w:t>
      </w:r>
      <w:r/>
      <w:r>
        <w:t>Tamura F, Masuhara A, Sakaida I, et al. FK506 promotes liver regeneration by suppressing natural killer cell activity. J Gastroenterol Hepatol</w:t>
      </w:r>
      <w:r>
        <w:rPr>
          <w:i/>
        </w:rPr>
        <w:t xml:space="preserve">.</w:t>
      </w:r>
      <w:r>
        <w:rPr>
          <w:i/>
        </w:rPr>
        <w:t xml:space="preserve"> </w:t>
      </w:r>
      <w:r>
        <w:t>1998; 13</w:t>
      </w:r>
      <w:r>
        <w:t>(</w:t>
      </w:r>
      <w:r>
        <w:t>7</w:t>
      </w:r>
      <w:r>
        <w:t>)</w:t>
      </w:r>
      <w:r>
        <w:t>:</w:t>
      </w:r>
      <w:r>
        <w:t> </w:t>
      </w:r>
      <w:r>
        <w:t>703–708.</w:t>
      </w:r>
    </w:p>
    <w:p w:rsidR="0018722C">
      <w:pPr>
        <w:pStyle w:val="ab"/>
        <w:topLinePunct/>
        <w:ind w:left="200" w:hangingChars="200" w:hanging="200"/>
      </w:pPr>
      <w:r>
        <w:t>[</w:t>
      </w:r>
      <w:r>
        <w:t xml:space="preserve">39</w:t>
      </w:r>
      <w:r>
        <w:t>]</w:t>
      </w:r>
      <w:r w:rsidRPr="00281126">
        <w:t xml:space="preserve"> </w:t>
      </w:r>
      <w:r/>
      <w:r>
        <w:t>Kato T, Sato Y, Takahashi S, et al. Involvement of natural killer T cells and granulocytes in the inflammation induced by partial hepatectomy. J Hepatol. 2004; 40</w:t>
      </w:r>
      <w:r>
        <w:t>(</w:t>
      </w:r>
      <w:r>
        <w:t>2</w:t>
      </w:r>
      <w:r>
        <w:t>)</w:t>
      </w:r>
      <w:r>
        <w:t>:</w:t>
      </w:r>
      <w:r>
        <w:t> </w:t>
      </w:r>
      <w:r>
        <w:t>285–290.</w:t>
      </w:r>
    </w:p>
    <w:p w:rsidR="0018722C">
      <w:pPr>
        <w:pStyle w:val="ab"/>
        <w:topLinePunct/>
        <w:ind w:left="200" w:hangingChars="200" w:hanging="200"/>
      </w:pPr>
      <w:r>
        <w:t>[</w:t>
      </w:r>
      <w:r>
        <w:t xml:space="preserve">40</w:t>
      </w:r>
      <w:r>
        <w:t>]</w:t>
      </w:r>
      <w:r w:rsidRPr="00281126">
        <w:t xml:space="preserve"> </w:t>
      </w:r>
      <w:r/>
      <w:r>
        <w:t xml:space="preserve">Puche JE, Saiman Y, Friedman SL. Hepatic stellate cells and liver fibrosis. Compr Physiol.</w:t>
      </w:r>
      <w:r>
        <w:t xml:space="preserve"> </w:t>
      </w:r>
      <w:r>
        <w:t>2013;</w:t>
      </w:r>
      <w:r>
        <w:t xml:space="preserve"> </w:t>
      </w:r>
      <w:r>
        <w:t>3</w:t>
      </w:r>
      <w:r>
        <w:t>(</w:t>
      </w:r>
      <w:r>
        <w:t>4</w:t>
      </w:r>
      <w:r>
        <w:t>)</w:t>
      </w:r>
      <w:r>
        <w:t xml:space="preserve">:</w:t>
      </w:r>
      <w:r>
        <w:t xml:space="preserve"> </w:t>
      </w:r>
      <w:r>
        <w:t>1473–1492.</w:t>
      </w:r>
    </w:p>
    <w:p w:rsidR="0018722C">
      <w:pPr>
        <w:pStyle w:val="ab"/>
        <w:topLinePunct/>
        <w:ind w:left="200" w:hangingChars="200" w:hanging="200"/>
      </w:pPr>
      <w:r>
        <w:t>[</w:t>
      </w:r>
      <w:r>
        <w:t xml:space="preserve">41</w:t>
      </w:r>
      <w:r>
        <w:t>]</w:t>
      </w:r>
      <w:r w:rsidRPr="00281126">
        <w:t xml:space="preserve"> </w:t>
      </w:r>
      <w:r/>
      <w:r>
        <w:t xml:space="preserve">Schnabl B, Purbeck CA, Choi YH, et al. Replicative senescence of activated human hepatic stellate cells is accompanied by a pronounced inflammatory but less fibrogenic phenotype. Hepatology.</w:t>
      </w:r>
      <w:r>
        <w:t xml:space="preserve"> </w:t>
      </w:r>
      <w:r>
        <w:t xml:space="preserve">2003; 37</w:t>
      </w:r>
      <w:r>
        <w:t>(</w:t>
      </w:r>
      <w:r>
        <w:t>3</w:t>
      </w:r>
      <w:r>
        <w:t>)</w:t>
      </w:r>
      <w:r>
        <w:t xml:space="preserve">:</w:t>
      </w:r>
      <w:r>
        <w:t xml:space="preserve"> </w:t>
      </w:r>
      <w:r>
        <w:t>653–</w:t>
      </w:r>
      <w:r/>
      <w:r>
        <w:t>664.</w:t>
      </w:r>
    </w:p>
    <w:p w:rsidR="0018722C">
      <w:pPr>
        <w:pStyle w:val="ab"/>
        <w:topLinePunct/>
        <w:ind w:left="200" w:hangingChars="200" w:hanging="200"/>
      </w:pPr>
      <w:r>
        <w:t>[</w:t>
      </w:r>
      <w:r>
        <w:t xml:space="preserve">42</w:t>
      </w:r>
      <w:r>
        <w:t>]</w:t>
      </w:r>
      <w:r w:rsidRPr="00281126">
        <w:t xml:space="preserve"> </w:t>
      </w:r>
      <w:r/>
      <w:r>
        <w:t xml:space="preserve">Melhem A, Muhanna N, Bishara A, et al. Anti-fibrotic activity of NK cells in experimental liver injury through killing of activated HSC. J Hepatol. 2006;</w:t>
      </w:r>
      <w:r>
        <w:t xml:space="preserve"> </w:t>
      </w:r>
      <w:r>
        <w:t>45</w:t>
      </w:r>
      <w:r>
        <w:t>(</w:t>
      </w:r>
      <w:r>
        <w:t>1</w:t>
      </w:r>
      <w:r>
        <w:t>)</w:t>
      </w:r>
      <w:r>
        <w:t>, 60</w:t>
      </w:r>
      <w:r/>
      <w:r>
        <w:t>–71.</w:t>
      </w:r>
    </w:p>
    <w:p w:rsidR="0018722C">
      <w:pPr>
        <w:pStyle w:val="ab"/>
        <w:topLinePunct/>
        <w:ind w:left="200" w:hangingChars="200" w:hanging="200"/>
      </w:pPr>
      <w:r>
        <w:t>[</w:t>
      </w:r>
      <w:r>
        <w:t xml:space="preserve">43</w:t>
      </w:r>
      <w:r>
        <w:t>]</w:t>
      </w:r>
      <w:r w:rsidRPr="00281126">
        <w:t xml:space="preserve"> </w:t>
      </w:r>
      <w:r/>
      <w:r>
        <w:t xml:space="preserve">Krizhanovsky V, Yon M, Dickins RA, et al. Senescence of activated stellate cells limits liver fibrosis. Cell.</w:t>
      </w:r>
      <w:r>
        <w:t xml:space="preserve"> </w:t>
      </w:r>
      <w:r>
        <w:t xml:space="preserve">2008; 134</w:t>
      </w:r>
      <w:r>
        <w:t>(</w:t>
      </w:r>
      <w:r>
        <w:t>4</w:t>
      </w:r>
      <w:r>
        <w:t>)</w:t>
      </w:r>
      <w:r>
        <w:t>:</w:t>
      </w:r>
      <w:r>
        <w:t> </w:t>
      </w:r>
      <w:r>
        <w:t>657–667.</w:t>
      </w:r>
    </w:p>
    <w:p w:rsidR="0018722C">
      <w:pPr>
        <w:pStyle w:val="ab"/>
        <w:topLinePunct/>
        <w:ind w:left="200" w:hangingChars="200" w:hanging="200"/>
      </w:pPr>
      <w:r>
        <w:t>[</w:t>
      </w:r>
      <w:r>
        <w:t xml:space="preserve">44</w:t>
      </w:r>
      <w:r>
        <w:t>]</w:t>
      </w:r>
      <w:r w:rsidRPr="00281126">
        <w:t xml:space="preserve"> </w:t>
      </w:r>
      <w:r/>
      <w:r>
        <w:t xml:space="preserve">Muhanna N, Doron S, Wald O, et al. Activation of hepatic stellate cells after phagocytosis of lymphocytes: a novel pathway of fibrogenesis. Hepatology.</w:t>
      </w:r>
      <w:r>
        <w:t xml:space="preserve"> </w:t>
      </w:r>
      <w:r>
        <w:t>2008;</w:t>
      </w:r>
      <w:r>
        <w:t> </w:t>
      </w:r>
      <w:r>
        <w:t>48</w:t>
      </w:r>
      <w:r>
        <w:t>(</w:t>
      </w:r>
      <w:r>
        <w:t>3</w:t>
      </w:r>
      <w:r>
        <w:t>)</w:t>
      </w:r>
      <w:r>
        <w:t xml:space="preserve">:</w:t>
      </w:r>
      <w:r>
        <w:t xml:space="preserve"> </w:t>
      </w:r>
      <w:r>
        <w:t>963–977.</w:t>
      </w:r>
    </w:p>
    <w:p w:rsidR="0018722C">
      <w:pPr>
        <w:pStyle w:val="ab"/>
        <w:topLinePunct/>
        <w:ind w:left="200" w:hangingChars="200" w:hanging="200"/>
      </w:pPr>
      <w:r>
        <w:t>[</w:t>
      </w:r>
      <w:r>
        <w:t xml:space="preserve">45</w:t>
      </w:r>
      <w:r>
        <w:t>]</w:t>
      </w:r>
      <w:r w:rsidRPr="00281126">
        <w:t xml:space="preserve"> </w:t>
      </w:r>
      <w:r/>
      <w:r>
        <w:t>Gasser S, Orsulic S, Brown E J, et al. The DNA damage pathway regulates innate immune system ligands of the NKG2D receptor.</w:t>
      </w:r>
      <w:r>
        <w:t> </w:t>
      </w:r>
      <w:r>
        <w:t xml:space="preserve">Nature.</w:t>
      </w:r>
      <w:r>
        <w:t xml:space="preserve"> </w:t>
      </w:r>
      <w:r>
        <w:t>2005</w:t>
      </w:r>
      <w:r>
        <w:rPr>
          <w:i/>
        </w:rPr>
        <w:t xml:space="preserve">;</w:t>
      </w:r>
      <w:r>
        <w:rPr>
          <w:i/>
        </w:rPr>
        <w:t xml:space="preserve"> </w:t>
      </w:r>
      <w:r>
        <w:t>436</w:t>
      </w:r>
      <w:r>
        <w:t>(</w:t>
      </w:r>
      <w:r>
        <w:t>7054</w:t>
      </w:r>
      <w:r>
        <w:t>)</w:t>
      </w:r>
      <w:r>
        <w:t xml:space="preserve">:</w:t>
      </w:r>
      <w:r>
        <w:t xml:space="preserve"> </w:t>
      </w:r>
      <w:r>
        <w:t>1186–1190.</w:t>
      </w:r>
    </w:p>
    <w:p w:rsidR="0018722C">
      <w:pPr>
        <w:pStyle w:val="ab"/>
        <w:topLinePunct/>
        <w:ind w:left="200" w:hangingChars="200" w:hanging="200"/>
      </w:pPr>
      <w:r>
        <w:t>[</w:t>
      </w:r>
      <w:r>
        <w:t xml:space="preserve">46</w:t>
      </w:r>
      <w:r>
        <w:t>]</w:t>
      </w:r>
      <w:r w:rsidRPr="00281126">
        <w:t xml:space="preserve"> </w:t>
      </w:r>
      <w:r/>
      <w:r>
        <w:t>Jeong, WI, Park O, Radaeva S, et al. STAT1 inhibits liver fibrosis in mice by inhibiting stellate cell proliferation and stimulating NK cell cytotoxicity. Hepatology; 44</w:t>
      </w:r>
      <w:r>
        <w:t>(</w:t>
      </w:r>
      <w:r>
        <w:t>6</w:t>
      </w:r>
      <w:r>
        <w:t>)</w:t>
      </w:r>
      <w:r>
        <w:t>, 1441–1451.</w:t>
      </w:r>
    </w:p>
    <w:p w:rsidR="0018722C">
      <w:pPr>
        <w:pStyle w:val="ab"/>
        <w:topLinePunct/>
        <w:ind w:left="200" w:hangingChars="200" w:hanging="200"/>
      </w:pPr>
      <w:r>
        <w:t>[</w:t>
      </w:r>
      <w:r>
        <w:t xml:space="preserve">47</w:t>
      </w:r>
      <w:r>
        <w:t>]</w:t>
      </w:r>
      <w:r w:rsidRPr="00281126">
        <w:t xml:space="preserve"> </w:t>
      </w:r>
      <w:r/>
      <w:r>
        <w:t xml:space="preserve">Alter HJ, Seeff LB. Recovery, persistence, and sequelae in hepatitis C virus infection: a perspective on long-term outcome. Semin Liver Dis.</w:t>
      </w:r>
      <w:r>
        <w:t xml:space="preserve"> </w:t>
      </w:r>
      <w:r>
        <w:t xml:space="preserve">2000; 20</w:t>
      </w:r>
      <w:r>
        <w:t>(</w:t>
      </w:r>
      <w:r>
        <w:t>1</w:t>
      </w:r>
      <w:r>
        <w:t>)</w:t>
      </w:r>
      <w:r>
        <w:t>:</w:t>
      </w:r>
      <w:r>
        <w:t> </w:t>
      </w:r>
      <w:r>
        <w:t>17–35.</w:t>
      </w:r>
    </w:p>
    <w:p w:rsidR="0018722C">
      <w:pPr>
        <w:pStyle w:val="ab"/>
        <w:topLinePunct/>
        <w:ind w:left="200" w:hangingChars="200" w:hanging="200"/>
      </w:pPr>
      <w:r>
        <w:t>[</w:t>
      </w:r>
      <w:r>
        <w:t xml:space="preserve">48</w:t>
      </w:r>
      <w:r>
        <w:t>]</w:t>
      </w:r>
      <w:r w:rsidRPr="00281126">
        <w:t xml:space="preserve"> </w:t>
      </w:r>
      <w:r/>
      <w:r>
        <w:t>Rehermann B. Hepatitis C virus versus innate</w:t>
      </w:r>
      <w:r>
        <w:t> </w:t>
      </w:r>
      <w:r>
        <w:t>and</w:t>
      </w:r>
      <w:r>
        <w:t> </w:t>
      </w:r>
      <w:r>
        <w:t>adaptive</w:t>
      </w:r>
      <w:r>
        <w:t>immune responses: a</w:t>
      </w:r>
      <w:r>
        <w:t> </w:t>
      </w:r>
      <w:r>
        <w:t>tale</w:t>
      </w:r>
      <w:r>
        <w:t> </w:t>
      </w:r>
      <w:r>
        <w:t>of coevolution and coexistence. J Clin Invest. 2009; 119</w:t>
      </w:r>
      <w:r>
        <w:t>(</w:t>
      </w:r>
      <w:r>
        <w:t>7</w:t>
      </w:r>
      <w:r>
        <w:t>)</w:t>
      </w:r>
      <w:r>
        <w:t>:</w:t>
      </w:r>
      <w:r>
        <w:t> </w:t>
      </w:r>
      <w:r>
        <w:t>1745-1754.</w:t>
      </w:r>
    </w:p>
    <w:p w:rsidR="0018722C">
      <w:pPr>
        <w:pStyle w:val="ab"/>
        <w:topLinePunct/>
        <w:ind w:left="200" w:hangingChars="200" w:hanging="200"/>
      </w:pPr>
      <w:r>
        <w:t>[</w:t>
      </w:r>
      <w:r>
        <w:t xml:space="preserve">49</w:t>
      </w:r>
      <w:r>
        <w:t>]</w:t>
      </w:r>
      <w:r w:rsidRPr="00281126">
        <w:t xml:space="preserve"> </w:t>
      </w:r>
      <w:r/>
      <w:r>
        <w:t xml:space="preserve">Lee MH, Yang HI, Yuan Y,</w:t>
      </w:r>
      <w:r>
        <w:t xml:space="preserve"> </w:t>
      </w:r>
      <w:r>
        <w:t xml:space="preserve">et al. Epidemiology and natural history of hepatitis C virus infection. World J Gastroenterol.</w:t>
      </w:r>
      <w:r>
        <w:t xml:space="preserve"> </w:t>
      </w:r>
      <w:r>
        <w:t xml:space="preserve">2014; 20</w:t>
      </w:r>
      <w:r>
        <w:t>(</w:t>
      </w:r>
      <w:r>
        <w:t>28</w:t>
      </w:r>
      <w:r>
        <w:t>)</w:t>
      </w:r>
      <w:r>
        <w:t>:</w:t>
      </w:r>
      <w:r>
        <w:t> </w:t>
      </w:r>
      <w:r>
        <w:t>9270-9280.</w:t>
      </w:r>
    </w:p>
    <w:p w:rsidR="0018722C">
      <w:pPr>
        <w:pStyle w:val="ab"/>
        <w:topLinePunct/>
        <w:ind w:left="200" w:hangingChars="200" w:hanging="200"/>
      </w:pPr>
      <w:r>
        <w:t>[</w:t>
      </w:r>
      <w:r>
        <w:t xml:space="preserve">50</w:t>
      </w:r>
      <w:r>
        <w:t>]</w:t>
      </w:r>
      <w:r w:rsidRPr="00281126">
        <w:t xml:space="preserve"> </w:t>
      </w:r>
      <w:r/>
      <w:r>
        <w:t xml:space="preserve">Yoon JC, Yang CM, Song Y, et al. Natural killer cells in hepatitis C: Current progress.</w:t>
      </w:r>
      <w:r>
        <w:t xml:space="preserve"> </w:t>
      </w:r>
      <w:r>
        <w:t xml:space="preserve">World J Gastroenterol.</w:t>
      </w:r>
      <w:r>
        <w:t> </w:t>
      </w:r>
      <w:r>
        <w:t xml:space="preserve">2016;</w:t>
      </w:r>
      <w:r>
        <w:t xml:space="preserve"> </w:t>
      </w:r>
      <w:r>
        <w:t>22</w:t>
      </w:r>
      <w:r>
        <w:t>(</w:t>
      </w:r>
      <w:r>
        <w:t>4</w:t>
      </w:r>
      <w:r>
        <w:t>)</w:t>
      </w:r>
      <w:r>
        <w:t xml:space="preserve">:</w:t>
      </w:r>
      <w:r>
        <w:t xml:space="preserve"> </w:t>
      </w:r>
      <w:r>
        <w:t>1449-1460.</w:t>
      </w:r>
    </w:p>
    <w:p w:rsidR="0018722C">
      <w:pPr>
        <w:pStyle w:val="ab"/>
        <w:topLinePunct/>
        <w:ind w:left="200" w:hangingChars="200" w:hanging="200"/>
      </w:pPr>
      <w:r>
        <w:t>[</w:t>
      </w:r>
      <w:r>
        <w:t xml:space="preserve">51</w:t>
      </w:r>
      <w:r>
        <w:t>]</w:t>
      </w:r>
      <w:r w:rsidRPr="00281126">
        <w:t xml:space="preserve"> </w:t>
      </w:r>
      <w:r/>
      <w:r>
        <w:t>Rehermann B. Pathogenesis of chronic viral</w:t>
      </w:r>
      <w:r>
        <w:t> </w:t>
      </w:r>
      <w:r>
        <w:t>hepatitis:</w:t>
      </w:r>
      <w:r>
        <w:t> </w:t>
      </w:r>
      <w:r>
        <w:t>differential</w:t>
      </w:r>
      <w:r>
        <w:t>roles of T cells</w:t>
      </w:r>
      <w:r>
        <w:t> </w:t>
      </w:r>
      <w:r>
        <w:t>and</w:t>
      </w:r>
      <w:r>
        <w:t> </w:t>
      </w:r>
      <w:r>
        <w:t>NK</w:t>
      </w:r>
      <w:r>
        <w:t> </w:t>
      </w:r>
      <w:r>
        <w:t>cells. Nat Med. 2013; 19</w:t>
      </w:r>
      <w:r>
        <w:t>(</w:t>
      </w:r>
      <w:r>
        <w:t>7</w:t>
      </w:r>
      <w:r>
        <w:t>)</w:t>
      </w:r>
      <w:r>
        <w:t>:</w:t>
      </w:r>
      <w:r>
        <w:t> </w:t>
      </w:r>
      <w:r>
        <w:t>859-868.</w:t>
      </w:r>
    </w:p>
    <w:p w:rsidR="0018722C">
      <w:pPr>
        <w:pStyle w:val="ab"/>
        <w:topLinePunct/>
        <w:ind w:left="200" w:hangingChars="200" w:hanging="200"/>
      </w:pPr>
      <w:r>
        <w:t>[</w:t>
      </w:r>
      <w:r>
        <w:t xml:space="preserve">52</w:t>
      </w:r>
      <w:r>
        <w:t>]</w:t>
      </w:r>
      <w:r w:rsidRPr="00281126">
        <w:t xml:space="preserve"> </w:t>
      </w:r>
      <w:r/>
      <w:r>
        <w:t>Rehermann B, Nascimbeni M. Immunology of hepatitis B virus and hepatitis C virus infection. Nat Rev Immunol. 2005; 5</w:t>
      </w:r>
      <w:r>
        <w:t>(</w:t>
      </w:r>
      <w:r>
        <w:t>3</w:t>
      </w:r>
      <w:r>
        <w:t>)</w:t>
      </w:r>
      <w:r>
        <w:t>:</w:t>
      </w:r>
      <w:r>
        <w:t> </w:t>
      </w:r>
      <w:r>
        <w:t>215-229.</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53</w:t>
      </w:r>
      <w:r>
        <w:rPr>
          <w:rFonts w:cstheme="minorBidi" w:hAnsiTheme="minorHAnsi" w:eastAsiaTheme="minorHAnsi" w:asciiTheme="minorHAnsi"/>
        </w:rPr>
        <w:t xml:space="preserve">53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Guidotti LG, Chisari FV. Immunobiology and pathogenesis of viral hepatitis. Annu Rev Pathol. 2006;</w:t>
      </w:r>
      <w:r>
        <w:rPr>
          <w:rFonts w:cstheme="minorBidi" w:hAnsiTheme="minorHAnsi" w:eastAsiaTheme="minorHAnsi" w:asciiTheme="minorHAnsi"/>
        </w:rPr>
        <w:t xml:space="preserve"> </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23–61.</w:t>
      </w:r>
      <w:r>
        <w:rPr>
          <w:rFonts w:cstheme="minorBidi" w:hAnsiTheme="minorHAnsi" w:eastAsiaTheme="minorHAnsi" w:asciiTheme="minorHAnsi"/>
        </w:rPr>
        <w:t>41</w:t>
      </w:r>
    </w:p>
    <w:p w:rsidR="0018722C">
      <w:pPr>
        <w:pStyle w:val="ab"/>
        <w:topLinePunct/>
        <w:ind w:left="200" w:hangingChars="200" w:hanging="200"/>
      </w:pPr>
      <w:r>
        <w:t>[</w:t>
      </w:r>
      <w:r>
        <w:t xml:space="preserve">54</w:t>
      </w:r>
      <w:r>
        <w:t>]</w:t>
      </w:r>
      <w:r w:rsidRPr="00281126">
        <w:t xml:space="preserve"> </w:t>
      </w:r>
      <w:r/>
      <w:r>
        <w:t>Guidotti LG, Rochford R, Chung J, et al. Viral clearance without destruction of infected cells during acute HBV infection. Science.</w:t>
      </w:r>
      <w:r>
        <w:t> </w:t>
      </w:r>
      <w:r>
        <w:t xml:space="preserve">1999;</w:t>
      </w:r>
      <w:r>
        <w:t xml:space="preserve"> </w:t>
      </w:r>
      <w:r>
        <w:t>284</w:t>
      </w:r>
      <w:r>
        <w:t>(</w:t>
      </w:r>
      <w:r>
        <w:t>5415</w:t>
      </w:r>
      <w:r>
        <w:t>)</w:t>
      </w:r>
      <w:r>
        <w:t xml:space="preserve">:</w:t>
      </w:r>
      <w:r>
        <w:t xml:space="preserve"> </w:t>
      </w:r>
      <w:r>
        <w:t>825–429.</w:t>
      </w:r>
    </w:p>
    <w:p w:rsidR="0018722C">
      <w:pPr>
        <w:pStyle w:val="ab"/>
        <w:topLinePunct/>
        <w:ind w:left="200" w:hangingChars="200" w:hanging="200"/>
      </w:pPr>
      <w:r>
        <w:t>[</w:t>
      </w:r>
      <w:r>
        <w:t xml:space="preserve">55</w:t>
      </w:r>
      <w:r>
        <w:t>]</w:t>
      </w:r>
      <w:r w:rsidRPr="00281126">
        <w:t xml:space="preserve"> </w:t>
      </w:r>
      <w:r/>
      <w:r>
        <w:t xml:space="preserve">Ferrari C, Missale G, Boni C, et al. Immunopathogenesis of hepatitis B. J Hepatol. 2003;</w:t>
      </w:r>
      <w:r>
        <w:t xml:space="preserve"> </w:t>
      </w:r>
      <w:r>
        <w:t xml:space="preserve">39 Suppl</w:t>
      </w:r>
      <w:r>
        <w:t> </w:t>
      </w:r>
      <w:r>
        <w:t xml:space="preserve">1:</w:t>
      </w:r>
      <w:r>
        <w:t xml:space="preserve"> </w:t>
      </w:r>
      <w:r>
        <w:t>S36–42.</w:t>
      </w:r>
    </w:p>
    <w:p w:rsidR="0018722C">
      <w:pPr>
        <w:pStyle w:val="ab"/>
        <w:topLinePunct/>
        <w:ind w:left="200" w:hangingChars="200" w:hanging="200"/>
      </w:pPr>
      <w:r>
        <w:t>[</w:t>
      </w:r>
      <w:r>
        <w:t xml:space="preserve">56</w:t>
      </w:r>
      <w:r>
        <w:t>]</w:t>
      </w:r>
      <w:r w:rsidRPr="00281126">
        <w:t xml:space="preserve"> </w:t>
      </w:r>
      <w:r/>
      <w:r>
        <w:t xml:space="preserve">Xu L, Yin W, Sun R,</w:t>
      </w:r>
      <w:r>
        <w:t xml:space="preserve"> </w:t>
      </w:r>
      <w:r>
        <w:t xml:space="preserve">et al. Kupffer cell-derived IL-10 plays a key role in maintaining humoral immune tolerance in hepatitis B virus-persistent mice. Hepatology.</w:t>
      </w:r>
      <w:r>
        <w:t xml:space="preserve"> </w:t>
      </w:r>
      <w:r>
        <w:t>2014;</w:t>
      </w:r>
      <w:r>
        <w:t xml:space="preserve"> </w:t>
      </w:r>
      <w:r>
        <w:t>59</w:t>
      </w:r>
      <w:r>
        <w:t>(</w:t>
      </w:r>
      <w:r>
        <w:t>2</w:t>
      </w:r>
      <w:r>
        <w:t>)</w:t>
      </w:r>
      <w:r>
        <w:t xml:space="preserve">:</w:t>
      </w:r>
      <w:r>
        <w:t xml:space="preserve"> </w:t>
      </w:r>
      <w:r>
        <w:t>443–452.</w:t>
      </w:r>
    </w:p>
    <w:p w:rsidR="0018722C">
      <w:pPr>
        <w:pStyle w:val="ab"/>
        <w:topLinePunct/>
        <w:ind w:left="200" w:hangingChars="200" w:hanging="200"/>
      </w:pPr>
      <w:r>
        <w:t>[</w:t>
      </w:r>
      <w:r>
        <w:t xml:space="preserve">57</w:t>
      </w:r>
      <w:r>
        <w:t>]</w:t>
      </w:r>
      <w:r w:rsidRPr="00281126">
        <w:t xml:space="preserve"> </w:t>
      </w:r>
      <w:r/>
      <w:r>
        <w:t xml:space="preserve">Orange JS, Fassett MS, Koopman LA,</w:t>
      </w:r>
      <w:r>
        <w:t xml:space="preserve"> </w:t>
      </w:r>
      <w:r>
        <w:t xml:space="preserve">et al. Viral evasion of natural killer cells. Nat Immunol. 2002;</w:t>
      </w:r>
      <w:r>
        <w:t xml:space="preserve"> </w:t>
      </w:r>
      <w:r>
        <w:t>3</w:t>
      </w:r>
      <w:r>
        <w:t>(</w:t>
      </w:r>
      <w:r>
        <w:t>11</w:t>
      </w:r>
      <w:r>
        <w:t>)</w:t>
      </w:r>
      <w:r>
        <w:t xml:space="preserve">:</w:t>
      </w:r>
      <w:r>
        <w:t xml:space="preserve"> </w:t>
      </w:r>
      <w:r>
        <w:t>1006–1012.</w:t>
      </w:r>
    </w:p>
    <w:p w:rsidR="0018722C">
      <w:pPr>
        <w:pStyle w:val="ab"/>
        <w:topLinePunct/>
        <w:ind w:left="200" w:hangingChars="200" w:hanging="200"/>
      </w:pPr>
      <w:r>
        <w:t>[</w:t>
      </w:r>
      <w:r>
        <w:t xml:space="preserve">58</w:t>
      </w:r>
      <w:r>
        <w:t>]</w:t>
      </w:r>
      <w:r w:rsidRPr="00281126">
        <w:t xml:space="preserve"> </w:t>
      </w:r>
      <w:r/>
      <w:r>
        <w:t>Fletcher SP, Chin DJ, Ji Y, et al. Transcriptomic analysis of the woodchuck model of chronic hepatitis B. Hepatology.</w:t>
      </w:r>
      <w:r>
        <w:t> </w:t>
      </w:r>
      <w:r>
        <w:t xml:space="preserve">2012;</w:t>
      </w:r>
      <w:r>
        <w:t xml:space="preserve"> </w:t>
      </w:r>
      <w:r>
        <w:t>56</w:t>
      </w:r>
      <w:r>
        <w:t>(</w:t>
      </w:r>
      <w:r>
        <w:t>3</w:t>
      </w:r>
      <w:r>
        <w:t>)</w:t>
      </w:r>
      <w:r>
        <w:t xml:space="preserve">:</w:t>
      </w:r>
      <w:r>
        <w:t xml:space="preserve"> </w:t>
      </w:r>
      <w:r>
        <w:t>820–830.</w:t>
      </w:r>
    </w:p>
    <w:p w:rsidR="0018722C">
      <w:pPr>
        <w:pStyle w:val="ab"/>
        <w:topLinePunct/>
        <w:ind w:left="200" w:hangingChars="200" w:hanging="200"/>
      </w:pPr>
      <w:r>
        <w:t>[</w:t>
      </w:r>
      <w:r>
        <w:t xml:space="preserve">59</w:t>
      </w:r>
      <w:r>
        <w:t>]</w:t>
      </w:r>
      <w:r w:rsidRPr="00281126">
        <w:t xml:space="preserve"> </w:t>
      </w:r>
      <w:r/>
      <w:r>
        <w:t>Zhao J, Li Y, Jin L, et al. Natural killer cells are characterized by the concomitantly increased interferon-gamma and cytotoxicity in acute resolved hepatitis B patients. PLoS One.</w:t>
      </w:r>
      <w:r>
        <w:t> </w:t>
      </w:r>
      <w:r>
        <w:t xml:space="preserve">2012;</w:t>
      </w:r>
      <w:r>
        <w:t xml:space="preserve"> </w:t>
      </w:r>
      <w:r>
        <w:t>7</w:t>
      </w:r>
      <w:r>
        <w:t>(</w:t>
      </w:r>
      <w:r>
        <w:t>11</w:t>
      </w:r>
      <w:r>
        <w:t>)</w:t>
      </w:r>
      <w:r>
        <w:t xml:space="preserve">:</w:t>
      </w:r>
      <w:r>
        <w:t xml:space="preserve"> </w:t>
      </w:r>
      <w:r>
        <w:t>e49135.</w:t>
      </w:r>
    </w:p>
    <w:p w:rsidR="0018722C">
      <w:pPr>
        <w:pStyle w:val="ab"/>
        <w:topLinePunct/>
        <w:ind w:left="200" w:hangingChars="200" w:hanging="200"/>
      </w:pPr>
      <w:r>
        <w:t>[</w:t>
      </w:r>
      <w:r>
        <w:t xml:space="preserve">60</w:t>
      </w:r>
      <w:r>
        <w:t>]</w:t>
      </w:r>
      <w:r w:rsidRPr="00281126">
        <w:t xml:space="preserve"> </w:t>
      </w:r>
      <w:r/>
      <w:r>
        <w:t>Lunemann S, Malone DF, Hengst J, et al. Compromised function of natural killer cells in acute and chronic viral hepatitis. J Infect Dis.</w:t>
      </w:r>
      <w:r>
        <w:t> </w:t>
      </w:r>
      <w:r>
        <w:t xml:space="preserve">2014;</w:t>
      </w:r>
      <w:r>
        <w:t xml:space="preserve"> </w:t>
      </w:r>
      <w:r>
        <w:t>209</w:t>
      </w:r>
      <w:r>
        <w:t>(</w:t>
      </w:r>
      <w:r>
        <w:t>9</w:t>
      </w:r>
      <w:r>
        <w:t>)</w:t>
      </w:r>
      <w:r>
        <w:t xml:space="preserve">:</w:t>
      </w:r>
      <w:r>
        <w:t xml:space="preserve"> </w:t>
      </w:r>
      <w:r>
        <w:t>1362–1373.</w:t>
      </w:r>
    </w:p>
    <w:p w:rsidR="0018722C">
      <w:pPr>
        <w:pStyle w:val="ab"/>
        <w:topLinePunct/>
        <w:ind w:left="200" w:hangingChars="200" w:hanging="200"/>
      </w:pPr>
      <w:r>
        <w:t>[</w:t>
      </w:r>
      <w:r>
        <w:t xml:space="preserve">61</w:t>
      </w:r>
      <w:r>
        <w:t>]</w:t>
      </w:r>
      <w:r w:rsidRPr="00281126">
        <w:t xml:space="preserve"> </w:t>
      </w:r>
      <w:r/>
      <w:r>
        <w:t>Wu SF, Wang WJ, Gao YQ. Natural killer cells in hepatitis B virus infection. Braz J Infect Dis.</w:t>
      </w:r>
      <w:r>
        <w:t> </w:t>
      </w:r>
      <w:r>
        <w:t xml:space="preserve">2015;</w:t>
      </w:r>
      <w:r>
        <w:t xml:space="preserve"> </w:t>
      </w:r>
      <w:r>
        <w:t>19</w:t>
      </w:r>
      <w:r>
        <w:t>(</w:t>
      </w:r>
      <w:r>
        <w:t>4</w:t>
      </w:r>
      <w:r>
        <w:t>)</w:t>
      </w:r>
      <w:r>
        <w:t xml:space="preserve">:</w:t>
      </w:r>
      <w:r>
        <w:t xml:space="preserve"> </w:t>
      </w:r>
      <w:r>
        <w:t>417-425.</w:t>
      </w:r>
    </w:p>
    <w:p w:rsidR="0018722C">
      <w:pPr>
        <w:pStyle w:val="ab"/>
        <w:topLinePunct/>
        <w:ind w:left="200" w:hangingChars="200" w:hanging="200"/>
      </w:pPr>
      <w:r>
        <w:t>[</w:t>
      </w:r>
      <w:r>
        <w:t xml:space="preserve">62</w:t>
      </w:r>
      <w:r>
        <w:t>]</w:t>
      </w:r>
      <w:r w:rsidRPr="00281126">
        <w:t xml:space="preserve"> </w:t>
      </w:r>
      <w:r/>
      <w:r>
        <w:t xml:space="preserve">Laso FJ, Almeida J, Torres E,</w:t>
      </w:r>
      <w:r>
        <w:t xml:space="preserve"> </w:t>
      </w:r>
      <w:r>
        <w:t xml:space="preserve">et al. Chronic alcohol consumption is associated with an increased cytotoxic profile of circulating lymphocytes that may be related with the development of liver injury. Alcohol Clin Exp Res. 2010;</w:t>
      </w:r>
      <w:r>
        <w:t> </w:t>
      </w:r>
      <w:r>
        <w:t>34</w:t>
      </w:r>
      <w:r>
        <w:t>(</w:t>
      </w:r>
      <w:r>
        <w:t>5</w:t>
      </w:r>
      <w:r>
        <w:t>)</w:t>
      </w:r>
      <w:r>
        <w:t xml:space="preserve">:</w:t>
      </w:r>
      <w:r>
        <w:t xml:space="preserve"> </w:t>
      </w:r>
      <w:r>
        <w:t>876–885.</w:t>
      </w:r>
    </w:p>
    <w:p w:rsidR="0018722C">
      <w:pPr>
        <w:pStyle w:val="ab"/>
        <w:topLinePunct/>
        <w:ind w:left="200" w:hangingChars="200" w:hanging="200"/>
      </w:pPr>
      <w:r>
        <w:t>[</w:t>
      </w:r>
      <w:r>
        <w:t xml:space="preserve">63</w:t>
      </w:r>
      <w:r>
        <w:t>]</w:t>
      </w:r>
      <w:r w:rsidRPr="00281126">
        <w:t xml:space="preserve"> </w:t>
      </w:r>
      <w:r/>
      <w:r>
        <w:t>O'Shea D, Cawood TJ, O'Farrelly C, et al. Natural killer cells in obesity: impaired function and increased susceptibility to the effects of cigarette smoke. PLoS One. 2010;</w:t>
      </w:r>
      <w:r>
        <w:t> </w:t>
      </w:r>
      <w:r>
        <w:t>5</w:t>
      </w:r>
      <w:r>
        <w:t>(</w:t>
      </w:r>
      <w:r>
        <w:t>1</w:t>
      </w:r>
      <w:r>
        <w:t>)</w:t>
      </w:r>
      <w:r>
        <w:t xml:space="preserve">:</w:t>
      </w:r>
      <w:r>
        <w:t xml:space="preserve"> </w:t>
      </w:r>
      <w:r>
        <w:t>e8660.</w:t>
      </w:r>
    </w:p>
    <w:p w:rsidR="0018722C">
      <w:pPr>
        <w:pStyle w:val="ab"/>
        <w:topLinePunct/>
        <w:ind w:left="200" w:hangingChars="200" w:hanging="200"/>
      </w:pPr>
      <w:r>
        <w:t>[</w:t>
      </w:r>
      <w:r>
        <w:t xml:space="preserve">64</w:t>
      </w:r>
      <w:r>
        <w:t>]</w:t>
      </w:r>
      <w:r w:rsidRPr="00281126">
        <w:t xml:space="preserve"> </w:t>
      </w:r>
      <w:r/>
      <w:r>
        <w:t>Kahraman A, Schlattjan M, Kocabayoglu P, et al. Major histocompatibility complex</w:t>
      </w:r>
      <w:r>
        <w:t> </w:t>
      </w:r>
      <w:r>
        <w:t>class</w:t>
      </w:r>
      <w:r>
        <w:rPr>
          <w:rFonts w:cstheme="minorBidi" w:hAnsiTheme="minorHAnsi" w:eastAsiaTheme="minorHAnsi" w:asciiTheme="minorHAnsi"/>
        </w:rPr>
        <w:t xml:space="preserve">I-related chains A and B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MIC A</w:t>
      </w:r>
      <w:r>
        <w:rPr>
          <w:kern w:val="2"/>
          <w:sz w:val="21"/>
          <w:szCs w:val="22"/>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a novel role in nonalcoholic steatohepatitis. Hepatology. 2010; 51</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92–102.</w:t>
      </w:r>
    </w:p>
    <w:p w:rsidR="0018722C">
      <w:pPr>
        <w:pStyle w:val="ab"/>
        <w:topLinePunct/>
        <w:ind w:left="200" w:hangingChars="200" w:hanging="200"/>
      </w:pPr>
      <w:r>
        <w:t>[</w:t>
      </w:r>
      <w:r>
        <w:t xml:space="preserve">65</w:t>
      </w:r>
      <w:r>
        <w:t>]</w:t>
      </w:r>
      <w:r w:rsidRPr="00281126">
        <w:t xml:space="preserve"> </w:t>
      </w:r>
      <w:r/>
      <w:r>
        <w:t>Bertola A, Bonnafous S, Anty R, et al. Hepatic expression patterns of inflammatory and immune response genes associated with obesity and NASH in morbidly obese patients. PLoS One. 2010;</w:t>
      </w:r>
      <w:r>
        <w:t> </w:t>
      </w:r>
      <w:r>
        <w:t>5</w:t>
      </w:r>
      <w:r>
        <w:t>(</w:t>
      </w:r>
      <w:r>
        <w:t>10</w:t>
      </w:r>
      <w:r>
        <w:t>)</w:t>
      </w:r>
      <w:r>
        <w:t xml:space="preserve">:</w:t>
      </w:r>
      <w:r>
        <w:t xml:space="preserve"> </w:t>
      </w:r>
      <w:r>
        <w:t>e13577.</w:t>
      </w:r>
    </w:p>
    <w:p w:rsidR="0018722C">
      <w:pPr>
        <w:pStyle w:val="ab"/>
        <w:topLinePunct/>
        <w:ind w:left="200" w:hangingChars="200" w:hanging="200"/>
      </w:pPr>
      <w:hyperlink r:id="rId43">
        <w:r>
          <w:t>[</w:t>
        </w:r>
        <w:r>
          <w:t xml:space="preserve">66</w:t>
        </w:r>
        <w:r>
          <w:t>]</w:t>
        </w:r>
        <w:r w:rsidRPr="00281126">
          <w:t xml:space="preserve"> </w:t>
        </w:r>
        <w:r/>
        <w:r>
          <w:t>Hudspeth K,</w:t>
        </w:r>
      </w:hyperlink>
      <w:r>
        <w:t> </w:t>
      </w:r>
      <w:hyperlink r:id="rId44">
        <w:r>
          <w:t>Pontarini E,</w:t>
        </w:r>
      </w:hyperlink>
      <w:r>
        <w:t> </w:t>
      </w:r>
      <w:hyperlink r:id="rId45">
        <w:r>
          <w:t>Tentorio P,</w:t>
        </w:r>
      </w:hyperlink>
      <w:r>
        <w:t> et al. The role of natural killer cells in autoimmune</w:t>
      </w:r>
      <w:r w:rsidR="001852F3">
        <w:t xml:space="preserve"> liver disease: a comprehensive review. J Autoimmun.</w:t>
      </w:r>
      <w:r>
        <w:t> </w:t>
      </w:r>
      <w:r>
        <w:t xml:space="preserve">2013;</w:t>
      </w:r>
      <w:r>
        <w:t xml:space="preserve"> </w:t>
      </w:r>
      <w:r>
        <w:t>46:</w:t>
      </w:r>
      <w:r>
        <w:t xml:space="preserve"> </w:t>
      </w:r>
      <w:r>
        <w:t>55-65.</w:t>
      </w:r>
    </w:p>
    <w:p w:rsidR="0018722C">
      <w:pPr>
        <w:pStyle w:val="ab"/>
        <w:topLinePunct/>
        <w:ind w:left="200" w:hangingChars="200" w:hanging="200"/>
      </w:pPr>
      <w:r>
        <w:t>[</w:t>
      </w:r>
      <w:r>
        <w:t xml:space="preserve">67</w:t>
      </w:r>
      <w:r>
        <w:t>]</w:t>
      </w:r>
      <w:r w:rsidRPr="00281126">
        <w:t xml:space="preserve"> </w:t>
      </w:r>
      <w:r/>
      <w:r>
        <w:t>Waller </w:t>
      </w:r>
      <w:r>
        <w:t>LP, </w:t>
      </w:r>
      <w:r>
        <w:t>Deshpande </w:t>
      </w:r>
      <w:r>
        <w:t>V, </w:t>
      </w:r>
      <w:r>
        <w:t>Pyrsopoulos N. Hepatocellular carcinoma: A comprehensive </w:t>
      </w:r>
      <w:r>
        <w:t>review. </w:t>
      </w:r>
      <w:r>
        <w:t>World </w:t>
      </w:r>
      <w:r>
        <w:t xml:space="preserve">J hepatol.</w:t>
      </w:r>
      <w:r>
        <w:t xml:space="preserve"> </w:t>
      </w:r>
      <w:r>
        <w:t xml:space="preserve">2015; 7</w:t>
      </w:r>
      <w:r>
        <w:t>(</w:t>
      </w:r>
      <w:r>
        <w:t>26</w:t>
      </w:r>
      <w:r>
        <w:t>)</w:t>
      </w:r>
      <w:r>
        <w:t>:</w:t>
      </w:r>
      <w:r>
        <w:t> </w:t>
      </w:r>
      <w:r>
        <w:t>2648-2663.</w:t>
      </w:r>
    </w:p>
    <w:p w:rsidR="0018722C">
      <w:pPr>
        <w:pStyle w:val="ab"/>
        <w:topLinePunct/>
        <w:ind w:left="200" w:hangingChars="200" w:hanging="200"/>
      </w:pPr>
      <w:hyperlink r:id="rId46">
        <w:r>
          <w:t>[</w:t>
        </w:r>
        <w:r>
          <w:t xml:space="preserve">68</w:t>
        </w:r>
        <w:r>
          <w:t>]</w:t>
        </w:r>
        <w:r w:rsidRPr="00281126">
          <w:t xml:space="preserve"> </w:t>
        </w:r>
        <w:r/>
        <w:r>
          <w:t>Sun C, </w:t>
        </w:r>
      </w:hyperlink>
      <w:hyperlink r:id="rId47">
        <w:r>
          <w:t>Sun HY, </w:t>
        </w:r>
      </w:hyperlink>
      <w:hyperlink r:id="rId48">
        <w:r>
          <w:t>Xiao WH</w:t>
        </w:r>
      </w:hyperlink>
      <w:r>
        <w:t xml:space="preserve">,</w:t>
      </w:r>
      <w:r>
        <w:t xml:space="preserve"> </w:t>
      </w:r>
      <w:r>
        <w:t xml:space="preserve">et al. Natural killer cell dysfunction in hepatocellular carcinoma and NK cell-based immunotherapy. Acta Pharmacol Sin.</w:t>
      </w:r>
      <w:r>
        <w:t> </w:t>
      </w:r>
      <w:r>
        <w:t xml:space="preserve">2015;</w:t>
      </w:r>
      <w:r>
        <w:t xml:space="preserve"> </w:t>
      </w:r>
      <w:r>
        <w:t>36</w:t>
      </w:r>
      <w:r>
        <w:t>(</w:t>
      </w:r>
      <w:r>
        <w:t>10</w:t>
      </w:r>
      <w:r>
        <w:t>)</w:t>
      </w:r>
      <w:r>
        <w:t xml:space="preserve">:</w:t>
      </w:r>
      <w:r>
        <w:t xml:space="preserve"> </w:t>
      </w:r>
      <w:r>
        <w:t>1191-1199.</w:t>
      </w:r>
    </w:p>
    <w:p w:rsidR="0018722C">
      <w:pPr>
        <w:pStyle w:val="ab"/>
        <w:topLinePunct/>
        <w:ind w:left="200" w:hangingChars="200" w:hanging="200"/>
      </w:pPr>
      <w:hyperlink r:id="rId49">
        <w:r>
          <w:t>[</w:t>
        </w:r>
        <w:r>
          <w:t xml:space="preserve">69</w:t>
        </w:r>
        <w:r>
          <w:t>]</w:t>
        </w:r>
        <w:r w:rsidRPr="00281126">
          <w:t xml:space="preserve"> </w:t>
        </w:r>
        <w:r/>
        <w:r>
          <w:t>Tian</w:t>
        </w:r>
        <w:r w:rsidRPr="00000000">
          <w:t xml:space="preserve">Z,</w:t>
        </w:r>
        <w:r w:rsidRPr="00000000">
          <w:t xml:space="preserve"> </w:t>
        </w:r>
      </w:hyperlink>
      <w:r/>
      <w:hyperlink r:id="rId50">
        <w:r>
          <w:t>Chen</w:t>
        </w:r>
        <w:r w:rsidRPr="00000000">
          <w:t xml:space="preserve">Y,</w:t>
        </w:r>
        <w:r w:rsidRPr="00000000">
          <w:t xml:space="preserve"> </w:t>
        </w:r>
      </w:hyperlink>
      <w:r/>
      <w:hyperlink r:id="rId51">
        <w:r>
          <w:t>Gao</w:t>
        </w:r>
        <w:r w:rsidRPr="00000000">
          <w:t xml:space="preserve">B.</w:t>
        </w:r>
        <w:r w:rsidRPr="00000000">
          <w:t xml:space="preserve"> </w:t>
        </w:r>
      </w:hyperlink>
      <w:r/>
      <w:r>
        <w:t>Natural</w:t>
      </w:r>
      <w:r>
        <w:t>killer</w:t>
      </w:r>
      <w:r>
        <w:t>cells</w:t>
      </w:r>
      <w:r>
        <w:t>in</w:t>
      </w:r>
      <w:r>
        <w:t>liver</w:t>
      </w:r>
      <w:r w:rsidRPr="00000000">
        <w:t xml:space="preserve">disease. Hepatology.</w:t>
      </w:r>
      <w:r w:rsidRPr="00000000">
        <w:t xml:space="preserve"> </w:t>
      </w:r>
      <w:r w:rsidRPr="00000000">
        <w:t>2013;</w:t>
      </w:r>
      <w:r w:rsidRPr="00000000">
        <w:t xml:space="preserve"> </w:t>
      </w:r>
      <w:r w:rsidRPr="00000000">
        <w:t>57</w:t>
      </w:r>
      <w:r>
        <w:t>(</w:t>
      </w:r>
      <w:r>
        <w:t>4</w:t>
      </w:r>
      <w:r>
        <w:t>)</w:t>
      </w:r>
      <w:r>
        <w:t xml:space="preserve">:</w:t>
      </w:r>
      <w:r>
        <w:t xml:space="preserve"> </w:t>
      </w:r>
      <w:r>
        <w:t>1654-1662.</w:t>
      </w:r>
      <w:r>
        <w:rPr>
          <w:rFonts w:cstheme="minorBidi" w:hAnsiTheme="minorHAnsi" w:eastAsiaTheme="minorHAnsi" w:asciiTheme="minorHAnsi"/>
        </w:rPr>
        <w:t>42</w:t>
      </w:r>
    </w:p>
    <w:p w:rsidR="0018722C">
      <w:pPr>
        <w:pStyle w:val="Heading1"/>
        <w:topLinePunct/>
      </w:pPr>
      <w:bookmarkStart w:id="903512" w:name="_Toc686903512"/>
      <w:bookmarkStart w:name="个人简历及在学期间发表的学术论文与研究成果 " w:id="63"/>
      <w:bookmarkEnd w:id="63"/>
      <w:bookmarkStart w:name="_bookmark11" w:id="64"/>
      <w:bookmarkEnd w:id="64"/>
      <w:r>
        <w:t>个人简历及在学期间发表的学术论文与研究成果</w:t>
      </w:r>
      <w:bookmarkEnd w:id="903512"/>
    </w:p>
    <w:p w:rsidR="0018722C">
      <w:pPr>
        <w:outlineLvl w:val="9"/>
        <w:topLinePunct/>
      </w:pPr>
      <w:r>
        <w:rPr>
          <w:kern w:val="2"/>
          <w:sz w:val="28"/>
          <w:szCs w:val="28"/>
          <w:rFonts w:cstheme="minorBidi" w:hAnsiTheme="minorHAnsi" w:eastAsiaTheme="minorHAnsi" w:asciiTheme="minorHAnsi" w:ascii="黑体" w:hAnsi="黑体" w:eastAsia="黑体" w:cs="黑体"/>
          <w:b/>
          <w:bCs/>
          <w:w w:val="95"/>
        </w:rPr>
        <w:t>个人简历</w:t>
      </w:r>
    </w:p>
    <w:p w:rsidR="0018722C">
      <w:pPr>
        <w:spacing w:line="280" w:lineRule="auto" w:before="170"/>
        <w:ind w:leftChars="0" w:left="1334" w:rightChars="0" w:right="6926" w:firstLineChars="0" w:firstLine="0"/>
        <w:jc w:val="left"/>
        <w:topLinePunct/>
      </w:pPr>
      <w:r>
        <w:rPr>
          <w:kern w:val="2"/>
          <w:sz w:val="21"/>
          <w:szCs w:val="22"/>
          <w:rFonts w:cstheme="minorBidi" w:hAnsiTheme="minorHAnsi" w:eastAsiaTheme="minorHAnsi" w:asciiTheme="minorHAnsi" w:ascii="宋体" w:eastAsia="宋体" w:hint="eastAsia"/>
        </w:rPr>
        <w:t>姓名：陈琳性别：女</w:t>
      </w:r>
    </w:p>
    <w:p w:rsidR="0018722C">
      <w:pPr>
        <w:topLinePunct/>
      </w:pPr>
      <w:r>
        <w:rPr>
          <w:rFonts w:cstheme="minorBidi" w:hAnsiTheme="minorHAnsi" w:eastAsiaTheme="minorHAnsi" w:asciiTheme="minorHAnsi" w:ascii="宋体" w:eastAsia="宋体" w:hint="eastAsia"/>
        </w:rPr>
        <w:t>出生年月：</w:t>
      </w:r>
      <w:r>
        <w:rPr>
          <w:rFonts w:ascii="Cambria" w:eastAsia="Cambria" w:cstheme="minorBidi" w:hAnsiTheme="minorHAnsi"/>
        </w:rPr>
        <w:t>1989</w:t>
      </w:r>
      <w:r>
        <w:rPr>
          <w:rFonts w:ascii="宋体" w:eastAsia="宋体" w:hint="eastAsia" w:cstheme="minorBidi" w:hAnsiTheme="minorHAnsi"/>
        </w:rPr>
        <w:t>年</w:t>
      </w:r>
      <w:r>
        <w:rPr>
          <w:rFonts w:ascii="Cambria" w:eastAsia="Cambria" w:cstheme="minorBidi" w:hAnsiTheme="minorHAnsi"/>
        </w:rPr>
        <w:t>10</w:t>
      </w:r>
      <w:r>
        <w:rPr>
          <w:rFonts w:ascii="宋体" w:eastAsia="宋体" w:hint="eastAsia" w:cstheme="minorBidi" w:hAnsiTheme="minorHAnsi"/>
        </w:rPr>
        <w:t>月研究方向：肝胆胰外科学</w:t>
      </w:r>
    </w:p>
    <w:p w:rsidR="0018722C">
      <w:pPr>
        <w:outlineLvl w:val="9"/>
        <w:topLinePunct/>
      </w:pPr>
      <w:r>
        <w:rPr>
          <w:kern w:val="2"/>
          <w:sz w:val="28"/>
          <w:szCs w:val="28"/>
          <w:rFonts w:cstheme="minorBidi" w:hAnsiTheme="minorHAnsi" w:eastAsiaTheme="minorHAnsi" w:asciiTheme="minorHAnsi" w:ascii="黑体" w:hAnsi="黑体" w:eastAsia="黑体" w:cs="黑体"/>
          <w:b/>
          <w:bCs/>
          <w:w w:val="95"/>
        </w:rPr>
        <w:t>教育背景</w:t>
      </w:r>
    </w:p>
    <w:p w:rsidR="0018722C">
      <w:pPr>
        <w:topLinePunct/>
      </w:pPr>
      <w:bookmarkStart w:id="903514" w:name="_cwCmt2"/>
      <w:r>
        <w:rPr>
          <w:rFonts w:cstheme="minorBidi" w:hAnsiTheme="minorHAnsi" w:eastAsiaTheme="minorHAnsi" w:asciiTheme="minorHAnsi" w:ascii="Cambria" w:eastAsia="Cambria"/>
        </w:rPr>
        <w:t>2009.09-2014.06</w:t>
      </w:r>
      <w:r>
        <w:rPr>
          <w:rFonts w:ascii="宋体" w:eastAsia="宋体" w:hint="eastAsia" w:cstheme="minorBidi" w:hAnsiTheme="minorHAnsi"/>
        </w:rPr>
        <w:t>郑州大学</w:t>
      </w:r>
      <w:r>
        <w:rPr>
          <w:rFonts w:ascii="Cambria" w:eastAsia="Cambria" w:cstheme="minorBidi" w:hAnsiTheme="minorHAnsi"/>
        </w:rPr>
        <w:t>/</w:t>
      </w:r>
      <w:r>
        <w:rPr>
          <w:rFonts w:ascii="宋体" w:eastAsia="宋体" w:hint="eastAsia" w:cstheme="minorBidi" w:hAnsiTheme="minorHAnsi"/>
        </w:rPr>
        <w:t>医学院</w:t>
      </w:r>
      <w:r w:rsidR="001852F3">
        <w:rPr>
          <w:rFonts w:cstheme="minorBidi" w:hAnsiTheme="minorHAnsi" w:eastAsiaTheme="minorHAnsi" w:asciiTheme="minorHAnsi"/>
        </w:rPr>
        <w:t>临床医学</w:t>
      </w:r>
      <w:r>
        <w:rPr>
          <w:rFonts w:ascii="宋体" w:eastAsia="宋体" w:hint="eastAsia" w:cstheme="minorBidi" w:hAnsiTheme="minorHAnsi"/>
        </w:rPr>
        <w:t>获医</w:t>
      </w:r>
      <w:r>
        <w:rPr>
          <w:rFonts w:ascii="宋体" w:eastAsia="宋体" w:hint="eastAsia" w:cstheme="minorBidi" w:hAnsiTheme="minorHAnsi"/>
        </w:rPr>
        <w:t>学学士学位</w:t>
      </w:r>
      <w:bookmarkEnd w:id="903514"/>
    </w:p>
    <w:p w:rsidR="0018722C">
      <w:pPr>
        <w:topLinePunct/>
      </w:pPr>
      <w:r>
        <w:rPr>
          <w:rFonts w:cstheme="minorBidi" w:hAnsiTheme="minorHAnsi" w:eastAsiaTheme="minorHAnsi" w:asciiTheme="minorHAnsi" w:ascii="Cambria" w:eastAsia="Cambria"/>
        </w:rPr>
        <w:t>2014.07-2016.06</w:t>
      </w:r>
      <w:r>
        <w:rPr>
          <w:rFonts w:ascii="宋体" w:eastAsia="宋体" w:hint="eastAsia" w:cstheme="minorBidi" w:hAnsiTheme="minorHAnsi"/>
        </w:rPr>
        <w:t>郑州大学</w:t>
      </w:r>
      <w:r>
        <w:rPr>
          <w:rFonts w:ascii="Cambria" w:eastAsia="Cambria" w:cstheme="minorBidi" w:hAnsiTheme="minorHAnsi"/>
        </w:rPr>
        <w:t>/</w:t>
      </w:r>
      <w:r>
        <w:rPr>
          <w:rFonts w:ascii="宋体" w:eastAsia="宋体" w:hint="eastAsia" w:cstheme="minorBidi" w:hAnsiTheme="minorHAnsi"/>
        </w:rPr>
        <w:t>郑州大学人民医院</w:t>
      </w:r>
      <w:r w:rsidR="001852F3">
        <w:rPr>
          <w:rFonts w:cstheme="minorBidi" w:hAnsiTheme="minorHAnsi" w:eastAsiaTheme="minorHAnsi" w:asciiTheme="minorHAnsi"/>
        </w:rPr>
        <w:t>临床医学七年制</w:t>
      </w:r>
      <w:r>
        <w:rPr>
          <w:rFonts w:ascii="宋体" w:eastAsia="宋体" w:hint="eastAsia" w:cstheme="minorBidi" w:hAnsiTheme="minorHAnsi"/>
        </w:rPr>
        <w:t>获医</w:t>
      </w:r>
      <w:r>
        <w:rPr>
          <w:rFonts w:ascii="宋体" w:eastAsia="宋体" w:hint="eastAsia" w:cstheme="minorBidi" w:hAnsiTheme="minorHAnsi"/>
        </w:rPr>
        <w:t>学硕士学位</w:t>
      </w:r>
    </w:p>
    <w:p w:rsidR="0018722C">
      <w:pPr>
        <w:outlineLvl w:val="9"/>
        <w:topLinePunct/>
      </w:pPr>
      <w:r>
        <w:rPr>
          <w:kern w:val="2"/>
          <w:sz w:val="28"/>
          <w:szCs w:val="28"/>
          <w:rFonts w:cstheme="minorBidi" w:hAnsiTheme="minorHAnsi" w:eastAsiaTheme="minorHAnsi" w:asciiTheme="minorHAnsi" w:ascii="黑体" w:hAnsi="黑体" w:eastAsia="黑体" w:cs="黑体"/>
          <w:b/>
          <w:bCs/>
          <w:w w:val="95"/>
        </w:rPr>
        <w:t>在学期间研究成果</w:t>
      </w:r>
    </w:p>
    <w:p w:rsidR="0018722C">
      <w:pPr>
        <w:topLinePunct/>
      </w:pPr>
      <w:r>
        <w:rPr>
          <w:rFonts w:cstheme="minorBidi" w:hAnsiTheme="minorHAnsi" w:eastAsiaTheme="minorHAnsi" w:asciiTheme="minorHAnsi"/>
        </w:rPr>
        <w:t>1</w:t>
      </w:r>
      <w:r>
        <w:rPr>
          <w:rFonts w:ascii="宋体" w:eastAsia="宋体" w:hint="eastAsia" w:cstheme="minorBidi" w:hAnsiTheme="minorHAnsi"/>
        </w:rPr>
        <w:t>、</w:t>
      </w:r>
      <w:r>
        <w:rPr>
          <w:rFonts w:ascii="宋体" w:eastAsia="宋体" w:hint="eastAsia" w:cstheme="minorBidi" w:hAnsiTheme="minorHAnsi"/>
          <w:b/>
        </w:rPr>
        <w:t>陈琳</w:t>
      </w:r>
      <w:r>
        <w:rPr>
          <w:rFonts w:cstheme="minorBidi" w:hAnsiTheme="minorHAnsi" w:eastAsiaTheme="minorHAnsi" w:asciiTheme="minorHAnsi"/>
        </w:rPr>
        <w:t>,</w:t>
      </w:r>
      <w:r>
        <w:rPr>
          <w:rFonts w:ascii="宋体" w:eastAsia="宋体" w:hint="eastAsia" w:cstheme="minorBidi" w:hAnsiTheme="minorHAnsi"/>
        </w:rPr>
        <w:t>付强</w:t>
      </w:r>
      <w:r>
        <w:rPr>
          <w:rFonts w:cstheme="minorBidi" w:hAnsiTheme="minorHAnsi" w:eastAsiaTheme="minorHAnsi" w:asciiTheme="minorHAnsi"/>
        </w:rPr>
        <w:t>,</w:t>
      </w:r>
      <w:r>
        <w:rPr>
          <w:rFonts w:ascii="宋体" w:eastAsia="宋体" w:hint="eastAsia" w:cstheme="minorBidi" w:hAnsiTheme="minorHAnsi"/>
        </w:rPr>
        <w:t>唐强</w:t>
      </w:r>
      <w:r>
        <w:rPr>
          <w:rFonts w:cstheme="minorBidi" w:hAnsiTheme="minorHAnsi" w:eastAsiaTheme="minorHAnsi" w:asciiTheme="minorHAnsi"/>
        </w:rPr>
        <w:t>,</w:t>
      </w:r>
      <w:r>
        <w:rPr>
          <w:rFonts w:ascii="宋体" w:eastAsia="宋体" w:hint="eastAsia" w:cstheme="minorBidi" w:hAnsiTheme="minorHAnsi"/>
        </w:rPr>
        <w:t>刘传江</w:t>
      </w:r>
      <w:r>
        <w:rPr>
          <w:rFonts w:cstheme="minorBidi" w:hAnsiTheme="minorHAnsi" w:eastAsiaTheme="minorHAnsi" w:asciiTheme="minorHAnsi"/>
        </w:rPr>
        <w:t>,</w:t>
      </w:r>
      <w:r>
        <w:rPr>
          <w:rFonts w:ascii="宋体" w:eastAsia="宋体" w:hint="eastAsia" w:cstheme="minorBidi" w:hAnsiTheme="minorHAnsi"/>
        </w:rPr>
        <w:t>张莉</w:t>
      </w:r>
      <w:r>
        <w:rPr>
          <w:rFonts w:cstheme="minorBidi" w:hAnsiTheme="minorHAnsi" w:eastAsiaTheme="minorHAnsi" w:asciiTheme="minorHAnsi"/>
        </w:rPr>
        <w:t>,</w:t>
      </w:r>
      <w:r>
        <w:rPr>
          <w:rFonts w:ascii="宋体" w:eastAsia="宋体" w:hint="eastAsia" w:cstheme="minorBidi" w:hAnsiTheme="minorHAnsi"/>
        </w:rPr>
        <w:t>张宏伟</w:t>
      </w:r>
      <w:r>
        <w:rPr>
          <w:rFonts w:cstheme="minorBidi" w:hAnsiTheme="minorHAnsi" w:eastAsiaTheme="minorHAnsi" w:asciiTheme="minorHAnsi"/>
        </w:rPr>
        <w:t>.</w:t>
      </w:r>
      <w:r>
        <w:rPr>
          <w:rFonts w:ascii="宋体" w:eastAsia="宋体" w:hint="eastAsia" w:cstheme="minorBidi" w:hAnsiTheme="minorHAnsi"/>
        </w:rPr>
        <w:t>梗阻性黄疸小鼠模型肝脏自然杀伤细胞水平变化及意义</w:t>
      </w:r>
      <w:r>
        <w:rPr>
          <w:rFonts w:cstheme="minorBidi" w:hAnsiTheme="minorHAnsi" w:eastAsiaTheme="minorHAnsi" w:asciiTheme="minorHAnsi"/>
        </w:rPr>
        <w:t>.</w:t>
      </w:r>
      <w:r>
        <w:rPr>
          <w:rFonts w:ascii="宋体" w:eastAsia="宋体" w:hint="eastAsia" w:cstheme="minorBidi" w:hAnsiTheme="minorHAnsi"/>
        </w:rPr>
        <w:t>中华实用诊断与治疗杂志</w:t>
      </w:r>
      <w:r>
        <w:rPr>
          <w:rFonts w:cstheme="minorBidi" w:hAnsiTheme="minorHAnsi" w:eastAsiaTheme="minorHAnsi" w:asciiTheme="minorHAnsi"/>
        </w:rPr>
        <w:t>.2016;30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:27-30.</w:t>
      </w:r>
    </w:p>
    <w:p w:rsidR="0018722C">
      <w:pPr>
        <w:topLinePunct/>
      </w:pPr>
      <w:r>
        <w:rPr>
          <w:rFonts w:cstheme="minorBidi" w:hAnsiTheme="minorHAnsi" w:eastAsiaTheme="minorHAnsi" w:asciiTheme="minorHAnsi"/>
        </w:rPr>
        <w:t>2</w:t>
      </w:r>
      <w:r>
        <w:rPr>
          <w:rFonts w:ascii="宋体" w:eastAsia="宋体" w:hint="eastAsia" w:cstheme="minorBidi" w:hAnsiTheme="minorHAnsi"/>
        </w:rPr>
        <w:t>、</w:t>
      </w:r>
      <w:r>
        <w:rPr>
          <w:rFonts w:ascii="宋体" w:eastAsia="宋体" w:hint="eastAsia" w:cstheme="minorBidi" w:hAnsiTheme="minorHAnsi"/>
          <w:b/>
        </w:rPr>
        <w:t>陈琳</w:t>
      </w:r>
      <w:r>
        <w:rPr>
          <w:kern w:val="2"/>
          <w:sz w:val="21"/>
          <w:rFonts w:hint="eastAsia"/>
        </w:rPr>
        <w:t>，</w:t>
      </w:r>
      <w:r>
        <w:rPr>
          <w:rFonts w:ascii="宋体" w:eastAsia="宋体" w:hint="eastAsia" w:cstheme="minorBidi" w:hAnsiTheme="minorHAnsi"/>
        </w:rPr>
        <w:t>付强</w:t>
      </w:r>
      <w:r>
        <w:rPr>
          <w:kern w:val="2"/>
          <w:sz w:val="21"/>
          <w:rFonts w:hint="eastAsia"/>
        </w:rPr>
        <w:t>，</w:t>
      </w:r>
      <w:r>
        <w:rPr>
          <w:rFonts w:ascii="宋体" w:eastAsia="宋体" w:hint="eastAsia" w:cstheme="minorBidi" w:hAnsiTheme="minorHAnsi"/>
        </w:rPr>
        <w:t>唐强</w:t>
      </w:r>
      <w:r>
        <w:rPr>
          <w:kern w:val="2"/>
          <w:sz w:val="21"/>
          <w:rFonts w:hint="eastAsia"/>
        </w:rPr>
        <w:t>，</w:t>
      </w:r>
      <w:r>
        <w:rPr>
          <w:rFonts w:ascii="宋体" w:eastAsia="宋体" w:hint="eastAsia" w:cstheme="minorBidi" w:hAnsiTheme="minorHAnsi"/>
        </w:rPr>
        <w:t>刘传江</w:t>
      </w:r>
      <w:r>
        <w:rPr>
          <w:kern w:val="2"/>
          <w:sz w:val="21"/>
          <w:rFonts w:hint="eastAsia"/>
        </w:rPr>
        <w:t>，</w:t>
      </w:r>
      <w:r>
        <w:rPr>
          <w:rFonts w:ascii="宋体" w:eastAsia="宋体" w:hint="eastAsia" w:cstheme="minorBidi" w:hAnsiTheme="minorHAnsi"/>
        </w:rPr>
        <w:t>楚皓源</w:t>
      </w:r>
      <w:r>
        <w:rPr>
          <w:kern w:val="2"/>
          <w:sz w:val="21"/>
          <w:rFonts w:hint="eastAsia"/>
        </w:rPr>
        <w:t>，</w:t>
      </w:r>
      <w:r>
        <w:rPr>
          <w:rFonts w:ascii="宋体" w:eastAsia="宋体" w:hint="eastAsia" w:cstheme="minorBidi" w:hAnsiTheme="minorHAnsi"/>
        </w:rPr>
        <w:t>张辉</w:t>
      </w:r>
      <w:r>
        <w:rPr>
          <w:kern w:val="2"/>
          <w:sz w:val="21"/>
          <w:rFonts w:hint="eastAsia"/>
        </w:rPr>
        <w:t>，</w:t>
      </w:r>
      <w:r>
        <w:rPr>
          <w:rFonts w:ascii="宋体" w:eastAsia="宋体" w:hint="eastAsia" w:cstheme="minorBidi" w:hAnsiTheme="minorHAnsi"/>
        </w:rPr>
        <w:t>张宏伟</w:t>
      </w:r>
      <w:r>
        <w:rPr>
          <w:rFonts w:cstheme="minorBidi" w:hAnsiTheme="minorHAnsi" w:eastAsiaTheme="minorHAnsi" w:asciiTheme="minorHAnsi"/>
        </w:rPr>
        <w:t>.</w:t>
      </w:r>
      <w:r>
        <w:rPr>
          <w:rFonts w:ascii="宋体" w:eastAsia="宋体" w:hint="eastAsia" w:cstheme="minorBidi" w:hAnsiTheme="minorHAnsi"/>
        </w:rPr>
        <w:t>肝脏自然杀伤细胞对梗阻性黄疸小鼠模型急性肝损伤的影响及机制</w:t>
      </w:r>
      <w:r>
        <w:rPr>
          <w:rFonts w:cstheme="minorBidi" w:hAnsiTheme="minorHAnsi" w:eastAsiaTheme="minorHAnsi" w:asciiTheme="minorHAnsi"/>
        </w:rPr>
        <w:t>.</w:t>
      </w:r>
      <w:r>
        <w:rPr>
          <w:rFonts w:ascii="宋体" w:eastAsia="宋体" w:hint="eastAsia" w:cstheme="minorBidi" w:hAnsiTheme="minorHAnsi"/>
        </w:rPr>
        <w:t>中华实验外科杂志</w:t>
      </w:r>
      <w:r>
        <w:rPr>
          <w:rFonts w:cstheme="minorBidi" w:hAnsiTheme="minorHAnsi" w:eastAsiaTheme="minorHAnsi" w:asciiTheme="minorHAnsi"/>
        </w:rPr>
        <w:t>.2016</w:t>
      </w:r>
      <w:r>
        <w:rPr>
          <w:rFonts w:cstheme="minorBidi" w:hAnsiTheme="minorHAnsi" w:eastAsiaTheme="minorHAnsi" w:asciiTheme="minorHAnsi"/>
        </w:rPr>
        <w:t xml:space="preserve">; </w:t>
      </w:r>
      <w:r>
        <w:rPr>
          <w:rFonts w:cstheme="minorBidi" w:hAnsiTheme="minorHAnsi" w:eastAsiaTheme="minorHAnsi" w:asciiTheme="minorHAnsi"/>
        </w:rPr>
        <w:t>33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659-61.</w:t>
      </w:r>
    </w:p>
    <w:p w:rsidR="0018722C">
      <w:pPr>
        <w:topLinePunct/>
      </w:pP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Fu Q, Qin T, </w:t>
      </w:r>
      <w:r>
        <w:rPr>
          <w:rFonts w:cstheme="minorBidi" w:hAnsiTheme="minorHAnsi" w:eastAsiaTheme="minorHAnsi" w:asciiTheme="minorHAnsi"/>
          <w:b/>
        </w:rPr>
        <w:t>Chen L</w:t>
      </w:r>
      <w:r>
        <w:rPr>
          <w:rFonts w:cstheme="minorBidi" w:hAnsiTheme="minorHAnsi" w:eastAsiaTheme="minorHAnsi" w:asciiTheme="minorHAnsi"/>
        </w:rPr>
        <w:t>, Liu CJ, Zhang X, Wang YZ, Hu MX, Chu HY, Zhang HW.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MiR-29a up-regulation in AR42J </w:t>
      </w:r>
      <w:r>
        <w:rPr>
          <w:rFonts w:cstheme="minorBidi" w:hAnsiTheme="minorHAnsi" w:eastAsiaTheme="minorHAnsi" w:asciiTheme="minorHAnsi"/>
        </w:rPr>
        <w:t>cells contributes to apoptosis via targeting TNFRSF1A gene in acute pancreatitis.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World Journal of Gastroenterology.2016;22</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w:t>
      </w:r>
      <w:r>
        <w:rPr>
          <w:rFonts w:cstheme="minorBidi" w:hAnsiTheme="minorHAnsi" w:eastAsiaTheme="minorHAnsi" w:asciiTheme="minorHAnsi"/>
        </w:rPr>
        <w:t>:4881-4890.</w:t>
      </w:r>
    </w:p>
    <w:p w:rsidR="0018722C">
      <w:pPr>
        <w:topLinePunct/>
      </w:pPr>
      <w:r>
        <w:rPr>
          <w:rFonts w:cstheme="minorBidi" w:hAnsiTheme="minorHAnsi" w:eastAsiaTheme="minorHAnsi" w:asciiTheme="minorHAnsi"/>
        </w:rPr>
        <w:t>4</w:t>
      </w:r>
      <w:r>
        <w:rPr>
          <w:rFonts w:ascii="宋体" w:eastAsia="宋体" w:hint="eastAsia" w:cstheme="minorBidi" w:hAnsiTheme="minorHAnsi"/>
        </w:rPr>
        <w:t>、</w:t>
      </w:r>
      <w:r w:rsidR="001852F3">
        <w:rPr>
          <w:rFonts w:ascii="宋体" w:eastAsia="宋体" w:hint="eastAsia" w:cstheme="minorBidi" w:hAnsiTheme="minorHAnsi"/>
        </w:rPr>
        <w:t xml:space="preserve">付强</w:t>
      </w:r>
      <w:r>
        <w:rPr>
          <w:kern w:val="2"/>
          <w:sz w:val="21"/>
          <w:rFonts w:hint="eastAsia"/>
        </w:rPr>
        <w:t>，</w:t>
      </w:r>
      <w:r>
        <w:rPr>
          <w:rFonts w:ascii="宋体" w:eastAsia="宋体" w:hint="eastAsia" w:cstheme="minorBidi" w:hAnsiTheme="minorHAnsi"/>
        </w:rPr>
        <w:t>秦涛</w:t>
      </w:r>
      <w:r>
        <w:rPr>
          <w:kern w:val="2"/>
          <w:sz w:val="21"/>
          <w:rFonts w:hint="eastAsia"/>
        </w:rPr>
        <w:t>，</w:t>
      </w:r>
      <w:r>
        <w:rPr>
          <w:rFonts w:ascii="宋体" w:eastAsia="宋体" w:hint="eastAsia" w:cstheme="minorBidi" w:hAnsiTheme="minorHAnsi"/>
        </w:rPr>
        <w:t>刘传江</w:t>
      </w:r>
      <w:r>
        <w:rPr>
          <w:kern w:val="2"/>
          <w:sz w:val="21"/>
          <w:rFonts w:hint="eastAsia"/>
        </w:rPr>
        <w:t>，</w:t>
      </w:r>
      <w:r>
        <w:rPr>
          <w:rFonts w:ascii="宋体" w:eastAsia="宋体" w:hint="eastAsia" w:cstheme="minorBidi" w:hAnsiTheme="minorHAnsi"/>
          <w:b/>
        </w:rPr>
        <w:t>陈琳</w:t>
      </w:r>
      <w:r>
        <w:rPr>
          <w:kern w:val="2"/>
          <w:sz w:val="21"/>
          <w:rFonts w:hint="eastAsia"/>
        </w:rPr>
        <w:t>，</w:t>
      </w:r>
      <w:r>
        <w:rPr>
          <w:rFonts w:ascii="宋体" w:eastAsia="宋体" w:hint="eastAsia" w:cstheme="minorBidi" w:hAnsiTheme="minorHAnsi"/>
        </w:rPr>
        <w:t>楚皓源</w:t>
      </w:r>
      <w:r>
        <w:rPr>
          <w:kern w:val="2"/>
          <w:sz w:val="21"/>
          <w:rFonts w:hint="eastAsia"/>
        </w:rPr>
        <w:t>，</w:t>
      </w:r>
      <w:r>
        <w:rPr>
          <w:rFonts w:ascii="宋体" w:eastAsia="宋体" w:hint="eastAsia" w:cstheme="minorBidi" w:hAnsiTheme="minorHAnsi"/>
        </w:rPr>
        <w:t>胡明星</w:t>
      </w:r>
      <w:r>
        <w:rPr>
          <w:kern w:val="2"/>
          <w:sz w:val="21"/>
          <w:rFonts w:hint="eastAsia"/>
        </w:rPr>
        <w:t>，</w:t>
      </w:r>
      <w:r>
        <w:rPr>
          <w:rFonts w:ascii="宋体" w:eastAsia="宋体" w:hint="eastAsia" w:cstheme="minorBidi" w:hAnsiTheme="minorHAnsi"/>
        </w:rPr>
        <w:t>王玉柱</w:t>
      </w:r>
      <w:r>
        <w:rPr>
          <w:kern w:val="2"/>
          <w:sz w:val="21"/>
          <w:rFonts w:hint="eastAsia"/>
        </w:rPr>
        <w:t>，</w:t>
      </w:r>
      <w:r>
        <w:rPr>
          <w:rFonts w:ascii="宋体" w:eastAsia="宋体" w:hint="eastAsia" w:cstheme="minorBidi" w:hAnsiTheme="minorHAnsi"/>
        </w:rPr>
        <w:t>张宏伟</w:t>
      </w:r>
      <w:r>
        <w:rPr>
          <w:rFonts w:cstheme="minorBidi" w:hAnsiTheme="minorHAnsi" w:eastAsiaTheme="minorHAnsi" w:asciiTheme="minorHAnsi"/>
        </w:rPr>
        <w:t>.</w:t>
      </w:r>
      <w:r>
        <w:rPr>
          <w:rFonts w:ascii="宋体" w:eastAsia="宋体" w:hint="eastAsia" w:cstheme="minorBidi" w:hAnsiTheme="minorHAnsi"/>
        </w:rPr>
        <w:t>微小</w:t>
      </w:r>
      <w:r>
        <w:rPr>
          <w:rFonts w:cstheme="minorBidi" w:hAnsiTheme="minorHAnsi" w:eastAsiaTheme="minorHAnsi" w:asciiTheme="minorHAnsi"/>
        </w:rPr>
        <w:t>RNA-135a</w:t>
      </w:r>
      <w:r w:rsidR="001852F3">
        <w:rPr>
          <w:rFonts w:cstheme="minorBidi" w:hAnsiTheme="minorHAnsi" w:eastAsiaTheme="minorHAnsi" w:asciiTheme="minorHAnsi"/>
        </w:rPr>
        <w:t xml:space="preserve"> </w:t>
      </w:r>
      <w:r>
        <w:rPr>
          <w:rFonts w:ascii="宋体" w:eastAsia="宋体" w:hint="eastAsia" w:cstheme="minorBidi" w:hAnsiTheme="minorHAnsi"/>
        </w:rPr>
        <w:t>通过抑制靶基因</w:t>
      </w:r>
    </w:p>
    <w:p w:rsidR="0018722C">
      <w:pPr>
        <w:topLinePunct/>
      </w:pPr>
      <w:r>
        <w:rPr>
          <w:rFonts w:cstheme="minorBidi" w:hAnsiTheme="minorHAnsi" w:eastAsiaTheme="minorHAnsi" w:asciiTheme="minorHAnsi"/>
        </w:rPr>
        <w:t>Sp53</w:t>
      </w:r>
      <w:r>
        <w:rPr>
          <w:rFonts w:ascii="宋体" w:eastAsia="宋体" w:hint="eastAsia" w:cstheme="minorBidi" w:hAnsiTheme="minorHAnsi"/>
        </w:rPr>
        <w:t>的表达促进大鼠胰腺腺泡细胞凋亡</w:t>
      </w:r>
      <w:r>
        <w:rPr>
          <w:rFonts w:cstheme="minorBidi" w:hAnsiTheme="minorHAnsi" w:eastAsiaTheme="minorHAnsi" w:asciiTheme="minorHAnsi"/>
        </w:rPr>
        <w:t>.</w:t>
      </w:r>
      <w:r>
        <w:rPr>
          <w:rFonts w:ascii="宋体" w:eastAsia="宋体" w:hint="eastAsia" w:cstheme="minorBidi" w:hAnsiTheme="minorHAnsi"/>
        </w:rPr>
        <w:t>中华实验外科杂志</w:t>
      </w:r>
      <w:r>
        <w:rPr>
          <w:rFonts w:cstheme="minorBidi" w:hAnsiTheme="minorHAnsi" w:eastAsiaTheme="minorHAnsi" w:asciiTheme="minorHAnsi"/>
        </w:rPr>
        <w:t>.2016;33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666-669.</w:t>
      </w:r>
    </w:p>
    <w:p w:rsidR="0018722C">
      <w:pPr>
        <w:topLinePunct/>
      </w:pPr>
      <w:r>
        <w:rPr>
          <w:rFonts w:cstheme="minorBidi" w:hAnsiTheme="minorHAnsi" w:eastAsiaTheme="minorHAnsi" w:asciiTheme="minorHAnsi"/>
        </w:rPr>
        <w:t>5</w:t>
      </w:r>
      <w:r>
        <w:rPr>
          <w:rFonts w:ascii="宋体" w:eastAsia="宋体" w:hint="eastAsia" w:cstheme="minorBidi" w:hAnsiTheme="minorHAnsi"/>
        </w:rPr>
        <w:t>、</w:t>
      </w:r>
      <w:r w:rsidR="001852F3">
        <w:rPr>
          <w:rFonts w:ascii="宋体" w:eastAsia="宋体" w:hint="eastAsia" w:cstheme="minorBidi" w:hAnsiTheme="minorHAnsi"/>
        </w:rPr>
        <w:t xml:space="preserve">刘莉娜</w:t>
      </w:r>
      <w:r>
        <w:rPr>
          <w:kern w:val="2"/>
          <w:sz w:val="21"/>
          <w:rFonts w:hint="eastAsia"/>
        </w:rPr>
        <w:t>，</w:t>
      </w:r>
      <w:r>
        <w:rPr>
          <w:rFonts w:ascii="宋体" w:eastAsia="宋体" w:hint="eastAsia" w:cstheme="minorBidi" w:hAnsiTheme="minorHAnsi"/>
        </w:rPr>
        <w:t>崔晶</w:t>
      </w:r>
      <w:r>
        <w:rPr>
          <w:kern w:val="2"/>
          <w:sz w:val="21"/>
          <w:rFonts w:hint="eastAsia"/>
        </w:rPr>
        <w:t>，</w:t>
      </w:r>
      <w:r>
        <w:rPr>
          <w:rFonts w:ascii="宋体" w:eastAsia="宋体" w:hint="eastAsia" w:cstheme="minorBidi" w:hAnsiTheme="minorHAnsi"/>
        </w:rPr>
        <w:t>甘冠华</w:t>
      </w:r>
      <w:r>
        <w:rPr>
          <w:kern w:val="2"/>
          <w:sz w:val="21"/>
          <w:rFonts w:hint="eastAsia"/>
        </w:rPr>
        <w:t>，</w:t>
      </w:r>
      <w:r>
        <w:rPr>
          <w:rFonts w:ascii="宋体" w:eastAsia="宋体" w:hint="eastAsia" w:cstheme="minorBidi" w:hAnsiTheme="minorHAnsi"/>
        </w:rPr>
        <w:t>潘亮</w:t>
      </w:r>
      <w:r>
        <w:rPr>
          <w:kern w:val="2"/>
          <w:sz w:val="21"/>
          <w:rFonts w:hint="eastAsia"/>
        </w:rPr>
        <w:t>，</w:t>
      </w:r>
      <w:r>
        <w:rPr>
          <w:rFonts w:ascii="宋体" w:eastAsia="宋体" w:hint="eastAsia" w:cstheme="minorBidi" w:hAnsiTheme="minorHAnsi"/>
          <w:b/>
        </w:rPr>
        <w:t>陈琳</w:t>
      </w:r>
      <w:r>
        <w:rPr>
          <w:kern w:val="2"/>
          <w:sz w:val="21"/>
          <w:rFonts w:hint="eastAsia"/>
        </w:rPr>
        <w:t>，</w:t>
      </w:r>
      <w:r>
        <w:rPr>
          <w:rFonts w:ascii="宋体" w:eastAsia="宋体" w:hint="eastAsia" w:cstheme="minorBidi" w:hAnsiTheme="minorHAnsi"/>
        </w:rPr>
        <w:t>乔呈瑞</w:t>
      </w:r>
      <w:r>
        <w:rPr>
          <w:kern w:val="2"/>
          <w:sz w:val="21"/>
          <w:rFonts w:hint="eastAsia"/>
        </w:rPr>
        <w:t>，</w:t>
      </w:r>
      <w:r>
        <w:rPr>
          <w:rFonts w:ascii="宋体" w:eastAsia="宋体" w:hint="eastAsia" w:cstheme="minorBidi" w:hAnsiTheme="minorHAnsi"/>
        </w:rPr>
        <w:t>王忠全</w:t>
      </w:r>
      <w:r>
        <w:rPr>
          <w:rFonts w:cstheme="minorBidi" w:hAnsiTheme="minorHAnsi" w:eastAsiaTheme="minorHAnsi" w:asciiTheme="minorHAnsi"/>
        </w:rPr>
        <w:t>.</w:t>
      </w:r>
      <w:r>
        <w:rPr>
          <w:rFonts w:ascii="宋体" w:eastAsia="宋体" w:hint="eastAsia" w:cstheme="minorBidi" w:hAnsiTheme="minorHAnsi"/>
        </w:rPr>
        <w:t>双抗体夹心</w:t>
      </w:r>
      <w:r>
        <w:rPr>
          <w:rFonts w:cstheme="minorBidi" w:hAnsiTheme="minorHAnsi" w:eastAsiaTheme="minorHAnsi" w:asciiTheme="minorHAnsi"/>
        </w:rPr>
        <w:t>ELISA</w:t>
      </w:r>
      <w:r>
        <w:rPr>
          <w:rFonts w:ascii="宋体" w:eastAsia="宋体" w:hint="eastAsia" w:cstheme="minorBidi" w:hAnsiTheme="minorHAnsi"/>
        </w:rPr>
        <w:t>检测旋毛虫循环抗原实验条件的研究</w:t>
      </w:r>
      <w:r>
        <w:rPr>
          <w:rFonts w:cstheme="minorBidi" w:hAnsiTheme="minorHAnsi" w:eastAsiaTheme="minorHAnsi" w:asciiTheme="minorHAnsi"/>
        </w:rPr>
        <w:t>.</w:t>
      </w:r>
      <w:r>
        <w:rPr>
          <w:rFonts w:ascii="宋体" w:eastAsia="宋体" w:hint="eastAsia" w:cstheme="minorBidi" w:hAnsiTheme="minorHAnsi"/>
        </w:rPr>
        <w:t>中国病原微生物杂志</w:t>
      </w:r>
      <w:r>
        <w:rPr>
          <w:rFonts w:cstheme="minorBidi" w:hAnsiTheme="minorHAnsi" w:eastAsiaTheme="minorHAnsi" w:asciiTheme="minorHAnsi"/>
        </w:rPr>
        <w:t>.2013;8</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423-425.</w:t>
      </w:r>
    </w:p>
    <w:p w:rsidR="0018722C">
      <w:pPr>
        <w:topLinePunct/>
      </w:pPr>
      <w:r>
        <w:rPr>
          <w:rFonts w:cstheme="minorBidi" w:hAnsiTheme="minorHAnsi" w:eastAsiaTheme="minorHAnsi" w:asciiTheme="minorHAnsi"/>
        </w:rPr>
        <w:t>43</w:t>
      </w:r>
    </w:p>
    <w:p w:rsidR="0018722C">
      <w:pPr>
        <w:pStyle w:val="aff2"/>
        <w:topLinePunct/>
      </w:pPr>
      <w:bookmarkStart w:name="致谢 " w:id="65"/>
      <w:bookmarkEnd w:id="65"/>
      <w:bookmarkStart w:name="_bookmark12" w:id="66"/>
      <w:bookmarkEnd w:id="66"/>
      <w:r>
        <w:t>致</w:t>
      </w:r>
      <w:r w:rsidRPr="00000000">
        <w:rPr>
          <w:b/>
        </w:rPr>
        <w:t>谢</w:t>
      </w:r>
    </w:p>
    <w:p w:rsidR="0018722C">
      <w:pPr>
        <w:topLinePunct/>
      </w:pPr>
      <w:r>
        <w:t>时光荏苒，回首充实的两年硕士生生活，感慨万千。</w:t>
      </w:r>
    </w:p>
    <w:p w:rsidR="0018722C">
      <w:pPr>
        <w:topLinePunct/>
      </w:pPr>
      <w:r>
        <w:t>首先，诚挚感谢我的导师张宏伟教授对我的辛勤培养、不倦教诲和无微不至的关怀。感谢导师在本研究实验设计、实施及论文撰写中对我的严格要求和支持鼓励，感谢导师在我临床学习中的言传身教，感谢导师对我生活的关心和</w:t>
      </w:r>
      <w:r>
        <w:t>帮助。张宏伟教授以严谨的治学之道、宽厚仁慈的胸怀、积极乐观的生活态度，</w:t>
      </w:r>
      <w:r w:rsidR="001852F3">
        <w:t xml:space="preserve">为我树立了</w:t>
      </w:r>
      <w:r w:rsidR="001852F3">
        <w:t>一辈子</w:t>
      </w:r>
      <w:r w:rsidR="001852F3">
        <w:t>学习的典范。</w:t>
      </w:r>
    </w:p>
    <w:p w:rsidR="0018722C">
      <w:pPr>
        <w:topLinePunct/>
      </w:pPr>
      <w:r>
        <w:t>衷心感谢郑州大学人民医院肝胆胰外科张莉、唐强、秦涛、薛飞、王玉柱、胡明星医师在我临床实践中给予的精心指导。感谢刘传江、付强、罗乾坤等师</w:t>
      </w:r>
      <w:r>
        <w:t>兄弟</w:t>
      </w:r>
      <w:r>
        <w:t>们在我课题研究、工作学习和生活中的和帮助。</w:t>
      </w:r>
    </w:p>
    <w:p w:rsidR="0018722C">
      <w:pPr>
        <w:topLinePunct/>
      </w:pPr>
      <w:r>
        <w:t>感谢郑州大学人民医院中心实验室的孙恺、丁松泽、李雅欣、夏彦清老师为我提供良好的实验环境，感谢王慧萌、马香香、李亚坤、张思宇、陈明凯等同学在学习实验操作技能、统计学方法等方面对我的帮助。感谢郑州大学基础医学院任老师在本实验病理切片制作的指点和帮助，感谢郑州大学人民医院检验科在本实验肝功能测定的帮助。</w:t>
      </w:r>
    </w:p>
    <w:p w:rsidR="0018722C">
      <w:pPr>
        <w:topLinePunct/>
      </w:pPr>
      <w:r>
        <w:t>感谢郑州大学人民医院肝胆外科陈瑞护士长及许丽霞、张辉等全体护理人员对我学习和生活上给予的帮助！</w:t>
      </w:r>
    </w:p>
    <w:p w:rsidR="0018722C">
      <w:pPr>
        <w:topLinePunct/>
      </w:pPr>
      <w:r>
        <w:t>最后，衷心感谢我挚爱的双亲和姐姐、弟弟，他们对我的关爱和支持永远是我前进的动力！</w:t>
      </w:r>
    </w:p>
    <w:p w:rsidR="0018722C">
      <w:pPr>
        <w:topLinePunct/>
      </w:pPr>
      <w:r>
        <w:t>谨以此文献给所有关心和帮助我的人们！</w:t>
      </w:r>
    </w:p>
    <w:p w:rsidR="0018722C">
      <w:pPr>
        <w:topLinePunct/>
      </w:pPr>
      <w:r>
        <w:rPr>
          <w:rFonts w:cstheme="minorBidi" w:hAnsiTheme="minorHAnsi" w:eastAsiaTheme="minorHAnsi" w:asciiTheme="minorHAnsi"/>
        </w:rPr>
        <w:t>44</w:t>
      </w:r>
    </w:p>
    <w:sectPr w:rsidR="00556256">
      <w:headerReference w:type="even" r:id="rId82"/>
      <w:headerReference w:type="default" r:id="rId78"/>
      <w:footerReference w:type="even" r:id="rId76"/>
      <w:footerReference w:type="default" r:id="rId75"/>
      <w:headerReference w:type="first" r:id="rId73"/>
      <w:footerReference w:type="first" r:id="rId80"/>
      <w:pgSz w:w="11906" w:h="16838" w:code="9"/>
      <w:pgMar w:top="1418" w:right="1134" w:bottom="1134" w:left="1418" w:header="851" w:footer="907" w:gutter="0"/>
      <w:pgNumType w:start="1"/>
      <w:cols w:space="720"/>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mbria">
    <w:altName w:val="Cambria"/>
    <w:charset w:val="0"/>
    <w:family w:val="roman"/>
    <w:pitch w:val="variable"/>
  </w:font>
  <w:font w:name="MS Reference Sans Serif">
    <w:altName w:val="MS Reference Sans Serif"/>
    <w:charset w:val="0"/>
    <w:family w:val="swiss"/>
    <w:pitch w:val="variable"/>
  </w:font>
  <w:font w:name="Calibri">
    <w:altName w:val="Calibri"/>
    <w:charset w:val="0"/>
    <w:family w:val="swiss"/>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5413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5401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5399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5399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4112" from="89.220001pt,98.099983pt" to="505.840001pt,98.099983pt" stroked="true" strokeweight=".72pt" strokecolor="#000000">
          <v:stroke dashstyle="solid"/>
          <w10:wrap type="none"/>
        </v:line>
      </w:pict>
    </w:r>
    <w:r>
      <w:rPr/>
      <w:pict>
        <v:shape style="position:absolute;margin-left:287.5pt;margin-top:85.405609pt;width:20pt;height:11pt;mso-position-horizontal-relative:page;mso-position-vertical-relative:page;z-index:-540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752" from="89.220001pt,98.099983pt" to="505.840001pt,98.099983pt" stroked="true" strokeweight=".72pt" strokecolor="#000000">
          <v:stroke dashstyle="solid"/>
          <w10:wrap type="none"/>
        </v:line>
      </w:pict>
    </w:r>
    <w:r>
      <w:rPr/>
      <w:pict>
        <v:shape style="position:absolute;margin-left:287.5pt;margin-top:85.405609pt;width:20pt;height:11pt;mso-position-horizontal-relative:page;mso-position-vertical-relative:page;z-index:-537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结论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704" from="89.220001pt,98.099983pt" to="505.840001pt,98.099983pt" stroked="true" strokeweight=".72pt" strokecolor="#000000">
          <v:stroke dashstyle="solid"/>
          <w10:wrap type="none"/>
        </v:line>
      </w:pict>
    </w:r>
    <w:r>
      <w:rPr/>
      <w:pict>
        <v:shape style="position:absolute;margin-left:278.5pt;margin-top:85.405609pt;width:38pt;height:11pt;mso-position-horizontal-relative:page;mso-position-vertical-relative:page;z-index:-536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656" from="89.220001pt,98.099983pt" to="505.840001pt,98.099983pt" stroked="true" strokeweight=".72pt" strokecolor="#000000">
          <v:stroke dashstyle="solid"/>
          <w10:wrap type="none"/>
        </v:line>
      </w:pict>
    </w:r>
    <w:r>
      <w:rPr/>
      <w:pict>
        <v:shape style="position:absolute;margin-left:287.5pt;margin-top:85.405609pt;width:20pt;height:11pt;mso-position-horizontal-relative:page;mso-position-vertical-relative:page;z-index:-536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综述</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608" from="89.220001pt,98.099983pt" to="505.840001pt,98.099983pt" stroked="true" strokeweight=".72pt" strokecolor="#000000">
          <v:stroke dashstyle="solid"/>
          <w10:wrap type="none"/>
        </v:line>
      </w:pict>
    </w:r>
    <w:r>
      <w:rPr/>
      <w:pict>
        <v:shape style="position:absolute;margin-left:278.5pt;margin-top:85.405609pt;width:38pt;height:11pt;mso-position-horizontal-relative:page;mso-position-vertical-relative:page;z-index:-535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560" from="89.220001pt,98.099983pt" to="505.840001pt,98.099983pt" stroked="true" strokeweight=".72pt" strokecolor="#000000">
          <v:stroke dashstyle="solid"/>
          <w10:wrap type="none"/>
        </v:line>
      </w:pict>
    </w:r>
    <w:r>
      <w:rPr/>
      <w:pict>
        <v:shape style="position:absolute;margin-left:202pt;margin-top:85.405609pt;width:191pt;height:11pt;mso-position-horizontal-relative:page;mso-position-vertical-relative:page;z-index:-535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个人简历及在学期间发表的学术论文与研究结果</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512" from="89.220001pt,98.099983pt" to="505.840001pt,98.099983pt" stroked="true" strokeweight=".72pt" strokecolor="#000000">
          <v:stroke dashstyle="solid"/>
          <w10:wrap type="none"/>
        </v:line>
      </w:pict>
    </w:r>
    <w:r>
      <w:rPr/>
      <w:pict>
        <v:shape style="position:absolute;margin-left:287.5pt;margin-top:85.405609pt;width:20pt;height:11pt;mso-position-horizontal-relative:page;mso-position-vertical-relative:page;z-index:-534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致谢</w:t>
                </w:r>
              </w:p>
            </w:txbxContent>
          </v:textbox>
          <w10:wrap type="none"/>
        </v:shape>
      </w:pict>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4112" from="89.220001pt,98.099983pt" to="505.840001pt,98.099983pt" stroked="true" strokeweight=".72pt" strokecolor="#000000">
          <v:stroke dashstyle="solid"/>
          <w10:wrap type="none"/>
        </v:line>
      </w:pict>
    </w:r>
    <w:r>
      <w:rPr/>
      <w:pict>
        <v:shape style="position:absolute;margin-left:287.5pt;margin-top:85.405609pt;width:20pt;height:11pt;mso-position-horizontal-relative:page;mso-position-vertical-relative:page;z-index:-540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摘要</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4064" from="89.220001pt,97.43998pt" to="505.840001pt,97.43998pt" stroked="true" strokeweight=".72pt" strokecolor="#000000">
          <v:stroke dashstyle="solid"/>
          <w10:wrap type="none"/>
        </v:line>
      </w:pict>
    </w:r>
    <w:r>
      <w:rPr/>
      <w:pict>
        <v:shape style="position:absolute;margin-left:281.140015pt;margin-top:85.969978pt;width:32.8pt;height:11pt;mso-position-horizontal-relative:page;mso-position-vertical-relative:page;z-index:-54040" type="#_x0000_t202" filled="false" stroked="false">
          <v:textbox inset="0,0,0,0">
            <w:txbxContent>
              <w:p>
                <w:pPr>
                  <w:spacing w:line="203" w:lineRule="exact" w:before="0"/>
                  <w:ind w:left="20" w:right="0" w:firstLine="0"/>
                  <w:jc w:val="left"/>
                  <w:rPr>
                    <w:rFonts w:ascii="Calibri"/>
                    <w:sz w:val="18"/>
                  </w:rPr>
                </w:pPr>
                <w:r>
                  <w:rPr>
                    <w:rFonts w:ascii="Calibri"/>
                    <w:sz w:val="18"/>
                  </w:rPr>
                  <w:t>Abstract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4064" from="89.220001pt,97.43998pt" to="505.840001pt,97.43998pt" stroked="true" strokeweight=".72pt" strokecolor="#000000">
          <v:stroke dashstyle="solid"/>
          <w10:wrap type="none"/>
        </v:line>
      </w:pict>
    </w:r>
    <w:r>
      <w:rPr/>
      <w:pict>
        <v:shape style="position:absolute;margin-left:281.140015pt;margin-top:85.969978pt;width:32.8pt;height:11pt;mso-position-horizontal-relative:page;mso-position-vertical-relative:page;z-index:-54040" type="#_x0000_t202" filled="false" stroked="false">
          <v:textbox inset="0,0,0,0">
            <w:txbxContent>
              <w:p>
                <w:pPr>
                  <w:spacing w:line="203" w:lineRule="exact" w:before="0"/>
                  <w:ind w:left="20" w:right="0" w:firstLine="0"/>
                  <w:jc w:val="left"/>
                  <w:rPr>
                    <w:rFonts w:ascii="Calibri"/>
                    <w:sz w:val="18"/>
                  </w:rPr>
                </w:pPr>
                <w:r>
                  <w:rPr>
                    <w:rFonts w:ascii="Calibri"/>
                    <w:sz w:val="18"/>
                  </w:rPr>
                  <w:t>Abstract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pt;margin-top:85.405609pt;width:65pt;height:11pt;mso-position-horizontal-relative:page;mso-position-vertical-relative:page;z-index:-539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中英文缩略词表</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944" from="89.220001pt,98.099983pt" to="505.840001pt,98.099983pt" stroked="true" strokeweight=".72pt" strokecolor="#000000">
          <v:stroke dashstyle="solid"/>
          <w10:wrap type="none"/>
        </v:line>
      </w:pict>
    </w:r>
    <w:r>
      <w:rPr/>
      <w:pict>
        <v:shape style="position:absolute;margin-left:287.5pt;margin-top:85.405609pt;width:20pt;height:11pt;mso-position-horizontal-relative:page;mso-position-vertical-relative:page;z-index:-539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前言</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896" from="89.220001pt,98.099983pt" to="505.840001pt,98.099983pt" stroked="true" strokeweight=".72pt" strokecolor="#000000">
          <v:stroke dashstyle="solid"/>
          <w10:wrap type="none"/>
        </v:line>
      </w:pict>
    </w:r>
    <w:r>
      <w:rPr/>
      <w:pict>
        <v:shape style="position:absolute;margin-left:274pt;margin-top:85.405609pt;width:47pt;height:11pt;mso-position-horizontal-relative:page;mso-position-vertical-relative:page;z-index:-538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材料和方法</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848" from="89.220001pt,98.099983pt" to="505.840001pt,98.099983pt" stroked="true" strokeweight=".72pt" strokecolor="#000000">
          <v:stroke dashstyle="solid"/>
          <w10:wrap type="none"/>
        </v:line>
      </w:pict>
    </w:r>
    <w:r>
      <w:rPr/>
      <w:pict>
        <v:shape style="position:absolute;margin-left:287.5pt;margin-top:85.405609pt;width:20pt;height:11pt;mso-position-horizontal-relative:page;mso-position-vertical-relative:page;z-index:-538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结果</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800" from="89.220001pt,98.099983pt" to="505.840001pt,98.099983pt" stroked="true" strokeweight=".72pt" strokecolor="#000000">
          <v:stroke dashstyle="solid"/>
          <w10:wrap type="none"/>
        </v:line>
      </w:pict>
    </w:r>
    <w:r>
      <w:rPr/>
      <w:pict>
        <v:shape style="position:absolute;margin-left:287.5pt;margin-top:85.405609pt;width:20pt;height:11pt;mso-position-horizontal-relative:page;mso-position-vertical-relative:page;z-index:-537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讨论</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704" from="89.220001pt,98.099983pt" to="505.840001pt,98.099983pt" stroked="true" strokeweight=".72pt" strokecolor="#000000">
          <v:stroke dashstyle="solid"/>
          <w10:wrap type="none"/>
        </v:line>
      </w:pict>
    </w:r>
    <w:r>
      <w:rPr/>
      <w:pict>
        <v:shape style="position:absolute;margin-left:278.5pt;margin-top:85.405609pt;width:38pt;height:11pt;mso-position-horizontal-relative:page;mso-position-vertical-relative:page;z-index:-536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656" from="89.220001pt,98.099983pt" to="505.840001pt,98.099983pt" stroked="true" strokeweight=".72pt" strokecolor="#000000">
          <v:stroke dashstyle="solid"/>
          <w10:wrap type="none"/>
        </v:line>
      </w:pict>
    </w:r>
    <w:r>
      <w:rPr/>
      <w:pict>
        <v:shape style="position:absolute;margin-left:287.5pt;margin-top:85.405609pt;width:20pt;height:11pt;mso-position-horizontal-relative:page;mso-position-vertical-relative:page;z-index:-536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综述</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608" from="89.220001pt,98.099983pt" to="505.840001pt,98.099983pt" stroked="true" strokeweight=".72pt" strokecolor="#000000">
          <v:stroke dashstyle="solid"/>
          <w10:wrap type="none"/>
        </v:line>
      </w:pict>
    </w:r>
    <w:r>
      <w:rPr/>
      <w:pict>
        <v:shape style="position:absolute;margin-left:278.5pt;margin-top:85.405609pt;width:38pt;height:11pt;mso-position-horizontal-relative:page;mso-position-vertical-relative:page;z-index:-535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_Ref665665654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肝脏NK细胞对梗阻性黄疸小鼠模型急性肝损伤及肝纤维化的影响</w:t>
    </w:r>
    <w:r>
      <w:rPr>
        <w:kern w:val="2"/>
        <w:sz w:val="21"/>
        <w:szCs w:val="21"/>
        <w:rFonts w:eastAsia="华文中宋"/>
      </w:rP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_Ref665665655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中英文缩略词表</w:t>
    </w:r>
    <w:r>
      <w:rPr>
        <w:kern w:val="2"/>
        <w:sz w:val="21"/>
        <w:szCs w:val="24"/>
        <w:rFonts w:eastAsia="华文中宋"/>
      </w:rPr>
      <w:fldChar w:fldCharType="end"/>
    </w:r>
  </w:p>
</w:hdr>
</file>

<file path=word/header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pt;margin-top:85.405609pt;width:65pt;height:11pt;mso-position-horizontal-relative:page;mso-position-vertical-relative:page;z-index:-539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中英文缩略词表</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944" from="89.220001pt,98.099983pt" to="505.840001pt,98.099983pt" stroked="true" strokeweight=".72pt" strokecolor="#000000">
          <v:stroke dashstyle="solid"/>
          <w10:wrap type="none"/>
        </v:line>
      </w:pict>
    </w:r>
    <w:r>
      <w:rPr/>
      <w:pict>
        <v:shape style="position:absolute;margin-left:287.5pt;margin-top:85.405609pt;width:20pt;height:11pt;mso-position-horizontal-relative:page;mso-position-vertical-relative:page;z-index:-539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前言</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896" from="89.220001pt,98.099983pt" to="505.840001pt,98.099983pt" stroked="true" strokeweight=".72pt" strokecolor="#000000">
          <v:stroke dashstyle="solid"/>
          <w10:wrap type="none"/>
        </v:line>
      </w:pict>
    </w:r>
    <w:r>
      <w:rPr/>
      <w:pict>
        <v:shape style="position:absolute;margin-left:274pt;margin-top:85.405609pt;width:47pt;height:11pt;mso-position-horizontal-relative:page;mso-position-vertical-relative:page;z-index:-538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材料和方法</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848" from="89.220001pt,98.099983pt" to="505.840001pt,98.099983pt" stroked="true" strokeweight=".72pt" strokecolor="#000000">
          <v:stroke dashstyle="solid"/>
          <w10:wrap type="none"/>
        </v:line>
      </w:pict>
    </w:r>
    <w:r>
      <w:rPr/>
      <w:pict>
        <v:shape style="position:absolute;margin-left:287.5pt;margin-top:85.405609pt;width:20pt;height:11pt;mso-position-horizontal-relative:page;mso-position-vertical-relative:page;z-index:-538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结果</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800" from="89.220001pt,98.099983pt" to="505.840001pt,98.099983pt" stroked="true" strokeweight=".72pt" strokecolor="#000000">
          <v:stroke dashstyle="solid"/>
          <w10:wrap type="none"/>
        </v:line>
      </w:pict>
    </w:r>
    <w:r>
      <w:rPr/>
      <w:pict>
        <v:shape style="position:absolute;margin-left:287.5pt;margin-top:85.405609pt;width:20pt;height:11pt;mso-position-horizontal-relative:page;mso-position-vertical-relative:page;z-index:-537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讨论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54"/>
      <w:numFmt w:val="decimal"/>
      <w:lvlText w:val="[%1]"/>
      <w:lvlJc w:val="left"/>
      <w:pPr>
        <w:ind w:left="1334" w:hanging="403"/>
        <w:jc w:val="left"/>
      </w:pPr>
      <w:rPr>
        <w:rFonts w:hint="default" w:ascii="Times New Roman" w:hAnsi="Times New Roman" w:eastAsia="Times New Roman" w:cs="Times New Roman"/>
        <w:spacing w:val="-2"/>
        <w:w w:val="99"/>
        <w:sz w:val="21"/>
        <w:szCs w:val="21"/>
      </w:rPr>
    </w:lvl>
    <w:lvl w:ilvl="1">
      <w:start w:val="0"/>
      <w:numFmt w:val="bullet"/>
      <w:lvlText w:val="•"/>
      <w:lvlJc w:val="left"/>
      <w:pPr>
        <w:ind w:left="2140" w:hanging="403"/>
      </w:pPr>
      <w:rPr>
        <w:rFonts w:hint="default"/>
      </w:rPr>
    </w:lvl>
    <w:lvl w:ilvl="2">
      <w:start w:val="0"/>
      <w:numFmt w:val="bullet"/>
      <w:lvlText w:val="•"/>
      <w:lvlJc w:val="left"/>
      <w:pPr>
        <w:ind w:left="2940" w:hanging="403"/>
      </w:pPr>
      <w:rPr>
        <w:rFonts w:hint="default"/>
      </w:rPr>
    </w:lvl>
    <w:lvl w:ilvl="3">
      <w:start w:val="0"/>
      <w:numFmt w:val="bullet"/>
      <w:lvlText w:val="•"/>
      <w:lvlJc w:val="left"/>
      <w:pPr>
        <w:ind w:left="3740" w:hanging="403"/>
      </w:pPr>
      <w:rPr>
        <w:rFonts w:hint="default"/>
      </w:rPr>
    </w:lvl>
    <w:lvl w:ilvl="4">
      <w:start w:val="0"/>
      <w:numFmt w:val="bullet"/>
      <w:lvlText w:val="•"/>
      <w:lvlJc w:val="left"/>
      <w:pPr>
        <w:ind w:left="4540" w:hanging="403"/>
      </w:pPr>
      <w:rPr>
        <w:rFonts w:hint="default"/>
      </w:rPr>
    </w:lvl>
    <w:lvl w:ilvl="5">
      <w:start w:val="0"/>
      <w:numFmt w:val="bullet"/>
      <w:lvlText w:val="•"/>
      <w:lvlJc w:val="left"/>
      <w:pPr>
        <w:ind w:left="5340" w:hanging="403"/>
      </w:pPr>
      <w:rPr>
        <w:rFonts w:hint="default"/>
      </w:rPr>
    </w:lvl>
    <w:lvl w:ilvl="6">
      <w:start w:val="0"/>
      <w:numFmt w:val="bullet"/>
      <w:lvlText w:val="•"/>
      <w:lvlJc w:val="left"/>
      <w:pPr>
        <w:ind w:left="6140" w:hanging="403"/>
      </w:pPr>
      <w:rPr>
        <w:rFonts w:hint="default"/>
      </w:rPr>
    </w:lvl>
    <w:lvl w:ilvl="7">
      <w:start w:val="0"/>
      <w:numFmt w:val="bullet"/>
      <w:lvlText w:val="•"/>
      <w:lvlJc w:val="left"/>
      <w:pPr>
        <w:ind w:left="6940" w:hanging="403"/>
      </w:pPr>
      <w:rPr>
        <w:rFonts w:hint="default"/>
      </w:rPr>
    </w:lvl>
    <w:lvl w:ilvl="8">
      <w:start w:val="0"/>
      <w:numFmt w:val="bullet"/>
      <w:lvlText w:val="•"/>
      <w:lvlJc w:val="left"/>
      <w:pPr>
        <w:ind w:left="7740" w:hanging="403"/>
      </w:pPr>
      <w:rPr>
        <w:rFonts w:hint="default"/>
      </w:rPr>
    </w:lvl>
  </w:abstractNum>
  <w:abstractNum w:abstractNumId="16">
    <w:multiLevelType w:val="hybridMultilevel"/>
    <w:lvl w:ilvl="0">
      <w:start w:val="1"/>
      <w:numFmt w:val="decimal"/>
      <w:lvlText w:val="[%1]"/>
      <w:lvlJc w:val="left"/>
      <w:pPr>
        <w:ind w:left="1334" w:hanging="457"/>
        <w:jc w:val="left"/>
      </w:pPr>
      <w:rPr>
        <w:rFonts w:hint="default" w:ascii="Times New Roman" w:hAnsi="Times New Roman" w:eastAsia="Times New Roman" w:cs="Times New Roman"/>
        <w:spacing w:val="-3"/>
        <w:w w:val="99"/>
        <w:sz w:val="21"/>
        <w:szCs w:val="21"/>
      </w:rPr>
    </w:lvl>
    <w:lvl w:ilvl="1">
      <w:start w:val="0"/>
      <w:numFmt w:val="bullet"/>
      <w:lvlText w:val="•"/>
      <w:lvlJc w:val="left"/>
      <w:pPr>
        <w:ind w:left="2138" w:hanging="457"/>
      </w:pPr>
      <w:rPr>
        <w:rFonts w:hint="default"/>
      </w:rPr>
    </w:lvl>
    <w:lvl w:ilvl="2">
      <w:start w:val="0"/>
      <w:numFmt w:val="bullet"/>
      <w:lvlText w:val="•"/>
      <w:lvlJc w:val="left"/>
      <w:pPr>
        <w:ind w:left="2936" w:hanging="457"/>
      </w:pPr>
      <w:rPr>
        <w:rFonts w:hint="default"/>
      </w:rPr>
    </w:lvl>
    <w:lvl w:ilvl="3">
      <w:start w:val="0"/>
      <w:numFmt w:val="bullet"/>
      <w:lvlText w:val="•"/>
      <w:lvlJc w:val="left"/>
      <w:pPr>
        <w:ind w:left="3734" w:hanging="457"/>
      </w:pPr>
      <w:rPr>
        <w:rFonts w:hint="default"/>
      </w:rPr>
    </w:lvl>
    <w:lvl w:ilvl="4">
      <w:start w:val="0"/>
      <w:numFmt w:val="bullet"/>
      <w:lvlText w:val="•"/>
      <w:lvlJc w:val="left"/>
      <w:pPr>
        <w:ind w:left="4532" w:hanging="457"/>
      </w:pPr>
      <w:rPr>
        <w:rFonts w:hint="default"/>
      </w:rPr>
    </w:lvl>
    <w:lvl w:ilvl="5">
      <w:start w:val="0"/>
      <w:numFmt w:val="bullet"/>
      <w:lvlText w:val="•"/>
      <w:lvlJc w:val="left"/>
      <w:pPr>
        <w:ind w:left="5330" w:hanging="457"/>
      </w:pPr>
      <w:rPr>
        <w:rFonts w:hint="default"/>
      </w:rPr>
    </w:lvl>
    <w:lvl w:ilvl="6">
      <w:start w:val="0"/>
      <w:numFmt w:val="bullet"/>
      <w:lvlText w:val="•"/>
      <w:lvlJc w:val="left"/>
      <w:pPr>
        <w:ind w:left="6128" w:hanging="457"/>
      </w:pPr>
      <w:rPr>
        <w:rFonts w:hint="default"/>
      </w:rPr>
    </w:lvl>
    <w:lvl w:ilvl="7">
      <w:start w:val="0"/>
      <w:numFmt w:val="bullet"/>
      <w:lvlText w:val="•"/>
      <w:lvlJc w:val="left"/>
      <w:pPr>
        <w:ind w:left="6926" w:hanging="457"/>
      </w:pPr>
      <w:rPr>
        <w:rFonts w:hint="default"/>
      </w:rPr>
    </w:lvl>
    <w:lvl w:ilvl="8">
      <w:start w:val="0"/>
      <w:numFmt w:val="bullet"/>
      <w:lvlText w:val="•"/>
      <w:lvlJc w:val="left"/>
      <w:pPr>
        <w:ind w:left="7724" w:hanging="457"/>
      </w:pPr>
      <w:rPr>
        <w:rFonts w:hint="default"/>
      </w:rPr>
    </w:lvl>
  </w:abstractNum>
  <w:abstractNum w:abstractNumId="15">
    <w:multiLevelType w:val="hybridMultilevel"/>
    <w:lvl w:ilvl="0">
      <w:start w:val="1"/>
      <w:numFmt w:val="decimal"/>
      <w:lvlText w:val="%1"/>
      <w:lvlJc w:val="left"/>
      <w:pPr>
        <w:ind w:left="914" w:hanging="483"/>
        <w:jc w:val="left"/>
      </w:pPr>
      <w:rPr>
        <w:rFonts w:hint="default" w:ascii="黑体" w:hAnsi="黑体" w:eastAsia="黑体" w:cs="黑体"/>
        <w:b/>
        <w:bCs/>
        <w:w w:val="99"/>
        <w:sz w:val="32"/>
        <w:szCs w:val="32"/>
      </w:rPr>
    </w:lvl>
    <w:lvl w:ilvl="1">
      <w:start w:val="0"/>
      <w:numFmt w:val="bullet"/>
      <w:lvlText w:val="•"/>
      <w:lvlJc w:val="left"/>
      <w:pPr>
        <w:ind w:left="1782" w:hanging="483"/>
      </w:pPr>
      <w:rPr>
        <w:rFonts w:hint="default"/>
      </w:rPr>
    </w:lvl>
    <w:lvl w:ilvl="2">
      <w:start w:val="0"/>
      <w:numFmt w:val="bullet"/>
      <w:lvlText w:val="•"/>
      <w:lvlJc w:val="left"/>
      <w:pPr>
        <w:ind w:left="2644" w:hanging="483"/>
      </w:pPr>
      <w:rPr>
        <w:rFonts w:hint="default"/>
      </w:rPr>
    </w:lvl>
    <w:lvl w:ilvl="3">
      <w:start w:val="0"/>
      <w:numFmt w:val="bullet"/>
      <w:lvlText w:val="•"/>
      <w:lvlJc w:val="left"/>
      <w:pPr>
        <w:ind w:left="3506" w:hanging="483"/>
      </w:pPr>
      <w:rPr>
        <w:rFonts w:hint="default"/>
      </w:rPr>
    </w:lvl>
    <w:lvl w:ilvl="4">
      <w:start w:val="0"/>
      <w:numFmt w:val="bullet"/>
      <w:lvlText w:val="•"/>
      <w:lvlJc w:val="left"/>
      <w:pPr>
        <w:ind w:left="4368" w:hanging="483"/>
      </w:pPr>
      <w:rPr>
        <w:rFonts w:hint="default"/>
      </w:rPr>
    </w:lvl>
    <w:lvl w:ilvl="5">
      <w:start w:val="0"/>
      <w:numFmt w:val="bullet"/>
      <w:lvlText w:val="•"/>
      <w:lvlJc w:val="left"/>
      <w:pPr>
        <w:ind w:left="5230" w:hanging="483"/>
      </w:pPr>
      <w:rPr>
        <w:rFonts w:hint="default"/>
      </w:rPr>
    </w:lvl>
    <w:lvl w:ilvl="6">
      <w:start w:val="0"/>
      <w:numFmt w:val="bullet"/>
      <w:lvlText w:val="•"/>
      <w:lvlJc w:val="left"/>
      <w:pPr>
        <w:ind w:left="6092" w:hanging="483"/>
      </w:pPr>
      <w:rPr>
        <w:rFonts w:hint="default"/>
      </w:rPr>
    </w:lvl>
    <w:lvl w:ilvl="7">
      <w:start w:val="0"/>
      <w:numFmt w:val="bullet"/>
      <w:lvlText w:val="•"/>
      <w:lvlJc w:val="left"/>
      <w:pPr>
        <w:ind w:left="6954" w:hanging="483"/>
      </w:pPr>
      <w:rPr>
        <w:rFonts w:hint="default"/>
      </w:rPr>
    </w:lvl>
    <w:lvl w:ilvl="8">
      <w:start w:val="0"/>
      <w:numFmt w:val="bullet"/>
      <w:lvlText w:val="•"/>
      <w:lvlJc w:val="left"/>
      <w:pPr>
        <w:ind w:left="7816" w:hanging="483"/>
      </w:pPr>
      <w:rPr>
        <w:rFonts w:hint="default"/>
      </w:rPr>
    </w:lvl>
  </w:abstractNum>
  <w:abstractNum w:abstractNumId="14">
    <w:multiLevelType w:val="hybridMultilevel"/>
    <w:lvl w:ilvl="0">
      <w:start w:val="1"/>
      <w:numFmt w:val="decimal"/>
      <w:lvlText w:val="[%1]"/>
      <w:lvlJc w:val="left"/>
      <w:pPr>
        <w:ind w:left="1334" w:hanging="300"/>
        <w:jc w:val="left"/>
      </w:pPr>
      <w:rPr>
        <w:rFonts w:hint="default"/>
        <w:w w:val="99"/>
      </w:rPr>
    </w:lvl>
    <w:lvl w:ilvl="1">
      <w:start w:val="0"/>
      <w:numFmt w:val="bullet"/>
      <w:lvlText w:val="•"/>
      <w:lvlJc w:val="left"/>
      <w:pPr>
        <w:ind w:left="2142" w:hanging="300"/>
      </w:pPr>
      <w:rPr>
        <w:rFonts w:hint="default"/>
      </w:rPr>
    </w:lvl>
    <w:lvl w:ilvl="2">
      <w:start w:val="0"/>
      <w:numFmt w:val="bullet"/>
      <w:lvlText w:val="•"/>
      <w:lvlJc w:val="left"/>
      <w:pPr>
        <w:ind w:left="2944" w:hanging="300"/>
      </w:pPr>
      <w:rPr>
        <w:rFonts w:hint="default"/>
      </w:rPr>
    </w:lvl>
    <w:lvl w:ilvl="3">
      <w:start w:val="0"/>
      <w:numFmt w:val="bullet"/>
      <w:lvlText w:val="•"/>
      <w:lvlJc w:val="left"/>
      <w:pPr>
        <w:ind w:left="3746" w:hanging="300"/>
      </w:pPr>
      <w:rPr>
        <w:rFonts w:hint="default"/>
      </w:rPr>
    </w:lvl>
    <w:lvl w:ilvl="4">
      <w:start w:val="0"/>
      <w:numFmt w:val="bullet"/>
      <w:lvlText w:val="•"/>
      <w:lvlJc w:val="left"/>
      <w:pPr>
        <w:ind w:left="4548" w:hanging="300"/>
      </w:pPr>
      <w:rPr>
        <w:rFonts w:hint="default"/>
      </w:rPr>
    </w:lvl>
    <w:lvl w:ilvl="5">
      <w:start w:val="0"/>
      <w:numFmt w:val="bullet"/>
      <w:lvlText w:val="•"/>
      <w:lvlJc w:val="left"/>
      <w:pPr>
        <w:ind w:left="5350" w:hanging="300"/>
      </w:pPr>
      <w:rPr>
        <w:rFonts w:hint="default"/>
      </w:rPr>
    </w:lvl>
    <w:lvl w:ilvl="6">
      <w:start w:val="0"/>
      <w:numFmt w:val="bullet"/>
      <w:lvlText w:val="•"/>
      <w:lvlJc w:val="left"/>
      <w:pPr>
        <w:ind w:left="6152" w:hanging="300"/>
      </w:pPr>
      <w:rPr>
        <w:rFonts w:hint="default"/>
      </w:rPr>
    </w:lvl>
    <w:lvl w:ilvl="7">
      <w:start w:val="0"/>
      <w:numFmt w:val="bullet"/>
      <w:lvlText w:val="•"/>
      <w:lvlJc w:val="left"/>
      <w:pPr>
        <w:ind w:left="6954" w:hanging="300"/>
      </w:pPr>
      <w:rPr>
        <w:rFonts w:hint="default"/>
      </w:rPr>
    </w:lvl>
    <w:lvl w:ilvl="8">
      <w:start w:val="0"/>
      <w:numFmt w:val="bullet"/>
      <w:lvlText w:val="•"/>
      <w:lvlJc w:val="left"/>
      <w:pPr>
        <w:ind w:left="7756" w:hanging="300"/>
      </w:pPr>
      <w:rPr>
        <w:rFonts w:hint="default"/>
      </w:rPr>
    </w:lvl>
  </w:abstractNum>
  <w:abstractNum w:abstractNumId="13">
    <w:multiLevelType w:val="hybridMultilevel"/>
    <w:lvl w:ilvl="0">
      <w:start w:val="3"/>
      <w:numFmt w:val="decimal"/>
      <w:lvlText w:val="%1"/>
      <w:lvlJc w:val="left"/>
      <w:pPr>
        <w:ind w:left="1478" w:hanging="565"/>
        <w:jc w:val="left"/>
      </w:pPr>
      <w:rPr>
        <w:rFonts w:hint="default"/>
      </w:rPr>
    </w:lvl>
    <w:lvl w:ilvl="1">
      <w:start w:val="9"/>
      <w:numFmt w:val="decimal"/>
      <w:lvlText w:val="%1.%2"/>
      <w:lvlJc w:val="left"/>
      <w:pPr>
        <w:ind w:left="1478" w:hanging="565"/>
        <w:jc w:val="left"/>
      </w:pPr>
      <w:rPr>
        <w:rFonts w:hint="default" w:ascii="黑体" w:hAnsi="黑体" w:eastAsia="黑体" w:cs="黑体"/>
        <w:b/>
        <w:bCs/>
        <w:spacing w:val="0"/>
        <w:w w:val="99"/>
        <w:sz w:val="28"/>
        <w:szCs w:val="28"/>
      </w:rPr>
    </w:lvl>
    <w:lvl w:ilvl="2">
      <w:start w:val="1"/>
      <w:numFmt w:val="decimal"/>
      <w:lvlText w:val="%1.%2.%3"/>
      <w:lvlJc w:val="left"/>
      <w:pPr>
        <w:ind w:left="914" w:hanging="918"/>
        <w:jc w:val="left"/>
      </w:pPr>
      <w:rPr>
        <w:rFonts w:hint="default" w:ascii="黑体" w:hAnsi="黑体" w:eastAsia="黑体" w:cs="黑体"/>
        <w:b/>
        <w:bCs/>
        <w:w w:val="99"/>
        <w:sz w:val="26"/>
        <w:szCs w:val="26"/>
      </w:rPr>
    </w:lvl>
    <w:lvl w:ilvl="3">
      <w:start w:val="0"/>
      <w:numFmt w:val="bullet"/>
      <w:lvlText w:val="•"/>
      <w:lvlJc w:val="left"/>
      <w:pPr>
        <w:ind w:left="3222" w:hanging="918"/>
      </w:pPr>
      <w:rPr>
        <w:rFonts w:hint="default"/>
      </w:rPr>
    </w:lvl>
    <w:lvl w:ilvl="4">
      <w:start w:val="0"/>
      <w:numFmt w:val="bullet"/>
      <w:lvlText w:val="•"/>
      <w:lvlJc w:val="left"/>
      <w:pPr>
        <w:ind w:left="4093" w:hanging="918"/>
      </w:pPr>
      <w:rPr>
        <w:rFonts w:hint="default"/>
      </w:rPr>
    </w:lvl>
    <w:lvl w:ilvl="5">
      <w:start w:val="0"/>
      <w:numFmt w:val="bullet"/>
      <w:lvlText w:val="•"/>
      <w:lvlJc w:val="left"/>
      <w:pPr>
        <w:ind w:left="4964" w:hanging="918"/>
      </w:pPr>
      <w:rPr>
        <w:rFonts w:hint="default"/>
      </w:rPr>
    </w:lvl>
    <w:lvl w:ilvl="6">
      <w:start w:val="0"/>
      <w:numFmt w:val="bullet"/>
      <w:lvlText w:val="•"/>
      <w:lvlJc w:val="left"/>
      <w:pPr>
        <w:ind w:left="5835" w:hanging="918"/>
      </w:pPr>
      <w:rPr>
        <w:rFonts w:hint="default"/>
      </w:rPr>
    </w:lvl>
    <w:lvl w:ilvl="7">
      <w:start w:val="0"/>
      <w:numFmt w:val="bullet"/>
      <w:lvlText w:val="•"/>
      <w:lvlJc w:val="left"/>
      <w:pPr>
        <w:ind w:left="6706" w:hanging="918"/>
      </w:pPr>
      <w:rPr>
        <w:rFonts w:hint="default"/>
      </w:rPr>
    </w:lvl>
    <w:lvl w:ilvl="8">
      <w:start w:val="0"/>
      <w:numFmt w:val="bullet"/>
      <w:lvlText w:val="•"/>
      <w:lvlJc w:val="left"/>
      <w:pPr>
        <w:ind w:left="7578" w:hanging="918"/>
      </w:pPr>
      <w:rPr>
        <w:rFonts w:hint="default"/>
      </w:rPr>
    </w:lvl>
  </w:abstractNum>
  <w:abstractNum w:abstractNumId="12">
    <w:multiLevelType w:val="hybridMultilevel"/>
    <w:lvl w:ilvl="0">
      <w:start w:val="3"/>
      <w:numFmt w:val="decimal"/>
      <w:lvlText w:val="%1"/>
      <w:lvlJc w:val="left"/>
      <w:pPr>
        <w:ind w:left="1478" w:hanging="565"/>
        <w:jc w:val="left"/>
      </w:pPr>
      <w:rPr>
        <w:rFonts w:hint="default"/>
      </w:rPr>
    </w:lvl>
    <w:lvl w:ilvl="1">
      <w:start w:val="7"/>
      <w:numFmt w:val="decimal"/>
      <w:lvlText w:val="%1.%2"/>
      <w:lvlJc w:val="left"/>
      <w:pPr>
        <w:ind w:left="1478" w:hanging="565"/>
        <w:jc w:val="left"/>
      </w:pPr>
      <w:rPr>
        <w:rFonts w:hint="default" w:ascii="黑体" w:hAnsi="黑体" w:eastAsia="黑体" w:cs="黑体"/>
        <w:b/>
        <w:bCs/>
        <w:spacing w:val="0"/>
        <w:w w:val="99"/>
        <w:sz w:val="28"/>
        <w:szCs w:val="28"/>
      </w:rPr>
    </w:lvl>
    <w:lvl w:ilvl="2">
      <w:start w:val="1"/>
      <w:numFmt w:val="decimal"/>
      <w:lvlText w:val="%1.%2.%3"/>
      <w:lvlJc w:val="left"/>
      <w:pPr>
        <w:ind w:left="1831" w:hanging="918"/>
        <w:jc w:val="left"/>
      </w:pPr>
      <w:rPr>
        <w:rFonts w:hint="default" w:ascii="黑体" w:hAnsi="黑体" w:eastAsia="黑体" w:cs="黑体"/>
        <w:b/>
        <w:bCs/>
        <w:w w:val="99"/>
        <w:sz w:val="26"/>
        <w:szCs w:val="26"/>
      </w:rPr>
    </w:lvl>
    <w:lvl w:ilvl="3">
      <w:start w:val="0"/>
      <w:numFmt w:val="bullet"/>
      <w:lvlText w:val="•"/>
      <w:lvlJc w:val="left"/>
      <w:pPr>
        <w:ind w:left="3502" w:hanging="918"/>
      </w:pPr>
      <w:rPr>
        <w:rFonts w:hint="default"/>
      </w:rPr>
    </w:lvl>
    <w:lvl w:ilvl="4">
      <w:start w:val="0"/>
      <w:numFmt w:val="bullet"/>
      <w:lvlText w:val="•"/>
      <w:lvlJc w:val="left"/>
      <w:pPr>
        <w:ind w:left="4333" w:hanging="918"/>
      </w:pPr>
      <w:rPr>
        <w:rFonts w:hint="default"/>
      </w:rPr>
    </w:lvl>
    <w:lvl w:ilvl="5">
      <w:start w:val="0"/>
      <w:numFmt w:val="bullet"/>
      <w:lvlText w:val="•"/>
      <w:lvlJc w:val="left"/>
      <w:pPr>
        <w:ind w:left="5164" w:hanging="918"/>
      </w:pPr>
      <w:rPr>
        <w:rFonts w:hint="default"/>
      </w:rPr>
    </w:lvl>
    <w:lvl w:ilvl="6">
      <w:start w:val="0"/>
      <w:numFmt w:val="bullet"/>
      <w:lvlText w:val="•"/>
      <w:lvlJc w:val="left"/>
      <w:pPr>
        <w:ind w:left="5995" w:hanging="918"/>
      </w:pPr>
      <w:rPr>
        <w:rFonts w:hint="default"/>
      </w:rPr>
    </w:lvl>
    <w:lvl w:ilvl="7">
      <w:start w:val="0"/>
      <w:numFmt w:val="bullet"/>
      <w:lvlText w:val="•"/>
      <w:lvlJc w:val="left"/>
      <w:pPr>
        <w:ind w:left="6826" w:hanging="918"/>
      </w:pPr>
      <w:rPr>
        <w:rFonts w:hint="default"/>
      </w:rPr>
    </w:lvl>
    <w:lvl w:ilvl="8">
      <w:start w:val="0"/>
      <w:numFmt w:val="bullet"/>
      <w:lvlText w:val="•"/>
      <w:lvlJc w:val="left"/>
      <w:pPr>
        <w:ind w:left="7658" w:hanging="918"/>
      </w:pPr>
      <w:rPr>
        <w:rFonts w:hint="default"/>
      </w:rPr>
    </w:lvl>
  </w:abstractNum>
  <w:abstractNum w:abstractNumId="11">
    <w:multiLevelType w:val="hybridMultilevel"/>
    <w:lvl w:ilvl="0">
      <w:start w:val="3"/>
      <w:numFmt w:val="decimal"/>
      <w:lvlText w:val="%1"/>
      <w:lvlJc w:val="left"/>
      <w:pPr>
        <w:ind w:left="1380" w:hanging="466"/>
        <w:jc w:val="left"/>
      </w:pPr>
      <w:rPr>
        <w:rFonts w:hint="default"/>
      </w:rPr>
    </w:lvl>
    <w:lvl w:ilvl="1">
      <w:start w:val="5"/>
      <w:numFmt w:val="decimal"/>
      <w:lvlText w:val="%1.%2"/>
      <w:lvlJc w:val="left"/>
      <w:pPr>
        <w:ind w:left="1380" w:hanging="466"/>
        <w:jc w:val="left"/>
      </w:pPr>
      <w:rPr>
        <w:rFonts w:hint="default" w:ascii="黑体" w:hAnsi="黑体" w:eastAsia="黑体" w:cs="黑体"/>
        <w:b/>
        <w:bCs/>
        <w:spacing w:val="0"/>
        <w:w w:val="99"/>
        <w:sz w:val="28"/>
        <w:szCs w:val="28"/>
      </w:rPr>
    </w:lvl>
    <w:lvl w:ilvl="2">
      <w:start w:val="1"/>
      <w:numFmt w:val="decimal"/>
      <w:lvlText w:val="%1.%2.%3"/>
      <w:lvlJc w:val="left"/>
      <w:pPr>
        <w:ind w:left="1831" w:hanging="918"/>
        <w:jc w:val="left"/>
      </w:pPr>
      <w:rPr>
        <w:rFonts w:hint="default" w:ascii="黑体" w:hAnsi="黑体" w:eastAsia="黑体" w:cs="黑体"/>
        <w:b/>
        <w:bCs/>
        <w:w w:val="99"/>
        <w:sz w:val="26"/>
        <w:szCs w:val="26"/>
      </w:rPr>
    </w:lvl>
    <w:lvl w:ilvl="3">
      <w:start w:val="0"/>
      <w:numFmt w:val="bullet"/>
      <w:lvlText w:val="•"/>
      <w:lvlJc w:val="left"/>
      <w:pPr>
        <w:ind w:left="3502" w:hanging="918"/>
      </w:pPr>
      <w:rPr>
        <w:rFonts w:hint="default"/>
      </w:rPr>
    </w:lvl>
    <w:lvl w:ilvl="4">
      <w:start w:val="0"/>
      <w:numFmt w:val="bullet"/>
      <w:lvlText w:val="•"/>
      <w:lvlJc w:val="left"/>
      <w:pPr>
        <w:ind w:left="4333" w:hanging="918"/>
      </w:pPr>
      <w:rPr>
        <w:rFonts w:hint="default"/>
      </w:rPr>
    </w:lvl>
    <w:lvl w:ilvl="5">
      <w:start w:val="0"/>
      <w:numFmt w:val="bullet"/>
      <w:lvlText w:val="•"/>
      <w:lvlJc w:val="left"/>
      <w:pPr>
        <w:ind w:left="5164" w:hanging="918"/>
      </w:pPr>
      <w:rPr>
        <w:rFonts w:hint="default"/>
      </w:rPr>
    </w:lvl>
    <w:lvl w:ilvl="6">
      <w:start w:val="0"/>
      <w:numFmt w:val="bullet"/>
      <w:lvlText w:val="•"/>
      <w:lvlJc w:val="left"/>
      <w:pPr>
        <w:ind w:left="5995" w:hanging="918"/>
      </w:pPr>
      <w:rPr>
        <w:rFonts w:hint="default"/>
      </w:rPr>
    </w:lvl>
    <w:lvl w:ilvl="7">
      <w:start w:val="0"/>
      <w:numFmt w:val="bullet"/>
      <w:lvlText w:val="•"/>
      <w:lvlJc w:val="left"/>
      <w:pPr>
        <w:ind w:left="6826" w:hanging="918"/>
      </w:pPr>
      <w:rPr>
        <w:rFonts w:hint="default"/>
      </w:rPr>
    </w:lvl>
    <w:lvl w:ilvl="8">
      <w:start w:val="0"/>
      <w:numFmt w:val="bullet"/>
      <w:lvlText w:val="•"/>
      <w:lvlJc w:val="left"/>
      <w:pPr>
        <w:ind w:left="7658" w:hanging="918"/>
      </w:pPr>
      <w:rPr>
        <w:rFonts w:hint="default"/>
      </w:rPr>
    </w:lvl>
  </w:abstractNum>
  <w:abstractNum w:abstractNumId="10">
    <w:multiLevelType w:val="hybridMultilevel"/>
    <w:lvl w:ilvl="0">
      <w:start w:val="3"/>
      <w:numFmt w:val="decimal"/>
      <w:lvlText w:val="%1"/>
      <w:lvlJc w:val="left"/>
      <w:pPr>
        <w:ind w:left="1478" w:hanging="565"/>
        <w:jc w:val="left"/>
      </w:pPr>
      <w:rPr>
        <w:rFonts w:hint="default"/>
      </w:rPr>
    </w:lvl>
    <w:lvl w:ilvl="1">
      <w:start w:val="1"/>
      <w:numFmt w:val="decimal"/>
      <w:lvlText w:val="%1.%2"/>
      <w:lvlJc w:val="left"/>
      <w:pPr>
        <w:ind w:left="1478" w:hanging="565"/>
        <w:jc w:val="left"/>
      </w:pPr>
      <w:rPr>
        <w:rFonts w:hint="default" w:ascii="黑体" w:hAnsi="黑体" w:eastAsia="黑体" w:cs="黑体"/>
        <w:b/>
        <w:bCs/>
        <w:spacing w:val="0"/>
        <w:w w:val="99"/>
        <w:sz w:val="28"/>
        <w:szCs w:val="28"/>
      </w:rPr>
    </w:lvl>
    <w:lvl w:ilvl="2">
      <w:start w:val="1"/>
      <w:numFmt w:val="decimal"/>
      <w:lvlText w:val="%1.%2.%3"/>
      <w:lvlJc w:val="left"/>
      <w:pPr>
        <w:ind w:left="1831" w:hanging="918"/>
        <w:jc w:val="left"/>
      </w:pPr>
      <w:rPr>
        <w:rFonts w:hint="default"/>
        <w:w w:val="99"/>
        <w:highlight w:val="lightGray"/>
      </w:rPr>
    </w:lvl>
    <w:lvl w:ilvl="3">
      <w:start w:val="1"/>
      <w:numFmt w:val="decimal"/>
      <w:lvlText w:val="%1.%2.%3.%4"/>
      <w:lvlJc w:val="left"/>
      <w:pPr>
        <w:ind w:left="2002" w:hanging="1088"/>
        <w:jc w:val="left"/>
      </w:pPr>
      <w:rPr>
        <w:rFonts w:hint="default" w:ascii="黑体" w:hAnsi="黑体" w:eastAsia="黑体" w:cs="黑体"/>
        <w:b/>
        <w:bCs/>
        <w:w w:val="99"/>
        <w:sz w:val="24"/>
        <w:szCs w:val="24"/>
      </w:rPr>
    </w:lvl>
    <w:lvl w:ilvl="4">
      <w:start w:val="0"/>
      <w:numFmt w:val="bullet"/>
      <w:lvlText w:val="•"/>
      <w:lvlJc w:val="left"/>
      <w:pPr>
        <w:ind w:left="3830" w:hanging="1088"/>
      </w:pPr>
      <w:rPr>
        <w:rFonts w:hint="default"/>
      </w:rPr>
    </w:lvl>
    <w:lvl w:ilvl="5">
      <w:start w:val="0"/>
      <w:numFmt w:val="bullet"/>
      <w:lvlText w:val="•"/>
      <w:lvlJc w:val="left"/>
      <w:pPr>
        <w:ind w:left="4745" w:hanging="1088"/>
      </w:pPr>
      <w:rPr>
        <w:rFonts w:hint="default"/>
      </w:rPr>
    </w:lvl>
    <w:lvl w:ilvl="6">
      <w:start w:val="0"/>
      <w:numFmt w:val="bullet"/>
      <w:lvlText w:val="•"/>
      <w:lvlJc w:val="left"/>
      <w:pPr>
        <w:ind w:left="5660" w:hanging="1088"/>
      </w:pPr>
      <w:rPr>
        <w:rFonts w:hint="default"/>
      </w:rPr>
    </w:lvl>
    <w:lvl w:ilvl="7">
      <w:start w:val="0"/>
      <w:numFmt w:val="bullet"/>
      <w:lvlText w:val="•"/>
      <w:lvlJc w:val="left"/>
      <w:pPr>
        <w:ind w:left="6575" w:hanging="1088"/>
      </w:pPr>
      <w:rPr>
        <w:rFonts w:hint="default"/>
      </w:rPr>
    </w:lvl>
    <w:lvl w:ilvl="8">
      <w:start w:val="0"/>
      <w:numFmt w:val="bullet"/>
      <w:lvlText w:val="•"/>
      <w:lvlJc w:val="left"/>
      <w:pPr>
        <w:ind w:left="7490" w:hanging="1088"/>
      </w:pPr>
      <w:rPr>
        <w:rFonts w:hint="default"/>
      </w:rPr>
    </w:lvl>
  </w:abstractNum>
  <w:abstractNum w:abstractNumId="9">
    <w:multiLevelType w:val="hybridMultilevel"/>
    <w:lvl w:ilvl="0">
      <w:start w:val="2"/>
      <w:numFmt w:val="decimal"/>
      <w:lvlText w:val="%1"/>
      <w:lvlJc w:val="left"/>
      <w:pPr>
        <w:ind w:left="1619" w:hanging="705"/>
        <w:jc w:val="left"/>
      </w:pPr>
      <w:rPr>
        <w:rFonts w:hint="default"/>
      </w:rPr>
    </w:lvl>
    <w:lvl w:ilvl="1">
      <w:start w:val="7"/>
      <w:numFmt w:val="decimal"/>
      <w:lvlText w:val="%1.%2"/>
      <w:lvlJc w:val="left"/>
      <w:pPr>
        <w:ind w:left="1619" w:hanging="705"/>
        <w:jc w:val="left"/>
      </w:pPr>
      <w:rPr>
        <w:rFonts w:hint="default" w:ascii="黑体" w:hAnsi="黑体" w:eastAsia="黑体" w:cs="黑体"/>
        <w:b/>
        <w:bCs/>
        <w:spacing w:val="0"/>
        <w:w w:val="99"/>
        <w:sz w:val="28"/>
        <w:szCs w:val="28"/>
      </w:rPr>
    </w:lvl>
    <w:lvl w:ilvl="2">
      <w:start w:val="1"/>
      <w:numFmt w:val="decimal"/>
      <w:lvlText w:val="%1.%2.%3"/>
      <w:lvlJc w:val="left"/>
      <w:pPr>
        <w:ind w:left="1765" w:hanging="852"/>
        <w:jc w:val="left"/>
      </w:pPr>
      <w:rPr>
        <w:rFonts w:hint="default" w:ascii="黑体" w:hAnsi="黑体" w:eastAsia="黑体" w:cs="黑体"/>
        <w:b/>
        <w:bCs/>
        <w:w w:val="99"/>
        <w:sz w:val="26"/>
        <w:szCs w:val="26"/>
      </w:rPr>
    </w:lvl>
    <w:lvl w:ilvl="3">
      <w:start w:val="0"/>
      <w:numFmt w:val="bullet"/>
      <w:lvlText w:val="•"/>
      <w:lvlJc w:val="left"/>
      <w:pPr>
        <w:ind w:left="3462" w:hanging="852"/>
      </w:pPr>
      <w:rPr>
        <w:rFonts w:hint="default"/>
      </w:rPr>
    </w:lvl>
    <w:lvl w:ilvl="4">
      <w:start w:val="0"/>
      <w:numFmt w:val="bullet"/>
      <w:lvlText w:val="•"/>
      <w:lvlJc w:val="left"/>
      <w:pPr>
        <w:ind w:left="4313" w:hanging="852"/>
      </w:pPr>
      <w:rPr>
        <w:rFonts w:hint="default"/>
      </w:rPr>
    </w:lvl>
    <w:lvl w:ilvl="5">
      <w:start w:val="0"/>
      <w:numFmt w:val="bullet"/>
      <w:lvlText w:val="•"/>
      <w:lvlJc w:val="left"/>
      <w:pPr>
        <w:ind w:left="5164" w:hanging="852"/>
      </w:pPr>
      <w:rPr>
        <w:rFonts w:hint="default"/>
      </w:rPr>
    </w:lvl>
    <w:lvl w:ilvl="6">
      <w:start w:val="0"/>
      <w:numFmt w:val="bullet"/>
      <w:lvlText w:val="•"/>
      <w:lvlJc w:val="left"/>
      <w:pPr>
        <w:ind w:left="6015" w:hanging="852"/>
      </w:pPr>
      <w:rPr>
        <w:rFonts w:hint="default"/>
      </w:rPr>
    </w:lvl>
    <w:lvl w:ilvl="7">
      <w:start w:val="0"/>
      <w:numFmt w:val="bullet"/>
      <w:lvlText w:val="•"/>
      <w:lvlJc w:val="left"/>
      <w:pPr>
        <w:ind w:left="6866" w:hanging="852"/>
      </w:pPr>
      <w:rPr>
        <w:rFonts w:hint="default"/>
      </w:rPr>
    </w:lvl>
    <w:lvl w:ilvl="8">
      <w:start w:val="0"/>
      <w:numFmt w:val="bullet"/>
      <w:lvlText w:val="•"/>
      <w:lvlJc w:val="left"/>
      <w:pPr>
        <w:ind w:left="7718" w:hanging="852"/>
      </w:pPr>
      <w:rPr>
        <w:rFonts w:hint="default"/>
      </w:rPr>
    </w:lvl>
  </w:abstractNum>
  <w:abstractNum w:abstractNumId="8">
    <w:multiLevelType w:val="hybridMultilevel"/>
    <w:lvl w:ilvl="0">
      <w:start w:val="1"/>
      <w:numFmt w:val="decimal"/>
      <w:lvlText w:val="%1)"/>
      <w:lvlJc w:val="left"/>
      <w:pPr>
        <w:ind w:left="1274" w:hanging="361"/>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2094" w:hanging="361"/>
      </w:pPr>
      <w:rPr>
        <w:rFonts w:hint="default"/>
      </w:rPr>
    </w:lvl>
    <w:lvl w:ilvl="2">
      <w:start w:val="0"/>
      <w:numFmt w:val="bullet"/>
      <w:lvlText w:val="•"/>
      <w:lvlJc w:val="left"/>
      <w:pPr>
        <w:ind w:left="2908" w:hanging="361"/>
      </w:pPr>
      <w:rPr>
        <w:rFonts w:hint="default"/>
      </w:rPr>
    </w:lvl>
    <w:lvl w:ilvl="3">
      <w:start w:val="0"/>
      <w:numFmt w:val="bullet"/>
      <w:lvlText w:val="•"/>
      <w:lvlJc w:val="left"/>
      <w:pPr>
        <w:ind w:left="3722" w:hanging="361"/>
      </w:pPr>
      <w:rPr>
        <w:rFonts w:hint="default"/>
      </w:rPr>
    </w:lvl>
    <w:lvl w:ilvl="4">
      <w:start w:val="0"/>
      <w:numFmt w:val="bullet"/>
      <w:lvlText w:val="•"/>
      <w:lvlJc w:val="left"/>
      <w:pPr>
        <w:ind w:left="4536" w:hanging="361"/>
      </w:pPr>
      <w:rPr>
        <w:rFonts w:hint="default"/>
      </w:rPr>
    </w:lvl>
    <w:lvl w:ilvl="5">
      <w:start w:val="0"/>
      <w:numFmt w:val="bullet"/>
      <w:lvlText w:val="•"/>
      <w:lvlJc w:val="left"/>
      <w:pPr>
        <w:ind w:left="5350" w:hanging="361"/>
      </w:pPr>
      <w:rPr>
        <w:rFonts w:hint="default"/>
      </w:rPr>
    </w:lvl>
    <w:lvl w:ilvl="6">
      <w:start w:val="0"/>
      <w:numFmt w:val="bullet"/>
      <w:lvlText w:val="•"/>
      <w:lvlJc w:val="left"/>
      <w:pPr>
        <w:ind w:left="6164" w:hanging="361"/>
      </w:pPr>
      <w:rPr>
        <w:rFonts w:hint="default"/>
      </w:rPr>
    </w:lvl>
    <w:lvl w:ilvl="7">
      <w:start w:val="0"/>
      <w:numFmt w:val="bullet"/>
      <w:lvlText w:val="•"/>
      <w:lvlJc w:val="left"/>
      <w:pPr>
        <w:ind w:left="6978" w:hanging="361"/>
      </w:pPr>
      <w:rPr>
        <w:rFonts w:hint="default"/>
      </w:rPr>
    </w:lvl>
    <w:lvl w:ilvl="8">
      <w:start w:val="0"/>
      <w:numFmt w:val="bullet"/>
      <w:lvlText w:val="•"/>
      <w:lvlJc w:val="left"/>
      <w:pPr>
        <w:ind w:left="7792" w:hanging="361"/>
      </w:pPr>
      <w:rPr>
        <w:rFonts w:hint="default"/>
      </w:rPr>
    </w:lvl>
  </w:abstractNum>
  <w:abstractNum w:abstractNumId="7">
    <w:multiLevelType w:val="hybridMultilevel"/>
    <w:lvl w:ilvl="0">
      <w:start w:val="1"/>
      <w:numFmt w:val="decimal"/>
      <w:lvlText w:val="%1)"/>
      <w:lvlJc w:val="left"/>
      <w:pPr>
        <w:ind w:left="1272" w:hanging="358"/>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2084" w:hanging="358"/>
      </w:pPr>
      <w:rPr>
        <w:rFonts w:hint="default"/>
      </w:rPr>
    </w:lvl>
    <w:lvl w:ilvl="2">
      <w:start w:val="0"/>
      <w:numFmt w:val="bullet"/>
      <w:lvlText w:val="•"/>
      <w:lvlJc w:val="left"/>
      <w:pPr>
        <w:ind w:left="2888" w:hanging="358"/>
      </w:pPr>
      <w:rPr>
        <w:rFonts w:hint="default"/>
      </w:rPr>
    </w:lvl>
    <w:lvl w:ilvl="3">
      <w:start w:val="0"/>
      <w:numFmt w:val="bullet"/>
      <w:lvlText w:val="•"/>
      <w:lvlJc w:val="left"/>
      <w:pPr>
        <w:ind w:left="3692" w:hanging="358"/>
      </w:pPr>
      <w:rPr>
        <w:rFonts w:hint="default"/>
      </w:rPr>
    </w:lvl>
    <w:lvl w:ilvl="4">
      <w:start w:val="0"/>
      <w:numFmt w:val="bullet"/>
      <w:lvlText w:val="•"/>
      <w:lvlJc w:val="left"/>
      <w:pPr>
        <w:ind w:left="4496" w:hanging="358"/>
      </w:pPr>
      <w:rPr>
        <w:rFonts w:hint="default"/>
      </w:rPr>
    </w:lvl>
    <w:lvl w:ilvl="5">
      <w:start w:val="0"/>
      <w:numFmt w:val="bullet"/>
      <w:lvlText w:val="•"/>
      <w:lvlJc w:val="left"/>
      <w:pPr>
        <w:ind w:left="5300" w:hanging="358"/>
      </w:pPr>
      <w:rPr>
        <w:rFonts w:hint="default"/>
      </w:rPr>
    </w:lvl>
    <w:lvl w:ilvl="6">
      <w:start w:val="0"/>
      <w:numFmt w:val="bullet"/>
      <w:lvlText w:val="•"/>
      <w:lvlJc w:val="left"/>
      <w:pPr>
        <w:ind w:left="6104" w:hanging="358"/>
      </w:pPr>
      <w:rPr>
        <w:rFonts w:hint="default"/>
      </w:rPr>
    </w:lvl>
    <w:lvl w:ilvl="7">
      <w:start w:val="0"/>
      <w:numFmt w:val="bullet"/>
      <w:lvlText w:val="•"/>
      <w:lvlJc w:val="left"/>
      <w:pPr>
        <w:ind w:left="6908" w:hanging="358"/>
      </w:pPr>
      <w:rPr>
        <w:rFonts w:hint="default"/>
      </w:rPr>
    </w:lvl>
    <w:lvl w:ilvl="8">
      <w:start w:val="0"/>
      <w:numFmt w:val="bullet"/>
      <w:lvlText w:val="•"/>
      <w:lvlJc w:val="left"/>
      <w:pPr>
        <w:ind w:left="7712" w:hanging="358"/>
      </w:pPr>
      <w:rPr>
        <w:rFonts w:hint="default"/>
      </w:rPr>
    </w:lvl>
  </w:abstractNum>
  <w:abstractNum w:abstractNumId="6">
    <w:multiLevelType w:val="hybridMultilevel"/>
    <w:lvl w:ilvl="0">
      <w:start w:val="6"/>
      <w:numFmt w:val="decimal"/>
      <w:lvlText w:val="%1)"/>
      <w:lvlJc w:val="left"/>
      <w:pPr>
        <w:ind w:left="1283" w:hanging="369"/>
        <w:jc w:val="left"/>
      </w:pPr>
      <w:rPr>
        <w:rFonts w:hint="default" w:ascii="Times New Roman" w:hAnsi="Times New Roman" w:eastAsia="Times New Roman" w:cs="Times New Roman"/>
        <w:spacing w:val="-12"/>
        <w:w w:val="99"/>
        <w:sz w:val="24"/>
        <w:szCs w:val="24"/>
      </w:rPr>
    </w:lvl>
    <w:lvl w:ilvl="1">
      <w:start w:val="0"/>
      <w:numFmt w:val="bullet"/>
      <w:lvlText w:val="•"/>
      <w:lvlJc w:val="left"/>
      <w:pPr>
        <w:ind w:left="2084" w:hanging="369"/>
      </w:pPr>
      <w:rPr>
        <w:rFonts w:hint="default"/>
      </w:rPr>
    </w:lvl>
    <w:lvl w:ilvl="2">
      <w:start w:val="0"/>
      <w:numFmt w:val="bullet"/>
      <w:lvlText w:val="•"/>
      <w:lvlJc w:val="left"/>
      <w:pPr>
        <w:ind w:left="2888" w:hanging="369"/>
      </w:pPr>
      <w:rPr>
        <w:rFonts w:hint="default"/>
      </w:rPr>
    </w:lvl>
    <w:lvl w:ilvl="3">
      <w:start w:val="0"/>
      <w:numFmt w:val="bullet"/>
      <w:lvlText w:val="•"/>
      <w:lvlJc w:val="left"/>
      <w:pPr>
        <w:ind w:left="3692" w:hanging="369"/>
      </w:pPr>
      <w:rPr>
        <w:rFonts w:hint="default"/>
      </w:rPr>
    </w:lvl>
    <w:lvl w:ilvl="4">
      <w:start w:val="0"/>
      <w:numFmt w:val="bullet"/>
      <w:lvlText w:val="•"/>
      <w:lvlJc w:val="left"/>
      <w:pPr>
        <w:ind w:left="4496" w:hanging="369"/>
      </w:pPr>
      <w:rPr>
        <w:rFonts w:hint="default"/>
      </w:rPr>
    </w:lvl>
    <w:lvl w:ilvl="5">
      <w:start w:val="0"/>
      <w:numFmt w:val="bullet"/>
      <w:lvlText w:val="•"/>
      <w:lvlJc w:val="left"/>
      <w:pPr>
        <w:ind w:left="5300" w:hanging="369"/>
      </w:pPr>
      <w:rPr>
        <w:rFonts w:hint="default"/>
      </w:rPr>
    </w:lvl>
    <w:lvl w:ilvl="6">
      <w:start w:val="0"/>
      <w:numFmt w:val="bullet"/>
      <w:lvlText w:val="•"/>
      <w:lvlJc w:val="left"/>
      <w:pPr>
        <w:ind w:left="6104" w:hanging="369"/>
      </w:pPr>
      <w:rPr>
        <w:rFonts w:hint="default"/>
      </w:rPr>
    </w:lvl>
    <w:lvl w:ilvl="7">
      <w:start w:val="0"/>
      <w:numFmt w:val="bullet"/>
      <w:lvlText w:val="•"/>
      <w:lvlJc w:val="left"/>
      <w:pPr>
        <w:ind w:left="6908" w:hanging="369"/>
      </w:pPr>
      <w:rPr>
        <w:rFonts w:hint="default"/>
      </w:rPr>
    </w:lvl>
    <w:lvl w:ilvl="8">
      <w:start w:val="0"/>
      <w:numFmt w:val="bullet"/>
      <w:lvlText w:val="•"/>
      <w:lvlJc w:val="left"/>
      <w:pPr>
        <w:ind w:left="7712" w:hanging="369"/>
      </w:pPr>
      <w:rPr>
        <w:rFonts w:hint="default"/>
      </w:rPr>
    </w:lvl>
  </w:abstractNum>
  <w:abstractNum w:abstractNumId="5">
    <w:multiLevelType w:val="hybridMultilevel"/>
    <w:lvl w:ilvl="0">
      <w:start w:val="1"/>
      <w:numFmt w:val="decimal"/>
      <w:lvlText w:val="%1)"/>
      <w:lvlJc w:val="left"/>
      <w:pPr>
        <w:ind w:left="1283" w:hanging="36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2084" w:hanging="369"/>
      </w:pPr>
      <w:rPr>
        <w:rFonts w:hint="default"/>
      </w:rPr>
    </w:lvl>
    <w:lvl w:ilvl="2">
      <w:start w:val="0"/>
      <w:numFmt w:val="bullet"/>
      <w:lvlText w:val="•"/>
      <w:lvlJc w:val="left"/>
      <w:pPr>
        <w:ind w:left="2888" w:hanging="369"/>
      </w:pPr>
      <w:rPr>
        <w:rFonts w:hint="default"/>
      </w:rPr>
    </w:lvl>
    <w:lvl w:ilvl="3">
      <w:start w:val="0"/>
      <w:numFmt w:val="bullet"/>
      <w:lvlText w:val="•"/>
      <w:lvlJc w:val="left"/>
      <w:pPr>
        <w:ind w:left="3692" w:hanging="369"/>
      </w:pPr>
      <w:rPr>
        <w:rFonts w:hint="default"/>
      </w:rPr>
    </w:lvl>
    <w:lvl w:ilvl="4">
      <w:start w:val="0"/>
      <w:numFmt w:val="bullet"/>
      <w:lvlText w:val="•"/>
      <w:lvlJc w:val="left"/>
      <w:pPr>
        <w:ind w:left="4496" w:hanging="369"/>
      </w:pPr>
      <w:rPr>
        <w:rFonts w:hint="default"/>
      </w:rPr>
    </w:lvl>
    <w:lvl w:ilvl="5">
      <w:start w:val="0"/>
      <w:numFmt w:val="bullet"/>
      <w:lvlText w:val="•"/>
      <w:lvlJc w:val="left"/>
      <w:pPr>
        <w:ind w:left="5300" w:hanging="369"/>
      </w:pPr>
      <w:rPr>
        <w:rFonts w:hint="default"/>
      </w:rPr>
    </w:lvl>
    <w:lvl w:ilvl="6">
      <w:start w:val="0"/>
      <w:numFmt w:val="bullet"/>
      <w:lvlText w:val="•"/>
      <w:lvlJc w:val="left"/>
      <w:pPr>
        <w:ind w:left="6104" w:hanging="369"/>
      </w:pPr>
      <w:rPr>
        <w:rFonts w:hint="default"/>
      </w:rPr>
    </w:lvl>
    <w:lvl w:ilvl="7">
      <w:start w:val="0"/>
      <w:numFmt w:val="bullet"/>
      <w:lvlText w:val="•"/>
      <w:lvlJc w:val="left"/>
      <w:pPr>
        <w:ind w:left="6908" w:hanging="369"/>
      </w:pPr>
      <w:rPr>
        <w:rFonts w:hint="default"/>
      </w:rPr>
    </w:lvl>
    <w:lvl w:ilvl="8">
      <w:start w:val="0"/>
      <w:numFmt w:val="bullet"/>
      <w:lvlText w:val="•"/>
      <w:lvlJc w:val="left"/>
      <w:pPr>
        <w:ind w:left="7712" w:hanging="369"/>
      </w:pPr>
      <w:rPr>
        <w:rFonts w:hint="default"/>
      </w:rPr>
    </w:lvl>
  </w:abstractNum>
  <w:abstractNum w:abstractNumId="4">
    <w:multiLevelType w:val="hybridMultilevel"/>
    <w:lvl w:ilvl="0">
      <w:start w:val="1"/>
      <w:numFmt w:val="decimal"/>
      <w:lvlText w:val="%1)"/>
      <w:lvlJc w:val="left"/>
      <w:pPr>
        <w:ind w:left="1274" w:hanging="361"/>
        <w:jc w:val="left"/>
      </w:pPr>
      <w:rPr>
        <w:rFonts w:hint="default" w:ascii="Times New Roman" w:hAnsi="Times New Roman" w:eastAsia="Times New Roman" w:cs="Times New Roman"/>
        <w:spacing w:val="-39"/>
        <w:w w:val="99"/>
        <w:sz w:val="24"/>
        <w:szCs w:val="24"/>
      </w:rPr>
    </w:lvl>
    <w:lvl w:ilvl="1">
      <w:start w:val="0"/>
      <w:numFmt w:val="bullet"/>
      <w:lvlText w:val="•"/>
      <w:lvlJc w:val="left"/>
      <w:pPr>
        <w:ind w:left="2106" w:hanging="361"/>
      </w:pPr>
      <w:rPr>
        <w:rFonts w:hint="default"/>
      </w:rPr>
    </w:lvl>
    <w:lvl w:ilvl="2">
      <w:start w:val="0"/>
      <w:numFmt w:val="bullet"/>
      <w:lvlText w:val="•"/>
      <w:lvlJc w:val="left"/>
      <w:pPr>
        <w:ind w:left="2932" w:hanging="361"/>
      </w:pPr>
      <w:rPr>
        <w:rFonts w:hint="default"/>
      </w:rPr>
    </w:lvl>
    <w:lvl w:ilvl="3">
      <w:start w:val="0"/>
      <w:numFmt w:val="bullet"/>
      <w:lvlText w:val="•"/>
      <w:lvlJc w:val="left"/>
      <w:pPr>
        <w:ind w:left="3758" w:hanging="361"/>
      </w:pPr>
      <w:rPr>
        <w:rFonts w:hint="default"/>
      </w:rPr>
    </w:lvl>
    <w:lvl w:ilvl="4">
      <w:start w:val="0"/>
      <w:numFmt w:val="bullet"/>
      <w:lvlText w:val="•"/>
      <w:lvlJc w:val="left"/>
      <w:pPr>
        <w:ind w:left="4584" w:hanging="361"/>
      </w:pPr>
      <w:rPr>
        <w:rFonts w:hint="default"/>
      </w:rPr>
    </w:lvl>
    <w:lvl w:ilvl="5">
      <w:start w:val="0"/>
      <w:numFmt w:val="bullet"/>
      <w:lvlText w:val="•"/>
      <w:lvlJc w:val="left"/>
      <w:pPr>
        <w:ind w:left="5410" w:hanging="361"/>
      </w:pPr>
      <w:rPr>
        <w:rFonts w:hint="default"/>
      </w:rPr>
    </w:lvl>
    <w:lvl w:ilvl="6">
      <w:start w:val="0"/>
      <w:numFmt w:val="bullet"/>
      <w:lvlText w:val="•"/>
      <w:lvlJc w:val="left"/>
      <w:pPr>
        <w:ind w:left="6236" w:hanging="361"/>
      </w:pPr>
      <w:rPr>
        <w:rFonts w:hint="default"/>
      </w:rPr>
    </w:lvl>
    <w:lvl w:ilvl="7">
      <w:start w:val="0"/>
      <w:numFmt w:val="bullet"/>
      <w:lvlText w:val="•"/>
      <w:lvlJc w:val="left"/>
      <w:pPr>
        <w:ind w:left="7062" w:hanging="361"/>
      </w:pPr>
      <w:rPr>
        <w:rFonts w:hint="default"/>
      </w:rPr>
    </w:lvl>
    <w:lvl w:ilvl="8">
      <w:start w:val="0"/>
      <w:numFmt w:val="bullet"/>
      <w:lvlText w:val="•"/>
      <w:lvlJc w:val="left"/>
      <w:pPr>
        <w:ind w:left="7888" w:hanging="361"/>
      </w:pPr>
      <w:rPr>
        <w:rFonts w:hint="default"/>
      </w:rPr>
    </w:lvl>
  </w:abstractNum>
  <w:abstractNum w:abstractNumId="3">
    <w:multiLevelType w:val="hybridMultilevel"/>
    <w:lvl w:ilvl="0">
      <w:start w:val="2"/>
      <w:numFmt w:val="decimal"/>
      <w:lvlText w:val="%1"/>
      <w:lvlJc w:val="left"/>
      <w:pPr>
        <w:ind w:left="1619" w:hanging="705"/>
        <w:jc w:val="left"/>
      </w:pPr>
      <w:rPr>
        <w:rFonts w:hint="default"/>
      </w:rPr>
    </w:lvl>
    <w:lvl w:ilvl="1">
      <w:start w:val="3"/>
      <w:numFmt w:val="decimal"/>
      <w:lvlText w:val="%1.%2"/>
      <w:lvlJc w:val="left"/>
      <w:pPr>
        <w:ind w:left="1619" w:hanging="705"/>
        <w:jc w:val="left"/>
      </w:pPr>
      <w:rPr>
        <w:rFonts w:hint="default" w:ascii="黑体" w:hAnsi="黑体" w:eastAsia="黑体" w:cs="黑体"/>
        <w:b/>
        <w:bCs/>
        <w:spacing w:val="0"/>
        <w:w w:val="99"/>
        <w:sz w:val="28"/>
        <w:szCs w:val="28"/>
      </w:rPr>
    </w:lvl>
    <w:lvl w:ilvl="2">
      <w:start w:val="1"/>
      <w:numFmt w:val="decimal"/>
      <w:lvlText w:val="%1.%2.%3"/>
      <w:lvlJc w:val="left"/>
      <w:pPr>
        <w:ind w:left="1831" w:hanging="918"/>
        <w:jc w:val="left"/>
      </w:pPr>
      <w:rPr>
        <w:rFonts w:hint="default" w:ascii="黑体" w:hAnsi="黑体" w:eastAsia="黑体" w:cs="黑体"/>
        <w:b/>
        <w:bCs/>
        <w:w w:val="99"/>
        <w:sz w:val="26"/>
        <w:szCs w:val="26"/>
      </w:rPr>
    </w:lvl>
    <w:lvl w:ilvl="3">
      <w:start w:val="0"/>
      <w:numFmt w:val="bullet"/>
      <w:lvlText w:val="•"/>
      <w:lvlJc w:val="left"/>
      <w:pPr>
        <w:ind w:left="2775" w:hanging="918"/>
      </w:pPr>
      <w:rPr>
        <w:rFonts w:hint="default"/>
      </w:rPr>
    </w:lvl>
    <w:lvl w:ilvl="4">
      <w:start w:val="0"/>
      <w:numFmt w:val="bullet"/>
      <w:lvlText w:val="•"/>
      <w:lvlJc w:val="left"/>
      <w:pPr>
        <w:ind w:left="3710" w:hanging="918"/>
      </w:pPr>
      <w:rPr>
        <w:rFonts w:hint="default"/>
      </w:rPr>
    </w:lvl>
    <w:lvl w:ilvl="5">
      <w:start w:val="0"/>
      <w:numFmt w:val="bullet"/>
      <w:lvlText w:val="•"/>
      <w:lvlJc w:val="left"/>
      <w:pPr>
        <w:ind w:left="4645" w:hanging="918"/>
      </w:pPr>
      <w:rPr>
        <w:rFonts w:hint="default"/>
      </w:rPr>
    </w:lvl>
    <w:lvl w:ilvl="6">
      <w:start w:val="0"/>
      <w:numFmt w:val="bullet"/>
      <w:lvlText w:val="•"/>
      <w:lvlJc w:val="left"/>
      <w:pPr>
        <w:ind w:left="5580" w:hanging="918"/>
      </w:pPr>
      <w:rPr>
        <w:rFonts w:hint="default"/>
      </w:rPr>
    </w:lvl>
    <w:lvl w:ilvl="7">
      <w:start w:val="0"/>
      <w:numFmt w:val="bullet"/>
      <w:lvlText w:val="•"/>
      <w:lvlJc w:val="left"/>
      <w:pPr>
        <w:ind w:left="6515" w:hanging="918"/>
      </w:pPr>
      <w:rPr>
        <w:rFonts w:hint="default"/>
      </w:rPr>
    </w:lvl>
    <w:lvl w:ilvl="8">
      <w:start w:val="0"/>
      <w:numFmt w:val="bullet"/>
      <w:lvlText w:val="•"/>
      <w:lvlJc w:val="left"/>
      <w:pPr>
        <w:ind w:left="7450" w:hanging="918"/>
      </w:pPr>
      <w:rPr>
        <w:rFonts w:hint="default"/>
      </w:rPr>
    </w:lvl>
  </w:abstractNum>
  <w:abstractNum w:abstractNumId="2">
    <w:multiLevelType w:val="hybridMultilevel"/>
    <w:lvl w:ilvl="0">
      <w:start w:val="2"/>
      <w:numFmt w:val="decimal"/>
      <w:lvlText w:val="%1"/>
      <w:lvlJc w:val="left"/>
      <w:pPr>
        <w:ind w:left="1619" w:hanging="705"/>
        <w:jc w:val="left"/>
      </w:pPr>
      <w:rPr>
        <w:rFonts w:hint="default"/>
      </w:rPr>
    </w:lvl>
    <w:lvl w:ilvl="1">
      <w:start w:val="2"/>
      <w:numFmt w:val="decimal"/>
      <w:lvlText w:val="%1.%2"/>
      <w:lvlJc w:val="left"/>
      <w:pPr>
        <w:ind w:left="1619" w:hanging="705"/>
        <w:jc w:val="left"/>
      </w:pPr>
      <w:rPr>
        <w:rFonts w:hint="default" w:ascii="黑体" w:hAnsi="黑体" w:eastAsia="黑体" w:cs="黑体"/>
        <w:b/>
        <w:bCs/>
        <w:spacing w:val="0"/>
        <w:w w:val="99"/>
        <w:sz w:val="28"/>
        <w:szCs w:val="28"/>
      </w:rPr>
    </w:lvl>
    <w:lvl w:ilvl="2">
      <w:start w:val="1"/>
      <w:numFmt w:val="decimal"/>
      <w:lvlText w:val="%1.%2.%3"/>
      <w:lvlJc w:val="left"/>
      <w:pPr>
        <w:ind w:left="1831" w:hanging="918"/>
        <w:jc w:val="left"/>
      </w:pPr>
      <w:rPr>
        <w:rFonts w:hint="default" w:ascii="黑体" w:hAnsi="黑体" w:eastAsia="黑体" w:cs="黑体"/>
        <w:b/>
        <w:bCs/>
        <w:w w:val="99"/>
        <w:sz w:val="26"/>
        <w:szCs w:val="26"/>
      </w:rPr>
    </w:lvl>
    <w:lvl w:ilvl="3">
      <w:start w:val="0"/>
      <w:numFmt w:val="bullet"/>
      <w:lvlText w:val="•"/>
      <w:lvlJc w:val="left"/>
      <w:pPr>
        <w:ind w:left="3524" w:hanging="918"/>
      </w:pPr>
      <w:rPr>
        <w:rFonts w:hint="default"/>
      </w:rPr>
    </w:lvl>
    <w:lvl w:ilvl="4">
      <w:start w:val="0"/>
      <w:numFmt w:val="bullet"/>
      <w:lvlText w:val="•"/>
      <w:lvlJc w:val="left"/>
      <w:pPr>
        <w:ind w:left="4366" w:hanging="918"/>
      </w:pPr>
      <w:rPr>
        <w:rFonts w:hint="default"/>
      </w:rPr>
    </w:lvl>
    <w:lvl w:ilvl="5">
      <w:start w:val="0"/>
      <w:numFmt w:val="bullet"/>
      <w:lvlText w:val="•"/>
      <w:lvlJc w:val="left"/>
      <w:pPr>
        <w:ind w:left="5209" w:hanging="918"/>
      </w:pPr>
      <w:rPr>
        <w:rFonts w:hint="default"/>
      </w:rPr>
    </w:lvl>
    <w:lvl w:ilvl="6">
      <w:start w:val="0"/>
      <w:numFmt w:val="bullet"/>
      <w:lvlText w:val="•"/>
      <w:lvlJc w:val="left"/>
      <w:pPr>
        <w:ind w:left="6051" w:hanging="918"/>
      </w:pPr>
      <w:rPr>
        <w:rFonts w:hint="default"/>
      </w:rPr>
    </w:lvl>
    <w:lvl w:ilvl="7">
      <w:start w:val="0"/>
      <w:numFmt w:val="bullet"/>
      <w:lvlText w:val="•"/>
      <w:lvlJc w:val="left"/>
      <w:pPr>
        <w:ind w:left="6893" w:hanging="918"/>
      </w:pPr>
      <w:rPr>
        <w:rFonts w:hint="default"/>
      </w:rPr>
    </w:lvl>
    <w:lvl w:ilvl="8">
      <w:start w:val="0"/>
      <w:numFmt w:val="bullet"/>
      <w:lvlText w:val="•"/>
      <w:lvlJc w:val="left"/>
      <w:pPr>
        <w:ind w:left="7735" w:hanging="918"/>
      </w:pPr>
      <w:rPr>
        <w:rFonts w:hint="default"/>
      </w:rPr>
    </w:lvl>
  </w:abstractNum>
  <w:abstractNum w:abstractNumId="1">
    <w:multiLevelType w:val="hybridMultilevel"/>
    <w:lvl w:ilvl="0">
      <w:start w:val="1"/>
      <w:numFmt w:val="decimal"/>
      <w:lvlText w:val="%1"/>
      <w:lvlJc w:val="left"/>
      <w:pPr>
        <w:ind w:left="1397" w:hanging="483"/>
        <w:jc w:val="left"/>
      </w:pPr>
      <w:rPr>
        <w:rFonts w:hint="default" w:ascii="黑体" w:hAnsi="黑体" w:eastAsia="黑体" w:cs="黑体"/>
        <w:b/>
        <w:bCs/>
        <w:w w:val="99"/>
        <w:sz w:val="32"/>
        <w:szCs w:val="32"/>
      </w:rPr>
    </w:lvl>
    <w:lvl w:ilvl="1">
      <w:start w:val="1"/>
      <w:numFmt w:val="decimal"/>
      <w:lvlText w:val="%1.%2"/>
      <w:lvlJc w:val="left"/>
      <w:pPr>
        <w:ind w:left="1619" w:hanging="705"/>
        <w:jc w:val="left"/>
      </w:pPr>
      <w:rPr>
        <w:rFonts w:hint="default" w:ascii="黑体" w:hAnsi="黑体" w:eastAsia="黑体" w:cs="黑体"/>
        <w:b/>
        <w:bCs/>
        <w:spacing w:val="0"/>
        <w:w w:val="99"/>
        <w:sz w:val="28"/>
        <w:szCs w:val="28"/>
      </w:rPr>
    </w:lvl>
    <w:lvl w:ilvl="2">
      <w:start w:val="1"/>
      <w:numFmt w:val="decimal"/>
      <w:lvlText w:val="%1.%2.%3"/>
      <w:lvlJc w:val="left"/>
      <w:pPr>
        <w:ind w:left="1831" w:hanging="918"/>
        <w:jc w:val="left"/>
      </w:pPr>
      <w:rPr>
        <w:rFonts w:hint="default" w:ascii="黑体" w:hAnsi="黑体" w:eastAsia="黑体" w:cs="黑体"/>
        <w:b/>
        <w:bCs/>
        <w:w w:val="99"/>
        <w:sz w:val="26"/>
        <w:szCs w:val="26"/>
      </w:rPr>
    </w:lvl>
    <w:lvl w:ilvl="3">
      <w:start w:val="0"/>
      <w:numFmt w:val="bullet"/>
      <w:lvlText w:val="•"/>
      <w:lvlJc w:val="left"/>
      <w:pPr>
        <w:ind w:left="2775" w:hanging="918"/>
      </w:pPr>
      <w:rPr>
        <w:rFonts w:hint="default"/>
      </w:rPr>
    </w:lvl>
    <w:lvl w:ilvl="4">
      <w:start w:val="0"/>
      <w:numFmt w:val="bullet"/>
      <w:lvlText w:val="•"/>
      <w:lvlJc w:val="left"/>
      <w:pPr>
        <w:ind w:left="3710" w:hanging="918"/>
      </w:pPr>
      <w:rPr>
        <w:rFonts w:hint="default"/>
      </w:rPr>
    </w:lvl>
    <w:lvl w:ilvl="5">
      <w:start w:val="0"/>
      <w:numFmt w:val="bullet"/>
      <w:lvlText w:val="•"/>
      <w:lvlJc w:val="left"/>
      <w:pPr>
        <w:ind w:left="4645" w:hanging="918"/>
      </w:pPr>
      <w:rPr>
        <w:rFonts w:hint="default"/>
      </w:rPr>
    </w:lvl>
    <w:lvl w:ilvl="6">
      <w:start w:val="0"/>
      <w:numFmt w:val="bullet"/>
      <w:lvlText w:val="•"/>
      <w:lvlJc w:val="left"/>
      <w:pPr>
        <w:ind w:left="5580" w:hanging="918"/>
      </w:pPr>
      <w:rPr>
        <w:rFonts w:hint="default"/>
      </w:rPr>
    </w:lvl>
    <w:lvl w:ilvl="7">
      <w:start w:val="0"/>
      <w:numFmt w:val="bullet"/>
      <w:lvlText w:val="•"/>
      <w:lvlJc w:val="left"/>
      <w:pPr>
        <w:ind w:left="6515" w:hanging="918"/>
      </w:pPr>
      <w:rPr>
        <w:rFonts w:hint="default"/>
      </w:rPr>
    </w:lvl>
    <w:lvl w:ilvl="8">
      <w:start w:val="0"/>
      <w:numFmt w:val="bullet"/>
      <w:lvlText w:val="•"/>
      <w:lvlJc w:val="left"/>
      <w:pPr>
        <w:ind w:left="7450" w:hanging="918"/>
      </w:pPr>
      <w:rPr>
        <w:rFonts w:hint="default"/>
      </w:rPr>
    </w:lvl>
  </w:abstractNum>
  <w:abstractNum w:abstractNumId="0">
    <w:multiLevelType w:val="hybridMultilevel"/>
    <w:lvl w:ilvl="0">
      <w:start w:val="1"/>
      <w:numFmt w:val="decimal"/>
      <w:lvlText w:val="%1."/>
      <w:lvlJc w:val="left"/>
      <w:pPr>
        <w:ind w:left="1274" w:hanging="361"/>
        <w:jc w:val="left"/>
      </w:pPr>
      <w:rPr>
        <w:rFonts w:hint="default" w:ascii="Times New Roman" w:hAnsi="Times New Roman" w:eastAsia="Times New Roman" w:cs="Times New Roman"/>
        <w:spacing w:val="-3"/>
        <w:w w:val="99"/>
        <w:sz w:val="24"/>
        <w:szCs w:val="24"/>
      </w:rPr>
    </w:lvl>
    <w:lvl w:ilvl="1">
      <w:start w:val="1"/>
      <w:numFmt w:val="decimal"/>
      <w:lvlText w:val="%2"/>
      <w:lvlJc w:val="left"/>
      <w:pPr>
        <w:ind w:left="1748"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582" w:hanging="360"/>
      </w:pPr>
      <w:rPr>
        <w:rFonts w:hint="default"/>
      </w:rPr>
    </w:lvl>
    <w:lvl w:ilvl="3">
      <w:start w:val="0"/>
      <w:numFmt w:val="bullet"/>
      <w:lvlText w:val="•"/>
      <w:lvlJc w:val="left"/>
      <w:pPr>
        <w:ind w:left="3424" w:hanging="360"/>
      </w:pPr>
      <w:rPr>
        <w:rFonts w:hint="default"/>
      </w:rPr>
    </w:lvl>
    <w:lvl w:ilvl="4">
      <w:start w:val="0"/>
      <w:numFmt w:val="bullet"/>
      <w:lvlText w:val="•"/>
      <w:lvlJc w:val="left"/>
      <w:pPr>
        <w:ind w:left="4266" w:hanging="360"/>
      </w:pPr>
      <w:rPr>
        <w:rFonts w:hint="default"/>
      </w:rPr>
    </w:lvl>
    <w:lvl w:ilvl="5">
      <w:start w:val="0"/>
      <w:numFmt w:val="bullet"/>
      <w:lvlText w:val="•"/>
      <w:lvlJc w:val="left"/>
      <w:pPr>
        <w:ind w:left="5109" w:hanging="360"/>
      </w:pPr>
      <w:rPr>
        <w:rFonts w:hint="default"/>
      </w:rPr>
    </w:lvl>
    <w:lvl w:ilvl="6">
      <w:start w:val="0"/>
      <w:numFmt w:val="bullet"/>
      <w:lvlText w:val="•"/>
      <w:lvlJc w:val="left"/>
      <w:pPr>
        <w:ind w:left="5951" w:hanging="360"/>
      </w:pPr>
      <w:rPr>
        <w:rFonts w:hint="default"/>
      </w:rPr>
    </w:lvl>
    <w:lvl w:ilvl="7">
      <w:start w:val="0"/>
      <w:numFmt w:val="bullet"/>
      <w:lvlText w:val="•"/>
      <w:lvlJc w:val="left"/>
      <w:pPr>
        <w:ind w:left="6793" w:hanging="360"/>
      </w:pPr>
      <w:rPr>
        <w:rFonts w:hint="default"/>
      </w:rPr>
    </w:lvl>
    <w:lvl w:ilvl="8">
      <w:start w:val="0"/>
      <w:numFmt w:val="bullet"/>
      <w:lvlText w:val="•"/>
      <w:lvlJc w:val="left"/>
      <w:pPr>
        <w:ind w:left="7635" w:hanging="36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334" w:hanging="42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image" Target="media/image3.jpeg"/><Relationship Id="rId18" Type="http://schemas.openxmlformats.org/officeDocument/2006/relationships/header" Target="header8.xml"/><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image" Target="media/image10.jpeg"/><Relationship Id="rId26" Type="http://schemas.openxmlformats.org/officeDocument/2006/relationships/image" Target="media/image11.jpeg"/><Relationship Id="rId27" Type="http://schemas.openxmlformats.org/officeDocument/2006/relationships/image" Target="media/image12.jpeg"/><Relationship Id="rId28" Type="http://schemas.openxmlformats.org/officeDocument/2006/relationships/image" Target="media/image13.jpeg"/><Relationship Id="rId29" Type="http://schemas.openxmlformats.org/officeDocument/2006/relationships/image" Target="media/image14.jpeg"/><Relationship Id="rId30" Type="http://schemas.openxmlformats.org/officeDocument/2006/relationships/image" Target="media/image15.jpeg"/><Relationship Id="rId31" Type="http://schemas.openxmlformats.org/officeDocument/2006/relationships/image" Target="media/image16.png"/><Relationship Id="rId32" Type="http://schemas.openxmlformats.org/officeDocument/2006/relationships/image" Target="media/image17.jpeg"/><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image" Target="media/image18.jpeg"/><Relationship Id="rId38" Type="http://schemas.openxmlformats.org/officeDocument/2006/relationships/image" Target="media/image19.jpeg"/><Relationship Id="rId39" Type="http://schemas.openxmlformats.org/officeDocument/2006/relationships/image" Target="media/image20.jpeg"/><Relationship Id="rId40" Type="http://schemas.openxmlformats.org/officeDocument/2006/relationships/header" Target="header13.xml"/><Relationship Id="rId41" Type="http://schemas.openxmlformats.org/officeDocument/2006/relationships/hyperlink" Target="http://www.ncbi.nlm.nih.gov/pubmed/?term=K%C3%B6rner%20C%5BAuthor%5D&amp;amp;cauthor=true&amp;amp;cauthor_uid=22532190" TargetMode="External"/><Relationship Id="rId42" Type="http://schemas.openxmlformats.org/officeDocument/2006/relationships/hyperlink" Target="http://www.ncbi.nlm.nih.gov/pubmed/?term=Th%C3%A9r%C3%A9sine%20M%5BAuthor%5D&amp;amp;cauthor=true&amp;amp;cauthor_uid=19278419" TargetMode="External"/><Relationship Id="rId43" Type="http://schemas.openxmlformats.org/officeDocument/2006/relationships/hyperlink" Target="http://www.ncbi.nlm.nih.gov/pubmed/?term=Hudspeth%20K%5BAuthor%5D&amp;amp;cauthor=true&amp;amp;cauthor_uid=23880068" TargetMode="External"/><Relationship Id="rId44" Type="http://schemas.openxmlformats.org/officeDocument/2006/relationships/hyperlink" Target="http://www.ncbi.nlm.nih.gov/pubmed/?term=Pontarini%20E%5BAuthor%5D&amp;amp;cauthor=true&amp;amp;cauthor_uid=23880068" TargetMode="External"/><Relationship Id="rId45" Type="http://schemas.openxmlformats.org/officeDocument/2006/relationships/hyperlink" Target="http://www.ncbi.nlm.nih.gov/pubmed/?term=Tentorio%20P%5BAuthor%5D&amp;amp;cauthor=true&amp;amp;cauthor_uid=23880068" TargetMode="External"/><Relationship Id="rId46" Type="http://schemas.openxmlformats.org/officeDocument/2006/relationships/hyperlink" Target="http://www.ncbi.nlm.nih.gov/pubmed/?term=Sun%20C%5BAuthor%5D&amp;amp;cauthor=true&amp;amp;cauthor_uid=26073325" TargetMode="External"/><Relationship Id="rId47" Type="http://schemas.openxmlformats.org/officeDocument/2006/relationships/hyperlink" Target="http://www.ncbi.nlm.nih.gov/pubmed/?term=Sun%20HY%5BAuthor%5D&amp;amp;cauthor=true&amp;amp;cauthor_uid=26073325" TargetMode="External"/><Relationship Id="rId48" Type="http://schemas.openxmlformats.org/officeDocument/2006/relationships/hyperlink" Target="http://www.ncbi.nlm.nih.gov/pubmed/?term=Xiao%20WH%5BAuthor%5D&amp;amp;cauthor=true&amp;amp;cauthor_uid=26073325" TargetMode="External"/><Relationship Id="rId49" Type="http://schemas.openxmlformats.org/officeDocument/2006/relationships/hyperlink" Target="http://www.ncbi.nlm.nih.gov/pubmed/?term=Tian%20Z%5BAuthor%5D&amp;amp;cauthor=true&amp;amp;cauthor_uid=23111952" TargetMode="External"/><Relationship Id="rId50" Type="http://schemas.openxmlformats.org/officeDocument/2006/relationships/hyperlink" Target="http://www.ncbi.nlm.nih.gov/pubmed/?term=Chen%20Y%5BAuthor%5D&amp;amp;cauthor=true&amp;amp;cauthor_uid=23111952" TargetMode="External"/><Relationship Id="rId51" Type="http://schemas.openxmlformats.org/officeDocument/2006/relationships/hyperlink" Target="http://www.ncbi.nlm.nih.gov/pubmed/?term=Gao%20B%5BAuthor%5D&amp;amp;cauthor=true&amp;amp;cauthor_uid=23111952" TargetMode="External"/><Relationship Id="rId52" Type="http://schemas.openxmlformats.org/officeDocument/2006/relationships/header" Target="header14.xml"/><Relationship Id="rId53" Type="http://schemas.openxmlformats.org/officeDocument/2006/relationships/header" Target="header15.xml"/><Relationship Id="rId54" Type="http://schemas.openxmlformats.org/officeDocument/2006/relationships/numbering" Target="numbering.xml"/><Relationship Id="rId55" Type="http://schemas.openxmlformats.org/officeDocument/2006/relationships/endnotes" Target="endnotes.xml"/><Relationship Id="rId56" Type="http://schemas.openxmlformats.org/officeDocument/2006/relationships/header" Target="header16.xml"/><Relationship Id="rId57" Type="http://schemas.openxmlformats.org/officeDocument/2006/relationships/header" Target="header17.xml"/><Relationship Id="rId58" Type="http://schemas.openxmlformats.org/officeDocument/2006/relationships/footer" Target="footer4.xml"/><Relationship Id="rId59" Type="http://schemas.openxmlformats.org/officeDocument/2006/relationships/footer" Target="footer5.xml"/><Relationship Id="rId60" Type="http://schemas.openxmlformats.org/officeDocument/2006/relationships/header" Target="header18.xml"/><Relationship Id="rId61" Type="http://schemas.openxmlformats.org/officeDocument/2006/relationships/header" Target="header19.xml"/><Relationship Id="rId62" Type="http://schemas.openxmlformats.org/officeDocument/2006/relationships/footer" Target="footer6.xml"/><Relationship Id="rId63" Type="http://schemas.openxmlformats.org/officeDocument/2006/relationships/header" Target="header20.xml"/><Relationship Id="rId64" Type="http://schemas.openxmlformats.org/officeDocument/2006/relationships/header" Target="header21.xml"/><Relationship Id="rId65" Type="http://schemas.openxmlformats.org/officeDocument/2006/relationships/header" Target="header22.xml"/><Relationship Id="rId66" Type="http://schemas.openxmlformats.org/officeDocument/2006/relationships/header" Target="header23.xml"/><Relationship Id="rId67" Type="http://schemas.openxmlformats.org/officeDocument/2006/relationships/header" Target="header24.xml"/><Relationship Id="rId68" Type="http://schemas.openxmlformats.org/officeDocument/2006/relationships/header" Target="header25.xml"/><Relationship Id="rId69" Type="http://schemas.openxmlformats.org/officeDocument/2006/relationships/header" Target="header26.xml"/><Relationship Id="rId70" Type="http://schemas.openxmlformats.org/officeDocument/2006/relationships/header" Target="header27.xml"/><Relationship Id="rId72" Type="http://schemas.openxmlformats.org/officeDocument/2006/relationships/footer" Target="footer7.xml"/><Relationship Id="rId73" Type="http://schemas.openxmlformats.org/officeDocument/2006/relationships/header" Target="header28.xml"/><Relationship Id="rId74" Type="http://schemas.openxmlformats.org/officeDocument/2006/relationships/footer" Target="footer8.xml"/><Relationship Id="rId75" Type="http://schemas.openxmlformats.org/officeDocument/2006/relationships/footer" Target="footer9.xml"/><Relationship Id="rId76" Type="http://schemas.openxmlformats.org/officeDocument/2006/relationships/footer" Target="footer10.xml"/><Relationship Id="rId77" Type="http://schemas.openxmlformats.org/officeDocument/2006/relationships/footer" Target="footer11.xml"/><Relationship Id="rId78" Type="http://schemas.openxmlformats.org/officeDocument/2006/relationships/header" Target="header29.xml"/><Relationship Id="rId79" Type="http://schemas.openxmlformats.org/officeDocument/2006/relationships/header" Target="header30.xml"/><Relationship Id="rId80" Type="http://schemas.openxmlformats.org/officeDocument/2006/relationships/footer" Target="footer12.xml"/><Relationship Id="rId81" Type="http://schemas.openxmlformats.org/officeDocument/2006/relationships/header" Target="header31.xml"/><Relationship Id="rId82" Type="http://schemas.openxmlformats.org/officeDocument/2006/relationships/header" Target="header32.xml"/><Relationship Id="rId83" Type="http://schemas.openxmlformats.org/officeDocument/2006/relationships/header" Target="header33.xml"/><Relationship Id="rId8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dc:title>学  校 代  码      10459</dc:title>
  <dcterms:created xsi:type="dcterms:W3CDTF">2017-03-16T17:16:14Z</dcterms:created>
  <dcterms:modified xsi:type="dcterms:W3CDTF">2017-03-16T17:16:14Z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2016-07-14T00:00:00Z</vt:filetime>
  </property>
  <property fmtid="{D5CDD505-2E9C-101B-9397-08002B2CF9AE}" pid="3" name="Creator">
    <vt:lpwstr>Microsoft® Word 2010</vt:lpwstr>
  </property>
  <property fmtid="{D5CDD505-2E9C-101B-9397-08002B2CF9AE}" pid="4" name="LastSaved">
    <vt:filetime>2017-03-16T00:00:00Z</vt:filetime>
  </property>
</Properties>
</file>